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3859" w14:textId="2E23D4FA" w:rsidR="00E31379" w:rsidRDefault="00E31379" w:rsidP="00C27DAF">
      <w:pPr>
        <w:pStyle w:val="Title"/>
        <w:jc w:val="center"/>
        <w:rPr>
          <w:rFonts w:cstheme="minorHAnsi"/>
        </w:rPr>
      </w:pPr>
    </w:p>
    <w:p w14:paraId="2200EC3E" w14:textId="15A64D84" w:rsidR="00C27DAF" w:rsidRDefault="00D5783C" w:rsidP="000B2AF3">
      <w:pPr>
        <w:pStyle w:val="Title"/>
        <w:jc w:val="center"/>
        <w:rPr>
          <w:rFonts w:cstheme="minorHAnsi"/>
        </w:rPr>
      </w:pPr>
      <w:r>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Pr>
          <w:rFonts w:ascii="Calibri" w:eastAsiaTheme="minorEastAsia" w:hAnsi="Calibri" w:cs="Calibri"/>
          <w:color w:val="2B579A"/>
          <w:sz w:val="22"/>
          <w:szCs w:val="22"/>
          <w:shd w:val="clear" w:color="auto" w:fill="E6E6E6"/>
        </w:rPr>
        <w:fldChar w:fldCharType="separate"/>
      </w:r>
      <w:r>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Pr>
          <w:rFonts w:ascii="Calibri" w:eastAsiaTheme="minorEastAsia" w:hAnsi="Calibri" w:cs="Calibri"/>
          <w:color w:val="2B579A"/>
          <w:sz w:val="22"/>
          <w:szCs w:val="22"/>
          <w:shd w:val="clear" w:color="auto" w:fill="E6E6E6"/>
        </w:rPr>
        <w:fldChar w:fldCharType="separate"/>
      </w:r>
      <w:r>
        <w:rPr>
          <w:rFonts w:ascii="Calibri" w:eastAsiaTheme="minorEastAsia" w:hAnsi="Calibri" w:cs="Calibri"/>
          <w:noProof/>
          <w:color w:val="2B579A"/>
          <w:sz w:val="22"/>
          <w:szCs w:val="22"/>
          <w:shd w:val="clear" w:color="auto" w:fill="E6E6E6"/>
        </w:rPr>
        <w:drawing>
          <wp:inline distT="0" distB="0" distL="0" distR="0" wp14:anchorId="40B5F606" wp14:editId="1FAC20B8">
            <wp:extent cx="1713230" cy="440055"/>
            <wp:effectExtent l="0" t="0" r="1270" b="4445"/>
            <wp:docPr id="1" name="Picture 1" descr="Ohio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hio Universit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440055"/>
                    </a:xfrm>
                    <a:prstGeom prst="rect">
                      <a:avLst/>
                    </a:prstGeom>
                    <a:noFill/>
                    <a:ln>
                      <a:noFill/>
                    </a:ln>
                  </pic:spPr>
                </pic:pic>
              </a:graphicData>
            </a:graphic>
          </wp:inline>
        </w:drawing>
      </w:r>
      <w:r>
        <w:rPr>
          <w:rFonts w:ascii="Calibri" w:eastAsiaTheme="minorEastAsia" w:hAnsi="Calibri" w:cs="Calibri"/>
          <w:color w:val="2B579A"/>
          <w:sz w:val="22"/>
          <w:szCs w:val="22"/>
          <w:shd w:val="clear" w:color="auto" w:fill="E6E6E6"/>
        </w:rPr>
        <w:fldChar w:fldCharType="end"/>
      </w:r>
      <w:r>
        <w:rPr>
          <w:rFonts w:ascii="Calibri" w:eastAsiaTheme="minorEastAsia" w:hAnsi="Calibri" w:cs="Calibri"/>
          <w:color w:val="2B579A"/>
          <w:sz w:val="22"/>
          <w:szCs w:val="22"/>
          <w:shd w:val="clear" w:color="auto" w:fill="E6E6E6"/>
        </w:rPr>
        <w:fldChar w:fldCharType="end"/>
      </w:r>
      <w:r w:rsidR="00C27DAF">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"https://catmailohio-my.sharepoint.com/Users/cogswell/Library/Containers/com.microsoft.Outlook/Data/Library/Caches/Signatures/signature_1934515813" \* MERGEFORMAT </w:instrText>
      </w:r>
      <w:r w:rsidR="00C27DAF">
        <w:rPr>
          <w:rFonts w:ascii="Calibri" w:eastAsiaTheme="minorEastAsia" w:hAnsi="Calibri" w:cs="Calibri"/>
          <w:color w:val="2B579A"/>
          <w:sz w:val="22"/>
          <w:szCs w:val="22"/>
          <w:shd w:val="clear" w:color="auto" w:fill="E6E6E6"/>
        </w:rPr>
        <w:fldChar w:fldCharType="separate"/>
      </w:r>
      <w:r w:rsidR="00393518">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"https://catmailohio-my.sharepoint.com/Users/cogswell/Library/Containers/com.microsoft.Outlook/Data/Library/Caches/Signatures/signature_1934515813" \* MERGEFORMAT </w:instrText>
      </w:r>
      <w:r w:rsidR="00393518">
        <w:rPr>
          <w:rFonts w:ascii="Calibri" w:eastAsiaTheme="minorEastAsia" w:hAnsi="Calibri" w:cs="Calibri"/>
          <w:color w:val="2B579A"/>
          <w:sz w:val="22"/>
          <w:szCs w:val="22"/>
          <w:shd w:val="clear" w:color="auto" w:fill="E6E6E6"/>
        </w:rPr>
        <w:fldChar w:fldCharType="separate"/>
      </w:r>
      <w:r w:rsidR="00025179">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"https://catmailohio-my.sharepoint.com/Users/cogswell/Library/Containers/com.microsoft.Outlook/Data/Library/Caches/Signatures/signature_1934515813" \* MERGEFORMAT </w:instrText>
      </w:r>
      <w:r w:rsidR="00025179">
        <w:rPr>
          <w:rFonts w:ascii="Calibri" w:eastAsiaTheme="minorEastAsia" w:hAnsi="Calibri" w:cs="Calibri"/>
          <w:color w:val="2B579A"/>
          <w:sz w:val="22"/>
          <w:szCs w:val="22"/>
          <w:shd w:val="clear" w:color="auto" w:fill="E6E6E6"/>
        </w:rPr>
        <w:fldChar w:fldCharType="separate"/>
      </w:r>
      <w:r w:rsidR="00850290">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"https://catmailohio-my.sharepoint.com/Users/cogswell/Library/Containers/com.microsoft.Outlook/Data/Library/Caches/Signatures/signature_1934515813" \* MERGEFORMAT </w:instrText>
      </w:r>
      <w:r w:rsidR="00850290">
        <w:rPr>
          <w:rFonts w:ascii="Calibri" w:eastAsiaTheme="minorEastAsia" w:hAnsi="Calibri" w:cs="Calibri"/>
          <w:color w:val="2B579A"/>
          <w:sz w:val="22"/>
          <w:szCs w:val="22"/>
          <w:shd w:val="clear" w:color="auto" w:fill="E6E6E6"/>
        </w:rPr>
        <w:fldChar w:fldCharType="separate"/>
      </w:r>
      <w:r w:rsidR="009200F3">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"https://catmailohio-my.sharepoint.com/Users/cogswell/Library/Containers/com.microsoft.Outlook/Data/Library/Caches/Signatures/signature_1934515813" \* MERGEFORMAT </w:instrText>
      </w:r>
      <w:r w:rsidR="009200F3">
        <w:rPr>
          <w:rFonts w:ascii="Calibri" w:eastAsiaTheme="minorEastAsia" w:hAnsi="Calibri" w:cs="Calibri"/>
          <w:color w:val="2B579A"/>
          <w:sz w:val="22"/>
          <w:szCs w:val="22"/>
          <w:shd w:val="clear" w:color="auto" w:fill="E6E6E6"/>
        </w:rPr>
        <w:fldChar w:fldCharType="separate"/>
      </w:r>
      <w:r w:rsidR="0042331F">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"https://catmailohio-my.sharepoint.com/Users/cogswell/Library/Containers/com.microsoft.Outlook/Data/Library/Caches/Signatures/signature_1934515813" \* MERGEFORMAT </w:instrText>
      </w:r>
      <w:r w:rsidR="0042331F">
        <w:rPr>
          <w:rFonts w:ascii="Calibri" w:eastAsiaTheme="minorEastAsia" w:hAnsi="Calibri" w:cs="Calibri"/>
          <w:color w:val="2B579A"/>
          <w:sz w:val="22"/>
          <w:szCs w:val="22"/>
          <w:shd w:val="clear" w:color="auto" w:fill="E6E6E6"/>
        </w:rPr>
        <w:fldChar w:fldCharType="separate"/>
      </w:r>
      <w:r w:rsidR="0028346A">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"https://catmailohio-my.sharepoint.com/Users/cogswell/Library/Containers/com.microsoft.Outlook/Data/Library/Caches/Signatures/signature_1934515813" \* MERGEFORMAT </w:instrText>
      </w:r>
      <w:r w:rsidR="0028346A">
        <w:rPr>
          <w:rFonts w:ascii="Calibri" w:eastAsiaTheme="minorEastAsia" w:hAnsi="Calibri" w:cs="Calibri"/>
          <w:color w:val="2B579A"/>
          <w:sz w:val="22"/>
          <w:szCs w:val="22"/>
          <w:shd w:val="clear" w:color="auto" w:fill="E6E6E6"/>
        </w:rPr>
        <w:fldChar w:fldCharType="separate"/>
      </w:r>
      <w:r w:rsidR="009D425F">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9D425F">
        <w:rPr>
          <w:rFonts w:ascii="Calibri" w:eastAsiaTheme="minorEastAsia" w:hAnsi="Calibri" w:cs="Calibri"/>
          <w:color w:val="2B579A"/>
          <w:sz w:val="22"/>
          <w:szCs w:val="22"/>
          <w:shd w:val="clear" w:color="auto" w:fill="E6E6E6"/>
        </w:rPr>
        <w:fldChar w:fldCharType="separate"/>
      </w:r>
      <w:r w:rsidR="00EE01E3">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EE01E3">
        <w:rPr>
          <w:rFonts w:ascii="Calibri" w:eastAsiaTheme="minorEastAsia" w:hAnsi="Calibri" w:cs="Calibri"/>
          <w:color w:val="2B579A"/>
          <w:sz w:val="22"/>
          <w:szCs w:val="22"/>
          <w:shd w:val="clear" w:color="auto" w:fill="E6E6E6"/>
        </w:rPr>
        <w:fldChar w:fldCharType="separate"/>
      </w:r>
      <w:r w:rsidR="00ED2A03">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ED2A03">
        <w:rPr>
          <w:rFonts w:ascii="Calibri" w:eastAsiaTheme="minorEastAsia" w:hAnsi="Calibri" w:cs="Calibri"/>
          <w:color w:val="2B579A"/>
          <w:sz w:val="22"/>
          <w:szCs w:val="22"/>
          <w:shd w:val="clear" w:color="auto" w:fill="E6E6E6"/>
        </w:rPr>
        <w:fldChar w:fldCharType="separate"/>
      </w:r>
      <w:r w:rsidR="00CB0CF6">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CB0CF6">
        <w:rPr>
          <w:rFonts w:ascii="Calibri" w:eastAsiaTheme="minorEastAsia" w:hAnsi="Calibri" w:cs="Calibri"/>
          <w:color w:val="2B579A"/>
          <w:sz w:val="22"/>
          <w:szCs w:val="22"/>
          <w:shd w:val="clear" w:color="auto" w:fill="E6E6E6"/>
        </w:rPr>
        <w:fldChar w:fldCharType="separate"/>
      </w:r>
      <w:r w:rsidR="00D75BA8">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D75BA8">
        <w:rPr>
          <w:rFonts w:ascii="Calibri" w:eastAsiaTheme="minorEastAsia" w:hAnsi="Calibri" w:cs="Calibri"/>
          <w:color w:val="2B579A"/>
          <w:sz w:val="22"/>
          <w:szCs w:val="22"/>
          <w:shd w:val="clear" w:color="auto" w:fill="E6E6E6"/>
        </w:rPr>
        <w:fldChar w:fldCharType="separate"/>
      </w:r>
      <w:r w:rsidR="008D60D0">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8D60D0">
        <w:rPr>
          <w:rFonts w:ascii="Calibri" w:eastAsiaTheme="minorEastAsia" w:hAnsi="Calibri" w:cs="Calibri"/>
          <w:color w:val="2B579A"/>
          <w:sz w:val="22"/>
          <w:szCs w:val="22"/>
          <w:shd w:val="clear" w:color="auto" w:fill="E6E6E6"/>
        </w:rPr>
        <w:fldChar w:fldCharType="separate"/>
      </w:r>
      <w:r w:rsidR="00496333">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496333">
        <w:rPr>
          <w:rFonts w:ascii="Calibri" w:eastAsiaTheme="minorEastAsia" w:hAnsi="Calibri" w:cs="Calibri"/>
          <w:color w:val="2B579A"/>
          <w:sz w:val="22"/>
          <w:szCs w:val="22"/>
          <w:shd w:val="clear" w:color="auto" w:fill="E6E6E6"/>
        </w:rPr>
        <w:fldChar w:fldCharType="separate"/>
      </w:r>
      <w:r w:rsidR="00331A5C">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331A5C">
        <w:rPr>
          <w:rFonts w:ascii="Calibri" w:eastAsiaTheme="minorEastAsia" w:hAnsi="Calibri" w:cs="Calibri"/>
          <w:color w:val="2B579A"/>
          <w:sz w:val="22"/>
          <w:szCs w:val="22"/>
          <w:shd w:val="clear" w:color="auto" w:fill="E6E6E6"/>
        </w:rPr>
        <w:fldChar w:fldCharType="separate"/>
      </w:r>
      <w:r w:rsidR="00C46AFE">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C46AFE">
        <w:rPr>
          <w:rFonts w:ascii="Calibri" w:eastAsiaTheme="minorEastAsia" w:hAnsi="Calibri" w:cs="Calibri"/>
          <w:color w:val="2B579A"/>
          <w:sz w:val="22"/>
          <w:szCs w:val="22"/>
          <w:shd w:val="clear" w:color="auto" w:fill="E6E6E6"/>
        </w:rPr>
        <w:fldChar w:fldCharType="separate"/>
      </w:r>
      <w:r w:rsidR="00005458">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005458">
        <w:rPr>
          <w:rFonts w:ascii="Calibri" w:eastAsiaTheme="minorEastAsia" w:hAnsi="Calibri" w:cs="Calibri"/>
          <w:color w:val="2B579A"/>
          <w:sz w:val="22"/>
          <w:szCs w:val="22"/>
          <w:shd w:val="clear" w:color="auto" w:fill="E6E6E6"/>
        </w:rPr>
        <w:fldChar w:fldCharType="separate"/>
      </w:r>
      <w:r w:rsidR="0002617A">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02617A">
        <w:rPr>
          <w:rFonts w:ascii="Calibri" w:eastAsiaTheme="minorEastAsia" w:hAnsi="Calibri" w:cs="Calibri"/>
          <w:color w:val="2B579A"/>
          <w:sz w:val="22"/>
          <w:szCs w:val="22"/>
          <w:shd w:val="clear" w:color="auto" w:fill="E6E6E6"/>
        </w:rPr>
        <w:fldChar w:fldCharType="separate"/>
      </w:r>
      <w:r w:rsidR="00A87B9E">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A87B9E">
        <w:rPr>
          <w:rFonts w:ascii="Calibri" w:eastAsiaTheme="minorEastAsia" w:hAnsi="Calibri" w:cs="Calibri"/>
          <w:color w:val="2B579A"/>
          <w:sz w:val="22"/>
          <w:szCs w:val="22"/>
          <w:shd w:val="clear" w:color="auto" w:fill="E6E6E6"/>
        </w:rPr>
        <w:fldChar w:fldCharType="separate"/>
      </w:r>
      <w:r w:rsidR="00622206">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622206">
        <w:rPr>
          <w:rFonts w:ascii="Calibri" w:eastAsiaTheme="minorEastAsia" w:hAnsi="Calibri" w:cs="Calibri"/>
          <w:color w:val="2B579A"/>
          <w:sz w:val="22"/>
          <w:szCs w:val="22"/>
          <w:shd w:val="clear" w:color="auto" w:fill="E6E6E6"/>
        </w:rPr>
        <w:fldChar w:fldCharType="separate"/>
      </w:r>
      <w:r w:rsidR="0029570F">
        <w:rPr>
          <w:rFonts w:ascii="Calibri" w:eastAsiaTheme="minorEastAsia" w:hAnsi="Calibri" w:cs="Calibri"/>
          <w:color w:val="2B579A"/>
          <w:sz w:val="22"/>
          <w:szCs w:val="22"/>
          <w:shd w:val="clear" w:color="auto" w:fill="E6E6E6"/>
        </w:rPr>
        <w:fldChar w:fldCharType="begin"/>
      </w:r>
      <w:r w:rsidR="003E3ACB">
        <w:rPr>
          <w:rFonts w:ascii="Calibri" w:eastAsiaTheme="minorEastAsia" w:hAnsi="Calibri" w:cs="Calibri"/>
          <w:noProof/>
          <w:sz w:val="22"/>
          <w:szCs w:val="22"/>
        </w:rPr>
        <w:instrText xml:space="preserve"> INCLUDEPICTURE "https://catmailohio-my.sharepoint.com/var/folders/f3/pjb_144x4257ykhc_y79x85xrft5d8/T/com.microsoft.Outlook/Library/Containers/com.microsoft.Outlook/Data/Library/Caches/Signatures/signature_1934515813" \* MERGEFORMAT </w:instrText>
      </w:r>
      <w:r w:rsidR="005E3C4E">
        <w:rPr>
          <w:rFonts w:ascii="Calibri" w:eastAsiaTheme="minorEastAsia" w:hAnsi="Calibri" w:cs="Calibri"/>
          <w:color w:val="2B579A"/>
          <w:sz w:val="22"/>
          <w:szCs w:val="22"/>
          <w:shd w:val="clear" w:color="auto" w:fill="E6E6E6"/>
        </w:rPr>
        <w:fldChar w:fldCharType="separate"/>
      </w:r>
      <w:r w:rsidR="0029570F">
        <w:rPr>
          <w:rFonts w:ascii="Calibri" w:eastAsiaTheme="minorEastAsia" w:hAnsi="Calibri" w:cs="Calibri"/>
          <w:color w:val="2B579A"/>
          <w:sz w:val="22"/>
          <w:szCs w:val="22"/>
          <w:shd w:val="clear" w:color="auto" w:fill="E6E6E6"/>
        </w:rPr>
        <w:fldChar w:fldCharType="end"/>
      </w:r>
      <w:r w:rsidR="00622206">
        <w:rPr>
          <w:rFonts w:ascii="Calibri" w:eastAsiaTheme="minorEastAsia" w:hAnsi="Calibri" w:cs="Calibri"/>
          <w:color w:val="2B579A"/>
          <w:sz w:val="22"/>
          <w:szCs w:val="22"/>
          <w:shd w:val="clear" w:color="auto" w:fill="E6E6E6"/>
        </w:rPr>
        <w:fldChar w:fldCharType="end"/>
      </w:r>
      <w:r w:rsidR="00A87B9E">
        <w:rPr>
          <w:rFonts w:ascii="Calibri" w:eastAsiaTheme="minorEastAsia" w:hAnsi="Calibri" w:cs="Calibri"/>
          <w:color w:val="2B579A"/>
          <w:sz w:val="22"/>
          <w:szCs w:val="22"/>
          <w:shd w:val="clear" w:color="auto" w:fill="E6E6E6"/>
        </w:rPr>
        <w:fldChar w:fldCharType="end"/>
      </w:r>
      <w:r w:rsidR="0002617A">
        <w:rPr>
          <w:rFonts w:ascii="Calibri" w:eastAsiaTheme="minorEastAsia" w:hAnsi="Calibri" w:cs="Calibri"/>
          <w:color w:val="2B579A"/>
          <w:sz w:val="22"/>
          <w:szCs w:val="22"/>
          <w:shd w:val="clear" w:color="auto" w:fill="E6E6E6"/>
        </w:rPr>
        <w:fldChar w:fldCharType="end"/>
      </w:r>
      <w:r w:rsidR="00005458">
        <w:rPr>
          <w:rFonts w:ascii="Calibri" w:eastAsiaTheme="minorEastAsia" w:hAnsi="Calibri" w:cs="Calibri"/>
          <w:color w:val="2B579A"/>
          <w:sz w:val="22"/>
          <w:szCs w:val="22"/>
          <w:shd w:val="clear" w:color="auto" w:fill="E6E6E6"/>
        </w:rPr>
        <w:fldChar w:fldCharType="end"/>
      </w:r>
      <w:r w:rsidR="00C46AFE">
        <w:rPr>
          <w:rFonts w:ascii="Calibri" w:eastAsiaTheme="minorEastAsia" w:hAnsi="Calibri" w:cs="Calibri"/>
          <w:color w:val="2B579A"/>
          <w:sz w:val="22"/>
          <w:szCs w:val="22"/>
          <w:shd w:val="clear" w:color="auto" w:fill="E6E6E6"/>
        </w:rPr>
        <w:fldChar w:fldCharType="end"/>
      </w:r>
      <w:r w:rsidR="00331A5C">
        <w:rPr>
          <w:rFonts w:ascii="Calibri" w:eastAsiaTheme="minorEastAsia" w:hAnsi="Calibri" w:cs="Calibri"/>
          <w:color w:val="2B579A"/>
          <w:sz w:val="22"/>
          <w:szCs w:val="22"/>
          <w:shd w:val="clear" w:color="auto" w:fill="E6E6E6"/>
        </w:rPr>
        <w:fldChar w:fldCharType="end"/>
      </w:r>
      <w:r w:rsidR="00496333">
        <w:rPr>
          <w:rFonts w:ascii="Calibri" w:eastAsiaTheme="minorEastAsia" w:hAnsi="Calibri" w:cs="Calibri"/>
          <w:color w:val="2B579A"/>
          <w:sz w:val="22"/>
          <w:szCs w:val="22"/>
          <w:shd w:val="clear" w:color="auto" w:fill="E6E6E6"/>
        </w:rPr>
        <w:fldChar w:fldCharType="end"/>
      </w:r>
      <w:r w:rsidR="008D60D0">
        <w:rPr>
          <w:rFonts w:ascii="Calibri" w:eastAsiaTheme="minorEastAsia" w:hAnsi="Calibri" w:cs="Calibri"/>
          <w:color w:val="2B579A"/>
          <w:sz w:val="22"/>
          <w:szCs w:val="22"/>
          <w:shd w:val="clear" w:color="auto" w:fill="E6E6E6"/>
        </w:rPr>
        <w:fldChar w:fldCharType="end"/>
      </w:r>
      <w:r w:rsidR="00D75BA8">
        <w:rPr>
          <w:rFonts w:ascii="Calibri" w:eastAsiaTheme="minorEastAsia" w:hAnsi="Calibri" w:cs="Calibri"/>
          <w:color w:val="2B579A"/>
          <w:sz w:val="22"/>
          <w:szCs w:val="22"/>
          <w:shd w:val="clear" w:color="auto" w:fill="E6E6E6"/>
        </w:rPr>
        <w:fldChar w:fldCharType="end"/>
      </w:r>
      <w:r w:rsidR="00CB0CF6">
        <w:rPr>
          <w:rFonts w:ascii="Calibri" w:eastAsiaTheme="minorEastAsia" w:hAnsi="Calibri" w:cs="Calibri"/>
          <w:color w:val="2B579A"/>
          <w:sz w:val="22"/>
          <w:szCs w:val="22"/>
          <w:shd w:val="clear" w:color="auto" w:fill="E6E6E6"/>
        </w:rPr>
        <w:fldChar w:fldCharType="end"/>
      </w:r>
      <w:r w:rsidR="00ED2A03">
        <w:rPr>
          <w:rFonts w:ascii="Calibri" w:eastAsiaTheme="minorEastAsia" w:hAnsi="Calibri" w:cs="Calibri"/>
          <w:color w:val="2B579A"/>
          <w:sz w:val="22"/>
          <w:szCs w:val="22"/>
          <w:shd w:val="clear" w:color="auto" w:fill="E6E6E6"/>
        </w:rPr>
        <w:fldChar w:fldCharType="end"/>
      </w:r>
      <w:r w:rsidR="00EE01E3">
        <w:rPr>
          <w:rFonts w:ascii="Calibri" w:eastAsiaTheme="minorEastAsia" w:hAnsi="Calibri" w:cs="Calibri"/>
          <w:color w:val="2B579A"/>
          <w:sz w:val="22"/>
          <w:szCs w:val="22"/>
          <w:shd w:val="clear" w:color="auto" w:fill="E6E6E6"/>
        </w:rPr>
        <w:fldChar w:fldCharType="end"/>
      </w:r>
      <w:r w:rsidR="009D425F">
        <w:rPr>
          <w:rFonts w:ascii="Calibri" w:eastAsiaTheme="minorEastAsia" w:hAnsi="Calibri" w:cs="Calibri"/>
          <w:color w:val="2B579A"/>
          <w:sz w:val="22"/>
          <w:szCs w:val="22"/>
          <w:shd w:val="clear" w:color="auto" w:fill="E6E6E6"/>
        </w:rPr>
        <w:fldChar w:fldCharType="end"/>
      </w:r>
      <w:r w:rsidR="0028346A">
        <w:rPr>
          <w:rFonts w:ascii="Calibri" w:eastAsiaTheme="minorEastAsia" w:hAnsi="Calibri" w:cs="Calibri"/>
          <w:color w:val="2B579A"/>
          <w:sz w:val="22"/>
          <w:szCs w:val="22"/>
          <w:shd w:val="clear" w:color="auto" w:fill="E6E6E6"/>
        </w:rPr>
        <w:fldChar w:fldCharType="end"/>
      </w:r>
      <w:r w:rsidR="0042331F">
        <w:rPr>
          <w:rFonts w:ascii="Calibri" w:eastAsiaTheme="minorEastAsia" w:hAnsi="Calibri" w:cs="Calibri"/>
          <w:color w:val="2B579A"/>
          <w:sz w:val="22"/>
          <w:szCs w:val="22"/>
          <w:shd w:val="clear" w:color="auto" w:fill="E6E6E6"/>
        </w:rPr>
        <w:fldChar w:fldCharType="end"/>
      </w:r>
      <w:r w:rsidR="009200F3">
        <w:rPr>
          <w:rFonts w:ascii="Calibri" w:eastAsiaTheme="minorEastAsia" w:hAnsi="Calibri" w:cs="Calibri"/>
          <w:color w:val="2B579A"/>
          <w:sz w:val="22"/>
          <w:szCs w:val="22"/>
          <w:shd w:val="clear" w:color="auto" w:fill="E6E6E6"/>
        </w:rPr>
        <w:fldChar w:fldCharType="end"/>
      </w:r>
      <w:r w:rsidR="00850290">
        <w:rPr>
          <w:rFonts w:ascii="Calibri" w:eastAsiaTheme="minorEastAsia" w:hAnsi="Calibri" w:cs="Calibri"/>
          <w:color w:val="2B579A"/>
          <w:sz w:val="22"/>
          <w:szCs w:val="22"/>
          <w:shd w:val="clear" w:color="auto" w:fill="E6E6E6"/>
        </w:rPr>
        <w:fldChar w:fldCharType="end"/>
      </w:r>
      <w:r w:rsidR="00025179">
        <w:rPr>
          <w:rFonts w:ascii="Calibri" w:eastAsiaTheme="minorEastAsia" w:hAnsi="Calibri" w:cs="Calibri"/>
          <w:color w:val="2B579A"/>
          <w:sz w:val="22"/>
          <w:szCs w:val="22"/>
          <w:shd w:val="clear" w:color="auto" w:fill="E6E6E6"/>
        </w:rPr>
        <w:fldChar w:fldCharType="end"/>
      </w:r>
      <w:r w:rsidR="00393518">
        <w:rPr>
          <w:rFonts w:ascii="Calibri" w:eastAsiaTheme="minorEastAsia" w:hAnsi="Calibri" w:cs="Calibri"/>
          <w:color w:val="2B579A"/>
          <w:sz w:val="22"/>
          <w:szCs w:val="22"/>
          <w:shd w:val="clear" w:color="auto" w:fill="E6E6E6"/>
        </w:rPr>
        <w:fldChar w:fldCharType="end"/>
      </w:r>
      <w:r w:rsidR="00C27DAF">
        <w:rPr>
          <w:rFonts w:ascii="Calibri" w:eastAsiaTheme="minorEastAsia" w:hAnsi="Calibri" w:cs="Calibri"/>
          <w:color w:val="2B579A"/>
          <w:sz w:val="22"/>
          <w:szCs w:val="22"/>
          <w:shd w:val="clear" w:color="auto" w:fill="E6E6E6"/>
        </w:rPr>
        <w:fldChar w:fldCharType="end"/>
      </w:r>
    </w:p>
    <w:p w14:paraId="0DE93785" w14:textId="77777777" w:rsidR="00C27DAF" w:rsidRDefault="00C27DAF" w:rsidP="00C27DAF">
      <w:pPr>
        <w:pStyle w:val="Title"/>
        <w:jc w:val="center"/>
        <w:rPr>
          <w:rFonts w:cstheme="minorHAnsi"/>
        </w:rPr>
      </w:pPr>
    </w:p>
    <w:p w14:paraId="70A2E96A" w14:textId="450DCB35" w:rsidR="00C27DAF" w:rsidRPr="000B2AF3" w:rsidRDefault="003671AD" w:rsidP="00C27DAF">
      <w:pPr>
        <w:pStyle w:val="Title"/>
        <w:jc w:val="center"/>
        <w:rPr>
          <w:rFonts w:ascii="Times" w:hAnsi="Times" w:cstheme="minorHAnsi"/>
          <w:sz w:val="48"/>
        </w:rPr>
      </w:pPr>
      <w:r>
        <w:rPr>
          <w:rFonts w:ascii="Times" w:hAnsi="Times" w:cstheme="minorHAnsi"/>
          <w:sz w:val="48"/>
        </w:rPr>
        <w:t>Program</w:t>
      </w:r>
      <w:r w:rsidR="00C27DAF" w:rsidRPr="000B2AF3">
        <w:rPr>
          <w:rFonts w:ascii="Times" w:hAnsi="Times" w:cstheme="minorHAnsi"/>
          <w:sz w:val="48"/>
        </w:rPr>
        <w:t xml:space="preserve"> Review</w:t>
      </w:r>
      <w:r w:rsidR="00487F77">
        <w:rPr>
          <w:rFonts w:ascii="Times" w:hAnsi="Times" w:cstheme="minorHAnsi"/>
          <w:sz w:val="48"/>
        </w:rPr>
        <w:t xml:space="preserve"> </w:t>
      </w:r>
      <w:r w:rsidR="00A7078B">
        <w:rPr>
          <w:rFonts w:ascii="Times" w:hAnsi="Times" w:cstheme="minorHAnsi"/>
          <w:sz w:val="48"/>
        </w:rPr>
        <w:t>Department Response Report</w:t>
      </w:r>
    </w:p>
    <w:p w14:paraId="4E9D5CED" w14:textId="4C7EA451" w:rsidR="00C27DAF" w:rsidRPr="000B2AF3" w:rsidRDefault="00A7078B" w:rsidP="4C5E1015">
      <w:pPr>
        <w:pStyle w:val="Title"/>
        <w:jc w:val="center"/>
        <w:rPr>
          <w:rFonts w:ascii="Times" w:hAnsi="Times" w:cstheme="minorBidi"/>
          <w:sz w:val="48"/>
          <w:szCs w:val="48"/>
        </w:rPr>
      </w:pPr>
      <w:r w:rsidRPr="4C5E1015">
        <w:rPr>
          <w:rFonts w:ascii="Times" w:hAnsi="Times" w:cstheme="minorBidi"/>
          <w:sz w:val="48"/>
          <w:szCs w:val="48"/>
        </w:rPr>
        <w:t>Office of Health Promotion</w:t>
      </w:r>
    </w:p>
    <w:p w14:paraId="1F856891" w14:textId="47039CCB" w:rsidR="0035665B" w:rsidRPr="000B2AF3" w:rsidRDefault="0035665B" w:rsidP="00C27DAF">
      <w:pPr>
        <w:pStyle w:val="Title"/>
        <w:jc w:val="center"/>
        <w:rPr>
          <w:rFonts w:ascii="Times" w:hAnsi="Times" w:cstheme="minorHAnsi"/>
          <w:sz w:val="48"/>
        </w:rPr>
      </w:pPr>
      <w:r w:rsidRPr="000B2AF3">
        <w:rPr>
          <w:rFonts w:ascii="Times" w:hAnsi="Times" w:cstheme="minorHAnsi"/>
          <w:sz w:val="48"/>
        </w:rPr>
        <w:t xml:space="preserve">Division of Student </w:t>
      </w:r>
      <w:r w:rsidR="00C27DAF" w:rsidRPr="000B2AF3">
        <w:rPr>
          <w:rFonts w:ascii="Times" w:hAnsi="Times" w:cstheme="minorHAnsi"/>
          <w:sz w:val="48"/>
        </w:rPr>
        <w:t>Affairs</w:t>
      </w:r>
    </w:p>
    <w:p w14:paraId="644BD13E" w14:textId="77777777" w:rsidR="00C27DAF" w:rsidRDefault="00C27DAF" w:rsidP="0035665B">
      <w:pPr>
        <w:pStyle w:val="Title"/>
        <w:rPr>
          <w:rFonts w:cstheme="minorHAnsi"/>
        </w:rPr>
      </w:pPr>
    </w:p>
    <w:p w14:paraId="633AEF7D" w14:textId="77777777" w:rsidR="00C27DAF" w:rsidRDefault="00C27DAF" w:rsidP="0035665B">
      <w:pPr>
        <w:pStyle w:val="Title"/>
        <w:rPr>
          <w:rFonts w:cstheme="minorHAnsi"/>
        </w:rPr>
      </w:pPr>
    </w:p>
    <w:p w14:paraId="6745B8CB" w14:textId="77777777" w:rsidR="00C27DAF" w:rsidRDefault="00C27DAF" w:rsidP="0035665B">
      <w:pPr>
        <w:pStyle w:val="Title"/>
        <w:rPr>
          <w:rFonts w:cstheme="minorHAnsi"/>
        </w:rPr>
      </w:pPr>
    </w:p>
    <w:p w14:paraId="3ECB3CDA" w14:textId="7BE7D4D6" w:rsidR="00C27DAF" w:rsidRDefault="00C27DAF" w:rsidP="0035665B">
      <w:pPr>
        <w:pStyle w:val="Title"/>
        <w:rPr>
          <w:rFonts w:cstheme="minorHAnsi"/>
        </w:rPr>
      </w:pPr>
    </w:p>
    <w:p w14:paraId="07DD1EF1" w14:textId="77777777" w:rsidR="00C27DAF" w:rsidRDefault="00C27DAF" w:rsidP="0035665B">
      <w:pPr>
        <w:pStyle w:val="Title"/>
        <w:rPr>
          <w:rFonts w:cstheme="minorHAnsi"/>
        </w:rPr>
      </w:pPr>
    </w:p>
    <w:p w14:paraId="3FEE0894" w14:textId="77777777" w:rsidR="002603AE" w:rsidRDefault="002603AE" w:rsidP="00C27DAF">
      <w:pPr>
        <w:pStyle w:val="Title"/>
        <w:jc w:val="center"/>
        <w:rPr>
          <w:rFonts w:ascii="Times" w:hAnsi="Times" w:cstheme="minorHAnsi"/>
          <w:sz w:val="36"/>
          <w:szCs w:val="36"/>
        </w:rPr>
      </w:pPr>
    </w:p>
    <w:p w14:paraId="5808A564" w14:textId="7AC05C48" w:rsidR="00C27DAF" w:rsidRDefault="730E10F0" w:rsidP="4E2C99D8">
      <w:pPr>
        <w:pStyle w:val="Title"/>
        <w:jc w:val="center"/>
        <w:rPr>
          <w:rFonts w:ascii="Times" w:hAnsi="Times" w:cstheme="minorBidi"/>
          <w:sz w:val="36"/>
          <w:szCs w:val="36"/>
        </w:rPr>
      </w:pPr>
      <w:r w:rsidRPr="5A88B987">
        <w:rPr>
          <w:rFonts w:ascii="Times" w:hAnsi="Times" w:cstheme="minorBidi"/>
          <w:sz w:val="36"/>
          <w:szCs w:val="36"/>
        </w:rPr>
        <w:t>SUMMER</w:t>
      </w:r>
      <w:r w:rsidR="3D99AFD5" w:rsidRPr="5A88B987">
        <w:rPr>
          <w:rFonts w:ascii="Times" w:hAnsi="Times" w:cstheme="minorBidi"/>
          <w:sz w:val="36"/>
          <w:szCs w:val="36"/>
        </w:rPr>
        <w:t>/</w:t>
      </w:r>
      <w:r w:rsidR="62CA63BD" w:rsidRPr="5A88B987">
        <w:rPr>
          <w:rFonts w:ascii="Times" w:hAnsi="Times" w:cstheme="minorBidi"/>
          <w:sz w:val="36"/>
          <w:szCs w:val="36"/>
        </w:rPr>
        <w:t>FALL 2021</w:t>
      </w:r>
    </w:p>
    <w:p w14:paraId="50AA8DCA" w14:textId="1D00FEC0" w:rsidR="00ED0B9F" w:rsidRPr="00D84517" w:rsidRDefault="00ED0B9F" w:rsidP="00C27DAF">
      <w:pPr>
        <w:pStyle w:val="Title"/>
        <w:jc w:val="center"/>
        <w:rPr>
          <w:rFonts w:ascii="Times" w:hAnsi="Times" w:cstheme="minorHAnsi"/>
          <w:i/>
          <w:iCs/>
          <w:sz w:val="36"/>
          <w:szCs w:val="36"/>
        </w:rPr>
      </w:pPr>
    </w:p>
    <w:p w14:paraId="724FDAF3" w14:textId="7C8F7DD5" w:rsidR="007920C1" w:rsidRDefault="007920C1" w:rsidP="00C27DAF">
      <w:pPr>
        <w:pStyle w:val="Title"/>
        <w:pBdr>
          <w:bottom w:val="single" w:sz="4" w:space="1" w:color="auto"/>
        </w:pBdr>
        <w:rPr>
          <w:rFonts w:cstheme="minorHAnsi"/>
          <w:sz w:val="28"/>
        </w:rPr>
      </w:pPr>
    </w:p>
    <w:p w14:paraId="27DB4167" w14:textId="77777777" w:rsidR="007920C1" w:rsidRPr="007920C1" w:rsidRDefault="007920C1" w:rsidP="00C27DAF">
      <w:pPr>
        <w:pStyle w:val="Title"/>
        <w:pBdr>
          <w:bottom w:val="single" w:sz="4" w:space="1" w:color="auto"/>
        </w:pBdr>
        <w:rPr>
          <w:rFonts w:cstheme="minorHAnsi"/>
          <w:sz w:val="28"/>
        </w:rPr>
      </w:pPr>
    </w:p>
    <w:p w14:paraId="30B8BE7F" w14:textId="3BE3B998" w:rsidR="00C27DAF" w:rsidRPr="00C27DAF" w:rsidRDefault="00C27DAF" w:rsidP="00C27DAF">
      <w:pPr>
        <w:pStyle w:val="Title"/>
        <w:pBdr>
          <w:bottom w:val="single" w:sz="4" w:space="1" w:color="auto"/>
        </w:pBdr>
        <w:rPr>
          <w:rFonts w:ascii="Times" w:hAnsi="Times" w:cstheme="minorHAnsi"/>
          <w:sz w:val="32"/>
          <w:szCs w:val="24"/>
        </w:rPr>
      </w:pPr>
      <w:r w:rsidRPr="00C27DAF">
        <w:rPr>
          <w:rFonts w:ascii="Times" w:hAnsi="Times" w:cstheme="minorHAnsi"/>
          <w:sz w:val="32"/>
          <w:szCs w:val="24"/>
        </w:rPr>
        <w:lastRenderedPageBreak/>
        <w:t>Introduction</w:t>
      </w:r>
      <w:r>
        <w:rPr>
          <w:rFonts w:ascii="Times" w:hAnsi="Times" w:cstheme="minorHAnsi"/>
          <w:sz w:val="32"/>
          <w:szCs w:val="24"/>
        </w:rPr>
        <w:t xml:space="preserve"> </w:t>
      </w:r>
    </w:p>
    <w:p w14:paraId="766C1ADD" w14:textId="77777777" w:rsidR="00C27DAF" w:rsidRDefault="00C27DAF" w:rsidP="00C27DAF">
      <w:pPr>
        <w:pStyle w:val="Title"/>
        <w:rPr>
          <w:rFonts w:ascii="Times" w:hAnsi="Times" w:cstheme="minorHAnsi"/>
          <w:sz w:val="32"/>
          <w:szCs w:val="24"/>
        </w:rPr>
      </w:pPr>
    </w:p>
    <w:p w14:paraId="333D7E3F" w14:textId="787B0258" w:rsidR="00C27DAF" w:rsidRPr="00C27DAF" w:rsidRDefault="00C27DAF" w:rsidP="00C27DAF">
      <w:pPr>
        <w:spacing w:after="0"/>
        <w:rPr>
          <w:rFonts w:ascii="Times" w:hAnsi="Times"/>
          <w:sz w:val="24"/>
          <w:szCs w:val="24"/>
        </w:rPr>
      </w:pPr>
      <w:r w:rsidRPr="5013B457">
        <w:rPr>
          <w:rFonts w:ascii="Times" w:hAnsi="Times"/>
          <w:sz w:val="24"/>
          <w:szCs w:val="24"/>
        </w:rPr>
        <w:t>The purpose of program review is to improve the quality of depar</w:t>
      </w:r>
      <w:r w:rsidR="00281519" w:rsidRPr="5013B457">
        <w:rPr>
          <w:rFonts w:ascii="Times" w:hAnsi="Times"/>
          <w:sz w:val="24"/>
          <w:szCs w:val="24"/>
        </w:rPr>
        <w:t>t</w:t>
      </w:r>
      <w:r w:rsidRPr="5013B457">
        <w:rPr>
          <w:rFonts w:ascii="Times" w:hAnsi="Times"/>
          <w:sz w:val="24"/>
          <w:szCs w:val="24"/>
        </w:rPr>
        <w:t>ments</w:t>
      </w:r>
      <w:r w:rsidR="003671AD" w:rsidRPr="5013B457">
        <w:rPr>
          <w:rFonts w:ascii="Times" w:hAnsi="Times"/>
          <w:sz w:val="24"/>
          <w:szCs w:val="24"/>
        </w:rPr>
        <w:t xml:space="preserve">, division, </w:t>
      </w:r>
      <w:r w:rsidRPr="5013B457">
        <w:rPr>
          <w:rFonts w:ascii="Times" w:hAnsi="Times"/>
          <w:sz w:val="24"/>
          <w:szCs w:val="24"/>
        </w:rPr>
        <w:t xml:space="preserve">and the institution as a whole. The review provides each </w:t>
      </w:r>
      <w:r w:rsidR="1943659D" w:rsidRPr="5013B457">
        <w:rPr>
          <w:rFonts w:ascii="Times" w:hAnsi="Times"/>
          <w:sz w:val="24"/>
          <w:szCs w:val="24"/>
        </w:rPr>
        <w:t>department with</w:t>
      </w:r>
      <w:r w:rsidRPr="5013B457">
        <w:rPr>
          <w:rFonts w:ascii="Times" w:hAnsi="Times"/>
          <w:sz w:val="24"/>
          <w:szCs w:val="24"/>
        </w:rPr>
        <w:t xml:space="preserve"> an opportunity to reflect, self-assess, and plan for the future. The process facilitates in-depth communication between the </w:t>
      </w:r>
      <w:r w:rsidR="00BE6120" w:rsidRPr="5013B457">
        <w:rPr>
          <w:rFonts w:ascii="Times" w:hAnsi="Times"/>
          <w:sz w:val="24"/>
          <w:szCs w:val="24"/>
        </w:rPr>
        <w:t>department</w:t>
      </w:r>
      <w:r w:rsidRPr="5013B457">
        <w:rPr>
          <w:rFonts w:ascii="Times" w:hAnsi="Times"/>
          <w:sz w:val="24"/>
          <w:szCs w:val="24"/>
        </w:rPr>
        <w:t xml:space="preserve"> and senior leadership and informs future planning and decision-making. By stimulating </w:t>
      </w:r>
      <w:r w:rsidR="00281519" w:rsidRPr="5013B457">
        <w:rPr>
          <w:rFonts w:ascii="Times" w:hAnsi="Times"/>
          <w:sz w:val="24"/>
          <w:szCs w:val="24"/>
        </w:rPr>
        <w:t>department</w:t>
      </w:r>
      <w:r w:rsidRPr="5013B457">
        <w:rPr>
          <w:rFonts w:ascii="Times" w:hAnsi="Times"/>
          <w:sz w:val="24"/>
          <w:szCs w:val="24"/>
        </w:rPr>
        <w:t xml:space="preserve"> or program planning and encouraging </w:t>
      </w:r>
      <w:r w:rsidR="00550CD1" w:rsidRPr="5013B457">
        <w:rPr>
          <w:rFonts w:ascii="Times" w:hAnsi="Times"/>
          <w:sz w:val="24"/>
          <w:szCs w:val="24"/>
        </w:rPr>
        <w:t>department</w:t>
      </w:r>
      <w:r w:rsidRPr="5013B457">
        <w:rPr>
          <w:rFonts w:ascii="Times" w:hAnsi="Times"/>
          <w:sz w:val="24"/>
          <w:szCs w:val="24"/>
        </w:rPr>
        <w:t xml:space="preserve">-based strategic planning, the </w:t>
      </w:r>
      <w:r w:rsidR="003671AD" w:rsidRPr="5013B457">
        <w:rPr>
          <w:rFonts w:ascii="Times" w:hAnsi="Times"/>
          <w:sz w:val="24"/>
          <w:szCs w:val="24"/>
        </w:rPr>
        <w:t>program</w:t>
      </w:r>
      <w:r w:rsidRPr="5013B457">
        <w:rPr>
          <w:rFonts w:ascii="Times" w:hAnsi="Times"/>
          <w:sz w:val="24"/>
          <w:szCs w:val="24"/>
        </w:rPr>
        <w:t xml:space="preserve"> review process can advance OHIO’s overall mission.</w:t>
      </w:r>
    </w:p>
    <w:p w14:paraId="1FCFC1AA" w14:textId="77777777" w:rsidR="00C27DAF" w:rsidRPr="00C27DAF" w:rsidRDefault="00C27DAF" w:rsidP="00C27DAF">
      <w:pPr>
        <w:spacing w:after="0"/>
        <w:rPr>
          <w:rFonts w:ascii="Times" w:hAnsi="Times"/>
          <w:sz w:val="24"/>
          <w:szCs w:val="24"/>
        </w:rPr>
      </w:pPr>
    </w:p>
    <w:p w14:paraId="59210290" w14:textId="664EFDDD" w:rsidR="00C27DAF" w:rsidRPr="00C27DAF" w:rsidRDefault="003671AD" w:rsidP="00C27DAF">
      <w:pPr>
        <w:spacing w:after="0"/>
        <w:rPr>
          <w:rFonts w:ascii="Times" w:hAnsi="Times"/>
          <w:sz w:val="24"/>
          <w:szCs w:val="24"/>
        </w:rPr>
      </w:pPr>
      <w:r>
        <w:rPr>
          <w:rFonts w:ascii="Times" w:hAnsi="Times"/>
          <w:sz w:val="24"/>
          <w:szCs w:val="24"/>
        </w:rPr>
        <w:t>Program</w:t>
      </w:r>
      <w:r w:rsidR="00C27DAF" w:rsidRPr="00C27DAF">
        <w:rPr>
          <w:rFonts w:ascii="Times" w:hAnsi="Times"/>
          <w:sz w:val="24"/>
          <w:szCs w:val="24"/>
        </w:rPr>
        <w:t xml:space="preserve"> review in the Division of Student Affairs </w:t>
      </w:r>
      <w:r w:rsidR="00CE033F">
        <w:rPr>
          <w:rFonts w:ascii="Times" w:hAnsi="Times"/>
          <w:sz w:val="24"/>
          <w:szCs w:val="24"/>
        </w:rPr>
        <w:t xml:space="preserve">(DOSA) </w:t>
      </w:r>
      <w:r w:rsidR="00C27DAF" w:rsidRPr="00C27DAF">
        <w:rPr>
          <w:rFonts w:ascii="Times" w:hAnsi="Times"/>
          <w:sz w:val="24"/>
          <w:szCs w:val="24"/>
        </w:rPr>
        <w:t>at Ohio University emphasizes:</w:t>
      </w:r>
    </w:p>
    <w:p w14:paraId="626C39AF" w14:textId="503B7988" w:rsidR="00C27DAF" w:rsidRPr="00C27DAF" w:rsidRDefault="00C27DAF" w:rsidP="004743D4">
      <w:pPr>
        <w:pStyle w:val="ListParagraph"/>
        <w:numPr>
          <w:ilvl w:val="0"/>
          <w:numId w:val="4"/>
        </w:numPr>
        <w:spacing w:after="0"/>
        <w:contextualSpacing w:val="0"/>
        <w:rPr>
          <w:rFonts w:ascii="Times" w:hAnsi="Times"/>
        </w:rPr>
      </w:pPr>
      <w:r w:rsidRPr="6C42AF19">
        <w:rPr>
          <w:rFonts w:ascii="Times" w:hAnsi="Times"/>
        </w:rPr>
        <w:t xml:space="preserve">Involvement of all department staff to accurately portray the varied experiences of the </w:t>
      </w:r>
      <w:r w:rsidR="00550CD1" w:rsidRPr="6C42AF19">
        <w:rPr>
          <w:rFonts w:ascii="Times" w:hAnsi="Times"/>
        </w:rPr>
        <w:t>department</w:t>
      </w:r>
      <w:r w:rsidRPr="6C42AF19">
        <w:rPr>
          <w:rFonts w:ascii="Times" w:hAnsi="Times"/>
        </w:rPr>
        <w:t xml:space="preserve"> across all stages of organizational membership and function.</w:t>
      </w:r>
    </w:p>
    <w:p w14:paraId="6CEDD393" w14:textId="1B9FFE27" w:rsidR="00C27DAF" w:rsidRPr="00C27DAF" w:rsidRDefault="00C27DAF" w:rsidP="004743D4">
      <w:pPr>
        <w:pStyle w:val="ListParagraph"/>
        <w:numPr>
          <w:ilvl w:val="0"/>
          <w:numId w:val="4"/>
        </w:numPr>
        <w:spacing w:after="0"/>
        <w:contextualSpacing w:val="0"/>
        <w:rPr>
          <w:rFonts w:ascii="Times" w:hAnsi="Times"/>
        </w:rPr>
      </w:pPr>
      <w:r w:rsidRPr="6C42AF19">
        <w:rPr>
          <w:rFonts w:ascii="Times" w:hAnsi="Times"/>
        </w:rPr>
        <w:t>Collaboration within and across the OHIO community to craft a</w:t>
      </w:r>
      <w:r w:rsidR="00281519" w:rsidRPr="6C42AF19">
        <w:rPr>
          <w:rFonts w:ascii="Times" w:hAnsi="Times"/>
        </w:rPr>
        <w:t xml:space="preserve"> reflective self-study</w:t>
      </w:r>
      <w:r w:rsidRPr="6C42AF19">
        <w:rPr>
          <w:rFonts w:ascii="Times" w:hAnsi="Times"/>
        </w:rPr>
        <w:t xml:space="preserve"> review, including applicable data and information</w:t>
      </w:r>
    </w:p>
    <w:p w14:paraId="07A0739C" w14:textId="58C39176" w:rsidR="00C27DAF" w:rsidRPr="00C27DAF" w:rsidRDefault="00C27DAF" w:rsidP="004743D4">
      <w:pPr>
        <w:pStyle w:val="ListParagraph"/>
        <w:numPr>
          <w:ilvl w:val="0"/>
          <w:numId w:val="4"/>
        </w:numPr>
        <w:spacing w:after="0"/>
        <w:contextualSpacing w:val="0"/>
        <w:rPr>
          <w:rFonts w:ascii="Times" w:hAnsi="Times"/>
        </w:rPr>
      </w:pPr>
      <w:r w:rsidRPr="6C42AF19">
        <w:rPr>
          <w:rFonts w:ascii="Times" w:hAnsi="Times"/>
        </w:rPr>
        <w:t>Conversations about the future of the department with DOSA leadership, emphasizing improvement, planning, decision-making, and resource allocation</w:t>
      </w:r>
    </w:p>
    <w:p w14:paraId="3A308114" w14:textId="77777777" w:rsidR="00C27DAF" w:rsidRPr="00C27DAF" w:rsidRDefault="00C27DAF" w:rsidP="00C27DAF">
      <w:pPr>
        <w:spacing w:after="0"/>
        <w:rPr>
          <w:rFonts w:ascii="Times" w:hAnsi="Times"/>
          <w:sz w:val="24"/>
          <w:szCs w:val="24"/>
        </w:rPr>
      </w:pPr>
    </w:p>
    <w:p w14:paraId="318ECBE3" w14:textId="6C2D6A3F" w:rsidR="00C27DAF" w:rsidRPr="00C27DAF" w:rsidRDefault="003671AD" w:rsidP="00C27DAF">
      <w:pPr>
        <w:spacing w:after="0"/>
        <w:rPr>
          <w:rFonts w:ascii="Times" w:hAnsi="Times"/>
          <w:sz w:val="24"/>
          <w:szCs w:val="24"/>
        </w:rPr>
      </w:pPr>
      <w:r>
        <w:rPr>
          <w:rFonts w:ascii="Times" w:hAnsi="Times"/>
          <w:sz w:val="24"/>
          <w:szCs w:val="24"/>
        </w:rPr>
        <w:t xml:space="preserve">Program </w:t>
      </w:r>
      <w:r w:rsidR="00C27DAF" w:rsidRPr="00C27DAF">
        <w:rPr>
          <w:rFonts w:ascii="Times" w:hAnsi="Times"/>
          <w:sz w:val="24"/>
          <w:szCs w:val="24"/>
        </w:rPr>
        <w:t>review</w:t>
      </w:r>
      <w:r>
        <w:rPr>
          <w:rFonts w:ascii="Times" w:hAnsi="Times"/>
          <w:sz w:val="24"/>
          <w:szCs w:val="24"/>
        </w:rPr>
        <w:t>s</w:t>
      </w:r>
      <w:r w:rsidR="00C27DAF" w:rsidRPr="00C27DAF">
        <w:rPr>
          <w:rFonts w:ascii="Times" w:hAnsi="Times"/>
          <w:sz w:val="24"/>
          <w:szCs w:val="24"/>
        </w:rPr>
        <w:t xml:space="preserve"> aim to generate a sense of shared purpose and connection to the campus mission and reinforce the need for coordinated planning for the future. In doing so, the </w:t>
      </w:r>
      <w:r>
        <w:rPr>
          <w:rFonts w:ascii="Times" w:hAnsi="Times"/>
          <w:sz w:val="24"/>
          <w:szCs w:val="24"/>
        </w:rPr>
        <w:t>program</w:t>
      </w:r>
      <w:r w:rsidR="00C27DAF" w:rsidRPr="00C27DAF">
        <w:rPr>
          <w:rFonts w:ascii="Times" w:hAnsi="Times"/>
          <w:sz w:val="24"/>
          <w:szCs w:val="24"/>
        </w:rPr>
        <w:t xml:space="preserve"> review process intentionally involves several key stakeholders:</w:t>
      </w:r>
    </w:p>
    <w:p w14:paraId="2D9295DB" w14:textId="1B0BA991" w:rsidR="00C27DAF" w:rsidRDefault="00C27DAF" w:rsidP="004743D4">
      <w:pPr>
        <w:pStyle w:val="ListParagraph"/>
        <w:numPr>
          <w:ilvl w:val="0"/>
          <w:numId w:val="5"/>
        </w:numPr>
        <w:spacing w:after="0"/>
        <w:rPr>
          <w:rFonts w:ascii="Times" w:hAnsi="Times"/>
        </w:rPr>
      </w:pPr>
      <w:r w:rsidRPr="6C42AF19">
        <w:rPr>
          <w:rFonts w:ascii="Times" w:hAnsi="Times"/>
        </w:rPr>
        <w:t>Staff, faculty, students, and other stakeholders undergoing review: this provides an opportunity for those directly involved in the department to assess its strengths and areas for improvement</w:t>
      </w:r>
    </w:p>
    <w:p w14:paraId="2974EB5B" w14:textId="4EADB774" w:rsidR="00C27DAF" w:rsidRDefault="00C27DAF" w:rsidP="004743D4">
      <w:pPr>
        <w:pStyle w:val="ListParagraph"/>
        <w:numPr>
          <w:ilvl w:val="0"/>
          <w:numId w:val="5"/>
        </w:numPr>
        <w:spacing w:after="0"/>
        <w:rPr>
          <w:rFonts w:ascii="Times" w:hAnsi="Times"/>
        </w:rPr>
      </w:pPr>
      <w:r w:rsidRPr="6C42AF19">
        <w:rPr>
          <w:rFonts w:ascii="Times" w:hAnsi="Times"/>
        </w:rPr>
        <w:t>The involvement of the Dean</w:t>
      </w:r>
      <w:r w:rsidR="00281519" w:rsidRPr="6C42AF19">
        <w:rPr>
          <w:rFonts w:ascii="Times" w:hAnsi="Times"/>
        </w:rPr>
        <w:t xml:space="preserve">, Assistant or Associate Dean of Students, </w:t>
      </w:r>
      <w:r w:rsidRPr="6C42AF19">
        <w:rPr>
          <w:rFonts w:ascii="Times" w:hAnsi="Times"/>
        </w:rPr>
        <w:t xml:space="preserve">VPSA, campus leadership, and </w:t>
      </w:r>
      <w:r w:rsidR="00D23954" w:rsidRPr="6C42AF19">
        <w:rPr>
          <w:rFonts w:ascii="Times" w:hAnsi="Times"/>
        </w:rPr>
        <w:t>administrators</w:t>
      </w:r>
      <w:r w:rsidRPr="6C42AF19">
        <w:rPr>
          <w:rFonts w:ascii="Times" w:hAnsi="Times"/>
        </w:rPr>
        <w:t xml:space="preserve"> ensures that meaningful and effective follow-up for each review will occur</w:t>
      </w:r>
    </w:p>
    <w:p w14:paraId="61CA0AC4" w14:textId="14CC8DCD" w:rsidR="00C27DAF" w:rsidRDefault="00C27DAF" w:rsidP="004743D4">
      <w:pPr>
        <w:pStyle w:val="ListParagraph"/>
        <w:numPr>
          <w:ilvl w:val="0"/>
          <w:numId w:val="5"/>
        </w:numPr>
        <w:spacing w:after="0"/>
        <w:rPr>
          <w:rFonts w:ascii="Times" w:hAnsi="Times"/>
        </w:rPr>
      </w:pPr>
      <w:r w:rsidRPr="6C42AF19">
        <w:rPr>
          <w:rFonts w:ascii="Times" w:hAnsi="Times"/>
        </w:rPr>
        <w:t xml:space="preserve">The involvement of staff or faculty from other units on </w:t>
      </w:r>
      <w:r w:rsidR="008B75FC" w:rsidRPr="6C42AF19">
        <w:rPr>
          <w:rFonts w:ascii="Times" w:hAnsi="Times"/>
        </w:rPr>
        <w:t>campus</w:t>
      </w:r>
      <w:r w:rsidRPr="6C42AF19">
        <w:rPr>
          <w:rFonts w:ascii="Times" w:hAnsi="Times"/>
        </w:rPr>
        <w:t xml:space="preserve"> promotes campus-wide understanding of the contributions of each department to the mission of the institution</w:t>
      </w:r>
    </w:p>
    <w:p w14:paraId="32F61892" w14:textId="0668A481" w:rsidR="00C27DAF" w:rsidRPr="00C27DAF" w:rsidRDefault="00C27DAF" w:rsidP="004743D4">
      <w:pPr>
        <w:pStyle w:val="ListParagraph"/>
        <w:numPr>
          <w:ilvl w:val="0"/>
          <w:numId w:val="5"/>
        </w:numPr>
        <w:spacing w:after="0"/>
        <w:rPr>
          <w:rFonts w:ascii="Times" w:hAnsi="Times"/>
        </w:rPr>
      </w:pPr>
      <w:r w:rsidRPr="6C42AF19">
        <w:rPr>
          <w:rFonts w:ascii="Times" w:hAnsi="Times"/>
        </w:rPr>
        <w:t xml:space="preserve">The involvement of </w:t>
      </w:r>
      <w:r w:rsidR="003671AD" w:rsidRPr="6C42AF19">
        <w:rPr>
          <w:rFonts w:ascii="Times" w:hAnsi="Times"/>
        </w:rPr>
        <w:t>program</w:t>
      </w:r>
      <w:r w:rsidRPr="6C42AF19">
        <w:rPr>
          <w:rFonts w:ascii="Times" w:hAnsi="Times"/>
        </w:rPr>
        <w:t xml:space="preserve"> reviewers from the same line of </w:t>
      </w:r>
      <w:r w:rsidR="008B75FC" w:rsidRPr="6C42AF19">
        <w:rPr>
          <w:rFonts w:ascii="Times" w:hAnsi="Times"/>
        </w:rPr>
        <w:t>work</w:t>
      </w:r>
      <w:r w:rsidRPr="6C42AF19">
        <w:rPr>
          <w:rFonts w:ascii="Times" w:hAnsi="Times"/>
        </w:rPr>
        <w:t xml:space="preserve"> </w:t>
      </w:r>
      <w:r w:rsidR="00550CD1" w:rsidRPr="6C42AF19">
        <w:rPr>
          <w:rFonts w:ascii="Times" w:hAnsi="Times"/>
        </w:rPr>
        <w:t>offers</w:t>
      </w:r>
      <w:r w:rsidRPr="6C42AF19">
        <w:rPr>
          <w:rFonts w:ascii="Times" w:hAnsi="Times"/>
        </w:rPr>
        <w:t xml:space="preserve"> peer review and input on strengthening the department’s purpose, reputation, and future direction</w:t>
      </w:r>
    </w:p>
    <w:p w14:paraId="7DD8978F" w14:textId="793B4D92" w:rsidR="00C27DAF" w:rsidRPr="00C27DAF" w:rsidRDefault="00C27DAF" w:rsidP="00C27DAF">
      <w:pPr>
        <w:pStyle w:val="Title"/>
        <w:rPr>
          <w:rFonts w:ascii="Times" w:hAnsi="Times" w:cstheme="minorHAnsi"/>
          <w:sz w:val="28"/>
          <w:szCs w:val="24"/>
        </w:rPr>
      </w:pPr>
    </w:p>
    <w:p w14:paraId="731BC75B" w14:textId="77807DD2" w:rsidR="00C27DAF" w:rsidRPr="007920C1" w:rsidRDefault="007920C1" w:rsidP="00C27DAF">
      <w:pPr>
        <w:pStyle w:val="Title"/>
        <w:rPr>
          <w:rFonts w:ascii="Times" w:hAnsi="Times" w:cstheme="minorHAnsi"/>
          <w:b/>
          <w:sz w:val="24"/>
          <w:szCs w:val="24"/>
        </w:rPr>
      </w:pPr>
      <w:r>
        <w:rPr>
          <w:rFonts w:ascii="Times" w:hAnsi="Times" w:cstheme="minorHAnsi"/>
          <w:b/>
          <w:sz w:val="24"/>
          <w:szCs w:val="24"/>
        </w:rPr>
        <w:t>Committee Composition</w:t>
      </w:r>
    </w:p>
    <w:p w14:paraId="048316DE" w14:textId="551B61AE" w:rsidR="00C27DAF" w:rsidRDefault="00A7078B" w:rsidP="00C27DAF">
      <w:pPr>
        <w:pStyle w:val="Title"/>
        <w:rPr>
          <w:rFonts w:ascii="Times" w:hAnsi="Times" w:cstheme="minorHAnsi"/>
          <w:sz w:val="24"/>
          <w:szCs w:val="24"/>
        </w:rPr>
      </w:pPr>
      <w:r>
        <w:rPr>
          <w:rFonts w:ascii="Times" w:hAnsi="Times" w:cstheme="minorHAnsi"/>
          <w:sz w:val="24"/>
          <w:szCs w:val="24"/>
        </w:rPr>
        <w:t xml:space="preserve">The committee included 3 persons </w:t>
      </w:r>
      <w:r>
        <w:rPr>
          <w:rFonts w:ascii="Times" w:hAnsi="Times"/>
          <w:sz w:val="24"/>
          <w:szCs w:val="24"/>
        </w:rPr>
        <w:t>external</w:t>
      </w:r>
      <w:r>
        <w:rPr>
          <w:rFonts w:ascii="Times" w:hAnsi="Times" w:cstheme="minorHAnsi"/>
          <w:sz w:val="24"/>
          <w:szCs w:val="24"/>
        </w:rPr>
        <w:t xml:space="preserve"> to Ohio University with expertise in the work of health promotion; 1 person from within the institution (but outside of DOSA); and 1 community members. Information about the</w:t>
      </w:r>
      <w:r w:rsidR="007920C1">
        <w:rPr>
          <w:rFonts w:ascii="Times" w:hAnsi="Times" w:cstheme="minorHAnsi"/>
          <w:sz w:val="24"/>
          <w:szCs w:val="24"/>
        </w:rPr>
        <w:t xml:space="preserve"> review committee </w:t>
      </w:r>
      <w:r>
        <w:rPr>
          <w:rFonts w:ascii="Times" w:hAnsi="Times" w:cstheme="minorHAnsi"/>
          <w:sz w:val="24"/>
          <w:szCs w:val="24"/>
        </w:rPr>
        <w:t>can be found in their report.</w:t>
      </w:r>
    </w:p>
    <w:p w14:paraId="5C757911" w14:textId="21B26090" w:rsidR="00A7078B" w:rsidRDefault="00A7078B" w:rsidP="00C27DAF">
      <w:pPr>
        <w:pStyle w:val="Title"/>
        <w:rPr>
          <w:rFonts w:ascii="Times" w:hAnsi="Times" w:cstheme="minorHAnsi"/>
          <w:sz w:val="24"/>
          <w:szCs w:val="24"/>
        </w:rPr>
      </w:pPr>
    </w:p>
    <w:p w14:paraId="58431FB3" w14:textId="59D4D5D0" w:rsidR="00CE033F" w:rsidRPr="007920C1" w:rsidRDefault="00CE033F" w:rsidP="00CE033F">
      <w:pPr>
        <w:pStyle w:val="Title"/>
        <w:rPr>
          <w:rFonts w:ascii="Times" w:hAnsi="Times" w:cstheme="minorHAnsi"/>
          <w:b/>
          <w:sz w:val="24"/>
          <w:szCs w:val="24"/>
        </w:rPr>
      </w:pPr>
      <w:r>
        <w:rPr>
          <w:rFonts w:ascii="Times" w:hAnsi="Times" w:cstheme="minorHAnsi"/>
          <w:b/>
          <w:sz w:val="24"/>
          <w:szCs w:val="24"/>
        </w:rPr>
        <w:t>Timeline</w:t>
      </w:r>
    </w:p>
    <w:p w14:paraId="532F308E" w14:textId="1BE13051" w:rsidR="00A7078B" w:rsidRDefault="00CE033F" w:rsidP="5013B457">
      <w:pPr>
        <w:pStyle w:val="Title"/>
        <w:rPr>
          <w:rFonts w:ascii="Times" w:hAnsi="Times" w:cstheme="minorBidi"/>
          <w:sz w:val="24"/>
          <w:szCs w:val="24"/>
        </w:rPr>
      </w:pPr>
      <w:r w:rsidRPr="5013B457">
        <w:rPr>
          <w:rFonts w:ascii="Times" w:hAnsi="Times" w:cstheme="minorBidi"/>
          <w:sz w:val="24"/>
          <w:szCs w:val="24"/>
        </w:rPr>
        <w:t>The self-study was written in 2019. Due to COVID-19 the review was delayed until spring 2021, when it was held online via Microsoft Teams. June 2021 DOSA received the report from the committee which is available online or can be obtained by contacting the office of the Vice President for Student Affairs.  July 2021 staff met to debrief the report and worked throughout the summer to develop a response and action plan informed by the review and reviewers’ report.</w:t>
      </w:r>
      <w:r w:rsidR="580B04C3" w:rsidRPr="5013B457">
        <w:rPr>
          <w:rFonts w:ascii="Times" w:hAnsi="Times" w:cstheme="minorBidi"/>
          <w:sz w:val="24"/>
          <w:szCs w:val="24"/>
        </w:rPr>
        <w:t xml:space="preserve"> Additionally</w:t>
      </w:r>
      <w:r w:rsidR="2330CD3D" w:rsidRPr="5013B457">
        <w:rPr>
          <w:rFonts w:ascii="Times" w:hAnsi="Times" w:cstheme="minorBidi"/>
          <w:sz w:val="24"/>
          <w:szCs w:val="24"/>
        </w:rPr>
        <w:t xml:space="preserve"> in Fall of 2021</w:t>
      </w:r>
      <w:r w:rsidR="580B04C3" w:rsidRPr="5013B457">
        <w:rPr>
          <w:rFonts w:ascii="Times" w:hAnsi="Times" w:cstheme="minorBidi"/>
          <w:sz w:val="24"/>
          <w:szCs w:val="24"/>
        </w:rPr>
        <w:t>, the Executive Director shared the external report with the new Associate Director</w:t>
      </w:r>
      <w:r w:rsidR="2EB6A463" w:rsidRPr="5013B457">
        <w:rPr>
          <w:rFonts w:ascii="Times" w:hAnsi="Times" w:cstheme="minorBidi"/>
          <w:sz w:val="24"/>
          <w:szCs w:val="24"/>
        </w:rPr>
        <w:t>. The new</w:t>
      </w:r>
      <w:r w:rsidR="5CF1AD66" w:rsidRPr="5013B457">
        <w:rPr>
          <w:rFonts w:ascii="Times" w:hAnsi="Times" w:cstheme="minorBidi"/>
          <w:sz w:val="24"/>
          <w:szCs w:val="24"/>
        </w:rPr>
        <w:t xml:space="preserve"> </w:t>
      </w:r>
      <w:r w:rsidR="2EB6A463" w:rsidRPr="5013B457">
        <w:rPr>
          <w:rFonts w:ascii="Times" w:hAnsi="Times" w:cstheme="minorBidi"/>
          <w:sz w:val="24"/>
          <w:szCs w:val="24"/>
        </w:rPr>
        <w:t>Associate Director added</w:t>
      </w:r>
      <w:r w:rsidR="580B04C3" w:rsidRPr="5013B457">
        <w:rPr>
          <w:rFonts w:ascii="Times" w:hAnsi="Times" w:cstheme="minorBidi"/>
          <w:sz w:val="24"/>
          <w:szCs w:val="24"/>
        </w:rPr>
        <w:t xml:space="preserve"> </w:t>
      </w:r>
      <w:r w:rsidR="5228A081" w:rsidRPr="5013B457">
        <w:rPr>
          <w:rFonts w:ascii="Times" w:hAnsi="Times" w:cstheme="minorBidi"/>
          <w:sz w:val="24"/>
          <w:szCs w:val="24"/>
        </w:rPr>
        <w:t xml:space="preserve">updates </w:t>
      </w:r>
      <w:r w:rsidR="5EFC15BF" w:rsidRPr="5013B457">
        <w:rPr>
          <w:rFonts w:ascii="Times" w:hAnsi="Times" w:cstheme="minorBidi"/>
          <w:sz w:val="24"/>
          <w:szCs w:val="24"/>
        </w:rPr>
        <w:t>to the</w:t>
      </w:r>
      <w:r w:rsidR="5228A081" w:rsidRPr="5013B457">
        <w:rPr>
          <w:rFonts w:ascii="Times" w:hAnsi="Times" w:cstheme="minorBidi"/>
          <w:sz w:val="24"/>
          <w:szCs w:val="24"/>
        </w:rPr>
        <w:t xml:space="preserve"> </w:t>
      </w:r>
      <w:r w:rsidR="10CD85B3" w:rsidRPr="5013B457">
        <w:rPr>
          <w:rFonts w:ascii="Times" w:hAnsi="Times" w:cstheme="minorBidi"/>
          <w:sz w:val="24"/>
          <w:szCs w:val="24"/>
        </w:rPr>
        <w:t>official</w:t>
      </w:r>
      <w:r w:rsidR="5228A081" w:rsidRPr="5013B457">
        <w:rPr>
          <w:rFonts w:ascii="Times" w:hAnsi="Times" w:cstheme="minorBidi"/>
          <w:sz w:val="24"/>
          <w:szCs w:val="24"/>
        </w:rPr>
        <w:t xml:space="preserve"> response a</w:t>
      </w:r>
      <w:r w:rsidR="23BA95C2" w:rsidRPr="5013B457">
        <w:rPr>
          <w:rFonts w:ascii="Times" w:hAnsi="Times" w:cstheme="minorBidi"/>
          <w:sz w:val="24"/>
          <w:szCs w:val="24"/>
        </w:rPr>
        <w:t>s</w:t>
      </w:r>
      <w:r w:rsidR="5228A081" w:rsidRPr="5013B457">
        <w:rPr>
          <w:rFonts w:ascii="Times" w:hAnsi="Times" w:cstheme="minorBidi"/>
          <w:sz w:val="24"/>
          <w:szCs w:val="24"/>
        </w:rPr>
        <w:t xml:space="preserve"> </w:t>
      </w:r>
      <w:r w:rsidR="057EB637" w:rsidRPr="5013B457">
        <w:rPr>
          <w:rFonts w:ascii="Times" w:hAnsi="Times" w:cstheme="minorBidi"/>
          <w:sz w:val="24"/>
          <w:szCs w:val="24"/>
        </w:rPr>
        <w:t xml:space="preserve">the </w:t>
      </w:r>
      <w:r w:rsidR="5924D2A4" w:rsidRPr="5013B457">
        <w:rPr>
          <w:rFonts w:ascii="Times" w:hAnsi="Times" w:cstheme="minorBidi"/>
          <w:sz w:val="24"/>
          <w:szCs w:val="24"/>
        </w:rPr>
        <w:t>planning</w:t>
      </w:r>
      <w:r w:rsidR="42A21FA6" w:rsidRPr="5013B457">
        <w:rPr>
          <w:rFonts w:ascii="Times" w:hAnsi="Times" w:cstheme="minorBidi"/>
          <w:sz w:val="24"/>
          <w:szCs w:val="24"/>
        </w:rPr>
        <w:t xml:space="preserve"> processes</w:t>
      </w:r>
      <w:r w:rsidR="5228A081" w:rsidRPr="5013B457">
        <w:rPr>
          <w:rFonts w:ascii="Times" w:hAnsi="Times" w:cstheme="minorBidi"/>
          <w:sz w:val="24"/>
          <w:szCs w:val="24"/>
        </w:rPr>
        <w:t xml:space="preserve"> </w:t>
      </w:r>
      <w:r w:rsidR="3E2F2F13" w:rsidRPr="5013B457">
        <w:rPr>
          <w:rFonts w:ascii="Times" w:hAnsi="Times" w:cstheme="minorBidi"/>
          <w:sz w:val="24"/>
          <w:szCs w:val="24"/>
        </w:rPr>
        <w:t>were</w:t>
      </w:r>
      <w:r w:rsidR="701FF84B" w:rsidRPr="5013B457">
        <w:rPr>
          <w:rFonts w:ascii="Times" w:hAnsi="Times" w:cstheme="minorBidi"/>
          <w:sz w:val="24"/>
          <w:szCs w:val="24"/>
        </w:rPr>
        <w:t xml:space="preserve"> rapidly</w:t>
      </w:r>
      <w:r w:rsidR="0803FEB3" w:rsidRPr="5013B457">
        <w:rPr>
          <w:rFonts w:ascii="Times" w:hAnsi="Times" w:cstheme="minorBidi"/>
          <w:sz w:val="24"/>
          <w:szCs w:val="24"/>
        </w:rPr>
        <w:t xml:space="preserve"> </w:t>
      </w:r>
      <w:r w:rsidR="5228A081" w:rsidRPr="5013B457">
        <w:rPr>
          <w:rFonts w:ascii="Times" w:hAnsi="Times" w:cstheme="minorBidi"/>
          <w:sz w:val="24"/>
          <w:szCs w:val="24"/>
        </w:rPr>
        <w:t xml:space="preserve">changing </w:t>
      </w:r>
      <w:r w:rsidR="690602D9" w:rsidRPr="5013B457">
        <w:rPr>
          <w:rFonts w:ascii="Times" w:hAnsi="Times" w:cstheme="minorBidi"/>
          <w:sz w:val="24"/>
          <w:szCs w:val="24"/>
        </w:rPr>
        <w:t>throughout the first semester</w:t>
      </w:r>
      <w:r w:rsidR="4A05FFAA" w:rsidRPr="5013B457">
        <w:rPr>
          <w:rFonts w:ascii="Times" w:hAnsi="Times" w:cstheme="minorBidi"/>
          <w:sz w:val="24"/>
          <w:szCs w:val="24"/>
        </w:rPr>
        <w:t xml:space="preserve">. </w:t>
      </w:r>
      <w:r w:rsidR="690602D9" w:rsidRPr="5013B457">
        <w:rPr>
          <w:rFonts w:ascii="Times" w:hAnsi="Times" w:cstheme="minorBidi"/>
          <w:sz w:val="24"/>
          <w:szCs w:val="24"/>
        </w:rPr>
        <w:t>Fo</w:t>
      </w:r>
      <w:r w:rsidR="1BA7B39C" w:rsidRPr="5013B457">
        <w:rPr>
          <w:rFonts w:ascii="Times" w:hAnsi="Times" w:cstheme="minorBidi"/>
          <w:sz w:val="24"/>
          <w:szCs w:val="24"/>
        </w:rPr>
        <w:t xml:space="preserve">r </w:t>
      </w:r>
      <w:r w:rsidR="690602D9" w:rsidRPr="5013B457">
        <w:rPr>
          <w:rFonts w:ascii="Times" w:hAnsi="Times" w:cstheme="minorBidi"/>
          <w:sz w:val="24"/>
          <w:szCs w:val="24"/>
        </w:rPr>
        <w:t xml:space="preserve">the Response </w:t>
      </w:r>
      <w:r w:rsidR="324238B1" w:rsidRPr="5013B457">
        <w:rPr>
          <w:rFonts w:ascii="Times" w:hAnsi="Times" w:cstheme="minorBidi"/>
          <w:sz w:val="24"/>
          <w:szCs w:val="24"/>
        </w:rPr>
        <w:t>R</w:t>
      </w:r>
      <w:r w:rsidR="690602D9" w:rsidRPr="5013B457">
        <w:rPr>
          <w:rFonts w:ascii="Times" w:hAnsi="Times" w:cstheme="minorBidi"/>
          <w:sz w:val="24"/>
          <w:szCs w:val="24"/>
        </w:rPr>
        <w:t xml:space="preserve">eport to </w:t>
      </w:r>
      <w:r w:rsidR="49FECF4C" w:rsidRPr="5013B457">
        <w:rPr>
          <w:rFonts w:ascii="Times" w:hAnsi="Times" w:cstheme="minorBidi"/>
          <w:sz w:val="24"/>
          <w:szCs w:val="24"/>
        </w:rPr>
        <w:t>be applicable</w:t>
      </w:r>
      <w:r w:rsidR="72419C4F" w:rsidRPr="5013B457">
        <w:rPr>
          <w:rFonts w:ascii="Times" w:hAnsi="Times" w:cstheme="minorBidi"/>
          <w:sz w:val="24"/>
          <w:szCs w:val="24"/>
        </w:rPr>
        <w:t>,</w:t>
      </w:r>
      <w:r w:rsidR="25A8117C" w:rsidRPr="5013B457">
        <w:rPr>
          <w:rFonts w:ascii="Times" w:hAnsi="Times" w:cstheme="minorBidi"/>
          <w:sz w:val="24"/>
          <w:szCs w:val="24"/>
        </w:rPr>
        <w:t xml:space="preserve"> additional time was needed to </w:t>
      </w:r>
      <w:r w:rsidR="621AF332" w:rsidRPr="5013B457">
        <w:rPr>
          <w:rFonts w:ascii="Times" w:hAnsi="Times" w:cstheme="minorBidi"/>
          <w:sz w:val="24"/>
          <w:szCs w:val="24"/>
        </w:rPr>
        <w:t xml:space="preserve">adapt the action </w:t>
      </w:r>
      <w:r w:rsidR="66620CAF" w:rsidRPr="5013B457">
        <w:rPr>
          <w:rFonts w:ascii="Times" w:hAnsi="Times" w:cstheme="minorBidi"/>
          <w:sz w:val="24"/>
          <w:szCs w:val="24"/>
        </w:rPr>
        <w:t>plan</w:t>
      </w:r>
      <w:r w:rsidR="621AF332" w:rsidRPr="5013B457">
        <w:rPr>
          <w:rFonts w:ascii="Times" w:hAnsi="Times" w:cstheme="minorBidi"/>
          <w:sz w:val="24"/>
          <w:szCs w:val="24"/>
        </w:rPr>
        <w:t xml:space="preserve"> to align with </w:t>
      </w:r>
      <w:r w:rsidR="25A8117C" w:rsidRPr="5013B457">
        <w:rPr>
          <w:rFonts w:ascii="Times" w:hAnsi="Times" w:cstheme="minorBidi"/>
          <w:sz w:val="24"/>
          <w:szCs w:val="24"/>
        </w:rPr>
        <w:t>current programming and future strategic planning</w:t>
      </w:r>
      <w:r w:rsidR="0F308482" w:rsidRPr="5013B457">
        <w:rPr>
          <w:rFonts w:ascii="Times" w:hAnsi="Times" w:cstheme="minorBidi"/>
          <w:sz w:val="24"/>
          <w:szCs w:val="24"/>
        </w:rPr>
        <w:t xml:space="preserve">. </w:t>
      </w:r>
      <w:r w:rsidR="29587243" w:rsidRPr="5013B457">
        <w:rPr>
          <w:rFonts w:ascii="Times" w:hAnsi="Times" w:cstheme="minorBidi"/>
          <w:sz w:val="24"/>
          <w:szCs w:val="24"/>
        </w:rPr>
        <w:t xml:space="preserve"> </w:t>
      </w:r>
    </w:p>
    <w:p w14:paraId="7E1F51AE" w14:textId="128D7A46" w:rsidR="00A7078B" w:rsidRDefault="00A7078B" w:rsidP="00C27DAF">
      <w:pPr>
        <w:pStyle w:val="Title"/>
        <w:rPr>
          <w:rFonts w:ascii="Times" w:hAnsi="Times" w:cstheme="minorHAnsi"/>
          <w:sz w:val="24"/>
          <w:szCs w:val="24"/>
        </w:rPr>
      </w:pPr>
    </w:p>
    <w:p w14:paraId="58987EDC" w14:textId="6D4796EF" w:rsidR="00A7078B" w:rsidRDefault="00A7078B" w:rsidP="00C27DAF">
      <w:pPr>
        <w:pStyle w:val="Title"/>
        <w:rPr>
          <w:rFonts w:ascii="Times" w:hAnsi="Times" w:cstheme="minorHAnsi"/>
          <w:sz w:val="24"/>
          <w:szCs w:val="24"/>
        </w:rPr>
      </w:pPr>
    </w:p>
    <w:p w14:paraId="7C97F81F" w14:textId="77777777" w:rsidR="00A7078B" w:rsidRPr="00C27DAF" w:rsidRDefault="00A7078B" w:rsidP="00C27DAF">
      <w:pPr>
        <w:pStyle w:val="Title"/>
        <w:rPr>
          <w:rFonts w:ascii="Times" w:hAnsi="Times" w:cstheme="minorHAnsi"/>
          <w:sz w:val="24"/>
          <w:szCs w:val="24"/>
        </w:rPr>
      </w:pPr>
    </w:p>
    <w:p w14:paraId="3C6C7263" w14:textId="0E4C76A5" w:rsidR="000B2AF3" w:rsidRPr="00C27DAF" w:rsidRDefault="00A7078B" w:rsidP="000B2AF3">
      <w:pPr>
        <w:pStyle w:val="Title"/>
        <w:pBdr>
          <w:bottom w:val="single" w:sz="4" w:space="1" w:color="auto"/>
        </w:pBdr>
        <w:rPr>
          <w:rFonts w:ascii="Times" w:hAnsi="Times" w:cstheme="minorHAnsi"/>
          <w:sz w:val="32"/>
          <w:szCs w:val="24"/>
        </w:rPr>
      </w:pPr>
      <w:r>
        <w:rPr>
          <w:rFonts w:ascii="Times" w:hAnsi="Times" w:cstheme="minorHAnsi"/>
          <w:sz w:val="32"/>
          <w:szCs w:val="24"/>
        </w:rPr>
        <w:t>Summary of Reviewers Report</w:t>
      </w:r>
    </w:p>
    <w:p w14:paraId="33C91DB1" w14:textId="77777777" w:rsidR="00C27DAF" w:rsidRDefault="00C27DAF" w:rsidP="00C27DAF">
      <w:pPr>
        <w:pStyle w:val="Title"/>
        <w:rPr>
          <w:rFonts w:ascii="Times" w:hAnsi="Times" w:cstheme="minorHAnsi"/>
          <w:sz w:val="32"/>
          <w:szCs w:val="24"/>
        </w:rPr>
      </w:pPr>
    </w:p>
    <w:p w14:paraId="480AF90B" w14:textId="78170621" w:rsidR="00A7078B" w:rsidRDefault="00A7078B" w:rsidP="00A7078B">
      <w:pPr>
        <w:pStyle w:val="Title"/>
        <w:rPr>
          <w:rFonts w:ascii="Times" w:hAnsi="Times" w:cstheme="minorHAnsi"/>
          <w:sz w:val="24"/>
          <w:szCs w:val="24"/>
        </w:rPr>
      </w:pPr>
      <w:r>
        <w:rPr>
          <w:rFonts w:ascii="Times" w:hAnsi="Times" w:cstheme="minorHAnsi"/>
          <w:sz w:val="24"/>
          <w:szCs w:val="24"/>
        </w:rPr>
        <w:t xml:space="preserve">After the digital visit, the review team collaborated to produce a written report summarizing the strengths of the department and recommending changes where appropriate. The reviewers also addressed questions posed by the department in the self-study and digital visit. The bullets below summarize the key findings. </w:t>
      </w:r>
    </w:p>
    <w:p w14:paraId="2653103C" w14:textId="5BA2852B" w:rsidR="00B56DA6" w:rsidRDefault="00B56DA6" w:rsidP="00A7078B">
      <w:pPr>
        <w:pStyle w:val="Title"/>
        <w:rPr>
          <w:rFonts w:ascii="Times" w:hAnsi="Times" w:cstheme="minorHAnsi"/>
          <w:sz w:val="24"/>
          <w:szCs w:val="24"/>
        </w:rPr>
      </w:pPr>
    </w:p>
    <w:p w14:paraId="79643D25" w14:textId="6DE21B3C" w:rsidR="00B56DA6" w:rsidRDefault="00E35E54" w:rsidP="00B56DA6">
      <w:pPr>
        <w:pStyle w:val="ListParagraph"/>
        <w:numPr>
          <w:ilvl w:val="0"/>
          <w:numId w:val="1"/>
        </w:numPr>
        <w:rPr>
          <w:rFonts w:ascii="Times" w:hAnsi="Times" w:cstheme="minorHAnsi"/>
        </w:rPr>
      </w:pPr>
      <w:r>
        <w:rPr>
          <w:rFonts w:ascii="Times" w:hAnsi="Times" w:cstheme="minorHAnsi"/>
        </w:rPr>
        <w:t>Themes of Excellence</w:t>
      </w:r>
    </w:p>
    <w:p w14:paraId="163BB267" w14:textId="7BC98E08" w:rsidR="00E35E54" w:rsidRDefault="00E35E54" w:rsidP="00E35E54">
      <w:pPr>
        <w:pStyle w:val="ListParagraph"/>
        <w:numPr>
          <w:ilvl w:val="1"/>
          <w:numId w:val="1"/>
        </w:numPr>
        <w:rPr>
          <w:rFonts w:ascii="Times" w:hAnsi="Times" w:cstheme="minorHAnsi"/>
        </w:rPr>
      </w:pPr>
      <w:r>
        <w:rPr>
          <w:rFonts w:ascii="Times" w:hAnsi="Times" w:cstheme="minorHAnsi"/>
        </w:rPr>
        <w:t>Alcohol education as a point of excellence with a decrease in partying</w:t>
      </w:r>
    </w:p>
    <w:p w14:paraId="7E5AD5B1" w14:textId="4C139BC6" w:rsidR="00E35E54" w:rsidRDefault="00E35E54" w:rsidP="00E35E54">
      <w:pPr>
        <w:pStyle w:val="ListParagraph"/>
        <w:numPr>
          <w:ilvl w:val="1"/>
          <w:numId w:val="1"/>
        </w:numPr>
        <w:rPr>
          <w:rFonts w:ascii="Times" w:hAnsi="Times" w:cstheme="minorHAnsi"/>
        </w:rPr>
      </w:pPr>
      <w:r>
        <w:rPr>
          <w:rFonts w:ascii="Times" w:hAnsi="Times" w:cstheme="minorHAnsi"/>
        </w:rPr>
        <w:t>Collaborations on sexual violence initiatives including working on intimate partner violence, domestic violence, by-stander programming; inclusive programming; worked with other on campus entities</w:t>
      </w:r>
    </w:p>
    <w:p w14:paraId="274BE99A" w14:textId="40CFC76C" w:rsidR="00E35E54" w:rsidRDefault="00E35E54" w:rsidP="5013B457">
      <w:pPr>
        <w:pStyle w:val="ListParagraph"/>
        <w:numPr>
          <w:ilvl w:val="1"/>
          <w:numId w:val="1"/>
        </w:numPr>
        <w:rPr>
          <w:rFonts w:ascii="Times" w:hAnsi="Times"/>
        </w:rPr>
      </w:pPr>
      <w:r w:rsidRPr="5013B457">
        <w:rPr>
          <w:rFonts w:ascii="Times" w:hAnsi="Times"/>
        </w:rPr>
        <w:t xml:space="preserve">CHOICES program reaching most of the </w:t>
      </w:r>
      <w:r w:rsidR="34A741BF" w:rsidRPr="5013B457">
        <w:rPr>
          <w:rFonts w:ascii="Times" w:hAnsi="Times"/>
        </w:rPr>
        <w:t>first-year</w:t>
      </w:r>
      <w:r w:rsidRPr="5013B457">
        <w:rPr>
          <w:rFonts w:ascii="Times" w:hAnsi="Times"/>
        </w:rPr>
        <w:t xml:space="preserve"> students</w:t>
      </w:r>
    </w:p>
    <w:p w14:paraId="50D2FD2D" w14:textId="3DF099EF" w:rsidR="00E35E54" w:rsidRPr="00E35E54" w:rsidRDefault="00E35E54" w:rsidP="00E35E54">
      <w:pPr>
        <w:pStyle w:val="ListParagraph"/>
        <w:numPr>
          <w:ilvl w:val="1"/>
          <w:numId w:val="1"/>
        </w:numPr>
        <w:rPr>
          <w:rFonts w:ascii="Times" w:hAnsi="Times" w:cstheme="minorHAnsi"/>
        </w:rPr>
      </w:pPr>
      <w:r>
        <w:rPr>
          <w:rFonts w:ascii="Times" w:hAnsi="Times" w:cstheme="minorHAnsi"/>
        </w:rPr>
        <w:t>POWER GAMMA was highlighted by many</w:t>
      </w:r>
    </w:p>
    <w:p w14:paraId="644473D6" w14:textId="4873692D" w:rsidR="00E35E54" w:rsidRDefault="00E35E54" w:rsidP="00B56DA6">
      <w:pPr>
        <w:pStyle w:val="ListParagraph"/>
        <w:numPr>
          <w:ilvl w:val="0"/>
          <w:numId w:val="1"/>
        </w:numPr>
        <w:rPr>
          <w:rFonts w:ascii="Times" w:hAnsi="Times"/>
        </w:rPr>
      </w:pPr>
      <w:r w:rsidRPr="3108D50D">
        <w:rPr>
          <w:rFonts w:ascii="Times" w:hAnsi="Times"/>
        </w:rPr>
        <w:t>The</w:t>
      </w:r>
      <w:r w:rsidR="2C9ED458" w:rsidRPr="3108D50D">
        <w:rPr>
          <w:rFonts w:ascii="Times" w:hAnsi="Times"/>
        </w:rPr>
        <w:t>mes</w:t>
      </w:r>
      <w:r w:rsidRPr="3108D50D">
        <w:rPr>
          <w:rFonts w:ascii="Times" w:hAnsi="Times"/>
        </w:rPr>
        <w:t xml:space="preserve"> of </w:t>
      </w:r>
      <w:r w:rsidR="394BF868" w:rsidRPr="3108D50D">
        <w:rPr>
          <w:rFonts w:ascii="Times" w:hAnsi="Times"/>
        </w:rPr>
        <w:t>Opportunity</w:t>
      </w:r>
      <w:r w:rsidRPr="3108D50D">
        <w:rPr>
          <w:rFonts w:ascii="Times" w:hAnsi="Times"/>
        </w:rPr>
        <w:t>/Aspirations</w:t>
      </w:r>
    </w:p>
    <w:p w14:paraId="35212E1F" w14:textId="1AFD797A" w:rsidR="00E35E54" w:rsidRDefault="00E35E54" w:rsidP="5013B457">
      <w:pPr>
        <w:pStyle w:val="ListParagraph"/>
        <w:numPr>
          <w:ilvl w:val="1"/>
          <w:numId w:val="1"/>
        </w:numPr>
        <w:rPr>
          <w:rFonts w:ascii="Times" w:hAnsi="Times"/>
        </w:rPr>
      </w:pPr>
      <w:r w:rsidRPr="5013B457">
        <w:rPr>
          <w:rFonts w:ascii="Times" w:hAnsi="Times"/>
        </w:rPr>
        <w:t xml:space="preserve">Some students were </w:t>
      </w:r>
      <w:r w:rsidR="4B473045" w:rsidRPr="5013B457">
        <w:rPr>
          <w:rFonts w:ascii="Times" w:hAnsi="Times"/>
        </w:rPr>
        <w:t>aware,</w:t>
      </w:r>
      <w:r w:rsidRPr="5013B457">
        <w:rPr>
          <w:rFonts w:ascii="Times" w:hAnsi="Times"/>
        </w:rPr>
        <w:t xml:space="preserve"> and some were not aware of the work of the </w:t>
      </w:r>
      <w:r w:rsidR="43B28D6D" w:rsidRPr="5013B457">
        <w:rPr>
          <w:rFonts w:ascii="Times" w:hAnsi="Times"/>
        </w:rPr>
        <w:t>office,</w:t>
      </w:r>
      <w:r w:rsidRPr="5013B457">
        <w:rPr>
          <w:rFonts w:ascii="Times" w:hAnsi="Times"/>
        </w:rPr>
        <w:t xml:space="preserve"> </w:t>
      </w:r>
      <w:r w:rsidR="73230B32" w:rsidRPr="5013B457">
        <w:rPr>
          <w:rFonts w:ascii="Times" w:hAnsi="Times"/>
        </w:rPr>
        <w:t>suggested we</w:t>
      </w:r>
      <w:r w:rsidRPr="5013B457">
        <w:rPr>
          <w:rFonts w:ascii="Times" w:hAnsi="Times"/>
        </w:rPr>
        <w:t xml:space="preserve"> need to re-brand.</w:t>
      </w:r>
    </w:p>
    <w:p w14:paraId="500196C3" w14:textId="58ECD83D" w:rsidR="00E35E54" w:rsidRDefault="00E35E54" w:rsidP="00E35E54">
      <w:pPr>
        <w:pStyle w:val="ListParagraph"/>
        <w:numPr>
          <w:ilvl w:val="1"/>
          <w:numId w:val="1"/>
        </w:numPr>
        <w:rPr>
          <w:rFonts w:ascii="Times" w:hAnsi="Times" w:cstheme="minorHAnsi"/>
        </w:rPr>
      </w:pPr>
      <w:r>
        <w:rPr>
          <w:rFonts w:ascii="Times" w:hAnsi="Times" w:cstheme="minorHAnsi"/>
        </w:rPr>
        <w:t>Many campus partners were unaware of what the office did</w:t>
      </w:r>
    </w:p>
    <w:p w14:paraId="11308271" w14:textId="2B7BC0FE" w:rsidR="00E35E54" w:rsidRDefault="00E35E54" w:rsidP="00E35E54">
      <w:pPr>
        <w:pStyle w:val="ListParagraph"/>
        <w:numPr>
          <w:ilvl w:val="1"/>
          <w:numId w:val="1"/>
        </w:numPr>
        <w:rPr>
          <w:rFonts w:ascii="Times" w:hAnsi="Times" w:cstheme="minorHAnsi"/>
        </w:rPr>
      </w:pPr>
      <w:r>
        <w:rPr>
          <w:rFonts w:ascii="Times" w:hAnsi="Times" w:cstheme="minorHAnsi"/>
        </w:rPr>
        <w:t>Work with the College of Health Sciences and Professions because of the strong disciplinary alignment</w:t>
      </w:r>
    </w:p>
    <w:p w14:paraId="45A78E8A" w14:textId="0EF563FC" w:rsidR="00E35E54" w:rsidRDefault="00E35E54" w:rsidP="00E35E54">
      <w:pPr>
        <w:pStyle w:val="ListParagraph"/>
        <w:numPr>
          <w:ilvl w:val="1"/>
          <w:numId w:val="1"/>
        </w:numPr>
        <w:rPr>
          <w:rFonts w:ascii="Times" w:hAnsi="Times" w:cstheme="minorHAnsi"/>
        </w:rPr>
      </w:pPr>
      <w:r>
        <w:rPr>
          <w:rFonts w:ascii="Times" w:hAnsi="Times" w:cstheme="minorHAnsi"/>
        </w:rPr>
        <w:t>Re-think the peer education course, curriculum and where it is housed</w:t>
      </w:r>
    </w:p>
    <w:p w14:paraId="77097969" w14:textId="44034113" w:rsidR="00E35E54" w:rsidRDefault="00E35E54" w:rsidP="00E35E54">
      <w:pPr>
        <w:pStyle w:val="ListParagraph"/>
        <w:numPr>
          <w:ilvl w:val="1"/>
          <w:numId w:val="1"/>
        </w:numPr>
        <w:rPr>
          <w:rFonts w:ascii="Times" w:hAnsi="Times" w:cstheme="minorHAnsi"/>
        </w:rPr>
      </w:pPr>
      <w:r>
        <w:rPr>
          <w:rFonts w:ascii="Times" w:hAnsi="Times" w:cstheme="minorHAnsi"/>
        </w:rPr>
        <w:t>Conduct a needs assessment to gather primary and secondary data</w:t>
      </w:r>
    </w:p>
    <w:p w14:paraId="4BE43D3C" w14:textId="0AE8FEDD" w:rsidR="00E35E54" w:rsidRDefault="00E35E54" w:rsidP="00E35E54">
      <w:pPr>
        <w:pStyle w:val="ListParagraph"/>
        <w:numPr>
          <w:ilvl w:val="1"/>
          <w:numId w:val="1"/>
        </w:numPr>
        <w:rPr>
          <w:rFonts w:ascii="Times" w:hAnsi="Times"/>
        </w:rPr>
      </w:pPr>
      <w:r w:rsidRPr="26505FEB">
        <w:rPr>
          <w:rFonts w:ascii="Times" w:hAnsi="Times"/>
        </w:rPr>
        <w:t xml:space="preserve">Streamline the strategy to deliver </w:t>
      </w:r>
      <w:r w:rsidR="45F4AECE" w:rsidRPr="26505FEB">
        <w:rPr>
          <w:rFonts w:ascii="Times" w:hAnsi="Times"/>
        </w:rPr>
        <w:t>presentations</w:t>
      </w:r>
      <w:r w:rsidRPr="26505FEB">
        <w:rPr>
          <w:rFonts w:ascii="Times" w:hAnsi="Times"/>
        </w:rPr>
        <w:t xml:space="preserve"> for student organizations and residence life programming</w:t>
      </w:r>
    </w:p>
    <w:p w14:paraId="36717BA1" w14:textId="54E00943" w:rsidR="00E35E54" w:rsidRDefault="00E35E54" w:rsidP="00E35E54">
      <w:pPr>
        <w:pStyle w:val="ListParagraph"/>
        <w:numPr>
          <w:ilvl w:val="1"/>
          <w:numId w:val="1"/>
        </w:numPr>
        <w:rPr>
          <w:rFonts w:ascii="Times" w:hAnsi="Times" w:cstheme="minorHAnsi"/>
        </w:rPr>
      </w:pPr>
      <w:r>
        <w:rPr>
          <w:rFonts w:ascii="Times" w:hAnsi="Times" w:cstheme="minorHAnsi"/>
        </w:rPr>
        <w:t>Give health promotion a seat at the table.</w:t>
      </w:r>
    </w:p>
    <w:p w14:paraId="07110F2D" w14:textId="6E70B720" w:rsidR="00A7078B" w:rsidRPr="005D26E8" w:rsidRDefault="00B56DA6" w:rsidP="5013B457">
      <w:pPr>
        <w:pStyle w:val="ListParagraph"/>
        <w:numPr>
          <w:ilvl w:val="0"/>
          <w:numId w:val="1"/>
        </w:numPr>
        <w:rPr>
          <w:rFonts w:ascii="Times" w:hAnsi="Times"/>
        </w:rPr>
      </w:pPr>
      <w:r w:rsidRPr="5013B457">
        <w:rPr>
          <w:rFonts w:ascii="Times" w:hAnsi="Times"/>
        </w:rPr>
        <w:lastRenderedPageBreak/>
        <w:t xml:space="preserve">Response to questions posed in </w:t>
      </w:r>
      <w:r w:rsidR="2EC4DD7D" w:rsidRPr="5013B457">
        <w:rPr>
          <w:rFonts w:ascii="Times" w:hAnsi="Times"/>
        </w:rPr>
        <w:t>the self</w:t>
      </w:r>
      <w:r w:rsidRPr="5013B457">
        <w:rPr>
          <w:rFonts w:ascii="Times" w:hAnsi="Times"/>
        </w:rPr>
        <w:t>-study</w:t>
      </w:r>
    </w:p>
    <w:p w14:paraId="625CBE15" w14:textId="1AF50B51" w:rsidR="00AC4655" w:rsidRDefault="00AC4655" w:rsidP="00C27DAF">
      <w:pPr>
        <w:pStyle w:val="Title"/>
        <w:pBdr>
          <w:bottom w:val="single" w:sz="4" w:space="1" w:color="auto"/>
        </w:pBdr>
        <w:rPr>
          <w:rFonts w:ascii="Times" w:hAnsi="Times" w:cstheme="minorBidi"/>
          <w:sz w:val="32"/>
          <w:szCs w:val="32"/>
        </w:rPr>
      </w:pPr>
    </w:p>
    <w:p w14:paraId="027B85C2" w14:textId="3CD7A787" w:rsidR="498A7C85" w:rsidRPr="009B0AA7" w:rsidRDefault="5F6D2167" w:rsidP="498A7C85">
      <w:pPr>
        <w:pStyle w:val="Title"/>
        <w:rPr>
          <w:rFonts w:ascii="Times" w:eastAsia="SimSun" w:hAnsi="Times" w:cstheme="minorBidi"/>
          <w:sz w:val="32"/>
          <w:szCs w:val="32"/>
        </w:rPr>
      </w:pPr>
      <w:r w:rsidRPr="009B0AA7">
        <w:rPr>
          <w:rFonts w:ascii="Times" w:eastAsia="SimSun" w:hAnsi="Times" w:cstheme="minorBidi"/>
          <w:sz w:val="32"/>
          <w:szCs w:val="32"/>
        </w:rPr>
        <w:t>Table 1 –</w:t>
      </w:r>
      <w:r w:rsidR="009B0AA7" w:rsidRPr="009B0AA7">
        <w:rPr>
          <w:rFonts w:ascii="Times" w:eastAsia="SimSun" w:hAnsi="Times" w:cstheme="minorBidi"/>
          <w:sz w:val="32"/>
          <w:szCs w:val="32"/>
        </w:rPr>
        <w:t xml:space="preserve">Taken from </w:t>
      </w:r>
      <w:r w:rsidR="001610EF" w:rsidRPr="009B0AA7">
        <w:rPr>
          <w:rFonts w:ascii="Times" w:eastAsia="SimSun" w:hAnsi="Times" w:cstheme="minorBidi"/>
          <w:sz w:val="32"/>
          <w:szCs w:val="32"/>
        </w:rPr>
        <w:t>reviewer’s</w:t>
      </w:r>
      <w:r w:rsidR="60AC8D55" w:rsidRPr="009B0AA7">
        <w:rPr>
          <w:rFonts w:ascii="Times" w:eastAsia="SimSun" w:hAnsi="Times" w:cstheme="minorBidi"/>
          <w:sz w:val="32"/>
          <w:szCs w:val="32"/>
        </w:rPr>
        <w:t xml:space="preserve"> report</w:t>
      </w:r>
    </w:p>
    <w:tbl>
      <w:tblPr>
        <w:tblStyle w:val="TableGrid"/>
        <w:tblW w:w="13855" w:type="dxa"/>
        <w:tblLook w:val="04A0" w:firstRow="1" w:lastRow="0" w:firstColumn="1" w:lastColumn="0" w:noHBand="0" w:noVBand="1"/>
      </w:tblPr>
      <w:tblGrid>
        <w:gridCol w:w="1603"/>
        <w:gridCol w:w="4207"/>
        <w:gridCol w:w="2555"/>
        <w:gridCol w:w="5490"/>
      </w:tblGrid>
      <w:tr w:rsidR="00641489" w:rsidRPr="00457CDA" w14:paraId="522BD4BE" w14:textId="77777777" w:rsidTr="00312DC4">
        <w:tc>
          <w:tcPr>
            <w:tcW w:w="1603" w:type="dxa"/>
            <w:shd w:val="clear" w:color="auto" w:fill="D9D9D9" w:themeFill="background1" w:themeFillShade="D9"/>
          </w:tcPr>
          <w:p w14:paraId="37026D8C" w14:textId="77777777" w:rsidR="00641489" w:rsidRPr="00457CDA" w:rsidRDefault="00641489" w:rsidP="4F245C2E">
            <w:pPr>
              <w:rPr>
                <w:rFonts w:ascii="Times" w:hAnsi="Times"/>
                <w:b/>
                <w:bCs/>
                <w:sz w:val="24"/>
                <w:szCs w:val="24"/>
              </w:rPr>
            </w:pPr>
            <w:r w:rsidRPr="5A88B987">
              <w:rPr>
                <w:rFonts w:ascii="Times" w:hAnsi="Times"/>
                <w:b/>
                <w:bCs/>
                <w:sz w:val="24"/>
                <w:szCs w:val="24"/>
              </w:rPr>
              <w:t>Report chapter</w:t>
            </w:r>
          </w:p>
        </w:tc>
        <w:tc>
          <w:tcPr>
            <w:tcW w:w="4207" w:type="dxa"/>
            <w:shd w:val="clear" w:color="auto" w:fill="D9D9D9" w:themeFill="background1" w:themeFillShade="D9"/>
          </w:tcPr>
          <w:p w14:paraId="7331726B" w14:textId="77777777" w:rsidR="00641489" w:rsidRPr="00457CDA" w:rsidRDefault="00641489" w:rsidP="00C90F13">
            <w:pPr>
              <w:rPr>
                <w:rFonts w:ascii="Times" w:hAnsi="Times" w:cstheme="minorHAnsi"/>
                <w:b/>
                <w:sz w:val="24"/>
                <w:szCs w:val="24"/>
              </w:rPr>
            </w:pPr>
            <w:r>
              <w:rPr>
                <w:rFonts w:ascii="Times" w:hAnsi="Times" w:cstheme="minorHAnsi"/>
                <w:b/>
                <w:sz w:val="24"/>
                <w:szCs w:val="24"/>
              </w:rPr>
              <w:t>Proposed areas for future focus</w:t>
            </w:r>
          </w:p>
        </w:tc>
        <w:tc>
          <w:tcPr>
            <w:tcW w:w="2555" w:type="dxa"/>
            <w:shd w:val="clear" w:color="auto" w:fill="D9D9D9" w:themeFill="background1" w:themeFillShade="D9"/>
          </w:tcPr>
          <w:p w14:paraId="4AFF558D" w14:textId="77777777" w:rsidR="00641489" w:rsidRPr="00457CDA" w:rsidRDefault="00641489" w:rsidP="00C90F13">
            <w:pPr>
              <w:rPr>
                <w:rFonts w:ascii="Times" w:hAnsi="Times" w:cstheme="minorHAnsi"/>
                <w:b/>
                <w:sz w:val="24"/>
                <w:szCs w:val="24"/>
              </w:rPr>
            </w:pPr>
            <w:r w:rsidRPr="00457CDA">
              <w:rPr>
                <w:rFonts w:ascii="Times" w:hAnsi="Times" w:cstheme="minorHAnsi"/>
                <w:b/>
                <w:sz w:val="24"/>
                <w:szCs w:val="24"/>
              </w:rPr>
              <w:t>Strengths</w:t>
            </w:r>
          </w:p>
        </w:tc>
        <w:tc>
          <w:tcPr>
            <w:tcW w:w="5490" w:type="dxa"/>
            <w:shd w:val="clear" w:color="auto" w:fill="D9D9D9" w:themeFill="background1" w:themeFillShade="D9"/>
          </w:tcPr>
          <w:p w14:paraId="4081E49B" w14:textId="35C892CE" w:rsidR="00641489" w:rsidRPr="009B0AA7" w:rsidRDefault="008C44AB" w:rsidP="00C90F13">
            <w:pPr>
              <w:rPr>
                <w:rFonts w:ascii="Times" w:hAnsi="Times" w:cstheme="minorHAnsi"/>
                <w:b/>
                <w:sz w:val="24"/>
                <w:szCs w:val="24"/>
              </w:rPr>
            </w:pPr>
            <w:r>
              <w:rPr>
                <w:rFonts w:ascii="Times" w:hAnsi="Times" w:cstheme="minorHAnsi"/>
                <w:b/>
                <w:sz w:val="24"/>
                <w:szCs w:val="24"/>
              </w:rPr>
              <w:t xml:space="preserve">Additional </w:t>
            </w:r>
            <w:r w:rsidR="00641489" w:rsidRPr="009B0AA7">
              <w:rPr>
                <w:rFonts w:ascii="Times" w:hAnsi="Times" w:cstheme="minorHAnsi"/>
                <w:b/>
                <w:sz w:val="24"/>
                <w:szCs w:val="24"/>
              </w:rPr>
              <w:t>Notes</w:t>
            </w:r>
            <w:r w:rsidR="00F17BC3" w:rsidRPr="009B0AA7">
              <w:rPr>
                <w:rFonts w:ascii="Times" w:hAnsi="Times" w:cstheme="minorHAnsi"/>
                <w:b/>
                <w:sz w:val="24"/>
                <w:szCs w:val="24"/>
              </w:rPr>
              <w:t>:</w:t>
            </w:r>
            <w:r w:rsidR="00072D10" w:rsidRPr="009B0AA7">
              <w:rPr>
                <w:rFonts w:ascii="Times" w:hAnsi="Times" w:cstheme="minorHAnsi"/>
                <w:b/>
                <w:sz w:val="24"/>
                <w:szCs w:val="24"/>
              </w:rPr>
              <w:t xml:space="preserve"> Ann Brandon </w:t>
            </w:r>
          </w:p>
        </w:tc>
      </w:tr>
      <w:tr w:rsidR="00641489" w:rsidRPr="00457CDA" w14:paraId="4313CC5C" w14:textId="77777777" w:rsidTr="00312DC4">
        <w:trPr>
          <w:trHeight w:val="576"/>
        </w:trPr>
        <w:tc>
          <w:tcPr>
            <w:tcW w:w="1603" w:type="dxa"/>
          </w:tcPr>
          <w:p w14:paraId="768D4CF8" w14:textId="77777777" w:rsidR="00641489" w:rsidRPr="007920C1" w:rsidRDefault="00641489" w:rsidP="00C90F13">
            <w:pPr>
              <w:pStyle w:val="Title"/>
              <w:rPr>
                <w:rFonts w:ascii="Times" w:hAnsi="Times" w:cstheme="minorHAnsi"/>
                <w:b/>
                <w:sz w:val="24"/>
                <w:szCs w:val="24"/>
              </w:rPr>
            </w:pPr>
            <w:r>
              <w:rPr>
                <w:rFonts w:ascii="Times" w:hAnsi="Times" w:cstheme="minorHAnsi"/>
                <w:b/>
                <w:sz w:val="24"/>
                <w:szCs w:val="24"/>
              </w:rPr>
              <w:t>Section I: Response to self-study</w:t>
            </w:r>
          </w:p>
          <w:p w14:paraId="25CEBF08" w14:textId="77777777" w:rsidR="00641489" w:rsidRPr="00457CDA" w:rsidRDefault="00641489" w:rsidP="00C90F13">
            <w:pPr>
              <w:rPr>
                <w:rFonts w:ascii="Times" w:hAnsi="Times" w:cstheme="minorHAnsi"/>
                <w:b/>
                <w:sz w:val="24"/>
                <w:szCs w:val="24"/>
                <w:highlight w:val="yellow"/>
              </w:rPr>
            </w:pPr>
          </w:p>
        </w:tc>
        <w:tc>
          <w:tcPr>
            <w:tcW w:w="4207" w:type="dxa"/>
          </w:tcPr>
          <w:p w14:paraId="5F85E483" w14:textId="42967273" w:rsidR="0009012D" w:rsidRPr="0009012D" w:rsidRDefault="0009012D" w:rsidP="0009012D">
            <w:pPr>
              <w:rPr>
                <w:rFonts w:ascii="Times" w:hAnsi="Times" w:cstheme="minorHAnsi"/>
                <w:bCs/>
                <w:sz w:val="24"/>
                <w:szCs w:val="24"/>
              </w:rPr>
            </w:pPr>
            <w:r w:rsidRPr="0009012D">
              <w:rPr>
                <w:rFonts w:ascii="Times" w:hAnsi="Times" w:cstheme="minorHAnsi"/>
                <w:bCs/>
                <w:sz w:val="24"/>
                <w:szCs w:val="24"/>
              </w:rPr>
              <w:t xml:space="preserve">There seemed to be a lot of data collection; yet not </w:t>
            </w:r>
            <w:r w:rsidR="004003FC" w:rsidRPr="0009012D">
              <w:rPr>
                <w:rFonts w:ascii="Times" w:hAnsi="Times" w:cstheme="minorHAnsi"/>
                <w:bCs/>
                <w:sz w:val="24"/>
                <w:szCs w:val="24"/>
              </w:rPr>
              <w:t>all</w:t>
            </w:r>
            <w:r w:rsidRPr="0009012D">
              <w:rPr>
                <w:rFonts w:ascii="Times" w:hAnsi="Times" w:cstheme="minorHAnsi"/>
                <w:bCs/>
                <w:sz w:val="24"/>
                <w:szCs w:val="24"/>
              </w:rPr>
              <w:t xml:space="preserve"> the stakeholders we met with stated that they knew</w:t>
            </w:r>
            <w:r w:rsidR="00765FCA">
              <w:rPr>
                <w:rFonts w:ascii="Times" w:hAnsi="Times" w:cstheme="minorHAnsi"/>
                <w:bCs/>
                <w:sz w:val="24"/>
                <w:szCs w:val="24"/>
              </w:rPr>
              <w:t xml:space="preserve"> </w:t>
            </w:r>
            <w:r w:rsidRPr="0009012D">
              <w:rPr>
                <w:rFonts w:ascii="Times" w:hAnsi="Times" w:cstheme="minorHAnsi"/>
                <w:bCs/>
                <w:sz w:val="24"/>
                <w:szCs w:val="24"/>
              </w:rPr>
              <w:t>what the department did or what behavior change</w:t>
            </w:r>
            <w:r w:rsidR="004F5354">
              <w:rPr>
                <w:rFonts w:ascii="Times" w:hAnsi="Times" w:cstheme="minorHAnsi"/>
                <w:bCs/>
                <w:sz w:val="24"/>
                <w:szCs w:val="24"/>
              </w:rPr>
              <w:t xml:space="preserve"> </w:t>
            </w:r>
            <w:r w:rsidRPr="0009012D">
              <w:rPr>
                <w:rFonts w:ascii="Times" w:hAnsi="Times" w:cstheme="minorHAnsi"/>
                <w:bCs/>
                <w:sz w:val="24"/>
                <w:szCs w:val="24"/>
              </w:rPr>
              <w:t>had occurred. In the future when data is collected by</w:t>
            </w:r>
            <w:r w:rsidR="004F5354">
              <w:rPr>
                <w:rFonts w:ascii="Times" w:hAnsi="Times" w:cstheme="minorHAnsi"/>
                <w:bCs/>
                <w:sz w:val="24"/>
                <w:szCs w:val="24"/>
              </w:rPr>
              <w:t xml:space="preserve"> </w:t>
            </w:r>
            <w:r w:rsidRPr="0009012D">
              <w:rPr>
                <w:rFonts w:ascii="Times" w:hAnsi="Times" w:cstheme="minorHAnsi"/>
                <w:bCs/>
                <w:sz w:val="24"/>
                <w:szCs w:val="24"/>
              </w:rPr>
              <w:t>this office, it is recommended to review the outcomes</w:t>
            </w:r>
          </w:p>
          <w:p w14:paraId="79DCD015" w14:textId="77777777" w:rsidR="00937683" w:rsidRDefault="0009012D" w:rsidP="0009012D">
            <w:pPr>
              <w:rPr>
                <w:rFonts w:ascii="Times" w:hAnsi="Times" w:cstheme="minorHAnsi"/>
                <w:bCs/>
                <w:sz w:val="24"/>
                <w:szCs w:val="24"/>
              </w:rPr>
            </w:pPr>
            <w:r w:rsidRPr="0009012D">
              <w:rPr>
                <w:rFonts w:ascii="Times" w:hAnsi="Times" w:cstheme="minorHAnsi"/>
                <w:bCs/>
                <w:sz w:val="24"/>
                <w:szCs w:val="24"/>
              </w:rPr>
              <w:t>and share them out with campus partners to</w:t>
            </w:r>
            <w:r w:rsidR="00765FCA">
              <w:rPr>
                <w:rFonts w:ascii="Times" w:hAnsi="Times" w:cstheme="minorHAnsi"/>
                <w:bCs/>
                <w:sz w:val="24"/>
                <w:szCs w:val="24"/>
              </w:rPr>
              <w:t xml:space="preserve"> </w:t>
            </w:r>
            <w:r w:rsidRPr="0009012D">
              <w:rPr>
                <w:rFonts w:ascii="Times" w:hAnsi="Times" w:cstheme="minorHAnsi"/>
                <w:bCs/>
                <w:sz w:val="24"/>
                <w:szCs w:val="24"/>
              </w:rPr>
              <w:t xml:space="preserve">determine needs, </w:t>
            </w:r>
            <w:r w:rsidR="004003FC" w:rsidRPr="0009012D">
              <w:rPr>
                <w:rFonts w:ascii="Times" w:hAnsi="Times" w:cstheme="minorHAnsi"/>
                <w:bCs/>
                <w:sz w:val="24"/>
                <w:szCs w:val="24"/>
              </w:rPr>
              <w:t>collaborations,</w:t>
            </w:r>
            <w:r w:rsidRPr="0009012D">
              <w:rPr>
                <w:rFonts w:ascii="Times" w:hAnsi="Times" w:cstheme="minorHAnsi"/>
                <w:bCs/>
                <w:sz w:val="24"/>
                <w:szCs w:val="24"/>
              </w:rPr>
              <w:t xml:space="preserve"> and strategies.</w:t>
            </w:r>
          </w:p>
          <w:p w14:paraId="3A381589" w14:textId="77777777" w:rsidR="00937683" w:rsidRDefault="00937683" w:rsidP="0009012D">
            <w:pPr>
              <w:rPr>
                <w:rFonts w:ascii="Times" w:hAnsi="Times" w:cstheme="minorHAnsi"/>
                <w:bCs/>
                <w:sz w:val="24"/>
                <w:szCs w:val="24"/>
              </w:rPr>
            </w:pPr>
          </w:p>
          <w:p w14:paraId="34170221" w14:textId="4322BAE7" w:rsidR="00937683" w:rsidRDefault="00765FCA" w:rsidP="0009012D">
            <w:pPr>
              <w:rPr>
                <w:rFonts w:ascii="Times" w:hAnsi="Times" w:cstheme="minorHAnsi"/>
                <w:bCs/>
                <w:sz w:val="24"/>
                <w:szCs w:val="24"/>
              </w:rPr>
            </w:pPr>
            <w:r>
              <w:rPr>
                <w:rFonts w:ascii="Times" w:hAnsi="Times" w:cstheme="minorHAnsi"/>
                <w:bCs/>
                <w:sz w:val="24"/>
                <w:szCs w:val="24"/>
              </w:rPr>
              <w:t xml:space="preserve"> </w:t>
            </w:r>
            <w:r w:rsidR="0009012D" w:rsidRPr="0009012D">
              <w:rPr>
                <w:rFonts w:ascii="Times" w:hAnsi="Times" w:cstheme="minorHAnsi"/>
                <w:bCs/>
                <w:sz w:val="24"/>
                <w:szCs w:val="24"/>
              </w:rPr>
              <w:t>There seemed to be a lot of strategies that this office</w:t>
            </w:r>
            <w:r>
              <w:rPr>
                <w:rFonts w:ascii="Times" w:hAnsi="Times" w:cstheme="minorHAnsi"/>
                <w:bCs/>
                <w:sz w:val="24"/>
                <w:szCs w:val="24"/>
              </w:rPr>
              <w:t xml:space="preserve"> </w:t>
            </w:r>
            <w:r w:rsidR="0009012D" w:rsidRPr="0009012D">
              <w:rPr>
                <w:rFonts w:ascii="Times" w:hAnsi="Times" w:cstheme="minorHAnsi"/>
                <w:bCs/>
                <w:sz w:val="24"/>
                <w:szCs w:val="24"/>
              </w:rPr>
              <w:t>implemented, yet it was still unclear to many</w:t>
            </w:r>
            <w:r>
              <w:rPr>
                <w:rFonts w:ascii="Times" w:hAnsi="Times" w:cstheme="minorHAnsi"/>
                <w:bCs/>
                <w:sz w:val="24"/>
                <w:szCs w:val="24"/>
              </w:rPr>
              <w:t xml:space="preserve"> </w:t>
            </w:r>
            <w:r w:rsidR="0009012D" w:rsidRPr="0009012D">
              <w:rPr>
                <w:rFonts w:ascii="Times" w:hAnsi="Times" w:cstheme="minorHAnsi"/>
                <w:bCs/>
                <w:sz w:val="24"/>
                <w:szCs w:val="24"/>
              </w:rPr>
              <w:t>stakeholders what they did. In the future, it would</w:t>
            </w:r>
            <w:r w:rsidR="002F290F">
              <w:rPr>
                <w:rFonts w:ascii="Times" w:hAnsi="Times" w:cstheme="minorHAnsi"/>
                <w:bCs/>
                <w:sz w:val="24"/>
                <w:szCs w:val="24"/>
              </w:rPr>
              <w:t xml:space="preserve"> </w:t>
            </w:r>
            <w:r w:rsidR="0009012D" w:rsidRPr="0009012D">
              <w:rPr>
                <w:rFonts w:ascii="Times" w:hAnsi="Times" w:cstheme="minorHAnsi"/>
                <w:bCs/>
                <w:sz w:val="24"/>
                <w:szCs w:val="24"/>
              </w:rPr>
              <w:t>benefit the office to have a branding for the campus</w:t>
            </w:r>
            <w:r w:rsidR="008D7019">
              <w:rPr>
                <w:rFonts w:ascii="Times" w:hAnsi="Times" w:cstheme="minorHAnsi"/>
                <w:bCs/>
                <w:sz w:val="24"/>
                <w:szCs w:val="24"/>
              </w:rPr>
              <w:t xml:space="preserve"> </w:t>
            </w:r>
            <w:r w:rsidR="00723AB0">
              <w:rPr>
                <w:rFonts w:ascii="Times" w:hAnsi="Times" w:cstheme="minorHAnsi"/>
                <w:bCs/>
                <w:sz w:val="24"/>
                <w:szCs w:val="24"/>
              </w:rPr>
              <w:t>c</w:t>
            </w:r>
            <w:r w:rsidR="0009012D" w:rsidRPr="0009012D">
              <w:rPr>
                <w:rFonts w:ascii="Times" w:hAnsi="Times" w:cstheme="minorHAnsi"/>
                <w:bCs/>
                <w:sz w:val="24"/>
                <w:szCs w:val="24"/>
              </w:rPr>
              <w:t>ommunity and more importantly a voice and seat at</w:t>
            </w:r>
            <w:r w:rsidR="004F5354">
              <w:rPr>
                <w:rFonts w:ascii="Times" w:hAnsi="Times" w:cstheme="minorHAnsi"/>
                <w:bCs/>
                <w:sz w:val="24"/>
                <w:szCs w:val="24"/>
              </w:rPr>
              <w:t xml:space="preserve"> </w:t>
            </w:r>
            <w:r w:rsidR="0009012D" w:rsidRPr="0009012D">
              <w:rPr>
                <w:rFonts w:ascii="Times" w:hAnsi="Times" w:cstheme="minorHAnsi"/>
                <w:bCs/>
                <w:sz w:val="24"/>
                <w:szCs w:val="24"/>
              </w:rPr>
              <w:t>the table so that campus stakeholders can hear what</w:t>
            </w:r>
            <w:r w:rsidR="004F5354">
              <w:rPr>
                <w:rFonts w:ascii="Times" w:hAnsi="Times" w:cstheme="minorHAnsi"/>
                <w:bCs/>
                <w:sz w:val="24"/>
                <w:szCs w:val="24"/>
              </w:rPr>
              <w:t xml:space="preserve"> </w:t>
            </w:r>
            <w:r w:rsidR="0009012D" w:rsidRPr="0009012D">
              <w:rPr>
                <w:rFonts w:ascii="Times" w:hAnsi="Times" w:cstheme="minorHAnsi"/>
                <w:bCs/>
                <w:sz w:val="24"/>
                <w:szCs w:val="24"/>
              </w:rPr>
              <w:t xml:space="preserve">this office does. </w:t>
            </w:r>
          </w:p>
          <w:p w14:paraId="7272E8AA" w14:textId="77777777" w:rsidR="00937683" w:rsidRDefault="00937683" w:rsidP="0009012D">
            <w:pPr>
              <w:rPr>
                <w:rFonts w:ascii="Times" w:hAnsi="Times" w:cstheme="minorHAnsi"/>
                <w:bCs/>
                <w:sz w:val="24"/>
                <w:szCs w:val="24"/>
              </w:rPr>
            </w:pPr>
          </w:p>
          <w:p w14:paraId="113F1ACC" w14:textId="71B972B8" w:rsidR="0009012D" w:rsidRPr="0009012D" w:rsidRDefault="004003FC" w:rsidP="0009012D">
            <w:pPr>
              <w:rPr>
                <w:rFonts w:ascii="Times" w:hAnsi="Times" w:cstheme="minorHAnsi"/>
                <w:bCs/>
                <w:sz w:val="24"/>
                <w:szCs w:val="24"/>
              </w:rPr>
            </w:pPr>
            <w:r w:rsidRPr="0009012D">
              <w:rPr>
                <w:rFonts w:ascii="Times" w:hAnsi="Times" w:cstheme="minorHAnsi"/>
                <w:bCs/>
                <w:sz w:val="24"/>
                <w:szCs w:val="24"/>
              </w:rPr>
              <w:t>Additionally,</w:t>
            </w:r>
            <w:r w:rsidR="0009012D" w:rsidRPr="0009012D">
              <w:rPr>
                <w:rFonts w:ascii="Times" w:hAnsi="Times" w:cstheme="minorHAnsi"/>
                <w:bCs/>
                <w:sz w:val="24"/>
                <w:szCs w:val="24"/>
              </w:rPr>
              <w:t xml:space="preserve"> it is vital that the</w:t>
            </w:r>
          </w:p>
          <w:p w14:paraId="3CF3CAEB" w14:textId="77777777" w:rsidR="0009012D" w:rsidRPr="0009012D" w:rsidRDefault="0009012D" w:rsidP="0009012D">
            <w:pPr>
              <w:rPr>
                <w:rFonts w:ascii="Times" w:hAnsi="Times" w:cstheme="minorHAnsi"/>
                <w:bCs/>
                <w:sz w:val="24"/>
                <w:szCs w:val="24"/>
              </w:rPr>
            </w:pPr>
            <w:r w:rsidRPr="0009012D">
              <w:rPr>
                <w:rFonts w:ascii="Times" w:hAnsi="Times" w:cstheme="minorHAnsi"/>
                <w:bCs/>
                <w:sz w:val="24"/>
                <w:szCs w:val="24"/>
              </w:rPr>
              <w:t>directors who oversee this office have a clear</w:t>
            </w:r>
          </w:p>
          <w:p w14:paraId="6E06773A" w14:textId="36538053" w:rsidR="0009012D" w:rsidRPr="0009012D" w:rsidRDefault="0009012D" w:rsidP="0009012D">
            <w:pPr>
              <w:rPr>
                <w:rFonts w:ascii="Times" w:hAnsi="Times" w:cstheme="minorHAnsi"/>
                <w:bCs/>
                <w:sz w:val="24"/>
                <w:szCs w:val="24"/>
              </w:rPr>
            </w:pPr>
            <w:r w:rsidRPr="0009012D">
              <w:rPr>
                <w:rFonts w:ascii="Times" w:hAnsi="Times" w:cstheme="minorHAnsi"/>
                <w:bCs/>
                <w:sz w:val="24"/>
                <w:szCs w:val="24"/>
              </w:rPr>
              <w:t>understanding of the initiatives and strategies so that</w:t>
            </w:r>
            <w:r w:rsidR="004F5354">
              <w:rPr>
                <w:rFonts w:ascii="Times" w:hAnsi="Times" w:cstheme="minorHAnsi"/>
                <w:bCs/>
                <w:sz w:val="24"/>
                <w:szCs w:val="24"/>
              </w:rPr>
              <w:t xml:space="preserve"> </w:t>
            </w:r>
            <w:r w:rsidRPr="0009012D">
              <w:rPr>
                <w:rFonts w:ascii="Times" w:hAnsi="Times" w:cstheme="minorHAnsi"/>
                <w:bCs/>
                <w:sz w:val="24"/>
                <w:szCs w:val="24"/>
              </w:rPr>
              <w:t>they can communicate it to campus stakeholders as</w:t>
            </w:r>
            <w:r w:rsidR="004F5354">
              <w:rPr>
                <w:rFonts w:ascii="Times" w:hAnsi="Times" w:cstheme="minorHAnsi"/>
                <w:bCs/>
                <w:sz w:val="24"/>
                <w:szCs w:val="24"/>
              </w:rPr>
              <w:t xml:space="preserve"> </w:t>
            </w:r>
            <w:r w:rsidRPr="0009012D">
              <w:rPr>
                <w:rFonts w:ascii="Times" w:hAnsi="Times" w:cstheme="minorHAnsi"/>
                <w:bCs/>
                <w:sz w:val="24"/>
                <w:szCs w:val="24"/>
              </w:rPr>
              <w:t>well.</w:t>
            </w:r>
            <w:r w:rsidR="004F5354">
              <w:rPr>
                <w:rFonts w:ascii="Times" w:hAnsi="Times" w:cstheme="minorHAnsi"/>
                <w:bCs/>
                <w:sz w:val="24"/>
                <w:szCs w:val="24"/>
              </w:rPr>
              <w:t xml:space="preserve"> </w:t>
            </w:r>
            <w:r w:rsidRPr="0009012D">
              <w:rPr>
                <w:rFonts w:ascii="Times" w:hAnsi="Times" w:cstheme="minorHAnsi"/>
                <w:bCs/>
                <w:sz w:val="24"/>
                <w:szCs w:val="24"/>
              </w:rPr>
              <w:t xml:space="preserve">In the </w:t>
            </w:r>
            <w:r w:rsidRPr="0009012D">
              <w:rPr>
                <w:rFonts w:ascii="Times" w:hAnsi="Times" w:cstheme="minorHAnsi"/>
                <w:bCs/>
                <w:sz w:val="24"/>
                <w:szCs w:val="24"/>
              </w:rPr>
              <w:lastRenderedPageBreak/>
              <w:t>future, data collection should be prioritized to</w:t>
            </w:r>
          </w:p>
          <w:p w14:paraId="1BEDCE06" w14:textId="15257F3D" w:rsidR="0009012D" w:rsidRPr="0009012D" w:rsidRDefault="0009012D" w:rsidP="0009012D">
            <w:pPr>
              <w:rPr>
                <w:rFonts w:ascii="Times" w:hAnsi="Times" w:cstheme="minorHAnsi"/>
                <w:bCs/>
                <w:sz w:val="24"/>
                <w:szCs w:val="24"/>
              </w:rPr>
            </w:pPr>
            <w:r w:rsidRPr="0009012D">
              <w:rPr>
                <w:rFonts w:ascii="Times" w:hAnsi="Times" w:cstheme="minorHAnsi"/>
                <w:bCs/>
                <w:sz w:val="24"/>
                <w:szCs w:val="24"/>
              </w:rPr>
              <w:t>provide direction on what is needed to best meet</w:t>
            </w:r>
            <w:r w:rsidR="00723AB0">
              <w:rPr>
                <w:rFonts w:ascii="Times" w:hAnsi="Times" w:cstheme="minorHAnsi"/>
                <w:bCs/>
                <w:sz w:val="24"/>
                <w:szCs w:val="24"/>
              </w:rPr>
              <w:t xml:space="preserve"> </w:t>
            </w:r>
            <w:r w:rsidRPr="0009012D">
              <w:rPr>
                <w:rFonts w:ascii="Times" w:hAnsi="Times" w:cstheme="minorHAnsi"/>
                <w:bCs/>
                <w:sz w:val="24"/>
                <w:szCs w:val="24"/>
              </w:rPr>
              <w:t>students' needs in promoting health and well-being.</w:t>
            </w:r>
          </w:p>
          <w:p w14:paraId="27AA0E66" w14:textId="691B35A1" w:rsidR="0009012D" w:rsidRPr="0009012D" w:rsidRDefault="0009012D" w:rsidP="0009012D">
            <w:pPr>
              <w:rPr>
                <w:rFonts w:ascii="Times" w:hAnsi="Times" w:cstheme="minorHAnsi"/>
                <w:bCs/>
                <w:sz w:val="24"/>
                <w:szCs w:val="24"/>
              </w:rPr>
            </w:pPr>
            <w:r w:rsidRPr="0009012D">
              <w:rPr>
                <w:rFonts w:ascii="Times" w:hAnsi="Times" w:cstheme="minorHAnsi"/>
                <w:bCs/>
                <w:sz w:val="24"/>
                <w:szCs w:val="24"/>
              </w:rPr>
              <w:t>Programming funds and funding from the course</w:t>
            </w:r>
            <w:r w:rsidR="00723AB0">
              <w:rPr>
                <w:rFonts w:ascii="Times" w:hAnsi="Times" w:cstheme="minorHAnsi"/>
                <w:bCs/>
                <w:sz w:val="24"/>
                <w:szCs w:val="24"/>
              </w:rPr>
              <w:t xml:space="preserve"> </w:t>
            </w:r>
            <w:r w:rsidRPr="0009012D">
              <w:rPr>
                <w:rFonts w:ascii="Times" w:hAnsi="Times" w:cstheme="minorHAnsi"/>
                <w:bCs/>
                <w:sz w:val="24"/>
                <w:szCs w:val="24"/>
              </w:rPr>
              <w:t>credit taught are not part of the department’s budget</w:t>
            </w:r>
          </w:p>
          <w:p w14:paraId="41F72BEE" w14:textId="77777777" w:rsidR="0009012D" w:rsidRPr="0009012D" w:rsidRDefault="0009012D" w:rsidP="0009012D">
            <w:pPr>
              <w:rPr>
                <w:rFonts w:ascii="Times" w:hAnsi="Times" w:cstheme="minorHAnsi"/>
                <w:bCs/>
                <w:sz w:val="24"/>
                <w:szCs w:val="24"/>
              </w:rPr>
            </w:pPr>
            <w:r w:rsidRPr="0009012D">
              <w:rPr>
                <w:rFonts w:ascii="Times" w:hAnsi="Times" w:cstheme="minorHAnsi"/>
                <w:bCs/>
                <w:sz w:val="24"/>
                <w:szCs w:val="24"/>
              </w:rPr>
              <w:t>which the reviewers found surprising. It is</w:t>
            </w:r>
          </w:p>
          <w:p w14:paraId="07834FFB" w14:textId="26690018" w:rsidR="00641489" w:rsidRPr="007E18E4" w:rsidRDefault="0009012D" w:rsidP="007E18E4">
            <w:pPr>
              <w:pStyle w:val="NormalWeb"/>
              <w:spacing w:before="0" w:beforeAutospacing="0" w:after="0" w:afterAutospacing="0"/>
              <w:rPr>
                <w:rFonts w:ascii="Times" w:hAnsi="Times" w:cstheme="minorHAnsi"/>
                <w:bCs/>
              </w:rPr>
            </w:pPr>
            <w:r w:rsidRPr="007E18E4">
              <w:rPr>
                <w:rFonts w:ascii="Times" w:hAnsi="Times" w:cstheme="minorHAnsi"/>
                <w:bCs/>
              </w:rPr>
              <w:t xml:space="preserve">recommended that </w:t>
            </w:r>
            <w:r w:rsidR="004003FC" w:rsidRPr="007E18E4">
              <w:rPr>
                <w:rFonts w:ascii="Times" w:hAnsi="Times" w:cstheme="minorHAnsi"/>
                <w:bCs/>
              </w:rPr>
              <w:t>both</w:t>
            </w:r>
            <w:r w:rsidRPr="007E18E4">
              <w:rPr>
                <w:rFonts w:ascii="Times" w:hAnsi="Times" w:cstheme="minorHAnsi"/>
                <w:bCs/>
              </w:rPr>
              <w:t xml:space="preserve"> be added to the</w:t>
            </w:r>
            <w:r w:rsidR="00723AB0" w:rsidRPr="007E18E4">
              <w:rPr>
                <w:rFonts w:ascii="Times" w:hAnsi="Times" w:cstheme="minorHAnsi"/>
                <w:bCs/>
              </w:rPr>
              <w:t xml:space="preserve"> </w:t>
            </w:r>
            <w:r w:rsidRPr="007E18E4">
              <w:rPr>
                <w:rFonts w:ascii="Times" w:hAnsi="Times" w:cstheme="minorHAnsi"/>
                <w:bCs/>
              </w:rPr>
              <w:t>budget</w:t>
            </w:r>
            <w:r w:rsidR="00773A7C" w:rsidRPr="007E18E4">
              <w:rPr>
                <w:rFonts w:ascii="Times" w:hAnsi="Times" w:cstheme="minorHAnsi"/>
                <w:bCs/>
              </w:rPr>
              <w:t>.</w:t>
            </w:r>
          </w:p>
        </w:tc>
        <w:tc>
          <w:tcPr>
            <w:tcW w:w="2555" w:type="dxa"/>
          </w:tcPr>
          <w:p w14:paraId="539FFAE4" w14:textId="65014F1E" w:rsidR="00166CC4" w:rsidRPr="00166CC4" w:rsidRDefault="005C21CC" w:rsidP="008F7827">
            <w:pPr>
              <w:rPr>
                <w:rFonts w:ascii="Times" w:hAnsi="Times"/>
                <w:sz w:val="24"/>
                <w:szCs w:val="24"/>
              </w:rPr>
            </w:pPr>
            <w:r w:rsidRPr="145FD483">
              <w:rPr>
                <w:rFonts w:ascii="Times" w:hAnsi="Times"/>
                <w:sz w:val="24"/>
                <w:szCs w:val="24"/>
              </w:rPr>
              <w:lastRenderedPageBreak/>
              <w:t xml:space="preserve">The self-study stated that staff were involved in NASPA and </w:t>
            </w:r>
            <w:r w:rsidR="006A5A1E" w:rsidRPr="145FD483">
              <w:rPr>
                <w:rFonts w:ascii="Times" w:hAnsi="Times"/>
                <w:sz w:val="24"/>
                <w:szCs w:val="24"/>
              </w:rPr>
              <w:t>EVERFI</w:t>
            </w:r>
            <w:r w:rsidRPr="145FD483">
              <w:rPr>
                <w:rFonts w:ascii="Times" w:hAnsi="Times"/>
                <w:sz w:val="24"/>
                <w:szCs w:val="24"/>
              </w:rPr>
              <w:t xml:space="preserve"> as well as on-campus committees Staff received both national and campus awards and staff presented at national conferences which is a part of best practices within the field There was a lot of data collection and programming that took place on campus Both </w:t>
            </w:r>
            <w:r w:rsidR="129B9800" w:rsidRPr="145FD483">
              <w:rPr>
                <w:rFonts w:ascii="Times" w:hAnsi="Times"/>
                <w:sz w:val="24"/>
                <w:szCs w:val="24"/>
              </w:rPr>
              <w:t>Alcohol Edu</w:t>
            </w:r>
            <w:r w:rsidRPr="145FD483">
              <w:rPr>
                <w:rFonts w:ascii="Times" w:hAnsi="Times"/>
                <w:sz w:val="24"/>
                <w:szCs w:val="24"/>
              </w:rPr>
              <w:t xml:space="preserve"> and the CHOICEs program seemed to be having an impact on lowering high-risk drinking behaviors according to what was documented Ohio University has seen a 58% decrease in high-risk drinking from 2003-2019. The </w:t>
            </w:r>
            <w:r w:rsidRPr="145FD483">
              <w:rPr>
                <w:rFonts w:ascii="Times" w:hAnsi="Times"/>
                <w:sz w:val="24"/>
                <w:szCs w:val="24"/>
              </w:rPr>
              <w:lastRenderedPageBreak/>
              <w:t>Healthy Campus Survey is administered every year. In 2019 15% of Ohio University students when choosing to drink were doing so in a high-risk way. 82% of students at Ohio University fall into the Healthy Campus Majority of drinking, with 48% drinking in a low-risk way.</w:t>
            </w:r>
          </w:p>
        </w:tc>
        <w:tc>
          <w:tcPr>
            <w:tcW w:w="5490" w:type="dxa"/>
          </w:tcPr>
          <w:p w14:paraId="7518F82A" w14:textId="04F7F8B2" w:rsidR="00641489" w:rsidRPr="009B0AA7" w:rsidRDefault="00FD7B2D" w:rsidP="5013B457">
            <w:pPr>
              <w:pStyle w:val="paragraph"/>
              <w:spacing w:before="0" w:beforeAutospacing="0" w:after="0" w:afterAutospacing="0"/>
              <w:rPr>
                <w:rFonts w:ascii="Times" w:eastAsiaTheme="minorEastAsia" w:hAnsi="Times" w:cstheme="minorBidi"/>
              </w:rPr>
            </w:pPr>
            <w:r w:rsidRPr="5013B457">
              <w:rPr>
                <w:rFonts w:ascii="Times" w:eastAsiaTheme="minorEastAsia" w:hAnsi="Times" w:cstheme="minorBidi"/>
              </w:rPr>
              <w:lastRenderedPageBreak/>
              <w:t xml:space="preserve">The </w:t>
            </w:r>
            <w:r w:rsidR="007F0933" w:rsidRPr="5013B457">
              <w:rPr>
                <w:rFonts w:ascii="Times" w:eastAsiaTheme="minorEastAsia" w:hAnsi="Times" w:cstheme="minorBidi"/>
              </w:rPr>
              <w:t>Associate Director</w:t>
            </w:r>
            <w:r w:rsidR="001D6739" w:rsidRPr="5013B457">
              <w:rPr>
                <w:rFonts w:ascii="Times" w:eastAsiaTheme="minorEastAsia" w:hAnsi="Times" w:cstheme="minorBidi"/>
              </w:rPr>
              <w:t xml:space="preserve">’s </w:t>
            </w:r>
            <w:r w:rsidR="007F0933" w:rsidRPr="5013B457">
              <w:rPr>
                <w:rFonts w:ascii="Times" w:eastAsiaTheme="minorEastAsia" w:hAnsi="Times" w:cstheme="minorBidi"/>
              </w:rPr>
              <w:t>perspective that C</w:t>
            </w:r>
            <w:r w:rsidR="00E8353F" w:rsidRPr="5013B457">
              <w:rPr>
                <w:rFonts w:ascii="Times" w:eastAsiaTheme="minorEastAsia" w:hAnsi="Times" w:cstheme="minorBidi"/>
              </w:rPr>
              <w:t xml:space="preserve">HOICES </w:t>
            </w:r>
            <w:r w:rsidR="00FD5F26" w:rsidRPr="5013B457">
              <w:rPr>
                <w:rFonts w:ascii="Times" w:eastAsiaTheme="minorEastAsia" w:hAnsi="Times" w:cstheme="minorBidi"/>
              </w:rPr>
              <w:t xml:space="preserve">and </w:t>
            </w:r>
            <w:r w:rsidR="00AD0A40" w:rsidRPr="5013B457">
              <w:rPr>
                <w:rFonts w:ascii="Times" w:eastAsiaTheme="minorEastAsia" w:hAnsi="Times" w:cstheme="minorBidi"/>
              </w:rPr>
              <w:t>mandatory o</w:t>
            </w:r>
            <w:r w:rsidR="00FD5F26" w:rsidRPr="5013B457">
              <w:rPr>
                <w:rFonts w:ascii="Times" w:eastAsiaTheme="minorEastAsia" w:hAnsi="Times" w:cstheme="minorBidi"/>
              </w:rPr>
              <w:t xml:space="preserve">nline </w:t>
            </w:r>
            <w:r w:rsidR="00AD0A40" w:rsidRPr="5013B457">
              <w:rPr>
                <w:rFonts w:ascii="Times" w:eastAsiaTheme="minorEastAsia" w:hAnsi="Times" w:cstheme="minorBidi"/>
              </w:rPr>
              <w:t>p</w:t>
            </w:r>
            <w:r w:rsidR="00FD5F26" w:rsidRPr="5013B457">
              <w:rPr>
                <w:rFonts w:ascii="Times" w:eastAsiaTheme="minorEastAsia" w:hAnsi="Times" w:cstheme="minorBidi"/>
              </w:rPr>
              <w:t xml:space="preserve">rogramming </w:t>
            </w:r>
            <w:r w:rsidR="007B46C9" w:rsidRPr="5013B457">
              <w:rPr>
                <w:rFonts w:ascii="Times" w:eastAsiaTheme="minorEastAsia" w:hAnsi="Times" w:cstheme="minorBidi"/>
              </w:rPr>
              <w:t xml:space="preserve">are related to a 58% decrease in </w:t>
            </w:r>
            <w:r w:rsidR="00204369" w:rsidRPr="5013B457">
              <w:rPr>
                <w:rFonts w:ascii="Times" w:eastAsiaTheme="minorEastAsia" w:hAnsi="Times" w:cstheme="minorBidi"/>
              </w:rPr>
              <w:t>high-risk</w:t>
            </w:r>
            <w:r w:rsidR="007B46C9" w:rsidRPr="5013B457">
              <w:rPr>
                <w:rFonts w:ascii="Times" w:eastAsiaTheme="minorEastAsia" w:hAnsi="Times" w:cstheme="minorBidi"/>
              </w:rPr>
              <w:t xml:space="preserve"> drinking is questionable. </w:t>
            </w:r>
            <w:r w:rsidR="00204369" w:rsidRPr="5013B457">
              <w:rPr>
                <w:rFonts w:ascii="Times" w:eastAsiaTheme="minorEastAsia" w:hAnsi="Times" w:cstheme="minorBidi"/>
              </w:rPr>
              <w:t>(</w:t>
            </w:r>
            <w:r w:rsidR="1B19C3EA" w:rsidRPr="5013B457">
              <w:rPr>
                <w:rFonts w:ascii="Times" w:eastAsiaTheme="minorEastAsia" w:hAnsi="Times" w:cstheme="minorBidi"/>
              </w:rPr>
              <w:t xml:space="preserve">Correlation nor </w:t>
            </w:r>
            <w:r w:rsidR="00204369" w:rsidRPr="5013B457">
              <w:rPr>
                <w:rFonts w:ascii="Times" w:eastAsiaTheme="minorEastAsia" w:hAnsi="Times" w:cstheme="minorBidi"/>
              </w:rPr>
              <w:t xml:space="preserve">causation) </w:t>
            </w:r>
          </w:p>
          <w:p w14:paraId="49BC6DEF" w14:textId="4BBD19C1" w:rsidR="00F4362D" w:rsidRPr="009B0AA7" w:rsidRDefault="004762CE" w:rsidP="5013B457">
            <w:pPr>
              <w:rPr>
                <w:rFonts w:ascii="Times" w:hAnsi="Times"/>
                <w:sz w:val="24"/>
                <w:szCs w:val="24"/>
              </w:rPr>
            </w:pPr>
            <w:r w:rsidRPr="5013B457">
              <w:rPr>
                <w:rFonts w:ascii="Times" w:hAnsi="Times"/>
                <w:sz w:val="24"/>
                <w:szCs w:val="24"/>
              </w:rPr>
              <w:t>After reviewing CHOICES content</w:t>
            </w:r>
            <w:r w:rsidR="000A7CD4" w:rsidRPr="5013B457">
              <w:rPr>
                <w:rFonts w:ascii="Times" w:hAnsi="Times"/>
                <w:sz w:val="24"/>
                <w:szCs w:val="24"/>
              </w:rPr>
              <w:t xml:space="preserve"> and the</w:t>
            </w:r>
            <w:r w:rsidR="007929C5" w:rsidRPr="5013B457">
              <w:rPr>
                <w:rFonts w:ascii="Times" w:hAnsi="Times"/>
                <w:sz w:val="24"/>
                <w:szCs w:val="24"/>
              </w:rPr>
              <w:t xml:space="preserve"> depth </w:t>
            </w:r>
            <w:r w:rsidR="001D6739" w:rsidRPr="5013B457">
              <w:rPr>
                <w:rFonts w:ascii="Times" w:hAnsi="Times"/>
                <w:sz w:val="24"/>
                <w:szCs w:val="24"/>
              </w:rPr>
              <w:t xml:space="preserve">of </w:t>
            </w:r>
            <w:proofErr w:type="spellStart"/>
            <w:r w:rsidR="001D6739" w:rsidRPr="5013B457">
              <w:rPr>
                <w:rFonts w:ascii="Times" w:hAnsi="Times"/>
                <w:sz w:val="24"/>
                <w:szCs w:val="24"/>
              </w:rPr>
              <w:t>Everfi</w:t>
            </w:r>
            <w:r w:rsidR="00E83531" w:rsidRPr="5013B457">
              <w:rPr>
                <w:rFonts w:ascii="Times" w:hAnsi="Times"/>
                <w:sz w:val="24"/>
                <w:szCs w:val="24"/>
              </w:rPr>
              <w:t>-</w:t>
            </w:r>
            <w:r w:rsidR="00073928" w:rsidRPr="5013B457">
              <w:rPr>
                <w:rFonts w:ascii="Times" w:hAnsi="Times"/>
                <w:sz w:val="24"/>
                <w:szCs w:val="24"/>
              </w:rPr>
              <w:t>Alcohol</w:t>
            </w:r>
            <w:r w:rsidR="002356DA" w:rsidRPr="5013B457">
              <w:rPr>
                <w:rFonts w:ascii="Times" w:hAnsi="Times"/>
                <w:sz w:val="24"/>
                <w:szCs w:val="24"/>
              </w:rPr>
              <w:t>E</w:t>
            </w:r>
            <w:r w:rsidR="00073928" w:rsidRPr="5013B457">
              <w:rPr>
                <w:rFonts w:ascii="Times" w:hAnsi="Times"/>
                <w:sz w:val="24"/>
                <w:szCs w:val="24"/>
              </w:rPr>
              <w:t>du</w:t>
            </w:r>
            <w:proofErr w:type="spellEnd"/>
            <w:r w:rsidR="00073928" w:rsidRPr="5013B457">
              <w:rPr>
                <w:rFonts w:ascii="Times" w:hAnsi="Times"/>
                <w:sz w:val="24"/>
                <w:szCs w:val="24"/>
              </w:rPr>
              <w:t xml:space="preserve"> surveys, </w:t>
            </w:r>
            <w:r w:rsidR="00F64F3A" w:rsidRPr="5013B457">
              <w:rPr>
                <w:rFonts w:ascii="Times" w:hAnsi="Times"/>
                <w:sz w:val="24"/>
                <w:szCs w:val="24"/>
              </w:rPr>
              <w:t>specifically s</w:t>
            </w:r>
            <w:r w:rsidR="009E4837" w:rsidRPr="5013B457">
              <w:rPr>
                <w:rFonts w:ascii="Times" w:hAnsi="Times"/>
                <w:sz w:val="24"/>
                <w:szCs w:val="24"/>
              </w:rPr>
              <w:t xml:space="preserve">elf-reporting responses </w:t>
            </w:r>
            <w:r w:rsidR="00B606B0" w:rsidRPr="5013B457">
              <w:rPr>
                <w:rFonts w:ascii="Times" w:hAnsi="Times"/>
                <w:sz w:val="24"/>
                <w:szCs w:val="24"/>
              </w:rPr>
              <w:t>from FY</w:t>
            </w:r>
            <w:r w:rsidR="00857C11" w:rsidRPr="5013B457">
              <w:rPr>
                <w:rFonts w:ascii="Times" w:hAnsi="Times"/>
                <w:sz w:val="24"/>
                <w:szCs w:val="24"/>
              </w:rPr>
              <w:t>E</w:t>
            </w:r>
            <w:r w:rsidR="00B606B0" w:rsidRPr="5013B457">
              <w:rPr>
                <w:rFonts w:ascii="Times" w:hAnsi="Times"/>
                <w:sz w:val="24"/>
                <w:szCs w:val="24"/>
              </w:rPr>
              <w:t xml:space="preserve"> student</w:t>
            </w:r>
            <w:r w:rsidR="009E4837" w:rsidRPr="5013B457">
              <w:rPr>
                <w:rFonts w:ascii="Times" w:hAnsi="Times"/>
                <w:sz w:val="24"/>
                <w:szCs w:val="24"/>
              </w:rPr>
              <w:t>s</w:t>
            </w:r>
            <w:r w:rsidR="001D6739" w:rsidRPr="5013B457">
              <w:rPr>
                <w:rFonts w:ascii="Times" w:hAnsi="Times"/>
                <w:sz w:val="24"/>
                <w:szCs w:val="24"/>
              </w:rPr>
              <w:t>,</w:t>
            </w:r>
            <w:r w:rsidR="00B606B0" w:rsidRPr="5013B457">
              <w:rPr>
                <w:rFonts w:ascii="Times" w:hAnsi="Times"/>
                <w:sz w:val="24"/>
                <w:szCs w:val="24"/>
              </w:rPr>
              <w:t xml:space="preserve"> </w:t>
            </w:r>
            <w:r w:rsidR="000F3EBB" w:rsidRPr="5013B457">
              <w:rPr>
                <w:rFonts w:ascii="Times" w:hAnsi="Times"/>
                <w:sz w:val="24"/>
                <w:szCs w:val="24"/>
              </w:rPr>
              <w:t xml:space="preserve">(prior to </w:t>
            </w:r>
            <w:r w:rsidR="009055A7" w:rsidRPr="5013B457">
              <w:rPr>
                <w:rFonts w:ascii="Times" w:hAnsi="Times"/>
                <w:sz w:val="24"/>
                <w:szCs w:val="24"/>
              </w:rPr>
              <w:t xml:space="preserve">or </w:t>
            </w:r>
            <w:r w:rsidR="000F3EBB" w:rsidRPr="5013B457">
              <w:rPr>
                <w:rFonts w:ascii="Times" w:hAnsi="Times"/>
                <w:sz w:val="24"/>
                <w:szCs w:val="24"/>
              </w:rPr>
              <w:t>6 weeks into their college experience</w:t>
            </w:r>
            <w:r w:rsidR="00EC01E7" w:rsidRPr="5013B457">
              <w:rPr>
                <w:rFonts w:ascii="Times" w:hAnsi="Times"/>
                <w:sz w:val="24"/>
                <w:szCs w:val="24"/>
              </w:rPr>
              <w:t>)</w:t>
            </w:r>
            <w:r w:rsidR="003F40C3" w:rsidRPr="5013B457">
              <w:rPr>
                <w:rFonts w:ascii="Times" w:hAnsi="Times"/>
                <w:sz w:val="24"/>
                <w:szCs w:val="24"/>
              </w:rPr>
              <w:t xml:space="preserve"> </w:t>
            </w:r>
            <w:r w:rsidR="00662603" w:rsidRPr="5013B457">
              <w:rPr>
                <w:rFonts w:ascii="Times" w:hAnsi="Times"/>
                <w:sz w:val="24"/>
                <w:szCs w:val="24"/>
              </w:rPr>
              <w:t xml:space="preserve">may or may not capture a realistic data set to share. Add to that the massive technical issues with </w:t>
            </w:r>
            <w:r w:rsidR="00D265C5" w:rsidRPr="5013B457">
              <w:rPr>
                <w:rFonts w:ascii="Times" w:hAnsi="Times"/>
                <w:sz w:val="24"/>
                <w:szCs w:val="24"/>
              </w:rPr>
              <w:t xml:space="preserve">the new </w:t>
            </w:r>
            <w:r w:rsidR="00FF03F2" w:rsidRPr="5013B457">
              <w:rPr>
                <w:rFonts w:ascii="Times" w:hAnsi="Times"/>
                <w:sz w:val="24"/>
                <w:szCs w:val="24"/>
              </w:rPr>
              <w:t>EVERFI</w:t>
            </w:r>
            <w:r w:rsidR="00D265C5" w:rsidRPr="5013B457">
              <w:rPr>
                <w:rFonts w:ascii="Times" w:hAnsi="Times"/>
                <w:sz w:val="24"/>
                <w:szCs w:val="24"/>
              </w:rPr>
              <w:t xml:space="preserve">/Vector platform </w:t>
            </w:r>
            <w:r w:rsidR="00DC32AD" w:rsidRPr="5013B457">
              <w:rPr>
                <w:rFonts w:ascii="Times" w:hAnsi="Times"/>
                <w:sz w:val="24"/>
                <w:szCs w:val="24"/>
              </w:rPr>
              <w:t xml:space="preserve">and errors in </w:t>
            </w:r>
            <w:r w:rsidR="0070227B" w:rsidRPr="5013B457">
              <w:rPr>
                <w:rFonts w:ascii="Times" w:hAnsi="Times"/>
                <w:sz w:val="24"/>
                <w:szCs w:val="24"/>
              </w:rPr>
              <w:t>l</w:t>
            </w:r>
            <w:r w:rsidR="00D265C5" w:rsidRPr="5013B457">
              <w:rPr>
                <w:rFonts w:ascii="Times" w:hAnsi="Times"/>
                <w:sz w:val="24"/>
                <w:szCs w:val="24"/>
              </w:rPr>
              <w:t xml:space="preserve">aunched assignments, we </w:t>
            </w:r>
            <w:r w:rsidR="000D4D55" w:rsidRPr="5013B457">
              <w:rPr>
                <w:rFonts w:ascii="Times" w:hAnsi="Times"/>
                <w:sz w:val="24"/>
                <w:szCs w:val="24"/>
              </w:rPr>
              <w:t>will</w:t>
            </w:r>
            <w:r w:rsidR="0070227B" w:rsidRPr="5013B457">
              <w:rPr>
                <w:rFonts w:ascii="Times" w:hAnsi="Times"/>
                <w:sz w:val="24"/>
                <w:szCs w:val="24"/>
              </w:rPr>
              <w:t xml:space="preserve"> </w:t>
            </w:r>
            <w:r w:rsidR="1E1A020C" w:rsidRPr="5013B457">
              <w:rPr>
                <w:rFonts w:ascii="Times" w:hAnsi="Times"/>
                <w:sz w:val="24"/>
                <w:szCs w:val="24"/>
              </w:rPr>
              <w:t>most likely experience</w:t>
            </w:r>
            <w:r w:rsidR="0070227B" w:rsidRPr="5013B457">
              <w:rPr>
                <w:rFonts w:ascii="Times" w:hAnsi="Times"/>
                <w:sz w:val="24"/>
                <w:szCs w:val="24"/>
              </w:rPr>
              <w:t xml:space="preserve"> skewed outcomes for 21-22</w:t>
            </w:r>
            <w:r w:rsidR="00E75153" w:rsidRPr="5013B457">
              <w:rPr>
                <w:rFonts w:ascii="Times" w:hAnsi="Times"/>
                <w:sz w:val="24"/>
                <w:szCs w:val="24"/>
              </w:rPr>
              <w:t>. Therefore,</w:t>
            </w:r>
            <w:r w:rsidR="003D6A74" w:rsidRPr="5013B457">
              <w:rPr>
                <w:rFonts w:ascii="Times" w:hAnsi="Times"/>
                <w:sz w:val="24"/>
                <w:szCs w:val="24"/>
              </w:rPr>
              <w:t xml:space="preserve"> sharing that data may paint another inaccurate picture.</w:t>
            </w:r>
          </w:p>
          <w:p w14:paraId="07A8F762" w14:textId="77777777" w:rsidR="00F4362D" w:rsidRDefault="00F4362D" w:rsidP="00C90F13">
            <w:pPr>
              <w:rPr>
                <w:rFonts w:ascii="Times" w:hAnsi="Times" w:cstheme="minorHAnsi"/>
                <w:sz w:val="24"/>
                <w:szCs w:val="24"/>
              </w:rPr>
            </w:pPr>
          </w:p>
          <w:p w14:paraId="0A39186E" w14:textId="4DC14749" w:rsidR="001A6E43" w:rsidRPr="009B0AA7" w:rsidRDefault="001A6E43" w:rsidP="5013B457">
            <w:pPr>
              <w:rPr>
                <w:rFonts w:ascii="Times" w:hAnsi="Times"/>
                <w:sz w:val="24"/>
                <w:szCs w:val="24"/>
              </w:rPr>
            </w:pPr>
            <w:r w:rsidRPr="5013B457">
              <w:rPr>
                <w:rFonts w:ascii="Times" w:hAnsi="Times"/>
                <w:sz w:val="24"/>
                <w:szCs w:val="24"/>
              </w:rPr>
              <w:t>OHP has re-joined</w:t>
            </w:r>
            <w:r w:rsidR="4A0F5633" w:rsidRPr="5013B457">
              <w:rPr>
                <w:rFonts w:ascii="Times" w:hAnsi="Times"/>
                <w:sz w:val="24"/>
                <w:szCs w:val="24"/>
              </w:rPr>
              <w:t xml:space="preserve"> the</w:t>
            </w:r>
            <w:r w:rsidR="1B439C73" w:rsidRPr="5013B457">
              <w:rPr>
                <w:rFonts w:ascii="Times" w:hAnsi="Times"/>
                <w:sz w:val="24"/>
                <w:szCs w:val="24"/>
              </w:rPr>
              <w:t xml:space="preserve"> Ohio College Initiative</w:t>
            </w:r>
            <w:r w:rsidR="2961C8CC" w:rsidRPr="5013B457">
              <w:rPr>
                <w:rFonts w:ascii="Times" w:hAnsi="Times"/>
                <w:sz w:val="24"/>
                <w:szCs w:val="24"/>
              </w:rPr>
              <w:t xml:space="preserve"> a</w:t>
            </w:r>
            <w:r w:rsidR="1B439C73" w:rsidRPr="5013B457">
              <w:rPr>
                <w:rFonts w:ascii="Times" w:hAnsi="Times"/>
                <w:sz w:val="24"/>
                <w:szCs w:val="24"/>
              </w:rPr>
              <w:t xml:space="preserve"> </w:t>
            </w:r>
            <w:r w:rsidR="6716B40C" w:rsidRPr="5013B457">
              <w:rPr>
                <w:rFonts w:ascii="Times" w:hAnsi="Times"/>
                <w:sz w:val="24"/>
                <w:szCs w:val="24"/>
              </w:rPr>
              <w:t>collaborat</w:t>
            </w:r>
            <w:r w:rsidR="29999504" w:rsidRPr="5013B457">
              <w:rPr>
                <w:rFonts w:ascii="Times" w:hAnsi="Times"/>
                <w:sz w:val="24"/>
                <w:szCs w:val="24"/>
              </w:rPr>
              <w:t xml:space="preserve">ion of campuses working </w:t>
            </w:r>
            <w:r w:rsidR="14FD360B" w:rsidRPr="5013B457">
              <w:rPr>
                <w:rFonts w:ascii="Times" w:hAnsi="Times"/>
                <w:sz w:val="24"/>
                <w:szCs w:val="24"/>
              </w:rPr>
              <w:t>to reduce</w:t>
            </w:r>
            <w:r w:rsidR="1B439C73" w:rsidRPr="5013B457">
              <w:rPr>
                <w:rFonts w:ascii="Times" w:hAnsi="Times"/>
                <w:sz w:val="24"/>
                <w:szCs w:val="24"/>
              </w:rPr>
              <w:t xml:space="preserve"> high-risk drinking and substance </w:t>
            </w:r>
            <w:r w:rsidR="41B20DB2" w:rsidRPr="5013B457">
              <w:rPr>
                <w:rFonts w:ascii="Times" w:hAnsi="Times"/>
                <w:sz w:val="24"/>
                <w:szCs w:val="24"/>
              </w:rPr>
              <w:t>misuse and</w:t>
            </w:r>
            <w:r w:rsidR="1B439C73" w:rsidRPr="5013B457">
              <w:rPr>
                <w:rFonts w:ascii="Times" w:hAnsi="Times"/>
                <w:sz w:val="24"/>
                <w:szCs w:val="24"/>
              </w:rPr>
              <w:t xml:space="preserve"> will plan to implement strategies to promote a healthier campus environment. </w:t>
            </w:r>
          </w:p>
          <w:p w14:paraId="3454136E" w14:textId="2E575598" w:rsidR="00527EA4" w:rsidRPr="009B0AA7" w:rsidRDefault="0070227B" w:rsidP="5013B457">
            <w:pPr>
              <w:rPr>
                <w:rFonts w:ascii="Times" w:hAnsi="Times"/>
                <w:sz w:val="24"/>
                <w:szCs w:val="24"/>
              </w:rPr>
            </w:pPr>
            <w:r w:rsidRPr="5013B457">
              <w:rPr>
                <w:rFonts w:ascii="Times" w:hAnsi="Times"/>
                <w:sz w:val="24"/>
                <w:szCs w:val="24"/>
              </w:rPr>
              <w:t xml:space="preserve"> </w:t>
            </w:r>
            <w:r w:rsidR="00F4362D" w:rsidRPr="5013B457">
              <w:rPr>
                <w:rFonts w:ascii="Times" w:hAnsi="Times"/>
                <w:sz w:val="24"/>
                <w:szCs w:val="24"/>
              </w:rPr>
              <w:t>T</w:t>
            </w:r>
            <w:r w:rsidRPr="5013B457">
              <w:rPr>
                <w:rFonts w:ascii="Times" w:hAnsi="Times"/>
                <w:sz w:val="24"/>
                <w:szCs w:val="24"/>
              </w:rPr>
              <w:t xml:space="preserve">he Associate Director is </w:t>
            </w:r>
            <w:r w:rsidR="00E75153" w:rsidRPr="5013B457">
              <w:rPr>
                <w:rFonts w:ascii="Times" w:hAnsi="Times"/>
                <w:sz w:val="24"/>
                <w:szCs w:val="24"/>
              </w:rPr>
              <w:t>dedicated to</w:t>
            </w:r>
            <w:r w:rsidR="56AE19E5" w:rsidRPr="5013B457">
              <w:rPr>
                <w:rFonts w:ascii="Times" w:hAnsi="Times"/>
                <w:sz w:val="24"/>
                <w:szCs w:val="24"/>
              </w:rPr>
              <w:t xml:space="preserve"> Public Health approaches that </w:t>
            </w:r>
            <w:r w:rsidR="1B356359" w:rsidRPr="5013B457">
              <w:rPr>
                <w:rFonts w:ascii="Times" w:hAnsi="Times"/>
                <w:sz w:val="24"/>
                <w:szCs w:val="24"/>
              </w:rPr>
              <w:t>include</w:t>
            </w:r>
            <w:r w:rsidR="00E75153" w:rsidRPr="5013B457">
              <w:rPr>
                <w:rFonts w:ascii="Times" w:hAnsi="Times"/>
                <w:sz w:val="24"/>
                <w:szCs w:val="24"/>
              </w:rPr>
              <w:t xml:space="preserve"> </w:t>
            </w:r>
            <w:r w:rsidR="007348E7" w:rsidRPr="5013B457">
              <w:rPr>
                <w:rFonts w:ascii="Times" w:hAnsi="Times"/>
                <w:sz w:val="24"/>
                <w:szCs w:val="24"/>
              </w:rPr>
              <w:t>evidence-based</w:t>
            </w:r>
            <w:r w:rsidR="00F64996" w:rsidRPr="5013B457">
              <w:rPr>
                <w:rFonts w:ascii="Times" w:hAnsi="Times"/>
                <w:sz w:val="24"/>
                <w:szCs w:val="24"/>
              </w:rPr>
              <w:t xml:space="preserve"> </w:t>
            </w:r>
            <w:r w:rsidR="7A87D5F1" w:rsidRPr="5013B457">
              <w:rPr>
                <w:rFonts w:ascii="Times" w:hAnsi="Times"/>
                <w:sz w:val="24"/>
                <w:szCs w:val="24"/>
              </w:rPr>
              <w:t>approaches and</w:t>
            </w:r>
            <w:r w:rsidR="00F64996" w:rsidRPr="5013B457">
              <w:rPr>
                <w:rFonts w:ascii="Times" w:hAnsi="Times"/>
                <w:sz w:val="24"/>
                <w:szCs w:val="24"/>
              </w:rPr>
              <w:t xml:space="preserve"> using data </w:t>
            </w:r>
            <w:r w:rsidR="744FA8A3" w:rsidRPr="5013B457">
              <w:rPr>
                <w:rFonts w:ascii="Times" w:hAnsi="Times"/>
                <w:sz w:val="24"/>
                <w:szCs w:val="24"/>
              </w:rPr>
              <w:t xml:space="preserve">to action planning. </w:t>
            </w:r>
          </w:p>
          <w:p w14:paraId="256FAB27" w14:textId="77777777" w:rsidR="00527EA4" w:rsidRPr="009B0AA7" w:rsidRDefault="00527EA4" w:rsidP="00C90F13">
            <w:pPr>
              <w:rPr>
                <w:rFonts w:ascii="Times" w:hAnsi="Times" w:cstheme="minorHAnsi"/>
                <w:sz w:val="24"/>
                <w:szCs w:val="24"/>
              </w:rPr>
            </w:pPr>
          </w:p>
          <w:p w14:paraId="0337C48F" w14:textId="40BA0D7B" w:rsidR="004762CE" w:rsidRPr="009B0AA7" w:rsidRDefault="51EA8A81" w:rsidP="5013B457">
            <w:pPr>
              <w:rPr>
                <w:rFonts w:ascii="Times" w:hAnsi="Times"/>
                <w:sz w:val="24"/>
                <w:szCs w:val="24"/>
              </w:rPr>
            </w:pPr>
            <w:r w:rsidRPr="4E2C99D8">
              <w:rPr>
                <w:rFonts w:ascii="Times" w:hAnsi="Times"/>
                <w:sz w:val="24"/>
                <w:szCs w:val="24"/>
              </w:rPr>
              <w:t xml:space="preserve">The </w:t>
            </w:r>
            <w:r w:rsidR="416BCE56" w:rsidRPr="4E2C99D8">
              <w:rPr>
                <w:rFonts w:ascii="Times" w:hAnsi="Times"/>
                <w:sz w:val="24"/>
                <w:szCs w:val="24"/>
              </w:rPr>
              <w:t xml:space="preserve">Associate Director is currently </w:t>
            </w:r>
            <w:r w:rsidR="37E3EC9C" w:rsidRPr="4E2C99D8">
              <w:rPr>
                <w:rFonts w:ascii="Times" w:hAnsi="Times"/>
                <w:sz w:val="24"/>
                <w:szCs w:val="24"/>
              </w:rPr>
              <w:t xml:space="preserve">working with </w:t>
            </w:r>
            <w:r w:rsidR="74985C49" w:rsidRPr="4E2C99D8">
              <w:rPr>
                <w:rFonts w:ascii="Times" w:hAnsi="Times"/>
                <w:sz w:val="24"/>
                <w:szCs w:val="24"/>
              </w:rPr>
              <w:t>O</w:t>
            </w:r>
            <w:r w:rsidR="076D45C8" w:rsidRPr="4E2C99D8">
              <w:rPr>
                <w:rFonts w:ascii="Times" w:hAnsi="Times"/>
                <w:sz w:val="24"/>
                <w:szCs w:val="24"/>
              </w:rPr>
              <w:t>HIO</w:t>
            </w:r>
            <w:r w:rsidR="74985C49" w:rsidRPr="4E2C99D8">
              <w:rPr>
                <w:rFonts w:ascii="Times" w:hAnsi="Times"/>
                <w:sz w:val="24"/>
                <w:szCs w:val="24"/>
              </w:rPr>
              <w:t xml:space="preserve"> </w:t>
            </w:r>
            <w:r w:rsidR="37E3EC9C" w:rsidRPr="4E2C99D8">
              <w:rPr>
                <w:rFonts w:ascii="Times" w:hAnsi="Times"/>
                <w:sz w:val="24"/>
                <w:szCs w:val="24"/>
              </w:rPr>
              <w:t xml:space="preserve">TIX reps and OIT to </w:t>
            </w:r>
            <w:r w:rsidR="4A12A811" w:rsidRPr="4E2C99D8">
              <w:rPr>
                <w:rFonts w:ascii="Times" w:hAnsi="Times"/>
                <w:sz w:val="24"/>
                <w:szCs w:val="24"/>
              </w:rPr>
              <w:t>review</w:t>
            </w:r>
            <w:r w:rsidR="0F51C9D7" w:rsidRPr="4E2C99D8">
              <w:rPr>
                <w:rFonts w:ascii="Times" w:hAnsi="Times"/>
                <w:sz w:val="24"/>
                <w:szCs w:val="24"/>
              </w:rPr>
              <w:t xml:space="preserve"> other </w:t>
            </w:r>
            <w:r w:rsidR="2DE78E8C" w:rsidRPr="4E2C99D8">
              <w:rPr>
                <w:rFonts w:ascii="Times" w:hAnsi="Times"/>
                <w:sz w:val="24"/>
                <w:szCs w:val="24"/>
              </w:rPr>
              <w:t>O</w:t>
            </w:r>
            <w:r w:rsidR="0F51C9D7" w:rsidRPr="4E2C99D8">
              <w:rPr>
                <w:rFonts w:ascii="Times" w:hAnsi="Times"/>
                <w:sz w:val="24"/>
                <w:szCs w:val="24"/>
              </w:rPr>
              <w:t xml:space="preserve">nline EDU </w:t>
            </w:r>
            <w:r w:rsidR="0F51C9D7" w:rsidRPr="4E2C99D8">
              <w:rPr>
                <w:rFonts w:ascii="Times" w:hAnsi="Times"/>
                <w:sz w:val="24"/>
                <w:szCs w:val="24"/>
              </w:rPr>
              <w:lastRenderedPageBreak/>
              <w:t xml:space="preserve">options </w:t>
            </w:r>
            <w:r w:rsidR="74985C49" w:rsidRPr="4E2C99D8">
              <w:rPr>
                <w:rFonts w:ascii="Times" w:hAnsi="Times"/>
                <w:sz w:val="24"/>
                <w:szCs w:val="24"/>
              </w:rPr>
              <w:t>that will satisfy federal and state regulations on mandatory education</w:t>
            </w:r>
            <w:r w:rsidR="416BCE56" w:rsidRPr="4E2C99D8">
              <w:rPr>
                <w:rFonts w:ascii="Times" w:hAnsi="Times"/>
                <w:sz w:val="24"/>
                <w:szCs w:val="24"/>
              </w:rPr>
              <w:t xml:space="preserve"> </w:t>
            </w:r>
            <w:r w:rsidR="654D3236" w:rsidRPr="4E2C99D8">
              <w:rPr>
                <w:rFonts w:ascii="Times" w:hAnsi="Times"/>
                <w:sz w:val="24"/>
                <w:szCs w:val="24"/>
              </w:rPr>
              <w:t>an</w:t>
            </w:r>
            <w:r w:rsidR="3ACCF3A2" w:rsidRPr="4E2C99D8">
              <w:rPr>
                <w:rFonts w:ascii="Times" w:hAnsi="Times"/>
                <w:sz w:val="24"/>
                <w:szCs w:val="24"/>
              </w:rPr>
              <w:t xml:space="preserve">d accurate data collection. </w:t>
            </w:r>
          </w:p>
          <w:p w14:paraId="7661A2B5" w14:textId="77777777" w:rsidR="00863547" w:rsidRPr="009B0AA7" w:rsidRDefault="00863547" w:rsidP="00C90F13">
            <w:pPr>
              <w:rPr>
                <w:rFonts w:ascii="Times" w:hAnsi="Times" w:cstheme="minorHAnsi"/>
                <w:sz w:val="24"/>
                <w:szCs w:val="24"/>
              </w:rPr>
            </w:pPr>
          </w:p>
          <w:p w14:paraId="3B68EB33" w14:textId="18E3F3DF" w:rsidR="00863547" w:rsidRPr="001C3388" w:rsidRDefault="7D69E5A0" w:rsidP="5A88B987">
            <w:pPr>
              <w:rPr>
                <w:rFonts w:ascii="Times" w:hAnsi="Times"/>
                <w:i/>
                <w:iCs/>
                <w:sz w:val="24"/>
                <w:szCs w:val="24"/>
              </w:rPr>
            </w:pPr>
            <w:r w:rsidRPr="5A88B987">
              <w:rPr>
                <w:rFonts w:ascii="Times" w:hAnsi="Times"/>
                <w:sz w:val="24"/>
                <w:szCs w:val="24"/>
              </w:rPr>
              <w:t>Benchmarking and searching for relevant in person alcohol</w:t>
            </w:r>
            <w:r w:rsidR="4C88CAFF" w:rsidRPr="5A88B987">
              <w:rPr>
                <w:rFonts w:ascii="Times" w:hAnsi="Times"/>
                <w:sz w:val="24"/>
                <w:szCs w:val="24"/>
              </w:rPr>
              <w:t xml:space="preserve"> programming</w:t>
            </w:r>
            <w:r w:rsidRPr="5A88B987">
              <w:rPr>
                <w:rFonts w:ascii="Times" w:hAnsi="Times"/>
                <w:sz w:val="24"/>
                <w:szCs w:val="24"/>
              </w:rPr>
              <w:t xml:space="preserve"> </w:t>
            </w:r>
            <w:r w:rsidR="4C88CAFF" w:rsidRPr="5A88B987">
              <w:rPr>
                <w:rFonts w:ascii="Times" w:hAnsi="Times"/>
                <w:sz w:val="24"/>
                <w:szCs w:val="24"/>
              </w:rPr>
              <w:t>is</w:t>
            </w:r>
            <w:r w:rsidRPr="5A88B987">
              <w:rPr>
                <w:rFonts w:ascii="Times" w:hAnsi="Times"/>
                <w:sz w:val="24"/>
                <w:szCs w:val="24"/>
              </w:rPr>
              <w:t xml:space="preserve"> a priority as </w:t>
            </w:r>
            <w:r w:rsidR="0F267BDF" w:rsidRPr="5A88B987">
              <w:rPr>
                <w:rFonts w:ascii="Times" w:hAnsi="Times"/>
                <w:sz w:val="24"/>
                <w:szCs w:val="24"/>
              </w:rPr>
              <w:t>t</w:t>
            </w:r>
            <w:r w:rsidR="3AD3C417" w:rsidRPr="5A88B987">
              <w:rPr>
                <w:rFonts w:ascii="Times" w:hAnsi="Times"/>
                <w:sz w:val="24"/>
                <w:szCs w:val="24"/>
              </w:rPr>
              <w:t>h</w:t>
            </w:r>
            <w:r w:rsidR="2F5A3992" w:rsidRPr="5A88B987">
              <w:rPr>
                <w:rFonts w:ascii="Times" w:hAnsi="Times"/>
                <w:sz w:val="24"/>
                <w:szCs w:val="24"/>
              </w:rPr>
              <w:t xml:space="preserve">e current OHIO version </w:t>
            </w:r>
            <w:r w:rsidR="6949F591" w:rsidRPr="5A88B987">
              <w:rPr>
                <w:rFonts w:ascii="Times" w:hAnsi="Times"/>
                <w:sz w:val="24"/>
                <w:szCs w:val="24"/>
              </w:rPr>
              <w:t xml:space="preserve">of </w:t>
            </w:r>
            <w:r w:rsidR="2DE78E8C" w:rsidRPr="5A88B987">
              <w:rPr>
                <w:rFonts w:ascii="Times" w:hAnsi="Times"/>
                <w:sz w:val="24"/>
                <w:szCs w:val="24"/>
              </w:rPr>
              <w:t xml:space="preserve">CHOICES is piecemealed from </w:t>
            </w:r>
            <w:r w:rsidR="3D6F366F" w:rsidRPr="5A88B987">
              <w:rPr>
                <w:rFonts w:ascii="Times" w:hAnsi="Times"/>
                <w:sz w:val="24"/>
                <w:szCs w:val="24"/>
              </w:rPr>
              <w:t>a 2005 version</w:t>
            </w:r>
            <w:r w:rsidR="072F591C" w:rsidRPr="5A88B987">
              <w:rPr>
                <w:rFonts w:ascii="Times" w:hAnsi="Times"/>
                <w:sz w:val="24"/>
                <w:szCs w:val="24"/>
              </w:rPr>
              <w:t>.</w:t>
            </w:r>
            <w:r w:rsidR="3D6F366F" w:rsidRPr="5A88B987">
              <w:rPr>
                <w:rFonts w:ascii="Times" w:hAnsi="Times"/>
                <w:sz w:val="24"/>
                <w:szCs w:val="24"/>
              </w:rPr>
              <w:t xml:space="preserve"> </w:t>
            </w:r>
            <w:r w:rsidR="4E3A29BA" w:rsidRPr="5A88B987">
              <w:rPr>
                <w:rFonts w:ascii="Times" w:hAnsi="Times"/>
                <w:sz w:val="24"/>
                <w:szCs w:val="24"/>
              </w:rPr>
              <w:t xml:space="preserve">(The </w:t>
            </w:r>
            <w:r w:rsidR="3D6F366F" w:rsidRPr="5A88B987">
              <w:rPr>
                <w:rFonts w:ascii="Times" w:hAnsi="Times"/>
                <w:sz w:val="24"/>
                <w:szCs w:val="24"/>
              </w:rPr>
              <w:t>Change Companies</w:t>
            </w:r>
            <w:r w:rsidR="1345A550" w:rsidRPr="5A88B987">
              <w:rPr>
                <w:rFonts w:ascii="Times" w:hAnsi="Times"/>
                <w:sz w:val="24"/>
                <w:szCs w:val="24"/>
              </w:rPr>
              <w:t>, Marlatt and Parks</w:t>
            </w:r>
            <w:r w:rsidR="043F44AF" w:rsidRPr="5A88B987">
              <w:rPr>
                <w:rFonts w:ascii="Times" w:hAnsi="Times"/>
                <w:sz w:val="24"/>
                <w:szCs w:val="24"/>
              </w:rPr>
              <w:t>). The version currently implemented</w:t>
            </w:r>
            <w:r w:rsidR="604CB210" w:rsidRPr="5A88B987">
              <w:rPr>
                <w:rFonts w:ascii="Times" w:hAnsi="Times"/>
                <w:sz w:val="24"/>
                <w:szCs w:val="24"/>
              </w:rPr>
              <w:t xml:space="preserve"> at OHIO</w:t>
            </w:r>
            <w:r w:rsidR="19280992" w:rsidRPr="5A88B987">
              <w:rPr>
                <w:rFonts w:ascii="Times" w:hAnsi="Times"/>
                <w:sz w:val="24"/>
                <w:szCs w:val="24"/>
              </w:rPr>
              <w:t xml:space="preserve"> </w:t>
            </w:r>
            <w:r w:rsidR="697B4BE7" w:rsidRPr="5A88B987">
              <w:rPr>
                <w:rFonts w:ascii="Times" w:hAnsi="Times"/>
                <w:sz w:val="24"/>
                <w:szCs w:val="24"/>
              </w:rPr>
              <w:t>is highly</w:t>
            </w:r>
            <w:r w:rsidR="2269A45D" w:rsidRPr="5A88B987">
              <w:rPr>
                <w:rFonts w:ascii="Times" w:hAnsi="Times"/>
                <w:sz w:val="24"/>
                <w:szCs w:val="24"/>
              </w:rPr>
              <w:t xml:space="preserve"> outdated and </w:t>
            </w:r>
            <w:r w:rsidR="20366FEF" w:rsidRPr="5A88B987">
              <w:rPr>
                <w:rFonts w:ascii="Times" w:hAnsi="Times"/>
                <w:sz w:val="24"/>
                <w:szCs w:val="24"/>
              </w:rPr>
              <w:t>follow</w:t>
            </w:r>
            <w:r w:rsidR="36AB483E" w:rsidRPr="5A88B987">
              <w:rPr>
                <w:rFonts w:ascii="Times" w:hAnsi="Times"/>
                <w:sz w:val="24"/>
                <w:szCs w:val="24"/>
              </w:rPr>
              <w:t>s</w:t>
            </w:r>
            <w:r w:rsidR="2269A45D" w:rsidRPr="5A88B987">
              <w:rPr>
                <w:rFonts w:ascii="Times" w:hAnsi="Times"/>
                <w:sz w:val="24"/>
                <w:szCs w:val="24"/>
              </w:rPr>
              <w:t xml:space="preserve"> no evidence </w:t>
            </w:r>
            <w:r w:rsidR="4C88CAFF" w:rsidRPr="5A88B987">
              <w:rPr>
                <w:rFonts w:ascii="Times" w:hAnsi="Times"/>
                <w:sz w:val="24"/>
                <w:szCs w:val="24"/>
              </w:rPr>
              <w:t xml:space="preserve">or </w:t>
            </w:r>
            <w:r w:rsidR="0D33B9D2" w:rsidRPr="5A88B987">
              <w:rPr>
                <w:rFonts w:ascii="Times" w:hAnsi="Times"/>
                <w:sz w:val="24"/>
                <w:szCs w:val="24"/>
              </w:rPr>
              <w:t>theory-based</w:t>
            </w:r>
            <w:r w:rsidR="5D9CECD4" w:rsidRPr="5A88B987">
              <w:rPr>
                <w:rFonts w:ascii="Times" w:hAnsi="Times"/>
                <w:sz w:val="24"/>
                <w:szCs w:val="24"/>
              </w:rPr>
              <w:t xml:space="preserve"> </w:t>
            </w:r>
            <w:r w:rsidR="4C88CAFF" w:rsidRPr="5A88B987">
              <w:rPr>
                <w:rFonts w:ascii="Times" w:hAnsi="Times"/>
                <w:sz w:val="24"/>
                <w:szCs w:val="24"/>
              </w:rPr>
              <w:t>approaches</w:t>
            </w:r>
            <w:r w:rsidR="2F5A3992" w:rsidRPr="5A88B987">
              <w:rPr>
                <w:rFonts w:ascii="Times" w:hAnsi="Times"/>
                <w:sz w:val="24"/>
                <w:szCs w:val="24"/>
              </w:rPr>
              <w:t xml:space="preserve"> from the origina</w:t>
            </w:r>
            <w:r w:rsidR="2A990C4B" w:rsidRPr="5A88B987">
              <w:rPr>
                <w:rFonts w:ascii="Times" w:hAnsi="Times"/>
                <w:sz w:val="24"/>
                <w:szCs w:val="24"/>
              </w:rPr>
              <w:t>l</w:t>
            </w:r>
            <w:r w:rsidR="66FFC721" w:rsidRPr="5A88B987">
              <w:rPr>
                <w:rFonts w:ascii="Times" w:hAnsi="Times"/>
                <w:sz w:val="24"/>
                <w:szCs w:val="24"/>
              </w:rPr>
              <w:t xml:space="preserve"> </w:t>
            </w:r>
            <w:r w:rsidR="66FFC721" w:rsidRPr="5A88B987">
              <w:rPr>
                <w:rFonts w:ascii="Times" w:hAnsi="Times"/>
                <w:i/>
                <w:iCs/>
                <w:sz w:val="24"/>
                <w:szCs w:val="24"/>
              </w:rPr>
              <w:t>The Change Companies</w:t>
            </w:r>
            <w:r w:rsidR="6C058910" w:rsidRPr="5A88B987">
              <w:rPr>
                <w:rFonts w:ascii="Times" w:hAnsi="Times"/>
                <w:i/>
                <w:iCs/>
                <w:sz w:val="24"/>
                <w:szCs w:val="24"/>
              </w:rPr>
              <w:t xml:space="preserve"> version</w:t>
            </w:r>
            <w:r w:rsidR="5DF89440" w:rsidRPr="5A88B987">
              <w:rPr>
                <w:rFonts w:ascii="Times" w:hAnsi="Times"/>
                <w:i/>
                <w:iCs/>
                <w:sz w:val="24"/>
                <w:szCs w:val="24"/>
              </w:rPr>
              <w:t xml:space="preserve">. </w:t>
            </w:r>
          </w:p>
        </w:tc>
      </w:tr>
      <w:tr w:rsidR="00641489" w:rsidRPr="00457CDA" w14:paraId="230FA35E" w14:textId="77777777" w:rsidTr="00312DC4">
        <w:trPr>
          <w:trHeight w:val="576"/>
        </w:trPr>
        <w:tc>
          <w:tcPr>
            <w:tcW w:w="1603" w:type="dxa"/>
          </w:tcPr>
          <w:p w14:paraId="6993AE2D" w14:textId="77777777" w:rsidR="00641489" w:rsidRPr="007920C1" w:rsidRDefault="00641489" w:rsidP="00C90F13">
            <w:pPr>
              <w:pStyle w:val="Title"/>
              <w:rPr>
                <w:rFonts w:ascii="Times" w:hAnsi="Times" w:cstheme="minorHAnsi"/>
                <w:b/>
                <w:sz w:val="24"/>
                <w:szCs w:val="24"/>
              </w:rPr>
            </w:pPr>
            <w:r w:rsidRPr="007920C1">
              <w:rPr>
                <w:rFonts w:ascii="Times" w:hAnsi="Times" w:cstheme="minorHAnsi"/>
                <w:b/>
                <w:sz w:val="24"/>
                <w:szCs w:val="24"/>
              </w:rPr>
              <w:lastRenderedPageBreak/>
              <w:t xml:space="preserve">Section II: </w:t>
            </w:r>
            <w:r>
              <w:rPr>
                <w:rFonts w:ascii="Times" w:hAnsi="Times" w:cstheme="minorHAnsi"/>
                <w:b/>
                <w:sz w:val="24"/>
                <w:szCs w:val="24"/>
              </w:rPr>
              <w:t>Response to on-campus visit</w:t>
            </w:r>
          </w:p>
          <w:p w14:paraId="618DDC7F" w14:textId="77777777" w:rsidR="00641489" w:rsidRPr="00457CDA" w:rsidRDefault="00641489" w:rsidP="00C90F13">
            <w:pPr>
              <w:rPr>
                <w:rFonts w:ascii="Times" w:hAnsi="Times" w:cstheme="minorHAnsi"/>
                <w:b/>
                <w:sz w:val="24"/>
                <w:szCs w:val="24"/>
                <w:highlight w:val="yellow"/>
              </w:rPr>
            </w:pPr>
          </w:p>
        </w:tc>
        <w:tc>
          <w:tcPr>
            <w:tcW w:w="4207" w:type="dxa"/>
          </w:tcPr>
          <w:p w14:paraId="134561EA" w14:textId="5B80279D" w:rsidR="000233C2" w:rsidRPr="000233C2" w:rsidRDefault="004464E1" w:rsidP="000233C2">
            <w:pPr>
              <w:rPr>
                <w:rFonts w:ascii="Times" w:hAnsi="Times" w:cstheme="minorHAnsi"/>
                <w:bCs/>
                <w:sz w:val="24"/>
                <w:szCs w:val="24"/>
              </w:rPr>
            </w:pPr>
            <w:r w:rsidRPr="004464E1">
              <w:rPr>
                <w:rFonts w:ascii="Times" w:hAnsi="Times" w:cstheme="minorHAnsi"/>
                <w:bCs/>
                <w:sz w:val="24"/>
                <w:szCs w:val="24"/>
              </w:rPr>
              <w:t xml:space="preserve">The end of the semester is always challenging to conduct meetings and expect a good </w:t>
            </w:r>
            <w:r w:rsidR="004003FC" w:rsidRPr="004464E1">
              <w:rPr>
                <w:rFonts w:ascii="Times" w:hAnsi="Times" w:cstheme="minorHAnsi"/>
                <w:bCs/>
                <w:sz w:val="24"/>
                <w:szCs w:val="24"/>
              </w:rPr>
              <w:t>turnout</w:t>
            </w:r>
            <w:r w:rsidRPr="004464E1">
              <w:rPr>
                <w:rFonts w:ascii="Times" w:hAnsi="Times" w:cstheme="minorHAnsi"/>
                <w:bCs/>
                <w:sz w:val="24"/>
                <w:szCs w:val="24"/>
              </w:rPr>
              <w:t xml:space="preserve"> due to students' final exam schedules. Timing is extremely important when conducting an external review to ensure inclusivity with feedback and recommendations. Many of the meetings and requests were sent last minute, which could have impacted individuals' ability to attend due to schedule conflicts. The external review was taking place during the same time of hiring staff for the health promotion department. It’s important that these two processes do not happen at the same time as the information shared during the external review should be utilized to identify what is needed for the department. Conduct research to determine what the best practices are for </w:t>
            </w:r>
            <w:r w:rsidRPr="004464E1">
              <w:rPr>
                <w:rFonts w:ascii="Times" w:hAnsi="Times" w:cstheme="minorHAnsi"/>
                <w:bCs/>
                <w:sz w:val="24"/>
                <w:szCs w:val="24"/>
              </w:rPr>
              <w:lastRenderedPageBreak/>
              <w:t>collegiate recovery programs. This position could be housed outside of the counseling center and in the health promotion department based upon the scope of the work. The external consultants thought it would have been important to have the initial kickoff meeting with the Vice President at the beginning of the process, not the middle. The information shared would have helped shape our conversation and provide greater context that would have been extremely valuable in our process. For any new onboarding of staff for this department,</w:t>
            </w:r>
            <w:r w:rsidR="000233C2">
              <w:rPr>
                <w:rFonts w:ascii="Times" w:hAnsi="Times" w:cstheme="minorHAnsi"/>
                <w:bCs/>
                <w:sz w:val="24"/>
                <w:szCs w:val="24"/>
              </w:rPr>
              <w:t xml:space="preserve"> </w:t>
            </w:r>
            <w:r w:rsidR="000233C2" w:rsidRPr="000233C2">
              <w:rPr>
                <w:rFonts w:ascii="Times" w:hAnsi="Times" w:cstheme="minorHAnsi"/>
                <w:bCs/>
                <w:sz w:val="24"/>
                <w:szCs w:val="24"/>
              </w:rPr>
              <w:t>it is important that the supervisor of the staff identify</w:t>
            </w:r>
            <w:r w:rsidR="000233C2">
              <w:rPr>
                <w:rFonts w:ascii="Times" w:hAnsi="Times" w:cstheme="minorHAnsi"/>
                <w:bCs/>
                <w:sz w:val="24"/>
                <w:szCs w:val="24"/>
              </w:rPr>
              <w:t xml:space="preserve"> </w:t>
            </w:r>
            <w:r w:rsidR="000233C2" w:rsidRPr="000233C2">
              <w:rPr>
                <w:rFonts w:ascii="Times" w:hAnsi="Times" w:cstheme="minorHAnsi"/>
                <w:bCs/>
                <w:sz w:val="24"/>
                <w:szCs w:val="24"/>
              </w:rPr>
              <w:t>persons and departments that would be valuable to</w:t>
            </w:r>
          </w:p>
          <w:p w14:paraId="36553440" w14:textId="77777777" w:rsidR="00641489" w:rsidRDefault="000233C2" w:rsidP="000233C2">
            <w:pPr>
              <w:rPr>
                <w:rFonts w:ascii="Times" w:hAnsi="Times" w:cstheme="minorHAnsi"/>
                <w:bCs/>
                <w:sz w:val="24"/>
                <w:szCs w:val="24"/>
              </w:rPr>
            </w:pPr>
            <w:r w:rsidRPr="000233C2">
              <w:rPr>
                <w:rFonts w:ascii="Times" w:hAnsi="Times" w:cstheme="minorHAnsi"/>
                <w:bCs/>
                <w:sz w:val="24"/>
                <w:szCs w:val="24"/>
              </w:rPr>
              <w:t>build relationships with that could assist them in</w:t>
            </w:r>
            <w:r>
              <w:rPr>
                <w:rFonts w:ascii="Times" w:hAnsi="Times" w:cstheme="minorHAnsi"/>
                <w:bCs/>
                <w:sz w:val="24"/>
                <w:szCs w:val="24"/>
              </w:rPr>
              <w:t xml:space="preserve"> </w:t>
            </w:r>
            <w:r w:rsidRPr="000233C2">
              <w:rPr>
                <w:rFonts w:ascii="Times" w:hAnsi="Times" w:cstheme="minorHAnsi"/>
                <w:bCs/>
                <w:sz w:val="24"/>
                <w:szCs w:val="24"/>
              </w:rPr>
              <w:t>promoting health and well-being on campus.</w:t>
            </w:r>
          </w:p>
          <w:p w14:paraId="242FFA8E" w14:textId="644D3A4B" w:rsidR="00BF52A1" w:rsidRPr="0031727E" w:rsidRDefault="00BF52A1" w:rsidP="0031727E">
            <w:pPr>
              <w:pStyle w:val="BodyText"/>
            </w:pPr>
            <w:r w:rsidRPr="0031727E">
              <w:t xml:space="preserve">Detailed responses </w:t>
            </w:r>
            <w:r w:rsidR="00D87D1A" w:rsidRPr="0031727E">
              <w:t xml:space="preserve">for this section can be found </w:t>
            </w:r>
            <w:r w:rsidRPr="0031727E">
              <w:t>for Section 3 can be found on pages 12-14 of this repor</w:t>
            </w:r>
            <w:r w:rsidR="0031727E" w:rsidRPr="0031727E">
              <w:t>t</w:t>
            </w:r>
            <w:r w:rsidR="003F1AC0" w:rsidRPr="0031727E">
              <w:t xml:space="preserve"> and </w:t>
            </w:r>
            <w:r w:rsidR="00783489">
              <w:t>the</w:t>
            </w:r>
            <w:r w:rsidR="003F1AC0" w:rsidRPr="0031727E">
              <w:t xml:space="preserve"> </w:t>
            </w:r>
            <w:r w:rsidR="0031727E" w:rsidRPr="0031727E">
              <w:t>additional</w:t>
            </w:r>
            <w:r w:rsidR="003F1AC0" w:rsidRPr="0031727E">
              <w:t xml:space="preserve"> </w:t>
            </w:r>
            <w:r w:rsidR="0031727E" w:rsidRPr="0031727E">
              <w:t xml:space="preserve">notes within this table. </w:t>
            </w:r>
          </w:p>
          <w:p w14:paraId="1A50E069" w14:textId="7DC25B28" w:rsidR="00BF52A1" w:rsidRPr="004464E1" w:rsidRDefault="00BF52A1" w:rsidP="000233C2">
            <w:pPr>
              <w:rPr>
                <w:rFonts w:ascii="Times" w:hAnsi="Times" w:cstheme="minorHAnsi"/>
                <w:bCs/>
                <w:sz w:val="24"/>
                <w:szCs w:val="24"/>
              </w:rPr>
            </w:pPr>
          </w:p>
        </w:tc>
        <w:tc>
          <w:tcPr>
            <w:tcW w:w="2555" w:type="dxa"/>
          </w:tcPr>
          <w:p w14:paraId="2BBDE1AE" w14:textId="0308B0BC" w:rsidR="00641489" w:rsidRPr="00FC2910" w:rsidRDefault="00FC2910" w:rsidP="00C90F13">
            <w:pPr>
              <w:rPr>
                <w:rFonts w:ascii="Times" w:hAnsi="Times"/>
                <w:sz w:val="24"/>
                <w:szCs w:val="24"/>
              </w:rPr>
            </w:pPr>
            <w:r w:rsidRPr="5013B457">
              <w:rPr>
                <w:rFonts w:ascii="Times" w:hAnsi="Times"/>
                <w:sz w:val="24"/>
                <w:szCs w:val="24"/>
              </w:rPr>
              <w:lastRenderedPageBreak/>
              <w:t xml:space="preserve">The stakeholder group that included faculty and staff were very open and honest about what they thought would be needed for the Health Promotion department to be successful. The stakeholders were interested and vested in supporting the Health Promotion department when applicable to promote health and well-being on campus. Previously there was a strong relationship with the Title IX office and the Health Promotion </w:t>
            </w:r>
            <w:r w:rsidRPr="5013B457">
              <w:rPr>
                <w:rFonts w:ascii="Times" w:hAnsi="Times"/>
                <w:sz w:val="24"/>
                <w:szCs w:val="24"/>
              </w:rPr>
              <w:lastRenderedPageBreak/>
              <w:t xml:space="preserve">department. Community </w:t>
            </w:r>
            <w:r w:rsidR="3EAFEDF7" w:rsidRPr="5013B457">
              <w:rPr>
                <w:rFonts w:ascii="Times" w:hAnsi="Times"/>
                <w:sz w:val="24"/>
                <w:szCs w:val="24"/>
              </w:rPr>
              <w:t>partners</w:t>
            </w:r>
            <w:r w:rsidRPr="5013B457">
              <w:rPr>
                <w:rFonts w:ascii="Times" w:hAnsi="Times"/>
                <w:sz w:val="24"/>
                <w:szCs w:val="24"/>
              </w:rPr>
              <w:t xml:space="preserve"> </w:t>
            </w:r>
            <w:r w:rsidR="004003FC" w:rsidRPr="5013B457">
              <w:rPr>
                <w:rFonts w:ascii="Times" w:hAnsi="Times"/>
                <w:sz w:val="24"/>
                <w:szCs w:val="24"/>
              </w:rPr>
              <w:t>alluded</w:t>
            </w:r>
            <w:r w:rsidRPr="5013B457">
              <w:rPr>
                <w:rFonts w:ascii="Times" w:hAnsi="Times"/>
                <w:sz w:val="24"/>
                <w:szCs w:val="24"/>
              </w:rPr>
              <w:t xml:space="preserve"> to a strong campus/community </w:t>
            </w:r>
            <w:r w:rsidR="01087A09" w:rsidRPr="5013B457">
              <w:rPr>
                <w:rFonts w:ascii="Times" w:hAnsi="Times"/>
                <w:sz w:val="24"/>
                <w:szCs w:val="24"/>
              </w:rPr>
              <w:t>coalition</w:t>
            </w:r>
            <w:r w:rsidRPr="5013B457">
              <w:rPr>
                <w:rFonts w:ascii="Times" w:hAnsi="Times"/>
                <w:sz w:val="24"/>
                <w:szCs w:val="24"/>
              </w:rPr>
              <w:t xml:space="preserve"> that existed previously that no longer exist</w:t>
            </w:r>
            <w:r w:rsidR="6B32DCA2" w:rsidRPr="5013B457">
              <w:rPr>
                <w:rFonts w:ascii="Times" w:hAnsi="Times"/>
                <w:sz w:val="24"/>
                <w:szCs w:val="24"/>
              </w:rPr>
              <w:t>s</w:t>
            </w:r>
            <w:r w:rsidRPr="5013B457">
              <w:rPr>
                <w:rFonts w:ascii="Times" w:hAnsi="Times"/>
                <w:sz w:val="24"/>
                <w:szCs w:val="24"/>
              </w:rPr>
              <w:t>.</w:t>
            </w:r>
          </w:p>
        </w:tc>
        <w:tc>
          <w:tcPr>
            <w:tcW w:w="5490" w:type="dxa"/>
          </w:tcPr>
          <w:p w14:paraId="6D78FB68" w14:textId="417DE5EB" w:rsidR="00641489" w:rsidRPr="009B0AA7" w:rsidRDefault="6398E7A5" w:rsidP="4E2C99D8">
            <w:pPr>
              <w:pStyle w:val="NormalWeb"/>
              <w:spacing w:before="0" w:beforeAutospacing="0" w:after="0" w:afterAutospacing="0"/>
              <w:rPr>
                <w:rFonts w:ascii="Times" w:hAnsi="Times" w:cstheme="minorBidi"/>
              </w:rPr>
            </w:pPr>
            <w:r w:rsidRPr="5A88B987">
              <w:rPr>
                <w:rFonts w:ascii="Times" w:hAnsi="Times" w:cstheme="minorBidi"/>
              </w:rPr>
              <w:lastRenderedPageBreak/>
              <w:t xml:space="preserve">The new </w:t>
            </w:r>
            <w:r w:rsidR="335ED986" w:rsidRPr="5A88B987">
              <w:rPr>
                <w:rFonts w:ascii="Times" w:hAnsi="Times" w:cstheme="minorBidi"/>
              </w:rPr>
              <w:t>Ass</w:t>
            </w:r>
            <w:r w:rsidR="7C5CD195" w:rsidRPr="5A88B987">
              <w:rPr>
                <w:rFonts w:ascii="Times" w:hAnsi="Times" w:cstheme="minorBidi"/>
              </w:rPr>
              <w:t>ociate</w:t>
            </w:r>
            <w:r w:rsidR="1A1002A1" w:rsidRPr="5A88B987">
              <w:rPr>
                <w:rFonts w:ascii="Times" w:hAnsi="Times" w:cstheme="minorBidi"/>
              </w:rPr>
              <w:t xml:space="preserve"> </w:t>
            </w:r>
            <w:r w:rsidR="335ED986" w:rsidRPr="5A88B987">
              <w:rPr>
                <w:rFonts w:ascii="Times" w:hAnsi="Times" w:cstheme="minorBidi"/>
              </w:rPr>
              <w:t>Director</w:t>
            </w:r>
            <w:r w:rsidR="5A1C6A11" w:rsidRPr="5A88B987">
              <w:rPr>
                <w:rFonts w:ascii="Times" w:hAnsi="Times" w:cstheme="minorBidi"/>
              </w:rPr>
              <w:t>, Prevention</w:t>
            </w:r>
            <w:r w:rsidR="3F0F1169" w:rsidRPr="5A88B987">
              <w:rPr>
                <w:rFonts w:ascii="Times" w:hAnsi="Times" w:cstheme="minorBidi"/>
              </w:rPr>
              <w:t xml:space="preserve"> and </w:t>
            </w:r>
            <w:r w:rsidR="5A1C6A11" w:rsidRPr="5A88B987">
              <w:rPr>
                <w:rFonts w:ascii="Times" w:hAnsi="Times" w:cstheme="minorBidi"/>
              </w:rPr>
              <w:t xml:space="preserve">Education in the Office of Health Promotion (OHP) </w:t>
            </w:r>
            <w:r w:rsidRPr="5A88B987">
              <w:rPr>
                <w:rFonts w:ascii="Times" w:hAnsi="Times" w:cstheme="minorBidi"/>
              </w:rPr>
              <w:t xml:space="preserve">is open </w:t>
            </w:r>
            <w:r w:rsidR="5910219C" w:rsidRPr="5A88B987">
              <w:rPr>
                <w:rFonts w:ascii="Times" w:hAnsi="Times" w:cstheme="minorBidi"/>
              </w:rPr>
              <w:t xml:space="preserve">to all </w:t>
            </w:r>
            <w:r w:rsidR="7AE97B77" w:rsidRPr="5A88B987">
              <w:rPr>
                <w:rFonts w:ascii="Times" w:hAnsi="Times" w:cstheme="minorBidi"/>
              </w:rPr>
              <w:t>s</w:t>
            </w:r>
            <w:r w:rsidR="1474BDD9" w:rsidRPr="5A88B987">
              <w:rPr>
                <w:rFonts w:ascii="Times" w:hAnsi="Times" w:cstheme="minorBidi"/>
              </w:rPr>
              <w:t>takeholder</w:t>
            </w:r>
            <w:r w:rsidR="0D33B9D2" w:rsidRPr="5A88B987">
              <w:rPr>
                <w:rFonts w:ascii="Times" w:hAnsi="Times" w:cstheme="minorBidi"/>
              </w:rPr>
              <w:t xml:space="preserve"> </w:t>
            </w:r>
            <w:r w:rsidR="5910219C" w:rsidRPr="5A88B987">
              <w:rPr>
                <w:rFonts w:ascii="Times" w:hAnsi="Times" w:cstheme="minorBidi"/>
              </w:rPr>
              <w:t xml:space="preserve">feedback and </w:t>
            </w:r>
            <w:r w:rsidR="49DCAE8A" w:rsidRPr="5A88B987">
              <w:rPr>
                <w:rFonts w:ascii="Times" w:hAnsi="Times" w:cstheme="minorBidi"/>
              </w:rPr>
              <w:t>participation in supporting the success of this office</w:t>
            </w:r>
            <w:r w:rsidR="1E4BCCA0" w:rsidRPr="5A88B987">
              <w:rPr>
                <w:rFonts w:ascii="Times" w:hAnsi="Times" w:cstheme="minorBidi"/>
              </w:rPr>
              <w:t xml:space="preserve">. The AD </w:t>
            </w:r>
            <w:r w:rsidR="5910219C" w:rsidRPr="5A88B987">
              <w:rPr>
                <w:rFonts w:ascii="Times" w:hAnsi="Times" w:cstheme="minorBidi"/>
              </w:rPr>
              <w:t xml:space="preserve">has intentionally </w:t>
            </w:r>
            <w:r w:rsidR="67C2595A" w:rsidRPr="5A88B987">
              <w:rPr>
                <w:rFonts w:ascii="Times" w:hAnsi="Times" w:cstheme="minorBidi"/>
              </w:rPr>
              <w:t xml:space="preserve">prioritized relationship building </w:t>
            </w:r>
            <w:r w:rsidR="445153A2" w:rsidRPr="5A88B987">
              <w:rPr>
                <w:rFonts w:ascii="Times" w:hAnsi="Times" w:cstheme="minorBidi"/>
              </w:rPr>
              <w:t xml:space="preserve">(and </w:t>
            </w:r>
            <w:r w:rsidR="01822D94" w:rsidRPr="5A88B987">
              <w:rPr>
                <w:rFonts w:ascii="Times" w:hAnsi="Times" w:cstheme="minorBidi"/>
              </w:rPr>
              <w:t>r</w:t>
            </w:r>
            <w:r w:rsidR="3B95119A" w:rsidRPr="5A88B987">
              <w:rPr>
                <w:rFonts w:ascii="Times" w:hAnsi="Times" w:cstheme="minorBidi"/>
              </w:rPr>
              <w:t>e-b</w:t>
            </w:r>
            <w:r w:rsidR="445153A2" w:rsidRPr="5A88B987">
              <w:rPr>
                <w:rFonts w:ascii="Times" w:hAnsi="Times" w:cstheme="minorBidi"/>
              </w:rPr>
              <w:t>uilding) with many departments including, LGBT</w:t>
            </w:r>
            <w:r w:rsidR="3AD3C417" w:rsidRPr="5A88B987">
              <w:rPr>
                <w:rFonts w:ascii="Times" w:hAnsi="Times" w:cstheme="minorBidi"/>
              </w:rPr>
              <w:t xml:space="preserve"> Center</w:t>
            </w:r>
            <w:r w:rsidR="445153A2" w:rsidRPr="5A88B987">
              <w:rPr>
                <w:rFonts w:ascii="Times" w:hAnsi="Times" w:cstheme="minorBidi"/>
              </w:rPr>
              <w:t xml:space="preserve">, </w:t>
            </w:r>
            <w:r w:rsidR="3AD3C417" w:rsidRPr="5A88B987">
              <w:rPr>
                <w:rFonts w:ascii="Times" w:hAnsi="Times" w:cstheme="minorBidi"/>
              </w:rPr>
              <w:t>Title IX,</w:t>
            </w:r>
            <w:r w:rsidR="32F38D15" w:rsidRPr="5A88B987">
              <w:rPr>
                <w:rFonts w:ascii="Times" w:hAnsi="Times" w:cstheme="minorBidi"/>
              </w:rPr>
              <w:t xml:space="preserve"> </w:t>
            </w:r>
            <w:r w:rsidR="3AD3C417" w:rsidRPr="5A88B987">
              <w:rPr>
                <w:rFonts w:ascii="Times" w:hAnsi="Times" w:cstheme="minorBidi"/>
              </w:rPr>
              <w:t>Multi-Cultural</w:t>
            </w:r>
            <w:r w:rsidR="0CCEA443" w:rsidRPr="5A88B987">
              <w:rPr>
                <w:rFonts w:ascii="Times" w:hAnsi="Times" w:cstheme="minorBidi"/>
              </w:rPr>
              <w:t xml:space="preserve"> </w:t>
            </w:r>
            <w:r w:rsidR="45198452" w:rsidRPr="5A88B987">
              <w:rPr>
                <w:rFonts w:ascii="Times" w:hAnsi="Times" w:cstheme="minorBidi"/>
              </w:rPr>
              <w:t>Office</w:t>
            </w:r>
            <w:r w:rsidR="3AD3C417" w:rsidRPr="5A88B987">
              <w:rPr>
                <w:rFonts w:ascii="Times" w:hAnsi="Times" w:cstheme="minorBidi"/>
              </w:rPr>
              <w:t xml:space="preserve">, </w:t>
            </w:r>
            <w:r w:rsidR="3B146841" w:rsidRPr="5A88B987">
              <w:rPr>
                <w:rFonts w:ascii="Times" w:hAnsi="Times" w:cstheme="minorBidi"/>
              </w:rPr>
              <w:t>S</w:t>
            </w:r>
            <w:r w:rsidR="3AD3C417" w:rsidRPr="5A88B987">
              <w:rPr>
                <w:rFonts w:ascii="Times" w:hAnsi="Times" w:cstheme="minorBidi"/>
              </w:rPr>
              <w:t>urvivor Advocacy Program</w:t>
            </w:r>
            <w:r w:rsidR="0CCEA443" w:rsidRPr="5A88B987">
              <w:rPr>
                <w:rFonts w:ascii="Times" w:hAnsi="Times" w:cstheme="minorBidi"/>
              </w:rPr>
              <w:t xml:space="preserve"> (SAP)</w:t>
            </w:r>
            <w:r w:rsidR="3B146841" w:rsidRPr="5A88B987">
              <w:rPr>
                <w:rFonts w:ascii="Times" w:hAnsi="Times" w:cstheme="minorBidi"/>
              </w:rPr>
              <w:t xml:space="preserve">, </w:t>
            </w:r>
            <w:r w:rsidR="3AD3C417" w:rsidRPr="5A88B987">
              <w:rPr>
                <w:rFonts w:ascii="Times" w:hAnsi="Times" w:cstheme="minorBidi"/>
              </w:rPr>
              <w:t>The</w:t>
            </w:r>
            <w:r w:rsidR="3B146841" w:rsidRPr="5A88B987">
              <w:rPr>
                <w:rFonts w:ascii="Times" w:hAnsi="Times" w:cstheme="minorBidi"/>
              </w:rPr>
              <w:t xml:space="preserve"> Women’s Center, College of Health </w:t>
            </w:r>
            <w:r w:rsidR="153C3A49" w:rsidRPr="5A88B987">
              <w:rPr>
                <w:rFonts w:ascii="Times" w:hAnsi="Times" w:cstheme="minorBidi"/>
              </w:rPr>
              <w:t>Science</w:t>
            </w:r>
            <w:r w:rsidR="271E50DC" w:rsidRPr="5A88B987">
              <w:rPr>
                <w:rFonts w:ascii="Times" w:hAnsi="Times" w:cstheme="minorBidi"/>
              </w:rPr>
              <w:t xml:space="preserve"> Professional</w:t>
            </w:r>
            <w:r w:rsidR="2A990C4B" w:rsidRPr="5A88B987">
              <w:rPr>
                <w:rFonts w:ascii="Times" w:hAnsi="Times" w:cstheme="minorBidi"/>
              </w:rPr>
              <w:t xml:space="preserve">s </w:t>
            </w:r>
            <w:r w:rsidR="0CCEA443" w:rsidRPr="5A88B987">
              <w:rPr>
                <w:rFonts w:ascii="Times" w:hAnsi="Times" w:cstheme="minorBidi"/>
              </w:rPr>
              <w:t>(CHSP)</w:t>
            </w:r>
            <w:r w:rsidR="2A990C4B" w:rsidRPr="5A88B987">
              <w:rPr>
                <w:rFonts w:ascii="Times" w:hAnsi="Times" w:cstheme="minorBidi"/>
              </w:rPr>
              <w:t xml:space="preserve">, </w:t>
            </w:r>
            <w:r w:rsidR="3AD3C417" w:rsidRPr="5A88B987">
              <w:rPr>
                <w:rFonts w:ascii="Times" w:hAnsi="Times" w:cstheme="minorBidi"/>
              </w:rPr>
              <w:t>Residential and Housing Life</w:t>
            </w:r>
            <w:r w:rsidR="0CCEA443" w:rsidRPr="5A88B987">
              <w:rPr>
                <w:rFonts w:ascii="Times" w:hAnsi="Times" w:cstheme="minorBidi"/>
              </w:rPr>
              <w:t xml:space="preserve"> (RHL)</w:t>
            </w:r>
            <w:r w:rsidR="3AD3C417" w:rsidRPr="5A88B987">
              <w:rPr>
                <w:rFonts w:ascii="Times" w:hAnsi="Times" w:cstheme="minorBidi"/>
              </w:rPr>
              <w:t xml:space="preserve">, </w:t>
            </w:r>
            <w:r w:rsidR="0CCEA443" w:rsidRPr="5A88B987">
              <w:rPr>
                <w:rFonts w:ascii="Times" w:hAnsi="Times" w:cstheme="minorBidi"/>
              </w:rPr>
              <w:t xml:space="preserve">University </w:t>
            </w:r>
            <w:r w:rsidR="6E94CA94" w:rsidRPr="5A88B987">
              <w:rPr>
                <w:rFonts w:ascii="Times" w:hAnsi="Times" w:cstheme="minorBidi"/>
              </w:rPr>
              <w:t>College/</w:t>
            </w:r>
            <w:r w:rsidR="14588930" w:rsidRPr="5A88B987">
              <w:rPr>
                <w:rFonts w:ascii="Times" w:hAnsi="Times" w:cstheme="minorBidi"/>
              </w:rPr>
              <w:t>F</w:t>
            </w:r>
            <w:r w:rsidR="2F5A3992" w:rsidRPr="5A88B987">
              <w:rPr>
                <w:rFonts w:ascii="Times" w:hAnsi="Times" w:cstheme="minorBidi"/>
              </w:rPr>
              <w:t>irst Year Experience</w:t>
            </w:r>
            <w:r w:rsidR="2A990C4B" w:rsidRPr="5A88B987">
              <w:rPr>
                <w:rFonts w:ascii="Times" w:hAnsi="Times" w:cstheme="minorBidi"/>
              </w:rPr>
              <w:t xml:space="preserve"> </w:t>
            </w:r>
            <w:r w:rsidR="0CCEA443" w:rsidRPr="5A88B987">
              <w:rPr>
                <w:rFonts w:ascii="Times" w:hAnsi="Times" w:cstheme="minorBidi"/>
              </w:rPr>
              <w:t>(UC/FY)</w:t>
            </w:r>
            <w:r w:rsidR="2A990C4B" w:rsidRPr="5A88B987">
              <w:rPr>
                <w:rFonts w:ascii="Times" w:hAnsi="Times" w:cstheme="minorBidi"/>
              </w:rPr>
              <w:t xml:space="preserve">, </w:t>
            </w:r>
            <w:r w:rsidR="2F5A3992" w:rsidRPr="5A88B987">
              <w:rPr>
                <w:rFonts w:ascii="Times" w:hAnsi="Times" w:cstheme="minorBidi"/>
              </w:rPr>
              <w:t>Learning Community Leaders</w:t>
            </w:r>
            <w:r w:rsidR="0CCEA443" w:rsidRPr="5A88B987">
              <w:rPr>
                <w:rFonts w:ascii="Times" w:hAnsi="Times" w:cstheme="minorBidi"/>
              </w:rPr>
              <w:t xml:space="preserve"> (LCL)</w:t>
            </w:r>
            <w:r w:rsidR="2A990C4B" w:rsidRPr="5A88B987">
              <w:rPr>
                <w:rFonts w:ascii="Times" w:hAnsi="Times" w:cstheme="minorBidi"/>
              </w:rPr>
              <w:t>,</w:t>
            </w:r>
            <w:r w:rsidR="2F5A3992" w:rsidRPr="5A88B987">
              <w:rPr>
                <w:rFonts w:ascii="Times" w:hAnsi="Times" w:cstheme="minorBidi"/>
              </w:rPr>
              <w:t xml:space="preserve"> Sorority and Fraternity Life</w:t>
            </w:r>
            <w:r w:rsidR="2A990C4B" w:rsidRPr="5A88B987">
              <w:rPr>
                <w:rFonts w:ascii="Times" w:hAnsi="Times" w:cstheme="minorBidi"/>
              </w:rPr>
              <w:t xml:space="preserve"> </w:t>
            </w:r>
            <w:r w:rsidR="0CCEA443" w:rsidRPr="5A88B987">
              <w:rPr>
                <w:rFonts w:ascii="Times" w:hAnsi="Times" w:cstheme="minorBidi"/>
              </w:rPr>
              <w:t>(</w:t>
            </w:r>
            <w:r w:rsidR="35332A7F" w:rsidRPr="5A88B987">
              <w:rPr>
                <w:rFonts w:ascii="Times" w:hAnsi="Times" w:cstheme="minorBidi"/>
              </w:rPr>
              <w:t>SFL</w:t>
            </w:r>
            <w:r w:rsidR="0CCEA443" w:rsidRPr="5A88B987">
              <w:rPr>
                <w:rFonts w:ascii="Times" w:hAnsi="Times" w:cstheme="minorBidi"/>
              </w:rPr>
              <w:t xml:space="preserve">) </w:t>
            </w:r>
            <w:r w:rsidR="2D3E013F" w:rsidRPr="5A88B987">
              <w:rPr>
                <w:rFonts w:ascii="Times" w:hAnsi="Times" w:cstheme="minorBidi"/>
              </w:rPr>
              <w:t>Counseling and Psychological Services</w:t>
            </w:r>
            <w:r w:rsidR="7577451B" w:rsidRPr="5A88B987">
              <w:rPr>
                <w:rFonts w:ascii="Times" w:hAnsi="Times" w:cstheme="minorBidi"/>
              </w:rPr>
              <w:t xml:space="preserve"> </w:t>
            </w:r>
            <w:r w:rsidR="0CCEA443" w:rsidRPr="5A88B987">
              <w:rPr>
                <w:rFonts w:ascii="Times" w:hAnsi="Times" w:cstheme="minorBidi"/>
              </w:rPr>
              <w:t>(CPS)</w:t>
            </w:r>
            <w:r w:rsidR="2A990C4B" w:rsidRPr="5A88B987">
              <w:rPr>
                <w:rFonts w:ascii="Times" w:hAnsi="Times" w:cstheme="minorBidi"/>
              </w:rPr>
              <w:t>,</w:t>
            </w:r>
            <w:r w:rsidR="0CCEA443" w:rsidRPr="5A88B987">
              <w:rPr>
                <w:rFonts w:ascii="Times" w:hAnsi="Times" w:cstheme="minorBidi"/>
              </w:rPr>
              <w:t xml:space="preserve"> </w:t>
            </w:r>
            <w:r w:rsidR="35332A7F" w:rsidRPr="5A88B987">
              <w:rPr>
                <w:rFonts w:ascii="Times" w:hAnsi="Times" w:cstheme="minorBidi"/>
              </w:rPr>
              <w:t xml:space="preserve">and many more. </w:t>
            </w:r>
            <w:r w:rsidR="0254A76E" w:rsidRPr="5A88B987">
              <w:rPr>
                <w:rFonts w:ascii="Times" w:hAnsi="Times" w:cstheme="minorBidi"/>
              </w:rPr>
              <w:t>The Ass</w:t>
            </w:r>
            <w:r w:rsidR="30D508BC" w:rsidRPr="5A88B987">
              <w:rPr>
                <w:rFonts w:ascii="Times" w:hAnsi="Times" w:cstheme="minorBidi"/>
              </w:rPr>
              <w:t>oci</w:t>
            </w:r>
            <w:r w:rsidR="43CFC9F2" w:rsidRPr="5A88B987">
              <w:rPr>
                <w:rFonts w:ascii="Times" w:hAnsi="Times" w:cstheme="minorBidi"/>
              </w:rPr>
              <w:t>ate</w:t>
            </w:r>
            <w:r w:rsidR="0254A76E" w:rsidRPr="5A88B987">
              <w:rPr>
                <w:rFonts w:ascii="Times" w:hAnsi="Times" w:cstheme="minorBidi"/>
              </w:rPr>
              <w:t xml:space="preserve"> Director is also working with Athens City Council Members </w:t>
            </w:r>
            <w:r w:rsidR="2F5A3992" w:rsidRPr="5A88B987">
              <w:rPr>
                <w:rFonts w:ascii="Times" w:hAnsi="Times" w:cstheme="minorBidi"/>
              </w:rPr>
              <w:t xml:space="preserve">to create a new Healthy Campus &amp; Community </w:t>
            </w:r>
            <w:r w:rsidR="45198452" w:rsidRPr="5A88B987">
              <w:rPr>
                <w:rFonts w:ascii="Times" w:hAnsi="Times" w:cstheme="minorBidi"/>
              </w:rPr>
              <w:t>Coalition and</w:t>
            </w:r>
            <w:r w:rsidR="2F5A3992" w:rsidRPr="5A88B987">
              <w:rPr>
                <w:rFonts w:ascii="Times" w:hAnsi="Times" w:cstheme="minorBidi"/>
              </w:rPr>
              <w:t xml:space="preserve"> is </w:t>
            </w:r>
            <w:r w:rsidR="0CCEA443" w:rsidRPr="5A88B987">
              <w:rPr>
                <w:rFonts w:ascii="Times" w:hAnsi="Times" w:cstheme="minorBidi"/>
              </w:rPr>
              <w:t xml:space="preserve">also </w:t>
            </w:r>
            <w:r w:rsidR="2F5A3992" w:rsidRPr="5A88B987">
              <w:rPr>
                <w:rFonts w:ascii="Times" w:hAnsi="Times" w:cstheme="minorBidi"/>
              </w:rPr>
              <w:t xml:space="preserve">part of </w:t>
            </w:r>
            <w:r w:rsidR="713C5A26" w:rsidRPr="5A88B987">
              <w:rPr>
                <w:rFonts w:ascii="Times" w:hAnsi="Times" w:cstheme="minorBidi"/>
              </w:rPr>
              <w:t xml:space="preserve">the Rise and Thrive </w:t>
            </w:r>
            <w:r w:rsidR="0CCEA443" w:rsidRPr="5A88B987">
              <w:rPr>
                <w:rFonts w:ascii="Times" w:hAnsi="Times" w:cstheme="minorBidi"/>
              </w:rPr>
              <w:t xml:space="preserve">(Mental Health focused) </w:t>
            </w:r>
            <w:r w:rsidR="3F0F1169" w:rsidRPr="5A88B987">
              <w:rPr>
                <w:rFonts w:ascii="Times" w:hAnsi="Times" w:cstheme="minorBidi"/>
              </w:rPr>
              <w:t xml:space="preserve">campus and community </w:t>
            </w:r>
            <w:r w:rsidR="2F5A3992" w:rsidRPr="5A88B987">
              <w:rPr>
                <w:rFonts w:ascii="Times" w:hAnsi="Times" w:cstheme="minorBidi"/>
              </w:rPr>
              <w:t>grant planning</w:t>
            </w:r>
            <w:r w:rsidR="713C5A26" w:rsidRPr="5A88B987">
              <w:rPr>
                <w:rFonts w:ascii="Times" w:hAnsi="Times" w:cstheme="minorBidi"/>
              </w:rPr>
              <w:t xml:space="preserve"> committee. </w:t>
            </w:r>
          </w:p>
          <w:p w14:paraId="3AF3A0D5" w14:textId="77777777" w:rsidR="004700DC" w:rsidRPr="00E2375C" w:rsidRDefault="004700DC" w:rsidP="00FD7B2D">
            <w:pPr>
              <w:pStyle w:val="NormalWeb"/>
              <w:spacing w:before="0" w:beforeAutospacing="0" w:after="0" w:afterAutospacing="0"/>
              <w:rPr>
                <w:rFonts w:ascii="Times" w:hAnsi="Times" w:cstheme="minorBidi"/>
                <w:highlight w:val="yellow"/>
              </w:rPr>
            </w:pPr>
          </w:p>
          <w:p w14:paraId="2E879944" w14:textId="2A84CADE" w:rsidR="004700DC" w:rsidRPr="00E2375C" w:rsidRDefault="004700DC" w:rsidP="00FD7B2D">
            <w:pPr>
              <w:pStyle w:val="NormalWeb"/>
              <w:spacing w:before="0" w:beforeAutospacing="0" w:after="0" w:afterAutospacing="0"/>
              <w:rPr>
                <w:rFonts w:ascii="Times" w:hAnsi="Times" w:cstheme="minorBidi"/>
                <w:highlight w:val="yellow"/>
              </w:rPr>
            </w:pPr>
          </w:p>
        </w:tc>
      </w:tr>
      <w:tr w:rsidR="00641489" w:rsidRPr="00457CDA" w14:paraId="7653D4B2" w14:textId="77777777" w:rsidTr="00312DC4">
        <w:trPr>
          <w:trHeight w:val="3950"/>
        </w:trPr>
        <w:tc>
          <w:tcPr>
            <w:tcW w:w="1603" w:type="dxa"/>
          </w:tcPr>
          <w:p w14:paraId="29FB0293" w14:textId="77777777" w:rsidR="00641489" w:rsidRPr="007920C1" w:rsidRDefault="00641489" w:rsidP="00C90F13">
            <w:pPr>
              <w:pStyle w:val="Title"/>
              <w:rPr>
                <w:rFonts w:ascii="Times" w:hAnsi="Times" w:cstheme="minorHAnsi"/>
                <w:b/>
                <w:sz w:val="24"/>
                <w:szCs w:val="24"/>
              </w:rPr>
            </w:pPr>
            <w:r w:rsidRPr="007920C1">
              <w:rPr>
                <w:rFonts w:ascii="Times" w:hAnsi="Times" w:cstheme="minorHAnsi"/>
                <w:b/>
                <w:sz w:val="24"/>
                <w:szCs w:val="24"/>
              </w:rPr>
              <w:lastRenderedPageBreak/>
              <w:t xml:space="preserve">Section III: </w:t>
            </w:r>
            <w:r>
              <w:rPr>
                <w:rFonts w:ascii="Times" w:hAnsi="Times" w:cstheme="minorHAnsi"/>
                <w:b/>
                <w:sz w:val="24"/>
                <w:szCs w:val="24"/>
              </w:rPr>
              <w:t>Response to departmental questions</w:t>
            </w:r>
          </w:p>
          <w:p w14:paraId="1D9E8870" w14:textId="77777777" w:rsidR="00641489" w:rsidRPr="00457CDA" w:rsidRDefault="00641489" w:rsidP="00C90F13">
            <w:pPr>
              <w:rPr>
                <w:rFonts w:ascii="Times" w:hAnsi="Times" w:cstheme="minorHAnsi"/>
                <w:b/>
                <w:sz w:val="24"/>
                <w:szCs w:val="24"/>
                <w:highlight w:val="yellow"/>
              </w:rPr>
            </w:pPr>
          </w:p>
        </w:tc>
        <w:tc>
          <w:tcPr>
            <w:tcW w:w="4207" w:type="dxa"/>
          </w:tcPr>
          <w:p w14:paraId="65E4EBA7" w14:textId="1E42B978" w:rsidR="00641489" w:rsidRPr="007E18E4" w:rsidRDefault="00331DFC" w:rsidP="00C90F13">
            <w:pPr>
              <w:rPr>
                <w:rFonts w:ascii="Times" w:hAnsi="Times" w:cstheme="minorHAnsi"/>
                <w:bCs/>
                <w:i/>
                <w:iCs/>
                <w:sz w:val="24"/>
                <w:szCs w:val="24"/>
              </w:rPr>
            </w:pPr>
            <w:r w:rsidRPr="007E18E4">
              <w:rPr>
                <w:rFonts w:ascii="Times" w:hAnsi="Times" w:cstheme="minorHAnsi"/>
                <w:bCs/>
                <w:i/>
                <w:iCs/>
                <w:sz w:val="24"/>
                <w:szCs w:val="24"/>
              </w:rPr>
              <w:t>Detailed responses to each question for Section 3 can be found on pages 1</w:t>
            </w:r>
            <w:r w:rsidR="002C7284" w:rsidRPr="007E18E4">
              <w:rPr>
                <w:rFonts w:ascii="Times" w:hAnsi="Times" w:cstheme="minorHAnsi"/>
                <w:bCs/>
                <w:i/>
                <w:iCs/>
                <w:sz w:val="24"/>
                <w:szCs w:val="24"/>
              </w:rPr>
              <w:t>2</w:t>
            </w:r>
            <w:r w:rsidRPr="007E18E4">
              <w:rPr>
                <w:rFonts w:ascii="Times" w:hAnsi="Times" w:cstheme="minorHAnsi"/>
                <w:bCs/>
                <w:i/>
                <w:iCs/>
                <w:sz w:val="24"/>
                <w:szCs w:val="24"/>
              </w:rPr>
              <w:t>-1</w:t>
            </w:r>
            <w:r w:rsidR="002C7284" w:rsidRPr="007E18E4">
              <w:rPr>
                <w:rFonts w:ascii="Times" w:hAnsi="Times" w:cstheme="minorHAnsi"/>
                <w:bCs/>
                <w:i/>
                <w:iCs/>
                <w:sz w:val="24"/>
                <w:szCs w:val="24"/>
              </w:rPr>
              <w:t>4</w:t>
            </w:r>
            <w:r w:rsidRPr="007E18E4">
              <w:rPr>
                <w:rFonts w:ascii="Times" w:hAnsi="Times" w:cstheme="minorHAnsi"/>
                <w:bCs/>
                <w:i/>
                <w:iCs/>
                <w:sz w:val="24"/>
                <w:szCs w:val="24"/>
              </w:rPr>
              <w:t xml:space="preserve"> of this report.</w:t>
            </w:r>
          </w:p>
        </w:tc>
        <w:tc>
          <w:tcPr>
            <w:tcW w:w="2555" w:type="dxa"/>
          </w:tcPr>
          <w:p w14:paraId="7DAE42B0" w14:textId="15801D60" w:rsidR="008D0015" w:rsidRPr="008D0015" w:rsidRDefault="008D0015" w:rsidP="008D0015">
            <w:pPr>
              <w:rPr>
                <w:rFonts w:ascii="Times" w:hAnsi="Times" w:cstheme="minorHAnsi"/>
                <w:bCs/>
                <w:sz w:val="24"/>
                <w:szCs w:val="24"/>
              </w:rPr>
            </w:pPr>
            <w:r w:rsidRPr="008D0015">
              <w:rPr>
                <w:rFonts w:ascii="Times" w:hAnsi="Times" w:cstheme="minorHAnsi"/>
                <w:bCs/>
                <w:sz w:val="24"/>
                <w:szCs w:val="24"/>
              </w:rPr>
              <w:t>Maintain best and informed practices the</w:t>
            </w:r>
          </w:p>
          <w:p w14:paraId="214151AD" w14:textId="77777777" w:rsidR="008D0015" w:rsidRPr="008D0015" w:rsidRDefault="008D0015" w:rsidP="008D0015">
            <w:pPr>
              <w:rPr>
                <w:rFonts w:ascii="Times" w:hAnsi="Times" w:cstheme="minorHAnsi"/>
                <w:bCs/>
                <w:sz w:val="24"/>
                <w:szCs w:val="24"/>
              </w:rPr>
            </w:pPr>
            <w:r w:rsidRPr="008D0015">
              <w:rPr>
                <w:rFonts w:ascii="Times" w:hAnsi="Times" w:cstheme="minorHAnsi"/>
                <w:bCs/>
                <w:sz w:val="24"/>
                <w:szCs w:val="24"/>
              </w:rPr>
              <w:t>office has done extremely well:</w:t>
            </w:r>
          </w:p>
          <w:p w14:paraId="61E71783" w14:textId="77777777" w:rsidR="008D0015" w:rsidRPr="008D0015" w:rsidRDefault="008D0015" w:rsidP="008D0015">
            <w:pPr>
              <w:rPr>
                <w:rFonts w:ascii="Times" w:hAnsi="Times" w:cstheme="minorHAnsi"/>
                <w:bCs/>
                <w:sz w:val="24"/>
                <w:szCs w:val="24"/>
              </w:rPr>
            </w:pPr>
            <w:r w:rsidRPr="008D0015">
              <w:rPr>
                <w:rFonts w:ascii="Times" w:hAnsi="Times" w:cstheme="minorHAnsi"/>
                <w:bCs/>
                <w:sz w:val="24"/>
                <w:szCs w:val="24"/>
              </w:rPr>
              <w:t>a. CHOICES</w:t>
            </w:r>
          </w:p>
          <w:p w14:paraId="797DE93C" w14:textId="6069887E" w:rsidR="008D0015" w:rsidRPr="008D0015" w:rsidRDefault="008D0015" w:rsidP="008D0015">
            <w:pPr>
              <w:rPr>
                <w:rFonts w:ascii="Times" w:hAnsi="Times"/>
                <w:sz w:val="24"/>
                <w:szCs w:val="24"/>
              </w:rPr>
            </w:pPr>
            <w:r w:rsidRPr="4C734752">
              <w:rPr>
                <w:rFonts w:ascii="Times" w:hAnsi="Times"/>
                <w:sz w:val="24"/>
                <w:szCs w:val="24"/>
              </w:rPr>
              <w:t xml:space="preserve">b. </w:t>
            </w:r>
            <w:r w:rsidR="109216B1" w:rsidRPr="4C734752">
              <w:rPr>
                <w:rFonts w:ascii="Times" w:hAnsi="Times"/>
                <w:sz w:val="24"/>
                <w:szCs w:val="24"/>
              </w:rPr>
              <w:t>Alcohol Edu</w:t>
            </w:r>
          </w:p>
          <w:p w14:paraId="6E698B2B" w14:textId="77777777" w:rsidR="008D0015" w:rsidRPr="008D0015" w:rsidRDefault="008D0015" w:rsidP="008D0015">
            <w:pPr>
              <w:rPr>
                <w:rFonts w:ascii="Times" w:hAnsi="Times" w:cstheme="minorHAnsi"/>
                <w:bCs/>
                <w:sz w:val="24"/>
                <w:szCs w:val="24"/>
              </w:rPr>
            </w:pPr>
            <w:r w:rsidRPr="008D0015">
              <w:rPr>
                <w:rFonts w:ascii="Times" w:hAnsi="Times" w:cstheme="minorHAnsi"/>
                <w:bCs/>
                <w:sz w:val="24"/>
                <w:szCs w:val="24"/>
              </w:rPr>
              <w:t>c. By-Stander model</w:t>
            </w:r>
          </w:p>
          <w:p w14:paraId="620CF1DF" w14:textId="77777777" w:rsidR="008D0015" w:rsidRPr="008D0015" w:rsidRDefault="008D0015" w:rsidP="008D0015">
            <w:pPr>
              <w:rPr>
                <w:rFonts w:ascii="Times" w:hAnsi="Times" w:cstheme="minorHAnsi"/>
                <w:bCs/>
                <w:sz w:val="24"/>
                <w:szCs w:val="24"/>
              </w:rPr>
            </w:pPr>
            <w:r w:rsidRPr="008D0015">
              <w:rPr>
                <w:rFonts w:ascii="Times" w:hAnsi="Times" w:cstheme="minorHAnsi"/>
                <w:bCs/>
                <w:sz w:val="24"/>
                <w:szCs w:val="24"/>
              </w:rPr>
              <w:t>d. peer education model (GAMMA)</w:t>
            </w:r>
          </w:p>
          <w:p w14:paraId="25A7DE97" w14:textId="77777777" w:rsidR="008D0015" w:rsidRPr="008D0015" w:rsidRDefault="008D0015" w:rsidP="008D0015">
            <w:pPr>
              <w:rPr>
                <w:rFonts w:ascii="Times" w:hAnsi="Times" w:cstheme="minorHAnsi"/>
                <w:bCs/>
                <w:sz w:val="24"/>
                <w:szCs w:val="24"/>
              </w:rPr>
            </w:pPr>
            <w:r w:rsidRPr="008D0015">
              <w:rPr>
                <w:rFonts w:ascii="Times" w:hAnsi="Times" w:cstheme="minorHAnsi"/>
                <w:bCs/>
                <w:sz w:val="24"/>
                <w:szCs w:val="24"/>
              </w:rPr>
              <w:t>e. Town Gown: the relationship with</w:t>
            </w:r>
          </w:p>
          <w:p w14:paraId="341313E2" w14:textId="77777777" w:rsidR="008D0015" w:rsidRPr="008D0015" w:rsidRDefault="008D0015" w:rsidP="008D0015">
            <w:pPr>
              <w:rPr>
                <w:rFonts w:ascii="Times" w:hAnsi="Times" w:cstheme="minorHAnsi"/>
                <w:bCs/>
                <w:sz w:val="24"/>
                <w:szCs w:val="24"/>
              </w:rPr>
            </w:pPr>
            <w:r w:rsidRPr="008D0015">
              <w:rPr>
                <w:rFonts w:ascii="Times" w:hAnsi="Times" w:cstheme="minorHAnsi"/>
                <w:bCs/>
                <w:sz w:val="24"/>
                <w:szCs w:val="24"/>
              </w:rPr>
              <w:t>the community and community</w:t>
            </w:r>
          </w:p>
          <w:p w14:paraId="5AEE9473" w14:textId="3B420C55" w:rsidR="008D0015" w:rsidRDefault="008D0015" w:rsidP="008D0015">
            <w:pPr>
              <w:rPr>
                <w:rFonts w:ascii="Times" w:hAnsi="Times" w:cstheme="minorHAnsi"/>
                <w:bCs/>
                <w:sz w:val="24"/>
                <w:szCs w:val="24"/>
              </w:rPr>
            </w:pPr>
            <w:r w:rsidRPr="008D0015">
              <w:rPr>
                <w:rFonts w:ascii="Times" w:hAnsi="Times" w:cstheme="minorHAnsi"/>
                <w:bCs/>
                <w:sz w:val="24"/>
                <w:szCs w:val="24"/>
              </w:rPr>
              <w:t>members</w:t>
            </w:r>
          </w:p>
          <w:p w14:paraId="6FDFEB39" w14:textId="77777777" w:rsidR="00583070" w:rsidRPr="008D0015" w:rsidRDefault="00583070" w:rsidP="008D0015">
            <w:pPr>
              <w:rPr>
                <w:rFonts w:ascii="Times" w:hAnsi="Times" w:cstheme="minorHAnsi"/>
                <w:bCs/>
                <w:sz w:val="24"/>
                <w:szCs w:val="24"/>
              </w:rPr>
            </w:pPr>
          </w:p>
          <w:p w14:paraId="62D45C67" w14:textId="35C8F07D" w:rsidR="00B1642A" w:rsidRPr="008D0015" w:rsidRDefault="00B1642A" w:rsidP="00B1642A">
            <w:pPr>
              <w:rPr>
                <w:rFonts w:ascii="Times" w:hAnsi="Times" w:cstheme="minorHAnsi"/>
                <w:bCs/>
                <w:sz w:val="24"/>
                <w:szCs w:val="24"/>
              </w:rPr>
            </w:pPr>
          </w:p>
          <w:p w14:paraId="1A316400" w14:textId="59E76243" w:rsidR="00641489" w:rsidRPr="00FF1F0F" w:rsidRDefault="008D0015" w:rsidP="00583070">
            <w:pPr>
              <w:rPr>
                <w:rFonts w:ascii="Times" w:hAnsi="Times" w:cstheme="minorHAnsi"/>
                <w:bCs/>
                <w:sz w:val="24"/>
                <w:szCs w:val="24"/>
              </w:rPr>
            </w:pPr>
            <w:r w:rsidRPr="008D0015">
              <w:rPr>
                <w:rFonts w:ascii="Times" w:hAnsi="Times" w:cstheme="minorHAnsi"/>
                <w:bCs/>
                <w:sz w:val="24"/>
                <w:szCs w:val="24"/>
              </w:rPr>
              <w:t>.</w:t>
            </w:r>
          </w:p>
        </w:tc>
        <w:tc>
          <w:tcPr>
            <w:tcW w:w="5490" w:type="dxa"/>
          </w:tcPr>
          <w:p w14:paraId="3E51C0EA" w14:textId="191063B7" w:rsidR="0007139F" w:rsidRDefault="60E2B208" w:rsidP="5013B457">
            <w:pPr>
              <w:rPr>
                <w:rFonts w:ascii="Times" w:hAnsi="Times"/>
                <w:sz w:val="24"/>
                <w:szCs w:val="24"/>
              </w:rPr>
            </w:pPr>
            <w:r w:rsidRPr="4E2C99D8">
              <w:rPr>
                <w:rFonts w:ascii="Times" w:hAnsi="Times"/>
                <w:sz w:val="24"/>
                <w:szCs w:val="24"/>
              </w:rPr>
              <w:t>As one who has experience in best and informed practice</w:t>
            </w:r>
            <w:r w:rsidR="3D6A5D64" w:rsidRPr="4E2C99D8">
              <w:rPr>
                <w:rFonts w:ascii="Times" w:hAnsi="Times"/>
                <w:sz w:val="24"/>
                <w:szCs w:val="24"/>
              </w:rPr>
              <w:t>s</w:t>
            </w:r>
            <w:r w:rsidR="6B94B9FC" w:rsidRPr="4E2C99D8">
              <w:rPr>
                <w:rFonts w:ascii="Times" w:hAnsi="Times"/>
                <w:sz w:val="24"/>
                <w:szCs w:val="24"/>
              </w:rPr>
              <w:t xml:space="preserve"> </w:t>
            </w:r>
            <w:r w:rsidR="76034FCE" w:rsidRPr="4E2C99D8">
              <w:rPr>
                <w:rFonts w:ascii="Times" w:hAnsi="Times"/>
                <w:sz w:val="24"/>
                <w:szCs w:val="24"/>
              </w:rPr>
              <w:t>(</w:t>
            </w:r>
            <w:r w:rsidR="2D311D41" w:rsidRPr="4E2C99D8">
              <w:rPr>
                <w:rFonts w:ascii="Times" w:hAnsi="Times"/>
                <w:sz w:val="24"/>
                <w:szCs w:val="24"/>
              </w:rPr>
              <w:t xml:space="preserve">new AD) </w:t>
            </w:r>
            <w:r w:rsidR="6B94B9FC" w:rsidRPr="4E2C99D8">
              <w:rPr>
                <w:rFonts w:ascii="Times" w:hAnsi="Times"/>
                <w:sz w:val="24"/>
                <w:szCs w:val="24"/>
              </w:rPr>
              <w:t xml:space="preserve">related to </w:t>
            </w:r>
            <w:r w:rsidR="4839B872" w:rsidRPr="4E2C99D8">
              <w:rPr>
                <w:rFonts w:ascii="Times" w:hAnsi="Times"/>
                <w:sz w:val="24"/>
                <w:szCs w:val="24"/>
              </w:rPr>
              <w:t>prevention, none</w:t>
            </w:r>
            <w:r w:rsidR="3D6A5D64" w:rsidRPr="4E2C99D8">
              <w:rPr>
                <w:rFonts w:ascii="Times" w:hAnsi="Times"/>
                <w:sz w:val="24"/>
                <w:szCs w:val="24"/>
              </w:rPr>
              <w:t xml:space="preserve"> of the mentioned </w:t>
            </w:r>
            <w:r w:rsidR="19A1F62A" w:rsidRPr="4E2C99D8">
              <w:rPr>
                <w:rFonts w:ascii="Times" w:hAnsi="Times"/>
                <w:sz w:val="24"/>
                <w:szCs w:val="24"/>
              </w:rPr>
              <w:t xml:space="preserve">current </w:t>
            </w:r>
            <w:r w:rsidR="50EFBFCA" w:rsidRPr="4E2C99D8">
              <w:rPr>
                <w:rFonts w:ascii="Times" w:hAnsi="Times"/>
                <w:sz w:val="24"/>
                <w:szCs w:val="24"/>
              </w:rPr>
              <w:t xml:space="preserve">OHIO based </w:t>
            </w:r>
            <w:r w:rsidR="2AEF8C51" w:rsidRPr="4E2C99D8">
              <w:rPr>
                <w:rFonts w:ascii="Times" w:hAnsi="Times"/>
                <w:sz w:val="24"/>
                <w:szCs w:val="24"/>
              </w:rPr>
              <w:t xml:space="preserve">programs or approaches </w:t>
            </w:r>
            <w:r w:rsidR="3B1303FF" w:rsidRPr="4E2C99D8">
              <w:rPr>
                <w:rFonts w:ascii="Times" w:hAnsi="Times"/>
                <w:sz w:val="24"/>
                <w:szCs w:val="24"/>
              </w:rPr>
              <w:t xml:space="preserve">would be deemed best and informed practices </w:t>
            </w:r>
            <w:r w:rsidR="46222492" w:rsidRPr="4E2C99D8">
              <w:rPr>
                <w:rFonts w:ascii="Times" w:hAnsi="Times"/>
                <w:sz w:val="24"/>
                <w:szCs w:val="24"/>
              </w:rPr>
              <w:t>including</w:t>
            </w:r>
            <w:r w:rsidR="7D71CA02" w:rsidRPr="4E2C99D8">
              <w:rPr>
                <w:rFonts w:ascii="Times" w:hAnsi="Times"/>
                <w:sz w:val="24"/>
                <w:szCs w:val="24"/>
              </w:rPr>
              <w:t xml:space="preserve"> the current</w:t>
            </w:r>
            <w:r w:rsidR="3B1303FF" w:rsidRPr="4E2C99D8">
              <w:rPr>
                <w:rFonts w:ascii="Times" w:hAnsi="Times"/>
                <w:sz w:val="24"/>
                <w:szCs w:val="24"/>
              </w:rPr>
              <w:t xml:space="preserve"> version of: </w:t>
            </w:r>
          </w:p>
          <w:p w14:paraId="0546037E" w14:textId="4FE04E75" w:rsidR="008077C7" w:rsidRPr="008D0015" w:rsidRDefault="303B6BCB" w:rsidP="008077C7">
            <w:pPr>
              <w:rPr>
                <w:rFonts w:ascii="Times" w:hAnsi="Times"/>
                <w:sz w:val="24"/>
                <w:szCs w:val="24"/>
              </w:rPr>
            </w:pPr>
            <w:r w:rsidRPr="4E2C99D8">
              <w:rPr>
                <w:rFonts w:ascii="Times" w:hAnsi="Times"/>
                <w:sz w:val="24"/>
                <w:szCs w:val="24"/>
              </w:rPr>
              <w:t>a. CHOICES</w:t>
            </w:r>
          </w:p>
          <w:p w14:paraId="6A00B17E" w14:textId="310E449D" w:rsidR="008077C7" w:rsidRPr="008D0015" w:rsidRDefault="50EFBFCA" w:rsidP="5013B457">
            <w:pPr>
              <w:rPr>
                <w:rFonts w:ascii="Times" w:hAnsi="Times"/>
                <w:sz w:val="24"/>
                <w:szCs w:val="24"/>
              </w:rPr>
            </w:pPr>
            <w:r w:rsidRPr="5A88B987">
              <w:rPr>
                <w:rFonts w:ascii="Times" w:hAnsi="Times"/>
                <w:sz w:val="24"/>
                <w:szCs w:val="24"/>
              </w:rPr>
              <w:t>b</w:t>
            </w:r>
            <w:r w:rsidR="303B6BCB" w:rsidRPr="5A88B987">
              <w:rPr>
                <w:rFonts w:ascii="Times" w:hAnsi="Times"/>
                <w:sz w:val="24"/>
                <w:szCs w:val="24"/>
              </w:rPr>
              <w:t>. By</w:t>
            </w:r>
            <w:r w:rsidR="3B1303FF" w:rsidRPr="5A88B987">
              <w:rPr>
                <w:rFonts w:ascii="Times" w:hAnsi="Times"/>
                <w:sz w:val="24"/>
                <w:szCs w:val="24"/>
              </w:rPr>
              <w:t>stander Content infused in current programming</w:t>
            </w:r>
          </w:p>
          <w:p w14:paraId="07870174" w14:textId="7DF36A53" w:rsidR="0059616F" w:rsidRPr="00F82228" w:rsidRDefault="7D71CA02" w:rsidP="5013B457">
            <w:pPr>
              <w:rPr>
                <w:rFonts w:ascii="Times" w:hAnsi="Times"/>
                <w:sz w:val="24"/>
                <w:szCs w:val="24"/>
              </w:rPr>
            </w:pPr>
            <w:r w:rsidRPr="4E2C99D8">
              <w:rPr>
                <w:rFonts w:ascii="Times" w:hAnsi="Times"/>
                <w:sz w:val="24"/>
                <w:szCs w:val="24"/>
              </w:rPr>
              <w:t>c</w:t>
            </w:r>
            <w:r w:rsidR="303B6BCB" w:rsidRPr="4E2C99D8">
              <w:rPr>
                <w:rFonts w:ascii="Times" w:hAnsi="Times"/>
                <w:sz w:val="24"/>
                <w:szCs w:val="24"/>
              </w:rPr>
              <w:t xml:space="preserve">. </w:t>
            </w:r>
            <w:r w:rsidR="3B1303FF" w:rsidRPr="4E2C99D8">
              <w:rPr>
                <w:rFonts w:ascii="Times" w:hAnsi="Times"/>
                <w:sz w:val="24"/>
                <w:szCs w:val="24"/>
              </w:rPr>
              <w:t>P</w:t>
            </w:r>
            <w:r w:rsidR="303B6BCB" w:rsidRPr="4E2C99D8">
              <w:rPr>
                <w:rFonts w:ascii="Times" w:hAnsi="Times"/>
                <w:sz w:val="24"/>
                <w:szCs w:val="24"/>
              </w:rPr>
              <w:t>eer educat</w:t>
            </w:r>
            <w:r w:rsidR="3B1303FF" w:rsidRPr="4E2C99D8">
              <w:rPr>
                <w:rFonts w:ascii="Times" w:hAnsi="Times"/>
                <w:sz w:val="24"/>
                <w:szCs w:val="24"/>
              </w:rPr>
              <w:t>or</w:t>
            </w:r>
            <w:r w:rsidR="303B6BCB" w:rsidRPr="4E2C99D8">
              <w:rPr>
                <w:rFonts w:ascii="Times" w:hAnsi="Times"/>
                <w:sz w:val="24"/>
                <w:szCs w:val="24"/>
              </w:rPr>
              <w:t xml:space="preserve"> </w:t>
            </w:r>
            <w:r w:rsidR="46222492" w:rsidRPr="4E2C99D8">
              <w:rPr>
                <w:rFonts w:ascii="Times" w:hAnsi="Times"/>
                <w:sz w:val="24"/>
                <w:szCs w:val="24"/>
              </w:rPr>
              <w:t xml:space="preserve">programming </w:t>
            </w:r>
            <w:r w:rsidR="16E7CCFD" w:rsidRPr="4E2C99D8">
              <w:rPr>
                <w:rFonts w:ascii="Times" w:hAnsi="Times"/>
                <w:sz w:val="24"/>
                <w:szCs w:val="24"/>
              </w:rPr>
              <w:t xml:space="preserve">content (not </w:t>
            </w:r>
            <w:r w:rsidR="2FBC0D76" w:rsidRPr="4E2C99D8">
              <w:rPr>
                <w:rFonts w:ascii="Times" w:hAnsi="Times"/>
                <w:sz w:val="24"/>
                <w:szCs w:val="24"/>
              </w:rPr>
              <w:t xml:space="preserve">the Peer </w:t>
            </w:r>
            <w:r w:rsidR="1E78F278" w:rsidRPr="4E2C99D8">
              <w:rPr>
                <w:rFonts w:ascii="Times" w:hAnsi="Times"/>
                <w:sz w:val="24"/>
                <w:szCs w:val="24"/>
              </w:rPr>
              <w:t>Education model itself</w:t>
            </w:r>
            <w:r w:rsidR="64C5BA29" w:rsidRPr="4E2C99D8">
              <w:rPr>
                <w:rFonts w:ascii="Times" w:hAnsi="Times"/>
                <w:sz w:val="24"/>
                <w:szCs w:val="24"/>
              </w:rPr>
              <w:t>)</w:t>
            </w:r>
            <w:r w:rsidR="4053B497" w:rsidRPr="4E2C99D8">
              <w:rPr>
                <w:rFonts w:ascii="Times" w:hAnsi="Times"/>
                <w:sz w:val="24"/>
                <w:szCs w:val="24"/>
              </w:rPr>
              <w:t xml:space="preserve">. The </w:t>
            </w:r>
            <w:r w:rsidR="6B6C9DEF" w:rsidRPr="4E2C99D8">
              <w:rPr>
                <w:rFonts w:ascii="Times" w:hAnsi="Times"/>
                <w:sz w:val="24"/>
                <w:szCs w:val="24"/>
              </w:rPr>
              <w:t>above-mentioned</w:t>
            </w:r>
            <w:r w:rsidR="4053B497" w:rsidRPr="4E2C99D8">
              <w:rPr>
                <w:rFonts w:ascii="Times" w:hAnsi="Times"/>
                <w:sz w:val="24"/>
                <w:szCs w:val="24"/>
              </w:rPr>
              <w:t xml:space="preserve"> programming</w:t>
            </w:r>
            <w:r w:rsidR="64C5BA29" w:rsidRPr="4E2C99D8">
              <w:rPr>
                <w:rFonts w:ascii="Times" w:hAnsi="Times"/>
                <w:sz w:val="24"/>
                <w:szCs w:val="24"/>
              </w:rPr>
              <w:t xml:space="preserve"> </w:t>
            </w:r>
            <w:r w:rsidR="24B9BBAB" w:rsidRPr="4E2C99D8">
              <w:rPr>
                <w:rFonts w:ascii="Times" w:hAnsi="Times"/>
                <w:sz w:val="24"/>
                <w:szCs w:val="24"/>
              </w:rPr>
              <w:t>was not</w:t>
            </w:r>
            <w:r w:rsidR="46222492" w:rsidRPr="4E2C99D8">
              <w:rPr>
                <w:rFonts w:ascii="Times" w:hAnsi="Times"/>
                <w:sz w:val="24"/>
                <w:szCs w:val="24"/>
              </w:rPr>
              <w:t xml:space="preserve"> updated or adapted to reflect </w:t>
            </w:r>
            <w:r w:rsidR="61E8EBB9" w:rsidRPr="4E2C99D8">
              <w:rPr>
                <w:rFonts w:ascii="Times" w:hAnsi="Times"/>
                <w:sz w:val="24"/>
                <w:szCs w:val="24"/>
              </w:rPr>
              <w:t>best and informed</w:t>
            </w:r>
            <w:r w:rsidR="24B9BBAB" w:rsidRPr="4E2C99D8">
              <w:rPr>
                <w:rFonts w:ascii="Times" w:hAnsi="Times"/>
                <w:sz w:val="24"/>
                <w:szCs w:val="24"/>
              </w:rPr>
              <w:t xml:space="preserve"> practices for </w:t>
            </w:r>
            <w:r w:rsidR="6B6C9DEF" w:rsidRPr="4E2C99D8">
              <w:rPr>
                <w:rFonts w:ascii="Times" w:hAnsi="Times"/>
                <w:sz w:val="24"/>
                <w:szCs w:val="24"/>
              </w:rPr>
              <w:t>p</w:t>
            </w:r>
            <w:r w:rsidR="24B9BBAB" w:rsidRPr="4E2C99D8">
              <w:rPr>
                <w:rFonts w:ascii="Times" w:hAnsi="Times"/>
                <w:sz w:val="24"/>
                <w:szCs w:val="24"/>
              </w:rPr>
              <w:t xml:space="preserve">revention </w:t>
            </w:r>
            <w:r w:rsidR="6B6C9DEF" w:rsidRPr="4E2C99D8">
              <w:rPr>
                <w:rFonts w:ascii="Times" w:hAnsi="Times"/>
                <w:sz w:val="24"/>
                <w:szCs w:val="24"/>
              </w:rPr>
              <w:t>approaches</w:t>
            </w:r>
            <w:r w:rsidR="46222492" w:rsidRPr="4E2C99D8">
              <w:rPr>
                <w:rFonts w:ascii="Times" w:hAnsi="Times"/>
                <w:sz w:val="24"/>
                <w:szCs w:val="24"/>
              </w:rPr>
              <w:t xml:space="preserve">. </w:t>
            </w:r>
            <w:r w:rsidR="3C92BEE5" w:rsidRPr="4E2C99D8">
              <w:rPr>
                <w:rFonts w:ascii="Times" w:hAnsi="Times"/>
                <w:sz w:val="24"/>
                <w:szCs w:val="24"/>
              </w:rPr>
              <w:t>Additionally,</w:t>
            </w:r>
            <w:r w:rsidR="46222492" w:rsidRPr="4E2C99D8">
              <w:rPr>
                <w:rFonts w:ascii="Times" w:hAnsi="Times"/>
                <w:sz w:val="24"/>
                <w:szCs w:val="24"/>
              </w:rPr>
              <w:t xml:space="preserve"> the content </w:t>
            </w:r>
            <w:r w:rsidR="6310D76D" w:rsidRPr="4E2C99D8">
              <w:rPr>
                <w:rFonts w:ascii="Times" w:hAnsi="Times"/>
                <w:sz w:val="24"/>
                <w:szCs w:val="24"/>
              </w:rPr>
              <w:t xml:space="preserve">and </w:t>
            </w:r>
            <w:r w:rsidR="46222492" w:rsidRPr="4E2C99D8">
              <w:rPr>
                <w:rFonts w:ascii="Times" w:hAnsi="Times"/>
                <w:sz w:val="24"/>
                <w:szCs w:val="24"/>
              </w:rPr>
              <w:t xml:space="preserve">approaches are not </w:t>
            </w:r>
            <w:r w:rsidR="5B8618A0" w:rsidRPr="4E2C99D8">
              <w:rPr>
                <w:rFonts w:ascii="Times" w:hAnsi="Times"/>
                <w:sz w:val="24"/>
                <w:szCs w:val="24"/>
              </w:rPr>
              <w:t>centered in anti-</w:t>
            </w:r>
            <w:r w:rsidR="7A152FA9" w:rsidRPr="4E2C99D8">
              <w:rPr>
                <w:rFonts w:ascii="Times" w:hAnsi="Times"/>
                <w:sz w:val="24"/>
                <w:szCs w:val="24"/>
              </w:rPr>
              <w:t>oppression, intersectionality</w:t>
            </w:r>
            <w:r w:rsidR="4F4B870D" w:rsidRPr="4E2C99D8">
              <w:rPr>
                <w:rFonts w:ascii="Times" w:hAnsi="Times"/>
                <w:sz w:val="24"/>
                <w:szCs w:val="24"/>
              </w:rPr>
              <w:t xml:space="preserve">, or health equity. </w:t>
            </w:r>
            <w:r w:rsidR="5B8618A0" w:rsidRPr="4E2C99D8">
              <w:rPr>
                <w:rFonts w:ascii="Times" w:hAnsi="Times"/>
                <w:sz w:val="24"/>
                <w:szCs w:val="24"/>
              </w:rPr>
              <w:t xml:space="preserve"> </w:t>
            </w:r>
          </w:p>
          <w:p w14:paraId="3D71A5A7" w14:textId="0B3EAEF4" w:rsidR="0059616F" w:rsidRPr="009B0AA7" w:rsidRDefault="0059616F" w:rsidP="00023D26">
            <w:pPr>
              <w:pStyle w:val="NormalWeb"/>
              <w:spacing w:before="0" w:beforeAutospacing="0" w:after="0" w:afterAutospacing="0"/>
              <w:rPr>
                <w:rFonts w:ascii="Times" w:hAnsi="Times" w:cstheme="minorBidi"/>
              </w:rPr>
            </w:pPr>
          </w:p>
          <w:p w14:paraId="1DD2DF36" w14:textId="26753E47" w:rsidR="004E4725" w:rsidRPr="009B0AA7" w:rsidRDefault="110568BB" w:rsidP="00023D26">
            <w:pPr>
              <w:pStyle w:val="NormalWeb"/>
              <w:spacing w:before="0" w:beforeAutospacing="0" w:after="0" w:afterAutospacing="0"/>
              <w:rPr>
                <w:rFonts w:ascii="Times" w:hAnsi="Times" w:cstheme="minorBidi"/>
              </w:rPr>
            </w:pPr>
            <w:r w:rsidRPr="4E2C99D8">
              <w:rPr>
                <w:rFonts w:ascii="Times" w:hAnsi="Times" w:cstheme="minorBidi"/>
              </w:rPr>
              <w:t>Since</w:t>
            </w:r>
            <w:r w:rsidR="052252BC" w:rsidRPr="4E2C99D8">
              <w:rPr>
                <w:rFonts w:ascii="Times" w:hAnsi="Times" w:cstheme="minorBidi"/>
              </w:rPr>
              <w:t xml:space="preserve"> the </w:t>
            </w:r>
            <w:r w:rsidRPr="4E2C99D8">
              <w:rPr>
                <w:rFonts w:ascii="Times" w:hAnsi="Times" w:cstheme="minorBidi"/>
              </w:rPr>
              <w:t>beginning</w:t>
            </w:r>
            <w:r w:rsidR="052252BC" w:rsidRPr="4E2C99D8">
              <w:rPr>
                <w:rFonts w:ascii="Times" w:hAnsi="Times" w:cstheme="minorBidi"/>
              </w:rPr>
              <w:t xml:space="preserve"> of the 2021 Fall sem</w:t>
            </w:r>
            <w:r w:rsidRPr="4E2C99D8">
              <w:rPr>
                <w:rFonts w:ascii="Times" w:hAnsi="Times" w:cstheme="minorBidi"/>
              </w:rPr>
              <w:t>ester, OHP has prioritized a</w:t>
            </w:r>
            <w:r w:rsidR="7634520A" w:rsidRPr="4E2C99D8">
              <w:rPr>
                <w:rFonts w:ascii="Times" w:hAnsi="Times" w:cstheme="minorBidi"/>
              </w:rPr>
              <w:t xml:space="preserve"> complete review </w:t>
            </w:r>
            <w:r w:rsidR="7F9F2BB2" w:rsidRPr="4E2C99D8">
              <w:rPr>
                <w:rFonts w:ascii="Times" w:hAnsi="Times" w:cstheme="minorBidi"/>
              </w:rPr>
              <w:t xml:space="preserve">of all </w:t>
            </w:r>
            <w:r w:rsidR="2BBA5D2B" w:rsidRPr="4E2C99D8">
              <w:rPr>
                <w:rFonts w:ascii="Times" w:hAnsi="Times" w:cstheme="minorBidi"/>
              </w:rPr>
              <w:t xml:space="preserve">available </w:t>
            </w:r>
            <w:r w:rsidR="7F9F2BB2" w:rsidRPr="4E2C99D8">
              <w:rPr>
                <w:rFonts w:ascii="Times" w:hAnsi="Times" w:cstheme="minorBidi"/>
              </w:rPr>
              <w:t>programming</w:t>
            </w:r>
            <w:r w:rsidR="0634F3CC" w:rsidRPr="4E2C99D8">
              <w:rPr>
                <w:rFonts w:ascii="Times" w:hAnsi="Times" w:cstheme="minorBidi"/>
              </w:rPr>
              <w:t xml:space="preserve">. This </w:t>
            </w:r>
            <w:r w:rsidR="0ABC0C72" w:rsidRPr="4E2C99D8">
              <w:rPr>
                <w:rFonts w:ascii="Times" w:hAnsi="Times" w:cstheme="minorBidi"/>
              </w:rPr>
              <w:t>includes reframing</w:t>
            </w:r>
            <w:r w:rsidR="4F22E45F" w:rsidRPr="4E2C99D8">
              <w:rPr>
                <w:rFonts w:ascii="Times" w:hAnsi="Times" w:cstheme="minorBidi"/>
              </w:rPr>
              <w:t xml:space="preserve"> and </w:t>
            </w:r>
            <w:r w:rsidR="17C95B5A" w:rsidRPr="4E2C99D8">
              <w:rPr>
                <w:rFonts w:ascii="Times" w:hAnsi="Times" w:cstheme="minorBidi"/>
              </w:rPr>
              <w:t>adaptin</w:t>
            </w:r>
            <w:r w:rsidR="2F32AF91" w:rsidRPr="4E2C99D8">
              <w:rPr>
                <w:rFonts w:ascii="Times" w:hAnsi="Times" w:cstheme="minorBidi"/>
              </w:rPr>
              <w:t xml:space="preserve">g </w:t>
            </w:r>
            <w:r w:rsidR="17C95B5A" w:rsidRPr="4E2C99D8">
              <w:rPr>
                <w:rFonts w:ascii="Times" w:hAnsi="Times" w:cstheme="minorBidi"/>
              </w:rPr>
              <w:t xml:space="preserve">content for inclusion </w:t>
            </w:r>
            <w:r w:rsidR="4CB47CE8" w:rsidRPr="4E2C99D8">
              <w:rPr>
                <w:rFonts w:ascii="Times" w:hAnsi="Times" w:cstheme="minorBidi"/>
              </w:rPr>
              <w:t xml:space="preserve">of </w:t>
            </w:r>
            <w:r w:rsidR="57CC6B96" w:rsidRPr="4E2C99D8">
              <w:rPr>
                <w:rFonts w:ascii="Times" w:hAnsi="Times" w:cstheme="minorBidi"/>
              </w:rPr>
              <w:t xml:space="preserve">diverse </w:t>
            </w:r>
            <w:r w:rsidR="306AFDF2" w:rsidRPr="4E2C99D8">
              <w:rPr>
                <w:rFonts w:ascii="Times" w:hAnsi="Times" w:cstheme="minorBidi"/>
              </w:rPr>
              <w:t>or</w:t>
            </w:r>
            <w:r w:rsidR="57CC6B96" w:rsidRPr="4E2C99D8">
              <w:rPr>
                <w:rFonts w:ascii="Times" w:hAnsi="Times" w:cstheme="minorBidi"/>
              </w:rPr>
              <w:t xml:space="preserve"> </w:t>
            </w:r>
            <w:r w:rsidR="6DBE1C85" w:rsidRPr="4E2C99D8">
              <w:rPr>
                <w:rFonts w:ascii="Times" w:hAnsi="Times" w:cstheme="minorBidi"/>
              </w:rPr>
              <w:t>affinity-based</w:t>
            </w:r>
            <w:r w:rsidR="57CC6B96" w:rsidRPr="4E2C99D8">
              <w:rPr>
                <w:rFonts w:ascii="Times" w:hAnsi="Times" w:cstheme="minorBidi"/>
              </w:rPr>
              <w:t xml:space="preserve"> ident</w:t>
            </w:r>
            <w:r w:rsidR="18BBAA10" w:rsidRPr="4E2C99D8">
              <w:rPr>
                <w:rFonts w:ascii="Times" w:hAnsi="Times" w:cstheme="minorBidi"/>
              </w:rPr>
              <w:t>ities</w:t>
            </w:r>
            <w:r w:rsidR="4F22E45F" w:rsidRPr="4E2C99D8">
              <w:rPr>
                <w:rFonts w:ascii="Times" w:hAnsi="Times" w:cstheme="minorBidi"/>
              </w:rPr>
              <w:t>,</w:t>
            </w:r>
            <w:r w:rsidR="2E737C72" w:rsidRPr="4E2C99D8">
              <w:rPr>
                <w:rFonts w:ascii="Times" w:hAnsi="Times" w:cstheme="minorBidi"/>
              </w:rPr>
              <w:t xml:space="preserve"> u</w:t>
            </w:r>
            <w:r w:rsidR="4F22E45F" w:rsidRPr="4E2C99D8">
              <w:rPr>
                <w:rFonts w:ascii="Times" w:hAnsi="Times" w:cstheme="minorBidi"/>
              </w:rPr>
              <w:t xml:space="preserve">pdating </w:t>
            </w:r>
            <w:r w:rsidR="26352413" w:rsidRPr="4E2C99D8">
              <w:rPr>
                <w:rFonts w:ascii="Times" w:hAnsi="Times" w:cstheme="minorBidi"/>
              </w:rPr>
              <w:t xml:space="preserve">non-relevant or harmful messaging, and </w:t>
            </w:r>
            <w:r w:rsidR="45A396BD" w:rsidRPr="4E2C99D8">
              <w:rPr>
                <w:rFonts w:ascii="Times" w:hAnsi="Times" w:cstheme="minorBidi"/>
              </w:rPr>
              <w:t xml:space="preserve">infusing evidence-based approaches </w:t>
            </w:r>
            <w:r w:rsidR="6AEBB2BE" w:rsidRPr="4E2C99D8">
              <w:rPr>
                <w:rFonts w:ascii="Times" w:hAnsi="Times" w:cstheme="minorBidi"/>
              </w:rPr>
              <w:t xml:space="preserve">regardless of the perception of successful and informed practices. </w:t>
            </w:r>
            <w:r w:rsidR="3ABFB7EC" w:rsidRPr="4E2C99D8">
              <w:rPr>
                <w:rFonts w:ascii="Times" w:hAnsi="Times" w:cstheme="minorBidi"/>
              </w:rPr>
              <w:t xml:space="preserve">To accomplish </w:t>
            </w:r>
            <w:r w:rsidR="1FE8A5CC" w:rsidRPr="4E2C99D8">
              <w:rPr>
                <w:rFonts w:ascii="Times" w:hAnsi="Times" w:cstheme="minorBidi"/>
              </w:rPr>
              <w:t xml:space="preserve">goals related to </w:t>
            </w:r>
            <w:r w:rsidR="17127E9E" w:rsidRPr="4E2C99D8">
              <w:rPr>
                <w:rFonts w:ascii="Times" w:hAnsi="Times" w:cstheme="minorBidi"/>
              </w:rPr>
              <w:t>evidence-based</w:t>
            </w:r>
            <w:r w:rsidR="1FE8A5CC" w:rsidRPr="4E2C99D8">
              <w:rPr>
                <w:rFonts w:ascii="Times" w:hAnsi="Times" w:cstheme="minorBidi"/>
              </w:rPr>
              <w:t xml:space="preserve"> </w:t>
            </w:r>
            <w:r w:rsidR="17127E9E" w:rsidRPr="4E2C99D8">
              <w:rPr>
                <w:rFonts w:ascii="Times" w:hAnsi="Times" w:cstheme="minorBidi"/>
              </w:rPr>
              <w:t xml:space="preserve">prevention approaches </w:t>
            </w:r>
            <w:r w:rsidR="3ABFB7EC" w:rsidRPr="4E2C99D8">
              <w:rPr>
                <w:rFonts w:ascii="Times" w:hAnsi="Times" w:cstheme="minorBidi"/>
              </w:rPr>
              <w:t xml:space="preserve">a consideration </w:t>
            </w:r>
            <w:r w:rsidR="0FDD065D" w:rsidRPr="4E2C99D8">
              <w:rPr>
                <w:rFonts w:ascii="Times" w:hAnsi="Times" w:cstheme="minorBidi"/>
              </w:rPr>
              <w:t xml:space="preserve">for </w:t>
            </w:r>
            <w:r w:rsidR="165A5383" w:rsidRPr="4E2C99D8">
              <w:rPr>
                <w:rFonts w:ascii="Times" w:hAnsi="Times" w:cstheme="minorBidi"/>
              </w:rPr>
              <w:t xml:space="preserve">adding </w:t>
            </w:r>
            <w:r w:rsidR="3ABFB7EC" w:rsidRPr="4E2C99D8">
              <w:rPr>
                <w:rFonts w:ascii="Times" w:hAnsi="Times" w:cstheme="minorBidi"/>
              </w:rPr>
              <w:t>staffing</w:t>
            </w:r>
            <w:r w:rsidR="165A5383" w:rsidRPr="4E2C99D8">
              <w:rPr>
                <w:rFonts w:ascii="Times" w:hAnsi="Times" w:cstheme="minorBidi"/>
              </w:rPr>
              <w:t>, resources</w:t>
            </w:r>
            <w:r w:rsidR="1FE8A5CC" w:rsidRPr="4E2C99D8">
              <w:rPr>
                <w:rFonts w:ascii="Times" w:hAnsi="Times" w:cstheme="minorBidi"/>
              </w:rPr>
              <w:t xml:space="preserve">, and budget for </w:t>
            </w:r>
            <w:r w:rsidR="710EB386" w:rsidRPr="4E2C99D8">
              <w:rPr>
                <w:rFonts w:ascii="Times" w:hAnsi="Times" w:cstheme="minorBidi"/>
              </w:rPr>
              <w:t xml:space="preserve">purchasing </w:t>
            </w:r>
            <w:r w:rsidR="0FDD065D" w:rsidRPr="4E2C99D8">
              <w:rPr>
                <w:rFonts w:ascii="Times" w:hAnsi="Times" w:cstheme="minorBidi"/>
              </w:rPr>
              <w:t>evidence-based</w:t>
            </w:r>
            <w:r w:rsidR="710EB386" w:rsidRPr="4E2C99D8">
              <w:rPr>
                <w:rFonts w:ascii="Times" w:hAnsi="Times" w:cstheme="minorBidi"/>
              </w:rPr>
              <w:t xml:space="preserve"> curriculum</w:t>
            </w:r>
            <w:r w:rsidR="7D71CA02" w:rsidRPr="4E2C99D8">
              <w:rPr>
                <w:rFonts w:ascii="Times" w:hAnsi="Times" w:cstheme="minorBidi"/>
              </w:rPr>
              <w:t xml:space="preserve">s and strategic planning for multi-level </w:t>
            </w:r>
            <w:r w:rsidR="0CCEA443" w:rsidRPr="4E2C99D8">
              <w:rPr>
                <w:rFonts w:ascii="Times" w:hAnsi="Times" w:cstheme="minorBidi"/>
              </w:rPr>
              <w:t>approaches</w:t>
            </w:r>
            <w:r w:rsidR="08C7E64A" w:rsidRPr="4E2C99D8">
              <w:rPr>
                <w:rFonts w:ascii="Times" w:hAnsi="Times" w:cstheme="minorBidi"/>
              </w:rPr>
              <w:t xml:space="preserve"> should</w:t>
            </w:r>
            <w:r w:rsidR="710EB386" w:rsidRPr="4E2C99D8">
              <w:rPr>
                <w:rFonts w:ascii="Times" w:hAnsi="Times" w:cstheme="minorBidi"/>
              </w:rPr>
              <w:t xml:space="preserve"> be considered. </w:t>
            </w:r>
            <w:r w:rsidR="165A5383" w:rsidRPr="4E2C99D8">
              <w:rPr>
                <w:rFonts w:ascii="Times" w:hAnsi="Times" w:cstheme="minorBidi"/>
              </w:rPr>
              <w:t xml:space="preserve"> </w:t>
            </w:r>
          </w:p>
          <w:p w14:paraId="73D610EA" w14:textId="5100914C" w:rsidR="001B0276" w:rsidRPr="009B0AA7" w:rsidRDefault="001B0276" w:rsidP="00023D26">
            <w:pPr>
              <w:pStyle w:val="NormalWeb"/>
              <w:spacing w:before="0" w:beforeAutospacing="0" w:after="0" w:afterAutospacing="0"/>
              <w:rPr>
                <w:rFonts w:ascii="Times" w:hAnsi="Times" w:cstheme="minorBidi"/>
              </w:rPr>
            </w:pPr>
          </w:p>
        </w:tc>
      </w:tr>
      <w:tr w:rsidR="00641489" w:rsidRPr="00457CDA" w14:paraId="26256418" w14:textId="77777777" w:rsidTr="00312DC4">
        <w:trPr>
          <w:trHeight w:val="576"/>
        </w:trPr>
        <w:tc>
          <w:tcPr>
            <w:tcW w:w="1603" w:type="dxa"/>
          </w:tcPr>
          <w:p w14:paraId="50502A9B" w14:textId="77777777" w:rsidR="00641489" w:rsidRPr="00457CDA" w:rsidRDefault="00641489" w:rsidP="0071401D">
            <w:pPr>
              <w:pStyle w:val="Title"/>
              <w:rPr>
                <w:rFonts w:ascii="Times" w:hAnsi="Times" w:cstheme="minorHAnsi"/>
                <w:b/>
                <w:sz w:val="24"/>
                <w:szCs w:val="24"/>
                <w:highlight w:val="yellow"/>
              </w:rPr>
            </w:pPr>
          </w:p>
        </w:tc>
        <w:tc>
          <w:tcPr>
            <w:tcW w:w="4207" w:type="dxa"/>
          </w:tcPr>
          <w:p w14:paraId="4F08F5DD" w14:textId="77777777" w:rsidR="009B2714" w:rsidRDefault="00CF7C53" w:rsidP="00C90F13">
            <w:pPr>
              <w:rPr>
                <w:rFonts w:ascii="Times" w:hAnsi="Times"/>
                <w:sz w:val="24"/>
                <w:szCs w:val="24"/>
              </w:rPr>
            </w:pPr>
            <w:r w:rsidRPr="00BB4987">
              <w:rPr>
                <w:rFonts w:ascii="Times" w:hAnsi="Times"/>
                <w:sz w:val="24"/>
                <w:szCs w:val="24"/>
              </w:rPr>
              <w:t>Health Promotion needs to utilize data to identify priorities and ensure they are able to best meet the needs of their student population</w:t>
            </w:r>
            <w:r w:rsidRPr="04B6DFCD">
              <w:rPr>
                <w:rFonts w:ascii="Times" w:hAnsi="Times"/>
                <w:sz w:val="24"/>
                <w:szCs w:val="24"/>
              </w:rPr>
              <w:t>.</w:t>
            </w:r>
          </w:p>
          <w:p w14:paraId="4216C276" w14:textId="77777777" w:rsidR="009B2714" w:rsidRDefault="009B2714" w:rsidP="00C90F13">
            <w:pPr>
              <w:rPr>
                <w:rFonts w:ascii="Times" w:hAnsi="Times"/>
                <w:sz w:val="24"/>
                <w:szCs w:val="24"/>
              </w:rPr>
            </w:pPr>
          </w:p>
          <w:p w14:paraId="6EEBEFE0" w14:textId="65ADE7E1" w:rsidR="009B2714" w:rsidRPr="00612D04" w:rsidRDefault="009B2714" w:rsidP="008B158F">
            <w:pPr>
              <w:pStyle w:val="BodyText2"/>
              <w:rPr>
                <w:sz w:val="24"/>
                <w:szCs w:val="24"/>
              </w:rPr>
            </w:pPr>
            <w:r w:rsidRPr="00612D04">
              <w:t>The OHP and HRL are co-sponsoring a mental health and well-being assessment</w:t>
            </w:r>
            <w:r w:rsidR="00D009B8">
              <w:t xml:space="preserve"> (Fall 2021)</w:t>
            </w:r>
            <w:r w:rsidRPr="00612D04">
              <w:t xml:space="preserve"> to identify and best meet the needs of our student population. A re-evaluation of department staffing is welcomed and a budget to support initiatives/approaches may need to be reviewed as well</w:t>
            </w:r>
            <w:r w:rsidR="00F76E91" w:rsidRPr="00612D04">
              <w:t>.</w:t>
            </w:r>
          </w:p>
          <w:p w14:paraId="7CE64C44" w14:textId="77777777" w:rsidR="009B2714" w:rsidRDefault="009B2714" w:rsidP="00C90F13">
            <w:pPr>
              <w:rPr>
                <w:rFonts w:ascii="Times" w:hAnsi="Times"/>
                <w:sz w:val="24"/>
                <w:szCs w:val="24"/>
              </w:rPr>
            </w:pPr>
          </w:p>
          <w:p w14:paraId="18A3E1FD" w14:textId="443FC07B" w:rsidR="3061F98A" w:rsidRDefault="3061F98A" w:rsidP="3061F98A">
            <w:pPr>
              <w:rPr>
                <w:rFonts w:ascii="Times" w:hAnsi="Times"/>
                <w:sz w:val="24"/>
                <w:szCs w:val="24"/>
              </w:rPr>
            </w:pPr>
          </w:p>
          <w:p w14:paraId="2F8FA7AF" w14:textId="77777777" w:rsidR="009B2714" w:rsidRDefault="009B2714" w:rsidP="00C90F13">
            <w:pPr>
              <w:rPr>
                <w:rFonts w:ascii="Times" w:hAnsi="Times"/>
                <w:sz w:val="24"/>
                <w:szCs w:val="24"/>
              </w:rPr>
            </w:pPr>
          </w:p>
          <w:p w14:paraId="41C5F63E" w14:textId="77777777" w:rsidR="009B2714" w:rsidRDefault="009B2714" w:rsidP="00C90F13">
            <w:pPr>
              <w:rPr>
                <w:rFonts w:ascii="Times" w:hAnsi="Times"/>
                <w:sz w:val="24"/>
                <w:szCs w:val="24"/>
              </w:rPr>
            </w:pPr>
          </w:p>
          <w:p w14:paraId="2E7F5FAA" w14:textId="1835DBA8" w:rsidR="00641489" w:rsidRPr="00612D04" w:rsidRDefault="00641489" w:rsidP="00612D04">
            <w:pPr>
              <w:pStyle w:val="NormalWeb"/>
              <w:spacing w:before="0" w:beforeAutospacing="0" w:after="0" w:afterAutospacing="0"/>
              <w:rPr>
                <w:rFonts w:ascii="Times" w:hAnsi="Times" w:cstheme="minorBidi"/>
              </w:rPr>
            </w:pPr>
          </w:p>
        </w:tc>
        <w:tc>
          <w:tcPr>
            <w:tcW w:w="2555" w:type="dxa"/>
          </w:tcPr>
          <w:p w14:paraId="6785D10D" w14:textId="0379AD93" w:rsidR="00641489" w:rsidRPr="00457CDA" w:rsidRDefault="00B071EE" w:rsidP="4F245C2E">
            <w:pPr>
              <w:rPr>
                <w:rFonts w:ascii="Times" w:hAnsi="Times"/>
                <w:b/>
                <w:bCs/>
                <w:sz w:val="24"/>
                <w:szCs w:val="24"/>
              </w:rPr>
            </w:pPr>
            <w:r w:rsidRPr="5A88B987">
              <w:rPr>
                <w:rFonts w:ascii="Times" w:hAnsi="Times"/>
                <w:b/>
                <w:bCs/>
                <w:sz w:val="24"/>
                <w:szCs w:val="24"/>
              </w:rPr>
              <w:lastRenderedPageBreak/>
              <w:t>N/A</w:t>
            </w:r>
          </w:p>
        </w:tc>
        <w:tc>
          <w:tcPr>
            <w:tcW w:w="5490" w:type="dxa"/>
          </w:tcPr>
          <w:p w14:paraId="6FF3981B" w14:textId="5AF8A91E" w:rsidR="00641489" w:rsidRPr="009B0AA7" w:rsidRDefault="5F06C57C" w:rsidP="4E2C99D8">
            <w:pPr>
              <w:pStyle w:val="NormalWeb"/>
              <w:spacing w:before="0" w:beforeAutospacing="0" w:after="0" w:afterAutospacing="0"/>
              <w:rPr>
                <w:rFonts w:ascii="Times" w:hAnsi="Times" w:cstheme="minorBidi"/>
              </w:rPr>
            </w:pPr>
            <w:r w:rsidRPr="5A88B987">
              <w:rPr>
                <w:rFonts w:ascii="Times" w:hAnsi="Times" w:cstheme="minorBidi"/>
              </w:rPr>
              <w:t xml:space="preserve">The </w:t>
            </w:r>
            <w:r w:rsidR="2140B7D5" w:rsidRPr="5A88B987">
              <w:rPr>
                <w:rFonts w:ascii="Times" w:hAnsi="Times" w:cstheme="minorBidi"/>
              </w:rPr>
              <w:t xml:space="preserve">Office of Health Promotion </w:t>
            </w:r>
            <w:r w:rsidRPr="5A88B987">
              <w:rPr>
                <w:rFonts w:ascii="Times" w:hAnsi="Times" w:cstheme="minorBidi"/>
              </w:rPr>
              <w:t xml:space="preserve">is excited to share the </w:t>
            </w:r>
            <w:r w:rsidR="264AC940" w:rsidRPr="5A88B987">
              <w:rPr>
                <w:rFonts w:ascii="Times" w:hAnsi="Times" w:cstheme="minorBidi"/>
              </w:rPr>
              <w:t xml:space="preserve">establishment of a strong </w:t>
            </w:r>
            <w:r w:rsidR="48C7DF0D" w:rsidRPr="5A88B987">
              <w:rPr>
                <w:rFonts w:ascii="Times" w:hAnsi="Times" w:cstheme="minorBidi"/>
              </w:rPr>
              <w:t xml:space="preserve">collaborative </w:t>
            </w:r>
            <w:r w:rsidR="264AC940" w:rsidRPr="5A88B987">
              <w:rPr>
                <w:rFonts w:ascii="Times" w:hAnsi="Times" w:cstheme="minorBidi"/>
              </w:rPr>
              <w:t>relationship with Heather Harmon</w:t>
            </w:r>
            <w:r w:rsidR="2140B7D5" w:rsidRPr="5A88B987">
              <w:rPr>
                <w:rFonts w:ascii="Times" w:hAnsi="Times" w:cstheme="minorBidi"/>
              </w:rPr>
              <w:t xml:space="preserve">, </w:t>
            </w:r>
            <w:r w:rsidR="230E4152" w:rsidRPr="5A88B987">
              <w:rPr>
                <w:rFonts w:ascii="Times" w:hAnsi="Times" w:cstheme="minorBidi"/>
              </w:rPr>
              <w:t>Associate Professor of Instruction, College of Health Science</w:t>
            </w:r>
            <w:r w:rsidR="5FB4C61F" w:rsidRPr="5A88B987">
              <w:rPr>
                <w:rFonts w:ascii="Times" w:hAnsi="Times" w:cstheme="minorBidi"/>
              </w:rPr>
              <w:t xml:space="preserve">s &amp; </w:t>
            </w:r>
            <w:r w:rsidR="230E4152" w:rsidRPr="5A88B987">
              <w:rPr>
                <w:rFonts w:ascii="Times" w:hAnsi="Times" w:cstheme="minorBidi"/>
              </w:rPr>
              <w:t>Profession</w:t>
            </w:r>
            <w:r w:rsidR="1DBD937B" w:rsidRPr="5A88B987">
              <w:rPr>
                <w:rFonts w:ascii="Times" w:hAnsi="Times" w:cstheme="minorBidi"/>
              </w:rPr>
              <w:t>s</w:t>
            </w:r>
            <w:r w:rsidR="2140B7D5" w:rsidRPr="5A88B987">
              <w:rPr>
                <w:rFonts w:ascii="Times" w:hAnsi="Times" w:cstheme="minorBidi"/>
              </w:rPr>
              <w:t xml:space="preserve">, </w:t>
            </w:r>
            <w:r w:rsidR="264AC940" w:rsidRPr="5A88B987">
              <w:rPr>
                <w:rFonts w:ascii="Times" w:hAnsi="Times" w:cstheme="minorBidi"/>
              </w:rPr>
              <w:lastRenderedPageBreak/>
              <w:t>to build/evaluate</w:t>
            </w:r>
            <w:r w:rsidR="75F5CDB7" w:rsidRPr="5A88B987">
              <w:rPr>
                <w:rFonts w:ascii="Times" w:hAnsi="Times" w:cstheme="minorBidi"/>
              </w:rPr>
              <w:t>/</w:t>
            </w:r>
            <w:r w:rsidR="5FF5C8F9" w:rsidRPr="5A88B987">
              <w:rPr>
                <w:rFonts w:ascii="Times" w:hAnsi="Times" w:cstheme="minorBidi"/>
              </w:rPr>
              <w:t xml:space="preserve">research and </w:t>
            </w:r>
            <w:r w:rsidR="205C6F25" w:rsidRPr="5A88B987">
              <w:rPr>
                <w:rFonts w:ascii="Times" w:hAnsi="Times" w:cstheme="minorBidi"/>
              </w:rPr>
              <w:t xml:space="preserve">review programs and infuse recommendations for </w:t>
            </w:r>
            <w:r w:rsidR="75F5CDB7" w:rsidRPr="5A88B987">
              <w:rPr>
                <w:rFonts w:ascii="Times" w:hAnsi="Times" w:cstheme="minorBidi"/>
              </w:rPr>
              <w:t>public health approaches</w:t>
            </w:r>
            <w:r w:rsidR="205C6F25" w:rsidRPr="5A88B987">
              <w:rPr>
                <w:rFonts w:ascii="Times" w:hAnsi="Times" w:cstheme="minorBidi"/>
              </w:rPr>
              <w:t xml:space="preserve">. The </w:t>
            </w:r>
            <w:r w:rsidR="6D62235B" w:rsidRPr="5A88B987">
              <w:rPr>
                <w:rFonts w:ascii="Times" w:hAnsi="Times" w:cstheme="minorBidi"/>
              </w:rPr>
              <w:t>partnership</w:t>
            </w:r>
            <w:r w:rsidR="5565848F" w:rsidRPr="5A88B987">
              <w:rPr>
                <w:rFonts w:ascii="Times" w:hAnsi="Times" w:cstheme="minorBidi"/>
              </w:rPr>
              <w:t xml:space="preserve"> </w:t>
            </w:r>
            <w:r w:rsidR="5565848F" w:rsidRPr="5A88B987">
              <w:rPr>
                <w:rFonts w:ascii="Times" w:hAnsi="Times" w:cstheme="minorBidi"/>
              </w:rPr>
              <w:t>would enable an organic approach to recruit students interested</w:t>
            </w:r>
            <w:r w:rsidR="55B8DD55" w:rsidRPr="5A88B987">
              <w:rPr>
                <w:rFonts w:ascii="Times" w:hAnsi="Times" w:cstheme="minorBidi"/>
              </w:rPr>
              <w:t xml:space="preserve"> </w:t>
            </w:r>
            <w:r w:rsidR="484DF3C2" w:rsidRPr="5A88B987">
              <w:rPr>
                <w:rFonts w:ascii="Times" w:hAnsi="Times" w:cstheme="minorBidi"/>
              </w:rPr>
              <w:t>in implementing approaches related to Primary Prevention</w:t>
            </w:r>
            <w:r w:rsidR="230E4152" w:rsidRPr="5A88B987">
              <w:rPr>
                <w:rFonts w:ascii="Times" w:hAnsi="Times" w:cstheme="minorBidi"/>
              </w:rPr>
              <w:t xml:space="preserve"> </w:t>
            </w:r>
            <w:r w:rsidR="5565848F" w:rsidRPr="5A88B987">
              <w:rPr>
                <w:rFonts w:ascii="Times" w:hAnsi="Times" w:cstheme="minorBidi"/>
              </w:rPr>
              <w:t xml:space="preserve">as Peer Educators and direct </w:t>
            </w:r>
            <w:r w:rsidR="230E4152" w:rsidRPr="5A88B987">
              <w:rPr>
                <w:rFonts w:ascii="Times" w:hAnsi="Times" w:cstheme="minorBidi"/>
              </w:rPr>
              <w:t>opportunities for C</w:t>
            </w:r>
            <w:r w:rsidR="5565848F" w:rsidRPr="5A88B987">
              <w:rPr>
                <w:rFonts w:ascii="Times" w:hAnsi="Times" w:cstheme="minorBidi"/>
              </w:rPr>
              <w:t xml:space="preserve">HSP </w:t>
            </w:r>
            <w:r w:rsidR="230E4152" w:rsidRPr="5A88B987">
              <w:rPr>
                <w:rFonts w:ascii="Times" w:hAnsi="Times" w:cstheme="minorBidi"/>
              </w:rPr>
              <w:t xml:space="preserve">students to use </w:t>
            </w:r>
            <w:r w:rsidR="5A1C6A11" w:rsidRPr="5A88B987">
              <w:rPr>
                <w:rFonts w:ascii="Times" w:hAnsi="Times" w:cstheme="minorBidi"/>
              </w:rPr>
              <w:t xml:space="preserve">Health Promotion </w:t>
            </w:r>
            <w:r w:rsidR="5565848F" w:rsidRPr="5A88B987">
              <w:rPr>
                <w:rFonts w:ascii="Times" w:hAnsi="Times" w:cstheme="minorBidi"/>
              </w:rPr>
              <w:t>as a platform to develop/</w:t>
            </w:r>
            <w:r w:rsidR="5A1C6A11" w:rsidRPr="5A88B987">
              <w:rPr>
                <w:rFonts w:ascii="Times" w:hAnsi="Times" w:cstheme="minorBidi"/>
              </w:rPr>
              <w:t xml:space="preserve">implement </w:t>
            </w:r>
            <w:r w:rsidR="230E4152" w:rsidRPr="5A88B987">
              <w:rPr>
                <w:rFonts w:ascii="Times" w:hAnsi="Times" w:cstheme="minorBidi"/>
              </w:rPr>
              <w:t>class projects</w:t>
            </w:r>
            <w:r w:rsidR="5565848F" w:rsidRPr="5A88B987">
              <w:rPr>
                <w:rFonts w:ascii="Times" w:hAnsi="Times" w:cstheme="minorBidi"/>
              </w:rPr>
              <w:t>/</w:t>
            </w:r>
            <w:r w:rsidR="230E4152" w:rsidRPr="5A88B987">
              <w:rPr>
                <w:rFonts w:ascii="Times" w:hAnsi="Times" w:cstheme="minorBidi"/>
              </w:rPr>
              <w:t>internships</w:t>
            </w:r>
            <w:r w:rsidR="5A1C6A11" w:rsidRPr="5A88B987">
              <w:rPr>
                <w:rFonts w:ascii="Times" w:hAnsi="Times" w:cstheme="minorBidi"/>
              </w:rPr>
              <w:t xml:space="preserve">/placements. </w:t>
            </w:r>
            <w:r w:rsidR="230E4152" w:rsidRPr="5A88B987">
              <w:rPr>
                <w:rFonts w:ascii="Times" w:hAnsi="Times" w:cstheme="minorBidi"/>
              </w:rPr>
              <w:t xml:space="preserve"> </w:t>
            </w:r>
            <w:r w:rsidR="06A1F717" w:rsidRPr="5A88B987">
              <w:rPr>
                <w:rFonts w:ascii="Times" w:hAnsi="Times" w:cstheme="minorBidi"/>
              </w:rPr>
              <w:t xml:space="preserve"> </w:t>
            </w:r>
          </w:p>
          <w:p w14:paraId="1E4B1AB6" w14:textId="77777777" w:rsidR="00766BF4" w:rsidRPr="009B0AA7" w:rsidRDefault="00766BF4" w:rsidP="005F08E2">
            <w:pPr>
              <w:pStyle w:val="NormalWeb"/>
              <w:spacing w:before="0" w:beforeAutospacing="0" w:after="0" w:afterAutospacing="0"/>
              <w:rPr>
                <w:rFonts w:ascii="Times" w:hAnsi="Times" w:cstheme="minorHAnsi"/>
              </w:rPr>
            </w:pPr>
          </w:p>
          <w:p w14:paraId="13B1C6D4" w14:textId="252233FB" w:rsidR="00766BF4" w:rsidRPr="009B0AA7" w:rsidRDefault="5565848F" w:rsidP="4E2C99D8">
            <w:pPr>
              <w:pStyle w:val="NormalWeb"/>
              <w:spacing w:before="0" w:beforeAutospacing="0" w:after="0" w:afterAutospacing="0"/>
              <w:rPr>
                <w:rFonts w:ascii="Times" w:hAnsi="Times" w:cstheme="minorBidi"/>
              </w:rPr>
            </w:pPr>
            <w:r w:rsidRPr="3108D50D">
              <w:rPr>
                <w:rFonts w:ascii="Times" w:hAnsi="Times" w:cstheme="minorBidi"/>
              </w:rPr>
              <w:t>The Office of Health Promotion</w:t>
            </w:r>
            <w:r w:rsidR="484DF3C2" w:rsidRPr="3108D50D">
              <w:rPr>
                <w:rFonts w:ascii="Times" w:hAnsi="Times" w:cstheme="minorBidi"/>
              </w:rPr>
              <w:t xml:space="preserve"> is open to sustainable funding </w:t>
            </w:r>
            <w:r w:rsidR="29E2FFA9" w:rsidRPr="3108D50D">
              <w:rPr>
                <w:rFonts w:ascii="Times" w:hAnsi="Times" w:cstheme="minorBidi"/>
              </w:rPr>
              <w:t xml:space="preserve">from the Peer Educator </w:t>
            </w:r>
            <w:r w:rsidR="13A1C058" w:rsidRPr="3108D50D">
              <w:rPr>
                <w:rFonts w:ascii="Times" w:hAnsi="Times" w:cstheme="minorBidi"/>
              </w:rPr>
              <w:t xml:space="preserve">Course, but interest has waned regarding a full semester course as a certification process. </w:t>
            </w:r>
            <w:r w:rsidRPr="3108D50D">
              <w:rPr>
                <w:rFonts w:ascii="Times" w:hAnsi="Times" w:cstheme="minorBidi"/>
              </w:rPr>
              <w:t xml:space="preserve">The Office of Health Promotion </w:t>
            </w:r>
            <w:r w:rsidR="29E2FFA9" w:rsidRPr="3108D50D">
              <w:rPr>
                <w:rFonts w:ascii="Times" w:hAnsi="Times" w:cstheme="minorBidi"/>
              </w:rPr>
              <w:t xml:space="preserve">will </w:t>
            </w:r>
            <w:r w:rsidR="5BD7A237" w:rsidRPr="3108D50D">
              <w:rPr>
                <w:rFonts w:ascii="Times" w:hAnsi="Times" w:cstheme="minorBidi"/>
              </w:rPr>
              <w:t xml:space="preserve">continue to partner </w:t>
            </w:r>
            <w:r w:rsidR="29E2FFA9" w:rsidRPr="3108D50D">
              <w:rPr>
                <w:rFonts w:ascii="Times" w:hAnsi="Times" w:cstheme="minorBidi"/>
              </w:rPr>
              <w:t xml:space="preserve">with </w:t>
            </w:r>
            <w:r w:rsidR="53657D60" w:rsidRPr="3108D50D">
              <w:rPr>
                <w:rFonts w:ascii="Times" w:hAnsi="Times" w:cstheme="minorBidi"/>
              </w:rPr>
              <w:t>C</w:t>
            </w:r>
            <w:r w:rsidR="51F69CFC" w:rsidRPr="3108D50D">
              <w:rPr>
                <w:rFonts w:ascii="Times" w:hAnsi="Times" w:cstheme="minorBidi"/>
              </w:rPr>
              <w:t>ollege of Health Science</w:t>
            </w:r>
            <w:r w:rsidR="2E8564A7" w:rsidRPr="3108D50D">
              <w:rPr>
                <w:rFonts w:ascii="Times" w:hAnsi="Times" w:cstheme="minorBidi"/>
              </w:rPr>
              <w:t xml:space="preserve">s &amp; </w:t>
            </w:r>
            <w:r w:rsidR="51F69CFC" w:rsidRPr="3108D50D">
              <w:rPr>
                <w:rFonts w:ascii="Times" w:hAnsi="Times" w:cstheme="minorBidi"/>
              </w:rPr>
              <w:t xml:space="preserve"> Professions</w:t>
            </w:r>
            <w:r w:rsidR="53657D60" w:rsidRPr="3108D50D">
              <w:rPr>
                <w:rFonts w:ascii="Times" w:hAnsi="Times" w:cstheme="minorBidi"/>
              </w:rPr>
              <w:t xml:space="preserve"> to </w:t>
            </w:r>
            <w:r w:rsidR="51F69CFC" w:rsidRPr="3108D50D">
              <w:rPr>
                <w:rFonts w:ascii="Times" w:hAnsi="Times" w:cstheme="minorBidi"/>
              </w:rPr>
              <w:t>collaborate in various and organic ways to strengthen student learning experiences a</w:t>
            </w:r>
            <w:r w:rsidR="692550A8" w:rsidRPr="3108D50D">
              <w:rPr>
                <w:rFonts w:ascii="Times" w:hAnsi="Times" w:cstheme="minorBidi"/>
              </w:rPr>
              <w:t>n</w:t>
            </w:r>
            <w:r w:rsidR="51F69CFC" w:rsidRPr="3108D50D">
              <w:rPr>
                <w:rFonts w:ascii="Times" w:hAnsi="Times" w:cstheme="minorBidi"/>
              </w:rPr>
              <w:t xml:space="preserve">d promote Public Health approaches to Prevention and Education.  </w:t>
            </w:r>
          </w:p>
        </w:tc>
      </w:tr>
    </w:tbl>
    <w:p w14:paraId="0B7BD220" w14:textId="521C1CD1" w:rsidR="4F245C2E" w:rsidRDefault="4F245C2E"/>
    <w:p w14:paraId="45BFD42E" w14:textId="77777777" w:rsidR="00AC4655" w:rsidRDefault="00AC4655" w:rsidP="00CE033F">
      <w:pPr>
        <w:pStyle w:val="Title"/>
        <w:rPr>
          <w:rFonts w:ascii="Times" w:hAnsi="Times" w:cstheme="minorHAnsi"/>
          <w:sz w:val="32"/>
          <w:szCs w:val="24"/>
        </w:rPr>
      </w:pPr>
    </w:p>
    <w:p w14:paraId="2A947779" w14:textId="1CB82AA9" w:rsidR="00091244" w:rsidRDefault="00091244" w:rsidP="00CE033F">
      <w:pPr>
        <w:pStyle w:val="Title"/>
        <w:rPr>
          <w:rFonts w:ascii="Times" w:hAnsi="Times" w:cstheme="minorHAnsi"/>
          <w:sz w:val="32"/>
          <w:szCs w:val="24"/>
        </w:rPr>
      </w:pPr>
    </w:p>
    <w:p w14:paraId="2C8190AE" w14:textId="7CE40698" w:rsidR="00B56DA6" w:rsidRPr="00457CDA" w:rsidRDefault="53D3FFA3" w:rsidP="3B26DCE5">
      <w:pPr>
        <w:rPr>
          <w:rFonts w:ascii="Times" w:hAnsi="Times"/>
          <w:b/>
          <w:bCs/>
          <w:sz w:val="24"/>
          <w:szCs w:val="24"/>
        </w:rPr>
      </w:pPr>
      <w:r w:rsidRPr="3B26DCE5">
        <w:rPr>
          <w:rFonts w:ascii="Times" w:hAnsi="Times"/>
          <w:b/>
          <w:bCs/>
          <w:sz w:val="24"/>
          <w:szCs w:val="24"/>
        </w:rPr>
        <w:t xml:space="preserve">Table 2: </w:t>
      </w:r>
      <w:r w:rsidR="00B56DA6" w:rsidRPr="3B26DCE5">
        <w:rPr>
          <w:rFonts w:ascii="Times" w:hAnsi="Times"/>
          <w:b/>
          <w:bCs/>
          <w:sz w:val="24"/>
          <w:szCs w:val="24"/>
        </w:rPr>
        <w:t>Recommended follow up actions</w:t>
      </w:r>
      <w:r w:rsidR="090A962E" w:rsidRPr="3B26DCE5">
        <w:rPr>
          <w:rFonts w:ascii="Times" w:hAnsi="Times"/>
          <w:b/>
          <w:bCs/>
          <w:sz w:val="24"/>
          <w:szCs w:val="24"/>
        </w:rPr>
        <w:t xml:space="preserve"> from the </w:t>
      </w:r>
      <w:r w:rsidR="73D5EC7D" w:rsidRPr="3B26DCE5">
        <w:rPr>
          <w:rFonts w:ascii="Times" w:hAnsi="Times"/>
          <w:b/>
          <w:bCs/>
          <w:sz w:val="24"/>
          <w:szCs w:val="24"/>
        </w:rPr>
        <w:t>reviewers</w:t>
      </w:r>
      <w:r w:rsidR="00B56DA6" w:rsidRPr="3B26DCE5">
        <w:rPr>
          <w:rFonts w:ascii="Times" w:hAnsi="Times"/>
          <w:b/>
          <w:bCs/>
          <w:sz w:val="24"/>
          <w:szCs w:val="24"/>
        </w:rPr>
        <w:t xml:space="preserve">: </w:t>
      </w:r>
    </w:p>
    <w:tbl>
      <w:tblPr>
        <w:tblStyle w:val="TableGrid"/>
        <w:tblW w:w="13675" w:type="dxa"/>
        <w:tblLook w:val="04A0" w:firstRow="1" w:lastRow="0" w:firstColumn="1" w:lastColumn="0" w:noHBand="0" w:noVBand="1"/>
      </w:tblPr>
      <w:tblGrid>
        <w:gridCol w:w="13675"/>
      </w:tblGrid>
      <w:tr w:rsidR="00B56DA6" w:rsidRPr="00457CDA" w14:paraId="44D316C7" w14:textId="77777777" w:rsidTr="00312DC4">
        <w:trPr>
          <w:trHeight w:val="432"/>
        </w:trPr>
        <w:tc>
          <w:tcPr>
            <w:tcW w:w="13675" w:type="dxa"/>
          </w:tcPr>
          <w:p w14:paraId="01982514" w14:textId="0B568F7C"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Provide direction for department (strategic plan) and mentorship from supervision and within the field of college health.</w:t>
            </w:r>
          </w:p>
        </w:tc>
      </w:tr>
      <w:tr w:rsidR="00B56DA6" w:rsidRPr="00457CDA" w14:paraId="1C2B5F6F" w14:textId="77777777" w:rsidTr="00312DC4">
        <w:trPr>
          <w:trHeight w:val="432"/>
        </w:trPr>
        <w:tc>
          <w:tcPr>
            <w:tcW w:w="13675" w:type="dxa"/>
          </w:tcPr>
          <w:p w14:paraId="711DB811" w14:textId="7BD73D46"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Establish a commitment to provide professional development to leaders in Health &amp; Well-being and staff to increase knowledge on health education and promotion.</w:t>
            </w:r>
          </w:p>
        </w:tc>
      </w:tr>
      <w:tr w:rsidR="00B56DA6" w:rsidRPr="00457CDA" w14:paraId="583C8D1F" w14:textId="77777777" w:rsidTr="00312DC4">
        <w:trPr>
          <w:trHeight w:val="432"/>
        </w:trPr>
        <w:tc>
          <w:tcPr>
            <w:tcW w:w="13675" w:type="dxa"/>
          </w:tcPr>
          <w:p w14:paraId="46F8F785" w14:textId="02311855" w:rsidR="00B56DA6" w:rsidRPr="00CE033F" w:rsidRDefault="00CE033F" w:rsidP="5013B457">
            <w:pPr>
              <w:pStyle w:val="ListParagraph"/>
              <w:numPr>
                <w:ilvl w:val="0"/>
                <w:numId w:val="2"/>
              </w:numPr>
              <w:spacing w:after="0"/>
              <w:rPr>
                <w:rFonts w:ascii="Times" w:hAnsi="Times"/>
              </w:rPr>
            </w:pPr>
            <w:r w:rsidRPr="5013B457">
              <w:rPr>
                <w:rFonts w:ascii="Times" w:hAnsi="Times"/>
              </w:rPr>
              <w:t xml:space="preserve">Create health and communication marketing </w:t>
            </w:r>
            <w:r w:rsidR="4518E401" w:rsidRPr="5013B457">
              <w:rPr>
                <w:rFonts w:ascii="Times" w:hAnsi="Times"/>
              </w:rPr>
              <w:t>plans</w:t>
            </w:r>
            <w:r w:rsidRPr="5013B457">
              <w:rPr>
                <w:rFonts w:ascii="Times" w:hAnsi="Times"/>
              </w:rPr>
              <w:t xml:space="preserve"> to share and promote the Office of Health Promotion (who they are, what they do, what they don’t do, why are they important, prevention strategies, key partnerships, impact on student retention/belonging).</w:t>
            </w:r>
          </w:p>
        </w:tc>
      </w:tr>
      <w:tr w:rsidR="00B56DA6" w:rsidRPr="00457CDA" w14:paraId="379912BD" w14:textId="77777777" w:rsidTr="00312DC4">
        <w:trPr>
          <w:trHeight w:val="432"/>
        </w:trPr>
        <w:tc>
          <w:tcPr>
            <w:tcW w:w="13675" w:type="dxa"/>
          </w:tcPr>
          <w:p w14:paraId="25FEB601" w14:textId="0DC02A61"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 xml:space="preserve">Recruit students for </w:t>
            </w:r>
            <w:r w:rsidR="00450682">
              <w:rPr>
                <w:rFonts w:ascii="Times" w:hAnsi="Times" w:cstheme="minorHAnsi"/>
                <w:bCs/>
              </w:rPr>
              <w:t>The</w:t>
            </w:r>
            <w:r w:rsidRPr="00CE033F">
              <w:rPr>
                <w:rFonts w:ascii="Times" w:hAnsi="Times" w:cstheme="minorHAnsi"/>
                <w:bCs/>
              </w:rPr>
              <w:t>. Partner with faculty for co-curricular infusion with Public Health initiatives (research, campaigns, program efforts, studies) on campus.</w:t>
            </w:r>
          </w:p>
        </w:tc>
      </w:tr>
      <w:tr w:rsidR="00B56DA6" w:rsidRPr="00457CDA" w14:paraId="2D105E6F" w14:textId="77777777" w:rsidTr="00312DC4">
        <w:trPr>
          <w:trHeight w:val="432"/>
        </w:trPr>
        <w:tc>
          <w:tcPr>
            <w:tcW w:w="13675" w:type="dxa"/>
          </w:tcPr>
          <w:p w14:paraId="0670B65A" w14:textId="1A04BE6A"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Provide a supportive environment for re-building relationships and trust. Allowing healing to take place.</w:t>
            </w:r>
          </w:p>
        </w:tc>
      </w:tr>
      <w:tr w:rsidR="00B56DA6" w:rsidRPr="00457CDA" w14:paraId="69DC2BB1" w14:textId="77777777" w:rsidTr="00312DC4">
        <w:trPr>
          <w:trHeight w:val="432"/>
        </w:trPr>
        <w:tc>
          <w:tcPr>
            <w:tcW w:w="13675" w:type="dxa"/>
          </w:tcPr>
          <w:p w14:paraId="68038397" w14:textId="35A43326"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lastRenderedPageBreak/>
              <w:t>Utilize best and informed practices to ensure programs and services meet the needs of your target population.</w:t>
            </w:r>
          </w:p>
        </w:tc>
      </w:tr>
      <w:tr w:rsidR="00B56DA6" w:rsidRPr="00457CDA" w14:paraId="13EE63B2" w14:textId="77777777" w:rsidTr="00312DC4">
        <w:trPr>
          <w:trHeight w:val="432"/>
        </w:trPr>
        <w:tc>
          <w:tcPr>
            <w:tcW w:w="13675" w:type="dxa"/>
          </w:tcPr>
          <w:p w14:paraId="3E851E76" w14:textId="76F302D5"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Create innovative ways to increase needed resources: funds, person power, professional development.</w:t>
            </w:r>
          </w:p>
        </w:tc>
      </w:tr>
      <w:tr w:rsidR="00B56DA6" w:rsidRPr="00457CDA" w14:paraId="53614C0F" w14:textId="77777777" w:rsidTr="00312DC4">
        <w:trPr>
          <w:trHeight w:val="432"/>
        </w:trPr>
        <w:tc>
          <w:tcPr>
            <w:tcW w:w="13675" w:type="dxa"/>
          </w:tcPr>
          <w:p w14:paraId="3B735A70" w14:textId="62232C4D"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Administer the National College Health Assessment (NCHA) survey with the current student body to identify baseline and priorities for the department.</w:t>
            </w:r>
          </w:p>
        </w:tc>
      </w:tr>
      <w:tr w:rsidR="00B56DA6" w:rsidRPr="00457CDA" w14:paraId="2F4BD83A" w14:textId="77777777" w:rsidTr="00312DC4">
        <w:trPr>
          <w:trHeight w:val="432"/>
        </w:trPr>
        <w:tc>
          <w:tcPr>
            <w:tcW w:w="13675" w:type="dxa"/>
          </w:tcPr>
          <w:p w14:paraId="56AFBF54" w14:textId="31B85B74"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Utilize stakeholders to create buy-in for the department and infuse health and well-being as a priority of the university.</w:t>
            </w:r>
          </w:p>
        </w:tc>
      </w:tr>
      <w:tr w:rsidR="00B56DA6" w:rsidRPr="00457CDA" w14:paraId="6B2D9137" w14:textId="77777777" w:rsidTr="00312DC4">
        <w:trPr>
          <w:trHeight w:val="432"/>
        </w:trPr>
        <w:tc>
          <w:tcPr>
            <w:tcW w:w="13675" w:type="dxa"/>
          </w:tcPr>
          <w:p w14:paraId="0BB2F354" w14:textId="1BCEF9B4" w:rsidR="00B56DA6" w:rsidRPr="00CE033F" w:rsidRDefault="00CE033F" w:rsidP="00C90F13">
            <w:pPr>
              <w:pStyle w:val="ListParagraph"/>
              <w:numPr>
                <w:ilvl w:val="0"/>
                <w:numId w:val="2"/>
              </w:numPr>
              <w:spacing w:after="0"/>
              <w:rPr>
                <w:rFonts w:ascii="Times" w:hAnsi="Times" w:cstheme="minorHAnsi"/>
                <w:bCs/>
              </w:rPr>
            </w:pPr>
            <w:r w:rsidRPr="00CE033F">
              <w:rPr>
                <w:rFonts w:ascii="Times" w:hAnsi="Times" w:cstheme="minorHAnsi"/>
                <w:bCs/>
              </w:rPr>
              <w:t xml:space="preserve"> Continue to provide support efforts and initiatives that have changed behavior; remember that when public health is working, nothing happens (AOD </w:t>
            </w:r>
            <w:r w:rsidR="002C7284" w:rsidRPr="00CE033F">
              <w:rPr>
                <w:rFonts w:ascii="Times" w:hAnsi="Times" w:cstheme="minorHAnsi"/>
                <w:bCs/>
              </w:rPr>
              <w:t>initiatives</w:t>
            </w:r>
            <w:r w:rsidRPr="00CE033F">
              <w:rPr>
                <w:rFonts w:ascii="Times" w:hAnsi="Times" w:cstheme="minorHAnsi"/>
                <w:bCs/>
              </w:rPr>
              <w:t xml:space="preserve"> may have decreased risky alcohol behaviors through without continued support, could become a risk again).</w:t>
            </w:r>
          </w:p>
        </w:tc>
      </w:tr>
    </w:tbl>
    <w:p w14:paraId="746EECBC" w14:textId="77777777" w:rsidR="00091244" w:rsidRDefault="00091244" w:rsidP="00C27DAF">
      <w:pPr>
        <w:pStyle w:val="Title"/>
        <w:pBdr>
          <w:bottom w:val="single" w:sz="4" w:space="1" w:color="auto"/>
        </w:pBdr>
        <w:rPr>
          <w:rFonts w:ascii="Times" w:hAnsi="Times" w:cstheme="minorHAnsi"/>
          <w:sz w:val="32"/>
          <w:szCs w:val="24"/>
        </w:rPr>
      </w:pPr>
    </w:p>
    <w:p w14:paraId="240CEB8A" w14:textId="77777777" w:rsidR="000B2AF3" w:rsidRDefault="000B2AF3" w:rsidP="00C27DAF">
      <w:pPr>
        <w:pStyle w:val="Title"/>
        <w:pBdr>
          <w:bottom w:val="single" w:sz="4" w:space="1" w:color="auto"/>
        </w:pBdr>
        <w:rPr>
          <w:rFonts w:ascii="Times" w:hAnsi="Times" w:cstheme="minorHAnsi"/>
          <w:sz w:val="32"/>
          <w:szCs w:val="24"/>
        </w:rPr>
      </w:pPr>
    </w:p>
    <w:p w14:paraId="3A70DE03" w14:textId="559D3ED8" w:rsidR="00C27DAF" w:rsidRPr="00C27DAF" w:rsidRDefault="00A7078B" w:rsidP="00C27DAF">
      <w:pPr>
        <w:pStyle w:val="Title"/>
        <w:pBdr>
          <w:bottom w:val="single" w:sz="4" w:space="1" w:color="auto"/>
        </w:pBdr>
        <w:rPr>
          <w:rFonts w:ascii="Times" w:hAnsi="Times" w:cstheme="minorHAnsi"/>
          <w:sz w:val="32"/>
          <w:szCs w:val="24"/>
        </w:rPr>
      </w:pPr>
      <w:r>
        <w:rPr>
          <w:rFonts w:ascii="Times" w:hAnsi="Times" w:cstheme="minorHAnsi"/>
          <w:sz w:val="32"/>
          <w:szCs w:val="24"/>
        </w:rPr>
        <w:t>Department Response to Reviewers Report</w:t>
      </w:r>
    </w:p>
    <w:p w14:paraId="1E3A1950" w14:textId="35E9D606" w:rsidR="00C43A0C" w:rsidRDefault="00C43A0C" w:rsidP="00C43A0C">
      <w:pPr>
        <w:pStyle w:val="Title"/>
        <w:rPr>
          <w:rFonts w:ascii="Times" w:hAnsi="Times" w:cstheme="minorHAnsi"/>
          <w:sz w:val="24"/>
          <w:szCs w:val="24"/>
        </w:rPr>
      </w:pPr>
    </w:p>
    <w:p w14:paraId="73020C80" w14:textId="48E7B756" w:rsidR="00F43C90" w:rsidRDefault="00C43A0C" w:rsidP="4F245C2E">
      <w:pPr>
        <w:pStyle w:val="Title"/>
        <w:rPr>
          <w:rFonts w:ascii="Times" w:hAnsi="Times" w:cstheme="minorBidi"/>
          <w:sz w:val="24"/>
          <w:szCs w:val="24"/>
        </w:rPr>
      </w:pPr>
      <w:r w:rsidRPr="4F245C2E">
        <w:rPr>
          <w:rFonts w:ascii="Times" w:hAnsi="Times" w:cstheme="minorBidi"/>
          <w:sz w:val="24"/>
          <w:szCs w:val="24"/>
        </w:rPr>
        <w:t>The Director of Strategic Planning and Assessment convene</w:t>
      </w:r>
      <w:r w:rsidR="00641489" w:rsidRPr="4F245C2E">
        <w:rPr>
          <w:rFonts w:ascii="Times" w:hAnsi="Times" w:cstheme="minorBidi"/>
          <w:sz w:val="24"/>
          <w:szCs w:val="24"/>
        </w:rPr>
        <w:t>d</w:t>
      </w:r>
      <w:r w:rsidRPr="4F245C2E">
        <w:rPr>
          <w:rFonts w:ascii="Times" w:hAnsi="Times" w:cstheme="minorBidi"/>
          <w:sz w:val="24"/>
          <w:szCs w:val="24"/>
        </w:rPr>
        <w:t xml:space="preserve"> a follow-up meeting with the department</w:t>
      </w:r>
      <w:r w:rsidR="00641489" w:rsidRPr="4F245C2E">
        <w:rPr>
          <w:rFonts w:ascii="Times" w:hAnsi="Times" w:cstheme="minorBidi"/>
          <w:sz w:val="24"/>
          <w:szCs w:val="24"/>
        </w:rPr>
        <w:t>, the</w:t>
      </w:r>
      <w:r w:rsidR="51A837D9" w:rsidRPr="4F245C2E">
        <w:rPr>
          <w:rFonts w:ascii="Times" w:hAnsi="Times" w:cstheme="minorBidi"/>
          <w:sz w:val="24"/>
          <w:szCs w:val="24"/>
        </w:rPr>
        <w:t xml:space="preserve"> Associate Dean and Executive Director of Campus Recreation</w:t>
      </w:r>
      <w:r w:rsidR="00641489" w:rsidRPr="00731F91">
        <w:rPr>
          <w:rFonts w:ascii="Times" w:hAnsi="Times" w:cstheme="minorBidi"/>
          <w:sz w:val="24"/>
          <w:szCs w:val="24"/>
        </w:rPr>
        <w:t>,</w:t>
      </w:r>
      <w:r w:rsidR="00641489" w:rsidRPr="4F245C2E">
        <w:rPr>
          <w:rFonts w:ascii="Times" w:hAnsi="Times" w:cstheme="minorBidi"/>
          <w:sz w:val="24"/>
          <w:szCs w:val="24"/>
        </w:rPr>
        <w:t xml:space="preserve"> the Dean of Students, and the Vice President of Student Affairs</w:t>
      </w:r>
      <w:r w:rsidR="00CE033F" w:rsidRPr="4F245C2E">
        <w:rPr>
          <w:rFonts w:ascii="Times" w:hAnsi="Times" w:cstheme="minorBidi"/>
          <w:sz w:val="24"/>
          <w:szCs w:val="24"/>
        </w:rPr>
        <w:t xml:space="preserve"> July 2021</w:t>
      </w:r>
      <w:r w:rsidR="00641489" w:rsidRPr="4F245C2E">
        <w:rPr>
          <w:rFonts w:ascii="Times" w:hAnsi="Times" w:cstheme="minorBidi"/>
          <w:sz w:val="24"/>
          <w:szCs w:val="24"/>
        </w:rPr>
        <w:t xml:space="preserve">. </w:t>
      </w:r>
      <w:r w:rsidRPr="4F245C2E">
        <w:rPr>
          <w:rFonts w:ascii="Times" w:hAnsi="Times" w:cstheme="minorBidi"/>
          <w:sz w:val="24"/>
          <w:szCs w:val="24"/>
        </w:rPr>
        <w:t>After the follow-up meeting, the department</w:t>
      </w:r>
      <w:r w:rsidR="00B56DA6" w:rsidRPr="4F245C2E">
        <w:rPr>
          <w:rFonts w:ascii="Times" w:hAnsi="Times" w:cstheme="minorBidi"/>
          <w:sz w:val="24"/>
          <w:szCs w:val="24"/>
        </w:rPr>
        <w:t xml:space="preserve"> drafted the following report, which was later approved by the </w:t>
      </w:r>
      <w:r w:rsidR="09E686A7" w:rsidRPr="4F245C2E">
        <w:rPr>
          <w:rFonts w:ascii="Times" w:hAnsi="Times" w:cstheme="minorBidi"/>
          <w:sz w:val="24"/>
          <w:szCs w:val="24"/>
        </w:rPr>
        <w:t xml:space="preserve">Director of Strategic Planning and Assessment and the </w:t>
      </w:r>
      <w:r w:rsidR="00B56DA6" w:rsidRPr="4F245C2E">
        <w:rPr>
          <w:rFonts w:ascii="Times" w:hAnsi="Times" w:cstheme="minorBidi"/>
          <w:sz w:val="24"/>
          <w:szCs w:val="24"/>
        </w:rPr>
        <w:t xml:space="preserve">Dean of Students. </w:t>
      </w:r>
    </w:p>
    <w:p w14:paraId="6685EF32" w14:textId="77777777" w:rsidR="005D26E8" w:rsidRPr="005D26E8" w:rsidRDefault="005D26E8" w:rsidP="005D26E8">
      <w:pPr>
        <w:pStyle w:val="Title"/>
        <w:rPr>
          <w:rFonts w:ascii="Times" w:hAnsi="Times" w:cstheme="minorHAnsi"/>
          <w:sz w:val="24"/>
          <w:szCs w:val="24"/>
        </w:rPr>
      </w:pPr>
    </w:p>
    <w:p w14:paraId="7C3E79EF" w14:textId="5A053C17" w:rsidR="00F43C90" w:rsidRDefault="00F43C90" w:rsidP="4F245C2E">
      <w:pPr>
        <w:rPr>
          <w:rFonts w:ascii="Times" w:hAnsi="Times"/>
          <w:sz w:val="24"/>
          <w:szCs w:val="24"/>
        </w:rPr>
      </w:pPr>
      <w:r w:rsidRPr="4F245C2E">
        <w:rPr>
          <w:rFonts w:ascii="Times" w:hAnsi="Times"/>
          <w:sz w:val="24"/>
          <w:szCs w:val="24"/>
        </w:rPr>
        <w:t xml:space="preserve">Items that resonated with </w:t>
      </w:r>
      <w:r w:rsidR="66FE6EE3" w:rsidRPr="4F245C2E">
        <w:rPr>
          <w:rFonts w:ascii="Times" w:hAnsi="Times"/>
          <w:sz w:val="24"/>
          <w:szCs w:val="24"/>
        </w:rPr>
        <w:t xml:space="preserve">the </w:t>
      </w:r>
      <w:r w:rsidR="00E85104" w:rsidRPr="4F245C2E">
        <w:rPr>
          <w:rFonts w:ascii="Times" w:hAnsi="Times"/>
          <w:sz w:val="24"/>
          <w:szCs w:val="24"/>
        </w:rPr>
        <w:t>department from</w:t>
      </w:r>
      <w:r w:rsidRPr="4F245C2E">
        <w:rPr>
          <w:rFonts w:ascii="Times" w:hAnsi="Times"/>
          <w:sz w:val="24"/>
          <w:szCs w:val="24"/>
        </w:rPr>
        <w:t xml:space="preserve"> the report:</w:t>
      </w:r>
    </w:p>
    <w:p w14:paraId="02F9CA9E" w14:textId="36A192C4"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t>The data from this office has not been widely shared yet</w:t>
      </w:r>
    </w:p>
    <w:p w14:paraId="43DEBB02" w14:textId="2A128DD1"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t xml:space="preserve">Stop hiring specialists and shift to </w:t>
      </w:r>
      <w:r w:rsidR="00317033" w:rsidRPr="6C42AF19">
        <w:rPr>
          <w:rFonts w:ascii="Times" w:eastAsiaTheme="majorEastAsia" w:hAnsi="Times"/>
        </w:rPr>
        <w:t>hire</w:t>
      </w:r>
      <w:r w:rsidRPr="6C42AF19">
        <w:rPr>
          <w:rFonts w:ascii="Times" w:eastAsiaTheme="majorEastAsia" w:hAnsi="Times"/>
        </w:rPr>
        <w:t xml:space="preserve"> generalists to do the work</w:t>
      </w:r>
    </w:p>
    <w:p w14:paraId="7ECB3C09" w14:textId="6B1738CE"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t>Clarify the office’s scope of work and distribute workload among staff/GAs/partners appropriately.</w:t>
      </w:r>
    </w:p>
    <w:p w14:paraId="1C8B395A" w14:textId="6CFA7A86"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t>The understanding / mentorship</w:t>
      </w:r>
      <w:r w:rsidR="007F40A0">
        <w:rPr>
          <w:rFonts w:ascii="Times" w:eastAsiaTheme="majorEastAsia" w:hAnsi="Times"/>
        </w:rPr>
        <w:t>, values and need of</w:t>
      </w:r>
      <w:r w:rsidRPr="6C42AF19">
        <w:rPr>
          <w:rFonts w:ascii="Times" w:eastAsiaTheme="majorEastAsia" w:hAnsi="Times"/>
        </w:rPr>
        <w:t xml:space="preserve"> the HP function with CHSP</w:t>
      </w:r>
    </w:p>
    <w:p w14:paraId="2423E745" w14:textId="585E915F"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t xml:space="preserve">Review the Peer Educator course &amp; details within (compensation, academic home of the course, </w:t>
      </w:r>
      <w:r w:rsidR="00FD1770">
        <w:rPr>
          <w:rFonts w:ascii="Times" w:eastAsiaTheme="majorEastAsia" w:hAnsi="Times"/>
        </w:rPr>
        <w:t xml:space="preserve">or the requirement of a course </w:t>
      </w:r>
      <w:r w:rsidRPr="6C42AF19">
        <w:rPr>
          <w:rFonts w:ascii="Times" w:eastAsiaTheme="majorEastAsia" w:hAnsi="Times"/>
        </w:rPr>
        <w:t>etc.)</w:t>
      </w:r>
    </w:p>
    <w:p w14:paraId="2D2E5B98" w14:textId="50C3D9E8" w:rsidR="00F43C90" w:rsidRPr="005D26E8" w:rsidRDefault="00F43C90" w:rsidP="5A88B987">
      <w:pPr>
        <w:pStyle w:val="ListParagraph"/>
        <w:numPr>
          <w:ilvl w:val="0"/>
          <w:numId w:val="6"/>
        </w:numPr>
        <w:rPr>
          <w:rFonts w:ascii="Times" w:eastAsiaTheme="majorEastAsia" w:hAnsi="Times"/>
        </w:rPr>
      </w:pPr>
      <w:r w:rsidRPr="5A88B987">
        <w:rPr>
          <w:rFonts w:ascii="Times" w:eastAsiaTheme="majorEastAsia" w:hAnsi="Times"/>
        </w:rPr>
        <w:t>Collect and share data –</w:t>
      </w:r>
      <w:r w:rsidR="005D26E8" w:rsidRPr="5A88B987">
        <w:rPr>
          <w:rFonts w:ascii="Times" w:eastAsiaTheme="majorEastAsia" w:hAnsi="Times"/>
        </w:rPr>
        <w:t>there is a</w:t>
      </w:r>
      <w:r w:rsidRPr="5A88B987">
        <w:rPr>
          <w:rFonts w:ascii="Times" w:eastAsiaTheme="majorEastAsia" w:hAnsi="Times"/>
        </w:rPr>
        <w:t xml:space="preserve"> need </w:t>
      </w:r>
      <w:r w:rsidR="00FD1770" w:rsidRPr="5A88B987">
        <w:rPr>
          <w:rFonts w:ascii="Times" w:eastAsiaTheme="majorEastAsia" w:hAnsi="Times"/>
        </w:rPr>
        <w:t xml:space="preserve">for </w:t>
      </w:r>
      <w:r w:rsidRPr="5A88B987">
        <w:rPr>
          <w:rFonts w:ascii="Times" w:eastAsiaTheme="majorEastAsia" w:hAnsi="Times"/>
        </w:rPr>
        <w:t>comprehensive assessment</w:t>
      </w:r>
    </w:p>
    <w:p w14:paraId="667CAE42" w14:textId="54F32528"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t>Update CHOICES</w:t>
      </w:r>
      <w:r w:rsidR="50FC9252" w:rsidRPr="33736C67">
        <w:rPr>
          <w:rFonts w:ascii="Times" w:eastAsiaTheme="majorEastAsia" w:hAnsi="Times"/>
        </w:rPr>
        <w:t xml:space="preserve"> </w:t>
      </w:r>
      <w:r w:rsidR="50FC9252" w:rsidRPr="36BF24B1">
        <w:rPr>
          <w:rFonts w:ascii="Times" w:eastAsiaTheme="majorEastAsia" w:hAnsi="Times"/>
        </w:rPr>
        <w:t>and</w:t>
      </w:r>
      <w:r w:rsidR="00FD1770">
        <w:rPr>
          <w:rFonts w:ascii="Times" w:eastAsiaTheme="majorEastAsia" w:hAnsi="Times"/>
        </w:rPr>
        <w:t xml:space="preserve">/or </w:t>
      </w:r>
      <w:r w:rsidR="0393F449" w:rsidRPr="3FE1DA95">
        <w:rPr>
          <w:rFonts w:ascii="Times" w:eastAsiaTheme="majorEastAsia" w:hAnsi="Times"/>
        </w:rPr>
        <w:t xml:space="preserve">select a </w:t>
      </w:r>
      <w:r w:rsidR="0393F449" w:rsidRPr="57C56F63">
        <w:rPr>
          <w:rFonts w:ascii="Times" w:eastAsiaTheme="majorEastAsia" w:hAnsi="Times"/>
        </w:rPr>
        <w:t xml:space="preserve">new </w:t>
      </w:r>
      <w:r w:rsidR="3284B134" w:rsidRPr="57C56F63">
        <w:rPr>
          <w:rFonts w:ascii="Times" w:eastAsiaTheme="majorEastAsia" w:hAnsi="Times"/>
        </w:rPr>
        <w:t>evidence</w:t>
      </w:r>
      <w:r w:rsidR="3284B134" w:rsidRPr="2C9B1FC6">
        <w:rPr>
          <w:rFonts w:ascii="Times" w:eastAsiaTheme="majorEastAsia" w:hAnsi="Times"/>
        </w:rPr>
        <w:t>-</w:t>
      </w:r>
      <w:r w:rsidR="50FC9252" w:rsidRPr="46B4983A">
        <w:rPr>
          <w:rFonts w:ascii="Times" w:eastAsiaTheme="majorEastAsia" w:hAnsi="Times"/>
        </w:rPr>
        <w:t xml:space="preserve">based </w:t>
      </w:r>
      <w:r w:rsidR="50FC9252" w:rsidRPr="17F400FA">
        <w:rPr>
          <w:rFonts w:ascii="Times" w:eastAsiaTheme="majorEastAsia" w:hAnsi="Times"/>
        </w:rPr>
        <w:t xml:space="preserve">approach for </w:t>
      </w:r>
      <w:r w:rsidR="50FC9252" w:rsidRPr="49A6AA95">
        <w:rPr>
          <w:rFonts w:ascii="Times" w:eastAsiaTheme="majorEastAsia" w:hAnsi="Times"/>
        </w:rPr>
        <w:t xml:space="preserve">harm </w:t>
      </w:r>
      <w:r w:rsidR="1C7AF34A" w:rsidRPr="250C336C">
        <w:rPr>
          <w:rFonts w:ascii="Times" w:eastAsiaTheme="majorEastAsia" w:hAnsi="Times"/>
        </w:rPr>
        <w:t>reduction</w:t>
      </w:r>
      <w:r w:rsidR="1C7AF34A" w:rsidRPr="4E2D9CE5">
        <w:rPr>
          <w:rFonts w:ascii="Times" w:eastAsiaTheme="majorEastAsia" w:hAnsi="Times"/>
        </w:rPr>
        <w:t xml:space="preserve"> </w:t>
      </w:r>
      <w:r w:rsidR="1C7AF34A" w:rsidRPr="221A2111">
        <w:rPr>
          <w:rFonts w:ascii="Times" w:eastAsiaTheme="majorEastAsia" w:hAnsi="Times"/>
        </w:rPr>
        <w:t>related</w:t>
      </w:r>
      <w:r w:rsidR="1C7AF34A" w:rsidRPr="4E2D9CE5">
        <w:rPr>
          <w:rFonts w:ascii="Times" w:eastAsiaTheme="majorEastAsia" w:hAnsi="Times"/>
        </w:rPr>
        <w:t xml:space="preserve"> to</w:t>
      </w:r>
      <w:r w:rsidR="1C7AF34A" w:rsidRPr="06713560">
        <w:rPr>
          <w:rFonts w:ascii="Times" w:eastAsiaTheme="majorEastAsia" w:hAnsi="Times"/>
        </w:rPr>
        <w:t xml:space="preserve"> </w:t>
      </w:r>
      <w:r w:rsidR="1C7AF34A" w:rsidRPr="250C336C">
        <w:rPr>
          <w:rFonts w:ascii="Times" w:eastAsiaTheme="majorEastAsia" w:hAnsi="Times"/>
        </w:rPr>
        <w:t>high</w:t>
      </w:r>
      <w:r w:rsidR="41BBB179" w:rsidRPr="7DDC4B63">
        <w:rPr>
          <w:rFonts w:ascii="Times" w:eastAsiaTheme="majorEastAsia" w:hAnsi="Times"/>
        </w:rPr>
        <w:t>-</w:t>
      </w:r>
      <w:r w:rsidR="1C7AF34A" w:rsidRPr="5D4FCBE6">
        <w:rPr>
          <w:rFonts w:ascii="Times" w:eastAsiaTheme="majorEastAsia" w:hAnsi="Times"/>
        </w:rPr>
        <w:t xml:space="preserve">risk </w:t>
      </w:r>
      <w:r w:rsidR="1C7AF34A" w:rsidRPr="00A1E1EE">
        <w:rPr>
          <w:rFonts w:ascii="Times" w:eastAsiaTheme="majorEastAsia" w:hAnsi="Times"/>
        </w:rPr>
        <w:t>drinking</w:t>
      </w:r>
      <w:r w:rsidR="1C7AF34A" w:rsidRPr="0F027582">
        <w:rPr>
          <w:rFonts w:ascii="Times" w:eastAsiaTheme="majorEastAsia" w:hAnsi="Times"/>
        </w:rPr>
        <w:t xml:space="preserve">. </w:t>
      </w:r>
    </w:p>
    <w:p w14:paraId="4619727B" w14:textId="14075452"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t>The value, need, importance and potential of a strong CHSP connection</w:t>
      </w:r>
    </w:p>
    <w:p w14:paraId="2F8B21C0" w14:textId="77777777" w:rsidR="00F43C90" w:rsidRPr="005D26E8" w:rsidRDefault="00F43C90" w:rsidP="3B26DCE5">
      <w:pPr>
        <w:pStyle w:val="ListParagraph"/>
        <w:numPr>
          <w:ilvl w:val="0"/>
          <w:numId w:val="6"/>
        </w:numPr>
        <w:spacing w:after="0"/>
        <w:rPr>
          <w:rFonts w:ascii="Times" w:eastAsiaTheme="majorEastAsia" w:hAnsi="Times"/>
        </w:rPr>
      </w:pPr>
      <w:r w:rsidRPr="6C42AF19">
        <w:rPr>
          <w:rFonts w:ascii="Times" w:eastAsiaTheme="majorEastAsia" w:hAnsi="Times"/>
        </w:rPr>
        <w:t>Review where the peer educator course is housed and how that works</w:t>
      </w:r>
    </w:p>
    <w:p w14:paraId="079A8271" w14:textId="6B452560" w:rsidR="00F43C90" w:rsidRPr="005D26E8" w:rsidRDefault="00F43C90" w:rsidP="3B26DCE5">
      <w:pPr>
        <w:pStyle w:val="ListParagraph"/>
        <w:numPr>
          <w:ilvl w:val="0"/>
          <w:numId w:val="6"/>
        </w:numPr>
        <w:spacing w:after="0"/>
        <w:rPr>
          <w:rFonts w:ascii="Times" w:eastAsiaTheme="majorEastAsia" w:hAnsi="Times"/>
        </w:rPr>
      </w:pPr>
      <w:r w:rsidRPr="6C42AF19">
        <w:rPr>
          <w:rFonts w:ascii="Times" w:eastAsiaTheme="majorEastAsia" w:hAnsi="Times"/>
        </w:rPr>
        <w:t xml:space="preserve">Need to keep GA’s </w:t>
      </w:r>
    </w:p>
    <w:p w14:paraId="1D750D87" w14:textId="3990EE44" w:rsidR="00F43C90" w:rsidRPr="005D26E8" w:rsidRDefault="00F43C90" w:rsidP="3B26DCE5">
      <w:pPr>
        <w:pStyle w:val="ListParagraph"/>
        <w:numPr>
          <w:ilvl w:val="0"/>
          <w:numId w:val="6"/>
        </w:numPr>
        <w:rPr>
          <w:rFonts w:ascii="Times" w:eastAsiaTheme="majorEastAsia" w:hAnsi="Times"/>
        </w:rPr>
      </w:pPr>
      <w:r w:rsidRPr="6C42AF19">
        <w:rPr>
          <w:rFonts w:ascii="Times" w:eastAsiaTheme="majorEastAsia" w:hAnsi="Times"/>
        </w:rPr>
        <w:lastRenderedPageBreak/>
        <w:t>Evaluate CHOICES alignment with original program</w:t>
      </w:r>
    </w:p>
    <w:p w14:paraId="59A66B98" w14:textId="6DB16010" w:rsidR="00F43C90" w:rsidRPr="00457CDA" w:rsidRDefault="3AC755E2" w:rsidP="13839F98">
      <w:pPr>
        <w:rPr>
          <w:rFonts w:ascii="Times" w:hAnsi="Times"/>
          <w:sz w:val="24"/>
          <w:szCs w:val="24"/>
        </w:rPr>
      </w:pPr>
      <w:r w:rsidRPr="3B26DCE5">
        <w:rPr>
          <w:rFonts w:ascii="Times" w:hAnsi="Times"/>
          <w:sz w:val="24"/>
          <w:szCs w:val="24"/>
        </w:rPr>
        <w:t>Items from the report that we want to respond to:</w:t>
      </w:r>
    </w:p>
    <w:p w14:paraId="49243C5F" w14:textId="107CBABE" w:rsidR="00220A4A" w:rsidRPr="00BE20C3" w:rsidRDefault="49C7E9AA" w:rsidP="00DC429F">
      <w:pPr>
        <w:pStyle w:val="ListParagraph"/>
        <w:ind w:left="0" w:firstLine="708"/>
        <w:rPr>
          <w:rFonts w:ascii="Times" w:hAnsi="Times" w:cs="Times"/>
        </w:rPr>
      </w:pPr>
      <w:r w:rsidRPr="5A88B987">
        <w:rPr>
          <w:rFonts w:ascii="Times" w:hAnsi="Times" w:cs="Times"/>
        </w:rPr>
        <w:t>The department acknowledges the need to review and evaluate the current operation regarding the delivery of the CHOICES program in partnership with U</w:t>
      </w:r>
      <w:r w:rsidR="5F8E59EA" w:rsidRPr="5A88B987">
        <w:rPr>
          <w:rFonts w:ascii="Times" w:hAnsi="Times" w:cs="Times"/>
        </w:rPr>
        <w:t xml:space="preserve">niversity </w:t>
      </w:r>
      <w:r w:rsidRPr="5A88B987">
        <w:rPr>
          <w:rFonts w:ascii="Times" w:hAnsi="Times" w:cs="Times"/>
        </w:rPr>
        <w:t>C</w:t>
      </w:r>
      <w:r w:rsidR="058BA5D1" w:rsidRPr="5A88B987">
        <w:rPr>
          <w:rFonts w:ascii="Times" w:hAnsi="Times" w:cs="Times"/>
        </w:rPr>
        <w:t xml:space="preserve">ollege and </w:t>
      </w:r>
      <w:r w:rsidRPr="5A88B987">
        <w:rPr>
          <w:rFonts w:ascii="Times" w:hAnsi="Times" w:cs="Times"/>
        </w:rPr>
        <w:t>/F</w:t>
      </w:r>
      <w:r w:rsidR="087243D3" w:rsidRPr="5A88B987">
        <w:rPr>
          <w:rFonts w:ascii="Times" w:hAnsi="Times" w:cs="Times"/>
        </w:rPr>
        <w:t xml:space="preserve">irst </w:t>
      </w:r>
      <w:r w:rsidRPr="5A88B987">
        <w:rPr>
          <w:rFonts w:ascii="Times" w:hAnsi="Times" w:cs="Times"/>
        </w:rPr>
        <w:t>Y</w:t>
      </w:r>
      <w:r w:rsidR="00AB5F57" w:rsidRPr="5A88B987">
        <w:rPr>
          <w:rFonts w:ascii="Times" w:hAnsi="Times" w:cs="Times"/>
        </w:rPr>
        <w:t>ear initiatives (UC/FY)</w:t>
      </w:r>
      <w:r w:rsidR="65929D2C" w:rsidRPr="5A88B987">
        <w:rPr>
          <w:rFonts w:ascii="Times" w:hAnsi="Times" w:cs="Times"/>
        </w:rPr>
        <w:t xml:space="preserve">.  </w:t>
      </w:r>
      <w:r w:rsidR="5107477F" w:rsidRPr="5A88B987">
        <w:rPr>
          <w:rFonts w:ascii="Times" w:hAnsi="Times" w:cs="Times"/>
        </w:rPr>
        <w:t>F</w:t>
      </w:r>
      <w:r w:rsidR="65929D2C" w:rsidRPr="5A88B987">
        <w:rPr>
          <w:rFonts w:ascii="Times" w:hAnsi="Times" w:cs="Times"/>
        </w:rPr>
        <w:t>all 2021 semester, in agreement with UC/FY, Health Promotion</w:t>
      </w:r>
      <w:r w:rsidR="675FFF2E" w:rsidRPr="5A88B987">
        <w:rPr>
          <w:rFonts w:ascii="Times" w:hAnsi="Times" w:cs="Times"/>
        </w:rPr>
        <w:t xml:space="preserve"> revised the approach to CHOICES in the following ways:</w:t>
      </w:r>
      <w:r w:rsidR="65929D2C" w:rsidRPr="5A88B987">
        <w:rPr>
          <w:rFonts w:ascii="Times" w:hAnsi="Times" w:cs="Times"/>
        </w:rPr>
        <w:t xml:space="preserve"> develop</w:t>
      </w:r>
      <w:r w:rsidR="7E3D5F0C" w:rsidRPr="5A88B987">
        <w:rPr>
          <w:rFonts w:ascii="Times" w:hAnsi="Times" w:cs="Times"/>
        </w:rPr>
        <w:t>ed a new</w:t>
      </w:r>
      <w:r w:rsidR="33EFB26F" w:rsidRPr="5A88B987">
        <w:rPr>
          <w:rFonts w:ascii="Times" w:hAnsi="Times" w:cs="Times"/>
        </w:rPr>
        <w:t xml:space="preserve"> CHOICES</w:t>
      </w:r>
      <w:r w:rsidR="7E3D5F0C" w:rsidRPr="5A88B987">
        <w:rPr>
          <w:rFonts w:ascii="Times" w:hAnsi="Times" w:cs="Times"/>
        </w:rPr>
        <w:t xml:space="preserve"> video,</w:t>
      </w:r>
      <w:r w:rsidR="65929D2C" w:rsidRPr="5A88B987">
        <w:rPr>
          <w:rFonts w:ascii="Times" w:hAnsi="Times" w:cs="Times"/>
        </w:rPr>
        <w:t xml:space="preserve"> provide</w:t>
      </w:r>
      <w:r w:rsidR="7E3D5F0C" w:rsidRPr="5A88B987">
        <w:rPr>
          <w:rFonts w:ascii="Times" w:hAnsi="Times" w:cs="Times"/>
        </w:rPr>
        <w:t>d</w:t>
      </w:r>
      <w:r w:rsidR="65929D2C" w:rsidRPr="5A88B987">
        <w:rPr>
          <w:rFonts w:ascii="Times" w:hAnsi="Times" w:cs="Times"/>
        </w:rPr>
        <w:t xml:space="preserve"> </w:t>
      </w:r>
      <w:r w:rsidR="51CE0D29" w:rsidRPr="5A88B987">
        <w:rPr>
          <w:rFonts w:ascii="Times" w:hAnsi="Times" w:cs="Times"/>
        </w:rPr>
        <w:t>L</w:t>
      </w:r>
      <w:r w:rsidR="51F69CFC" w:rsidRPr="5A88B987">
        <w:rPr>
          <w:rFonts w:ascii="Times" w:hAnsi="Times" w:cs="Times"/>
        </w:rPr>
        <w:t xml:space="preserve">earning Community Leaders </w:t>
      </w:r>
      <w:r w:rsidR="65929D2C" w:rsidRPr="5A88B987">
        <w:rPr>
          <w:rFonts w:ascii="Times" w:hAnsi="Times" w:cs="Times"/>
        </w:rPr>
        <w:t xml:space="preserve">training </w:t>
      </w:r>
      <w:r w:rsidR="7E3D5F0C" w:rsidRPr="5A88B987">
        <w:rPr>
          <w:rFonts w:ascii="Times" w:hAnsi="Times" w:cs="Times"/>
        </w:rPr>
        <w:t xml:space="preserve">and </w:t>
      </w:r>
      <w:r w:rsidR="5A1C6A11" w:rsidRPr="5A88B987">
        <w:rPr>
          <w:rFonts w:ascii="Times" w:hAnsi="Times" w:cs="Times"/>
        </w:rPr>
        <w:t xml:space="preserve">created an updated </w:t>
      </w:r>
      <w:r w:rsidR="7E3D5F0C" w:rsidRPr="5A88B987">
        <w:rPr>
          <w:rFonts w:ascii="Times" w:hAnsi="Times" w:cs="Times"/>
        </w:rPr>
        <w:t>facil</w:t>
      </w:r>
      <w:r w:rsidR="33EFB26F" w:rsidRPr="5A88B987">
        <w:rPr>
          <w:rFonts w:ascii="Times" w:hAnsi="Times" w:cs="Times"/>
        </w:rPr>
        <w:t>itation</w:t>
      </w:r>
      <w:r w:rsidR="7E3D5F0C" w:rsidRPr="5A88B987">
        <w:rPr>
          <w:rFonts w:ascii="Times" w:hAnsi="Times" w:cs="Times"/>
        </w:rPr>
        <w:t xml:space="preserve"> guide </w:t>
      </w:r>
      <w:r w:rsidR="405B5FD9" w:rsidRPr="5A88B987">
        <w:rPr>
          <w:rFonts w:ascii="Times" w:hAnsi="Times" w:cs="Times"/>
        </w:rPr>
        <w:t>for the</w:t>
      </w:r>
      <w:r w:rsidR="477F80EB" w:rsidRPr="5A88B987">
        <w:rPr>
          <w:rFonts w:ascii="Times" w:hAnsi="Times" w:cs="Times"/>
        </w:rPr>
        <w:t xml:space="preserve"> current alcohol </w:t>
      </w:r>
      <w:r w:rsidR="51F69CFC" w:rsidRPr="5A88B987">
        <w:rPr>
          <w:rFonts w:ascii="Times" w:hAnsi="Times" w:cs="Times"/>
        </w:rPr>
        <w:t xml:space="preserve">program </w:t>
      </w:r>
      <w:r w:rsidR="477F80EB" w:rsidRPr="5A88B987">
        <w:rPr>
          <w:rFonts w:ascii="Times" w:hAnsi="Times" w:cs="Times"/>
        </w:rPr>
        <w:t>content</w:t>
      </w:r>
      <w:r w:rsidR="4A91C308" w:rsidRPr="5A88B987">
        <w:rPr>
          <w:rFonts w:ascii="Times" w:hAnsi="Times" w:cs="Times"/>
        </w:rPr>
        <w:t>. T</w:t>
      </w:r>
      <w:r w:rsidR="2C95196D" w:rsidRPr="5A88B987">
        <w:rPr>
          <w:rFonts w:ascii="Times" w:hAnsi="Times" w:cs="Times"/>
        </w:rPr>
        <w:t>he UC/FY Learning Community Leaders w</w:t>
      </w:r>
      <w:r w:rsidR="4A91C308" w:rsidRPr="5A88B987">
        <w:rPr>
          <w:rFonts w:ascii="Times" w:hAnsi="Times" w:cs="Times"/>
        </w:rPr>
        <w:t>ere able to</w:t>
      </w:r>
      <w:r w:rsidR="2C95196D" w:rsidRPr="5A88B987">
        <w:rPr>
          <w:rFonts w:ascii="Times" w:hAnsi="Times" w:cs="Times"/>
        </w:rPr>
        <w:t xml:space="preserve"> deliver CHOICES </w:t>
      </w:r>
      <w:r w:rsidR="4A91C308" w:rsidRPr="5A88B987">
        <w:rPr>
          <w:rFonts w:ascii="Times" w:hAnsi="Times" w:cs="Times"/>
        </w:rPr>
        <w:t>video and work</w:t>
      </w:r>
      <w:r w:rsidR="58E36AB6" w:rsidRPr="5A88B987">
        <w:rPr>
          <w:rFonts w:ascii="Times" w:hAnsi="Times" w:cs="Times"/>
        </w:rPr>
        <w:t xml:space="preserve">book </w:t>
      </w:r>
      <w:r w:rsidR="2C95196D" w:rsidRPr="5A88B987">
        <w:rPr>
          <w:rFonts w:ascii="Times" w:hAnsi="Times" w:cs="Times"/>
        </w:rPr>
        <w:t>to their learning clusters.</w:t>
      </w:r>
      <w:r w:rsidR="405B5FD9" w:rsidRPr="5A88B987">
        <w:rPr>
          <w:rFonts w:ascii="Times" w:hAnsi="Times" w:cs="Times"/>
        </w:rPr>
        <w:t xml:space="preserve"> </w:t>
      </w:r>
      <w:r w:rsidR="09F486E6" w:rsidRPr="5A88B987">
        <w:rPr>
          <w:rFonts w:ascii="Times" w:hAnsi="Times" w:cs="Times"/>
        </w:rPr>
        <w:t>The Associate Director will be searching for new/updated</w:t>
      </w:r>
      <w:r w:rsidR="5BEAFA08" w:rsidRPr="5A88B987">
        <w:rPr>
          <w:rFonts w:ascii="Times" w:hAnsi="Times" w:cs="Times"/>
        </w:rPr>
        <w:t xml:space="preserve"> relevant</w:t>
      </w:r>
      <w:r w:rsidR="09F486E6" w:rsidRPr="5A88B987">
        <w:rPr>
          <w:rFonts w:ascii="Times" w:hAnsi="Times" w:cs="Times"/>
        </w:rPr>
        <w:t xml:space="preserve"> content for AOD </w:t>
      </w:r>
      <w:r w:rsidR="1C7D6640" w:rsidRPr="5A88B987">
        <w:rPr>
          <w:rFonts w:ascii="Times" w:hAnsi="Times" w:cs="Times"/>
        </w:rPr>
        <w:t xml:space="preserve">for all students. CHOICES content was severely outdated, but OHP lacked the capacity to </w:t>
      </w:r>
      <w:r w:rsidR="56DDE8CA" w:rsidRPr="5A88B987">
        <w:rPr>
          <w:rFonts w:ascii="Times" w:hAnsi="Times" w:cs="Times"/>
        </w:rPr>
        <w:t xml:space="preserve">seek </w:t>
      </w:r>
      <w:r w:rsidR="0FA33943" w:rsidRPr="5A88B987">
        <w:rPr>
          <w:rFonts w:ascii="Times" w:hAnsi="Times" w:cs="Times"/>
        </w:rPr>
        <w:t>new curriculum adaptation</w:t>
      </w:r>
      <w:r w:rsidR="56DDE8CA" w:rsidRPr="5A88B987">
        <w:rPr>
          <w:rFonts w:ascii="Times" w:hAnsi="Times" w:cs="Times"/>
        </w:rPr>
        <w:t xml:space="preserve"> and implementation. </w:t>
      </w:r>
      <w:r w:rsidR="6B4C1316" w:rsidRPr="5A88B987">
        <w:rPr>
          <w:rFonts w:ascii="Times" w:hAnsi="Times" w:cs="Times"/>
        </w:rPr>
        <w:t>The new Asso</w:t>
      </w:r>
      <w:r w:rsidR="1AE7AF67" w:rsidRPr="5A88B987">
        <w:rPr>
          <w:rFonts w:ascii="Times" w:hAnsi="Times" w:cs="Times"/>
        </w:rPr>
        <w:t>ciate Director</w:t>
      </w:r>
      <w:r w:rsidR="20826AA2" w:rsidRPr="5A88B987">
        <w:rPr>
          <w:rFonts w:ascii="Times" w:hAnsi="Times" w:cs="Times"/>
        </w:rPr>
        <w:t xml:space="preserve"> and the</w:t>
      </w:r>
      <w:r w:rsidR="4EB58BDB" w:rsidRPr="5A88B987">
        <w:rPr>
          <w:rFonts w:ascii="Times" w:hAnsi="Times" w:cs="Times"/>
        </w:rPr>
        <w:t xml:space="preserve"> </w:t>
      </w:r>
      <w:r w:rsidR="1AE7AF67" w:rsidRPr="5A88B987">
        <w:rPr>
          <w:rFonts w:ascii="Times" w:hAnsi="Times" w:cs="Times"/>
        </w:rPr>
        <w:t xml:space="preserve">AOD </w:t>
      </w:r>
      <w:r w:rsidR="4EB58BDB" w:rsidRPr="4E2C99D8">
        <w:rPr>
          <w:rFonts w:ascii="Times" w:hAnsi="Times" w:cs="Times"/>
        </w:rPr>
        <w:t xml:space="preserve">GA will be </w:t>
      </w:r>
      <w:r w:rsidR="3A475471" w:rsidRPr="4E2C99D8">
        <w:rPr>
          <w:rFonts w:ascii="Times" w:hAnsi="Times" w:cs="Times"/>
        </w:rPr>
        <w:t xml:space="preserve">benchmarking </w:t>
      </w:r>
      <w:r w:rsidR="0CCEA443" w:rsidRPr="4E2C99D8">
        <w:rPr>
          <w:rFonts w:ascii="Times" w:hAnsi="Times" w:cs="Times"/>
        </w:rPr>
        <w:t>Alcohol Prevention</w:t>
      </w:r>
      <w:r w:rsidR="4EB58BDB" w:rsidRPr="4E2C99D8">
        <w:rPr>
          <w:rFonts w:ascii="Times" w:hAnsi="Times" w:cs="Times"/>
        </w:rPr>
        <w:t xml:space="preserve"> approaches </w:t>
      </w:r>
      <w:r w:rsidR="36A121BC" w:rsidRPr="4E2C99D8">
        <w:rPr>
          <w:rFonts w:ascii="Times" w:hAnsi="Times" w:cs="Times"/>
        </w:rPr>
        <w:t xml:space="preserve">for Fall 2022 and beyond. </w:t>
      </w:r>
    </w:p>
    <w:p w14:paraId="67706AB2" w14:textId="77777777" w:rsidR="00BE20C3" w:rsidRPr="00220A4A" w:rsidRDefault="00BE20C3" w:rsidP="003D2C13">
      <w:pPr>
        <w:pStyle w:val="ListParagraph"/>
      </w:pPr>
    </w:p>
    <w:p w14:paraId="1D3ABF45" w14:textId="5677B33E" w:rsidR="5102DF61" w:rsidRPr="00783489" w:rsidRDefault="5102DF61" w:rsidP="00C90F13">
      <w:pPr>
        <w:pStyle w:val="ListParagraph"/>
        <w:numPr>
          <w:ilvl w:val="0"/>
          <w:numId w:val="7"/>
        </w:numPr>
      </w:pPr>
      <w:r w:rsidRPr="5A88B987">
        <w:rPr>
          <w:rFonts w:ascii="Times" w:hAnsi="Times"/>
        </w:rPr>
        <w:t xml:space="preserve">The reviewers outline the need to not only gather assessment, but also share findings with university partners and stakeholders.  While Health Promotion has a strong tradition of gathering assessment data annually, the department </w:t>
      </w:r>
      <w:r w:rsidR="0FA7C493" w:rsidRPr="5A88B987">
        <w:rPr>
          <w:rFonts w:ascii="Times" w:hAnsi="Times"/>
        </w:rPr>
        <w:t>has not had an effective strategy of sharing their findings with others</w:t>
      </w:r>
      <w:r w:rsidR="6C44018E" w:rsidRPr="5A88B987">
        <w:rPr>
          <w:rFonts w:ascii="Times" w:hAnsi="Times"/>
        </w:rPr>
        <w:t xml:space="preserve"> in a comprehensive way</w:t>
      </w:r>
      <w:r w:rsidR="0FA7C493" w:rsidRPr="5A88B987">
        <w:rPr>
          <w:rFonts w:ascii="Times" w:hAnsi="Times"/>
        </w:rPr>
        <w:t xml:space="preserve">.  For 2021-2022, Health Promotion will create a </w:t>
      </w:r>
      <w:r w:rsidR="068AF892" w:rsidRPr="5A88B987">
        <w:rPr>
          <w:rFonts w:ascii="Times" w:hAnsi="Times"/>
        </w:rPr>
        <w:t xml:space="preserve">proactive </w:t>
      </w:r>
      <w:r w:rsidR="0FA7C493" w:rsidRPr="5A88B987">
        <w:rPr>
          <w:rFonts w:ascii="Times" w:hAnsi="Times"/>
        </w:rPr>
        <w:t xml:space="preserve">data-sharing </w:t>
      </w:r>
      <w:r w:rsidR="4465E59A" w:rsidRPr="5A88B987">
        <w:rPr>
          <w:rFonts w:ascii="Times" w:hAnsi="Times"/>
        </w:rPr>
        <w:t xml:space="preserve">and communication </w:t>
      </w:r>
      <w:r w:rsidR="0FA7C493" w:rsidRPr="5A88B987">
        <w:rPr>
          <w:rFonts w:ascii="Times" w:hAnsi="Times"/>
        </w:rPr>
        <w:t>plan</w:t>
      </w:r>
      <w:r w:rsidR="1E9EDCAD" w:rsidRPr="5A88B987">
        <w:rPr>
          <w:rFonts w:ascii="Times" w:hAnsi="Times"/>
        </w:rPr>
        <w:t>.  This plan will include an annual calendar for assessment project timelines and identify which data points will be shared with relevant stakeholders.</w:t>
      </w:r>
      <w:r w:rsidR="0051290A" w:rsidRPr="5A88B987">
        <w:rPr>
          <w:rFonts w:ascii="Times" w:hAnsi="Times"/>
        </w:rPr>
        <w:t xml:space="preserve"> </w:t>
      </w:r>
      <w:r w:rsidR="005412AA" w:rsidRPr="5A88B987">
        <w:rPr>
          <w:rFonts w:ascii="Times" w:hAnsi="Times"/>
        </w:rPr>
        <w:t>The</w:t>
      </w:r>
      <w:r w:rsidR="00672C4D" w:rsidRPr="5A88B987">
        <w:rPr>
          <w:rFonts w:ascii="Times" w:hAnsi="Times"/>
        </w:rPr>
        <w:t xml:space="preserve"> new Associate Director points to </w:t>
      </w:r>
      <w:r w:rsidR="007C7D53" w:rsidRPr="5A88B987">
        <w:rPr>
          <w:rFonts w:ascii="Times" w:hAnsi="Times"/>
        </w:rPr>
        <w:t>Public Health approaches</w:t>
      </w:r>
      <w:r w:rsidR="00BE2EF5" w:rsidRPr="5A88B987">
        <w:rPr>
          <w:rFonts w:ascii="Times" w:hAnsi="Times"/>
        </w:rPr>
        <w:t xml:space="preserve"> and </w:t>
      </w:r>
      <w:r w:rsidR="007C7D53" w:rsidRPr="5A88B987">
        <w:rPr>
          <w:rFonts w:ascii="Times" w:hAnsi="Times"/>
        </w:rPr>
        <w:t>program s</w:t>
      </w:r>
      <w:r w:rsidR="00BE2EF5" w:rsidRPr="5A88B987">
        <w:rPr>
          <w:rFonts w:ascii="Times" w:hAnsi="Times"/>
        </w:rPr>
        <w:t xml:space="preserve">aturation </w:t>
      </w:r>
      <w:r w:rsidR="00B83CC5" w:rsidRPr="5A88B987">
        <w:rPr>
          <w:rFonts w:ascii="Times" w:hAnsi="Times"/>
        </w:rPr>
        <w:t xml:space="preserve">vs </w:t>
      </w:r>
      <w:r w:rsidR="00FD7073" w:rsidRPr="5A88B987">
        <w:rPr>
          <w:rFonts w:ascii="Times" w:hAnsi="Times"/>
        </w:rPr>
        <w:t>onetime</w:t>
      </w:r>
      <w:r w:rsidR="00B83CC5" w:rsidRPr="5A88B987">
        <w:rPr>
          <w:rFonts w:ascii="Times" w:hAnsi="Times"/>
        </w:rPr>
        <w:t xml:space="preserve"> events measured by </w:t>
      </w:r>
      <w:r w:rsidR="00BE2EF5" w:rsidRPr="5A88B987">
        <w:rPr>
          <w:rFonts w:ascii="Times" w:hAnsi="Times"/>
        </w:rPr>
        <w:t>“</w:t>
      </w:r>
      <w:r w:rsidR="00FD7073" w:rsidRPr="5A88B987">
        <w:rPr>
          <w:rFonts w:ascii="Times" w:hAnsi="Times"/>
        </w:rPr>
        <w:t>number</w:t>
      </w:r>
      <w:r w:rsidR="00BE2EF5" w:rsidRPr="5A88B987">
        <w:rPr>
          <w:rFonts w:ascii="Times" w:hAnsi="Times"/>
        </w:rPr>
        <w:t xml:space="preserve"> of participants” </w:t>
      </w:r>
      <w:r w:rsidR="00B33E1B" w:rsidRPr="5A88B987">
        <w:rPr>
          <w:rFonts w:ascii="Times" w:hAnsi="Times"/>
        </w:rPr>
        <w:t>for re</w:t>
      </w:r>
      <w:r w:rsidR="00897634" w:rsidRPr="5A88B987">
        <w:rPr>
          <w:rFonts w:ascii="Times" w:hAnsi="Times"/>
        </w:rPr>
        <w:t>l</w:t>
      </w:r>
      <w:r w:rsidR="00B33E1B" w:rsidRPr="5A88B987">
        <w:rPr>
          <w:rFonts w:ascii="Times" w:hAnsi="Times"/>
        </w:rPr>
        <w:t xml:space="preserve">evant data </w:t>
      </w:r>
      <w:r w:rsidR="00547A31" w:rsidRPr="5A88B987">
        <w:rPr>
          <w:rFonts w:ascii="Times" w:hAnsi="Times"/>
        </w:rPr>
        <w:t>as it relates to successful programming</w:t>
      </w:r>
      <w:r w:rsidR="00D82939" w:rsidRPr="5A88B987">
        <w:rPr>
          <w:rFonts w:ascii="Times" w:hAnsi="Times"/>
        </w:rPr>
        <w:t>.</w:t>
      </w:r>
    </w:p>
    <w:p w14:paraId="14D692D1" w14:textId="77777777" w:rsidR="00783489" w:rsidRPr="00FD7073" w:rsidRDefault="00783489" w:rsidP="00783489">
      <w:pPr>
        <w:pStyle w:val="ListParagraph"/>
      </w:pPr>
    </w:p>
    <w:p w14:paraId="0409727D" w14:textId="1CDF4955" w:rsidR="00783489" w:rsidRDefault="3D97685D" w:rsidP="00CD1FCC">
      <w:pPr>
        <w:pStyle w:val="ListParagraph"/>
        <w:numPr>
          <w:ilvl w:val="0"/>
          <w:numId w:val="7"/>
        </w:numPr>
      </w:pPr>
      <w:r w:rsidRPr="5013B457">
        <w:rPr>
          <w:rFonts w:ascii="Times" w:hAnsi="Times"/>
        </w:rPr>
        <w:t>Frequently in the report, it is stated that there is a need to clarify the role and identity</w:t>
      </w:r>
      <w:r w:rsidR="6FF352E8" w:rsidRPr="5013B457">
        <w:rPr>
          <w:rFonts w:ascii="Times" w:hAnsi="Times"/>
        </w:rPr>
        <w:t xml:space="preserve"> of Health Promotion</w:t>
      </w:r>
      <w:r w:rsidRPr="5013B457">
        <w:rPr>
          <w:rFonts w:ascii="Times" w:hAnsi="Times"/>
        </w:rPr>
        <w:t xml:space="preserve">, </w:t>
      </w:r>
      <w:r w:rsidR="3AE132C0" w:rsidRPr="5013B457">
        <w:rPr>
          <w:rFonts w:ascii="Times" w:hAnsi="Times"/>
        </w:rPr>
        <w:t xml:space="preserve">and </w:t>
      </w:r>
      <w:r w:rsidR="521CF6AB" w:rsidRPr="5013B457">
        <w:rPr>
          <w:rFonts w:ascii="Times" w:hAnsi="Times"/>
        </w:rPr>
        <w:t xml:space="preserve">to </w:t>
      </w:r>
      <w:r w:rsidRPr="5013B457">
        <w:rPr>
          <w:rFonts w:ascii="Times" w:hAnsi="Times"/>
        </w:rPr>
        <w:t>prioritiz</w:t>
      </w:r>
      <w:r w:rsidR="42FCCADB" w:rsidRPr="5013B457">
        <w:rPr>
          <w:rFonts w:ascii="Times" w:hAnsi="Times"/>
        </w:rPr>
        <w:t>e</w:t>
      </w:r>
      <w:r w:rsidRPr="5013B457">
        <w:rPr>
          <w:rFonts w:ascii="Times" w:hAnsi="Times"/>
        </w:rPr>
        <w:t xml:space="preserve"> and </w:t>
      </w:r>
      <w:r w:rsidR="3F0A3FEC" w:rsidRPr="5013B457">
        <w:rPr>
          <w:rFonts w:ascii="Times" w:hAnsi="Times"/>
        </w:rPr>
        <w:t xml:space="preserve">articulate the </w:t>
      </w:r>
      <w:r w:rsidRPr="5013B457">
        <w:rPr>
          <w:rFonts w:ascii="Times" w:hAnsi="Times"/>
        </w:rPr>
        <w:t>scope of work</w:t>
      </w:r>
      <w:r w:rsidR="731F818D" w:rsidRPr="5013B457">
        <w:rPr>
          <w:rFonts w:ascii="Times" w:hAnsi="Times"/>
        </w:rPr>
        <w:t xml:space="preserve">.  In the 2022 spring semester, the Office of Health Promotion will </w:t>
      </w:r>
      <w:r w:rsidR="4628F980" w:rsidRPr="5013B457">
        <w:rPr>
          <w:rFonts w:ascii="Times" w:hAnsi="Times"/>
        </w:rPr>
        <w:t>initiate</w:t>
      </w:r>
      <w:r w:rsidR="731F818D" w:rsidRPr="5013B457">
        <w:rPr>
          <w:rFonts w:ascii="Times" w:hAnsi="Times"/>
        </w:rPr>
        <w:t xml:space="preserve"> </w:t>
      </w:r>
      <w:r w:rsidR="18EEAFBC" w:rsidRPr="5013B457">
        <w:rPr>
          <w:rFonts w:ascii="Times" w:hAnsi="Times"/>
        </w:rPr>
        <w:t>a re-</w:t>
      </w:r>
      <w:r w:rsidR="14C009C1" w:rsidRPr="5013B457">
        <w:rPr>
          <w:rFonts w:ascii="Times" w:hAnsi="Times"/>
        </w:rPr>
        <w:t>visioning</w:t>
      </w:r>
      <w:r w:rsidR="731F818D" w:rsidRPr="5013B457">
        <w:rPr>
          <w:rFonts w:ascii="Times" w:hAnsi="Times"/>
        </w:rPr>
        <w:t xml:space="preserve"> planning and strategic prio</w:t>
      </w:r>
      <w:r w:rsidR="73AF7E8A" w:rsidRPr="5013B457">
        <w:rPr>
          <w:rFonts w:ascii="Times" w:hAnsi="Times"/>
        </w:rPr>
        <w:t>ri</w:t>
      </w:r>
      <w:r w:rsidR="731F818D" w:rsidRPr="5013B457">
        <w:rPr>
          <w:rFonts w:ascii="Times" w:hAnsi="Times"/>
        </w:rPr>
        <w:t xml:space="preserve">tization </w:t>
      </w:r>
      <w:r w:rsidR="112C5E0A" w:rsidRPr="5013B457">
        <w:rPr>
          <w:rFonts w:ascii="Times" w:hAnsi="Times"/>
        </w:rPr>
        <w:t>project to create a formal brand and identity of the program’s efforts while prioritiz</w:t>
      </w:r>
      <w:r w:rsidR="49552825" w:rsidRPr="5013B457">
        <w:rPr>
          <w:rFonts w:ascii="Times" w:hAnsi="Times"/>
        </w:rPr>
        <w:t>ing</w:t>
      </w:r>
      <w:r w:rsidR="112C5E0A" w:rsidRPr="5013B457">
        <w:rPr>
          <w:rFonts w:ascii="Times" w:hAnsi="Times"/>
        </w:rPr>
        <w:t xml:space="preserve"> short and long-range goals and objectives for 2022-2023 a</w:t>
      </w:r>
      <w:r w:rsidR="764BB032" w:rsidRPr="5013B457">
        <w:rPr>
          <w:rFonts w:ascii="Times" w:hAnsi="Times"/>
        </w:rPr>
        <w:t xml:space="preserve">nd </w:t>
      </w:r>
      <w:r w:rsidR="2854BD23" w:rsidRPr="5013B457">
        <w:rPr>
          <w:rFonts w:ascii="Times" w:hAnsi="Times"/>
        </w:rPr>
        <w:t>2023-2024 academic years</w:t>
      </w:r>
      <w:r w:rsidR="764BB032" w:rsidRPr="5013B457">
        <w:rPr>
          <w:rFonts w:ascii="Times" w:hAnsi="Times"/>
        </w:rPr>
        <w:t>.</w:t>
      </w:r>
      <w:r w:rsidR="00B33E1B" w:rsidRPr="5013B457">
        <w:rPr>
          <w:rFonts w:ascii="Times" w:hAnsi="Times"/>
        </w:rPr>
        <w:t xml:space="preserve"> </w:t>
      </w:r>
    </w:p>
    <w:p w14:paraId="387F3B0F" w14:textId="77777777" w:rsidR="00783489" w:rsidRDefault="00783489" w:rsidP="00783489">
      <w:pPr>
        <w:pStyle w:val="ListParagraph"/>
      </w:pPr>
    </w:p>
    <w:p w14:paraId="7880C99A" w14:textId="2BD90F3E" w:rsidR="00CD228C" w:rsidRPr="00CD228C" w:rsidRDefault="76CFE254" w:rsidP="00C90F13">
      <w:pPr>
        <w:pStyle w:val="ListParagraph"/>
        <w:numPr>
          <w:ilvl w:val="0"/>
          <w:numId w:val="7"/>
        </w:numPr>
      </w:pPr>
      <w:r w:rsidRPr="5A88B987">
        <w:rPr>
          <w:rFonts w:ascii="Times" w:hAnsi="Times"/>
        </w:rPr>
        <w:t xml:space="preserve">In addition to clarifying the scope of work and formalizing the Health Promotion’s identity internally and externally to the department, there needs to be continued work to provide structure and focus on </w:t>
      </w:r>
      <w:r w:rsidR="65134C16" w:rsidRPr="5A88B987">
        <w:rPr>
          <w:rFonts w:ascii="Times" w:hAnsi="Times"/>
        </w:rPr>
        <w:t>its</w:t>
      </w:r>
      <w:r w:rsidR="08252B23" w:rsidRPr="5A88B987">
        <w:rPr>
          <w:rFonts w:ascii="Times" w:hAnsi="Times"/>
        </w:rPr>
        <w:t xml:space="preserve"> </w:t>
      </w:r>
      <w:r w:rsidRPr="5A88B987">
        <w:rPr>
          <w:rFonts w:ascii="Times" w:hAnsi="Times"/>
        </w:rPr>
        <w:t>peer health education</w:t>
      </w:r>
      <w:r w:rsidR="024B6CA7" w:rsidRPr="5A88B987">
        <w:rPr>
          <w:rFonts w:ascii="Times" w:hAnsi="Times"/>
        </w:rPr>
        <w:t xml:space="preserve"> component</w:t>
      </w:r>
      <w:r w:rsidRPr="5A88B987">
        <w:rPr>
          <w:rFonts w:ascii="Times" w:hAnsi="Times"/>
        </w:rPr>
        <w:t>.</w:t>
      </w:r>
      <w:r w:rsidR="4AF361EE" w:rsidRPr="5A88B987">
        <w:rPr>
          <w:rFonts w:ascii="Times" w:hAnsi="Times"/>
        </w:rPr>
        <w:t xml:space="preserve">  For 2021-2022, the Office of Health Promotion will review the peer health educator course, its content, where the course is “housed” academically, and </w:t>
      </w:r>
      <w:r w:rsidR="616A1BAD" w:rsidRPr="5A88B987">
        <w:rPr>
          <w:rFonts w:ascii="Times" w:hAnsi="Times"/>
        </w:rPr>
        <w:t>clarify the role of the two student organizations, POWER/GAMMA and Better Bystanders.  Additional attention needs to</w:t>
      </w:r>
      <w:r w:rsidR="1DD5CD06" w:rsidRPr="5A88B987">
        <w:rPr>
          <w:rFonts w:ascii="Times" w:hAnsi="Times"/>
        </w:rPr>
        <w:t xml:space="preserve"> outline </w:t>
      </w:r>
      <w:r w:rsidR="616A1BAD" w:rsidRPr="5A88B987">
        <w:rPr>
          <w:rFonts w:ascii="Times" w:hAnsi="Times"/>
        </w:rPr>
        <w:t xml:space="preserve">how </w:t>
      </w:r>
      <w:r w:rsidR="6291325D" w:rsidRPr="5A88B987">
        <w:rPr>
          <w:rFonts w:ascii="Times" w:hAnsi="Times"/>
        </w:rPr>
        <w:t xml:space="preserve">these organizations of </w:t>
      </w:r>
      <w:r w:rsidR="616A1BAD" w:rsidRPr="5A88B987">
        <w:rPr>
          <w:rFonts w:ascii="Times" w:hAnsi="Times"/>
        </w:rPr>
        <w:t xml:space="preserve">peer health educators support and advance the work of Health Promotion, </w:t>
      </w:r>
      <w:r w:rsidR="1A2C9C9D" w:rsidRPr="5A88B987">
        <w:rPr>
          <w:rFonts w:ascii="Times" w:hAnsi="Times"/>
        </w:rPr>
        <w:t>while also initiating its own peer health educator/education program to minimize any gaps in supporting the health education of the student body.</w:t>
      </w:r>
      <w:r w:rsidR="000377DA" w:rsidRPr="5A88B987">
        <w:rPr>
          <w:rFonts w:ascii="Times" w:hAnsi="Times"/>
        </w:rPr>
        <w:t xml:space="preserve"> </w:t>
      </w:r>
      <w:r w:rsidR="00BC08C8" w:rsidRPr="5A88B987">
        <w:rPr>
          <w:rFonts w:ascii="Times" w:hAnsi="Times"/>
        </w:rPr>
        <w:t>T</w:t>
      </w:r>
      <w:r w:rsidR="00E125C5" w:rsidRPr="5A88B987">
        <w:rPr>
          <w:rFonts w:ascii="Times" w:hAnsi="Times"/>
        </w:rPr>
        <w:t xml:space="preserve">he Peer Educator Course </w:t>
      </w:r>
      <w:r w:rsidR="001A2EBD" w:rsidRPr="5A88B987">
        <w:rPr>
          <w:rFonts w:ascii="Times" w:hAnsi="Times"/>
        </w:rPr>
        <w:t xml:space="preserve">has recently experienced low </w:t>
      </w:r>
      <w:r w:rsidR="00EA2D22" w:rsidRPr="5A88B987">
        <w:rPr>
          <w:rFonts w:ascii="Times" w:hAnsi="Times"/>
        </w:rPr>
        <w:t>registration</w:t>
      </w:r>
      <w:r w:rsidR="009B21FD" w:rsidRPr="5A88B987">
        <w:rPr>
          <w:rFonts w:ascii="Times" w:hAnsi="Times"/>
        </w:rPr>
        <w:t xml:space="preserve"> due to lack of recruitment opportunities during COVID. </w:t>
      </w:r>
      <w:r w:rsidR="000D7510" w:rsidRPr="5A88B987">
        <w:rPr>
          <w:rFonts w:ascii="Times" w:hAnsi="Times"/>
        </w:rPr>
        <w:t xml:space="preserve">The </w:t>
      </w:r>
      <w:r w:rsidR="00574B7C" w:rsidRPr="5A88B987">
        <w:rPr>
          <w:rFonts w:ascii="Times" w:hAnsi="Times"/>
        </w:rPr>
        <w:t>Associate</w:t>
      </w:r>
      <w:r w:rsidR="000D7510" w:rsidRPr="5A88B987">
        <w:rPr>
          <w:rFonts w:ascii="Times" w:hAnsi="Times"/>
        </w:rPr>
        <w:t xml:space="preserve"> Director is </w:t>
      </w:r>
      <w:r w:rsidR="00AD09FD" w:rsidRPr="5A88B987">
        <w:rPr>
          <w:rFonts w:ascii="Times" w:hAnsi="Times"/>
        </w:rPr>
        <w:t xml:space="preserve">investigating options </w:t>
      </w:r>
      <w:r w:rsidR="00EF0BF6" w:rsidRPr="5A88B987">
        <w:rPr>
          <w:rFonts w:ascii="Times" w:hAnsi="Times"/>
        </w:rPr>
        <w:t xml:space="preserve">for future placement of the Peer Educator Course </w:t>
      </w:r>
      <w:r w:rsidR="00EA646D" w:rsidRPr="5A88B987">
        <w:rPr>
          <w:rFonts w:ascii="Times" w:hAnsi="Times"/>
        </w:rPr>
        <w:lastRenderedPageBreak/>
        <w:t>possibly</w:t>
      </w:r>
      <w:r w:rsidR="00713161" w:rsidRPr="5A88B987">
        <w:rPr>
          <w:rFonts w:ascii="Times" w:hAnsi="Times"/>
        </w:rPr>
        <w:t xml:space="preserve"> and to gauge if fees can support OHP</w:t>
      </w:r>
      <w:r w:rsidR="00B20CA4" w:rsidRPr="5A88B987">
        <w:rPr>
          <w:rFonts w:ascii="Times" w:hAnsi="Times"/>
        </w:rPr>
        <w:t xml:space="preserve"> </w:t>
      </w:r>
      <w:r w:rsidR="009F0181" w:rsidRPr="5A88B987">
        <w:rPr>
          <w:rFonts w:ascii="Times" w:hAnsi="Times"/>
        </w:rPr>
        <w:t>office.</w:t>
      </w:r>
      <w:r w:rsidR="00395B52" w:rsidRPr="5A88B987">
        <w:rPr>
          <w:rFonts w:ascii="Times" w:hAnsi="Times"/>
        </w:rPr>
        <w:t xml:space="preserve"> </w:t>
      </w:r>
      <w:r w:rsidR="3C2E0326" w:rsidRPr="5A88B987">
        <w:rPr>
          <w:rFonts w:ascii="Times" w:hAnsi="Times"/>
        </w:rPr>
        <w:t>As noted in the report, the department agrees that initiating and fostering a strategic partnership with the College of Health Sciences and Professions, specifically with the Social and Public Health Department is essential for sustai</w:t>
      </w:r>
      <w:r w:rsidR="4EDD9430" w:rsidRPr="5A88B987">
        <w:rPr>
          <w:rFonts w:ascii="Times" w:hAnsi="Times"/>
        </w:rPr>
        <w:t>ned success with promoting healthy behaviors across campus.  In Summer 2021, initial discussions with the Interim Dean of Health Sciences and Professio</w:t>
      </w:r>
      <w:r w:rsidR="01397EBC" w:rsidRPr="5A88B987">
        <w:rPr>
          <w:rFonts w:ascii="Times" w:hAnsi="Times"/>
        </w:rPr>
        <w:t>ns and the Associate Dean of Well-Being with DOSA occurred and as a result, multiple tuition waivers were approved for future GA positions within University Well-Being &amp; Recreation (Health Promotion and Well-Being &amp; Fitness</w:t>
      </w:r>
      <w:r w:rsidR="3977CD89" w:rsidRPr="5A88B987">
        <w:rPr>
          <w:rFonts w:ascii="Times" w:hAnsi="Times"/>
        </w:rPr>
        <w:t xml:space="preserve"> respectfully)</w:t>
      </w:r>
      <w:r w:rsidR="01397EBC" w:rsidRPr="5A88B987">
        <w:rPr>
          <w:rFonts w:ascii="Times" w:hAnsi="Times"/>
        </w:rPr>
        <w:t>.</w:t>
      </w:r>
      <w:r w:rsidR="315C356E" w:rsidRPr="5A88B987">
        <w:rPr>
          <w:rFonts w:ascii="Times" w:hAnsi="Times"/>
        </w:rPr>
        <w:t xml:space="preserve"> Additionally, both Health Promotion and Well-Being &amp; Fitness are coordinating various new programs</w:t>
      </w:r>
      <w:r w:rsidR="7E83491E" w:rsidRPr="5A88B987">
        <w:rPr>
          <w:rFonts w:ascii="Times" w:hAnsi="Times"/>
        </w:rPr>
        <w:t xml:space="preserve">, </w:t>
      </w:r>
      <w:r w:rsidR="315C356E" w:rsidRPr="5A88B987">
        <w:rPr>
          <w:rFonts w:ascii="Times" w:hAnsi="Times"/>
        </w:rPr>
        <w:t>assessment projects</w:t>
      </w:r>
      <w:r w:rsidR="6CC6B597" w:rsidRPr="5A88B987">
        <w:rPr>
          <w:rFonts w:ascii="Times" w:hAnsi="Times"/>
        </w:rPr>
        <w:t>, and intern/practical experiences</w:t>
      </w:r>
      <w:r w:rsidR="315C356E" w:rsidRPr="5A88B987">
        <w:rPr>
          <w:rFonts w:ascii="Times" w:hAnsi="Times"/>
        </w:rPr>
        <w:t xml:space="preserve"> in partnership with faculty from Social</w:t>
      </w:r>
      <w:r w:rsidR="10AEA807" w:rsidRPr="5A88B987">
        <w:rPr>
          <w:rFonts w:ascii="Times" w:hAnsi="Times"/>
        </w:rPr>
        <w:t xml:space="preserve"> and Public Health, and Exercise Physiology.</w:t>
      </w:r>
      <w:r w:rsidR="00A43A59" w:rsidRPr="5A88B987">
        <w:rPr>
          <w:rFonts w:ascii="Times" w:hAnsi="Times"/>
        </w:rPr>
        <w:t xml:space="preserve"> The </w:t>
      </w:r>
      <w:r w:rsidR="00E87A44" w:rsidRPr="5A88B987">
        <w:rPr>
          <w:rFonts w:ascii="Times" w:hAnsi="Times"/>
        </w:rPr>
        <w:t xml:space="preserve">new Associate Director is meeting </w:t>
      </w:r>
      <w:r w:rsidR="005E47FF" w:rsidRPr="5A88B987">
        <w:rPr>
          <w:rFonts w:ascii="Times" w:hAnsi="Times"/>
        </w:rPr>
        <w:t xml:space="preserve">weekly </w:t>
      </w:r>
      <w:r w:rsidR="00E87A44" w:rsidRPr="5A88B987">
        <w:rPr>
          <w:rFonts w:ascii="Times" w:hAnsi="Times"/>
        </w:rPr>
        <w:t xml:space="preserve">with </w:t>
      </w:r>
      <w:r w:rsidR="005E47FF" w:rsidRPr="5A88B987">
        <w:rPr>
          <w:rFonts w:ascii="Times" w:hAnsi="Times"/>
        </w:rPr>
        <w:t xml:space="preserve">a </w:t>
      </w:r>
      <w:r w:rsidR="00CD029A" w:rsidRPr="5A88B987">
        <w:rPr>
          <w:rFonts w:ascii="Times" w:hAnsi="Times"/>
        </w:rPr>
        <w:t>CHSP Faculty</w:t>
      </w:r>
      <w:r w:rsidR="00EE3752" w:rsidRPr="5A88B987">
        <w:rPr>
          <w:rFonts w:ascii="Times" w:hAnsi="Times"/>
        </w:rPr>
        <w:t xml:space="preserve"> member</w:t>
      </w:r>
      <w:r w:rsidR="0042092C" w:rsidRPr="5A88B987">
        <w:rPr>
          <w:rFonts w:ascii="Times" w:hAnsi="Times"/>
        </w:rPr>
        <w:t xml:space="preserve"> </w:t>
      </w:r>
      <w:r w:rsidR="00BC1473" w:rsidRPr="5A88B987">
        <w:rPr>
          <w:rFonts w:ascii="Times" w:hAnsi="Times"/>
        </w:rPr>
        <w:t>for current and future programming</w:t>
      </w:r>
      <w:r w:rsidR="00052198" w:rsidRPr="5A88B987">
        <w:rPr>
          <w:rFonts w:ascii="Times" w:hAnsi="Times"/>
        </w:rPr>
        <w:t xml:space="preserve">, </w:t>
      </w:r>
      <w:r w:rsidR="00B1565A" w:rsidRPr="5A88B987">
        <w:rPr>
          <w:rFonts w:ascii="Times" w:hAnsi="Times"/>
        </w:rPr>
        <w:t xml:space="preserve">and other collaborative endeavors. </w:t>
      </w:r>
      <w:r w:rsidR="00B93778" w:rsidRPr="5A88B987">
        <w:rPr>
          <w:rFonts w:ascii="Times" w:hAnsi="Times"/>
        </w:rPr>
        <w:t xml:space="preserve">One natural fit would be to assess </w:t>
      </w:r>
      <w:r w:rsidR="009F0181" w:rsidRPr="5A88B987">
        <w:rPr>
          <w:rFonts w:ascii="Times" w:hAnsi="Times"/>
        </w:rPr>
        <w:t xml:space="preserve">the option of moving </w:t>
      </w:r>
      <w:r w:rsidR="005713D2" w:rsidRPr="5A88B987">
        <w:rPr>
          <w:rFonts w:ascii="Times" w:hAnsi="Times"/>
        </w:rPr>
        <w:t>the Peer Educator Course to</w:t>
      </w:r>
      <w:r w:rsidR="014FB53C" w:rsidRPr="5A88B987">
        <w:rPr>
          <w:rFonts w:ascii="Times" w:hAnsi="Times"/>
        </w:rPr>
        <w:t>/</w:t>
      </w:r>
      <w:r w:rsidR="009F0181" w:rsidRPr="5A88B987">
        <w:rPr>
          <w:rFonts w:ascii="Times" w:hAnsi="Times"/>
        </w:rPr>
        <w:t>with the College of Health Sciences and Professions</w:t>
      </w:r>
      <w:r w:rsidR="0071434E" w:rsidRPr="5A88B987">
        <w:rPr>
          <w:rFonts w:ascii="Times" w:hAnsi="Times"/>
        </w:rPr>
        <w:t>. Th</w:t>
      </w:r>
      <w:r w:rsidR="001E2E14" w:rsidRPr="5A88B987">
        <w:rPr>
          <w:rFonts w:ascii="Times" w:hAnsi="Times"/>
        </w:rPr>
        <w:t xml:space="preserve">e alignment seems organic for both recruitment </w:t>
      </w:r>
      <w:r w:rsidR="00ED5A2F" w:rsidRPr="5A88B987">
        <w:rPr>
          <w:rFonts w:ascii="Times" w:hAnsi="Times"/>
        </w:rPr>
        <w:t xml:space="preserve">for Peer </w:t>
      </w:r>
      <w:r w:rsidR="001C2F7D" w:rsidRPr="5A88B987">
        <w:rPr>
          <w:rFonts w:ascii="Times" w:hAnsi="Times"/>
        </w:rPr>
        <w:t xml:space="preserve">Educators and </w:t>
      </w:r>
      <w:r w:rsidR="00ED4E20" w:rsidRPr="5A88B987">
        <w:rPr>
          <w:rFonts w:ascii="Times" w:hAnsi="Times"/>
        </w:rPr>
        <w:t>student</w:t>
      </w:r>
      <w:r w:rsidR="00A170CD" w:rsidRPr="5A88B987">
        <w:rPr>
          <w:rFonts w:ascii="Times" w:hAnsi="Times"/>
        </w:rPr>
        <w:t xml:space="preserve"> opportunities </w:t>
      </w:r>
      <w:r w:rsidR="00381DE1" w:rsidRPr="5A88B987">
        <w:rPr>
          <w:rFonts w:ascii="Times" w:hAnsi="Times"/>
        </w:rPr>
        <w:t xml:space="preserve">for </w:t>
      </w:r>
      <w:r w:rsidR="001C2F7D" w:rsidRPr="5A88B987">
        <w:rPr>
          <w:rFonts w:ascii="Times" w:hAnsi="Times"/>
        </w:rPr>
        <w:t>experiential</w:t>
      </w:r>
      <w:r w:rsidR="00A170CD" w:rsidRPr="5A88B987">
        <w:rPr>
          <w:rFonts w:ascii="Times" w:hAnsi="Times"/>
        </w:rPr>
        <w:t xml:space="preserve"> </w:t>
      </w:r>
      <w:r w:rsidR="00381DE1" w:rsidRPr="5A88B987">
        <w:rPr>
          <w:rFonts w:ascii="Times" w:hAnsi="Times"/>
        </w:rPr>
        <w:t>learning</w:t>
      </w:r>
      <w:r w:rsidR="001C2F7D" w:rsidRPr="5A88B987">
        <w:rPr>
          <w:rFonts w:ascii="Times" w:hAnsi="Times"/>
        </w:rPr>
        <w:t xml:space="preserve"> </w:t>
      </w:r>
      <w:r w:rsidR="00ED5A2F" w:rsidRPr="5A88B987">
        <w:rPr>
          <w:rFonts w:ascii="Times" w:hAnsi="Times"/>
        </w:rPr>
        <w:t xml:space="preserve">with </w:t>
      </w:r>
      <w:r w:rsidR="00381DE1" w:rsidRPr="5A88B987">
        <w:rPr>
          <w:rFonts w:ascii="Times" w:hAnsi="Times"/>
        </w:rPr>
        <w:t xml:space="preserve">“ground level” </w:t>
      </w:r>
      <w:r w:rsidR="00ED5A2F" w:rsidRPr="5A88B987">
        <w:rPr>
          <w:rFonts w:ascii="Times" w:hAnsi="Times"/>
        </w:rPr>
        <w:t xml:space="preserve">Public Health </w:t>
      </w:r>
      <w:r w:rsidR="001C2F7D" w:rsidRPr="5A88B987">
        <w:rPr>
          <w:rFonts w:ascii="Times" w:hAnsi="Times"/>
        </w:rPr>
        <w:t xml:space="preserve">initiatives. </w:t>
      </w:r>
    </w:p>
    <w:p w14:paraId="4BF90A24" w14:textId="1EA69A79" w:rsidR="3C2E0326" w:rsidRDefault="00ED5A2F" w:rsidP="00CD228C">
      <w:pPr>
        <w:pStyle w:val="ListParagraph"/>
      </w:pPr>
      <w:r w:rsidRPr="4F245C2E">
        <w:rPr>
          <w:rFonts w:ascii="Times" w:hAnsi="Times"/>
        </w:rPr>
        <w:t xml:space="preserve"> </w:t>
      </w:r>
    </w:p>
    <w:p w14:paraId="75B6FD14" w14:textId="7C3B6521" w:rsidR="2696DC92" w:rsidRDefault="00C60172" w:rsidP="005D3019">
      <w:pPr>
        <w:pStyle w:val="ListParagraph"/>
        <w:numPr>
          <w:ilvl w:val="0"/>
          <w:numId w:val="7"/>
        </w:numPr>
      </w:pPr>
      <w:r w:rsidRPr="5A88B987">
        <w:rPr>
          <w:rFonts w:ascii="Times" w:hAnsi="Times"/>
        </w:rPr>
        <w:t xml:space="preserve"> The </w:t>
      </w:r>
      <w:r w:rsidR="00EA2FFB" w:rsidRPr="5A88B987">
        <w:rPr>
          <w:rFonts w:ascii="Times" w:hAnsi="Times"/>
        </w:rPr>
        <w:t xml:space="preserve">Office of Health Promotion is focusing on </w:t>
      </w:r>
      <w:r w:rsidR="0050786F" w:rsidRPr="5A88B987">
        <w:rPr>
          <w:rFonts w:ascii="Times" w:hAnsi="Times"/>
        </w:rPr>
        <w:t>p</w:t>
      </w:r>
      <w:r w:rsidR="00EA2FFB" w:rsidRPr="5A88B987">
        <w:rPr>
          <w:rFonts w:ascii="Times" w:hAnsi="Times"/>
        </w:rPr>
        <w:t xml:space="preserve">rimary </w:t>
      </w:r>
      <w:r w:rsidR="0050786F" w:rsidRPr="5A88B987">
        <w:rPr>
          <w:rFonts w:ascii="Times" w:hAnsi="Times"/>
        </w:rPr>
        <w:t>p</w:t>
      </w:r>
      <w:r w:rsidR="00EA2FFB" w:rsidRPr="5A88B987">
        <w:rPr>
          <w:rFonts w:ascii="Times" w:hAnsi="Times"/>
        </w:rPr>
        <w:t xml:space="preserve">revention of multiple </w:t>
      </w:r>
      <w:r w:rsidR="0050786F" w:rsidRPr="5A88B987">
        <w:rPr>
          <w:rFonts w:ascii="Times" w:hAnsi="Times"/>
        </w:rPr>
        <w:t>h</w:t>
      </w:r>
      <w:r w:rsidR="00EA2FFB" w:rsidRPr="5A88B987">
        <w:rPr>
          <w:rFonts w:ascii="Times" w:hAnsi="Times"/>
        </w:rPr>
        <w:t xml:space="preserve">ealth </w:t>
      </w:r>
      <w:r w:rsidR="0050786F" w:rsidRPr="5A88B987">
        <w:rPr>
          <w:rFonts w:ascii="Times" w:hAnsi="Times"/>
        </w:rPr>
        <w:t>i</w:t>
      </w:r>
      <w:r w:rsidR="00EA2FFB" w:rsidRPr="5A88B987">
        <w:rPr>
          <w:rFonts w:ascii="Times" w:hAnsi="Times"/>
        </w:rPr>
        <w:t xml:space="preserve">nitiatives related to </w:t>
      </w:r>
      <w:r w:rsidR="57FBAB41" w:rsidRPr="5A88B987">
        <w:rPr>
          <w:rFonts w:ascii="Times" w:hAnsi="Times"/>
        </w:rPr>
        <w:t>overall</w:t>
      </w:r>
      <w:r w:rsidR="00EA2FFB" w:rsidRPr="5A88B987">
        <w:rPr>
          <w:rFonts w:ascii="Times" w:hAnsi="Times"/>
        </w:rPr>
        <w:t xml:space="preserve"> </w:t>
      </w:r>
      <w:r w:rsidR="0050786F" w:rsidRPr="5A88B987">
        <w:rPr>
          <w:rFonts w:ascii="Times" w:hAnsi="Times"/>
        </w:rPr>
        <w:t>c</w:t>
      </w:r>
      <w:r w:rsidR="00EA2FFB" w:rsidRPr="5A88B987">
        <w:rPr>
          <w:rFonts w:ascii="Times" w:hAnsi="Times"/>
        </w:rPr>
        <w:t xml:space="preserve">ampus </w:t>
      </w:r>
      <w:r w:rsidR="0050786F" w:rsidRPr="5A88B987">
        <w:rPr>
          <w:rFonts w:ascii="Times" w:hAnsi="Times"/>
        </w:rPr>
        <w:t>w</w:t>
      </w:r>
      <w:r w:rsidR="00EA2FFB" w:rsidRPr="5A88B987">
        <w:rPr>
          <w:rFonts w:ascii="Times" w:hAnsi="Times"/>
        </w:rPr>
        <w:t>ell-being</w:t>
      </w:r>
      <w:r w:rsidR="009D7439" w:rsidRPr="5A88B987">
        <w:rPr>
          <w:rFonts w:ascii="Times" w:hAnsi="Times"/>
        </w:rPr>
        <w:t xml:space="preserve">. </w:t>
      </w:r>
      <w:r w:rsidR="00E67874" w:rsidRPr="5A88B987">
        <w:rPr>
          <w:rFonts w:ascii="Times" w:hAnsi="Times"/>
        </w:rPr>
        <w:t xml:space="preserve">Primary prevention approaches focus on the root causes of health disparities </w:t>
      </w:r>
      <w:r w:rsidR="00E67874" w:rsidRPr="5A88B987">
        <w:rPr>
          <w:rFonts w:ascii="Times" w:hAnsi="Times"/>
          <w:b/>
          <w:bCs/>
        </w:rPr>
        <w:t xml:space="preserve">including positive pro-social norms </w:t>
      </w:r>
      <w:r w:rsidR="001C2F7D" w:rsidRPr="5A88B987">
        <w:rPr>
          <w:rFonts w:ascii="Times" w:hAnsi="Times"/>
          <w:b/>
          <w:bCs/>
        </w:rPr>
        <w:t xml:space="preserve">and </w:t>
      </w:r>
      <w:r w:rsidR="000A116D" w:rsidRPr="5A88B987">
        <w:rPr>
          <w:rFonts w:ascii="Times" w:hAnsi="Times"/>
          <w:b/>
          <w:bCs/>
        </w:rPr>
        <w:t xml:space="preserve">multi-level </w:t>
      </w:r>
      <w:r w:rsidR="00546C03" w:rsidRPr="5A88B987">
        <w:rPr>
          <w:rFonts w:ascii="Times" w:hAnsi="Times"/>
          <w:b/>
          <w:bCs/>
        </w:rPr>
        <w:t>saturat</w:t>
      </w:r>
      <w:r w:rsidR="000A116D" w:rsidRPr="5A88B987">
        <w:rPr>
          <w:rFonts w:ascii="Times" w:hAnsi="Times"/>
          <w:b/>
          <w:bCs/>
        </w:rPr>
        <w:t>ed</w:t>
      </w:r>
      <w:r w:rsidR="00632247" w:rsidRPr="5A88B987">
        <w:rPr>
          <w:rFonts w:ascii="Times" w:hAnsi="Times"/>
          <w:b/>
          <w:bCs/>
        </w:rPr>
        <w:t xml:space="preserve"> upstream</w:t>
      </w:r>
      <w:r w:rsidR="00E67874" w:rsidRPr="5A88B987">
        <w:rPr>
          <w:rFonts w:ascii="Times" w:hAnsi="Times"/>
          <w:b/>
          <w:bCs/>
        </w:rPr>
        <w:t xml:space="preserve"> </w:t>
      </w:r>
      <w:r w:rsidR="002B7BAB" w:rsidRPr="5A88B987">
        <w:rPr>
          <w:rFonts w:ascii="Times" w:hAnsi="Times"/>
          <w:b/>
          <w:bCs/>
        </w:rPr>
        <w:t xml:space="preserve">programming and </w:t>
      </w:r>
      <w:r w:rsidR="00E67874" w:rsidRPr="5A88B987">
        <w:rPr>
          <w:rFonts w:ascii="Times" w:hAnsi="Times"/>
          <w:b/>
          <w:bCs/>
        </w:rPr>
        <w:t>messaging.</w:t>
      </w:r>
      <w:r w:rsidR="00E67874" w:rsidRPr="5A88B987">
        <w:rPr>
          <w:rFonts w:ascii="Times" w:hAnsi="Times"/>
        </w:rPr>
        <w:t xml:space="preserve"> It is not </w:t>
      </w:r>
      <w:r w:rsidR="009F305A" w:rsidRPr="5A88B987">
        <w:rPr>
          <w:rFonts w:ascii="Times" w:hAnsi="Times"/>
        </w:rPr>
        <w:t xml:space="preserve">just </w:t>
      </w:r>
      <w:r w:rsidR="002B7BAB" w:rsidRPr="5A88B987">
        <w:rPr>
          <w:rFonts w:ascii="Times" w:hAnsi="Times"/>
        </w:rPr>
        <w:t xml:space="preserve">focused on </w:t>
      </w:r>
      <w:r w:rsidR="00E67874" w:rsidRPr="5A88B987">
        <w:rPr>
          <w:rFonts w:ascii="Times" w:hAnsi="Times"/>
        </w:rPr>
        <w:t>awareness</w:t>
      </w:r>
      <w:r w:rsidR="002B7BAB" w:rsidRPr="5A88B987">
        <w:rPr>
          <w:rFonts w:ascii="Times" w:hAnsi="Times"/>
        </w:rPr>
        <w:t xml:space="preserve"> raising</w:t>
      </w:r>
      <w:r w:rsidR="00E67874" w:rsidRPr="5A88B987">
        <w:rPr>
          <w:rFonts w:ascii="Times" w:hAnsi="Times"/>
        </w:rPr>
        <w:t xml:space="preserve">, </w:t>
      </w:r>
      <w:r w:rsidR="0050213B" w:rsidRPr="5A88B987">
        <w:rPr>
          <w:rFonts w:ascii="Times" w:hAnsi="Times"/>
        </w:rPr>
        <w:t>nor tertiary (</w:t>
      </w:r>
      <w:r w:rsidR="00006805" w:rsidRPr="5A88B987">
        <w:rPr>
          <w:rFonts w:ascii="Times" w:hAnsi="Times"/>
        </w:rPr>
        <w:t>post harm</w:t>
      </w:r>
      <w:r w:rsidR="0050213B" w:rsidRPr="5A88B987">
        <w:rPr>
          <w:rFonts w:ascii="Times" w:hAnsi="Times"/>
        </w:rPr>
        <w:t>)</w:t>
      </w:r>
      <w:r w:rsidR="00006805" w:rsidRPr="5A88B987">
        <w:rPr>
          <w:rFonts w:ascii="Times" w:hAnsi="Times"/>
        </w:rPr>
        <w:t xml:space="preserve"> education. </w:t>
      </w:r>
      <w:r w:rsidR="00BC1CD0" w:rsidRPr="5A88B987">
        <w:rPr>
          <w:rFonts w:ascii="Times" w:hAnsi="Times"/>
        </w:rPr>
        <w:t>The new Associate Director envisions</w:t>
      </w:r>
      <w:r w:rsidR="048A1CFB" w:rsidRPr="5A88B987">
        <w:rPr>
          <w:rFonts w:ascii="Times" w:hAnsi="Times"/>
        </w:rPr>
        <w:t xml:space="preserve"> focusing</w:t>
      </w:r>
      <w:r w:rsidR="00792F62" w:rsidRPr="5A88B987">
        <w:rPr>
          <w:rFonts w:ascii="Times" w:hAnsi="Times"/>
        </w:rPr>
        <w:t xml:space="preserve"> </w:t>
      </w:r>
      <w:r w:rsidR="3D4C9DEA" w:rsidRPr="5A88B987">
        <w:rPr>
          <w:rFonts w:ascii="Times" w:hAnsi="Times"/>
        </w:rPr>
        <w:t xml:space="preserve">on 2-3 </w:t>
      </w:r>
      <w:r w:rsidR="00792F62" w:rsidRPr="5A88B987">
        <w:rPr>
          <w:rFonts w:ascii="Times" w:hAnsi="Times"/>
        </w:rPr>
        <w:t>health related</w:t>
      </w:r>
      <w:r w:rsidR="00CD48C2" w:rsidRPr="5A88B987">
        <w:rPr>
          <w:rFonts w:ascii="Times" w:hAnsi="Times"/>
        </w:rPr>
        <w:t xml:space="preserve"> well-being</w:t>
      </w:r>
      <w:r w:rsidR="00792F62" w:rsidRPr="5A88B987">
        <w:rPr>
          <w:rFonts w:ascii="Times" w:hAnsi="Times"/>
        </w:rPr>
        <w:t xml:space="preserve"> initiatives</w:t>
      </w:r>
      <w:r w:rsidR="2EFC8D33" w:rsidRPr="5A88B987">
        <w:rPr>
          <w:rFonts w:ascii="Times" w:hAnsi="Times"/>
        </w:rPr>
        <w:t xml:space="preserve"> and strategies</w:t>
      </w:r>
      <w:r w:rsidR="00792F62" w:rsidRPr="5A88B987">
        <w:rPr>
          <w:rFonts w:ascii="Times" w:hAnsi="Times"/>
        </w:rPr>
        <w:t xml:space="preserve"> </w:t>
      </w:r>
      <w:r w:rsidR="23A71ED1" w:rsidRPr="5A88B987">
        <w:rPr>
          <w:rFonts w:ascii="Times" w:hAnsi="Times"/>
        </w:rPr>
        <w:t xml:space="preserve">that </w:t>
      </w:r>
      <w:r w:rsidR="54DD5F50" w:rsidRPr="5A88B987">
        <w:rPr>
          <w:rFonts w:ascii="Times" w:hAnsi="Times"/>
        </w:rPr>
        <w:t>center approaches</w:t>
      </w:r>
      <w:r w:rsidR="000A0055" w:rsidRPr="5A88B987">
        <w:rPr>
          <w:rFonts w:ascii="Times" w:hAnsi="Times"/>
        </w:rPr>
        <w:t xml:space="preserve"> directl</w:t>
      </w:r>
      <w:r w:rsidR="342FD1E9" w:rsidRPr="5A88B987">
        <w:rPr>
          <w:rFonts w:ascii="Times" w:hAnsi="Times"/>
        </w:rPr>
        <w:t xml:space="preserve">y </w:t>
      </w:r>
      <w:r w:rsidR="58098DF5" w:rsidRPr="5A88B987">
        <w:rPr>
          <w:rFonts w:ascii="Times" w:hAnsi="Times"/>
        </w:rPr>
        <w:t>affecting</w:t>
      </w:r>
      <w:r w:rsidR="7DB103C3" w:rsidRPr="5A88B987">
        <w:rPr>
          <w:rFonts w:ascii="Times" w:hAnsi="Times"/>
        </w:rPr>
        <w:t xml:space="preserve"> under-served/</w:t>
      </w:r>
      <w:r w:rsidR="005B19ED" w:rsidRPr="5A88B987">
        <w:rPr>
          <w:rFonts w:ascii="Times" w:hAnsi="Times"/>
        </w:rPr>
        <w:t>marginalized communities</w:t>
      </w:r>
      <w:r w:rsidR="02B6C5B3" w:rsidRPr="5A88B987">
        <w:rPr>
          <w:rFonts w:ascii="Times" w:hAnsi="Times"/>
        </w:rPr>
        <w:t xml:space="preserve">. </w:t>
      </w:r>
      <w:r w:rsidR="00422311" w:rsidRPr="5A88B987">
        <w:rPr>
          <w:rFonts w:ascii="Times" w:hAnsi="Times"/>
        </w:rPr>
        <w:t>Public Health</w:t>
      </w:r>
      <w:r w:rsidR="00073840" w:rsidRPr="5A88B987">
        <w:rPr>
          <w:rFonts w:ascii="Times" w:hAnsi="Times"/>
        </w:rPr>
        <w:t xml:space="preserve"> </w:t>
      </w:r>
      <w:r w:rsidR="1FCB3F28" w:rsidRPr="5A88B987">
        <w:rPr>
          <w:rFonts w:ascii="Times" w:hAnsi="Times"/>
        </w:rPr>
        <w:t xml:space="preserve">topics could include </w:t>
      </w:r>
      <w:r w:rsidR="00422311" w:rsidRPr="5A88B987">
        <w:rPr>
          <w:rFonts w:ascii="Times" w:hAnsi="Times"/>
        </w:rPr>
        <w:t xml:space="preserve">support for COVID-19 </w:t>
      </w:r>
      <w:r w:rsidR="00073840" w:rsidRPr="5A88B987">
        <w:rPr>
          <w:rFonts w:ascii="Times" w:hAnsi="Times"/>
        </w:rPr>
        <w:t>impact</w:t>
      </w:r>
      <w:r w:rsidR="00431666" w:rsidRPr="5A88B987">
        <w:rPr>
          <w:rFonts w:ascii="Times" w:hAnsi="Times"/>
        </w:rPr>
        <w:t xml:space="preserve">, power-based personal violence, hazing, and </w:t>
      </w:r>
      <w:r w:rsidR="00383587" w:rsidRPr="5A88B987">
        <w:rPr>
          <w:rFonts w:ascii="Times" w:hAnsi="Times"/>
        </w:rPr>
        <w:t xml:space="preserve">substance related harm reduction. </w:t>
      </w:r>
      <w:r w:rsidR="00800F85" w:rsidRPr="5A88B987">
        <w:rPr>
          <w:rFonts w:ascii="Times" w:hAnsi="Times"/>
        </w:rPr>
        <w:t xml:space="preserve">This </w:t>
      </w:r>
      <w:r w:rsidR="1ACF3E61" w:rsidRPr="5A88B987">
        <w:rPr>
          <w:rFonts w:ascii="Times" w:hAnsi="Times"/>
        </w:rPr>
        <w:t xml:space="preserve">envisioning/rebranding will need much support and will </w:t>
      </w:r>
      <w:r w:rsidR="781383DE" w:rsidRPr="5A88B987">
        <w:rPr>
          <w:rFonts w:ascii="Times" w:hAnsi="Times"/>
        </w:rPr>
        <w:t>be</w:t>
      </w:r>
      <w:r w:rsidR="00800F85" w:rsidRPr="5A88B987">
        <w:rPr>
          <w:rFonts w:ascii="Times" w:hAnsi="Times"/>
        </w:rPr>
        <w:t xml:space="preserve"> </w:t>
      </w:r>
      <w:r w:rsidR="004610CE" w:rsidRPr="5A88B987">
        <w:rPr>
          <w:rFonts w:ascii="Times" w:hAnsi="Times"/>
        </w:rPr>
        <w:t>ongoing and</w:t>
      </w:r>
      <w:r w:rsidR="00800F85" w:rsidRPr="5A88B987">
        <w:rPr>
          <w:rFonts w:ascii="Times" w:hAnsi="Times"/>
        </w:rPr>
        <w:t xml:space="preserve"> part of </w:t>
      </w:r>
      <w:r w:rsidR="004610CE" w:rsidRPr="5A88B987">
        <w:rPr>
          <w:rFonts w:ascii="Times" w:hAnsi="Times"/>
        </w:rPr>
        <w:t xml:space="preserve">the </w:t>
      </w:r>
      <w:r w:rsidR="18A4A41D" w:rsidRPr="5A88B987">
        <w:rPr>
          <w:rFonts w:ascii="Times" w:hAnsi="Times"/>
        </w:rPr>
        <w:t>current vision</w:t>
      </w:r>
      <w:r w:rsidR="008E0DC0" w:rsidRPr="5A88B987">
        <w:rPr>
          <w:rFonts w:ascii="Times" w:hAnsi="Times"/>
        </w:rPr>
        <w:t xml:space="preserve"> of the Associate Director for </w:t>
      </w:r>
      <w:r w:rsidR="00800F85" w:rsidRPr="5A88B987">
        <w:rPr>
          <w:rFonts w:ascii="Times" w:hAnsi="Times"/>
        </w:rPr>
        <w:t xml:space="preserve">re-branding OHP. The new </w:t>
      </w:r>
      <w:r w:rsidR="00EB71B0" w:rsidRPr="5A88B987">
        <w:rPr>
          <w:rFonts w:ascii="Times" w:hAnsi="Times"/>
        </w:rPr>
        <w:t xml:space="preserve">Associate </w:t>
      </w:r>
      <w:r w:rsidR="00800F85" w:rsidRPr="5A88B987">
        <w:rPr>
          <w:rFonts w:ascii="Times" w:hAnsi="Times"/>
        </w:rPr>
        <w:t xml:space="preserve">Director believes Well-being and Recreation is a natural fit and has built </w:t>
      </w:r>
      <w:r w:rsidR="00B42550" w:rsidRPr="5A88B987">
        <w:rPr>
          <w:rFonts w:ascii="Times" w:hAnsi="Times"/>
        </w:rPr>
        <w:t>relationships</w:t>
      </w:r>
      <w:r w:rsidR="00800F85" w:rsidRPr="5A88B987">
        <w:rPr>
          <w:rFonts w:ascii="Times" w:hAnsi="Times"/>
        </w:rPr>
        <w:t xml:space="preserve"> </w:t>
      </w:r>
      <w:r w:rsidR="00B42550" w:rsidRPr="5A88B987">
        <w:rPr>
          <w:rFonts w:ascii="Times" w:hAnsi="Times"/>
        </w:rPr>
        <w:t>based on the premise that connecting physical</w:t>
      </w:r>
      <w:r w:rsidR="00B40958" w:rsidRPr="5A88B987">
        <w:rPr>
          <w:rFonts w:ascii="Times" w:hAnsi="Times"/>
        </w:rPr>
        <w:t xml:space="preserve"> and emotional </w:t>
      </w:r>
      <w:r w:rsidR="00B42550" w:rsidRPr="5A88B987">
        <w:rPr>
          <w:rFonts w:ascii="Times" w:hAnsi="Times"/>
        </w:rPr>
        <w:t xml:space="preserve">well-being, safety, </w:t>
      </w:r>
      <w:r w:rsidR="00B80DDD" w:rsidRPr="5A88B987">
        <w:rPr>
          <w:rFonts w:ascii="Times" w:hAnsi="Times"/>
        </w:rPr>
        <w:t xml:space="preserve">healthy relationships, </w:t>
      </w:r>
      <w:r w:rsidR="00EB71B0" w:rsidRPr="5A88B987">
        <w:rPr>
          <w:rFonts w:ascii="Times" w:hAnsi="Times"/>
        </w:rPr>
        <w:t xml:space="preserve">bystander intervention, </w:t>
      </w:r>
      <w:r w:rsidR="009D7444" w:rsidRPr="5A88B987">
        <w:rPr>
          <w:rFonts w:ascii="Times" w:hAnsi="Times"/>
        </w:rPr>
        <w:t>connectedness,</w:t>
      </w:r>
      <w:r w:rsidR="008A51F3" w:rsidRPr="5A88B987">
        <w:rPr>
          <w:rFonts w:ascii="Times" w:hAnsi="Times"/>
        </w:rPr>
        <w:t xml:space="preserve"> </w:t>
      </w:r>
      <w:r w:rsidR="00B80DDD" w:rsidRPr="5A88B987">
        <w:rPr>
          <w:rFonts w:ascii="Times" w:hAnsi="Times"/>
        </w:rPr>
        <w:t xml:space="preserve">and sense of belonging, is </w:t>
      </w:r>
      <w:r w:rsidR="00CF60FA" w:rsidRPr="5A88B987">
        <w:rPr>
          <w:rFonts w:ascii="Times" w:hAnsi="Times"/>
        </w:rPr>
        <w:t>in alignment with</w:t>
      </w:r>
      <w:r w:rsidR="00BC0402" w:rsidRPr="5A88B987">
        <w:rPr>
          <w:rFonts w:ascii="Times" w:hAnsi="Times"/>
        </w:rPr>
        <w:t xml:space="preserve"> UWAR</w:t>
      </w:r>
      <w:r w:rsidR="008E40A6" w:rsidRPr="5A88B987">
        <w:rPr>
          <w:rFonts w:ascii="Times" w:hAnsi="Times"/>
        </w:rPr>
        <w:t xml:space="preserve"> goals, </w:t>
      </w:r>
      <w:r w:rsidR="008754BE" w:rsidRPr="5A88B987">
        <w:rPr>
          <w:rFonts w:ascii="Times" w:hAnsi="Times"/>
        </w:rPr>
        <w:t>mission,</w:t>
      </w:r>
      <w:r w:rsidR="008E40A6" w:rsidRPr="5A88B987">
        <w:rPr>
          <w:rFonts w:ascii="Times" w:hAnsi="Times"/>
        </w:rPr>
        <w:t xml:space="preserve"> and vision. </w:t>
      </w:r>
    </w:p>
    <w:p w14:paraId="5B5E34E0" w14:textId="6A189021" w:rsidR="00F43C90" w:rsidRPr="00457CDA" w:rsidRDefault="00F43C90" w:rsidP="13839F98">
      <w:pPr>
        <w:rPr>
          <w:rFonts w:ascii="Times" w:hAnsi="Times"/>
          <w:sz w:val="24"/>
          <w:szCs w:val="24"/>
        </w:rPr>
      </w:pPr>
    </w:p>
    <w:p w14:paraId="1BF07CB1" w14:textId="03092504" w:rsidR="00F43C90" w:rsidRPr="00457CDA" w:rsidRDefault="00F43C90" w:rsidP="00CE033F">
      <w:pPr>
        <w:rPr>
          <w:rFonts w:ascii="Times" w:hAnsi="Times"/>
          <w:sz w:val="24"/>
          <w:szCs w:val="24"/>
        </w:rPr>
      </w:pPr>
      <w:r w:rsidRPr="424436D8">
        <w:rPr>
          <w:rFonts w:ascii="Times" w:hAnsi="Times"/>
          <w:sz w:val="24"/>
          <w:szCs w:val="24"/>
        </w:rPr>
        <w:t>In</w:t>
      </w:r>
      <w:r w:rsidRPr="03493520">
        <w:rPr>
          <w:rFonts w:ascii="Times" w:hAnsi="Times"/>
          <w:sz w:val="24"/>
          <w:szCs w:val="24"/>
        </w:rPr>
        <w:t xml:space="preserve"> response to this process, we would like to propose the following goals, timelines for completion and metrics to measure progress and success</w:t>
      </w:r>
    </w:p>
    <w:p w14:paraId="0737AD0D" w14:textId="290940D0" w:rsidR="00132C55" w:rsidRDefault="005D26E8" w:rsidP="00132C55">
      <w:pPr>
        <w:pStyle w:val="Default"/>
        <w:numPr>
          <w:ilvl w:val="0"/>
          <w:numId w:val="3"/>
        </w:numPr>
        <w:rPr>
          <w:rFonts w:ascii="Times" w:hAnsi="Times"/>
        </w:rPr>
      </w:pPr>
      <w:r w:rsidRPr="5A88B987">
        <w:rPr>
          <w:rFonts w:ascii="Times" w:hAnsi="Times"/>
        </w:rPr>
        <w:t>Define Office of Health Promotion Purpose and scope of work</w:t>
      </w:r>
    </w:p>
    <w:p w14:paraId="5F6E84AB" w14:textId="47E495D0" w:rsidR="005D26E8" w:rsidRDefault="001D3FC7" w:rsidP="005D26E8">
      <w:pPr>
        <w:pStyle w:val="Default"/>
        <w:numPr>
          <w:ilvl w:val="1"/>
          <w:numId w:val="3"/>
        </w:numPr>
        <w:rPr>
          <w:rFonts w:ascii="Times" w:hAnsi="Times"/>
        </w:rPr>
      </w:pPr>
      <w:r>
        <w:rPr>
          <w:rFonts w:ascii="Times" w:hAnsi="Times"/>
        </w:rPr>
        <w:t>A</w:t>
      </w:r>
      <w:r w:rsidR="00C53B1C">
        <w:rPr>
          <w:rFonts w:ascii="Times" w:hAnsi="Times"/>
        </w:rPr>
        <w:t>lign</w:t>
      </w:r>
      <w:r>
        <w:rPr>
          <w:rFonts w:ascii="Times" w:hAnsi="Times"/>
        </w:rPr>
        <w:t>ment</w:t>
      </w:r>
      <w:r w:rsidR="00C53B1C">
        <w:rPr>
          <w:rFonts w:ascii="Times" w:hAnsi="Times"/>
        </w:rPr>
        <w:t xml:space="preserve"> with UWAR</w:t>
      </w:r>
      <w:r>
        <w:rPr>
          <w:rFonts w:ascii="Times" w:hAnsi="Times"/>
        </w:rPr>
        <w:t xml:space="preserve"> new mission and vis</w:t>
      </w:r>
      <w:r w:rsidR="008F2011">
        <w:rPr>
          <w:rFonts w:ascii="Times" w:hAnsi="Times"/>
        </w:rPr>
        <w:t xml:space="preserve">ion with a purposeful statement synthesizing scope of work. </w:t>
      </w:r>
    </w:p>
    <w:p w14:paraId="6F03DBB5" w14:textId="5A65B583" w:rsidR="005D26E8" w:rsidRPr="005D26E8" w:rsidRDefault="005D26E8" w:rsidP="005D26E8">
      <w:pPr>
        <w:pStyle w:val="Default"/>
        <w:numPr>
          <w:ilvl w:val="1"/>
          <w:numId w:val="3"/>
        </w:numPr>
        <w:rPr>
          <w:rFonts w:ascii="Times" w:hAnsi="Times"/>
        </w:rPr>
      </w:pPr>
      <w:r w:rsidRPr="6C42AF19">
        <w:rPr>
          <w:rFonts w:ascii="Times" w:hAnsi="Times"/>
        </w:rPr>
        <w:t>Build an office advisory board, task force or committee to</w:t>
      </w:r>
      <w:r w:rsidR="00602FF0">
        <w:rPr>
          <w:rFonts w:ascii="Times" w:hAnsi="Times"/>
        </w:rPr>
        <w:t xml:space="preserve"> help rebranding efforts</w:t>
      </w:r>
      <w:r w:rsidR="00156679">
        <w:rPr>
          <w:rFonts w:ascii="Times" w:hAnsi="Times"/>
        </w:rPr>
        <w:t>, to</w:t>
      </w:r>
      <w:r w:rsidRPr="6C42AF19">
        <w:rPr>
          <w:rFonts w:ascii="Times" w:hAnsi="Times"/>
        </w:rPr>
        <w:t xml:space="preserve"> support the Office and its staff/GA’s/ and students</w:t>
      </w:r>
      <w:r w:rsidR="00156679">
        <w:rPr>
          <w:rFonts w:ascii="Times" w:hAnsi="Times"/>
        </w:rPr>
        <w:t xml:space="preserve"> and help communicate the “new office name and </w:t>
      </w:r>
      <w:r w:rsidR="00B148D8">
        <w:rPr>
          <w:rFonts w:ascii="Times" w:hAnsi="Times"/>
        </w:rPr>
        <w:t xml:space="preserve">scope of work. </w:t>
      </w:r>
    </w:p>
    <w:p w14:paraId="59BC0736" w14:textId="6E74D9EA" w:rsidR="00F43C90" w:rsidRDefault="005D26E8" w:rsidP="00132C55">
      <w:pPr>
        <w:pStyle w:val="Default"/>
        <w:numPr>
          <w:ilvl w:val="0"/>
          <w:numId w:val="3"/>
        </w:numPr>
        <w:rPr>
          <w:rFonts w:ascii="Times" w:hAnsi="Times"/>
        </w:rPr>
      </w:pPr>
      <w:r w:rsidRPr="6C42AF19">
        <w:rPr>
          <w:rFonts w:ascii="Times" w:hAnsi="Times"/>
        </w:rPr>
        <w:t>Align the work of the Office of Health Promotion with students where they are currently at in their AOD behaviors</w:t>
      </w:r>
    </w:p>
    <w:p w14:paraId="5B2AB7CA" w14:textId="28459905" w:rsidR="005D26E8" w:rsidRDefault="005D26E8" w:rsidP="005D26E8">
      <w:pPr>
        <w:pStyle w:val="Default"/>
        <w:numPr>
          <w:ilvl w:val="1"/>
          <w:numId w:val="3"/>
        </w:numPr>
        <w:rPr>
          <w:rFonts w:ascii="Times" w:hAnsi="Times"/>
        </w:rPr>
      </w:pPr>
      <w:r w:rsidRPr="6C42AF19">
        <w:rPr>
          <w:rFonts w:ascii="Times" w:hAnsi="Times"/>
        </w:rPr>
        <w:lastRenderedPageBreak/>
        <w:t>Select a surveying/data collection strategy and collect data during 2021-22</w:t>
      </w:r>
    </w:p>
    <w:p w14:paraId="75A6FB9F" w14:textId="0C360006" w:rsidR="005D26E8" w:rsidRDefault="005D26E8" w:rsidP="005D26E8">
      <w:pPr>
        <w:pStyle w:val="Default"/>
        <w:numPr>
          <w:ilvl w:val="1"/>
          <w:numId w:val="3"/>
        </w:numPr>
        <w:rPr>
          <w:rFonts w:ascii="Times" w:hAnsi="Times"/>
        </w:rPr>
      </w:pPr>
      <w:r w:rsidRPr="6C42AF19">
        <w:rPr>
          <w:rFonts w:ascii="Times" w:hAnsi="Times"/>
        </w:rPr>
        <w:t>Interpret data 2021-2022</w:t>
      </w:r>
    </w:p>
    <w:p w14:paraId="6C445B96" w14:textId="7758C55F" w:rsidR="005D26E8" w:rsidRDefault="005D26E8" w:rsidP="005D26E8">
      <w:pPr>
        <w:pStyle w:val="Default"/>
        <w:numPr>
          <w:ilvl w:val="1"/>
          <w:numId w:val="3"/>
        </w:numPr>
        <w:rPr>
          <w:rFonts w:ascii="Times" w:hAnsi="Times"/>
        </w:rPr>
      </w:pPr>
      <w:r w:rsidRPr="6C42AF19">
        <w:rPr>
          <w:rFonts w:ascii="Times" w:hAnsi="Times"/>
        </w:rPr>
        <w:t>Adjust work of the office to align with staffing capacity and student needs 2021-2022</w:t>
      </w:r>
    </w:p>
    <w:p w14:paraId="59CFBF11" w14:textId="42514F52" w:rsidR="005D26E8" w:rsidRDefault="005D26E8" w:rsidP="005D26E8">
      <w:pPr>
        <w:pStyle w:val="Default"/>
        <w:numPr>
          <w:ilvl w:val="1"/>
          <w:numId w:val="3"/>
        </w:numPr>
        <w:rPr>
          <w:rFonts w:ascii="Times" w:hAnsi="Times"/>
        </w:rPr>
      </w:pPr>
      <w:r w:rsidRPr="6C42AF19">
        <w:rPr>
          <w:rFonts w:ascii="Times" w:hAnsi="Times"/>
        </w:rPr>
        <w:t>Set data goals for 2 years out 2021-2022 (intention to collect data to test for progress during fall 2024)</w:t>
      </w:r>
    </w:p>
    <w:p w14:paraId="1C1326E3" w14:textId="1FEB5013" w:rsidR="005D26E8" w:rsidRDefault="005D26E8" w:rsidP="005D26E8">
      <w:pPr>
        <w:pStyle w:val="Default"/>
        <w:numPr>
          <w:ilvl w:val="1"/>
          <w:numId w:val="3"/>
        </w:numPr>
        <w:rPr>
          <w:rFonts w:ascii="Times" w:hAnsi="Times"/>
        </w:rPr>
      </w:pPr>
      <w:r w:rsidRPr="6C42AF19">
        <w:rPr>
          <w:rFonts w:ascii="Times" w:hAnsi="Times"/>
        </w:rPr>
        <w:t>Do work to shift towards progress on those metrics 2022-2024</w:t>
      </w:r>
    </w:p>
    <w:p w14:paraId="5798F9F8" w14:textId="0A0C2B46" w:rsidR="00F43C90" w:rsidRDefault="005D26E8" w:rsidP="00132C55">
      <w:pPr>
        <w:pStyle w:val="Default"/>
        <w:numPr>
          <w:ilvl w:val="0"/>
          <w:numId w:val="3"/>
        </w:numPr>
        <w:rPr>
          <w:rFonts w:ascii="Times" w:hAnsi="Times"/>
        </w:rPr>
      </w:pPr>
      <w:r w:rsidRPr="6C42AF19">
        <w:rPr>
          <w:rFonts w:ascii="Times" w:hAnsi="Times"/>
        </w:rPr>
        <w:t xml:space="preserve">Support staff, graduate </w:t>
      </w:r>
      <w:r w:rsidR="0018558D" w:rsidRPr="6C42AF19">
        <w:rPr>
          <w:rFonts w:ascii="Times" w:hAnsi="Times"/>
        </w:rPr>
        <w:t>students,</w:t>
      </w:r>
      <w:r w:rsidRPr="6C42AF19">
        <w:rPr>
          <w:rFonts w:ascii="Times" w:hAnsi="Times"/>
        </w:rPr>
        <w:t xml:space="preserve"> and students in the office</w:t>
      </w:r>
    </w:p>
    <w:p w14:paraId="09D2253E" w14:textId="604AE146" w:rsidR="005D26E8" w:rsidRDefault="005D26E8" w:rsidP="00132C55">
      <w:pPr>
        <w:pStyle w:val="Default"/>
        <w:numPr>
          <w:ilvl w:val="0"/>
          <w:numId w:val="3"/>
        </w:numPr>
        <w:rPr>
          <w:rFonts w:ascii="Times" w:hAnsi="Times"/>
        </w:rPr>
      </w:pPr>
      <w:r w:rsidRPr="6C42AF19">
        <w:rPr>
          <w:rFonts w:ascii="Times" w:hAnsi="Times"/>
        </w:rPr>
        <w:t>Partner with CHSP</w:t>
      </w:r>
    </w:p>
    <w:p w14:paraId="33B12521" w14:textId="26B77DD9" w:rsidR="005D26E8" w:rsidRDefault="005D26E8" w:rsidP="00132C55">
      <w:pPr>
        <w:pStyle w:val="Default"/>
        <w:numPr>
          <w:ilvl w:val="0"/>
          <w:numId w:val="3"/>
        </w:numPr>
        <w:rPr>
          <w:rFonts w:ascii="Times" w:hAnsi="Times"/>
        </w:rPr>
      </w:pPr>
      <w:r w:rsidRPr="5A88B987">
        <w:rPr>
          <w:rFonts w:ascii="Times" w:hAnsi="Times"/>
        </w:rPr>
        <w:t xml:space="preserve">Identify a short list of metrics to use to benchmark against </w:t>
      </w:r>
      <w:r w:rsidR="0018558D" w:rsidRPr="5A88B987">
        <w:rPr>
          <w:rFonts w:ascii="Times" w:hAnsi="Times"/>
        </w:rPr>
        <w:t>peers’</w:t>
      </w:r>
      <w:r w:rsidRPr="5A88B987">
        <w:rPr>
          <w:rFonts w:ascii="Times" w:hAnsi="Times"/>
        </w:rPr>
        <w:t xml:space="preserve"> </w:t>
      </w:r>
      <w:r w:rsidR="01B7CB90" w:rsidRPr="5A88B987">
        <w:rPr>
          <w:rFonts w:ascii="Times" w:hAnsi="Times"/>
        </w:rPr>
        <w:t>institutions in this work</w:t>
      </w:r>
    </w:p>
    <w:p w14:paraId="7C3E0A6E" w14:textId="6FB872A0" w:rsidR="007752F6" w:rsidRDefault="007752F6" w:rsidP="00132C55">
      <w:pPr>
        <w:pStyle w:val="Default"/>
        <w:numPr>
          <w:ilvl w:val="0"/>
          <w:numId w:val="3"/>
        </w:numPr>
        <w:rPr>
          <w:rFonts w:ascii="Times" w:hAnsi="Times"/>
        </w:rPr>
      </w:pPr>
      <w:r>
        <w:rPr>
          <w:rFonts w:ascii="Times" w:hAnsi="Times"/>
        </w:rPr>
        <w:t xml:space="preserve">Seek funding for evidence-based curriculums and approaches vs. home grown content  </w:t>
      </w:r>
    </w:p>
    <w:p w14:paraId="6051EC91" w14:textId="77777777" w:rsidR="00132C55" w:rsidRDefault="00132C55" w:rsidP="00132C55">
      <w:pPr>
        <w:pStyle w:val="Title"/>
        <w:rPr>
          <w:rFonts w:ascii="Times" w:hAnsi="Times" w:cstheme="minorHAnsi"/>
          <w:sz w:val="32"/>
          <w:szCs w:val="24"/>
        </w:rPr>
      </w:pPr>
    </w:p>
    <w:p w14:paraId="41ED7202" w14:textId="45E8C01F" w:rsidR="00132C55" w:rsidRPr="00312DC4" w:rsidRDefault="0A4AF31D" w:rsidP="00312DC4">
      <w:r>
        <w:br w:type="page"/>
      </w:r>
    </w:p>
    <w:p w14:paraId="4345B48A" w14:textId="264CD4F9" w:rsidR="0A4AF31D" w:rsidRDefault="0A4AF31D" w:rsidP="0A4AF31D">
      <w:pPr>
        <w:pStyle w:val="Title"/>
        <w:rPr>
          <w:rFonts w:ascii="Calibri Light" w:eastAsia="SimSun" w:hAnsi="Calibri Light" w:cs="Times New Roman"/>
        </w:rPr>
      </w:pPr>
    </w:p>
    <w:p w14:paraId="4D3B8FD1" w14:textId="0EBEDBEA" w:rsidR="00132C55" w:rsidRDefault="00132C55" w:rsidP="00132C55">
      <w:pPr>
        <w:pStyle w:val="Title"/>
        <w:pBdr>
          <w:bottom w:val="single" w:sz="4" w:space="1" w:color="auto"/>
        </w:pBdr>
        <w:rPr>
          <w:rFonts w:ascii="Times" w:hAnsi="Times" w:cstheme="minorBidi"/>
          <w:sz w:val="32"/>
          <w:szCs w:val="32"/>
        </w:rPr>
      </w:pPr>
      <w:r w:rsidRPr="6A5A7B69">
        <w:rPr>
          <w:rFonts w:ascii="Times" w:hAnsi="Times" w:cstheme="minorBidi"/>
          <w:sz w:val="32"/>
          <w:szCs w:val="32"/>
        </w:rPr>
        <w:t>Departmental Action Plan</w:t>
      </w:r>
      <w:r w:rsidR="005D26E8" w:rsidRPr="6A5A7B69">
        <w:rPr>
          <w:rFonts w:ascii="Times" w:hAnsi="Times" w:cstheme="minorBidi"/>
          <w:sz w:val="32"/>
          <w:szCs w:val="32"/>
        </w:rPr>
        <w:t>:</w:t>
      </w:r>
      <w:r w:rsidRPr="6A5A7B69">
        <w:rPr>
          <w:rFonts w:ascii="Times" w:hAnsi="Times" w:cstheme="minorBidi"/>
          <w:sz w:val="32"/>
          <w:szCs w:val="32"/>
        </w:rPr>
        <w:t xml:space="preserve"> </w:t>
      </w:r>
      <w:r w:rsidR="005D26E8" w:rsidRPr="6A5A7B69">
        <w:rPr>
          <w:rFonts w:ascii="Times" w:hAnsi="Times" w:cstheme="minorBidi"/>
          <w:sz w:val="32"/>
          <w:szCs w:val="32"/>
        </w:rPr>
        <w:t xml:space="preserve">August 2021- </w:t>
      </w:r>
      <w:r w:rsidR="618EB274" w:rsidRPr="77E7CA75">
        <w:rPr>
          <w:rFonts w:ascii="Times" w:hAnsi="Times" w:cstheme="minorBidi"/>
          <w:sz w:val="32"/>
          <w:szCs w:val="32"/>
        </w:rPr>
        <w:t>December</w:t>
      </w:r>
      <w:r w:rsidR="005D26E8" w:rsidRPr="6A5A7B69">
        <w:rPr>
          <w:rFonts w:ascii="Times" w:hAnsi="Times" w:cstheme="minorBidi"/>
          <w:sz w:val="32"/>
          <w:szCs w:val="32"/>
        </w:rPr>
        <w:t xml:space="preserve"> 2022</w:t>
      </w:r>
    </w:p>
    <w:p w14:paraId="01091DA5" w14:textId="77777777" w:rsidR="00132C55" w:rsidRDefault="00132C55" w:rsidP="00132C55">
      <w:pPr>
        <w:pStyle w:val="Title"/>
        <w:rPr>
          <w:rFonts w:ascii="Times" w:hAnsi="Times" w:cstheme="minorBidi"/>
          <w:sz w:val="32"/>
          <w:szCs w:val="32"/>
        </w:rPr>
      </w:pPr>
    </w:p>
    <w:p w14:paraId="2A0EAD7A" w14:textId="62CEF643" w:rsidR="663EA600" w:rsidRDefault="663EA600" w:rsidP="21E13437">
      <w:pPr>
        <w:pStyle w:val="Title"/>
        <w:rPr>
          <w:rFonts w:ascii="Calibri Light" w:eastAsia="SimSun" w:hAnsi="Calibri Light" w:cs="Times New Roman"/>
        </w:rPr>
      </w:pPr>
      <w:r w:rsidRPr="21E13437">
        <w:rPr>
          <w:rFonts w:ascii="Times" w:eastAsia="SimSun" w:hAnsi="Times" w:cstheme="minorBidi"/>
          <w:sz w:val="32"/>
          <w:szCs w:val="32"/>
        </w:rPr>
        <w:t>Table 3</w:t>
      </w:r>
    </w:p>
    <w:tbl>
      <w:tblPr>
        <w:tblStyle w:val="TableGrid"/>
        <w:tblW w:w="12825" w:type="dxa"/>
        <w:tblLook w:val="04A0" w:firstRow="1" w:lastRow="0" w:firstColumn="1" w:lastColumn="0" w:noHBand="0" w:noVBand="1"/>
      </w:tblPr>
      <w:tblGrid>
        <w:gridCol w:w="1896"/>
        <w:gridCol w:w="1856"/>
        <w:gridCol w:w="1923"/>
        <w:gridCol w:w="2277"/>
        <w:gridCol w:w="1789"/>
        <w:gridCol w:w="1416"/>
        <w:gridCol w:w="1668"/>
      </w:tblGrid>
      <w:tr w:rsidR="001F4B04" w14:paraId="19B838A1" w14:textId="77777777" w:rsidTr="5A88B987">
        <w:tc>
          <w:tcPr>
            <w:tcW w:w="1275" w:type="dxa"/>
            <w:shd w:val="clear" w:color="auto" w:fill="D9D9D9" w:themeFill="background1" w:themeFillShade="D9"/>
          </w:tcPr>
          <w:p w14:paraId="08294DF6" w14:textId="00B0ECAB" w:rsidR="00F43C90" w:rsidRDefault="00F43C90" w:rsidP="00132C55">
            <w:pPr>
              <w:pStyle w:val="Default"/>
              <w:rPr>
                <w:rFonts w:ascii="Times" w:hAnsi="Times"/>
              </w:rPr>
            </w:pPr>
            <w:r w:rsidRPr="5A88B987">
              <w:rPr>
                <w:rFonts w:ascii="Times" w:hAnsi="Times"/>
              </w:rPr>
              <w:t>Item / action</w:t>
            </w:r>
          </w:p>
        </w:tc>
        <w:tc>
          <w:tcPr>
            <w:tcW w:w="1260" w:type="dxa"/>
            <w:shd w:val="clear" w:color="auto" w:fill="D9D9D9" w:themeFill="background1" w:themeFillShade="D9"/>
          </w:tcPr>
          <w:p w14:paraId="33A08712" w14:textId="6B1B5BDF" w:rsidR="00F43C90" w:rsidRDefault="00F43C90" w:rsidP="00132C55">
            <w:pPr>
              <w:pStyle w:val="Default"/>
              <w:rPr>
                <w:rFonts w:ascii="Times" w:hAnsi="Times"/>
              </w:rPr>
            </w:pPr>
            <w:r>
              <w:rPr>
                <w:rFonts w:ascii="Times" w:hAnsi="Times"/>
              </w:rPr>
              <w:t>Who is responsible?</w:t>
            </w:r>
          </w:p>
        </w:tc>
        <w:tc>
          <w:tcPr>
            <w:tcW w:w="1425" w:type="dxa"/>
            <w:shd w:val="clear" w:color="auto" w:fill="D9D9D9" w:themeFill="background1" w:themeFillShade="D9"/>
          </w:tcPr>
          <w:p w14:paraId="306A99ED" w14:textId="50DDC76B" w:rsidR="00F43C90" w:rsidRDefault="00F43C90" w:rsidP="00132C55">
            <w:pPr>
              <w:pStyle w:val="Default"/>
              <w:rPr>
                <w:rFonts w:ascii="Times" w:hAnsi="Times"/>
              </w:rPr>
            </w:pPr>
            <w:r>
              <w:rPr>
                <w:rFonts w:ascii="Times" w:hAnsi="Times"/>
              </w:rPr>
              <w:t>What are the barriers to implementation?</w:t>
            </w:r>
          </w:p>
        </w:tc>
        <w:tc>
          <w:tcPr>
            <w:tcW w:w="3015" w:type="dxa"/>
            <w:shd w:val="clear" w:color="auto" w:fill="D9D9D9" w:themeFill="background1" w:themeFillShade="D9"/>
          </w:tcPr>
          <w:p w14:paraId="049FF184" w14:textId="10081661" w:rsidR="00F43C90" w:rsidRDefault="00F43C90" w:rsidP="00132C55">
            <w:pPr>
              <w:pStyle w:val="Default"/>
              <w:rPr>
                <w:rFonts w:ascii="Times" w:hAnsi="Times"/>
              </w:rPr>
            </w:pPr>
            <w:r>
              <w:rPr>
                <w:rFonts w:ascii="Times" w:hAnsi="Times"/>
              </w:rPr>
              <w:t>What are the next steps</w:t>
            </w:r>
          </w:p>
        </w:tc>
        <w:tc>
          <w:tcPr>
            <w:tcW w:w="1920" w:type="dxa"/>
            <w:shd w:val="clear" w:color="auto" w:fill="D9D9D9" w:themeFill="background1" w:themeFillShade="D9"/>
          </w:tcPr>
          <w:p w14:paraId="07011552" w14:textId="3F100E8D" w:rsidR="00F43C90" w:rsidRDefault="00F43C90" w:rsidP="00132C55">
            <w:pPr>
              <w:pStyle w:val="Default"/>
              <w:rPr>
                <w:rFonts w:ascii="Times" w:hAnsi="Times"/>
              </w:rPr>
            </w:pPr>
            <w:r>
              <w:rPr>
                <w:rFonts w:ascii="Times" w:hAnsi="Times"/>
              </w:rPr>
              <w:t>What are the needs/costs for this to succeed?</w:t>
            </w:r>
          </w:p>
        </w:tc>
        <w:tc>
          <w:tcPr>
            <w:tcW w:w="981" w:type="dxa"/>
            <w:shd w:val="clear" w:color="auto" w:fill="D9D9D9" w:themeFill="background1" w:themeFillShade="D9"/>
          </w:tcPr>
          <w:p w14:paraId="4F9B9F63" w14:textId="49BD3C04" w:rsidR="00F43C90" w:rsidRDefault="00F43C90" w:rsidP="00132C55">
            <w:pPr>
              <w:pStyle w:val="Default"/>
              <w:rPr>
                <w:rFonts w:ascii="Times" w:hAnsi="Times"/>
              </w:rPr>
            </w:pPr>
            <w:r>
              <w:rPr>
                <w:rFonts w:ascii="Times" w:hAnsi="Times"/>
              </w:rPr>
              <w:t>Who are key partners?</w:t>
            </w:r>
          </w:p>
        </w:tc>
        <w:tc>
          <w:tcPr>
            <w:tcW w:w="2949" w:type="dxa"/>
            <w:shd w:val="clear" w:color="auto" w:fill="D9D9D9" w:themeFill="background1" w:themeFillShade="D9"/>
          </w:tcPr>
          <w:p w14:paraId="203E8670" w14:textId="12122834" w:rsidR="00F43C90" w:rsidRDefault="00F43C90" w:rsidP="00132C55">
            <w:pPr>
              <w:pStyle w:val="Default"/>
              <w:rPr>
                <w:rFonts w:ascii="Times" w:hAnsi="Times"/>
              </w:rPr>
            </w:pPr>
            <w:r>
              <w:rPr>
                <w:rFonts w:ascii="Times" w:hAnsi="Times"/>
              </w:rPr>
              <w:t>6month progress update</w:t>
            </w:r>
          </w:p>
        </w:tc>
      </w:tr>
      <w:tr w:rsidR="001F4B04" w14:paraId="1E86701E" w14:textId="77777777" w:rsidTr="5A88B987">
        <w:tc>
          <w:tcPr>
            <w:tcW w:w="1275" w:type="dxa"/>
          </w:tcPr>
          <w:p w14:paraId="0DD68E0E" w14:textId="070D82B2" w:rsidR="00F43C90" w:rsidRDefault="4B7BE186" w:rsidP="3655CA6E">
            <w:pPr>
              <w:pStyle w:val="Default"/>
              <w:rPr>
                <w:rFonts w:ascii="Times" w:hAnsi="Times"/>
              </w:rPr>
            </w:pPr>
            <w:r w:rsidRPr="3C67514D">
              <w:rPr>
                <w:rFonts w:ascii="Times" w:hAnsi="Times"/>
              </w:rPr>
              <w:t>Set strategic direction for the office</w:t>
            </w:r>
          </w:p>
          <w:p w14:paraId="50308F04" w14:textId="7136A2A2" w:rsidR="00F43C90" w:rsidRDefault="00F43C90" w:rsidP="3655CA6E">
            <w:pPr>
              <w:pStyle w:val="Default"/>
              <w:rPr>
                <w:rFonts w:eastAsia="SimSun"/>
                <w:color w:val="000000" w:themeColor="text1"/>
              </w:rPr>
            </w:pPr>
          </w:p>
          <w:p w14:paraId="7CA13085" w14:textId="28A9EB53" w:rsidR="00F43C90" w:rsidRDefault="1099350E" w:rsidP="3655CA6E">
            <w:pPr>
              <w:pStyle w:val="Default"/>
              <w:rPr>
                <w:rFonts w:ascii="Times" w:hAnsi="Times"/>
              </w:rPr>
            </w:pPr>
            <w:r w:rsidRPr="3655CA6E">
              <w:rPr>
                <w:rFonts w:ascii="Times" w:hAnsi="Times"/>
              </w:rPr>
              <w:t>Develop an office identity</w:t>
            </w:r>
          </w:p>
          <w:p w14:paraId="1621FC3C" w14:textId="48F6758F" w:rsidR="00F43C90" w:rsidRDefault="00F43C90" w:rsidP="6D46B660">
            <w:pPr>
              <w:pStyle w:val="Default"/>
              <w:rPr>
                <w:rFonts w:eastAsia="SimSun"/>
                <w:color w:val="000000" w:themeColor="text1"/>
              </w:rPr>
            </w:pPr>
          </w:p>
          <w:p w14:paraId="039DF8EC" w14:textId="6241CE34" w:rsidR="00F43C90" w:rsidRDefault="6587932B" w:rsidP="6C7371D8">
            <w:pPr>
              <w:pStyle w:val="Default"/>
              <w:rPr>
                <w:rFonts w:ascii="Times" w:hAnsi="Times"/>
              </w:rPr>
            </w:pPr>
            <w:r w:rsidRPr="6C7371D8">
              <w:rPr>
                <w:rFonts w:ascii="Times" w:hAnsi="Times"/>
              </w:rPr>
              <w:t>Rebrand the office</w:t>
            </w:r>
          </w:p>
          <w:p w14:paraId="4B6125F8" w14:textId="07CCFB98" w:rsidR="00F43C90" w:rsidRDefault="00F43C90" w:rsidP="00132C55">
            <w:pPr>
              <w:pStyle w:val="Default"/>
              <w:rPr>
                <w:rFonts w:eastAsia="SimSun"/>
                <w:color w:val="000000" w:themeColor="text1"/>
              </w:rPr>
            </w:pPr>
          </w:p>
        </w:tc>
        <w:tc>
          <w:tcPr>
            <w:tcW w:w="1260" w:type="dxa"/>
          </w:tcPr>
          <w:p w14:paraId="68FA7EBF" w14:textId="3D0D0C35" w:rsidR="00F43C90" w:rsidRDefault="1CD1619D" w:rsidP="00132C55">
            <w:pPr>
              <w:pStyle w:val="Default"/>
              <w:rPr>
                <w:rFonts w:ascii="Times" w:hAnsi="Times"/>
              </w:rPr>
            </w:pPr>
            <w:r w:rsidRPr="4E2C99D8">
              <w:rPr>
                <w:rFonts w:ascii="Times" w:hAnsi="Times"/>
              </w:rPr>
              <w:t>Ann</w:t>
            </w:r>
            <w:r w:rsidR="00CD1FCC">
              <w:rPr>
                <w:rFonts w:ascii="Times" w:hAnsi="Times"/>
              </w:rPr>
              <w:t>,</w:t>
            </w:r>
            <w:r w:rsidR="4C7BA331" w:rsidRPr="4E2C99D8">
              <w:rPr>
                <w:rFonts w:ascii="Times" w:hAnsi="Times"/>
              </w:rPr>
              <w:t xml:space="preserve"> newly hired </w:t>
            </w:r>
            <w:r w:rsidR="12689697" w:rsidRPr="4E2C99D8">
              <w:rPr>
                <w:rFonts w:ascii="Times" w:hAnsi="Times"/>
              </w:rPr>
              <w:t xml:space="preserve">Associate </w:t>
            </w:r>
            <w:r w:rsidR="4C7BA331" w:rsidRPr="4E2C99D8">
              <w:rPr>
                <w:rFonts w:ascii="Times" w:hAnsi="Times"/>
              </w:rPr>
              <w:t>Director</w:t>
            </w:r>
            <w:r w:rsidR="3FF04393" w:rsidRPr="4E2C99D8">
              <w:rPr>
                <w:rFonts w:ascii="Times" w:hAnsi="Times"/>
              </w:rPr>
              <w:t xml:space="preserve">, </w:t>
            </w:r>
            <w:r w:rsidR="69D02A08" w:rsidRPr="4E2C99D8">
              <w:rPr>
                <w:rFonts w:ascii="Times" w:hAnsi="Times"/>
              </w:rPr>
              <w:t xml:space="preserve">HP </w:t>
            </w:r>
            <w:r w:rsidR="12689697" w:rsidRPr="4E2C99D8">
              <w:rPr>
                <w:rFonts w:ascii="Times" w:hAnsi="Times"/>
              </w:rPr>
              <w:t xml:space="preserve">Office </w:t>
            </w:r>
            <w:r w:rsidR="15F9B300" w:rsidRPr="4E2C99D8">
              <w:rPr>
                <w:rFonts w:ascii="Times" w:hAnsi="Times"/>
              </w:rPr>
              <w:t>and</w:t>
            </w:r>
            <w:r w:rsidR="3A7CB4FE" w:rsidRPr="4E2C99D8">
              <w:rPr>
                <w:rFonts w:ascii="Times" w:hAnsi="Times"/>
              </w:rPr>
              <w:t xml:space="preserve"> </w:t>
            </w:r>
            <w:r w:rsidR="12689697" w:rsidRPr="4E2C99D8">
              <w:rPr>
                <w:rFonts w:ascii="Times" w:hAnsi="Times"/>
              </w:rPr>
              <w:t xml:space="preserve">in coordination </w:t>
            </w:r>
            <w:r w:rsidR="3A7CB4FE" w:rsidRPr="4E2C99D8">
              <w:rPr>
                <w:rFonts w:ascii="Times" w:hAnsi="Times"/>
              </w:rPr>
              <w:t>with</w:t>
            </w:r>
            <w:r w:rsidR="12689697" w:rsidRPr="4E2C99D8">
              <w:rPr>
                <w:rFonts w:ascii="Times" w:hAnsi="Times"/>
              </w:rPr>
              <w:t xml:space="preserve"> the</w:t>
            </w:r>
            <w:r w:rsidR="3A7CB4FE" w:rsidRPr="4E2C99D8">
              <w:rPr>
                <w:rFonts w:ascii="Times" w:hAnsi="Times"/>
              </w:rPr>
              <w:t xml:space="preserve"> </w:t>
            </w:r>
            <w:r w:rsidR="12689697" w:rsidRPr="4E2C99D8">
              <w:rPr>
                <w:rFonts w:ascii="Times" w:hAnsi="Times"/>
              </w:rPr>
              <w:t>identity and branding of University Well-being &amp; Recreation.  Specific support from UWAR Marketing &amp; Communications team is needed.</w:t>
            </w:r>
            <w:r w:rsidR="3A7CB4FE" w:rsidRPr="4E2C99D8">
              <w:rPr>
                <w:rFonts w:ascii="Times" w:hAnsi="Times"/>
              </w:rPr>
              <w:t xml:space="preserve"> </w:t>
            </w:r>
          </w:p>
        </w:tc>
        <w:tc>
          <w:tcPr>
            <w:tcW w:w="1425" w:type="dxa"/>
          </w:tcPr>
          <w:p w14:paraId="7554407E" w14:textId="6C5C8939" w:rsidR="00F43C90" w:rsidRPr="004105FE" w:rsidRDefault="33C00781" w:rsidP="7FA711E8">
            <w:pPr>
              <w:pStyle w:val="Default"/>
              <w:rPr>
                <w:rFonts w:ascii="Times" w:hAnsi="Times" w:cs="Times"/>
              </w:rPr>
            </w:pPr>
            <w:r w:rsidRPr="004105FE">
              <w:rPr>
                <w:rFonts w:ascii="Times" w:hAnsi="Times" w:cs="Times"/>
              </w:rPr>
              <w:t>Some of this will come within the dept’s rebranding + revisioning</w:t>
            </w:r>
          </w:p>
          <w:p w14:paraId="303F390B" w14:textId="69874936" w:rsidR="00F43C90" w:rsidRPr="004105FE" w:rsidRDefault="00F43C90" w:rsidP="7FA711E8">
            <w:pPr>
              <w:pStyle w:val="Default"/>
              <w:rPr>
                <w:rFonts w:ascii="Times" w:eastAsia="SimSun" w:hAnsi="Times" w:cs="Times"/>
                <w:color w:val="000000" w:themeColor="text1"/>
              </w:rPr>
            </w:pPr>
          </w:p>
          <w:p w14:paraId="12C91CDF" w14:textId="77777777" w:rsidR="00F43C90" w:rsidRPr="004105FE" w:rsidRDefault="3FE58B35" w:rsidP="00132C55">
            <w:pPr>
              <w:pStyle w:val="Default"/>
              <w:rPr>
                <w:rFonts w:ascii="Times" w:eastAsia="SimSun" w:hAnsi="Times" w:cs="Times"/>
                <w:color w:val="000000" w:themeColor="text1"/>
              </w:rPr>
            </w:pPr>
            <w:r w:rsidRPr="004105FE">
              <w:rPr>
                <w:rFonts w:ascii="Times" w:eastAsia="SimSun" w:hAnsi="Times" w:cs="Times"/>
                <w:color w:val="000000" w:themeColor="text1"/>
              </w:rPr>
              <w:t xml:space="preserve">There are trainings/ </w:t>
            </w:r>
            <w:r w:rsidR="7A5D5686" w:rsidRPr="004105FE">
              <w:rPr>
                <w:rFonts w:ascii="Times" w:eastAsia="SimSun" w:hAnsi="Times" w:cs="Times"/>
                <w:color w:val="000000" w:themeColor="text1"/>
              </w:rPr>
              <w:t>programming</w:t>
            </w:r>
            <w:r w:rsidRPr="004105FE">
              <w:rPr>
                <w:rFonts w:ascii="Times" w:eastAsia="SimSun" w:hAnsi="Times" w:cs="Times"/>
                <w:color w:val="000000" w:themeColor="text1"/>
              </w:rPr>
              <w:t xml:space="preserve"> that are costly but could help with our identity – creating an evidenced based curriculum</w:t>
            </w:r>
          </w:p>
          <w:p w14:paraId="72320035" w14:textId="77777777" w:rsidR="00851068" w:rsidRPr="004105FE" w:rsidRDefault="00851068" w:rsidP="00132C55">
            <w:pPr>
              <w:pStyle w:val="Default"/>
              <w:rPr>
                <w:rFonts w:ascii="Times" w:eastAsia="SimSun" w:hAnsi="Times" w:cs="Times"/>
                <w:color w:val="000000" w:themeColor="text1"/>
              </w:rPr>
            </w:pPr>
          </w:p>
          <w:p w14:paraId="16F747CA" w14:textId="2E5F7340" w:rsidR="00851068" w:rsidRDefault="00851068" w:rsidP="00132C55">
            <w:pPr>
              <w:pStyle w:val="Default"/>
              <w:rPr>
                <w:rFonts w:ascii="Times" w:eastAsia="SimSun" w:hAnsi="Times" w:cs="Times"/>
                <w:color w:val="000000" w:themeColor="text1"/>
              </w:rPr>
            </w:pPr>
            <w:r w:rsidRPr="004105FE">
              <w:rPr>
                <w:rFonts w:ascii="Times" w:eastAsia="SimSun" w:hAnsi="Times" w:cs="Times"/>
                <w:b/>
                <w:bCs/>
                <w:color w:val="000000" w:themeColor="text1"/>
              </w:rPr>
              <w:t>Cross Campus</w:t>
            </w:r>
            <w:r w:rsidRPr="004105FE">
              <w:rPr>
                <w:rFonts w:ascii="Times" w:eastAsia="SimSun" w:hAnsi="Times" w:cs="Times"/>
                <w:color w:val="000000" w:themeColor="text1"/>
              </w:rPr>
              <w:t xml:space="preserve"> </w:t>
            </w:r>
            <w:r w:rsidR="00D00767" w:rsidRPr="004105FE">
              <w:rPr>
                <w:rFonts w:ascii="Times" w:eastAsia="SimSun" w:hAnsi="Times" w:cs="Times"/>
                <w:color w:val="000000" w:themeColor="text1"/>
              </w:rPr>
              <w:t>(Staff</w:t>
            </w:r>
            <w:r w:rsidR="00842A78" w:rsidRPr="004105FE">
              <w:rPr>
                <w:rFonts w:ascii="Times" w:eastAsia="SimSun" w:hAnsi="Times" w:cs="Times"/>
                <w:color w:val="000000" w:themeColor="text1"/>
              </w:rPr>
              <w:t xml:space="preserve">, students, student orgs, Faculty) </w:t>
            </w:r>
            <w:r w:rsidRPr="004105FE">
              <w:rPr>
                <w:rFonts w:ascii="Times" w:eastAsia="SimSun" w:hAnsi="Times" w:cs="Times"/>
                <w:color w:val="000000" w:themeColor="text1"/>
              </w:rPr>
              <w:t xml:space="preserve">understanding </w:t>
            </w:r>
            <w:r w:rsidR="00637985" w:rsidRPr="004105FE">
              <w:rPr>
                <w:rFonts w:ascii="Times" w:eastAsia="SimSun" w:hAnsi="Times" w:cs="Times"/>
                <w:color w:val="000000" w:themeColor="text1"/>
              </w:rPr>
              <w:t>that programming is</w:t>
            </w:r>
            <w:r w:rsidR="00772A20">
              <w:rPr>
                <w:rFonts w:ascii="Times" w:eastAsia="SimSun" w:hAnsi="Times" w:cs="Times"/>
                <w:color w:val="000000" w:themeColor="text1"/>
              </w:rPr>
              <w:t xml:space="preserve"> only</w:t>
            </w:r>
            <w:r w:rsidR="00637985" w:rsidRPr="004105FE">
              <w:rPr>
                <w:rFonts w:ascii="Times" w:eastAsia="SimSun" w:hAnsi="Times" w:cs="Times"/>
                <w:color w:val="000000" w:themeColor="text1"/>
              </w:rPr>
              <w:t xml:space="preserve"> a small part of behavior, </w:t>
            </w:r>
            <w:r w:rsidR="00637985" w:rsidRPr="004105FE">
              <w:rPr>
                <w:rFonts w:ascii="Times" w:eastAsia="SimSun" w:hAnsi="Times" w:cs="Times"/>
                <w:color w:val="000000" w:themeColor="text1"/>
              </w:rPr>
              <w:lastRenderedPageBreak/>
              <w:t>skills, attitude change</w:t>
            </w:r>
            <w:r w:rsidR="000069A9">
              <w:rPr>
                <w:rFonts w:ascii="Times" w:eastAsia="SimSun" w:hAnsi="Times" w:cs="Times"/>
                <w:color w:val="000000" w:themeColor="text1"/>
              </w:rPr>
              <w:t>s</w:t>
            </w:r>
            <w:r w:rsidR="00637985" w:rsidRPr="004105FE">
              <w:rPr>
                <w:rFonts w:ascii="Times" w:eastAsia="SimSun" w:hAnsi="Times" w:cs="Times"/>
                <w:color w:val="000000" w:themeColor="text1"/>
              </w:rPr>
              <w:t xml:space="preserve">. </w:t>
            </w:r>
            <w:r w:rsidR="00D00767" w:rsidRPr="004105FE">
              <w:rPr>
                <w:rFonts w:ascii="Times" w:eastAsia="SimSun" w:hAnsi="Times" w:cs="Times"/>
                <w:color w:val="000000" w:themeColor="text1"/>
              </w:rPr>
              <w:t>Public Health approaches must be implemented rather than one time programming</w:t>
            </w:r>
            <w:r w:rsidR="00833B5A">
              <w:rPr>
                <w:rFonts w:ascii="Times" w:eastAsia="SimSun" w:hAnsi="Times" w:cs="Times"/>
                <w:color w:val="000000" w:themeColor="text1"/>
              </w:rPr>
              <w:t xml:space="preserve"> that Peer educators are </w:t>
            </w:r>
            <w:r w:rsidR="00772A20">
              <w:rPr>
                <w:rFonts w:ascii="Times" w:eastAsia="SimSun" w:hAnsi="Times" w:cs="Times"/>
                <w:color w:val="000000" w:themeColor="text1"/>
              </w:rPr>
              <w:t xml:space="preserve">presenting. </w:t>
            </w:r>
            <w:r w:rsidR="00D00767" w:rsidRPr="004105FE">
              <w:rPr>
                <w:rFonts w:ascii="Times" w:eastAsia="SimSun" w:hAnsi="Times" w:cs="Times"/>
                <w:color w:val="000000" w:themeColor="text1"/>
              </w:rPr>
              <w:t xml:space="preserve"> </w:t>
            </w:r>
          </w:p>
          <w:p w14:paraId="1ED51939" w14:textId="6862B17F" w:rsidR="00E856DF" w:rsidRDefault="00E856DF" w:rsidP="00132C55">
            <w:pPr>
              <w:pStyle w:val="Default"/>
              <w:rPr>
                <w:rFonts w:ascii="Times" w:eastAsia="SimSun" w:hAnsi="Times" w:cs="Times"/>
                <w:color w:val="000000" w:themeColor="text1"/>
              </w:rPr>
            </w:pPr>
          </w:p>
          <w:p w14:paraId="2D403293" w14:textId="12E0F84A" w:rsidR="00E856DF" w:rsidRDefault="00E856DF" w:rsidP="00132C55">
            <w:pPr>
              <w:pStyle w:val="Default"/>
              <w:rPr>
                <w:rFonts w:ascii="Times" w:eastAsia="SimSun" w:hAnsi="Times" w:cs="Times"/>
                <w:color w:val="000000" w:themeColor="text1"/>
              </w:rPr>
            </w:pPr>
          </w:p>
          <w:p w14:paraId="6CDD558D" w14:textId="389A2E49" w:rsidR="000D4CEB" w:rsidRPr="004105FE" w:rsidRDefault="00E856DF" w:rsidP="00132C55">
            <w:pPr>
              <w:pStyle w:val="Default"/>
              <w:rPr>
                <w:rFonts w:ascii="Times" w:eastAsia="SimSun" w:hAnsi="Times" w:cs="Times"/>
                <w:color w:val="000000" w:themeColor="text1"/>
              </w:rPr>
            </w:pPr>
            <w:r>
              <w:rPr>
                <w:rFonts w:ascii="Times" w:eastAsia="SimSun" w:hAnsi="Times" w:cs="Times"/>
                <w:color w:val="000000" w:themeColor="text1"/>
              </w:rPr>
              <w:t xml:space="preserve">Survey responses to </w:t>
            </w:r>
            <w:r w:rsidR="00EE3034">
              <w:rPr>
                <w:rFonts w:ascii="Times" w:eastAsia="SimSun" w:hAnsi="Times" w:cs="Times"/>
                <w:color w:val="000000" w:themeColor="text1"/>
              </w:rPr>
              <w:t>one-time</w:t>
            </w:r>
            <w:r>
              <w:rPr>
                <w:rFonts w:ascii="Times" w:eastAsia="SimSun" w:hAnsi="Times" w:cs="Times"/>
                <w:color w:val="000000" w:themeColor="text1"/>
              </w:rPr>
              <w:t xml:space="preserve"> programs</w:t>
            </w:r>
            <w:r w:rsidR="00FB6B87">
              <w:rPr>
                <w:rFonts w:ascii="Times" w:eastAsia="SimSun" w:hAnsi="Times" w:cs="Times"/>
                <w:color w:val="000000" w:themeColor="text1"/>
              </w:rPr>
              <w:t xml:space="preserve"> </w:t>
            </w:r>
          </w:p>
        </w:tc>
        <w:tc>
          <w:tcPr>
            <w:tcW w:w="3015" w:type="dxa"/>
          </w:tcPr>
          <w:p w14:paraId="7AB82ECB" w14:textId="0A3C1C90" w:rsidR="00F43C90" w:rsidRDefault="63D2F7F3" w:rsidP="1B895F40">
            <w:pPr>
              <w:pStyle w:val="Default"/>
              <w:rPr>
                <w:rFonts w:ascii="Times" w:hAnsi="Times"/>
              </w:rPr>
            </w:pPr>
            <w:r w:rsidRPr="1B895F40">
              <w:rPr>
                <w:rFonts w:ascii="Times" w:hAnsi="Times"/>
              </w:rPr>
              <w:lastRenderedPageBreak/>
              <w:t>Strat plan with vision and mission</w:t>
            </w:r>
          </w:p>
          <w:p w14:paraId="143737B6" w14:textId="18BF21F5" w:rsidR="00F43C90" w:rsidRDefault="00F43C90" w:rsidP="27CE4D2A">
            <w:pPr>
              <w:pStyle w:val="Default"/>
              <w:rPr>
                <w:rFonts w:eastAsia="SimSun"/>
                <w:color w:val="000000" w:themeColor="text1"/>
              </w:rPr>
            </w:pPr>
          </w:p>
          <w:p w14:paraId="4DE1B860" w14:textId="65DB9EB5" w:rsidR="00F43C90" w:rsidRDefault="63D2F7F3" w:rsidP="27CE4D2A">
            <w:pPr>
              <w:pStyle w:val="Default"/>
              <w:rPr>
                <w:rFonts w:eastAsia="SimSun"/>
                <w:color w:val="000000" w:themeColor="text1"/>
              </w:rPr>
            </w:pPr>
            <w:r w:rsidRPr="63D73C87">
              <w:rPr>
                <w:rFonts w:ascii="Times" w:eastAsia="SimSun" w:hAnsi="Times"/>
                <w:color w:val="000000" w:themeColor="text1"/>
              </w:rPr>
              <w:t xml:space="preserve">Review </w:t>
            </w:r>
            <w:r w:rsidRPr="2ED55D64">
              <w:rPr>
                <w:rFonts w:ascii="Times" w:eastAsia="SimSun" w:hAnsi="Times"/>
                <w:color w:val="000000" w:themeColor="text1"/>
              </w:rPr>
              <w:t>existing</w:t>
            </w:r>
            <w:r w:rsidR="14AF82EE" w:rsidRPr="2ED55D64">
              <w:rPr>
                <w:rFonts w:ascii="Times" w:eastAsia="SimSun" w:hAnsi="Times"/>
                <w:color w:val="000000" w:themeColor="text1"/>
              </w:rPr>
              <w:t xml:space="preserve"> </w:t>
            </w:r>
            <w:r w:rsidRPr="2ED55D64">
              <w:rPr>
                <w:rFonts w:ascii="Times" w:eastAsia="SimSun" w:hAnsi="Times"/>
                <w:color w:val="000000" w:themeColor="text1"/>
              </w:rPr>
              <w:t>data</w:t>
            </w:r>
            <w:r w:rsidRPr="63D73C87">
              <w:rPr>
                <w:rFonts w:ascii="Times" w:eastAsia="SimSun" w:hAnsi="Times"/>
                <w:color w:val="000000" w:themeColor="text1"/>
              </w:rPr>
              <w:t xml:space="preserve">, id </w:t>
            </w:r>
            <w:r w:rsidRPr="0729528F">
              <w:rPr>
                <w:rFonts w:ascii="Times" w:eastAsia="SimSun" w:hAnsi="Times"/>
                <w:color w:val="000000" w:themeColor="text1"/>
              </w:rPr>
              <w:t xml:space="preserve">gaps and </w:t>
            </w:r>
            <w:r w:rsidRPr="1F0CE75D">
              <w:rPr>
                <w:rFonts w:ascii="Times" w:eastAsia="SimSun" w:hAnsi="Times"/>
                <w:color w:val="000000" w:themeColor="text1"/>
              </w:rPr>
              <w:t xml:space="preserve">supplemental </w:t>
            </w:r>
          </w:p>
          <w:p w14:paraId="1ADCE3A2" w14:textId="2BDCE511" w:rsidR="00F43C90" w:rsidRDefault="00F43C90" w:rsidP="1B895F40">
            <w:pPr>
              <w:pStyle w:val="Default"/>
              <w:rPr>
                <w:rFonts w:eastAsia="SimSun"/>
                <w:color w:val="000000" w:themeColor="text1"/>
              </w:rPr>
            </w:pPr>
          </w:p>
          <w:p w14:paraId="4DD81E9C" w14:textId="3A3C38EE" w:rsidR="00F43C90" w:rsidRDefault="63D2F7F3" w:rsidP="50EFB6A3">
            <w:pPr>
              <w:pStyle w:val="Default"/>
              <w:rPr>
                <w:rFonts w:eastAsia="SimSun"/>
                <w:color w:val="000000" w:themeColor="text1"/>
              </w:rPr>
            </w:pPr>
            <w:r w:rsidRPr="1B895F40">
              <w:rPr>
                <w:rFonts w:ascii="Times" w:eastAsia="SimSun" w:hAnsi="Times"/>
                <w:color w:val="000000" w:themeColor="text1"/>
              </w:rPr>
              <w:t xml:space="preserve">Benchmarking and </w:t>
            </w:r>
            <w:r w:rsidRPr="56BF0A15">
              <w:rPr>
                <w:rFonts w:ascii="Times" w:eastAsia="SimSun" w:hAnsi="Times"/>
                <w:color w:val="000000" w:themeColor="text1"/>
              </w:rPr>
              <w:t>prioritizing</w:t>
            </w:r>
            <w:r w:rsidRPr="130CF062">
              <w:rPr>
                <w:rFonts w:ascii="Times" w:eastAsia="SimSun" w:hAnsi="Times"/>
                <w:color w:val="000000" w:themeColor="text1"/>
              </w:rPr>
              <w:t xml:space="preserve"> </w:t>
            </w:r>
            <w:r w:rsidRPr="1D633624">
              <w:rPr>
                <w:rFonts w:ascii="Times" w:eastAsia="SimSun" w:hAnsi="Times"/>
                <w:color w:val="000000" w:themeColor="text1"/>
              </w:rPr>
              <w:t xml:space="preserve">programming/ scope of </w:t>
            </w:r>
            <w:r w:rsidRPr="2BC3C9B8">
              <w:rPr>
                <w:rFonts w:ascii="Times" w:eastAsia="SimSun" w:hAnsi="Times"/>
                <w:color w:val="000000" w:themeColor="text1"/>
              </w:rPr>
              <w:t>work</w:t>
            </w:r>
          </w:p>
          <w:p w14:paraId="7A65413B" w14:textId="5E9D2883" w:rsidR="00F43C90" w:rsidRDefault="00F43C90" w:rsidP="50EFB6A3">
            <w:pPr>
              <w:pStyle w:val="Default"/>
              <w:rPr>
                <w:rFonts w:eastAsia="SimSun"/>
                <w:color w:val="000000" w:themeColor="text1"/>
              </w:rPr>
            </w:pPr>
          </w:p>
          <w:p w14:paraId="7CF9C074" w14:textId="4CB6CF27" w:rsidR="00F43C90" w:rsidRDefault="63D2F7F3" w:rsidP="15B0CFD3">
            <w:pPr>
              <w:pStyle w:val="Default"/>
              <w:rPr>
                <w:rFonts w:ascii="Times" w:eastAsia="SimSun" w:hAnsi="Times"/>
                <w:color w:val="000000" w:themeColor="text1"/>
              </w:rPr>
            </w:pPr>
            <w:r w:rsidRPr="102FAF4B">
              <w:rPr>
                <w:rFonts w:ascii="Times" w:eastAsia="SimSun" w:hAnsi="Times"/>
                <w:color w:val="000000" w:themeColor="text1"/>
              </w:rPr>
              <w:t xml:space="preserve">Enacting a </w:t>
            </w:r>
            <w:r w:rsidRPr="1A85F50D">
              <w:rPr>
                <w:rFonts w:ascii="Times" w:eastAsia="SimSun" w:hAnsi="Times"/>
                <w:color w:val="000000" w:themeColor="text1"/>
              </w:rPr>
              <w:t>plan</w:t>
            </w:r>
          </w:p>
          <w:p w14:paraId="651A5AF2" w14:textId="224748C4" w:rsidR="00F43C90" w:rsidRDefault="00F43C90" w:rsidP="15B0CFD3">
            <w:pPr>
              <w:pStyle w:val="Default"/>
              <w:rPr>
                <w:rFonts w:eastAsia="SimSun"/>
                <w:color w:val="000000" w:themeColor="text1"/>
              </w:rPr>
            </w:pPr>
          </w:p>
          <w:p w14:paraId="2D640805" w14:textId="7F9DF352" w:rsidR="00F43C90" w:rsidRDefault="34582007" w:rsidP="66F03892">
            <w:pPr>
              <w:pStyle w:val="Default"/>
              <w:rPr>
                <w:rFonts w:ascii="Times" w:hAnsi="Times"/>
              </w:rPr>
            </w:pPr>
            <w:r w:rsidRPr="66F03892">
              <w:rPr>
                <w:rFonts w:ascii="Times" w:hAnsi="Times"/>
              </w:rPr>
              <w:t>The report said that people don’t know what HP is and don’t know how to differentiate the work of the office and peer educators</w:t>
            </w:r>
          </w:p>
          <w:p w14:paraId="53ACDF44" w14:textId="3DD1D82B" w:rsidR="00F43C90" w:rsidRDefault="00F43C90" w:rsidP="1A8440F6">
            <w:pPr>
              <w:pStyle w:val="Default"/>
              <w:rPr>
                <w:rFonts w:eastAsia="SimSun"/>
                <w:color w:val="000000" w:themeColor="text1"/>
              </w:rPr>
            </w:pPr>
          </w:p>
          <w:p w14:paraId="0227FF35" w14:textId="5CADB57D" w:rsidR="00F43C90" w:rsidRPr="00312DC4" w:rsidRDefault="58A3D304" w:rsidP="00132C55">
            <w:pPr>
              <w:pStyle w:val="Default"/>
              <w:rPr>
                <w:rFonts w:ascii="Times New Roman" w:eastAsia="SimSun" w:hAnsi="Times New Roman" w:cs="Times New Roman"/>
                <w:color w:val="000000" w:themeColor="text1"/>
              </w:rPr>
            </w:pPr>
            <w:r w:rsidRPr="00312DC4">
              <w:rPr>
                <w:rFonts w:ascii="Times New Roman" w:eastAsia="SimSun" w:hAnsi="Times New Roman" w:cs="Times New Roman"/>
                <w:color w:val="000000" w:themeColor="text1"/>
              </w:rPr>
              <w:lastRenderedPageBreak/>
              <w:t>Revamping the physical space (chairs, signage, spac</w:t>
            </w:r>
            <w:r w:rsidR="0E53E6F5" w:rsidRPr="00312DC4">
              <w:rPr>
                <w:rFonts w:ascii="Times New Roman" w:eastAsia="SimSun" w:hAnsi="Times New Roman" w:cs="Times New Roman"/>
                <w:color w:val="000000" w:themeColor="text1"/>
              </w:rPr>
              <w:t>e utilization</w:t>
            </w:r>
            <w:r w:rsidRPr="00312DC4">
              <w:rPr>
                <w:rFonts w:ascii="Times New Roman" w:eastAsia="SimSun" w:hAnsi="Times New Roman" w:cs="Times New Roman"/>
                <w:color w:val="000000" w:themeColor="text1"/>
              </w:rPr>
              <w:t>). How to leverage the space in Baker as well</w:t>
            </w:r>
          </w:p>
        </w:tc>
        <w:tc>
          <w:tcPr>
            <w:tcW w:w="1920" w:type="dxa"/>
          </w:tcPr>
          <w:p w14:paraId="1D053482" w14:textId="3A97CB9A" w:rsidR="00E856DF" w:rsidRDefault="00A16261" w:rsidP="00132C55">
            <w:pPr>
              <w:pStyle w:val="Default"/>
              <w:rPr>
                <w:rFonts w:ascii="Times" w:hAnsi="Times"/>
              </w:rPr>
            </w:pPr>
            <w:r>
              <w:rPr>
                <w:rFonts w:ascii="Times" w:hAnsi="Times"/>
              </w:rPr>
              <w:lastRenderedPageBreak/>
              <w:t>GA</w:t>
            </w:r>
            <w:r w:rsidR="001D5F60">
              <w:rPr>
                <w:rFonts w:ascii="Times" w:hAnsi="Times"/>
              </w:rPr>
              <w:t>, Peer</w:t>
            </w:r>
            <w:r>
              <w:rPr>
                <w:rFonts w:ascii="Times" w:hAnsi="Times"/>
              </w:rPr>
              <w:t xml:space="preserve"> and Pro-staff </w:t>
            </w:r>
            <w:r w:rsidR="004247E3">
              <w:rPr>
                <w:rFonts w:ascii="Times" w:hAnsi="Times"/>
              </w:rPr>
              <w:t>time.</w:t>
            </w:r>
            <w:r>
              <w:rPr>
                <w:rFonts w:ascii="Times" w:hAnsi="Times"/>
              </w:rPr>
              <w:t xml:space="preserve"> </w:t>
            </w:r>
          </w:p>
          <w:p w14:paraId="2DACC0F2" w14:textId="77777777" w:rsidR="00E856DF" w:rsidRDefault="00E856DF" w:rsidP="00132C55">
            <w:pPr>
              <w:pStyle w:val="Default"/>
              <w:rPr>
                <w:rFonts w:ascii="Times" w:hAnsi="Times"/>
              </w:rPr>
            </w:pPr>
          </w:p>
          <w:p w14:paraId="6A19D49B" w14:textId="6AF75AB3" w:rsidR="00F43C90" w:rsidRDefault="00E856DF" w:rsidP="00132C55">
            <w:pPr>
              <w:pStyle w:val="Default"/>
              <w:rPr>
                <w:rFonts w:ascii="Times" w:hAnsi="Times"/>
              </w:rPr>
            </w:pPr>
            <w:r>
              <w:rPr>
                <w:rFonts w:ascii="Times" w:hAnsi="Times"/>
              </w:rPr>
              <w:t>C</w:t>
            </w:r>
            <w:r w:rsidR="00A16261">
              <w:rPr>
                <w:rFonts w:ascii="Times" w:hAnsi="Times"/>
              </w:rPr>
              <w:t xml:space="preserve">omms and marketing implementation plan. </w:t>
            </w:r>
          </w:p>
          <w:p w14:paraId="60E81955" w14:textId="77777777" w:rsidR="00FD7073" w:rsidRDefault="00FD7073" w:rsidP="00132C55">
            <w:pPr>
              <w:pStyle w:val="Default"/>
              <w:rPr>
                <w:rFonts w:ascii="Times" w:hAnsi="Times"/>
              </w:rPr>
            </w:pPr>
          </w:p>
          <w:p w14:paraId="409DF0B5" w14:textId="77777777" w:rsidR="00FD7073" w:rsidRDefault="00FD7073" w:rsidP="00132C55">
            <w:pPr>
              <w:pStyle w:val="Default"/>
              <w:rPr>
                <w:rFonts w:ascii="Times" w:hAnsi="Times"/>
              </w:rPr>
            </w:pPr>
          </w:p>
          <w:p w14:paraId="537646D4" w14:textId="761924E1" w:rsidR="00984229" w:rsidRDefault="5A1C6A11" w:rsidP="00132C55">
            <w:pPr>
              <w:pStyle w:val="Default"/>
              <w:rPr>
                <w:rFonts w:ascii="Times" w:hAnsi="Times"/>
              </w:rPr>
            </w:pPr>
            <w:r w:rsidRPr="4E2C99D8">
              <w:rPr>
                <w:rFonts w:ascii="Times" w:hAnsi="Times"/>
              </w:rPr>
              <w:t xml:space="preserve">Costs for revamping the Physical Space (chairs, signage, space utilization) </w:t>
            </w:r>
          </w:p>
        </w:tc>
        <w:tc>
          <w:tcPr>
            <w:tcW w:w="981" w:type="dxa"/>
          </w:tcPr>
          <w:p w14:paraId="32C44738" w14:textId="77777777" w:rsidR="00F43C90" w:rsidRDefault="00A5257F" w:rsidP="00132C55">
            <w:pPr>
              <w:pStyle w:val="Default"/>
              <w:rPr>
                <w:rFonts w:ascii="Times" w:hAnsi="Times"/>
              </w:rPr>
            </w:pPr>
            <w:r>
              <w:rPr>
                <w:rFonts w:ascii="Times" w:hAnsi="Times"/>
              </w:rPr>
              <w:t>Key stakeh</w:t>
            </w:r>
            <w:r w:rsidR="00A75E0A">
              <w:rPr>
                <w:rFonts w:ascii="Times" w:hAnsi="Times"/>
              </w:rPr>
              <w:t xml:space="preserve">olders and reviewers </w:t>
            </w:r>
          </w:p>
          <w:p w14:paraId="561606CA" w14:textId="77777777" w:rsidR="00A75E0A" w:rsidRDefault="00A75E0A" w:rsidP="00132C55">
            <w:pPr>
              <w:pStyle w:val="Default"/>
              <w:rPr>
                <w:rFonts w:ascii="Times" w:hAnsi="Times"/>
              </w:rPr>
            </w:pPr>
          </w:p>
          <w:p w14:paraId="58871EE9" w14:textId="77777777" w:rsidR="00A75E0A" w:rsidRDefault="00A75E0A" w:rsidP="00132C55">
            <w:pPr>
              <w:pStyle w:val="Default"/>
              <w:rPr>
                <w:rFonts w:ascii="Times" w:hAnsi="Times"/>
              </w:rPr>
            </w:pPr>
            <w:r>
              <w:rPr>
                <w:rFonts w:ascii="Times" w:hAnsi="Times"/>
              </w:rPr>
              <w:t xml:space="preserve">Comms team time and resources </w:t>
            </w:r>
          </w:p>
          <w:p w14:paraId="36F0D2AD" w14:textId="77777777" w:rsidR="00A75E0A" w:rsidRDefault="00A75E0A" w:rsidP="00132C55">
            <w:pPr>
              <w:pStyle w:val="Default"/>
              <w:rPr>
                <w:rFonts w:ascii="Times" w:hAnsi="Times"/>
              </w:rPr>
            </w:pPr>
          </w:p>
          <w:p w14:paraId="7B882428" w14:textId="0C5C0761" w:rsidR="00A75E0A" w:rsidRDefault="468D81EB" w:rsidP="00132C55">
            <w:pPr>
              <w:pStyle w:val="Default"/>
              <w:rPr>
                <w:rFonts w:ascii="Times" w:hAnsi="Times"/>
              </w:rPr>
            </w:pPr>
            <w:r w:rsidRPr="4E2C99D8">
              <w:rPr>
                <w:rFonts w:ascii="Times" w:hAnsi="Times"/>
              </w:rPr>
              <w:t xml:space="preserve">UWAR leadership </w:t>
            </w:r>
          </w:p>
        </w:tc>
        <w:tc>
          <w:tcPr>
            <w:tcW w:w="2949" w:type="dxa"/>
          </w:tcPr>
          <w:p w14:paraId="30E00E04" w14:textId="77777777" w:rsidR="00F43C90" w:rsidRDefault="00F43C90" w:rsidP="00132C55">
            <w:pPr>
              <w:pStyle w:val="Default"/>
              <w:rPr>
                <w:rFonts w:ascii="Times" w:hAnsi="Times"/>
              </w:rPr>
            </w:pPr>
          </w:p>
        </w:tc>
      </w:tr>
      <w:tr w:rsidR="001F4B04" w14:paraId="7AA3C885" w14:textId="77777777" w:rsidTr="5A88B987">
        <w:tc>
          <w:tcPr>
            <w:tcW w:w="1275" w:type="dxa"/>
          </w:tcPr>
          <w:p w14:paraId="2687FF60" w14:textId="4075B870" w:rsidR="00F43C90" w:rsidRDefault="00F43C90" w:rsidP="00132C55">
            <w:pPr>
              <w:pStyle w:val="Default"/>
              <w:rPr>
                <w:rFonts w:ascii="Times" w:hAnsi="Times"/>
              </w:rPr>
            </w:pPr>
            <w:r>
              <w:rPr>
                <w:rFonts w:ascii="Times" w:hAnsi="Times"/>
              </w:rPr>
              <w:t>Conduct a wide-scale survey of student behaviors, potentially ACHA</w:t>
            </w:r>
            <w:r w:rsidR="0051449A">
              <w:rPr>
                <w:rFonts w:ascii="Times" w:hAnsi="Times"/>
              </w:rPr>
              <w:t xml:space="preserve"> or </w:t>
            </w:r>
            <w:r w:rsidR="00710343">
              <w:rPr>
                <w:rFonts w:ascii="Times" w:hAnsi="Times"/>
              </w:rPr>
              <w:t>a Well-being survey</w:t>
            </w:r>
          </w:p>
        </w:tc>
        <w:tc>
          <w:tcPr>
            <w:tcW w:w="1260" w:type="dxa"/>
          </w:tcPr>
          <w:p w14:paraId="4A5CBC7F" w14:textId="5638A258" w:rsidR="00F43C90" w:rsidRDefault="702AA96C" w:rsidP="00132C55">
            <w:pPr>
              <w:pStyle w:val="Default"/>
              <w:rPr>
                <w:rFonts w:ascii="Times" w:hAnsi="Times"/>
              </w:rPr>
            </w:pPr>
            <w:r w:rsidRPr="49513C5A">
              <w:rPr>
                <w:rFonts w:ascii="Times" w:hAnsi="Times"/>
              </w:rPr>
              <w:t>Ann, Wes, &amp; Mark</w:t>
            </w:r>
          </w:p>
        </w:tc>
        <w:tc>
          <w:tcPr>
            <w:tcW w:w="1425" w:type="dxa"/>
          </w:tcPr>
          <w:p w14:paraId="38F0D23C" w14:textId="3DEC74A4" w:rsidR="00F43C90" w:rsidRDefault="3096756F" w:rsidP="7C09AE08">
            <w:pPr>
              <w:pStyle w:val="Default"/>
              <w:rPr>
                <w:rFonts w:ascii="Times" w:hAnsi="Times"/>
              </w:rPr>
            </w:pPr>
            <w:r w:rsidRPr="7C09AE08">
              <w:rPr>
                <w:rFonts w:ascii="Times" w:hAnsi="Times"/>
              </w:rPr>
              <w:t>Cost</w:t>
            </w:r>
          </w:p>
          <w:p w14:paraId="5F26B962" w14:textId="76C854DB" w:rsidR="00F43C90" w:rsidRDefault="00F43C90" w:rsidP="7C09AE08">
            <w:pPr>
              <w:pStyle w:val="Default"/>
              <w:rPr>
                <w:rFonts w:eastAsia="SimSun"/>
                <w:color w:val="000000" w:themeColor="text1"/>
              </w:rPr>
            </w:pPr>
          </w:p>
          <w:p w14:paraId="6ED84C90" w14:textId="11195071" w:rsidR="00F43C90" w:rsidRDefault="3096756F" w:rsidP="2DBC57A4">
            <w:pPr>
              <w:pStyle w:val="Default"/>
              <w:rPr>
                <w:rFonts w:eastAsia="SimSun"/>
                <w:color w:val="000000" w:themeColor="text1"/>
              </w:rPr>
            </w:pPr>
            <w:r w:rsidRPr="1F5BC410">
              <w:rPr>
                <w:rFonts w:ascii="Times" w:eastAsia="SimSun" w:hAnsi="Times"/>
                <w:color w:val="000000" w:themeColor="text1"/>
              </w:rPr>
              <w:t>Response rate</w:t>
            </w:r>
          </w:p>
          <w:p w14:paraId="70FDA12C" w14:textId="37D47A20" w:rsidR="00F43C90" w:rsidRDefault="00F43C90" w:rsidP="326C1991">
            <w:pPr>
              <w:pStyle w:val="Default"/>
              <w:rPr>
                <w:rFonts w:eastAsia="SimSun"/>
                <w:color w:val="000000" w:themeColor="text1"/>
              </w:rPr>
            </w:pPr>
          </w:p>
          <w:p w14:paraId="6C7DD9FB" w14:textId="0F75808C" w:rsidR="00F43C90" w:rsidRDefault="0DD8E5FE" w:rsidP="47EBE99D">
            <w:pPr>
              <w:pStyle w:val="Default"/>
              <w:rPr>
                <w:rFonts w:eastAsia="SimSun"/>
                <w:color w:val="000000" w:themeColor="text1"/>
              </w:rPr>
            </w:pPr>
            <w:r w:rsidRPr="47EBE99D">
              <w:rPr>
                <w:rFonts w:ascii="Times" w:eastAsia="SimSun" w:hAnsi="Times"/>
                <w:color w:val="000000" w:themeColor="text1"/>
              </w:rPr>
              <w:t xml:space="preserve">Lack of </w:t>
            </w:r>
            <w:r w:rsidRPr="192B525D">
              <w:rPr>
                <w:rFonts w:ascii="Times" w:eastAsia="SimSun" w:hAnsi="Times"/>
                <w:color w:val="000000" w:themeColor="text1"/>
              </w:rPr>
              <w:t xml:space="preserve">unique </w:t>
            </w:r>
            <w:r w:rsidRPr="3C7D6864">
              <w:rPr>
                <w:rFonts w:ascii="Times" w:eastAsia="SimSun" w:hAnsi="Times"/>
                <w:color w:val="000000" w:themeColor="text1"/>
              </w:rPr>
              <w:t>identities</w:t>
            </w:r>
            <w:r w:rsidRPr="31E22BB3">
              <w:rPr>
                <w:rFonts w:ascii="Times" w:eastAsia="SimSun" w:hAnsi="Times"/>
                <w:color w:val="000000" w:themeColor="text1"/>
              </w:rPr>
              <w:t xml:space="preserve"> in </w:t>
            </w:r>
            <w:r w:rsidRPr="03219473">
              <w:rPr>
                <w:rFonts w:ascii="Times" w:eastAsia="SimSun" w:hAnsi="Times"/>
                <w:color w:val="000000" w:themeColor="text1"/>
              </w:rPr>
              <w:t>responses</w:t>
            </w:r>
          </w:p>
          <w:p w14:paraId="0AA2E260" w14:textId="3A558B8D" w:rsidR="00F43C90" w:rsidRDefault="00F43C90" w:rsidP="2DBC57A4">
            <w:pPr>
              <w:pStyle w:val="Default"/>
              <w:rPr>
                <w:rFonts w:eastAsia="SimSun"/>
                <w:color w:val="000000" w:themeColor="text1"/>
              </w:rPr>
            </w:pPr>
          </w:p>
          <w:p w14:paraId="658E33FD" w14:textId="77777777" w:rsidR="00F43C90" w:rsidRDefault="3096756F" w:rsidP="00132C55">
            <w:pPr>
              <w:pStyle w:val="Default"/>
              <w:rPr>
                <w:rFonts w:ascii="Times" w:eastAsia="SimSun" w:hAnsi="Times"/>
                <w:color w:val="000000" w:themeColor="text1"/>
              </w:rPr>
            </w:pPr>
            <w:r w:rsidRPr="0524DC09">
              <w:rPr>
                <w:rFonts w:ascii="Times" w:eastAsia="SimSun" w:hAnsi="Times"/>
                <w:color w:val="000000" w:themeColor="text1"/>
              </w:rPr>
              <w:t>Potentially IRB</w:t>
            </w:r>
          </w:p>
          <w:p w14:paraId="42C7BF28" w14:textId="77777777" w:rsidR="004105FE" w:rsidRDefault="004105FE" w:rsidP="00132C55">
            <w:pPr>
              <w:pStyle w:val="Default"/>
              <w:rPr>
                <w:rFonts w:ascii="Times" w:eastAsia="SimSun" w:hAnsi="Times"/>
                <w:color w:val="000000" w:themeColor="text1"/>
              </w:rPr>
            </w:pPr>
          </w:p>
          <w:p w14:paraId="62B83DEF" w14:textId="15C74971" w:rsidR="004105FE" w:rsidRDefault="004105FE" w:rsidP="00132C55">
            <w:pPr>
              <w:pStyle w:val="Default"/>
              <w:rPr>
                <w:rFonts w:ascii="Times" w:eastAsia="SimSun" w:hAnsi="Times"/>
                <w:color w:val="000000" w:themeColor="text1"/>
              </w:rPr>
            </w:pPr>
            <w:r>
              <w:rPr>
                <w:rFonts w:ascii="Times" w:eastAsia="SimSun" w:hAnsi="Times"/>
                <w:color w:val="000000" w:themeColor="text1"/>
              </w:rPr>
              <w:t xml:space="preserve">Capacity to </w:t>
            </w:r>
            <w:r w:rsidR="00013A67">
              <w:rPr>
                <w:rFonts w:ascii="Times" w:eastAsia="SimSun" w:hAnsi="Times"/>
                <w:color w:val="000000" w:themeColor="text1"/>
              </w:rPr>
              <w:t>plan implementation</w:t>
            </w:r>
            <w:r w:rsidR="005D7A94">
              <w:rPr>
                <w:rFonts w:ascii="Times" w:eastAsia="SimSun" w:hAnsi="Times"/>
                <w:color w:val="000000" w:themeColor="text1"/>
              </w:rPr>
              <w:t xml:space="preserve"> </w:t>
            </w:r>
            <w:r w:rsidR="00013A67">
              <w:rPr>
                <w:rFonts w:ascii="Times" w:eastAsia="SimSun" w:hAnsi="Times"/>
                <w:color w:val="000000" w:themeColor="text1"/>
              </w:rPr>
              <w:t xml:space="preserve">with no actual staff post June 2022. </w:t>
            </w:r>
          </w:p>
        </w:tc>
        <w:tc>
          <w:tcPr>
            <w:tcW w:w="3015" w:type="dxa"/>
          </w:tcPr>
          <w:p w14:paraId="688BAB29" w14:textId="37BFD6BC" w:rsidR="00F43C90" w:rsidRDefault="22D1F5AD" w:rsidP="30AF3448">
            <w:pPr>
              <w:pStyle w:val="Default"/>
              <w:rPr>
                <w:rFonts w:ascii="Times" w:hAnsi="Times"/>
              </w:rPr>
            </w:pPr>
            <w:r w:rsidRPr="0A6B0BE6">
              <w:rPr>
                <w:rFonts w:ascii="Times" w:hAnsi="Times"/>
              </w:rPr>
              <w:t xml:space="preserve">Allocating </w:t>
            </w:r>
            <w:r w:rsidRPr="46B8F232">
              <w:rPr>
                <w:rFonts w:ascii="Times" w:hAnsi="Times"/>
              </w:rPr>
              <w:t xml:space="preserve">funds for </w:t>
            </w:r>
            <w:r w:rsidRPr="6A0B0839">
              <w:rPr>
                <w:rFonts w:ascii="Times" w:hAnsi="Times"/>
              </w:rPr>
              <w:t xml:space="preserve">survey </w:t>
            </w:r>
            <w:r w:rsidRPr="3B4A70F9">
              <w:rPr>
                <w:rFonts w:ascii="Times" w:hAnsi="Times"/>
              </w:rPr>
              <w:t xml:space="preserve">and </w:t>
            </w:r>
            <w:r w:rsidRPr="30AF3448">
              <w:rPr>
                <w:rFonts w:ascii="Times" w:hAnsi="Times"/>
              </w:rPr>
              <w:t>incentives</w:t>
            </w:r>
            <w:r w:rsidR="397B2A59" w:rsidRPr="01D670CA">
              <w:rPr>
                <w:rFonts w:ascii="Times" w:hAnsi="Times"/>
              </w:rPr>
              <w:t xml:space="preserve"> </w:t>
            </w:r>
            <w:r w:rsidR="397B2A59" w:rsidRPr="3E245716">
              <w:rPr>
                <w:rFonts w:ascii="Times" w:hAnsi="Times"/>
              </w:rPr>
              <w:t xml:space="preserve">(idea </w:t>
            </w:r>
            <w:r w:rsidR="397B2A59" w:rsidRPr="61766D1D">
              <w:rPr>
                <w:rFonts w:ascii="Times" w:hAnsi="Times"/>
              </w:rPr>
              <w:t>front room</w:t>
            </w:r>
            <w:r w:rsidR="397B2A59" w:rsidRPr="19BA0598">
              <w:rPr>
                <w:rFonts w:ascii="Times" w:hAnsi="Times"/>
              </w:rPr>
              <w:t xml:space="preserve"> </w:t>
            </w:r>
            <w:r w:rsidR="397B2A59" w:rsidRPr="3D0C1B9F">
              <w:rPr>
                <w:rFonts w:ascii="Times" w:hAnsi="Times"/>
              </w:rPr>
              <w:t xml:space="preserve">coffee or </w:t>
            </w:r>
            <w:r w:rsidR="397B2A59" w:rsidRPr="404324E9">
              <w:rPr>
                <w:rFonts w:ascii="Times" w:hAnsi="Times"/>
              </w:rPr>
              <w:t>cookie)</w:t>
            </w:r>
          </w:p>
          <w:p w14:paraId="1F09B884" w14:textId="7D22EC0F" w:rsidR="00F43C90" w:rsidRDefault="00F43C90" w:rsidP="4759DC63">
            <w:pPr>
              <w:pStyle w:val="Default"/>
              <w:rPr>
                <w:rFonts w:eastAsia="SimSun"/>
                <w:color w:val="000000" w:themeColor="text1"/>
              </w:rPr>
            </w:pPr>
          </w:p>
          <w:p w14:paraId="11E0884A" w14:textId="285F1080" w:rsidR="00F43C90" w:rsidRDefault="08029BFC" w:rsidP="4759DC63">
            <w:pPr>
              <w:pStyle w:val="Default"/>
              <w:rPr>
                <w:rFonts w:eastAsia="SimSun"/>
                <w:color w:val="000000" w:themeColor="text1"/>
              </w:rPr>
            </w:pPr>
            <w:r w:rsidRPr="6AABF26A">
              <w:rPr>
                <w:rFonts w:ascii="Times" w:eastAsia="SimSun" w:hAnsi="Times"/>
                <w:color w:val="000000" w:themeColor="text1"/>
              </w:rPr>
              <w:t>Ann</w:t>
            </w:r>
            <w:r w:rsidR="0009084E">
              <w:rPr>
                <w:rFonts w:ascii="Times" w:eastAsia="SimSun" w:hAnsi="Times"/>
                <w:color w:val="000000" w:themeColor="text1"/>
              </w:rPr>
              <w:t xml:space="preserve"> will connect wit</w:t>
            </w:r>
            <w:r w:rsidR="00D133CC">
              <w:rPr>
                <w:rFonts w:ascii="Times" w:eastAsia="SimSun" w:hAnsi="Times"/>
                <w:color w:val="000000" w:themeColor="text1"/>
              </w:rPr>
              <w:t>h</w:t>
            </w:r>
            <w:r w:rsidRPr="31501E79">
              <w:rPr>
                <w:rFonts w:ascii="Times" w:eastAsia="SimSun" w:hAnsi="Times"/>
                <w:color w:val="000000" w:themeColor="text1"/>
              </w:rPr>
              <w:t xml:space="preserve"> Joni </w:t>
            </w:r>
            <w:r w:rsidRPr="6993B6F3">
              <w:rPr>
                <w:rFonts w:ascii="Times" w:eastAsia="SimSun" w:hAnsi="Times"/>
                <w:color w:val="000000" w:themeColor="text1"/>
              </w:rPr>
              <w:t xml:space="preserve">Wadley – </w:t>
            </w:r>
            <w:r w:rsidR="00D133CC">
              <w:rPr>
                <w:rFonts w:ascii="Times" w:eastAsia="SimSun" w:hAnsi="Times"/>
                <w:color w:val="000000" w:themeColor="text1"/>
              </w:rPr>
              <w:t>and co</w:t>
            </w:r>
            <w:r w:rsidR="00A96587">
              <w:rPr>
                <w:rFonts w:ascii="Times" w:eastAsia="SimSun" w:hAnsi="Times"/>
                <w:color w:val="000000" w:themeColor="text1"/>
              </w:rPr>
              <w:t>ntinu</w:t>
            </w:r>
            <w:r w:rsidR="00A40E1B">
              <w:rPr>
                <w:rFonts w:ascii="Times" w:eastAsia="SimSun" w:hAnsi="Times"/>
                <w:color w:val="000000" w:themeColor="text1"/>
              </w:rPr>
              <w:t xml:space="preserve">e </w:t>
            </w:r>
            <w:r w:rsidR="00BB0FD0">
              <w:rPr>
                <w:rFonts w:ascii="Times" w:eastAsia="SimSun" w:hAnsi="Times"/>
                <w:color w:val="000000" w:themeColor="text1"/>
              </w:rPr>
              <w:t xml:space="preserve">to </w:t>
            </w:r>
            <w:r w:rsidR="00576206">
              <w:rPr>
                <w:rFonts w:ascii="Times" w:eastAsia="SimSun" w:hAnsi="Times"/>
                <w:color w:val="000000" w:themeColor="text1"/>
              </w:rPr>
              <w:t xml:space="preserve">work with </w:t>
            </w:r>
            <w:r w:rsidR="00EE3034" w:rsidRPr="1B46608F">
              <w:rPr>
                <w:rFonts w:ascii="Times" w:eastAsia="SimSun" w:hAnsi="Times"/>
                <w:color w:val="000000" w:themeColor="text1"/>
              </w:rPr>
              <w:t>Cindy</w:t>
            </w:r>
            <w:r w:rsidRPr="1B46608F">
              <w:rPr>
                <w:rFonts w:ascii="Times" w:eastAsia="SimSun" w:hAnsi="Times"/>
                <w:color w:val="000000" w:themeColor="text1"/>
              </w:rPr>
              <w:t xml:space="preserve"> for </w:t>
            </w:r>
            <w:r w:rsidRPr="0FD7DF56">
              <w:rPr>
                <w:rFonts w:ascii="Times" w:eastAsia="SimSun" w:hAnsi="Times"/>
                <w:color w:val="000000" w:themeColor="text1"/>
              </w:rPr>
              <w:t>framing</w:t>
            </w:r>
            <w:r w:rsidRPr="3329F55D">
              <w:rPr>
                <w:rFonts w:ascii="Times" w:eastAsia="SimSun" w:hAnsi="Times"/>
                <w:color w:val="000000" w:themeColor="text1"/>
              </w:rPr>
              <w:t>/</w:t>
            </w:r>
            <w:r w:rsidRPr="567C0B64">
              <w:rPr>
                <w:rFonts w:ascii="Times" w:eastAsia="SimSun" w:hAnsi="Times"/>
                <w:color w:val="000000" w:themeColor="text1"/>
              </w:rPr>
              <w:t>language</w:t>
            </w:r>
          </w:p>
          <w:p w14:paraId="3BFEBC12" w14:textId="4BAE4474" w:rsidR="00F43C90" w:rsidRDefault="00F43C90" w:rsidP="30AF3448">
            <w:pPr>
              <w:pStyle w:val="Default"/>
              <w:rPr>
                <w:rFonts w:eastAsia="SimSun"/>
                <w:color w:val="000000" w:themeColor="text1"/>
              </w:rPr>
            </w:pPr>
          </w:p>
          <w:p w14:paraId="6C48D989" w14:textId="05748CC6" w:rsidR="00F43C90" w:rsidRDefault="22D1F5AD" w:rsidP="4892C916">
            <w:pPr>
              <w:pStyle w:val="Default"/>
              <w:rPr>
                <w:rFonts w:eastAsia="SimSun"/>
                <w:color w:val="000000" w:themeColor="text1"/>
              </w:rPr>
            </w:pPr>
            <w:r w:rsidRPr="6CFD1A94">
              <w:rPr>
                <w:rFonts w:ascii="Times" w:eastAsia="SimSun" w:hAnsi="Times"/>
                <w:color w:val="000000" w:themeColor="text1"/>
              </w:rPr>
              <w:t>Contact ACHA</w:t>
            </w:r>
            <w:r w:rsidRPr="57385399">
              <w:rPr>
                <w:rFonts w:ascii="Times" w:eastAsia="SimSun" w:hAnsi="Times"/>
                <w:color w:val="000000" w:themeColor="text1"/>
              </w:rPr>
              <w:t xml:space="preserve"> to start </w:t>
            </w:r>
            <w:r w:rsidRPr="4892C916">
              <w:rPr>
                <w:rFonts w:ascii="Times" w:eastAsia="SimSun" w:hAnsi="Times"/>
                <w:color w:val="000000" w:themeColor="text1"/>
              </w:rPr>
              <w:t>process</w:t>
            </w:r>
          </w:p>
          <w:p w14:paraId="05CBB7E9" w14:textId="228F366C" w:rsidR="00F43C90" w:rsidRDefault="00F43C90" w:rsidP="7A4572B1">
            <w:pPr>
              <w:pStyle w:val="Default"/>
              <w:rPr>
                <w:rFonts w:eastAsia="SimSun"/>
                <w:color w:val="000000" w:themeColor="text1"/>
              </w:rPr>
            </w:pPr>
          </w:p>
          <w:p w14:paraId="72772AF7" w14:textId="1EE0AF88" w:rsidR="00F43C90" w:rsidRDefault="6937BB8C" w:rsidP="4E2C99D8">
            <w:pPr>
              <w:pStyle w:val="Default"/>
              <w:rPr>
                <w:rFonts w:ascii="Times" w:eastAsia="SimSun" w:hAnsi="Times"/>
                <w:color w:val="000000" w:themeColor="text1"/>
              </w:rPr>
            </w:pPr>
            <w:r w:rsidRPr="4E2C99D8">
              <w:rPr>
                <w:rFonts w:ascii="Times" w:eastAsia="SimSun" w:hAnsi="Times"/>
                <w:color w:val="000000" w:themeColor="text1"/>
              </w:rPr>
              <w:t xml:space="preserve">Potentially IRB </w:t>
            </w:r>
          </w:p>
          <w:p w14:paraId="6BFEECFF" w14:textId="650CD604" w:rsidR="00F43C90" w:rsidRDefault="00F43C90" w:rsidP="551CADEF">
            <w:pPr>
              <w:pStyle w:val="Default"/>
              <w:rPr>
                <w:rFonts w:eastAsia="SimSun"/>
                <w:color w:val="000000" w:themeColor="text1"/>
              </w:rPr>
            </w:pPr>
          </w:p>
          <w:p w14:paraId="512CE5F2" w14:textId="3426C490" w:rsidR="00F43C90" w:rsidRDefault="22D1F5AD" w:rsidP="00132C55">
            <w:pPr>
              <w:pStyle w:val="Default"/>
              <w:rPr>
                <w:rFonts w:eastAsia="SimSun"/>
                <w:color w:val="000000" w:themeColor="text1"/>
              </w:rPr>
            </w:pPr>
            <w:r w:rsidRPr="786EC3F6">
              <w:rPr>
                <w:rFonts w:ascii="Times" w:eastAsia="SimSun" w:hAnsi="Times"/>
                <w:color w:val="000000" w:themeColor="text1"/>
              </w:rPr>
              <w:lastRenderedPageBreak/>
              <w:t xml:space="preserve">Consider a </w:t>
            </w:r>
            <w:r w:rsidRPr="06CF578B">
              <w:rPr>
                <w:rFonts w:ascii="Times" w:eastAsia="SimSun" w:hAnsi="Times"/>
                <w:color w:val="000000" w:themeColor="text1"/>
              </w:rPr>
              <w:t xml:space="preserve">survey </w:t>
            </w:r>
            <w:r w:rsidRPr="3F12F005">
              <w:rPr>
                <w:rFonts w:ascii="Times" w:eastAsia="SimSun" w:hAnsi="Times"/>
                <w:color w:val="000000" w:themeColor="text1"/>
              </w:rPr>
              <w:t xml:space="preserve">advisory </w:t>
            </w:r>
            <w:r w:rsidRPr="05B71C14">
              <w:rPr>
                <w:rFonts w:ascii="Times" w:eastAsia="SimSun" w:hAnsi="Times"/>
                <w:color w:val="000000" w:themeColor="text1"/>
              </w:rPr>
              <w:t>board</w:t>
            </w:r>
          </w:p>
        </w:tc>
        <w:tc>
          <w:tcPr>
            <w:tcW w:w="1920" w:type="dxa"/>
          </w:tcPr>
          <w:p w14:paraId="427E52E0" w14:textId="77777777" w:rsidR="00F43C90" w:rsidRDefault="00F43C90" w:rsidP="00132C55">
            <w:pPr>
              <w:pStyle w:val="Default"/>
              <w:rPr>
                <w:rFonts w:ascii="Times" w:hAnsi="Times"/>
              </w:rPr>
            </w:pPr>
          </w:p>
        </w:tc>
        <w:tc>
          <w:tcPr>
            <w:tcW w:w="981" w:type="dxa"/>
          </w:tcPr>
          <w:p w14:paraId="033E2CAD" w14:textId="77777777" w:rsidR="00F43C90" w:rsidRDefault="00F43C90" w:rsidP="00132C55">
            <w:pPr>
              <w:pStyle w:val="Default"/>
              <w:rPr>
                <w:rFonts w:ascii="Times" w:hAnsi="Times"/>
              </w:rPr>
            </w:pPr>
          </w:p>
        </w:tc>
        <w:tc>
          <w:tcPr>
            <w:tcW w:w="2949" w:type="dxa"/>
          </w:tcPr>
          <w:p w14:paraId="03449F66" w14:textId="77777777" w:rsidR="00F43C90" w:rsidRDefault="00F43C90" w:rsidP="00132C55">
            <w:pPr>
              <w:pStyle w:val="Default"/>
              <w:rPr>
                <w:rFonts w:ascii="Times" w:hAnsi="Times"/>
              </w:rPr>
            </w:pPr>
          </w:p>
        </w:tc>
      </w:tr>
      <w:tr w:rsidR="001F4B04" w14:paraId="45F73450" w14:textId="77777777" w:rsidTr="5A88B987">
        <w:tc>
          <w:tcPr>
            <w:tcW w:w="1275" w:type="dxa"/>
          </w:tcPr>
          <w:p w14:paraId="78509D8E" w14:textId="463B3E83" w:rsidR="00F43C90" w:rsidRDefault="00F43C90" w:rsidP="00132C55">
            <w:pPr>
              <w:pStyle w:val="Default"/>
              <w:rPr>
                <w:rFonts w:ascii="Times" w:hAnsi="Times"/>
              </w:rPr>
            </w:pPr>
            <w:r>
              <w:rPr>
                <w:rFonts w:ascii="Times" w:hAnsi="Times"/>
              </w:rPr>
              <w:t xml:space="preserve">Building/creating a culture of health and wellness </w:t>
            </w:r>
            <w:r w:rsidR="08541EA2" w:rsidRPr="07ED7DB2">
              <w:rPr>
                <w:rFonts w:ascii="Times" w:hAnsi="Times"/>
              </w:rPr>
              <w:t>for students</w:t>
            </w:r>
          </w:p>
        </w:tc>
        <w:tc>
          <w:tcPr>
            <w:tcW w:w="1260" w:type="dxa"/>
          </w:tcPr>
          <w:p w14:paraId="47B943E7" w14:textId="48EA412F" w:rsidR="00F43C90" w:rsidRDefault="4C84FB8D" w:rsidP="00132C55">
            <w:pPr>
              <w:pStyle w:val="Default"/>
              <w:rPr>
                <w:rFonts w:ascii="Times" w:hAnsi="Times"/>
              </w:rPr>
            </w:pPr>
            <w:r w:rsidRPr="15BD5F39">
              <w:rPr>
                <w:rFonts w:ascii="Times" w:hAnsi="Times"/>
              </w:rPr>
              <w:t>Ann</w:t>
            </w:r>
            <w:r w:rsidR="46132A0A" w:rsidRPr="15BD5F39">
              <w:rPr>
                <w:rFonts w:ascii="Times" w:hAnsi="Times"/>
              </w:rPr>
              <w:t>,</w:t>
            </w:r>
            <w:r w:rsidRPr="2714C77C">
              <w:rPr>
                <w:rFonts w:ascii="Times" w:hAnsi="Times"/>
              </w:rPr>
              <w:t xml:space="preserve"> </w:t>
            </w:r>
            <w:r w:rsidRPr="7B464296">
              <w:rPr>
                <w:rFonts w:ascii="Times" w:hAnsi="Times"/>
              </w:rPr>
              <w:t>Mark</w:t>
            </w:r>
            <w:r w:rsidRPr="70AB05E5">
              <w:rPr>
                <w:rFonts w:ascii="Times" w:hAnsi="Times"/>
              </w:rPr>
              <w:t xml:space="preserve">, </w:t>
            </w:r>
            <w:r w:rsidR="2BDEF49B" w:rsidRPr="218A6AF9">
              <w:rPr>
                <w:rFonts w:ascii="Times" w:hAnsi="Times"/>
              </w:rPr>
              <w:t>Wes</w:t>
            </w:r>
            <w:r w:rsidR="2BDEF49B" w:rsidRPr="5DD85145">
              <w:rPr>
                <w:rFonts w:ascii="Times" w:hAnsi="Times"/>
              </w:rPr>
              <w:t>,</w:t>
            </w:r>
            <w:r w:rsidR="66D2F2A2" w:rsidRPr="390F7540">
              <w:rPr>
                <w:rFonts w:ascii="Times" w:hAnsi="Times"/>
              </w:rPr>
              <w:t xml:space="preserve"> </w:t>
            </w:r>
            <w:r w:rsidR="00CD1FCC">
              <w:rPr>
                <w:rFonts w:ascii="Times" w:hAnsi="Times"/>
              </w:rPr>
              <w:t>DoS</w:t>
            </w:r>
            <w:r w:rsidR="0008173F" w:rsidRPr="2DA0F407">
              <w:rPr>
                <w:rFonts w:ascii="Times" w:hAnsi="Times"/>
              </w:rPr>
              <w:t>,</w:t>
            </w:r>
            <w:r w:rsidR="0008173F" w:rsidRPr="27D1A095">
              <w:rPr>
                <w:rFonts w:ascii="Times" w:hAnsi="Times"/>
              </w:rPr>
              <w:t xml:space="preserve"> </w:t>
            </w:r>
            <w:proofErr w:type="spellStart"/>
            <w:r w:rsidR="0008173F" w:rsidRPr="27D1A095">
              <w:rPr>
                <w:rFonts w:ascii="Times" w:hAnsi="Times"/>
              </w:rPr>
              <w:t>Imants</w:t>
            </w:r>
            <w:proofErr w:type="spellEnd"/>
            <w:r w:rsidR="66D2F2A2" w:rsidRPr="27D1A095">
              <w:rPr>
                <w:rFonts w:ascii="Times" w:hAnsi="Times"/>
              </w:rPr>
              <w:t>, and</w:t>
            </w:r>
            <w:r w:rsidR="66D2F2A2" w:rsidRPr="2DA0F407">
              <w:rPr>
                <w:rFonts w:ascii="Times" w:hAnsi="Times"/>
              </w:rPr>
              <w:t xml:space="preserve"> </w:t>
            </w:r>
            <w:r w:rsidR="00CD1FCC">
              <w:rPr>
                <w:rFonts w:ascii="Times" w:hAnsi="Times"/>
              </w:rPr>
              <w:t>VPSA</w:t>
            </w:r>
          </w:p>
        </w:tc>
        <w:tc>
          <w:tcPr>
            <w:tcW w:w="1425" w:type="dxa"/>
          </w:tcPr>
          <w:p w14:paraId="6A9D06B7" w14:textId="681D86E3" w:rsidR="00F43C90" w:rsidRDefault="293BD950" w:rsidP="7D1E7F4F">
            <w:pPr>
              <w:pStyle w:val="Default"/>
              <w:rPr>
                <w:rFonts w:ascii="Times" w:hAnsi="Times"/>
              </w:rPr>
            </w:pPr>
            <w:r w:rsidRPr="374D97C9">
              <w:rPr>
                <w:rFonts w:ascii="Times" w:hAnsi="Times"/>
              </w:rPr>
              <w:t xml:space="preserve">Everything else </w:t>
            </w:r>
            <w:r w:rsidRPr="6871F3CB">
              <w:rPr>
                <w:rFonts w:ascii="Times" w:hAnsi="Times"/>
              </w:rPr>
              <w:t>going on</w:t>
            </w:r>
          </w:p>
          <w:p w14:paraId="22D040BC" w14:textId="3D436B9E" w:rsidR="00F43C90" w:rsidRDefault="00F43C90" w:rsidP="7D1E7F4F">
            <w:pPr>
              <w:pStyle w:val="Default"/>
              <w:rPr>
                <w:rFonts w:eastAsia="SimSun"/>
                <w:color w:val="000000" w:themeColor="text1"/>
              </w:rPr>
            </w:pPr>
          </w:p>
          <w:p w14:paraId="34B106C7" w14:textId="28B38FA2" w:rsidR="00F43C90" w:rsidRDefault="293BD950" w:rsidP="647C773D">
            <w:pPr>
              <w:pStyle w:val="Default"/>
              <w:rPr>
                <w:rFonts w:eastAsia="SimSun"/>
                <w:color w:val="000000" w:themeColor="text1"/>
              </w:rPr>
            </w:pPr>
            <w:r w:rsidRPr="603A7BDC">
              <w:rPr>
                <w:rFonts w:ascii="Times" w:eastAsia="SimSun" w:hAnsi="Times"/>
                <w:color w:val="000000" w:themeColor="text1"/>
              </w:rPr>
              <w:t xml:space="preserve">Others being </w:t>
            </w:r>
            <w:r w:rsidRPr="6CF8E61B">
              <w:rPr>
                <w:rFonts w:ascii="Times" w:eastAsia="SimSun" w:hAnsi="Times"/>
                <w:color w:val="000000" w:themeColor="text1"/>
              </w:rPr>
              <w:t>understaffed</w:t>
            </w:r>
            <w:r w:rsidR="00851068">
              <w:rPr>
                <w:rFonts w:ascii="Times" w:eastAsia="SimSun" w:hAnsi="Times"/>
                <w:color w:val="000000" w:themeColor="text1"/>
              </w:rPr>
              <w:t xml:space="preserve"> </w:t>
            </w:r>
            <w:r w:rsidRPr="6CF8E61B">
              <w:rPr>
                <w:rFonts w:ascii="Times" w:eastAsia="SimSun" w:hAnsi="Times"/>
                <w:color w:val="000000" w:themeColor="text1"/>
              </w:rPr>
              <w:t xml:space="preserve">and </w:t>
            </w:r>
            <w:r w:rsidRPr="104AFC23">
              <w:rPr>
                <w:rFonts w:ascii="Times" w:eastAsia="SimSun" w:hAnsi="Times"/>
                <w:color w:val="000000" w:themeColor="text1"/>
              </w:rPr>
              <w:t xml:space="preserve">reduced </w:t>
            </w:r>
            <w:r w:rsidR="00687FA7" w:rsidRPr="618A64E2">
              <w:rPr>
                <w:rFonts w:ascii="Times" w:eastAsia="SimSun" w:hAnsi="Times"/>
                <w:color w:val="000000" w:themeColor="text1"/>
              </w:rPr>
              <w:t>capacity,</w:t>
            </w:r>
            <w:r w:rsidRPr="618A64E2">
              <w:rPr>
                <w:rFonts w:ascii="Times" w:eastAsia="SimSun" w:hAnsi="Times"/>
                <w:color w:val="000000" w:themeColor="text1"/>
              </w:rPr>
              <w:t xml:space="preserve"> </w:t>
            </w:r>
            <w:r w:rsidRPr="6FEAF876">
              <w:rPr>
                <w:rFonts w:ascii="Times" w:eastAsia="SimSun" w:hAnsi="Times"/>
                <w:color w:val="000000" w:themeColor="text1"/>
              </w:rPr>
              <w:t>conflicting</w:t>
            </w:r>
            <w:r w:rsidRPr="5A26317B">
              <w:rPr>
                <w:rFonts w:ascii="Times" w:eastAsia="SimSun" w:hAnsi="Times"/>
                <w:color w:val="000000" w:themeColor="text1"/>
              </w:rPr>
              <w:t xml:space="preserve"> agendas</w:t>
            </w:r>
          </w:p>
          <w:p w14:paraId="5E232D61" w14:textId="675B1E49" w:rsidR="00F43C90" w:rsidRDefault="00F43C90" w:rsidP="647C773D">
            <w:pPr>
              <w:pStyle w:val="Default"/>
              <w:rPr>
                <w:rFonts w:eastAsia="SimSun"/>
                <w:color w:val="000000" w:themeColor="text1"/>
              </w:rPr>
            </w:pPr>
          </w:p>
          <w:p w14:paraId="36371497" w14:textId="26FAF6B4" w:rsidR="00F43C90" w:rsidRDefault="293BD950" w:rsidP="5336A5B8">
            <w:pPr>
              <w:pStyle w:val="Default"/>
              <w:rPr>
                <w:rFonts w:eastAsia="SimSun"/>
                <w:color w:val="000000" w:themeColor="text1"/>
              </w:rPr>
            </w:pPr>
            <w:r w:rsidRPr="2E12B5A7">
              <w:rPr>
                <w:rFonts w:ascii="Times" w:eastAsia="SimSun" w:hAnsi="Times"/>
                <w:color w:val="000000" w:themeColor="text1"/>
              </w:rPr>
              <w:t>Others' misunderstanding</w:t>
            </w:r>
            <w:r w:rsidRPr="5164CBAE">
              <w:rPr>
                <w:rFonts w:ascii="Times" w:eastAsia="SimSun" w:hAnsi="Times"/>
                <w:color w:val="000000" w:themeColor="text1"/>
              </w:rPr>
              <w:t xml:space="preserve"> </w:t>
            </w:r>
            <w:r w:rsidRPr="021CF4BC">
              <w:rPr>
                <w:rFonts w:ascii="Times" w:eastAsia="SimSun" w:hAnsi="Times"/>
                <w:color w:val="000000" w:themeColor="text1"/>
              </w:rPr>
              <w:t>of</w:t>
            </w:r>
            <w:r w:rsidRPr="40CE9FCA">
              <w:rPr>
                <w:rFonts w:ascii="Times" w:eastAsia="SimSun" w:hAnsi="Times"/>
                <w:color w:val="000000" w:themeColor="text1"/>
              </w:rPr>
              <w:t xml:space="preserve"> HP</w:t>
            </w:r>
          </w:p>
          <w:p w14:paraId="29F359FF" w14:textId="5C5C7403" w:rsidR="00F43C90" w:rsidRDefault="00F43C90" w:rsidP="7688BBBF">
            <w:pPr>
              <w:pStyle w:val="Default"/>
              <w:rPr>
                <w:rFonts w:eastAsia="SimSun"/>
                <w:color w:val="000000" w:themeColor="text1"/>
              </w:rPr>
            </w:pPr>
          </w:p>
          <w:p w14:paraId="27F161D2" w14:textId="176D5CA8" w:rsidR="00F43C90" w:rsidRDefault="5DE1CC76" w:rsidP="00132C55">
            <w:pPr>
              <w:pStyle w:val="Default"/>
              <w:rPr>
                <w:rFonts w:ascii="Times" w:eastAsia="SimSun" w:hAnsi="Times"/>
                <w:color w:val="000000" w:themeColor="text1"/>
              </w:rPr>
            </w:pPr>
            <w:r w:rsidRPr="47C8247F">
              <w:rPr>
                <w:rFonts w:ascii="Times" w:eastAsia="SimSun" w:hAnsi="Times"/>
                <w:color w:val="000000" w:themeColor="text1"/>
              </w:rPr>
              <w:t xml:space="preserve">Resources and </w:t>
            </w:r>
            <w:r w:rsidRPr="19078D3F">
              <w:rPr>
                <w:rFonts w:ascii="Times" w:eastAsia="SimSun" w:hAnsi="Times"/>
                <w:color w:val="000000" w:themeColor="text1"/>
              </w:rPr>
              <w:t>costs</w:t>
            </w:r>
            <w:r w:rsidR="007E1F4F">
              <w:rPr>
                <w:rFonts w:ascii="Times" w:eastAsia="SimSun" w:hAnsi="Times"/>
                <w:color w:val="000000" w:themeColor="text1"/>
              </w:rPr>
              <w:t xml:space="preserve"> </w:t>
            </w:r>
          </w:p>
          <w:p w14:paraId="5E281AAC" w14:textId="77777777" w:rsidR="007E1F4F" w:rsidRDefault="007E1F4F" w:rsidP="00132C55">
            <w:pPr>
              <w:pStyle w:val="Default"/>
              <w:rPr>
                <w:rFonts w:ascii="Times" w:eastAsia="SimSun" w:hAnsi="Times"/>
                <w:color w:val="000000" w:themeColor="text1"/>
              </w:rPr>
            </w:pPr>
          </w:p>
          <w:p w14:paraId="238CC072" w14:textId="200F9AA2" w:rsidR="007E1F4F" w:rsidRDefault="008E7A51" w:rsidP="00132C55">
            <w:pPr>
              <w:pStyle w:val="Default"/>
              <w:rPr>
                <w:rFonts w:ascii="Times" w:eastAsia="SimSun" w:hAnsi="Times"/>
                <w:color w:val="000000" w:themeColor="text1"/>
              </w:rPr>
            </w:pPr>
            <w:r>
              <w:rPr>
                <w:rFonts w:ascii="Times" w:eastAsia="SimSun" w:hAnsi="Times"/>
                <w:color w:val="000000" w:themeColor="text1"/>
              </w:rPr>
              <w:t xml:space="preserve">A </w:t>
            </w:r>
            <w:r w:rsidR="00C118D6">
              <w:rPr>
                <w:rFonts w:ascii="Times" w:eastAsia="SimSun" w:hAnsi="Times"/>
                <w:color w:val="000000" w:themeColor="text1"/>
              </w:rPr>
              <w:t>“</w:t>
            </w:r>
            <w:r>
              <w:rPr>
                <w:rFonts w:ascii="Times" w:eastAsia="SimSun" w:hAnsi="Times"/>
                <w:color w:val="000000" w:themeColor="text1"/>
              </w:rPr>
              <w:t>culture</w:t>
            </w:r>
            <w:r w:rsidR="00C118D6">
              <w:rPr>
                <w:rFonts w:ascii="Times" w:eastAsia="SimSun" w:hAnsi="Times"/>
                <w:color w:val="000000" w:themeColor="text1"/>
              </w:rPr>
              <w:t>”</w:t>
            </w:r>
            <w:r>
              <w:rPr>
                <w:rFonts w:ascii="Times" w:eastAsia="SimSun" w:hAnsi="Times"/>
                <w:color w:val="000000" w:themeColor="text1"/>
              </w:rPr>
              <w:t xml:space="preserve"> </w:t>
            </w:r>
            <w:r w:rsidR="005C0360">
              <w:rPr>
                <w:rFonts w:ascii="Times" w:eastAsia="SimSun" w:hAnsi="Times"/>
                <w:color w:val="000000" w:themeColor="text1"/>
              </w:rPr>
              <w:t xml:space="preserve">is </w:t>
            </w:r>
            <w:r w:rsidR="004609DD">
              <w:rPr>
                <w:rFonts w:ascii="Times" w:eastAsia="SimSun" w:hAnsi="Times"/>
                <w:color w:val="000000" w:themeColor="text1"/>
              </w:rPr>
              <w:t xml:space="preserve">broad and difficult to </w:t>
            </w:r>
            <w:r w:rsidR="005C0360">
              <w:rPr>
                <w:rFonts w:ascii="Times" w:eastAsia="SimSun" w:hAnsi="Times"/>
                <w:color w:val="000000" w:themeColor="text1"/>
              </w:rPr>
              <w:t>measure</w:t>
            </w:r>
            <w:r w:rsidR="00C118D6">
              <w:rPr>
                <w:rFonts w:ascii="Times" w:eastAsia="SimSun" w:hAnsi="Times"/>
                <w:color w:val="000000" w:themeColor="text1"/>
              </w:rPr>
              <w:t>.</w:t>
            </w:r>
          </w:p>
          <w:p w14:paraId="7C01531C" w14:textId="77777777" w:rsidR="0066125A" w:rsidRDefault="0066125A" w:rsidP="00132C55">
            <w:pPr>
              <w:pStyle w:val="Default"/>
              <w:rPr>
                <w:rFonts w:eastAsia="SimSun"/>
                <w:color w:val="000000" w:themeColor="text1"/>
              </w:rPr>
            </w:pPr>
          </w:p>
          <w:p w14:paraId="296EBD60" w14:textId="6746CEEB" w:rsidR="0066125A" w:rsidRDefault="0066125A" w:rsidP="00132C55">
            <w:pPr>
              <w:pStyle w:val="Default"/>
              <w:rPr>
                <w:rFonts w:eastAsia="SimSun"/>
                <w:color w:val="000000" w:themeColor="text1"/>
              </w:rPr>
            </w:pPr>
          </w:p>
        </w:tc>
        <w:tc>
          <w:tcPr>
            <w:tcW w:w="3015" w:type="dxa"/>
          </w:tcPr>
          <w:p w14:paraId="0F16B7C6" w14:textId="7BCD590B" w:rsidR="00F43C90" w:rsidRDefault="6A3BB2F8" w:rsidP="015FB6FC">
            <w:pPr>
              <w:pStyle w:val="Default"/>
              <w:rPr>
                <w:rFonts w:ascii="Times" w:hAnsi="Times"/>
              </w:rPr>
            </w:pPr>
            <w:r w:rsidRPr="5A88B987">
              <w:rPr>
                <w:rFonts w:ascii="Times" w:hAnsi="Times"/>
              </w:rPr>
              <w:t>Strat plan</w:t>
            </w:r>
            <w:r w:rsidR="623C8B41" w:rsidRPr="5A88B987">
              <w:rPr>
                <w:rFonts w:ascii="Times" w:hAnsi="Times"/>
              </w:rPr>
              <w:t xml:space="preserve">ning </w:t>
            </w:r>
            <w:r w:rsidR="0600EFEC" w:rsidRPr="5A88B987">
              <w:rPr>
                <w:rFonts w:ascii="Times" w:hAnsi="Times"/>
              </w:rPr>
              <w:t xml:space="preserve">and visioning for re-branding the Office of Health Promotion in conjunction with UWAR. </w:t>
            </w:r>
          </w:p>
          <w:p w14:paraId="43A999CD" w14:textId="18BF21F5" w:rsidR="00F43C90" w:rsidRDefault="00F43C90" w:rsidP="015FB6FC">
            <w:pPr>
              <w:pStyle w:val="Default"/>
              <w:rPr>
                <w:rFonts w:eastAsia="SimSun"/>
                <w:color w:val="000000" w:themeColor="text1"/>
              </w:rPr>
            </w:pPr>
          </w:p>
          <w:p w14:paraId="64316F43" w14:textId="65DB9EB5" w:rsidR="00F43C90" w:rsidRDefault="4CEC93D9" w:rsidP="015FB6FC">
            <w:pPr>
              <w:pStyle w:val="Default"/>
              <w:rPr>
                <w:rFonts w:eastAsia="SimSun"/>
                <w:color w:val="000000" w:themeColor="text1"/>
              </w:rPr>
            </w:pPr>
            <w:r w:rsidRPr="015FB6FC">
              <w:rPr>
                <w:rFonts w:ascii="Times" w:eastAsia="SimSun" w:hAnsi="Times"/>
                <w:color w:val="000000" w:themeColor="text1"/>
              </w:rPr>
              <w:t xml:space="preserve">Review existing data, id gaps and supplemental </w:t>
            </w:r>
          </w:p>
          <w:p w14:paraId="777EBB7C" w14:textId="2BDCE511" w:rsidR="00F43C90" w:rsidRDefault="00F43C90" w:rsidP="015FB6FC">
            <w:pPr>
              <w:pStyle w:val="Default"/>
              <w:rPr>
                <w:rFonts w:eastAsia="SimSun"/>
                <w:color w:val="000000" w:themeColor="text1"/>
              </w:rPr>
            </w:pPr>
          </w:p>
          <w:p w14:paraId="776B8B26" w14:textId="58BACF37" w:rsidR="00F43C90" w:rsidRDefault="765BC5BE" w:rsidP="4E2C99D8">
            <w:pPr>
              <w:pStyle w:val="Default"/>
              <w:rPr>
                <w:rFonts w:ascii="Times" w:eastAsia="SimSun" w:hAnsi="Times"/>
                <w:color w:val="000000" w:themeColor="text1"/>
              </w:rPr>
            </w:pPr>
            <w:r w:rsidRPr="4E2C99D8">
              <w:rPr>
                <w:rFonts w:ascii="Times" w:eastAsia="SimSun" w:hAnsi="Times"/>
                <w:color w:val="000000" w:themeColor="text1"/>
              </w:rPr>
              <w:t>Benchmarking and prioritizing programming/ scope of work</w:t>
            </w:r>
            <w:r w:rsidR="54E02F35" w:rsidRPr="4E2C99D8">
              <w:rPr>
                <w:rFonts w:ascii="Times" w:eastAsia="SimSun" w:hAnsi="Times"/>
                <w:color w:val="000000" w:themeColor="text1"/>
              </w:rPr>
              <w:t xml:space="preserve"> </w:t>
            </w:r>
          </w:p>
          <w:p w14:paraId="596FEB6F" w14:textId="49A53B0E" w:rsidR="00F43C90" w:rsidRDefault="7269CFC1" w:rsidP="3E21EF99">
            <w:pPr>
              <w:pStyle w:val="Default"/>
              <w:rPr>
                <w:rFonts w:eastAsia="SimSun"/>
                <w:color w:val="000000" w:themeColor="text1"/>
              </w:rPr>
            </w:pPr>
            <w:r w:rsidRPr="6FD49934">
              <w:rPr>
                <w:rFonts w:ascii="Times" w:eastAsia="SimSun" w:hAnsi="Times"/>
                <w:color w:val="000000" w:themeColor="text1"/>
              </w:rPr>
              <w:t>Social/ecological model</w:t>
            </w:r>
          </w:p>
          <w:p w14:paraId="1863D828" w14:textId="48ADEBEF" w:rsidR="00F43C90" w:rsidRDefault="00F43C90" w:rsidP="00132C55">
            <w:pPr>
              <w:pStyle w:val="Default"/>
              <w:rPr>
                <w:rFonts w:eastAsia="SimSun"/>
                <w:color w:val="000000" w:themeColor="text1"/>
              </w:rPr>
            </w:pPr>
          </w:p>
        </w:tc>
        <w:tc>
          <w:tcPr>
            <w:tcW w:w="1920" w:type="dxa"/>
          </w:tcPr>
          <w:p w14:paraId="4968268F" w14:textId="77777777" w:rsidR="00F43C90" w:rsidRDefault="00F43C90" w:rsidP="00132C55">
            <w:pPr>
              <w:pStyle w:val="Default"/>
              <w:rPr>
                <w:rFonts w:ascii="Times" w:hAnsi="Times"/>
              </w:rPr>
            </w:pPr>
          </w:p>
        </w:tc>
        <w:tc>
          <w:tcPr>
            <w:tcW w:w="981" w:type="dxa"/>
          </w:tcPr>
          <w:p w14:paraId="3B9C2659" w14:textId="77777777" w:rsidR="00F43C90" w:rsidRDefault="00F43C90" w:rsidP="00132C55">
            <w:pPr>
              <w:pStyle w:val="Default"/>
              <w:rPr>
                <w:rFonts w:ascii="Times" w:hAnsi="Times"/>
              </w:rPr>
            </w:pPr>
          </w:p>
        </w:tc>
        <w:tc>
          <w:tcPr>
            <w:tcW w:w="2949" w:type="dxa"/>
          </w:tcPr>
          <w:p w14:paraId="7077FB79" w14:textId="77777777" w:rsidR="00F43C90" w:rsidRDefault="00F43C90" w:rsidP="00132C55">
            <w:pPr>
              <w:pStyle w:val="Default"/>
              <w:rPr>
                <w:rFonts w:ascii="Times" w:hAnsi="Times"/>
              </w:rPr>
            </w:pPr>
          </w:p>
        </w:tc>
      </w:tr>
      <w:tr w:rsidR="001F4B04" w14:paraId="3BBA345B" w14:textId="77777777" w:rsidTr="5A88B987">
        <w:tc>
          <w:tcPr>
            <w:tcW w:w="1275" w:type="dxa"/>
          </w:tcPr>
          <w:p w14:paraId="379EB582" w14:textId="75387F2C" w:rsidR="00F43C90" w:rsidRDefault="004C6057" w:rsidP="00132C55">
            <w:pPr>
              <w:pStyle w:val="Default"/>
              <w:rPr>
                <w:rFonts w:ascii="Times" w:hAnsi="Times"/>
              </w:rPr>
            </w:pPr>
            <w:r>
              <w:rPr>
                <w:rFonts w:ascii="Times" w:hAnsi="Times"/>
              </w:rPr>
              <w:t xml:space="preserve">  </w:t>
            </w:r>
            <w:r w:rsidR="11150285" w:rsidRPr="02B19840">
              <w:rPr>
                <w:rFonts w:ascii="Times" w:hAnsi="Times"/>
              </w:rPr>
              <w:t xml:space="preserve">Adjust organizational </w:t>
            </w:r>
            <w:r w:rsidR="11150285" w:rsidRPr="461EBB04">
              <w:rPr>
                <w:rFonts w:ascii="Times" w:hAnsi="Times"/>
              </w:rPr>
              <w:t>structure</w:t>
            </w:r>
          </w:p>
        </w:tc>
        <w:tc>
          <w:tcPr>
            <w:tcW w:w="1260" w:type="dxa"/>
          </w:tcPr>
          <w:p w14:paraId="5EA60AE6" w14:textId="77777777" w:rsidR="00F43C90" w:rsidRDefault="00F43C90" w:rsidP="00132C55">
            <w:pPr>
              <w:pStyle w:val="Default"/>
              <w:rPr>
                <w:rFonts w:ascii="Times" w:hAnsi="Times"/>
              </w:rPr>
            </w:pPr>
          </w:p>
        </w:tc>
        <w:tc>
          <w:tcPr>
            <w:tcW w:w="1425" w:type="dxa"/>
          </w:tcPr>
          <w:p w14:paraId="22FD0F1F" w14:textId="49C79D9C" w:rsidR="00F43C90" w:rsidRDefault="003330FF" w:rsidP="00132C55">
            <w:pPr>
              <w:pStyle w:val="Default"/>
              <w:rPr>
                <w:rFonts w:ascii="Times" w:hAnsi="Times"/>
              </w:rPr>
            </w:pPr>
            <w:r>
              <w:rPr>
                <w:rFonts w:ascii="Times" w:hAnsi="Times"/>
              </w:rPr>
              <w:t xml:space="preserve">2 Pro-staff </w:t>
            </w:r>
            <w:r w:rsidR="001158D1">
              <w:rPr>
                <w:rFonts w:ascii="Times" w:hAnsi="Times"/>
              </w:rPr>
              <w:t xml:space="preserve">grant </w:t>
            </w:r>
            <w:r>
              <w:rPr>
                <w:rFonts w:ascii="Times" w:hAnsi="Times"/>
              </w:rPr>
              <w:t xml:space="preserve">positions </w:t>
            </w:r>
            <w:r w:rsidR="001158D1">
              <w:rPr>
                <w:rFonts w:ascii="Times" w:hAnsi="Times"/>
              </w:rPr>
              <w:t xml:space="preserve">expire </w:t>
            </w:r>
            <w:r>
              <w:rPr>
                <w:rFonts w:ascii="Times" w:hAnsi="Times"/>
              </w:rPr>
              <w:t xml:space="preserve">May 2022. </w:t>
            </w:r>
          </w:p>
        </w:tc>
        <w:tc>
          <w:tcPr>
            <w:tcW w:w="3015" w:type="dxa"/>
          </w:tcPr>
          <w:p w14:paraId="6139CB83" w14:textId="225102DD" w:rsidR="00F43C90" w:rsidRDefault="0014283B" w:rsidP="00132C55">
            <w:pPr>
              <w:pStyle w:val="Default"/>
              <w:rPr>
                <w:rFonts w:ascii="Times" w:hAnsi="Times"/>
              </w:rPr>
            </w:pPr>
            <w:r>
              <w:t xml:space="preserve"> </w:t>
            </w:r>
            <w:r w:rsidR="00F43C90">
              <w:br/>
            </w:r>
          </w:p>
        </w:tc>
        <w:tc>
          <w:tcPr>
            <w:tcW w:w="1920" w:type="dxa"/>
          </w:tcPr>
          <w:p w14:paraId="014143B9" w14:textId="77777777" w:rsidR="00F43C90" w:rsidRDefault="00F43C90" w:rsidP="00132C55">
            <w:pPr>
              <w:pStyle w:val="Default"/>
              <w:rPr>
                <w:rFonts w:ascii="Times" w:hAnsi="Times"/>
              </w:rPr>
            </w:pPr>
          </w:p>
        </w:tc>
        <w:tc>
          <w:tcPr>
            <w:tcW w:w="981" w:type="dxa"/>
          </w:tcPr>
          <w:p w14:paraId="3FCFCF99" w14:textId="77777777" w:rsidR="00F43C90" w:rsidRDefault="00F43C90" w:rsidP="00132C55">
            <w:pPr>
              <w:pStyle w:val="Default"/>
              <w:rPr>
                <w:rFonts w:ascii="Times" w:hAnsi="Times"/>
              </w:rPr>
            </w:pPr>
          </w:p>
        </w:tc>
        <w:tc>
          <w:tcPr>
            <w:tcW w:w="2949" w:type="dxa"/>
          </w:tcPr>
          <w:p w14:paraId="225BEDB0" w14:textId="77777777" w:rsidR="00F43C90" w:rsidRDefault="00F43C90" w:rsidP="00132C55">
            <w:pPr>
              <w:pStyle w:val="Default"/>
              <w:rPr>
                <w:rFonts w:ascii="Times" w:hAnsi="Times"/>
              </w:rPr>
            </w:pPr>
          </w:p>
        </w:tc>
      </w:tr>
      <w:tr w:rsidR="001F4B04" w14:paraId="3AA53E2F" w14:textId="77777777" w:rsidTr="5A88B987">
        <w:tc>
          <w:tcPr>
            <w:tcW w:w="1275" w:type="dxa"/>
          </w:tcPr>
          <w:p w14:paraId="7CB33211" w14:textId="1032185F" w:rsidR="00F43C90" w:rsidRDefault="00F43C90" w:rsidP="00132C55">
            <w:pPr>
              <w:pStyle w:val="Default"/>
              <w:rPr>
                <w:rFonts w:ascii="Times" w:hAnsi="Times"/>
              </w:rPr>
            </w:pPr>
          </w:p>
        </w:tc>
        <w:tc>
          <w:tcPr>
            <w:tcW w:w="1260" w:type="dxa"/>
          </w:tcPr>
          <w:p w14:paraId="0194AA78" w14:textId="77777777" w:rsidR="00F43C90" w:rsidRDefault="00F43C90" w:rsidP="00132C55">
            <w:pPr>
              <w:pStyle w:val="Default"/>
              <w:rPr>
                <w:rFonts w:ascii="Times" w:hAnsi="Times"/>
              </w:rPr>
            </w:pPr>
          </w:p>
        </w:tc>
        <w:tc>
          <w:tcPr>
            <w:tcW w:w="1425" w:type="dxa"/>
          </w:tcPr>
          <w:p w14:paraId="3F5C6D79" w14:textId="77777777" w:rsidR="00F43C90" w:rsidRDefault="00F43C90" w:rsidP="00132C55">
            <w:pPr>
              <w:pStyle w:val="Default"/>
              <w:rPr>
                <w:rFonts w:ascii="Times" w:hAnsi="Times"/>
              </w:rPr>
            </w:pPr>
          </w:p>
        </w:tc>
        <w:tc>
          <w:tcPr>
            <w:tcW w:w="3015" w:type="dxa"/>
          </w:tcPr>
          <w:p w14:paraId="57E0976B" w14:textId="77777777" w:rsidR="00F43C90" w:rsidRDefault="00F43C90" w:rsidP="00132C55">
            <w:pPr>
              <w:pStyle w:val="Default"/>
              <w:rPr>
                <w:rFonts w:ascii="Times" w:hAnsi="Times"/>
              </w:rPr>
            </w:pPr>
          </w:p>
        </w:tc>
        <w:tc>
          <w:tcPr>
            <w:tcW w:w="1920" w:type="dxa"/>
          </w:tcPr>
          <w:p w14:paraId="5E1DCEB8" w14:textId="77777777" w:rsidR="00F43C90" w:rsidRDefault="00F43C90" w:rsidP="00132C55">
            <w:pPr>
              <w:pStyle w:val="Default"/>
              <w:rPr>
                <w:rFonts w:ascii="Times" w:hAnsi="Times"/>
              </w:rPr>
            </w:pPr>
          </w:p>
        </w:tc>
        <w:tc>
          <w:tcPr>
            <w:tcW w:w="981" w:type="dxa"/>
          </w:tcPr>
          <w:p w14:paraId="3890436F" w14:textId="77777777" w:rsidR="00F43C90" w:rsidRDefault="00F43C90" w:rsidP="00132C55">
            <w:pPr>
              <w:pStyle w:val="Default"/>
              <w:rPr>
                <w:rFonts w:ascii="Times" w:hAnsi="Times"/>
              </w:rPr>
            </w:pPr>
          </w:p>
        </w:tc>
        <w:tc>
          <w:tcPr>
            <w:tcW w:w="2949" w:type="dxa"/>
          </w:tcPr>
          <w:p w14:paraId="1177C3F5" w14:textId="77777777" w:rsidR="00F43C90" w:rsidRDefault="00F43C90" w:rsidP="00132C55">
            <w:pPr>
              <w:pStyle w:val="Default"/>
              <w:rPr>
                <w:rFonts w:ascii="Times" w:hAnsi="Times"/>
              </w:rPr>
            </w:pPr>
          </w:p>
        </w:tc>
      </w:tr>
      <w:tr w:rsidR="001F4B04" w14:paraId="486D60A8" w14:textId="77777777" w:rsidTr="5A88B987">
        <w:tc>
          <w:tcPr>
            <w:tcW w:w="1275" w:type="dxa"/>
          </w:tcPr>
          <w:p w14:paraId="4CC92B35" w14:textId="6B566D4C" w:rsidR="00F43C90" w:rsidRDefault="00F43C90" w:rsidP="00132C55">
            <w:pPr>
              <w:pStyle w:val="Default"/>
              <w:rPr>
                <w:rFonts w:ascii="Times" w:hAnsi="Times"/>
              </w:rPr>
            </w:pPr>
            <w:r>
              <w:rPr>
                <w:rFonts w:ascii="Times" w:hAnsi="Times"/>
              </w:rPr>
              <w:t>Adjust how work is done with learning communities</w:t>
            </w:r>
          </w:p>
        </w:tc>
        <w:tc>
          <w:tcPr>
            <w:tcW w:w="1260" w:type="dxa"/>
          </w:tcPr>
          <w:p w14:paraId="5C8B7F5F" w14:textId="35EA2A17" w:rsidR="00F43C90" w:rsidRDefault="00F43C90" w:rsidP="00132C55">
            <w:pPr>
              <w:pStyle w:val="Default"/>
              <w:rPr>
                <w:rFonts w:ascii="Times" w:hAnsi="Times"/>
              </w:rPr>
            </w:pPr>
            <w:r w:rsidRPr="5A88B987">
              <w:rPr>
                <w:rFonts w:ascii="Times" w:hAnsi="Times"/>
              </w:rPr>
              <w:t>Wes with UC partners</w:t>
            </w:r>
            <w:r w:rsidR="00D23954" w:rsidRPr="5A88B987">
              <w:rPr>
                <w:rFonts w:ascii="Times" w:hAnsi="Times"/>
              </w:rPr>
              <w:t xml:space="preserve"> </w:t>
            </w:r>
            <w:r w:rsidR="00D23954" w:rsidRPr="5A88B987">
              <w:rPr>
                <w:rFonts w:ascii="Times" w:hAnsi="Times"/>
              </w:rPr>
              <w:t>and new</w:t>
            </w:r>
            <w:r w:rsidR="5377155E" w:rsidRPr="5A88B987">
              <w:rPr>
                <w:rFonts w:ascii="Times" w:hAnsi="Times"/>
              </w:rPr>
              <w:t xml:space="preserve"> AD </w:t>
            </w:r>
            <w:r w:rsidR="64B82F01" w:rsidRPr="5A88B987">
              <w:rPr>
                <w:rFonts w:ascii="Times" w:hAnsi="Times"/>
              </w:rPr>
              <w:t xml:space="preserve">meeting with </w:t>
            </w:r>
            <w:r w:rsidR="6BC1FD9D" w:rsidRPr="5A88B987">
              <w:rPr>
                <w:rFonts w:ascii="Times" w:hAnsi="Times"/>
              </w:rPr>
              <w:t xml:space="preserve">FYE and LCL for </w:t>
            </w:r>
            <w:r w:rsidR="6BC1FD9D" w:rsidRPr="5A88B987">
              <w:rPr>
                <w:rFonts w:ascii="Times" w:hAnsi="Times"/>
              </w:rPr>
              <w:lastRenderedPageBreak/>
              <w:t xml:space="preserve">feedback on Fall </w:t>
            </w:r>
            <w:r w:rsidR="5A5CAAA2" w:rsidRPr="5A88B987">
              <w:rPr>
                <w:rFonts w:ascii="Times" w:hAnsi="Times"/>
              </w:rPr>
              <w:t>21</w:t>
            </w:r>
            <w:r w:rsidR="2533EFE4" w:rsidRPr="5A88B987">
              <w:rPr>
                <w:rFonts w:ascii="Times" w:hAnsi="Times"/>
              </w:rPr>
              <w:t xml:space="preserve">. Ongoing relationship building </w:t>
            </w:r>
            <w:r w:rsidR="313FAF58" w:rsidRPr="5A88B987">
              <w:rPr>
                <w:rFonts w:ascii="Times" w:hAnsi="Times"/>
              </w:rPr>
              <w:t xml:space="preserve">and assessment for program impact. </w:t>
            </w:r>
          </w:p>
        </w:tc>
        <w:tc>
          <w:tcPr>
            <w:tcW w:w="1425" w:type="dxa"/>
          </w:tcPr>
          <w:p w14:paraId="6EA247A9" w14:textId="1A186168" w:rsidR="00F43C90" w:rsidRDefault="00E3460F" w:rsidP="00132C55">
            <w:pPr>
              <w:pStyle w:val="Default"/>
              <w:rPr>
                <w:rFonts w:ascii="Times" w:hAnsi="Times"/>
              </w:rPr>
            </w:pPr>
            <w:r>
              <w:rPr>
                <w:rFonts w:ascii="Times" w:hAnsi="Times"/>
              </w:rPr>
              <w:lastRenderedPageBreak/>
              <w:t xml:space="preserve">New Director in </w:t>
            </w:r>
            <w:r w:rsidR="00AE4F06">
              <w:rPr>
                <w:rFonts w:ascii="Times" w:hAnsi="Times"/>
              </w:rPr>
              <w:t>FYE</w:t>
            </w:r>
          </w:p>
        </w:tc>
        <w:tc>
          <w:tcPr>
            <w:tcW w:w="3015" w:type="dxa"/>
          </w:tcPr>
          <w:p w14:paraId="62A40AAA" w14:textId="4D4924BB" w:rsidR="00F43C90" w:rsidRDefault="003D6FEC" w:rsidP="00132C55">
            <w:pPr>
              <w:pStyle w:val="Default"/>
              <w:rPr>
                <w:rFonts w:ascii="Times" w:hAnsi="Times"/>
              </w:rPr>
            </w:pPr>
            <w:r w:rsidRPr="003D6FEC">
              <w:rPr>
                <w:rFonts w:ascii="Times" w:hAnsi="Times"/>
              </w:rPr>
              <w:t xml:space="preserve">Fall 2021 semester, in agreement with UC/FY, Health Promotion developed a new CHOICES </w:t>
            </w:r>
            <w:r w:rsidRPr="003D6FEC">
              <w:rPr>
                <w:rFonts w:ascii="Times" w:hAnsi="Times"/>
              </w:rPr>
              <w:lastRenderedPageBreak/>
              <w:t xml:space="preserve">video, provided </w:t>
            </w:r>
            <w:r w:rsidR="0014283B" w:rsidRPr="003D6FEC">
              <w:rPr>
                <w:rFonts w:ascii="Times" w:hAnsi="Times"/>
              </w:rPr>
              <w:t>an LCL</w:t>
            </w:r>
            <w:r w:rsidRPr="003D6FEC">
              <w:rPr>
                <w:rFonts w:ascii="Times" w:hAnsi="Times"/>
              </w:rPr>
              <w:t xml:space="preserve"> training and facilitation guide for the new </w:t>
            </w:r>
            <w:r w:rsidR="000C30E6">
              <w:rPr>
                <w:rFonts w:ascii="Times" w:hAnsi="Times"/>
              </w:rPr>
              <w:t xml:space="preserve">approach. OHP is dedicated to updating this </w:t>
            </w:r>
            <w:r w:rsidR="00D00EC6">
              <w:rPr>
                <w:rFonts w:ascii="Times" w:hAnsi="Times"/>
              </w:rPr>
              <w:t xml:space="preserve">training. </w:t>
            </w:r>
          </w:p>
        </w:tc>
        <w:tc>
          <w:tcPr>
            <w:tcW w:w="1920" w:type="dxa"/>
          </w:tcPr>
          <w:p w14:paraId="4A3A07BB" w14:textId="77777777" w:rsidR="00F43C90" w:rsidRDefault="00F43C90" w:rsidP="00132C55">
            <w:pPr>
              <w:pStyle w:val="Default"/>
              <w:rPr>
                <w:rFonts w:ascii="Times" w:hAnsi="Times"/>
              </w:rPr>
            </w:pPr>
          </w:p>
        </w:tc>
        <w:tc>
          <w:tcPr>
            <w:tcW w:w="981" w:type="dxa"/>
          </w:tcPr>
          <w:p w14:paraId="2F4760F5" w14:textId="77777777" w:rsidR="00F43C90" w:rsidRDefault="00F43C90" w:rsidP="00132C55">
            <w:pPr>
              <w:pStyle w:val="Default"/>
              <w:rPr>
                <w:rFonts w:ascii="Times" w:hAnsi="Times"/>
              </w:rPr>
            </w:pPr>
          </w:p>
        </w:tc>
        <w:tc>
          <w:tcPr>
            <w:tcW w:w="2949" w:type="dxa"/>
          </w:tcPr>
          <w:p w14:paraId="605F708B" w14:textId="77777777" w:rsidR="00F43C90" w:rsidRDefault="00F43C90" w:rsidP="00132C55">
            <w:pPr>
              <w:pStyle w:val="Default"/>
              <w:rPr>
                <w:rFonts w:ascii="Times" w:hAnsi="Times"/>
              </w:rPr>
            </w:pPr>
          </w:p>
        </w:tc>
      </w:tr>
      <w:tr w:rsidR="001F4B04" w14:paraId="5D9B95E2" w14:textId="77777777" w:rsidTr="5A88B987">
        <w:tc>
          <w:tcPr>
            <w:tcW w:w="1275" w:type="dxa"/>
          </w:tcPr>
          <w:p w14:paraId="5775290D" w14:textId="735D82F4" w:rsidR="00F43C90" w:rsidRDefault="00F43C90" w:rsidP="00132C55">
            <w:pPr>
              <w:pStyle w:val="Default"/>
              <w:rPr>
                <w:rFonts w:ascii="Times" w:hAnsi="Times"/>
              </w:rPr>
            </w:pPr>
            <w:r>
              <w:rPr>
                <w:rFonts w:ascii="Times" w:hAnsi="Times"/>
              </w:rPr>
              <w:t xml:space="preserve">Explore if there is grant writing work worth pursuing </w:t>
            </w:r>
            <w:r w:rsidR="0008173F">
              <w:rPr>
                <w:rFonts w:ascii="Times" w:hAnsi="Times"/>
              </w:rPr>
              <w:t>currently</w:t>
            </w:r>
          </w:p>
        </w:tc>
        <w:tc>
          <w:tcPr>
            <w:tcW w:w="1260" w:type="dxa"/>
          </w:tcPr>
          <w:p w14:paraId="44B4ACFE" w14:textId="5E31ABE1" w:rsidR="00F43C90" w:rsidRDefault="00F43C90" w:rsidP="00132C55">
            <w:pPr>
              <w:pStyle w:val="Default"/>
              <w:rPr>
                <w:rFonts w:ascii="Times" w:hAnsi="Times"/>
              </w:rPr>
            </w:pPr>
            <w:r>
              <w:rPr>
                <w:rFonts w:ascii="Times" w:hAnsi="Times"/>
              </w:rPr>
              <w:t xml:space="preserve">Mark and </w:t>
            </w:r>
            <w:proofErr w:type="spellStart"/>
            <w:r>
              <w:rPr>
                <w:rFonts w:ascii="Times" w:hAnsi="Times"/>
              </w:rPr>
              <w:t>Imants</w:t>
            </w:r>
            <w:proofErr w:type="spellEnd"/>
            <w:r>
              <w:rPr>
                <w:rFonts w:ascii="Times" w:hAnsi="Times"/>
              </w:rPr>
              <w:t xml:space="preserve"> with faculty</w:t>
            </w:r>
          </w:p>
        </w:tc>
        <w:tc>
          <w:tcPr>
            <w:tcW w:w="1425" w:type="dxa"/>
          </w:tcPr>
          <w:p w14:paraId="625D5ADF" w14:textId="77777777" w:rsidR="00F43C90" w:rsidRDefault="00F43C90" w:rsidP="00132C55">
            <w:pPr>
              <w:pStyle w:val="Default"/>
              <w:rPr>
                <w:rFonts w:ascii="Times" w:hAnsi="Times"/>
              </w:rPr>
            </w:pPr>
          </w:p>
        </w:tc>
        <w:tc>
          <w:tcPr>
            <w:tcW w:w="3015" w:type="dxa"/>
          </w:tcPr>
          <w:p w14:paraId="7AE16D4F" w14:textId="7DB148B6" w:rsidR="00F43C90" w:rsidRDefault="554BB11D" w:rsidP="2DAFD792">
            <w:pPr>
              <w:pStyle w:val="Default"/>
              <w:rPr>
                <w:rFonts w:ascii="Times" w:hAnsi="Times"/>
              </w:rPr>
            </w:pPr>
            <w:r w:rsidRPr="20228886">
              <w:rPr>
                <w:rFonts w:ascii="Times" w:hAnsi="Times"/>
              </w:rPr>
              <w:t>Talk to</w:t>
            </w:r>
            <w:r w:rsidRPr="43749E8D">
              <w:rPr>
                <w:rFonts w:ascii="Times" w:hAnsi="Times"/>
              </w:rPr>
              <w:t xml:space="preserve"> </w:t>
            </w:r>
            <w:proofErr w:type="spellStart"/>
            <w:r w:rsidRPr="43749E8D">
              <w:rPr>
                <w:rFonts w:ascii="Times" w:hAnsi="Times"/>
              </w:rPr>
              <w:t>Imants</w:t>
            </w:r>
            <w:proofErr w:type="spellEnd"/>
          </w:p>
          <w:p w14:paraId="60DAC88A" w14:textId="79DC56BB" w:rsidR="00F43C90" w:rsidRDefault="00F43C90" w:rsidP="2DAFD792">
            <w:pPr>
              <w:pStyle w:val="Default"/>
              <w:rPr>
                <w:rFonts w:eastAsia="SimSun"/>
                <w:color w:val="000000" w:themeColor="text1"/>
              </w:rPr>
            </w:pPr>
          </w:p>
          <w:p w14:paraId="471D5630" w14:textId="1BA0126B" w:rsidR="00F43C90" w:rsidRDefault="554BB11D" w:rsidP="4BA5BD88">
            <w:pPr>
              <w:pStyle w:val="Default"/>
              <w:rPr>
                <w:rFonts w:eastAsia="SimSun"/>
                <w:color w:val="000000" w:themeColor="text1"/>
              </w:rPr>
            </w:pPr>
            <w:r w:rsidRPr="3AF82FAF">
              <w:rPr>
                <w:rFonts w:ascii="Times" w:eastAsia="SimSun" w:hAnsi="Times"/>
                <w:color w:val="000000" w:themeColor="text1"/>
              </w:rPr>
              <w:t>HP dept meeting</w:t>
            </w:r>
            <w:r w:rsidRPr="5E4A45B6">
              <w:rPr>
                <w:rFonts w:ascii="Times" w:eastAsia="SimSun" w:hAnsi="Times"/>
                <w:color w:val="000000" w:themeColor="text1"/>
              </w:rPr>
              <w:t xml:space="preserve"> on</w:t>
            </w:r>
            <w:r w:rsidRPr="48857EBB">
              <w:rPr>
                <w:rFonts w:ascii="Times" w:eastAsia="SimSun" w:hAnsi="Times"/>
                <w:color w:val="000000" w:themeColor="text1"/>
              </w:rPr>
              <w:t xml:space="preserve"> </w:t>
            </w:r>
            <w:r w:rsidRPr="52DBC47D">
              <w:rPr>
                <w:rFonts w:ascii="Times" w:eastAsia="SimSun" w:hAnsi="Times"/>
                <w:color w:val="000000" w:themeColor="text1"/>
              </w:rPr>
              <w:t>grant writing</w:t>
            </w:r>
          </w:p>
          <w:p w14:paraId="32740B9B" w14:textId="1EC32C09" w:rsidR="00F43C90" w:rsidRDefault="00F43C90" w:rsidP="00132C55">
            <w:pPr>
              <w:pStyle w:val="Default"/>
              <w:rPr>
                <w:rFonts w:eastAsia="SimSun"/>
                <w:color w:val="000000" w:themeColor="text1"/>
              </w:rPr>
            </w:pPr>
          </w:p>
        </w:tc>
        <w:tc>
          <w:tcPr>
            <w:tcW w:w="1920" w:type="dxa"/>
          </w:tcPr>
          <w:p w14:paraId="28EE170C" w14:textId="77777777" w:rsidR="00F43C90" w:rsidRDefault="00F43C90" w:rsidP="00132C55">
            <w:pPr>
              <w:pStyle w:val="Default"/>
              <w:rPr>
                <w:rFonts w:ascii="Times" w:hAnsi="Times"/>
              </w:rPr>
            </w:pPr>
          </w:p>
        </w:tc>
        <w:tc>
          <w:tcPr>
            <w:tcW w:w="981" w:type="dxa"/>
          </w:tcPr>
          <w:p w14:paraId="50F6E3C0" w14:textId="77777777" w:rsidR="00F43C90" w:rsidRDefault="00F43C90" w:rsidP="00132C55">
            <w:pPr>
              <w:pStyle w:val="Default"/>
              <w:rPr>
                <w:rFonts w:ascii="Times" w:hAnsi="Times"/>
              </w:rPr>
            </w:pPr>
          </w:p>
        </w:tc>
        <w:tc>
          <w:tcPr>
            <w:tcW w:w="2949" w:type="dxa"/>
          </w:tcPr>
          <w:p w14:paraId="2A8C2607" w14:textId="77777777" w:rsidR="00F43C90" w:rsidRDefault="00F43C90" w:rsidP="00132C55">
            <w:pPr>
              <w:pStyle w:val="Default"/>
              <w:rPr>
                <w:rFonts w:ascii="Times" w:hAnsi="Times"/>
              </w:rPr>
            </w:pPr>
          </w:p>
        </w:tc>
      </w:tr>
    </w:tbl>
    <w:p w14:paraId="2E9949CA" w14:textId="49B0A439" w:rsidR="00B56DA6" w:rsidRDefault="00B56DA6" w:rsidP="00AC4655">
      <w:pPr>
        <w:pStyle w:val="paragraph"/>
        <w:spacing w:before="0" w:beforeAutospacing="0" w:after="0" w:afterAutospacing="0"/>
        <w:textAlignment w:val="baseline"/>
        <w:rPr>
          <w:rFonts w:ascii="Calibri" w:hAnsi="Calibri" w:cs="Calibri"/>
          <w:sz w:val="22"/>
          <w:szCs w:val="22"/>
        </w:rPr>
      </w:pPr>
    </w:p>
    <w:p w14:paraId="3E4A92A1" w14:textId="77777777" w:rsidR="00B56DA6" w:rsidRDefault="00B56DA6" w:rsidP="00B56DA6">
      <w:pPr>
        <w:pStyle w:val="Title"/>
        <w:pBdr>
          <w:bottom w:val="single" w:sz="4" w:space="1" w:color="auto"/>
        </w:pBdr>
        <w:rPr>
          <w:rFonts w:ascii="Times" w:hAnsi="Times" w:cstheme="minorHAnsi"/>
          <w:sz w:val="24"/>
          <w:szCs w:val="24"/>
        </w:rPr>
      </w:pPr>
    </w:p>
    <w:p w14:paraId="4DE7F8B7" w14:textId="77777777" w:rsidR="00B56DA6" w:rsidRDefault="00B56DA6" w:rsidP="00B56DA6">
      <w:pPr>
        <w:pStyle w:val="Title"/>
        <w:pBdr>
          <w:bottom w:val="single" w:sz="4" w:space="1" w:color="auto"/>
        </w:pBdr>
        <w:rPr>
          <w:rFonts w:ascii="Times" w:hAnsi="Times" w:cstheme="minorHAnsi"/>
          <w:sz w:val="32"/>
          <w:szCs w:val="24"/>
        </w:rPr>
      </w:pPr>
    </w:p>
    <w:p w14:paraId="573D503B" w14:textId="3D1FAB8D" w:rsidR="00B56DA6" w:rsidRPr="00457CDA" w:rsidRDefault="4217A15C" w:rsidP="4F245C2E">
      <w:pPr>
        <w:pStyle w:val="Title"/>
        <w:pBdr>
          <w:bottom w:val="single" w:sz="4" w:space="1" w:color="auto"/>
        </w:pBdr>
        <w:rPr>
          <w:rFonts w:ascii="Times" w:hAnsi="Times" w:cstheme="minorBidi"/>
          <w:sz w:val="32"/>
          <w:szCs w:val="32"/>
        </w:rPr>
      </w:pPr>
      <w:r w:rsidRPr="3061F98A">
        <w:rPr>
          <w:rFonts w:ascii="Times" w:hAnsi="Times" w:cstheme="minorBidi"/>
          <w:sz w:val="32"/>
          <w:szCs w:val="32"/>
        </w:rPr>
        <w:t>Final T</w:t>
      </w:r>
      <w:r w:rsidR="14052135" w:rsidRPr="3061F98A">
        <w:rPr>
          <w:rFonts w:ascii="Times" w:hAnsi="Times" w:cstheme="minorBidi"/>
          <w:sz w:val="32"/>
          <w:szCs w:val="32"/>
        </w:rPr>
        <w:t xml:space="preserve">houghts (Responder’s) </w:t>
      </w:r>
    </w:p>
    <w:p w14:paraId="1898F062" w14:textId="183F42F5" w:rsidR="00B56DA6" w:rsidRPr="00AC4655" w:rsidRDefault="00B56DA6" w:rsidP="4C5E1015">
      <w:pPr>
        <w:pStyle w:val="paragraph"/>
        <w:spacing w:before="0" w:beforeAutospacing="0" w:after="0" w:afterAutospacing="0"/>
        <w:textAlignment w:val="baseline"/>
      </w:pPr>
    </w:p>
    <w:p w14:paraId="73B3CD31" w14:textId="0D1F50DD" w:rsidR="4C5E1015" w:rsidRDefault="00006B87" w:rsidP="4C5E1015">
      <w:pPr>
        <w:pStyle w:val="paragraph"/>
      </w:pPr>
      <w:r>
        <w:t>T</w:t>
      </w:r>
      <w:r w:rsidR="6E9DE6C2" w:rsidRPr="4C5E1015">
        <w:t>he external reviewers recognize many aspects of the Office of Health Promotion’s operation that are both strength</w:t>
      </w:r>
      <w:r w:rsidR="1DDF553D" w:rsidRPr="4C5E1015">
        <w:t>s and areas for improvement</w:t>
      </w:r>
      <w:r w:rsidR="59CE04D1" w:rsidRPr="4C5E1015">
        <w:t xml:space="preserve">. </w:t>
      </w:r>
      <w:r w:rsidR="1DDF553D" w:rsidRPr="4C5E1015">
        <w:t xml:space="preserve">Throughout the Response Report, the </w:t>
      </w:r>
      <w:r w:rsidR="70E8CD2F" w:rsidRPr="4C5E1015">
        <w:t>D</w:t>
      </w:r>
      <w:r w:rsidR="1DDF553D" w:rsidRPr="4C5E1015">
        <w:t>epartment of University Well-Being &amp; Recreation acknowledge</w:t>
      </w:r>
      <w:r w:rsidR="14BECF17" w:rsidRPr="4C5E1015">
        <w:t>s</w:t>
      </w:r>
      <w:r w:rsidR="1DDF553D" w:rsidRPr="4C5E1015">
        <w:t xml:space="preserve"> </w:t>
      </w:r>
      <w:r w:rsidR="7C9830C0" w:rsidRPr="4C5E1015">
        <w:t xml:space="preserve">these </w:t>
      </w:r>
      <w:r w:rsidR="1DDF553D" w:rsidRPr="4C5E1015">
        <w:t xml:space="preserve">components and </w:t>
      </w:r>
      <w:r w:rsidR="774F6393" w:rsidRPr="4C5E1015">
        <w:t>provided insight into the department</w:t>
      </w:r>
      <w:r w:rsidR="7A7B9238" w:rsidRPr="4C5E1015">
        <w:t xml:space="preserve">’s current and future focus. </w:t>
      </w:r>
      <w:r w:rsidR="21817CEA" w:rsidRPr="4C5E1015">
        <w:t xml:space="preserve">It is worth noting that while the reviewers identified </w:t>
      </w:r>
      <w:r w:rsidR="78C873BE" w:rsidRPr="4C5E1015">
        <w:t xml:space="preserve">many themes of excellence and opportunities, </w:t>
      </w:r>
      <w:r w:rsidR="21817CEA" w:rsidRPr="4C5E1015">
        <w:t>there is a voice, or perspective</w:t>
      </w:r>
      <w:r w:rsidR="227785CF" w:rsidRPr="4C5E1015">
        <w:t>,</w:t>
      </w:r>
      <w:r w:rsidR="21817CEA" w:rsidRPr="4C5E1015">
        <w:t xml:space="preserve"> that is missing from this external review</w:t>
      </w:r>
      <w:r w:rsidR="26432DEE" w:rsidRPr="4C5E1015">
        <w:t xml:space="preserve"> that may have helped the reviewers </w:t>
      </w:r>
      <w:r w:rsidR="10DD6747" w:rsidRPr="4C5E1015">
        <w:t xml:space="preserve">find greater </w:t>
      </w:r>
      <w:r w:rsidR="26432DEE" w:rsidRPr="4C5E1015">
        <w:t>understand</w:t>
      </w:r>
      <w:r w:rsidR="3F666DF5" w:rsidRPr="4C5E1015">
        <w:t>ing regarding the</w:t>
      </w:r>
      <w:r w:rsidR="26432DEE" w:rsidRPr="4C5E1015">
        <w:t xml:space="preserve"> current </w:t>
      </w:r>
      <w:r w:rsidR="7C78D485" w:rsidRPr="4C5E1015">
        <w:t xml:space="preserve">operation of </w:t>
      </w:r>
      <w:r w:rsidR="26432DEE" w:rsidRPr="4C5E1015">
        <w:t>the Office of Health Promotion</w:t>
      </w:r>
      <w:r w:rsidR="65E63BD0" w:rsidRPr="4C5E1015">
        <w:t xml:space="preserve"> and how University Well-Being &amp; Recreation </w:t>
      </w:r>
      <w:r w:rsidR="61E5E2C7" w:rsidRPr="4C5E1015">
        <w:t xml:space="preserve">is </w:t>
      </w:r>
      <w:r w:rsidR="65E63BD0" w:rsidRPr="4C5E1015">
        <w:t>a</w:t>
      </w:r>
      <w:r w:rsidR="37353B85" w:rsidRPr="4C5E1015">
        <w:t xml:space="preserve">ctively </w:t>
      </w:r>
      <w:r w:rsidR="65E63BD0" w:rsidRPr="4C5E1015">
        <w:t>implement</w:t>
      </w:r>
      <w:r w:rsidR="52D96F3C" w:rsidRPr="4C5E1015">
        <w:t>ing</w:t>
      </w:r>
      <w:r w:rsidR="0CA336FC" w:rsidRPr="4C5E1015">
        <w:t xml:space="preserve"> m</w:t>
      </w:r>
      <w:r w:rsidR="122286F3" w:rsidRPr="4C5E1015">
        <w:t xml:space="preserve">ultiple </w:t>
      </w:r>
      <w:r w:rsidR="577EE6A3" w:rsidRPr="4C5E1015">
        <w:t>initiatives</w:t>
      </w:r>
      <w:r w:rsidR="628FBD63" w:rsidRPr="4C5E1015">
        <w:t xml:space="preserve"> and </w:t>
      </w:r>
      <w:r w:rsidR="2C7CD7C4" w:rsidRPr="4C5E1015">
        <w:t xml:space="preserve">building new </w:t>
      </w:r>
      <w:r w:rsidR="628FBD63" w:rsidRPr="4C5E1015">
        <w:t>partnerships</w:t>
      </w:r>
      <w:r w:rsidR="577EE6A3" w:rsidRPr="4C5E1015">
        <w:t xml:space="preserve"> that </w:t>
      </w:r>
      <w:r w:rsidR="41385560" w:rsidRPr="4C5E1015">
        <w:t xml:space="preserve">are related to </w:t>
      </w:r>
      <w:r w:rsidR="577EE6A3" w:rsidRPr="4C5E1015">
        <w:t>the concerns outlined in the review</w:t>
      </w:r>
      <w:r w:rsidR="3C2A1B82" w:rsidRPr="4C5E1015">
        <w:t>.</w:t>
      </w:r>
    </w:p>
    <w:p w14:paraId="79EB94C8" w14:textId="65DC83A4" w:rsidR="5E817CBB" w:rsidRDefault="5EF880CD" w:rsidP="227D9912">
      <w:pPr>
        <w:pStyle w:val="paragraph"/>
        <w:rPr>
          <w:color w:val="000000" w:themeColor="text1"/>
        </w:rPr>
      </w:pPr>
      <w:r w:rsidRPr="3108D50D">
        <w:rPr>
          <w:color w:val="000000" w:themeColor="text1"/>
        </w:rPr>
        <w:t>Neither the Associate Dean of Well-Being and Executive Director of Well-being &amp; Recreation, nor the Director of Well-Being &amp; Recreation, were interviewed and given the opportunity to</w:t>
      </w:r>
      <w:r w:rsidR="5D57ABCF" w:rsidRPr="3108D50D">
        <w:rPr>
          <w:color w:val="000000" w:themeColor="text1"/>
        </w:rPr>
        <w:t xml:space="preserve"> discuss the </w:t>
      </w:r>
      <w:r w:rsidR="350CA9CF" w:rsidRPr="3108D50D">
        <w:rPr>
          <w:color w:val="000000" w:themeColor="text1"/>
        </w:rPr>
        <w:t>issues or</w:t>
      </w:r>
      <w:r w:rsidR="5D57ABCF" w:rsidRPr="3108D50D">
        <w:rPr>
          <w:color w:val="000000" w:themeColor="text1"/>
        </w:rPr>
        <w:t xml:space="preserve"> validate/refute </w:t>
      </w:r>
      <w:r w:rsidRPr="3108D50D">
        <w:rPr>
          <w:color w:val="000000" w:themeColor="text1"/>
        </w:rPr>
        <w:t>the information</w:t>
      </w:r>
      <w:r w:rsidR="08A119B3" w:rsidRPr="3108D50D">
        <w:rPr>
          <w:color w:val="000000" w:themeColor="text1"/>
        </w:rPr>
        <w:t xml:space="preserve"> gathered</w:t>
      </w:r>
      <w:r w:rsidRPr="3108D50D">
        <w:rPr>
          <w:color w:val="000000" w:themeColor="text1"/>
        </w:rPr>
        <w:t xml:space="preserve"> </w:t>
      </w:r>
      <w:r w:rsidR="6B07BDC6" w:rsidRPr="3108D50D">
        <w:rPr>
          <w:color w:val="000000" w:themeColor="text1"/>
        </w:rPr>
        <w:t xml:space="preserve">by the reviewers </w:t>
      </w:r>
      <w:r w:rsidRPr="3108D50D">
        <w:rPr>
          <w:color w:val="000000" w:themeColor="text1"/>
        </w:rPr>
        <w:t>during the review process. Both positions serve in leadership roles within the Dean of Students Office as well as University Well-Being &amp; Recreation</w:t>
      </w:r>
      <w:r w:rsidR="2947CC44" w:rsidRPr="3108D50D">
        <w:rPr>
          <w:color w:val="000000" w:themeColor="text1"/>
        </w:rPr>
        <w:t>, respectively,</w:t>
      </w:r>
      <w:r w:rsidRPr="3108D50D">
        <w:rPr>
          <w:color w:val="000000" w:themeColor="text1"/>
        </w:rPr>
        <w:t xml:space="preserve"> and may have provided knowledge related to the future mission and vision of the department, a</w:t>
      </w:r>
      <w:r w:rsidR="743DEFD9" w:rsidRPr="3108D50D">
        <w:rPr>
          <w:color w:val="000000" w:themeColor="text1"/>
        </w:rPr>
        <w:t>nd</w:t>
      </w:r>
      <w:r w:rsidRPr="3108D50D">
        <w:rPr>
          <w:color w:val="000000" w:themeColor="text1"/>
        </w:rPr>
        <w:t xml:space="preserve"> give examples of current strategies being created, or in place, that addressed many of the concerns the reviewers expressed in the </w:t>
      </w:r>
      <w:r w:rsidRPr="3108D50D">
        <w:rPr>
          <w:color w:val="000000" w:themeColor="text1"/>
        </w:rPr>
        <w:lastRenderedPageBreak/>
        <w:t>external review. The Response Report outlines multiple strategies, projects, and partnerships that University Well-Being &amp; Recreation is actively coordinating.</w:t>
      </w:r>
    </w:p>
    <w:p w14:paraId="4EA8632C" w14:textId="57B3102E" w:rsidR="4C5E1015" w:rsidRDefault="65CD9936" w:rsidP="4C5E1015">
      <w:pPr>
        <w:pStyle w:val="paragraph"/>
      </w:pPr>
      <w:r w:rsidRPr="4C5E1015">
        <w:t>In addition, there seems to be concern that the Office of Health Promotion and its work will be “lost”</w:t>
      </w:r>
      <w:r w:rsidR="47E7DB4A" w:rsidRPr="4C5E1015">
        <w:t xml:space="preserve"> now that the unit reports “under Campus Recreation.”  This is stated not only by members of the Division of Student A</w:t>
      </w:r>
      <w:r w:rsidR="273A4DE3" w:rsidRPr="4C5E1015">
        <w:t>ffairs</w:t>
      </w:r>
      <w:r w:rsidR="51CAB976" w:rsidRPr="4C5E1015">
        <w:t xml:space="preserve"> who were interviewed</w:t>
      </w:r>
      <w:r w:rsidR="273A4DE3" w:rsidRPr="4C5E1015">
        <w:t>, but also by the reviewers</w:t>
      </w:r>
      <w:r w:rsidR="29D6ACD7" w:rsidRPr="4C5E1015">
        <w:t xml:space="preserve"> themselves</w:t>
      </w:r>
      <w:r w:rsidR="273A4DE3" w:rsidRPr="4C5E1015">
        <w:t xml:space="preserve">. Again, this aspect of the report may have been reviewed in a different manner if the Associate Dean of </w:t>
      </w:r>
      <w:r w:rsidR="7E712860" w:rsidRPr="4C5E1015">
        <w:t>Well-Being</w:t>
      </w:r>
      <w:r w:rsidR="273A4DE3" w:rsidRPr="4C5E1015">
        <w:t xml:space="preserve">, and the Director of Well-Being &amp; Recreation were included in the </w:t>
      </w:r>
      <w:r w:rsidR="5822C6A2" w:rsidRPr="4C5E1015">
        <w:t>reviewer's</w:t>
      </w:r>
      <w:r w:rsidR="07344A34" w:rsidRPr="4C5E1015">
        <w:t xml:space="preserve"> investigation.</w:t>
      </w:r>
      <w:r w:rsidR="410EA1C7" w:rsidRPr="4C5E1015">
        <w:t xml:space="preserve"> As of Fall 2021, University Well-Being &amp; Recreation are conducting a re-visioning </w:t>
      </w:r>
      <w:r w:rsidR="453C0452" w:rsidRPr="4C5E1015">
        <w:t xml:space="preserve">project that will create a new and updated mission and vision for the department that will inform future strategic priorities and annual goals. It </w:t>
      </w:r>
      <w:r w:rsidR="56EA6176" w:rsidRPr="4C5E1015">
        <w:t>is and</w:t>
      </w:r>
      <w:r w:rsidR="453C0452" w:rsidRPr="4C5E1015">
        <w:t xml:space="preserve"> has always been the intent of the department to merge Campus Recreation, the Office of </w:t>
      </w:r>
      <w:r w:rsidR="6915C05E" w:rsidRPr="4C5E1015">
        <w:t xml:space="preserve">Health Promotion, and Student Health Insurance into one, cohesive unit. </w:t>
      </w:r>
      <w:r w:rsidR="00EC150F">
        <w:t>The vacancy of the Associate Director of Prevention &amp; Education and the operational challenges of COVID-19 prevented this from occurring any earlier.</w:t>
      </w:r>
    </w:p>
    <w:p w14:paraId="79721C46" w14:textId="233D2A19" w:rsidR="7507F6A0" w:rsidRDefault="7507F6A0" w:rsidP="4C5E1015">
      <w:pPr>
        <w:pStyle w:val="paragraph"/>
      </w:pPr>
      <w:r w:rsidRPr="4C5E1015">
        <w:t xml:space="preserve">The department continues to advocate for the work of health promotion and will actively strive to elevate this </w:t>
      </w:r>
      <w:r w:rsidR="0A40772C" w:rsidRPr="4C5E1015">
        <w:t xml:space="preserve">essential </w:t>
      </w:r>
      <w:r w:rsidRPr="4C5E1015">
        <w:t xml:space="preserve">part of its future vision as it </w:t>
      </w:r>
      <w:r w:rsidR="6B7C61F5" w:rsidRPr="4C5E1015">
        <w:t>aspires to be a campus leader promot</w:t>
      </w:r>
      <w:r w:rsidR="5F7BF299" w:rsidRPr="4C5E1015">
        <w:t>ing</w:t>
      </w:r>
      <w:r w:rsidR="6B7C61F5" w:rsidRPr="4C5E1015">
        <w:t xml:space="preserve"> </w:t>
      </w:r>
      <w:r w:rsidRPr="4C5E1015">
        <w:t>university-wide well-being.</w:t>
      </w:r>
      <w:r w:rsidR="0300E88F" w:rsidRPr="4C5E1015">
        <w:t xml:space="preserve"> </w:t>
      </w:r>
      <w:r w:rsidR="1347D9B5" w:rsidRPr="4C5E1015">
        <w:t xml:space="preserve">The Office of Health Promotion continues to transition into its new unit, onboarding an entirely new leadership team of full-time professionals and graduate assistants. </w:t>
      </w:r>
      <w:r w:rsidR="3635CB53" w:rsidRPr="4C5E1015">
        <w:t xml:space="preserve">As this new team </w:t>
      </w:r>
      <w:r w:rsidR="7BB73FF0" w:rsidRPr="4C5E1015">
        <w:t>progresses in</w:t>
      </w:r>
      <w:r w:rsidR="3635CB53" w:rsidRPr="4C5E1015">
        <w:t xml:space="preserve"> its </w:t>
      </w:r>
      <w:r w:rsidR="7908130F" w:rsidRPr="4C5E1015">
        <w:t>development</w:t>
      </w:r>
      <w:r w:rsidR="3635CB53" w:rsidRPr="4C5E1015">
        <w:t>, the</w:t>
      </w:r>
      <w:r w:rsidR="32A0F4F5" w:rsidRPr="4C5E1015">
        <w:t xml:space="preserve"> department is confident in its ability to advance </w:t>
      </w:r>
      <w:r w:rsidR="04C513F7" w:rsidRPr="4C5E1015">
        <w:t>the Office of Health Promotion’s opportunit</w:t>
      </w:r>
      <w:r w:rsidR="12D2084F" w:rsidRPr="4C5E1015">
        <w:t xml:space="preserve">y </w:t>
      </w:r>
      <w:r w:rsidR="04C513F7" w:rsidRPr="4C5E1015">
        <w:t>to re-define priorities,</w:t>
      </w:r>
      <w:r w:rsidR="575951C2" w:rsidRPr="4C5E1015">
        <w:t xml:space="preserve"> re-vamp organizational structure,</w:t>
      </w:r>
      <w:r w:rsidR="04C513F7" w:rsidRPr="4C5E1015">
        <w:t xml:space="preserve"> re</w:t>
      </w:r>
      <w:r w:rsidR="42F4BF01" w:rsidRPr="4C5E1015">
        <w:t xml:space="preserve">new past </w:t>
      </w:r>
      <w:r w:rsidR="04C513F7" w:rsidRPr="4C5E1015">
        <w:t>partners</w:t>
      </w:r>
      <w:r w:rsidR="50C20419" w:rsidRPr="4C5E1015">
        <w:t>hips</w:t>
      </w:r>
      <w:r w:rsidR="1C64CD58" w:rsidRPr="4C5E1015">
        <w:t xml:space="preserve"> while building new ones</w:t>
      </w:r>
      <w:r w:rsidR="2B2E0B48" w:rsidRPr="4C5E1015">
        <w:t xml:space="preserve">, </w:t>
      </w:r>
      <w:r w:rsidR="04C513F7" w:rsidRPr="4C5E1015">
        <w:t>and re-envision its impact at Ohio University</w:t>
      </w:r>
      <w:r w:rsidR="1829C31B" w:rsidRPr="4C5E1015">
        <w:t xml:space="preserve"> in support of the health and well-being of </w:t>
      </w:r>
      <w:r w:rsidR="68AB2A50" w:rsidRPr="4C5E1015">
        <w:t xml:space="preserve">the </w:t>
      </w:r>
      <w:r w:rsidR="1829C31B" w:rsidRPr="4C5E1015">
        <w:t>campus community</w:t>
      </w:r>
      <w:r w:rsidR="278116E1" w:rsidRPr="4C5E1015">
        <w:t>.</w:t>
      </w:r>
    </w:p>
    <w:sectPr w:rsidR="7507F6A0" w:rsidSect="00C27DAF">
      <w:footerReference w:type="default" r:id="rId12"/>
      <w:footerReference w:type="first" r:id="rId13"/>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F969" w14:textId="77777777" w:rsidR="005E3C4E" w:rsidRDefault="005E3C4E" w:rsidP="00855982">
      <w:pPr>
        <w:spacing w:after="0" w:line="240" w:lineRule="auto"/>
      </w:pPr>
      <w:r>
        <w:separator/>
      </w:r>
    </w:p>
  </w:endnote>
  <w:endnote w:type="continuationSeparator" w:id="0">
    <w:p w14:paraId="6E49EEC1" w14:textId="77777777" w:rsidR="005E3C4E" w:rsidRDefault="005E3C4E" w:rsidP="00855982">
      <w:pPr>
        <w:spacing w:after="0" w:line="240" w:lineRule="auto"/>
      </w:pPr>
      <w:r>
        <w:continuationSeparator/>
      </w:r>
    </w:p>
  </w:endnote>
  <w:endnote w:type="continuationNotice" w:id="1">
    <w:p w14:paraId="719369CB" w14:textId="77777777" w:rsidR="005E3C4E" w:rsidRDefault="005E3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4769"/>
      <w:docPartObj>
        <w:docPartGallery w:val="Page Numbers (Bottom of Page)"/>
        <w:docPartUnique/>
      </w:docPartObj>
    </w:sdtPr>
    <w:sdtEndPr>
      <w:rPr>
        <w:rFonts w:ascii="Times" w:hAnsi="Times"/>
        <w:color w:val="7F7F7F" w:themeColor="background1" w:themeShade="7F"/>
        <w:spacing w:val="60"/>
      </w:rPr>
    </w:sdtEndPr>
    <w:sdtContent>
      <w:p w14:paraId="6C483FEB" w14:textId="143FD04C" w:rsidR="00A87B9E" w:rsidRPr="000B2AF3" w:rsidRDefault="00A87B9E">
        <w:pPr>
          <w:pStyle w:val="Footer"/>
          <w:pBdr>
            <w:top w:val="single" w:sz="4" w:space="1" w:color="D9D9D9" w:themeColor="background1" w:themeShade="D9"/>
          </w:pBdr>
          <w:jc w:val="right"/>
          <w:rPr>
            <w:rFonts w:ascii="Times" w:hAnsi="Times"/>
          </w:rPr>
        </w:pPr>
        <w:r w:rsidRPr="00312DC4">
          <w:rPr>
            <w:rFonts w:ascii="Times" w:hAnsi="Times"/>
            <w:color w:val="2B579A"/>
            <w:shd w:val="clear" w:color="auto" w:fill="E6E6E6"/>
          </w:rPr>
          <w:fldChar w:fldCharType="begin"/>
        </w:r>
        <w:r w:rsidRPr="00312DC4">
          <w:rPr>
            <w:rFonts w:ascii="Times" w:hAnsi="Times"/>
          </w:rPr>
          <w:instrText xml:space="preserve"> PAGE   \* MERGEFORMAT </w:instrText>
        </w:r>
        <w:r w:rsidRPr="00312DC4">
          <w:rPr>
            <w:rFonts w:ascii="Times" w:hAnsi="Times"/>
            <w:color w:val="2B579A"/>
            <w:shd w:val="clear" w:color="auto" w:fill="E6E6E6"/>
          </w:rPr>
          <w:fldChar w:fldCharType="separate"/>
        </w:r>
        <w:r w:rsidRPr="00312DC4">
          <w:rPr>
            <w:rFonts w:ascii="Times" w:hAnsi="Times"/>
            <w:noProof/>
          </w:rPr>
          <w:t>6</w:t>
        </w:r>
        <w:r w:rsidRPr="00312DC4">
          <w:rPr>
            <w:rFonts w:ascii="Times" w:hAnsi="Times"/>
            <w:color w:val="2B579A"/>
            <w:shd w:val="clear" w:color="auto" w:fill="E6E6E6"/>
          </w:rPr>
          <w:fldChar w:fldCharType="end"/>
        </w:r>
        <w:r w:rsidRPr="00312DC4">
          <w:rPr>
            <w:rFonts w:ascii="Times" w:hAnsi="Times"/>
          </w:rPr>
          <w:t xml:space="preserve"> | </w:t>
        </w:r>
        <w:r w:rsidRPr="00312DC4">
          <w:rPr>
            <w:rFonts w:ascii="Times" w:hAnsi="Times"/>
            <w:color w:val="7F7F7F" w:themeColor="background1" w:themeShade="7F"/>
            <w:spacing w:val="60"/>
          </w:rPr>
          <w:t>Page</w:t>
        </w:r>
      </w:p>
    </w:sdtContent>
  </w:sdt>
  <w:p w14:paraId="2AC8FCAE" w14:textId="161AEF23" w:rsidR="00A87B9E" w:rsidRPr="0088665F" w:rsidRDefault="00A87B9E">
    <w:pPr>
      <w:pStyle w:val="Footer"/>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E6EB" w14:textId="4F32BC48" w:rsidR="00A87B9E" w:rsidRDefault="00A87B9E" w:rsidP="00C27DAF">
    <w:pPr>
      <w:pStyle w:val="Footer"/>
      <w:jc w:val="center"/>
    </w:pPr>
  </w:p>
  <w:p w14:paraId="701597B7" w14:textId="380950D4" w:rsidR="00A87B9E" w:rsidRPr="0035665B" w:rsidRDefault="00A87B9E">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FF3B" w14:textId="77777777" w:rsidR="005E3C4E" w:rsidRDefault="005E3C4E" w:rsidP="00855982">
      <w:pPr>
        <w:spacing w:after="0" w:line="240" w:lineRule="auto"/>
      </w:pPr>
      <w:r>
        <w:separator/>
      </w:r>
    </w:p>
  </w:footnote>
  <w:footnote w:type="continuationSeparator" w:id="0">
    <w:p w14:paraId="139A6324" w14:textId="77777777" w:rsidR="005E3C4E" w:rsidRDefault="005E3C4E" w:rsidP="00855982">
      <w:pPr>
        <w:spacing w:after="0" w:line="240" w:lineRule="auto"/>
      </w:pPr>
      <w:r>
        <w:continuationSeparator/>
      </w:r>
    </w:p>
  </w:footnote>
  <w:footnote w:type="continuationNotice" w:id="1">
    <w:p w14:paraId="5E59B7D3" w14:textId="77777777" w:rsidR="005E3C4E" w:rsidRDefault="005E3C4E">
      <w:pPr>
        <w:spacing w:after="0" w:line="240" w:lineRule="auto"/>
      </w:pPr>
    </w:p>
  </w:footnote>
</w:footnotes>
</file>

<file path=word/intelligence.xml><?xml version="1.0" encoding="utf-8"?>
<int:Intelligence xmlns:int="http://schemas.microsoft.com/office/intelligence/2019/intelligence">
  <int:IntelligenceSettings/>
  <int:Manifest>
    <int:WordHash hashCode="I/uLJ1imod84QO" id="2eyIFPSw"/>
    <int:WordHash hashCode="H0+tmk90nHAKGf" id="V1exc8XS"/>
    <int:WordHash hashCode="hj+PPtvN40KlPd" id="8J9VzntL"/>
  </int:Manifest>
  <int:Observations>
    <int:Content id="2eyIFPSw">
      <int:Rejection type="LegacyProofing"/>
    </int:Content>
    <int:Content id="V1exc8XS">
      <int:Rejection type="LegacyProofing"/>
    </int:Content>
    <int:Content id="8J9Vznt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4383"/>
    <w:multiLevelType w:val="hybridMultilevel"/>
    <w:tmpl w:val="5B7C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D388D"/>
    <w:multiLevelType w:val="hybridMultilevel"/>
    <w:tmpl w:val="FFFFFFFF"/>
    <w:lvl w:ilvl="0" w:tplc="51FCC496">
      <w:start w:val="1"/>
      <w:numFmt w:val="bullet"/>
      <w:lvlText w:val="-"/>
      <w:lvlJc w:val="left"/>
      <w:pPr>
        <w:ind w:left="720" w:hanging="360"/>
      </w:pPr>
      <w:rPr>
        <w:rFonts w:ascii="Calibri" w:hAnsi="Calibri" w:hint="default"/>
      </w:rPr>
    </w:lvl>
    <w:lvl w:ilvl="1" w:tplc="404E5AC2">
      <w:start w:val="1"/>
      <w:numFmt w:val="bullet"/>
      <w:lvlText w:val="o"/>
      <w:lvlJc w:val="left"/>
      <w:pPr>
        <w:ind w:left="1440" w:hanging="360"/>
      </w:pPr>
      <w:rPr>
        <w:rFonts w:ascii="Courier New" w:hAnsi="Courier New" w:hint="default"/>
      </w:rPr>
    </w:lvl>
    <w:lvl w:ilvl="2" w:tplc="4F1A1906">
      <w:start w:val="1"/>
      <w:numFmt w:val="bullet"/>
      <w:lvlText w:val=""/>
      <w:lvlJc w:val="left"/>
      <w:pPr>
        <w:ind w:left="2160" w:hanging="360"/>
      </w:pPr>
      <w:rPr>
        <w:rFonts w:ascii="Wingdings" w:hAnsi="Wingdings" w:hint="default"/>
      </w:rPr>
    </w:lvl>
    <w:lvl w:ilvl="3" w:tplc="45EC0398">
      <w:start w:val="1"/>
      <w:numFmt w:val="bullet"/>
      <w:lvlText w:val=""/>
      <w:lvlJc w:val="left"/>
      <w:pPr>
        <w:ind w:left="2880" w:hanging="360"/>
      </w:pPr>
      <w:rPr>
        <w:rFonts w:ascii="Symbol" w:hAnsi="Symbol" w:hint="default"/>
      </w:rPr>
    </w:lvl>
    <w:lvl w:ilvl="4" w:tplc="165C34BE">
      <w:start w:val="1"/>
      <w:numFmt w:val="bullet"/>
      <w:lvlText w:val="o"/>
      <w:lvlJc w:val="left"/>
      <w:pPr>
        <w:ind w:left="3600" w:hanging="360"/>
      </w:pPr>
      <w:rPr>
        <w:rFonts w:ascii="Courier New" w:hAnsi="Courier New" w:hint="default"/>
      </w:rPr>
    </w:lvl>
    <w:lvl w:ilvl="5" w:tplc="A7226634">
      <w:start w:val="1"/>
      <w:numFmt w:val="bullet"/>
      <w:lvlText w:val=""/>
      <w:lvlJc w:val="left"/>
      <w:pPr>
        <w:ind w:left="4320" w:hanging="360"/>
      </w:pPr>
      <w:rPr>
        <w:rFonts w:ascii="Wingdings" w:hAnsi="Wingdings" w:hint="default"/>
      </w:rPr>
    </w:lvl>
    <w:lvl w:ilvl="6" w:tplc="716CB408">
      <w:start w:val="1"/>
      <w:numFmt w:val="bullet"/>
      <w:lvlText w:val=""/>
      <w:lvlJc w:val="left"/>
      <w:pPr>
        <w:ind w:left="5040" w:hanging="360"/>
      </w:pPr>
      <w:rPr>
        <w:rFonts w:ascii="Symbol" w:hAnsi="Symbol" w:hint="default"/>
      </w:rPr>
    </w:lvl>
    <w:lvl w:ilvl="7" w:tplc="3BDCC16C">
      <w:start w:val="1"/>
      <w:numFmt w:val="bullet"/>
      <w:lvlText w:val="o"/>
      <w:lvlJc w:val="left"/>
      <w:pPr>
        <w:ind w:left="5760" w:hanging="360"/>
      </w:pPr>
      <w:rPr>
        <w:rFonts w:ascii="Courier New" w:hAnsi="Courier New" w:hint="default"/>
      </w:rPr>
    </w:lvl>
    <w:lvl w:ilvl="8" w:tplc="F70C364C">
      <w:start w:val="1"/>
      <w:numFmt w:val="bullet"/>
      <w:lvlText w:val=""/>
      <w:lvlJc w:val="left"/>
      <w:pPr>
        <w:ind w:left="6480" w:hanging="360"/>
      </w:pPr>
      <w:rPr>
        <w:rFonts w:ascii="Wingdings" w:hAnsi="Wingdings" w:hint="default"/>
      </w:rPr>
    </w:lvl>
  </w:abstractNum>
  <w:abstractNum w:abstractNumId="2" w15:restartNumberingAfterBreak="0">
    <w:nsid w:val="542978CE"/>
    <w:multiLevelType w:val="hybridMultilevel"/>
    <w:tmpl w:val="8EA2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8A6D5D"/>
    <w:multiLevelType w:val="hybridMultilevel"/>
    <w:tmpl w:val="9A8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21004"/>
    <w:multiLevelType w:val="hybridMultilevel"/>
    <w:tmpl w:val="424A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B1656"/>
    <w:multiLevelType w:val="hybridMultilevel"/>
    <w:tmpl w:val="246A4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A4361"/>
    <w:multiLevelType w:val="hybridMultilevel"/>
    <w:tmpl w:val="D61A347C"/>
    <w:lvl w:ilvl="0" w:tplc="86C6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5B"/>
    <w:rsid w:val="0000092E"/>
    <w:rsid w:val="00002447"/>
    <w:rsid w:val="00004E00"/>
    <w:rsid w:val="00005458"/>
    <w:rsid w:val="00006805"/>
    <w:rsid w:val="000069A9"/>
    <w:rsid w:val="00006B87"/>
    <w:rsid w:val="0000725A"/>
    <w:rsid w:val="00007494"/>
    <w:rsid w:val="00007A48"/>
    <w:rsid w:val="00010D0A"/>
    <w:rsid w:val="0001363C"/>
    <w:rsid w:val="00013A67"/>
    <w:rsid w:val="0001464C"/>
    <w:rsid w:val="00015DC7"/>
    <w:rsid w:val="0001682B"/>
    <w:rsid w:val="00016A1C"/>
    <w:rsid w:val="0002004B"/>
    <w:rsid w:val="0002120D"/>
    <w:rsid w:val="00021934"/>
    <w:rsid w:val="00021C2C"/>
    <w:rsid w:val="00022A23"/>
    <w:rsid w:val="000233C2"/>
    <w:rsid w:val="00023D26"/>
    <w:rsid w:val="00025179"/>
    <w:rsid w:val="000255F7"/>
    <w:rsid w:val="00025BAC"/>
    <w:rsid w:val="00025F3E"/>
    <w:rsid w:val="0002617A"/>
    <w:rsid w:val="00030A1E"/>
    <w:rsid w:val="00031BEC"/>
    <w:rsid w:val="000322C4"/>
    <w:rsid w:val="00036A9F"/>
    <w:rsid w:val="000377DA"/>
    <w:rsid w:val="0004291F"/>
    <w:rsid w:val="00044EA7"/>
    <w:rsid w:val="0004586C"/>
    <w:rsid w:val="0004638C"/>
    <w:rsid w:val="00047480"/>
    <w:rsid w:val="000510A4"/>
    <w:rsid w:val="00052198"/>
    <w:rsid w:val="000526E0"/>
    <w:rsid w:val="00053E1E"/>
    <w:rsid w:val="000557DC"/>
    <w:rsid w:val="00057064"/>
    <w:rsid w:val="000649B1"/>
    <w:rsid w:val="00065C85"/>
    <w:rsid w:val="00065FB6"/>
    <w:rsid w:val="00066DC6"/>
    <w:rsid w:val="00067B24"/>
    <w:rsid w:val="00067F3E"/>
    <w:rsid w:val="000707AF"/>
    <w:rsid w:val="0007139F"/>
    <w:rsid w:val="00072D10"/>
    <w:rsid w:val="00073318"/>
    <w:rsid w:val="00073840"/>
    <w:rsid w:val="00073928"/>
    <w:rsid w:val="00073E72"/>
    <w:rsid w:val="0007558E"/>
    <w:rsid w:val="000757A5"/>
    <w:rsid w:val="000761B3"/>
    <w:rsid w:val="00076EFE"/>
    <w:rsid w:val="0008038A"/>
    <w:rsid w:val="0008051F"/>
    <w:rsid w:val="00080607"/>
    <w:rsid w:val="00080713"/>
    <w:rsid w:val="000809AC"/>
    <w:rsid w:val="0008173F"/>
    <w:rsid w:val="000843E3"/>
    <w:rsid w:val="000844E3"/>
    <w:rsid w:val="00085EE3"/>
    <w:rsid w:val="0009012D"/>
    <w:rsid w:val="0009084E"/>
    <w:rsid w:val="00091244"/>
    <w:rsid w:val="00092669"/>
    <w:rsid w:val="000949F2"/>
    <w:rsid w:val="00095129"/>
    <w:rsid w:val="00097205"/>
    <w:rsid w:val="000A0055"/>
    <w:rsid w:val="000A116D"/>
    <w:rsid w:val="000A1179"/>
    <w:rsid w:val="000A1D8A"/>
    <w:rsid w:val="000A3800"/>
    <w:rsid w:val="000A606F"/>
    <w:rsid w:val="000A7CD4"/>
    <w:rsid w:val="000B2AF3"/>
    <w:rsid w:val="000B6B1D"/>
    <w:rsid w:val="000C1636"/>
    <w:rsid w:val="000C2653"/>
    <w:rsid w:val="000C30E6"/>
    <w:rsid w:val="000C4A16"/>
    <w:rsid w:val="000C7CD5"/>
    <w:rsid w:val="000C7E8B"/>
    <w:rsid w:val="000C7ED0"/>
    <w:rsid w:val="000D0F4F"/>
    <w:rsid w:val="000D402E"/>
    <w:rsid w:val="000D4836"/>
    <w:rsid w:val="000D4CEB"/>
    <w:rsid w:val="000D4D55"/>
    <w:rsid w:val="000D7510"/>
    <w:rsid w:val="000E26F7"/>
    <w:rsid w:val="000E311D"/>
    <w:rsid w:val="000E553A"/>
    <w:rsid w:val="000E6537"/>
    <w:rsid w:val="000E693E"/>
    <w:rsid w:val="000E774E"/>
    <w:rsid w:val="000E7916"/>
    <w:rsid w:val="000F2226"/>
    <w:rsid w:val="000F3EBB"/>
    <w:rsid w:val="000F4958"/>
    <w:rsid w:val="000F538B"/>
    <w:rsid w:val="000F7054"/>
    <w:rsid w:val="00100F34"/>
    <w:rsid w:val="00101C34"/>
    <w:rsid w:val="00103915"/>
    <w:rsid w:val="00104030"/>
    <w:rsid w:val="0010585B"/>
    <w:rsid w:val="00107F9A"/>
    <w:rsid w:val="00110E7A"/>
    <w:rsid w:val="00111F5A"/>
    <w:rsid w:val="001155D5"/>
    <w:rsid w:val="001158D1"/>
    <w:rsid w:val="00115A87"/>
    <w:rsid w:val="001209D8"/>
    <w:rsid w:val="001236ED"/>
    <w:rsid w:val="001243DB"/>
    <w:rsid w:val="001248B0"/>
    <w:rsid w:val="00126367"/>
    <w:rsid w:val="001264D5"/>
    <w:rsid w:val="00130630"/>
    <w:rsid w:val="001315B2"/>
    <w:rsid w:val="00131E6E"/>
    <w:rsid w:val="00131F2A"/>
    <w:rsid w:val="00132C55"/>
    <w:rsid w:val="001330C1"/>
    <w:rsid w:val="00133F9B"/>
    <w:rsid w:val="0013511F"/>
    <w:rsid w:val="001378F2"/>
    <w:rsid w:val="0014283B"/>
    <w:rsid w:val="00142C14"/>
    <w:rsid w:val="0014348D"/>
    <w:rsid w:val="001437A1"/>
    <w:rsid w:val="00147B99"/>
    <w:rsid w:val="00150679"/>
    <w:rsid w:val="00150EC5"/>
    <w:rsid w:val="00151BCA"/>
    <w:rsid w:val="001546E2"/>
    <w:rsid w:val="00154892"/>
    <w:rsid w:val="00154BE8"/>
    <w:rsid w:val="00156679"/>
    <w:rsid w:val="001610EF"/>
    <w:rsid w:val="00163755"/>
    <w:rsid w:val="00163CBD"/>
    <w:rsid w:val="00164808"/>
    <w:rsid w:val="00164DA1"/>
    <w:rsid w:val="001665E1"/>
    <w:rsid w:val="00166C49"/>
    <w:rsid w:val="00166CC4"/>
    <w:rsid w:val="001670A4"/>
    <w:rsid w:val="00167782"/>
    <w:rsid w:val="00170826"/>
    <w:rsid w:val="00171E4B"/>
    <w:rsid w:val="00172880"/>
    <w:rsid w:val="00177CBD"/>
    <w:rsid w:val="00180954"/>
    <w:rsid w:val="0018535A"/>
    <w:rsid w:val="0018558D"/>
    <w:rsid w:val="00187BC2"/>
    <w:rsid w:val="00187F9C"/>
    <w:rsid w:val="00192FF6"/>
    <w:rsid w:val="001937ED"/>
    <w:rsid w:val="00194621"/>
    <w:rsid w:val="001949E6"/>
    <w:rsid w:val="001A09AE"/>
    <w:rsid w:val="001A1E1A"/>
    <w:rsid w:val="001A2EBD"/>
    <w:rsid w:val="001A39C0"/>
    <w:rsid w:val="001A61BE"/>
    <w:rsid w:val="001A62A5"/>
    <w:rsid w:val="001A6E43"/>
    <w:rsid w:val="001A7044"/>
    <w:rsid w:val="001B0276"/>
    <w:rsid w:val="001B0D64"/>
    <w:rsid w:val="001B1A4A"/>
    <w:rsid w:val="001B23D9"/>
    <w:rsid w:val="001B2DDF"/>
    <w:rsid w:val="001B47EC"/>
    <w:rsid w:val="001B51B8"/>
    <w:rsid w:val="001B6EC9"/>
    <w:rsid w:val="001B7604"/>
    <w:rsid w:val="001C2F7D"/>
    <w:rsid w:val="001C3388"/>
    <w:rsid w:val="001C38E7"/>
    <w:rsid w:val="001C4A95"/>
    <w:rsid w:val="001C5BCE"/>
    <w:rsid w:val="001C7B2A"/>
    <w:rsid w:val="001D22B7"/>
    <w:rsid w:val="001D27E7"/>
    <w:rsid w:val="001D3FC7"/>
    <w:rsid w:val="001D4362"/>
    <w:rsid w:val="001D4BD2"/>
    <w:rsid w:val="001D5CCF"/>
    <w:rsid w:val="001D5F60"/>
    <w:rsid w:val="001D6739"/>
    <w:rsid w:val="001D7054"/>
    <w:rsid w:val="001D7F32"/>
    <w:rsid w:val="001E02FA"/>
    <w:rsid w:val="001E14C5"/>
    <w:rsid w:val="001E2341"/>
    <w:rsid w:val="001E2E14"/>
    <w:rsid w:val="001E4081"/>
    <w:rsid w:val="001F03A8"/>
    <w:rsid w:val="001F0C82"/>
    <w:rsid w:val="001F136E"/>
    <w:rsid w:val="001F3128"/>
    <w:rsid w:val="001F4B04"/>
    <w:rsid w:val="001F4EE6"/>
    <w:rsid w:val="001F5291"/>
    <w:rsid w:val="001F5CC8"/>
    <w:rsid w:val="001F651F"/>
    <w:rsid w:val="001F6754"/>
    <w:rsid w:val="0020181D"/>
    <w:rsid w:val="002023B9"/>
    <w:rsid w:val="00204369"/>
    <w:rsid w:val="00205F6C"/>
    <w:rsid w:val="00205F81"/>
    <w:rsid w:val="002079B9"/>
    <w:rsid w:val="00207D42"/>
    <w:rsid w:val="00210474"/>
    <w:rsid w:val="00212C8C"/>
    <w:rsid w:val="00213966"/>
    <w:rsid w:val="00213D51"/>
    <w:rsid w:val="002152CC"/>
    <w:rsid w:val="00215EFA"/>
    <w:rsid w:val="00216003"/>
    <w:rsid w:val="00216966"/>
    <w:rsid w:val="0022055A"/>
    <w:rsid w:val="00220A4A"/>
    <w:rsid w:val="00222653"/>
    <w:rsid w:val="00222D4D"/>
    <w:rsid w:val="00225D13"/>
    <w:rsid w:val="002264B6"/>
    <w:rsid w:val="00226E62"/>
    <w:rsid w:val="0022AA42"/>
    <w:rsid w:val="00230104"/>
    <w:rsid w:val="00231800"/>
    <w:rsid w:val="00231826"/>
    <w:rsid w:val="00231B7A"/>
    <w:rsid w:val="00232D66"/>
    <w:rsid w:val="002356DA"/>
    <w:rsid w:val="00236A41"/>
    <w:rsid w:val="00237498"/>
    <w:rsid w:val="00237C6C"/>
    <w:rsid w:val="00241748"/>
    <w:rsid w:val="00241EC1"/>
    <w:rsid w:val="00243326"/>
    <w:rsid w:val="00244ACB"/>
    <w:rsid w:val="00251B2D"/>
    <w:rsid w:val="002523D3"/>
    <w:rsid w:val="00253DBE"/>
    <w:rsid w:val="002544FD"/>
    <w:rsid w:val="002550CA"/>
    <w:rsid w:val="002600E8"/>
    <w:rsid w:val="002603AE"/>
    <w:rsid w:val="00262C15"/>
    <w:rsid w:val="002642DF"/>
    <w:rsid w:val="00264814"/>
    <w:rsid w:val="00265A61"/>
    <w:rsid w:val="002675F7"/>
    <w:rsid w:val="00272A75"/>
    <w:rsid w:val="00274F64"/>
    <w:rsid w:val="002766B3"/>
    <w:rsid w:val="00280A13"/>
    <w:rsid w:val="00280E0E"/>
    <w:rsid w:val="0028112F"/>
    <w:rsid w:val="00281519"/>
    <w:rsid w:val="00282CDA"/>
    <w:rsid w:val="0028346A"/>
    <w:rsid w:val="00285894"/>
    <w:rsid w:val="00285C6F"/>
    <w:rsid w:val="00293993"/>
    <w:rsid w:val="00293EBD"/>
    <w:rsid w:val="0029570F"/>
    <w:rsid w:val="00295A21"/>
    <w:rsid w:val="00297100"/>
    <w:rsid w:val="00297A05"/>
    <w:rsid w:val="00297FF8"/>
    <w:rsid w:val="002A34C0"/>
    <w:rsid w:val="002A7277"/>
    <w:rsid w:val="002A77BB"/>
    <w:rsid w:val="002B21C6"/>
    <w:rsid w:val="002B38DF"/>
    <w:rsid w:val="002B3D25"/>
    <w:rsid w:val="002B44A4"/>
    <w:rsid w:val="002B4E7D"/>
    <w:rsid w:val="002B62B7"/>
    <w:rsid w:val="002B6C98"/>
    <w:rsid w:val="002B7053"/>
    <w:rsid w:val="002B7BAB"/>
    <w:rsid w:val="002B9F36"/>
    <w:rsid w:val="002C11B2"/>
    <w:rsid w:val="002C2536"/>
    <w:rsid w:val="002C282A"/>
    <w:rsid w:val="002C4F47"/>
    <w:rsid w:val="002C587D"/>
    <w:rsid w:val="002C596C"/>
    <w:rsid w:val="002C7284"/>
    <w:rsid w:val="002D6528"/>
    <w:rsid w:val="002E0143"/>
    <w:rsid w:val="002E1D38"/>
    <w:rsid w:val="002E3F36"/>
    <w:rsid w:val="002E6C0B"/>
    <w:rsid w:val="002E7614"/>
    <w:rsid w:val="002E766C"/>
    <w:rsid w:val="002F17E7"/>
    <w:rsid w:val="002F290F"/>
    <w:rsid w:val="002F3A61"/>
    <w:rsid w:val="002F45F3"/>
    <w:rsid w:val="002F4E7D"/>
    <w:rsid w:val="002F65A6"/>
    <w:rsid w:val="002F671A"/>
    <w:rsid w:val="00300CB2"/>
    <w:rsid w:val="00301DA8"/>
    <w:rsid w:val="00301EA2"/>
    <w:rsid w:val="00302253"/>
    <w:rsid w:val="00304151"/>
    <w:rsid w:val="00305FCB"/>
    <w:rsid w:val="00310157"/>
    <w:rsid w:val="00311FC0"/>
    <w:rsid w:val="00312DC4"/>
    <w:rsid w:val="003130F3"/>
    <w:rsid w:val="00314630"/>
    <w:rsid w:val="003148B2"/>
    <w:rsid w:val="00315745"/>
    <w:rsid w:val="0031663D"/>
    <w:rsid w:val="00317033"/>
    <w:rsid w:val="0031727E"/>
    <w:rsid w:val="00317406"/>
    <w:rsid w:val="00320BD4"/>
    <w:rsid w:val="00322C50"/>
    <w:rsid w:val="00324463"/>
    <w:rsid w:val="0032556B"/>
    <w:rsid w:val="00327782"/>
    <w:rsid w:val="00331A5C"/>
    <w:rsid w:val="00331DFC"/>
    <w:rsid w:val="003330FF"/>
    <w:rsid w:val="00333740"/>
    <w:rsid w:val="00333EFB"/>
    <w:rsid w:val="0033464E"/>
    <w:rsid w:val="00341A8D"/>
    <w:rsid w:val="003421C0"/>
    <w:rsid w:val="003433EE"/>
    <w:rsid w:val="00346743"/>
    <w:rsid w:val="00347865"/>
    <w:rsid w:val="00352EDA"/>
    <w:rsid w:val="0035351B"/>
    <w:rsid w:val="00353996"/>
    <w:rsid w:val="003545FB"/>
    <w:rsid w:val="0035665B"/>
    <w:rsid w:val="003566A9"/>
    <w:rsid w:val="00356CA2"/>
    <w:rsid w:val="003601B2"/>
    <w:rsid w:val="00364BC6"/>
    <w:rsid w:val="00365148"/>
    <w:rsid w:val="003671AD"/>
    <w:rsid w:val="00367DF8"/>
    <w:rsid w:val="003766E3"/>
    <w:rsid w:val="00380560"/>
    <w:rsid w:val="0038158B"/>
    <w:rsid w:val="003818CD"/>
    <w:rsid w:val="00381DE1"/>
    <w:rsid w:val="00383587"/>
    <w:rsid w:val="00384C1D"/>
    <w:rsid w:val="00385EA2"/>
    <w:rsid w:val="003877CB"/>
    <w:rsid w:val="00392367"/>
    <w:rsid w:val="00393518"/>
    <w:rsid w:val="0039390C"/>
    <w:rsid w:val="0039503B"/>
    <w:rsid w:val="00395B52"/>
    <w:rsid w:val="00396402"/>
    <w:rsid w:val="00397436"/>
    <w:rsid w:val="003974DD"/>
    <w:rsid w:val="003A369A"/>
    <w:rsid w:val="003A3E9F"/>
    <w:rsid w:val="003A5C54"/>
    <w:rsid w:val="003A5DFA"/>
    <w:rsid w:val="003A60F7"/>
    <w:rsid w:val="003B2742"/>
    <w:rsid w:val="003C22E2"/>
    <w:rsid w:val="003D0963"/>
    <w:rsid w:val="003D2C13"/>
    <w:rsid w:val="003D43C5"/>
    <w:rsid w:val="003D616E"/>
    <w:rsid w:val="003D6A74"/>
    <w:rsid w:val="003D6FEC"/>
    <w:rsid w:val="003D72DB"/>
    <w:rsid w:val="003E0A07"/>
    <w:rsid w:val="003E0EFD"/>
    <w:rsid w:val="003E20FD"/>
    <w:rsid w:val="003E3685"/>
    <w:rsid w:val="003E3ACB"/>
    <w:rsid w:val="003E4A5B"/>
    <w:rsid w:val="003E50A3"/>
    <w:rsid w:val="003E7352"/>
    <w:rsid w:val="003F00CB"/>
    <w:rsid w:val="003F1AC0"/>
    <w:rsid w:val="003F3B6F"/>
    <w:rsid w:val="003F40C3"/>
    <w:rsid w:val="003F59B8"/>
    <w:rsid w:val="004003FC"/>
    <w:rsid w:val="00400450"/>
    <w:rsid w:val="00400F8F"/>
    <w:rsid w:val="004078B0"/>
    <w:rsid w:val="004105FE"/>
    <w:rsid w:val="004107E2"/>
    <w:rsid w:val="00410B5C"/>
    <w:rsid w:val="00412F45"/>
    <w:rsid w:val="00415532"/>
    <w:rsid w:val="00416732"/>
    <w:rsid w:val="0041686D"/>
    <w:rsid w:val="004172C6"/>
    <w:rsid w:val="0042092C"/>
    <w:rsid w:val="00421AD9"/>
    <w:rsid w:val="00422311"/>
    <w:rsid w:val="0042331F"/>
    <w:rsid w:val="00423C90"/>
    <w:rsid w:val="004247E3"/>
    <w:rsid w:val="00424B58"/>
    <w:rsid w:val="00426943"/>
    <w:rsid w:val="0043049C"/>
    <w:rsid w:val="00431666"/>
    <w:rsid w:val="00434916"/>
    <w:rsid w:val="0043531B"/>
    <w:rsid w:val="00435B2C"/>
    <w:rsid w:val="00440622"/>
    <w:rsid w:val="00440AC6"/>
    <w:rsid w:val="00443301"/>
    <w:rsid w:val="004464E1"/>
    <w:rsid w:val="00447CA0"/>
    <w:rsid w:val="00450309"/>
    <w:rsid w:val="00450682"/>
    <w:rsid w:val="004506F3"/>
    <w:rsid w:val="00451D91"/>
    <w:rsid w:val="004561E0"/>
    <w:rsid w:val="00457CDA"/>
    <w:rsid w:val="0045D071"/>
    <w:rsid w:val="004609DD"/>
    <w:rsid w:val="004610CE"/>
    <w:rsid w:val="004617C8"/>
    <w:rsid w:val="00461AB4"/>
    <w:rsid w:val="00461BB3"/>
    <w:rsid w:val="00462AA9"/>
    <w:rsid w:val="00462E93"/>
    <w:rsid w:val="00463D19"/>
    <w:rsid w:val="00463F19"/>
    <w:rsid w:val="004670A3"/>
    <w:rsid w:val="004700DC"/>
    <w:rsid w:val="0047131C"/>
    <w:rsid w:val="004720F9"/>
    <w:rsid w:val="004720FF"/>
    <w:rsid w:val="004743D4"/>
    <w:rsid w:val="004762CE"/>
    <w:rsid w:val="00476390"/>
    <w:rsid w:val="00477DA2"/>
    <w:rsid w:val="0048065D"/>
    <w:rsid w:val="00480CA7"/>
    <w:rsid w:val="00484473"/>
    <w:rsid w:val="0048602F"/>
    <w:rsid w:val="004879D2"/>
    <w:rsid w:val="00487F77"/>
    <w:rsid w:val="004921E6"/>
    <w:rsid w:val="00496333"/>
    <w:rsid w:val="00496CB8"/>
    <w:rsid w:val="004979B2"/>
    <w:rsid w:val="0049B24B"/>
    <w:rsid w:val="004A31C0"/>
    <w:rsid w:val="004A5F40"/>
    <w:rsid w:val="004A619B"/>
    <w:rsid w:val="004B03A3"/>
    <w:rsid w:val="004B07B2"/>
    <w:rsid w:val="004B0EC3"/>
    <w:rsid w:val="004B4DA9"/>
    <w:rsid w:val="004B5866"/>
    <w:rsid w:val="004B7C90"/>
    <w:rsid w:val="004C0A68"/>
    <w:rsid w:val="004C30E8"/>
    <w:rsid w:val="004C499E"/>
    <w:rsid w:val="004C5C9F"/>
    <w:rsid w:val="004C6057"/>
    <w:rsid w:val="004C6D87"/>
    <w:rsid w:val="004D462C"/>
    <w:rsid w:val="004D47FF"/>
    <w:rsid w:val="004D4854"/>
    <w:rsid w:val="004D6152"/>
    <w:rsid w:val="004D68CF"/>
    <w:rsid w:val="004E0F6B"/>
    <w:rsid w:val="004E3D2F"/>
    <w:rsid w:val="004E45B1"/>
    <w:rsid w:val="004E4725"/>
    <w:rsid w:val="004E49D3"/>
    <w:rsid w:val="004E532C"/>
    <w:rsid w:val="004E70A0"/>
    <w:rsid w:val="004F2448"/>
    <w:rsid w:val="004F2C09"/>
    <w:rsid w:val="004F2DA7"/>
    <w:rsid w:val="004F5354"/>
    <w:rsid w:val="004F7C3F"/>
    <w:rsid w:val="0050213B"/>
    <w:rsid w:val="005021C8"/>
    <w:rsid w:val="005031D4"/>
    <w:rsid w:val="005032A9"/>
    <w:rsid w:val="0050489B"/>
    <w:rsid w:val="005053B9"/>
    <w:rsid w:val="0050786F"/>
    <w:rsid w:val="00510071"/>
    <w:rsid w:val="00510402"/>
    <w:rsid w:val="0051290A"/>
    <w:rsid w:val="00513691"/>
    <w:rsid w:val="0051449A"/>
    <w:rsid w:val="005169CE"/>
    <w:rsid w:val="005174F3"/>
    <w:rsid w:val="00520401"/>
    <w:rsid w:val="005213E2"/>
    <w:rsid w:val="005221D4"/>
    <w:rsid w:val="00523EB8"/>
    <w:rsid w:val="005268FC"/>
    <w:rsid w:val="00526FF3"/>
    <w:rsid w:val="0052764A"/>
    <w:rsid w:val="00527EA4"/>
    <w:rsid w:val="00530674"/>
    <w:rsid w:val="00531FF4"/>
    <w:rsid w:val="00534832"/>
    <w:rsid w:val="0053768D"/>
    <w:rsid w:val="005412AA"/>
    <w:rsid w:val="0054401B"/>
    <w:rsid w:val="00544AE0"/>
    <w:rsid w:val="00546C03"/>
    <w:rsid w:val="00546E16"/>
    <w:rsid w:val="00547A31"/>
    <w:rsid w:val="005501F4"/>
    <w:rsid w:val="00550935"/>
    <w:rsid w:val="00550CD1"/>
    <w:rsid w:val="00551003"/>
    <w:rsid w:val="00553309"/>
    <w:rsid w:val="005539BC"/>
    <w:rsid w:val="00554789"/>
    <w:rsid w:val="005563B7"/>
    <w:rsid w:val="00557481"/>
    <w:rsid w:val="00557BA9"/>
    <w:rsid w:val="00560B2A"/>
    <w:rsid w:val="00560D22"/>
    <w:rsid w:val="00563A98"/>
    <w:rsid w:val="00564214"/>
    <w:rsid w:val="00564571"/>
    <w:rsid w:val="005648AF"/>
    <w:rsid w:val="005664D4"/>
    <w:rsid w:val="00567BAB"/>
    <w:rsid w:val="0057007B"/>
    <w:rsid w:val="005713D2"/>
    <w:rsid w:val="00572A16"/>
    <w:rsid w:val="00573471"/>
    <w:rsid w:val="00574B7C"/>
    <w:rsid w:val="005758ED"/>
    <w:rsid w:val="00576206"/>
    <w:rsid w:val="0058151A"/>
    <w:rsid w:val="00581E0F"/>
    <w:rsid w:val="00582CDF"/>
    <w:rsid w:val="00583070"/>
    <w:rsid w:val="00587FEF"/>
    <w:rsid w:val="0059175E"/>
    <w:rsid w:val="0059616F"/>
    <w:rsid w:val="00596436"/>
    <w:rsid w:val="005968AD"/>
    <w:rsid w:val="005A1A86"/>
    <w:rsid w:val="005A5640"/>
    <w:rsid w:val="005A5659"/>
    <w:rsid w:val="005A64D8"/>
    <w:rsid w:val="005A6E52"/>
    <w:rsid w:val="005A7744"/>
    <w:rsid w:val="005A7933"/>
    <w:rsid w:val="005B004A"/>
    <w:rsid w:val="005B19ED"/>
    <w:rsid w:val="005B3FF2"/>
    <w:rsid w:val="005B4E60"/>
    <w:rsid w:val="005B5156"/>
    <w:rsid w:val="005B520C"/>
    <w:rsid w:val="005B6534"/>
    <w:rsid w:val="005C0162"/>
    <w:rsid w:val="005C0360"/>
    <w:rsid w:val="005C0655"/>
    <w:rsid w:val="005C065E"/>
    <w:rsid w:val="005C21CC"/>
    <w:rsid w:val="005C2BBE"/>
    <w:rsid w:val="005C4F59"/>
    <w:rsid w:val="005C571B"/>
    <w:rsid w:val="005C5D98"/>
    <w:rsid w:val="005C6C4E"/>
    <w:rsid w:val="005D166A"/>
    <w:rsid w:val="005D1ECE"/>
    <w:rsid w:val="005D26E8"/>
    <w:rsid w:val="005D3019"/>
    <w:rsid w:val="005D41A6"/>
    <w:rsid w:val="005D74CB"/>
    <w:rsid w:val="005D7A94"/>
    <w:rsid w:val="005E09AE"/>
    <w:rsid w:val="005E1D6C"/>
    <w:rsid w:val="005E3C4E"/>
    <w:rsid w:val="005E47F2"/>
    <w:rsid w:val="005E47FF"/>
    <w:rsid w:val="005F08E2"/>
    <w:rsid w:val="005F0F36"/>
    <w:rsid w:val="005F23D7"/>
    <w:rsid w:val="005F2B2F"/>
    <w:rsid w:val="005F3D5E"/>
    <w:rsid w:val="005F5AB5"/>
    <w:rsid w:val="005F75A3"/>
    <w:rsid w:val="00600355"/>
    <w:rsid w:val="00600CDA"/>
    <w:rsid w:val="006020F3"/>
    <w:rsid w:val="00602FF0"/>
    <w:rsid w:val="006053BA"/>
    <w:rsid w:val="00605594"/>
    <w:rsid w:val="006079B7"/>
    <w:rsid w:val="0061007B"/>
    <w:rsid w:val="00612D04"/>
    <w:rsid w:val="006131FD"/>
    <w:rsid w:val="0061355F"/>
    <w:rsid w:val="0061406E"/>
    <w:rsid w:val="006147A2"/>
    <w:rsid w:val="00616355"/>
    <w:rsid w:val="006207A4"/>
    <w:rsid w:val="00622206"/>
    <w:rsid w:val="00623619"/>
    <w:rsid w:val="00624053"/>
    <w:rsid w:val="00624054"/>
    <w:rsid w:val="00624320"/>
    <w:rsid w:val="0062441C"/>
    <w:rsid w:val="00626B73"/>
    <w:rsid w:val="006273B7"/>
    <w:rsid w:val="00631945"/>
    <w:rsid w:val="00632247"/>
    <w:rsid w:val="00635B4C"/>
    <w:rsid w:val="00637325"/>
    <w:rsid w:val="00637985"/>
    <w:rsid w:val="006401E6"/>
    <w:rsid w:val="00641489"/>
    <w:rsid w:val="006441F2"/>
    <w:rsid w:val="00644DF5"/>
    <w:rsid w:val="00645807"/>
    <w:rsid w:val="00650615"/>
    <w:rsid w:val="006546AD"/>
    <w:rsid w:val="0065604D"/>
    <w:rsid w:val="00656532"/>
    <w:rsid w:val="0066125A"/>
    <w:rsid w:val="00662603"/>
    <w:rsid w:val="00664B0F"/>
    <w:rsid w:val="00665291"/>
    <w:rsid w:val="00665A2E"/>
    <w:rsid w:val="00666B6C"/>
    <w:rsid w:val="006674DD"/>
    <w:rsid w:val="00671CD4"/>
    <w:rsid w:val="00672C4D"/>
    <w:rsid w:val="006745D8"/>
    <w:rsid w:val="00674615"/>
    <w:rsid w:val="00676109"/>
    <w:rsid w:val="00677B75"/>
    <w:rsid w:val="00681C2D"/>
    <w:rsid w:val="00681E08"/>
    <w:rsid w:val="006820F3"/>
    <w:rsid w:val="00684117"/>
    <w:rsid w:val="00687971"/>
    <w:rsid w:val="00687FA7"/>
    <w:rsid w:val="00692716"/>
    <w:rsid w:val="00696D2B"/>
    <w:rsid w:val="00697914"/>
    <w:rsid w:val="006A0FB3"/>
    <w:rsid w:val="006A2319"/>
    <w:rsid w:val="006A4DB3"/>
    <w:rsid w:val="006A5956"/>
    <w:rsid w:val="006A5A1E"/>
    <w:rsid w:val="006B011A"/>
    <w:rsid w:val="006B0435"/>
    <w:rsid w:val="006B0810"/>
    <w:rsid w:val="006B0CD5"/>
    <w:rsid w:val="006B4B71"/>
    <w:rsid w:val="006C2145"/>
    <w:rsid w:val="006C3564"/>
    <w:rsid w:val="006C5811"/>
    <w:rsid w:val="006C6D8A"/>
    <w:rsid w:val="006C7847"/>
    <w:rsid w:val="006C7B22"/>
    <w:rsid w:val="006D054B"/>
    <w:rsid w:val="006D38B7"/>
    <w:rsid w:val="006D3CF1"/>
    <w:rsid w:val="006D608A"/>
    <w:rsid w:val="006D7AB5"/>
    <w:rsid w:val="006E1C49"/>
    <w:rsid w:val="006E3693"/>
    <w:rsid w:val="006E49E9"/>
    <w:rsid w:val="006E7C3B"/>
    <w:rsid w:val="006F08C5"/>
    <w:rsid w:val="006F1053"/>
    <w:rsid w:val="006F36A3"/>
    <w:rsid w:val="006F44C5"/>
    <w:rsid w:val="006F6BB8"/>
    <w:rsid w:val="0070227B"/>
    <w:rsid w:val="00705408"/>
    <w:rsid w:val="00710343"/>
    <w:rsid w:val="00710BCC"/>
    <w:rsid w:val="00711A3C"/>
    <w:rsid w:val="00711CC2"/>
    <w:rsid w:val="00713161"/>
    <w:rsid w:val="0071401D"/>
    <w:rsid w:val="0071434E"/>
    <w:rsid w:val="00714867"/>
    <w:rsid w:val="00717603"/>
    <w:rsid w:val="00717DA1"/>
    <w:rsid w:val="007208ED"/>
    <w:rsid w:val="00720CA8"/>
    <w:rsid w:val="00721669"/>
    <w:rsid w:val="00723AB0"/>
    <w:rsid w:val="00731902"/>
    <w:rsid w:val="00731F91"/>
    <w:rsid w:val="00734709"/>
    <w:rsid w:val="0073472E"/>
    <w:rsid w:val="007348E7"/>
    <w:rsid w:val="007360CC"/>
    <w:rsid w:val="007377CC"/>
    <w:rsid w:val="00737883"/>
    <w:rsid w:val="007408F9"/>
    <w:rsid w:val="007423DB"/>
    <w:rsid w:val="00742D0C"/>
    <w:rsid w:val="007505CC"/>
    <w:rsid w:val="00751C90"/>
    <w:rsid w:val="00751DB7"/>
    <w:rsid w:val="00751E11"/>
    <w:rsid w:val="00751F4B"/>
    <w:rsid w:val="00755E6E"/>
    <w:rsid w:val="00756AE8"/>
    <w:rsid w:val="00762280"/>
    <w:rsid w:val="00765FCA"/>
    <w:rsid w:val="00766BF4"/>
    <w:rsid w:val="00767013"/>
    <w:rsid w:val="00767532"/>
    <w:rsid w:val="00767AC3"/>
    <w:rsid w:val="00772A20"/>
    <w:rsid w:val="00773A7C"/>
    <w:rsid w:val="00773E6E"/>
    <w:rsid w:val="00773F3A"/>
    <w:rsid w:val="007749B4"/>
    <w:rsid w:val="007752F6"/>
    <w:rsid w:val="00777629"/>
    <w:rsid w:val="00777732"/>
    <w:rsid w:val="007833A7"/>
    <w:rsid w:val="00783489"/>
    <w:rsid w:val="007845B2"/>
    <w:rsid w:val="00785936"/>
    <w:rsid w:val="00785EE1"/>
    <w:rsid w:val="00786683"/>
    <w:rsid w:val="007877D9"/>
    <w:rsid w:val="00791C63"/>
    <w:rsid w:val="007920C1"/>
    <w:rsid w:val="00792144"/>
    <w:rsid w:val="0079286A"/>
    <w:rsid w:val="007929C5"/>
    <w:rsid w:val="007929CC"/>
    <w:rsid w:val="00792F62"/>
    <w:rsid w:val="00794565"/>
    <w:rsid w:val="00795753"/>
    <w:rsid w:val="007958AB"/>
    <w:rsid w:val="0079715D"/>
    <w:rsid w:val="007A0400"/>
    <w:rsid w:val="007A1B51"/>
    <w:rsid w:val="007A4AC1"/>
    <w:rsid w:val="007A727C"/>
    <w:rsid w:val="007B0496"/>
    <w:rsid w:val="007B1743"/>
    <w:rsid w:val="007B27F2"/>
    <w:rsid w:val="007B46C9"/>
    <w:rsid w:val="007B6C28"/>
    <w:rsid w:val="007C3911"/>
    <w:rsid w:val="007C3B66"/>
    <w:rsid w:val="007C65CE"/>
    <w:rsid w:val="007C70C8"/>
    <w:rsid w:val="007C7D53"/>
    <w:rsid w:val="007D45ED"/>
    <w:rsid w:val="007D4EA3"/>
    <w:rsid w:val="007D54D4"/>
    <w:rsid w:val="007D5537"/>
    <w:rsid w:val="007D5883"/>
    <w:rsid w:val="007D6CE9"/>
    <w:rsid w:val="007E18E4"/>
    <w:rsid w:val="007E1F4F"/>
    <w:rsid w:val="007E38A5"/>
    <w:rsid w:val="007E43FD"/>
    <w:rsid w:val="007E4AB2"/>
    <w:rsid w:val="007E5BFC"/>
    <w:rsid w:val="007E6540"/>
    <w:rsid w:val="007E6D9D"/>
    <w:rsid w:val="007E7652"/>
    <w:rsid w:val="007F0933"/>
    <w:rsid w:val="007F097C"/>
    <w:rsid w:val="007F0E20"/>
    <w:rsid w:val="007F2258"/>
    <w:rsid w:val="007F22E9"/>
    <w:rsid w:val="007F40A0"/>
    <w:rsid w:val="007F55A5"/>
    <w:rsid w:val="007F6809"/>
    <w:rsid w:val="007F78A1"/>
    <w:rsid w:val="00800F85"/>
    <w:rsid w:val="008059EE"/>
    <w:rsid w:val="008077C7"/>
    <w:rsid w:val="00807D17"/>
    <w:rsid w:val="008113AA"/>
    <w:rsid w:val="00811DDF"/>
    <w:rsid w:val="008122C2"/>
    <w:rsid w:val="0081317D"/>
    <w:rsid w:val="008132DF"/>
    <w:rsid w:val="00813CDF"/>
    <w:rsid w:val="00816690"/>
    <w:rsid w:val="00816BC2"/>
    <w:rsid w:val="0082270C"/>
    <w:rsid w:val="00823087"/>
    <w:rsid w:val="00823372"/>
    <w:rsid w:val="00823BC4"/>
    <w:rsid w:val="00824690"/>
    <w:rsid w:val="00824CB0"/>
    <w:rsid w:val="0082515F"/>
    <w:rsid w:val="00825768"/>
    <w:rsid w:val="00830CEA"/>
    <w:rsid w:val="00830E6E"/>
    <w:rsid w:val="008338E9"/>
    <w:rsid w:val="00833B5A"/>
    <w:rsid w:val="00834785"/>
    <w:rsid w:val="00834C04"/>
    <w:rsid w:val="0083742D"/>
    <w:rsid w:val="008421B1"/>
    <w:rsid w:val="008423F8"/>
    <w:rsid w:val="00842A78"/>
    <w:rsid w:val="0084399A"/>
    <w:rsid w:val="00844CEF"/>
    <w:rsid w:val="00845654"/>
    <w:rsid w:val="0084676E"/>
    <w:rsid w:val="00850290"/>
    <w:rsid w:val="0085048C"/>
    <w:rsid w:val="00851068"/>
    <w:rsid w:val="00851E94"/>
    <w:rsid w:val="00855102"/>
    <w:rsid w:val="00855982"/>
    <w:rsid w:val="0085751D"/>
    <w:rsid w:val="00857C11"/>
    <w:rsid w:val="00863547"/>
    <w:rsid w:val="008637D1"/>
    <w:rsid w:val="00865431"/>
    <w:rsid w:val="0086738E"/>
    <w:rsid w:val="00871A3F"/>
    <w:rsid w:val="008723AB"/>
    <w:rsid w:val="008732EA"/>
    <w:rsid w:val="00873C45"/>
    <w:rsid w:val="008754BE"/>
    <w:rsid w:val="00875625"/>
    <w:rsid w:val="0087629A"/>
    <w:rsid w:val="00877A3B"/>
    <w:rsid w:val="008857B2"/>
    <w:rsid w:val="00886076"/>
    <w:rsid w:val="0088665F"/>
    <w:rsid w:val="00890CC2"/>
    <w:rsid w:val="008926E2"/>
    <w:rsid w:val="00892A01"/>
    <w:rsid w:val="00893B30"/>
    <w:rsid w:val="00893FFC"/>
    <w:rsid w:val="00894568"/>
    <w:rsid w:val="00897009"/>
    <w:rsid w:val="00897634"/>
    <w:rsid w:val="008978F4"/>
    <w:rsid w:val="008A1E63"/>
    <w:rsid w:val="008A51F3"/>
    <w:rsid w:val="008A6D94"/>
    <w:rsid w:val="008A71B0"/>
    <w:rsid w:val="008A767A"/>
    <w:rsid w:val="008B158F"/>
    <w:rsid w:val="008B1CCE"/>
    <w:rsid w:val="008B4616"/>
    <w:rsid w:val="008B75FC"/>
    <w:rsid w:val="008C44AB"/>
    <w:rsid w:val="008D0015"/>
    <w:rsid w:val="008D1986"/>
    <w:rsid w:val="008D1A59"/>
    <w:rsid w:val="008D4582"/>
    <w:rsid w:val="008D5532"/>
    <w:rsid w:val="008D60D0"/>
    <w:rsid w:val="008D625B"/>
    <w:rsid w:val="008D66CB"/>
    <w:rsid w:val="008D7019"/>
    <w:rsid w:val="008E0DC0"/>
    <w:rsid w:val="008E17E3"/>
    <w:rsid w:val="008E40A6"/>
    <w:rsid w:val="008E6123"/>
    <w:rsid w:val="008E6F87"/>
    <w:rsid w:val="008E7A51"/>
    <w:rsid w:val="008F2011"/>
    <w:rsid w:val="008F2C0A"/>
    <w:rsid w:val="008F393A"/>
    <w:rsid w:val="008F410B"/>
    <w:rsid w:val="008F516F"/>
    <w:rsid w:val="008F58D2"/>
    <w:rsid w:val="008F5A3B"/>
    <w:rsid w:val="008F6DBE"/>
    <w:rsid w:val="008F6E0F"/>
    <w:rsid w:val="008F7827"/>
    <w:rsid w:val="008F7897"/>
    <w:rsid w:val="008F79F2"/>
    <w:rsid w:val="009027BD"/>
    <w:rsid w:val="009055A7"/>
    <w:rsid w:val="00910089"/>
    <w:rsid w:val="00911643"/>
    <w:rsid w:val="009124F5"/>
    <w:rsid w:val="00912CF3"/>
    <w:rsid w:val="00914BD1"/>
    <w:rsid w:val="009200F3"/>
    <w:rsid w:val="00922D50"/>
    <w:rsid w:val="00923BB6"/>
    <w:rsid w:val="0092471F"/>
    <w:rsid w:val="009249BA"/>
    <w:rsid w:val="0092542B"/>
    <w:rsid w:val="00925E7F"/>
    <w:rsid w:val="009269CB"/>
    <w:rsid w:val="00927CC9"/>
    <w:rsid w:val="009308F7"/>
    <w:rsid w:val="009345B9"/>
    <w:rsid w:val="00935449"/>
    <w:rsid w:val="009366E2"/>
    <w:rsid w:val="00937067"/>
    <w:rsid w:val="009372E1"/>
    <w:rsid w:val="00937683"/>
    <w:rsid w:val="009376D5"/>
    <w:rsid w:val="009377F2"/>
    <w:rsid w:val="00937810"/>
    <w:rsid w:val="00940B27"/>
    <w:rsid w:val="0094406C"/>
    <w:rsid w:val="009440D4"/>
    <w:rsid w:val="00944BCA"/>
    <w:rsid w:val="0094674E"/>
    <w:rsid w:val="00946F30"/>
    <w:rsid w:val="00947F5B"/>
    <w:rsid w:val="0095683A"/>
    <w:rsid w:val="009636AB"/>
    <w:rsid w:val="0096485C"/>
    <w:rsid w:val="00966B89"/>
    <w:rsid w:val="00967A0B"/>
    <w:rsid w:val="00967ED6"/>
    <w:rsid w:val="009714F7"/>
    <w:rsid w:val="00971A99"/>
    <w:rsid w:val="00972775"/>
    <w:rsid w:val="009731E7"/>
    <w:rsid w:val="00974623"/>
    <w:rsid w:val="00975A88"/>
    <w:rsid w:val="0097734C"/>
    <w:rsid w:val="0097776E"/>
    <w:rsid w:val="00977823"/>
    <w:rsid w:val="00977BD3"/>
    <w:rsid w:val="00980A49"/>
    <w:rsid w:val="00980E56"/>
    <w:rsid w:val="00981747"/>
    <w:rsid w:val="009821BC"/>
    <w:rsid w:val="009825DB"/>
    <w:rsid w:val="00982993"/>
    <w:rsid w:val="00982DB9"/>
    <w:rsid w:val="0098378E"/>
    <w:rsid w:val="00984229"/>
    <w:rsid w:val="00986827"/>
    <w:rsid w:val="009876B6"/>
    <w:rsid w:val="00987C3F"/>
    <w:rsid w:val="00990562"/>
    <w:rsid w:val="009926DD"/>
    <w:rsid w:val="00994E9E"/>
    <w:rsid w:val="009964EA"/>
    <w:rsid w:val="0099789F"/>
    <w:rsid w:val="009978E6"/>
    <w:rsid w:val="009A17BE"/>
    <w:rsid w:val="009A4FAD"/>
    <w:rsid w:val="009A528E"/>
    <w:rsid w:val="009A5C81"/>
    <w:rsid w:val="009A6F7E"/>
    <w:rsid w:val="009A6FA7"/>
    <w:rsid w:val="009B0AA7"/>
    <w:rsid w:val="009B0B7F"/>
    <w:rsid w:val="009B0DD2"/>
    <w:rsid w:val="009B1183"/>
    <w:rsid w:val="009B193C"/>
    <w:rsid w:val="009B21FD"/>
    <w:rsid w:val="009B2714"/>
    <w:rsid w:val="009B37FB"/>
    <w:rsid w:val="009C0578"/>
    <w:rsid w:val="009C1207"/>
    <w:rsid w:val="009C21D9"/>
    <w:rsid w:val="009C4E0E"/>
    <w:rsid w:val="009D13E0"/>
    <w:rsid w:val="009D1445"/>
    <w:rsid w:val="009D425F"/>
    <w:rsid w:val="009D4EA5"/>
    <w:rsid w:val="009D532A"/>
    <w:rsid w:val="009D7439"/>
    <w:rsid w:val="009D7444"/>
    <w:rsid w:val="009E0DCA"/>
    <w:rsid w:val="009E26DF"/>
    <w:rsid w:val="009E26FB"/>
    <w:rsid w:val="009E3349"/>
    <w:rsid w:val="009E4837"/>
    <w:rsid w:val="009E6E29"/>
    <w:rsid w:val="009E7C87"/>
    <w:rsid w:val="009F0181"/>
    <w:rsid w:val="009F0F78"/>
    <w:rsid w:val="009F305A"/>
    <w:rsid w:val="009F4C5A"/>
    <w:rsid w:val="009F561A"/>
    <w:rsid w:val="009F7BE6"/>
    <w:rsid w:val="00A00339"/>
    <w:rsid w:val="00A01210"/>
    <w:rsid w:val="00A01852"/>
    <w:rsid w:val="00A021DB"/>
    <w:rsid w:val="00A03618"/>
    <w:rsid w:val="00A04A08"/>
    <w:rsid w:val="00A05477"/>
    <w:rsid w:val="00A06826"/>
    <w:rsid w:val="00A06AA1"/>
    <w:rsid w:val="00A07C81"/>
    <w:rsid w:val="00A10484"/>
    <w:rsid w:val="00A108BF"/>
    <w:rsid w:val="00A12EEB"/>
    <w:rsid w:val="00A12FD3"/>
    <w:rsid w:val="00A1319B"/>
    <w:rsid w:val="00A14924"/>
    <w:rsid w:val="00A16261"/>
    <w:rsid w:val="00A16A07"/>
    <w:rsid w:val="00A170CD"/>
    <w:rsid w:val="00A172FF"/>
    <w:rsid w:val="00A17A87"/>
    <w:rsid w:val="00A17B8C"/>
    <w:rsid w:val="00A1E1EE"/>
    <w:rsid w:val="00A21A37"/>
    <w:rsid w:val="00A21BD6"/>
    <w:rsid w:val="00A224D2"/>
    <w:rsid w:val="00A22A1D"/>
    <w:rsid w:val="00A2437E"/>
    <w:rsid w:val="00A31BDE"/>
    <w:rsid w:val="00A31D58"/>
    <w:rsid w:val="00A339FF"/>
    <w:rsid w:val="00A36D95"/>
    <w:rsid w:val="00A400D2"/>
    <w:rsid w:val="00A40E1B"/>
    <w:rsid w:val="00A40E31"/>
    <w:rsid w:val="00A420A7"/>
    <w:rsid w:val="00A438FB"/>
    <w:rsid w:val="00A43A59"/>
    <w:rsid w:val="00A43C54"/>
    <w:rsid w:val="00A462EB"/>
    <w:rsid w:val="00A50E7C"/>
    <w:rsid w:val="00A52353"/>
    <w:rsid w:val="00A5257F"/>
    <w:rsid w:val="00A527AF"/>
    <w:rsid w:val="00A60D57"/>
    <w:rsid w:val="00A61687"/>
    <w:rsid w:val="00A61F2F"/>
    <w:rsid w:val="00A6229A"/>
    <w:rsid w:val="00A63EF3"/>
    <w:rsid w:val="00A65780"/>
    <w:rsid w:val="00A659EE"/>
    <w:rsid w:val="00A7078B"/>
    <w:rsid w:val="00A70CF2"/>
    <w:rsid w:val="00A718B8"/>
    <w:rsid w:val="00A72920"/>
    <w:rsid w:val="00A72C49"/>
    <w:rsid w:val="00A7383A"/>
    <w:rsid w:val="00A74627"/>
    <w:rsid w:val="00A75E0A"/>
    <w:rsid w:val="00A8077B"/>
    <w:rsid w:val="00A84702"/>
    <w:rsid w:val="00A87A91"/>
    <w:rsid w:val="00A87B9E"/>
    <w:rsid w:val="00A90BBB"/>
    <w:rsid w:val="00A912A1"/>
    <w:rsid w:val="00A912A4"/>
    <w:rsid w:val="00A93778"/>
    <w:rsid w:val="00A96587"/>
    <w:rsid w:val="00AA196F"/>
    <w:rsid w:val="00AA43D3"/>
    <w:rsid w:val="00AA4D21"/>
    <w:rsid w:val="00AA59CB"/>
    <w:rsid w:val="00AA5FBD"/>
    <w:rsid w:val="00AA7C8C"/>
    <w:rsid w:val="00AB1A66"/>
    <w:rsid w:val="00AB3C6E"/>
    <w:rsid w:val="00AB5A5C"/>
    <w:rsid w:val="00AB5B30"/>
    <w:rsid w:val="00AB5C27"/>
    <w:rsid w:val="00AB5F57"/>
    <w:rsid w:val="00AC0AE1"/>
    <w:rsid w:val="00AC0E36"/>
    <w:rsid w:val="00AC20FA"/>
    <w:rsid w:val="00AC3FBA"/>
    <w:rsid w:val="00AC4017"/>
    <w:rsid w:val="00AC4655"/>
    <w:rsid w:val="00AC5F32"/>
    <w:rsid w:val="00AD09FD"/>
    <w:rsid w:val="00AD0A40"/>
    <w:rsid w:val="00AD204D"/>
    <w:rsid w:val="00AD3CF0"/>
    <w:rsid w:val="00AD66ED"/>
    <w:rsid w:val="00AD6B0C"/>
    <w:rsid w:val="00AE13D3"/>
    <w:rsid w:val="00AE2D90"/>
    <w:rsid w:val="00AE4F06"/>
    <w:rsid w:val="00AE571C"/>
    <w:rsid w:val="00AE608C"/>
    <w:rsid w:val="00AE6BD7"/>
    <w:rsid w:val="00AE6C56"/>
    <w:rsid w:val="00AF06C8"/>
    <w:rsid w:val="00AF07A0"/>
    <w:rsid w:val="00AF0B28"/>
    <w:rsid w:val="00AF0CC5"/>
    <w:rsid w:val="00AF23B6"/>
    <w:rsid w:val="00AF3177"/>
    <w:rsid w:val="00B023A9"/>
    <w:rsid w:val="00B025BB"/>
    <w:rsid w:val="00B04577"/>
    <w:rsid w:val="00B04677"/>
    <w:rsid w:val="00B04BA3"/>
    <w:rsid w:val="00B05B9A"/>
    <w:rsid w:val="00B0658E"/>
    <w:rsid w:val="00B071EE"/>
    <w:rsid w:val="00B079CE"/>
    <w:rsid w:val="00B10492"/>
    <w:rsid w:val="00B11D77"/>
    <w:rsid w:val="00B12CC5"/>
    <w:rsid w:val="00B12F45"/>
    <w:rsid w:val="00B13944"/>
    <w:rsid w:val="00B13B04"/>
    <w:rsid w:val="00B148D8"/>
    <w:rsid w:val="00B14CC2"/>
    <w:rsid w:val="00B1565A"/>
    <w:rsid w:val="00B160AB"/>
    <w:rsid w:val="00B1642A"/>
    <w:rsid w:val="00B1719B"/>
    <w:rsid w:val="00B178D3"/>
    <w:rsid w:val="00B17EB8"/>
    <w:rsid w:val="00B20CA4"/>
    <w:rsid w:val="00B22076"/>
    <w:rsid w:val="00B230B7"/>
    <w:rsid w:val="00B23B75"/>
    <w:rsid w:val="00B24AC5"/>
    <w:rsid w:val="00B2616B"/>
    <w:rsid w:val="00B2790C"/>
    <w:rsid w:val="00B30884"/>
    <w:rsid w:val="00B30B23"/>
    <w:rsid w:val="00B32A06"/>
    <w:rsid w:val="00B336AD"/>
    <w:rsid w:val="00B33A70"/>
    <w:rsid w:val="00B33E1B"/>
    <w:rsid w:val="00B3715D"/>
    <w:rsid w:val="00B40958"/>
    <w:rsid w:val="00B41861"/>
    <w:rsid w:val="00B4239B"/>
    <w:rsid w:val="00B42550"/>
    <w:rsid w:val="00B46444"/>
    <w:rsid w:val="00B477E8"/>
    <w:rsid w:val="00B47E6A"/>
    <w:rsid w:val="00B50283"/>
    <w:rsid w:val="00B50D86"/>
    <w:rsid w:val="00B517D5"/>
    <w:rsid w:val="00B5257A"/>
    <w:rsid w:val="00B534EA"/>
    <w:rsid w:val="00B54230"/>
    <w:rsid w:val="00B54726"/>
    <w:rsid w:val="00B55949"/>
    <w:rsid w:val="00B56DA6"/>
    <w:rsid w:val="00B606B0"/>
    <w:rsid w:val="00B61A6E"/>
    <w:rsid w:val="00B624B4"/>
    <w:rsid w:val="00B62C65"/>
    <w:rsid w:val="00B63722"/>
    <w:rsid w:val="00B65B3C"/>
    <w:rsid w:val="00B65B5F"/>
    <w:rsid w:val="00B71261"/>
    <w:rsid w:val="00B72564"/>
    <w:rsid w:val="00B72C26"/>
    <w:rsid w:val="00B762DD"/>
    <w:rsid w:val="00B80211"/>
    <w:rsid w:val="00B80DDD"/>
    <w:rsid w:val="00B811DF"/>
    <w:rsid w:val="00B81CC5"/>
    <w:rsid w:val="00B82C04"/>
    <w:rsid w:val="00B82EB5"/>
    <w:rsid w:val="00B83B1E"/>
    <w:rsid w:val="00B83CC5"/>
    <w:rsid w:val="00B84607"/>
    <w:rsid w:val="00B85834"/>
    <w:rsid w:val="00B86034"/>
    <w:rsid w:val="00B86C46"/>
    <w:rsid w:val="00B9041C"/>
    <w:rsid w:val="00B90E45"/>
    <w:rsid w:val="00B92283"/>
    <w:rsid w:val="00B9289B"/>
    <w:rsid w:val="00B93778"/>
    <w:rsid w:val="00B94F13"/>
    <w:rsid w:val="00B96D64"/>
    <w:rsid w:val="00BA015C"/>
    <w:rsid w:val="00BA19B4"/>
    <w:rsid w:val="00BA4A19"/>
    <w:rsid w:val="00BA6259"/>
    <w:rsid w:val="00BA6AF2"/>
    <w:rsid w:val="00BA745B"/>
    <w:rsid w:val="00BB045E"/>
    <w:rsid w:val="00BB0FD0"/>
    <w:rsid w:val="00BB46DE"/>
    <w:rsid w:val="00BB4987"/>
    <w:rsid w:val="00BB4D0F"/>
    <w:rsid w:val="00BB4E52"/>
    <w:rsid w:val="00BB6C91"/>
    <w:rsid w:val="00BB6CEC"/>
    <w:rsid w:val="00BB6E5B"/>
    <w:rsid w:val="00BC0402"/>
    <w:rsid w:val="00BC08C8"/>
    <w:rsid w:val="00BC1473"/>
    <w:rsid w:val="00BC1CD0"/>
    <w:rsid w:val="00BC2D54"/>
    <w:rsid w:val="00BC7139"/>
    <w:rsid w:val="00BD0832"/>
    <w:rsid w:val="00BD3A59"/>
    <w:rsid w:val="00BD499F"/>
    <w:rsid w:val="00BD6495"/>
    <w:rsid w:val="00BD7591"/>
    <w:rsid w:val="00BE20C3"/>
    <w:rsid w:val="00BE2292"/>
    <w:rsid w:val="00BE2EF5"/>
    <w:rsid w:val="00BE38EA"/>
    <w:rsid w:val="00BE3CA7"/>
    <w:rsid w:val="00BE4F75"/>
    <w:rsid w:val="00BE5AF2"/>
    <w:rsid w:val="00BE6120"/>
    <w:rsid w:val="00BE7113"/>
    <w:rsid w:val="00BE7D01"/>
    <w:rsid w:val="00BE7E74"/>
    <w:rsid w:val="00BF20AA"/>
    <w:rsid w:val="00BF29B7"/>
    <w:rsid w:val="00BF3A7A"/>
    <w:rsid w:val="00BF52A1"/>
    <w:rsid w:val="00BF6C05"/>
    <w:rsid w:val="00BF6CB3"/>
    <w:rsid w:val="00BF6CB4"/>
    <w:rsid w:val="00C03F4A"/>
    <w:rsid w:val="00C04DB9"/>
    <w:rsid w:val="00C05DD7"/>
    <w:rsid w:val="00C070A4"/>
    <w:rsid w:val="00C07694"/>
    <w:rsid w:val="00C1048B"/>
    <w:rsid w:val="00C10F4F"/>
    <w:rsid w:val="00C118D6"/>
    <w:rsid w:val="00C11BEE"/>
    <w:rsid w:val="00C13266"/>
    <w:rsid w:val="00C13E56"/>
    <w:rsid w:val="00C14146"/>
    <w:rsid w:val="00C14247"/>
    <w:rsid w:val="00C14955"/>
    <w:rsid w:val="00C24335"/>
    <w:rsid w:val="00C27DAF"/>
    <w:rsid w:val="00C31D84"/>
    <w:rsid w:val="00C327AF"/>
    <w:rsid w:val="00C32C4F"/>
    <w:rsid w:val="00C330B7"/>
    <w:rsid w:val="00C336D4"/>
    <w:rsid w:val="00C402F4"/>
    <w:rsid w:val="00C408B3"/>
    <w:rsid w:val="00C40D1C"/>
    <w:rsid w:val="00C426B0"/>
    <w:rsid w:val="00C4340A"/>
    <w:rsid w:val="00C43A0C"/>
    <w:rsid w:val="00C45D15"/>
    <w:rsid w:val="00C46AFE"/>
    <w:rsid w:val="00C47F10"/>
    <w:rsid w:val="00C5115D"/>
    <w:rsid w:val="00C52865"/>
    <w:rsid w:val="00C53B1C"/>
    <w:rsid w:val="00C54C27"/>
    <w:rsid w:val="00C552AC"/>
    <w:rsid w:val="00C60172"/>
    <w:rsid w:val="00C61557"/>
    <w:rsid w:val="00C6348F"/>
    <w:rsid w:val="00C65DBA"/>
    <w:rsid w:val="00C728B4"/>
    <w:rsid w:val="00C7562C"/>
    <w:rsid w:val="00C81BED"/>
    <w:rsid w:val="00C81DA7"/>
    <w:rsid w:val="00C82252"/>
    <w:rsid w:val="00C82F9A"/>
    <w:rsid w:val="00C83000"/>
    <w:rsid w:val="00C83BC6"/>
    <w:rsid w:val="00C858E3"/>
    <w:rsid w:val="00C86397"/>
    <w:rsid w:val="00C872E8"/>
    <w:rsid w:val="00C90F13"/>
    <w:rsid w:val="00C917EF"/>
    <w:rsid w:val="00C92B7A"/>
    <w:rsid w:val="00C9399A"/>
    <w:rsid w:val="00C961C2"/>
    <w:rsid w:val="00C968C1"/>
    <w:rsid w:val="00CA1AE3"/>
    <w:rsid w:val="00CA790C"/>
    <w:rsid w:val="00CA7A1C"/>
    <w:rsid w:val="00CB05AC"/>
    <w:rsid w:val="00CB08E4"/>
    <w:rsid w:val="00CB0CF6"/>
    <w:rsid w:val="00CB1800"/>
    <w:rsid w:val="00CB212B"/>
    <w:rsid w:val="00CB33E2"/>
    <w:rsid w:val="00CB55CA"/>
    <w:rsid w:val="00CB5A0D"/>
    <w:rsid w:val="00CB67AF"/>
    <w:rsid w:val="00CC105E"/>
    <w:rsid w:val="00CC55F2"/>
    <w:rsid w:val="00CC64B9"/>
    <w:rsid w:val="00CD029A"/>
    <w:rsid w:val="00CD0E7C"/>
    <w:rsid w:val="00CD1FCC"/>
    <w:rsid w:val="00CD228C"/>
    <w:rsid w:val="00CD234E"/>
    <w:rsid w:val="00CD4738"/>
    <w:rsid w:val="00CD48C2"/>
    <w:rsid w:val="00CE033F"/>
    <w:rsid w:val="00CE07BA"/>
    <w:rsid w:val="00CE0D6A"/>
    <w:rsid w:val="00CE0DB4"/>
    <w:rsid w:val="00CE0F0E"/>
    <w:rsid w:val="00CE3AFB"/>
    <w:rsid w:val="00CE5B3D"/>
    <w:rsid w:val="00CE61F8"/>
    <w:rsid w:val="00CF1145"/>
    <w:rsid w:val="00CF2EE2"/>
    <w:rsid w:val="00CF43F6"/>
    <w:rsid w:val="00CF5679"/>
    <w:rsid w:val="00CF60FA"/>
    <w:rsid w:val="00CF7C53"/>
    <w:rsid w:val="00CF7C78"/>
    <w:rsid w:val="00D00767"/>
    <w:rsid w:val="00D009B8"/>
    <w:rsid w:val="00D00EC6"/>
    <w:rsid w:val="00D04307"/>
    <w:rsid w:val="00D051A9"/>
    <w:rsid w:val="00D053DF"/>
    <w:rsid w:val="00D05696"/>
    <w:rsid w:val="00D07BD3"/>
    <w:rsid w:val="00D1038D"/>
    <w:rsid w:val="00D133A5"/>
    <w:rsid w:val="00D133CC"/>
    <w:rsid w:val="00D1391A"/>
    <w:rsid w:val="00D142AA"/>
    <w:rsid w:val="00D14B00"/>
    <w:rsid w:val="00D16905"/>
    <w:rsid w:val="00D17700"/>
    <w:rsid w:val="00D21831"/>
    <w:rsid w:val="00D22762"/>
    <w:rsid w:val="00D22FE9"/>
    <w:rsid w:val="00D23954"/>
    <w:rsid w:val="00D24605"/>
    <w:rsid w:val="00D25A1B"/>
    <w:rsid w:val="00D265C5"/>
    <w:rsid w:val="00D27CCA"/>
    <w:rsid w:val="00D27F80"/>
    <w:rsid w:val="00D31C16"/>
    <w:rsid w:val="00D31F16"/>
    <w:rsid w:val="00D32C3C"/>
    <w:rsid w:val="00D34D72"/>
    <w:rsid w:val="00D41458"/>
    <w:rsid w:val="00D441E6"/>
    <w:rsid w:val="00D44D3A"/>
    <w:rsid w:val="00D44DBC"/>
    <w:rsid w:val="00D46A83"/>
    <w:rsid w:val="00D5332C"/>
    <w:rsid w:val="00D55CC2"/>
    <w:rsid w:val="00D56E23"/>
    <w:rsid w:val="00D5783C"/>
    <w:rsid w:val="00D60555"/>
    <w:rsid w:val="00D613AF"/>
    <w:rsid w:val="00D620AC"/>
    <w:rsid w:val="00D64F5A"/>
    <w:rsid w:val="00D6595C"/>
    <w:rsid w:val="00D65B6C"/>
    <w:rsid w:val="00D6603D"/>
    <w:rsid w:val="00D67FDC"/>
    <w:rsid w:val="00D7032A"/>
    <w:rsid w:val="00D73567"/>
    <w:rsid w:val="00D73610"/>
    <w:rsid w:val="00D74E3E"/>
    <w:rsid w:val="00D759B2"/>
    <w:rsid w:val="00D75AF4"/>
    <w:rsid w:val="00D75BA8"/>
    <w:rsid w:val="00D75E00"/>
    <w:rsid w:val="00D81A96"/>
    <w:rsid w:val="00D82939"/>
    <w:rsid w:val="00D82CFF"/>
    <w:rsid w:val="00D836F6"/>
    <w:rsid w:val="00D83CF8"/>
    <w:rsid w:val="00D84517"/>
    <w:rsid w:val="00D86824"/>
    <w:rsid w:val="00D870E0"/>
    <w:rsid w:val="00D87CE2"/>
    <w:rsid w:val="00D87D1A"/>
    <w:rsid w:val="00D90A3C"/>
    <w:rsid w:val="00D93352"/>
    <w:rsid w:val="00D957AD"/>
    <w:rsid w:val="00D95D28"/>
    <w:rsid w:val="00D96E47"/>
    <w:rsid w:val="00D96E84"/>
    <w:rsid w:val="00D974CF"/>
    <w:rsid w:val="00DA03D4"/>
    <w:rsid w:val="00DA08B8"/>
    <w:rsid w:val="00DA1EB1"/>
    <w:rsid w:val="00DA5DF4"/>
    <w:rsid w:val="00DA6BCD"/>
    <w:rsid w:val="00DA7C76"/>
    <w:rsid w:val="00DB0029"/>
    <w:rsid w:val="00DB26FC"/>
    <w:rsid w:val="00DB688B"/>
    <w:rsid w:val="00DC0A20"/>
    <w:rsid w:val="00DC2C2D"/>
    <w:rsid w:val="00DC32AD"/>
    <w:rsid w:val="00DC3497"/>
    <w:rsid w:val="00DC429F"/>
    <w:rsid w:val="00DC4B99"/>
    <w:rsid w:val="00DC4BF1"/>
    <w:rsid w:val="00DC5C7C"/>
    <w:rsid w:val="00DC7744"/>
    <w:rsid w:val="00DD0565"/>
    <w:rsid w:val="00DD0C5C"/>
    <w:rsid w:val="00DD0DFC"/>
    <w:rsid w:val="00DD2981"/>
    <w:rsid w:val="00DD68AE"/>
    <w:rsid w:val="00DE0A18"/>
    <w:rsid w:val="00DE1874"/>
    <w:rsid w:val="00DE652E"/>
    <w:rsid w:val="00DF146F"/>
    <w:rsid w:val="00DF5F53"/>
    <w:rsid w:val="00DF6EA1"/>
    <w:rsid w:val="00E008C7"/>
    <w:rsid w:val="00E01262"/>
    <w:rsid w:val="00E02B27"/>
    <w:rsid w:val="00E02B81"/>
    <w:rsid w:val="00E03102"/>
    <w:rsid w:val="00E03B8A"/>
    <w:rsid w:val="00E03EF9"/>
    <w:rsid w:val="00E07931"/>
    <w:rsid w:val="00E10079"/>
    <w:rsid w:val="00E11E69"/>
    <w:rsid w:val="00E125C5"/>
    <w:rsid w:val="00E136FE"/>
    <w:rsid w:val="00E13FE3"/>
    <w:rsid w:val="00E14854"/>
    <w:rsid w:val="00E1577F"/>
    <w:rsid w:val="00E17D14"/>
    <w:rsid w:val="00E20860"/>
    <w:rsid w:val="00E2375C"/>
    <w:rsid w:val="00E24A74"/>
    <w:rsid w:val="00E2643E"/>
    <w:rsid w:val="00E307A1"/>
    <w:rsid w:val="00E31379"/>
    <w:rsid w:val="00E318A9"/>
    <w:rsid w:val="00E31F9E"/>
    <w:rsid w:val="00E33AF8"/>
    <w:rsid w:val="00E33D7A"/>
    <w:rsid w:val="00E34250"/>
    <w:rsid w:val="00E3460F"/>
    <w:rsid w:val="00E35B09"/>
    <w:rsid w:val="00E35E54"/>
    <w:rsid w:val="00E37597"/>
    <w:rsid w:val="00E41735"/>
    <w:rsid w:val="00E45F63"/>
    <w:rsid w:val="00E47CC6"/>
    <w:rsid w:val="00E51123"/>
    <w:rsid w:val="00E5169B"/>
    <w:rsid w:val="00E52A69"/>
    <w:rsid w:val="00E54199"/>
    <w:rsid w:val="00E56ED6"/>
    <w:rsid w:val="00E57C26"/>
    <w:rsid w:val="00E652C9"/>
    <w:rsid w:val="00E65F6E"/>
    <w:rsid w:val="00E6626B"/>
    <w:rsid w:val="00E67874"/>
    <w:rsid w:val="00E75153"/>
    <w:rsid w:val="00E759C9"/>
    <w:rsid w:val="00E83531"/>
    <w:rsid w:val="00E8353F"/>
    <w:rsid w:val="00E847E1"/>
    <w:rsid w:val="00E84AFA"/>
    <w:rsid w:val="00E85104"/>
    <w:rsid w:val="00E856DF"/>
    <w:rsid w:val="00E87A44"/>
    <w:rsid w:val="00E87E7F"/>
    <w:rsid w:val="00E905E5"/>
    <w:rsid w:val="00E91B6C"/>
    <w:rsid w:val="00E92FF2"/>
    <w:rsid w:val="00EA07BA"/>
    <w:rsid w:val="00EA1883"/>
    <w:rsid w:val="00EA1A98"/>
    <w:rsid w:val="00EA2D22"/>
    <w:rsid w:val="00EA2FFB"/>
    <w:rsid w:val="00EA4AA1"/>
    <w:rsid w:val="00EA646D"/>
    <w:rsid w:val="00EA77AF"/>
    <w:rsid w:val="00EB0F76"/>
    <w:rsid w:val="00EB1886"/>
    <w:rsid w:val="00EB3E6F"/>
    <w:rsid w:val="00EB4A7A"/>
    <w:rsid w:val="00EB4CC9"/>
    <w:rsid w:val="00EB71B0"/>
    <w:rsid w:val="00EB7C36"/>
    <w:rsid w:val="00EB974C"/>
    <w:rsid w:val="00EC01E7"/>
    <w:rsid w:val="00EC08E3"/>
    <w:rsid w:val="00EC150F"/>
    <w:rsid w:val="00EC3013"/>
    <w:rsid w:val="00EC354B"/>
    <w:rsid w:val="00EC4412"/>
    <w:rsid w:val="00EC4468"/>
    <w:rsid w:val="00EC450A"/>
    <w:rsid w:val="00ED0B9F"/>
    <w:rsid w:val="00ED207C"/>
    <w:rsid w:val="00ED2A03"/>
    <w:rsid w:val="00ED4E20"/>
    <w:rsid w:val="00ED5A2F"/>
    <w:rsid w:val="00ED7435"/>
    <w:rsid w:val="00EE01E3"/>
    <w:rsid w:val="00EE0374"/>
    <w:rsid w:val="00EE04DD"/>
    <w:rsid w:val="00EE3034"/>
    <w:rsid w:val="00EE31EE"/>
    <w:rsid w:val="00EE3752"/>
    <w:rsid w:val="00EE3A31"/>
    <w:rsid w:val="00EE3A33"/>
    <w:rsid w:val="00EE696E"/>
    <w:rsid w:val="00EF0BF6"/>
    <w:rsid w:val="00EF2351"/>
    <w:rsid w:val="00EF2726"/>
    <w:rsid w:val="00EF2839"/>
    <w:rsid w:val="00EF3F08"/>
    <w:rsid w:val="00EF6F6F"/>
    <w:rsid w:val="00F00400"/>
    <w:rsid w:val="00F0114A"/>
    <w:rsid w:val="00F02354"/>
    <w:rsid w:val="00F026FF"/>
    <w:rsid w:val="00F0419E"/>
    <w:rsid w:val="00F04B26"/>
    <w:rsid w:val="00F05634"/>
    <w:rsid w:val="00F06C56"/>
    <w:rsid w:val="00F0717E"/>
    <w:rsid w:val="00F10E2A"/>
    <w:rsid w:val="00F1358E"/>
    <w:rsid w:val="00F13C80"/>
    <w:rsid w:val="00F166C6"/>
    <w:rsid w:val="00F1795C"/>
    <w:rsid w:val="00F17BC3"/>
    <w:rsid w:val="00F17C88"/>
    <w:rsid w:val="00F22713"/>
    <w:rsid w:val="00F235D8"/>
    <w:rsid w:val="00F314D5"/>
    <w:rsid w:val="00F31DA2"/>
    <w:rsid w:val="00F42954"/>
    <w:rsid w:val="00F4362D"/>
    <w:rsid w:val="00F43C90"/>
    <w:rsid w:val="00F4494C"/>
    <w:rsid w:val="00F46238"/>
    <w:rsid w:val="00F4627E"/>
    <w:rsid w:val="00F46F96"/>
    <w:rsid w:val="00F47BD7"/>
    <w:rsid w:val="00F50A30"/>
    <w:rsid w:val="00F53A8A"/>
    <w:rsid w:val="00F547B4"/>
    <w:rsid w:val="00F56A96"/>
    <w:rsid w:val="00F57F4C"/>
    <w:rsid w:val="00F60D56"/>
    <w:rsid w:val="00F61783"/>
    <w:rsid w:val="00F631E2"/>
    <w:rsid w:val="00F64996"/>
    <w:rsid w:val="00F64F3A"/>
    <w:rsid w:val="00F65B96"/>
    <w:rsid w:val="00F6682D"/>
    <w:rsid w:val="00F71B61"/>
    <w:rsid w:val="00F71D0B"/>
    <w:rsid w:val="00F723DF"/>
    <w:rsid w:val="00F728A8"/>
    <w:rsid w:val="00F7304F"/>
    <w:rsid w:val="00F7396B"/>
    <w:rsid w:val="00F759A8"/>
    <w:rsid w:val="00F76DD2"/>
    <w:rsid w:val="00F76E91"/>
    <w:rsid w:val="00F82228"/>
    <w:rsid w:val="00F86E09"/>
    <w:rsid w:val="00F86E8B"/>
    <w:rsid w:val="00F92152"/>
    <w:rsid w:val="00F927D6"/>
    <w:rsid w:val="00F92B86"/>
    <w:rsid w:val="00F93246"/>
    <w:rsid w:val="00F93818"/>
    <w:rsid w:val="00F948A6"/>
    <w:rsid w:val="00F96C2D"/>
    <w:rsid w:val="00F97327"/>
    <w:rsid w:val="00FA1182"/>
    <w:rsid w:val="00FA25B3"/>
    <w:rsid w:val="00FA3663"/>
    <w:rsid w:val="00FB6B87"/>
    <w:rsid w:val="00FC10E8"/>
    <w:rsid w:val="00FC2910"/>
    <w:rsid w:val="00FC37AE"/>
    <w:rsid w:val="00FC441E"/>
    <w:rsid w:val="00FC52D3"/>
    <w:rsid w:val="00FC7BE0"/>
    <w:rsid w:val="00FD1770"/>
    <w:rsid w:val="00FD262C"/>
    <w:rsid w:val="00FD2BB3"/>
    <w:rsid w:val="00FD394F"/>
    <w:rsid w:val="00FD5487"/>
    <w:rsid w:val="00FD5949"/>
    <w:rsid w:val="00FD5F26"/>
    <w:rsid w:val="00FD7073"/>
    <w:rsid w:val="00FD783A"/>
    <w:rsid w:val="00FD7B2D"/>
    <w:rsid w:val="00FE2649"/>
    <w:rsid w:val="00FE347F"/>
    <w:rsid w:val="00FE3C7F"/>
    <w:rsid w:val="00FE72CC"/>
    <w:rsid w:val="00FF03F2"/>
    <w:rsid w:val="00FF100E"/>
    <w:rsid w:val="00FF1F0F"/>
    <w:rsid w:val="00FF21B5"/>
    <w:rsid w:val="00FF32F8"/>
    <w:rsid w:val="00FF3E75"/>
    <w:rsid w:val="00FF467E"/>
    <w:rsid w:val="01087A09"/>
    <w:rsid w:val="01397EBC"/>
    <w:rsid w:val="0144906C"/>
    <w:rsid w:val="014828F4"/>
    <w:rsid w:val="014FB53C"/>
    <w:rsid w:val="015FB6FC"/>
    <w:rsid w:val="01822D94"/>
    <w:rsid w:val="01B7CB90"/>
    <w:rsid w:val="01D670CA"/>
    <w:rsid w:val="01EA4310"/>
    <w:rsid w:val="021CF4BC"/>
    <w:rsid w:val="021F2B02"/>
    <w:rsid w:val="022276CB"/>
    <w:rsid w:val="022762A4"/>
    <w:rsid w:val="022E3CB9"/>
    <w:rsid w:val="02365580"/>
    <w:rsid w:val="024B6CA7"/>
    <w:rsid w:val="0254A76E"/>
    <w:rsid w:val="0259DBEF"/>
    <w:rsid w:val="027D1250"/>
    <w:rsid w:val="02B19840"/>
    <w:rsid w:val="02B6C5B3"/>
    <w:rsid w:val="02F4DE7A"/>
    <w:rsid w:val="02FC45D3"/>
    <w:rsid w:val="0300E88F"/>
    <w:rsid w:val="030A254F"/>
    <w:rsid w:val="03219473"/>
    <w:rsid w:val="0339088D"/>
    <w:rsid w:val="034402DA"/>
    <w:rsid w:val="03493520"/>
    <w:rsid w:val="0378B7FF"/>
    <w:rsid w:val="0384950A"/>
    <w:rsid w:val="0393F449"/>
    <w:rsid w:val="03985E77"/>
    <w:rsid w:val="03A2AEFE"/>
    <w:rsid w:val="03AF4918"/>
    <w:rsid w:val="03BC8409"/>
    <w:rsid w:val="03D18E6C"/>
    <w:rsid w:val="03EA20EF"/>
    <w:rsid w:val="0405EAD9"/>
    <w:rsid w:val="042E0439"/>
    <w:rsid w:val="0434EEAA"/>
    <w:rsid w:val="043F44AF"/>
    <w:rsid w:val="048A1CFB"/>
    <w:rsid w:val="04B6DFCD"/>
    <w:rsid w:val="04C513F7"/>
    <w:rsid w:val="04D5673D"/>
    <w:rsid w:val="04E0AF63"/>
    <w:rsid w:val="052252BC"/>
    <w:rsid w:val="0524DC09"/>
    <w:rsid w:val="052AF73D"/>
    <w:rsid w:val="05342ED8"/>
    <w:rsid w:val="0556CBC4"/>
    <w:rsid w:val="05593F5A"/>
    <w:rsid w:val="057EB637"/>
    <w:rsid w:val="058BA5D1"/>
    <w:rsid w:val="05936BE3"/>
    <w:rsid w:val="0598F808"/>
    <w:rsid w:val="05A8133F"/>
    <w:rsid w:val="05B71C14"/>
    <w:rsid w:val="05BAFF81"/>
    <w:rsid w:val="05F02906"/>
    <w:rsid w:val="0600EFEC"/>
    <w:rsid w:val="062D9879"/>
    <w:rsid w:val="0634F3CC"/>
    <w:rsid w:val="06713560"/>
    <w:rsid w:val="068606A4"/>
    <w:rsid w:val="068AF892"/>
    <w:rsid w:val="06A1F717"/>
    <w:rsid w:val="06C083D1"/>
    <w:rsid w:val="06CF578B"/>
    <w:rsid w:val="06D51999"/>
    <w:rsid w:val="06F29C25"/>
    <w:rsid w:val="0729528F"/>
    <w:rsid w:val="072F591C"/>
    <w:rsid w:val="072FC95D"/>
    <w:rsid w:val="07344A34"/>
    <w:rsid w:val="075CCBA5"/>
    <w:rsid w:val="076D45C8"/>
    <w:rsid w:val="0789147A"/>
    <w:rsid w:val="07A50AAF"/>
    <w:rsid w:val="07C3B1F6"/>
    <w:rsid w:val="07D5A617"/>
    <w:rsid w:val="07ED7DB2"/>
    <w:rsid w:val="07EF454F"/>
    <w:rsid w:val="07FD24F2"/>
    <w:rsid w:val="08029BFC"/>
    <w:rsid w:val="08030EC1"/>
    <w:rsid w:val="0803FEB3"/>
    <w:rsid w:val="08252B23"/>
    <w:rsid w:val="08541EA2"/>
    <w:rsid w:val="087243D3"/>
    <w:rsid w:val="08A119B3"/>
    <w:rsid w:val="08A92E6F"/>
    <w:rsid w:val="08AC38FF"/>
    <w:rsid w:val="08C7E64A"/>
    <w:rsid w:val="08DD80D4"/>
    <w:rsid w:val="090A962E"/>
    <w:rsid w:val="093C4584"/>
    <w:rsid w:val="0952B98C"/>
    <w:rsid w:val="095A036D"/>
    <w:rsid w:val="098D257C"/>
    <w:rsid w:val="09D0A68A"/>
    <w:rsid w:val="09E686A7"/>
    <w:rsid w:val="09F486E6"/>
    <w:rsid w:val="0A079FFB"/>
    <w:rsid w:val="0A2A3CE7"/>
    <w:rsid w:val="0A40772C"/>
    <w:rsid w:val="0A4AF31D"/>
    <w:rsid w:val="0A4EDE00"/>
    <w:rsid w:val="0A65496F"/>
    <w:rsid w:val="0A6B0BE6"/>
    <w:rsid w:val="0A78B4CA"/>
    <w:rsid w:val="0ABB9689"/>
    <w:rsid w:val="0ABC0C72"/>
    <w:rsid w:val="0B0730BA"/>
    <w:rsid w:val="0B4C27A9"/>
    <w:rsid w:val="0B5A8A11"/>
    <w:rsid w:val="0B60F8ED"/>
    <w:rsid w:val="0B639185"/>
    <w:rsid w:val="0B80AD0F"/>
    <w:rsid w:val="0BA3705C"/>
    <w:rsid w:val="0BAF597C"/>
    <w:rsid w:val="0BB5FCBE"/>
    <w:rsid w:val="0BE06A0A"/>
    <w:rsid w:val="0C6A55F1"/>
    <w:rsid w:val="0C849C5B"/>
    <w:rsid w:val="0CA336FC"/>
    <w:rsid w:val="0CBB36F6"/>
    <w:rsid w:val="0CCEA443"/>
    <w:rsid w:val="0CD0307C"/>
    <w:rsid w:val="0CE5CCFB"/>
    <w:rsid w:val="0CEF6A06"/>
    <w:rsid w:val="0D2CC3EB"/>
    <w:rsid w:val="0D33B9D2"/>
    <w:rsid w:val="0D78459A"/>
    <w:rsid w:val="0D7EE1F3"/>
    <w:rsid w:val="0D95E3DD"/>
    <w:rsid w:val="0DD8E5FE"/>
    <w:rsid w:val="0DF65936"/>
    <w:rsid w:val="0E1FBEB7"/>
    <w:rsid w:val="0E53E6F5"/>
    <w:rsid w:val="0E8A3D7C"/>
    <w:rsid w:val="0EDA798F"/>
    <w:rsid w:val="0EEF6123"/>
    <w:rsid w:val="0EF0D150"/>
    <w:rsid w:val="0EF6862A"/>
    <w:rsid w:val="0F027582"/>
    <w:rsid w:val="0F15BFBD"/>
    <w:rsid w:val="0F1E9EC6"/>
    <w:rsid w:val="0F267BDF"/>
    <w:rsid w:val="0F2C6317"/>
    <w:rsid w:val="0F308482"/>
    <w:rsid w:val="0F51C9D7"/>
    <w:rsid w:val="0F6FBAC1"/>
    <w:rsid w:val="0F90F615"/>
    <w:rsid w:val="0FA33943"/>
    <w:rsid w:val="0FA7C493"/>
    <w:rsid w:val="0FAAE14B"/>
    <w:rsid w:val="0FACE266"/>
    <w:rsid w:val="0FB4B1B0"/>
    <w:rsid w:val="0FC71436"/>
    <w:rsid w:val="0FC944F1"/>
    <w:rsid w:val="0FD7DF56"/>
    <w:rsid w:val="0FDD065D"/>
    <w:rsid w:val="0FEEA94A"/>
    <w:rsid w:val="102FAF4B"/>
    <w:rsid w:val="1040854B"/>
    <w:rsid w:val="104AFC23"/>
    <w:rsid w:val="109216B1"/>
    <w:rsid w:val="1099350E"/>
    <w:rsid w:val="10AEA807"/>
    <w:rsid w:val="10CD85B3"/>
    <w:rsid w:val="10D85431"/>
    <w:rsid w:val="10DD6747"/>
    <w:rsid w:val="10F06481"/>
    <w:rsid w:val="1103B707"/>
    <w:rsid w:val="110568BB"/>
    <w:rsid w:val="11150285"/>
    <w:rsid w:val="112C5E0A"/>
    <w:rsid w:val="114BB65A"/>
    <w:rsid w:val="119262FE"/>
    <w:rsid w:val="11A9C8B4"/>
    <w:rsid w:val="11AAD995"/>
    <w:rsid w:val="11B6514E"/>
    <w:rsid w:val="11D7C8BC"/>
    <w:rsid w:val="12004C7E"/>
    <w:rsid w:val="12214C42"/>
    <w:rsid w:val="122286F3"/>
    <w:rsid w:val="123A749F"/>
    <w:rsid w:val="125476A5"/>
    <w:rsid w:val="12689697"/>
    <w:rsid w:val="12865F0B"/>
    <w:rsid w:val="129B9800"/>
    <w:rsid w:val="12A72A1C"/>
    <w:rsid w:val="12D2084F"/>
    <w:rsid w:val="130CF062"/>
    <w:rsid w:val="13160189"/>
    <w:rsid w:val="1345A550"/>
    <w:rsid w:val="1347D9B5"/>
    <w:rsid w:val="135C7403"/>
    <w:rsid w:val="1373991D"/>
    <w:rsid w:val="13839F98"/>
    <w:rsid w:val="13A1C058"/>
    <w:rsid w:val="13AE8241"/>
    <w:rsid w:val="13FB81C2"/>
    <w:rsid w:val="14052135"/>
    <w:rsid w:val="143C1E8F"/>
    <w:rsid w:val="14588930"/>
    <w:rsid w:val="145FD483"/>
    <w:rsid w:val="1474BDD9"/>
    <w:rsid w:val="147B9496"/>
    <w:rsid w:val="14AF82EE"/>
    <w:rsid w:val="14BECF17"/>
    <w:rsid w:val="14C009C1"/>
    <w:rsid w:val="14C837CB"/>
    <w:rsid w:val="14E1E730"/>
    <w:rsid w:val="14FD360B"/>
    <w:rsid w:val="150F697E"/>
    <w:rsid w:val="153C3A49"/>
    <w:rsid w:val="156CEF8E"/>
    <w:rsid w:val="15955650"/>
    <w:rsid w:val="15A7FBB2"/>
    <w:rsid w:val="15B0CFD3"/>
    <w:rsid w:val="15B447FD"/>
    <w:rsid w:val="15BD5F39"/>
    <w:rsid w:val="15F9B300"/>
    <w:rsid w:val="16025628"/>
    <w:rsid w:val="161A2A16"/>
    <w:rsid w:val="16296AE7"/>
    <w:rsid w:val="16498142"/>
    <w:rsid w:val="165A5383"/>
    <w:rsid w:val="165DB886"/>
    <w:rsid w:val="1677BB2D"/>
    <w:rsid w:val="167DE5CC"/>
    <w:rsid w:val="168C2E1B"/>
    <w:rsid w:val="16E7CCFD"/>
    <w:rsid w:val="1708BFEF"/>
    <w:rsid w:val="17127E9E"/>
    <w:rsid w:val="171FD9F1"/>
    <w:rsid w:val="175673A7"/>
    <w:rsid w:val="176EC641"/>
    <w:rsid w:val="178AA6B7"/>
    <w:rsid w:val="17ACD249"/>
    <w:rsid w:val="17C95B5A"/>
    <w:rsid w:val="17D42F66"/>
    <w:rsid w:val="17F400FA"/>
    <w:rsid w:val="1829C31B"/>
    <w:rsid w:val="1831208E"/>
    <w:rsid w:val="1839D8C8"/>
    <w:rsid w:val="18589C6F"/>
    <w:rsid w:val="189F5DB8"/>
    <w:rsid w:val="18A4A41D"/>
    <w:rsid w:val="18AA5BE0"/>
    <w:rsid w:val="18AD96D2"/>
    <w:rsid w:val="18BBAA10"/>
    <w:rsid w:val="18EEAFBC"/>
    <w:rsid w:val="19078D3F"/>
    <w:rsid w:val="190C3C71"/>
    <w:rsid w:val="192302A1"/>
    <w:rsid w:val="19280992"/>
    <w:rsid w:val="192B525D"/>
    <w:rsid w:val="1943659D"/>
    <w:rsid w:val="196FFFC7"/>
    <w:rsid w:val="19A1F62A"/>
    <w:rsid w:val="19BA0598"/>
    <w:rsid w:val="1A1002A1"/>
    <w:rsid w:val="1A2C9C9D"/>
    <w:rsid w:val="1A37C223"/>
    <w:rsid w:val="1A806805"/>
    <w:rsid w:val="1A8440F6"/>
    <w:rsid w:val="1A85F50D"/>
    <w:rsid w:val="1A8EB99D"/>
    <w:rsid w:val="1AB946D6"/>
    <w:rsid w:val="1ACF3E61"/>
    <w:rsid w:val="1AE4730B"/>
    <w:rsid w:val="1AE7AF67"/>
    <w:rsid w:val="1AE9A304"/>
    <w:rsid w:val="1AF4A926"/>
    <w:rsid w:val="1B19C3EA"/>
    <w:rsid w:val="1B291FA0"/>
    <w:rsid w:val="1B29A1C5"/>
    <w:rsid w:val="1B356359"/>
    <w:rsid w:val="1B419B32"/>
    <w:rsid w:val="1B439C73"/>
    <w:rsid w:val="1B46608F"/>
    <w:rsid w:val="1B46DB2A"/>
    <w:rsid w:val="1B71FD1B"/>
    <w:rsid w:val="1B895F40"/>
    <w:rsid w:val="1BA188DF"/>
    <w:rsid w:val="1BA7B39C"/>
    <w:rsid w:val="1BC416B1"/>
    <w:rsid w:val="1BDEA4A8"/>
    <w:rsid w:val="1BF70A23"/>
    <w:rsid w:val="1C119907"/>
    <w:rsid w:val="1C64CD58"/>
    <w:rsid w:val="1C6A4EF0"/>
    <w:rsid w:val="1C7AF34A"/>
    <w:rsid w:val="1C7D6640"/>
    <w:rsid w:val="1CA7C7F9"/>
    <w:rsid w:val="1CD1619D"/>
    <w:rsid w:val="1CDA76AD"/>
    <w:rsid w:val="1CEBD503"/>
    <w:rsid w:val="1D331079"/>
    <w:rsid w:val="1D44AAA4"/>
    <w:rsid w:val="1D633624"/>
    <w:rsid w:val="1D656375"/>
    <w:rsid w:val="1D7700B1"/>
    <w:rsid w:val="1D8A1661"/>
    <w:rsid w:val="1DA5F17D"/>
    <w:rsid w:val="1DBD937B"/>
    <w:rsid w:val="1DD5CD06"/>
    <w:rsid w:val="1DDF553D"/>
    <w:rsid w:val="1DF3BF83"/>
    <w:rsid w:val="1DFD8523"/>
    <w:rsid w:val="1E11489B"/>
    <w:rsid w:val="1E16D6C0"/>
    <w:rsid w:val="1E1A020C"/>
    <w:rsid w:val="1E4BCCA0"/>
    <w:rsid w:val="1E7235A0"/>
    <w:rsid w:val="1E76470E"/>
    <w:rsid w:val="1E78F278"/>
    <w:rsid w:val="1E967274"/>
    <w:rsid w:val="1E9EDCAD"/>
    <w:rsid w:val="1EA6F4D6"/>
    <w:rsid w:val="1EEEFD1F"/>
    <w:rsid w:val="1EF220D1"/>
    <w:rsid w:val="1F035094"/>
    <w:rsid w:val="1F0CE75D"/>
    <w:rsid w:val="1F4E15C2"/>
    <w:rsid w:val="1F5BC410"/>
    <w:rsid w:val="1F81AAB9"/>
    <w:rsid w:val="1FB22213"/>
    <w:rsid w:val="1FC6405E"/>
    <w:rsid w:val="1FCB3F28"/>
    <w:rsid w:val="1FDA92A2"/>
    <w:rsid w:val="1FE8A5CC"/>
    <w:rsid w:val="20228886"/>
    <w:rsid w:val="20366FEF"/>
    <w:rsid w:val="205C6F25"/>
    <w:rsid w:val="20826AA2"/>
    <w:rsid w:val="20C1B494"/>
    <w:rsid w:val="20CC801C"/>
    <w:rsid w:val="20DF67AA"/>
    <w:rsid w:val="20E50A2A"/>
    <w:rsid w:val="20EDA114"/>
    <w:rsid w:val="2140B7D5"/>
    <w:rsid w:val="2153EADE"/>
    <w:rsid w:val="21817CEA"/>
    <w:rsid w:val="218A6AF9"/>
    <w:rsid w:val="21C93ACA"/>
    <w:rsid w:val="21E13437"/>
    <w:rsid w:val="2204EE07"/>
    <w:rsid w:val="22188C28"/>
    <w:rsid w:val="221A2111"/>
    <w:rsid w:val="223F5D92"/>
    <w:rsid w:val="2269A45D"/>
    <w:rsid w:val="227785CF"/>
    <w:rsid w:val="227D9912"/>
    <w:rsid w:val="22B2B69A"/>
    <w:rsid w:val="22D1F5AD"/>
    <w:rsid w:val="22E4B9BE"/>
    <w:rsid w:val="22EF8AE5"/>
    <w:rsid w:val="22F927F0"/>
    <w:rsid w:val="230E4152"/>
    <w:rsid w:val="23157689"/>
    <w:rsid w:val="231B57FB"/>
    <w:rsid w:val="2330CD3D"/>
    <w:rsid w:val="236BF87A"/>
    <w:rsid w:val="23733640"/>
    <w:rsid w:val="23A71ED1"/>
    <w:rsid w:val="23BA95C2"/>
    <w:rsid w:val="23D60820"/>
    <w:rsid w:val="23F6A996"/>
    <w:rsid w:val="240526F6"/>
    <w:rsid w:val="24726343"/>
    <w:rsid w:val="2472E475"/>
    <w:rsid w:val="24B7285C"/>
    <w:rsid w:val="24B9BBAB"/>
    <w:rsid w:val="24D2FED4"/>
    <w:rsid w:val="24EBFC46"/>
    <w:rsid w:val="250C336C"/>
    <w:rsid w:val="2518DF61"/>
    <w:rsid w:val="2533EFE4"/>
    <w:rsid w:val="2576FE54"/>
    <w:rsid w:val="258B00DE"/>
    <w:rsid w:val="25A8117C"/>
    <w:rsid w:val="2621E8A5"/>
    <w:rsid w:val="26352413"/>
    <w:rsid w:val="26432DEE"/>
    <w:rsid w:val="264AC940"/>
    <w:rsid w:val="26505FEB"/>
    <w:rsid w:val="265B9C7C"/>
    <w:rsid w:val="2696DC92"/>
    <w:rsid w:val="26A3EA7E"/>
    <w:rsid w:val="26ABAAC9"/>
    <w:rsid w:val="26B32EAC"/>
    <w:rsid w:val="26B4AFC2"/>
    <w:rsid w:val="26E9E2AB"/>
    <w:rsid w:val="2703FF7F"/>
    <w:rsid w:val="2714C77C"/>
    <w:rsid w:val="271E50DC"/>
    <w:rsid w:val="273885F9"/>
    <w:rsid w:val="273A4DE3"/>
    <w:rsid w:val="276F6195"/>
    <w:rsid w:val="278116E1"/>
    <w:rsid w:val="279397D2"/>
    <w:rsid w:val="27CA6CCE"/>
    <w:rsid w:val="27CE4D2A"/>
    <w:rsid w:val="27D1A095"/>
    <w:rsid w:val="27E57BC5"/>
    <w:rsid w:val="27EEC91E"/>
    <w:rsid w:val="284BFD80"/>
    <w:rsid w:val="2854BD23"/>
    <w:rsid w:val="2874E752"/>
    <w:rsid w:val="28ABECD9"/>
    <w:rsid w:val="2909321B"/>
    <w:rsid w:val="293BD950"/>
    <w:rsid w:val="2947CC44"/>
    <w:rsid w:val="2953FB42"/>
    <w:rsid w:val="29587243"/>
    <w:rsid w:val="2961C8CC"/>
    <w:rsid w:val="29999504"/>
    <w:rsid w:val="299A7483"/>
    <w:rsid w:val="29D6ACD7"/>
    <w:rsid w:val="29E2FFA9"/>
    <w:rsid w:val="2A06D9D7"/>
    <w:rsid w:val="2A51A2FE"/>
    <w:rsid w:val="2A7B6896"/>
    <w:rsid w:val="2A990C4B"/>
    <w:rsid w:val="2AA4AD96"/>
    <w:rsid w:val="2ADB86DE"/>
    <w:rsid w:val="2AEF8C51"/>
    <w:rsid w:val="2AEFCBA3"/>
    <w:rsid w:val="2AF559C8"/>
    <w:rsid w:val="2B273598"/>
    <w:rsid w:val="2B2E0B48"/>
    <w:rsid w:val="2B342FA1"/>
    <w:rsid w:val="2B8208E2"/>
    <w:rsid w:val="2B89145F"/>
    <w:rsid w:val="2B990039"/>
    <w:rsid w:val="2BB55C07"/>
    <w:rsid w:val="2BBA5D2B"/>
    <w:rsid w:val="2BC3C9B8"/>
    <w:rsid w:val="2BDEF49B"/>
    <w:rsid w:val="2C0DB0C5"/>
    <w:rsid w:val="2C538B63"/>
    <w:rsid w:val="2C7CD7C4"/>
    <w:rsid w:val="2C7EAECD"/>
    <w:rsid w:val="2C8B9C04"/>
    <w:rsid w:val="2C95196D"/>
    <w:rsid w:val="2C9B1FC6"/>
    <w:rsid w:val="2C9ED458"/>
    <w:rsid w:val="2CA911E4"/>
    <w:rsid w:val="2CFBF370"/>
    <w:rsid w:val="2D311D41"/>
    <w:rsid w:val="2D3E013F"/>
    <w:rsid w:val="2D66369A"/>
    <w:rsid w:val="2DA0F407"/>
    <w:rsid w:val="2DA212A8"/>
    <w:rsid w:val="2DAFD792"/>
    <w:rsid w:val="2DBC57A4"/>
    <w:rsid w:val="2DD61A17"/>
    <w:rsid w:val="2DE78E8C"/>
    <w:rsid w:val="2DFB2671"/>
    <w:rsid w:val="2E12B5A7"/>
    <w:rsid w:val="2E54BD49"/>
    <w:rsid w:val="2E5946C1"/>
    <w:rsid w:val="2E737C72"/>
    <w:rsid w:val="2E8564A7"/>
    <w:rsid w:val="2E945FFC"/>
    <w:rsid w:val="2E95D59B"/>
    <w:rsid w:val="2EAC9A4B"/>
    <w:rsid w:val="2EB6A463"/>
    <w:rsid w:val="2EC4DD7D"/>
    <w:rsid w:val="2ED55D64"/>
    <w:rsid w:val="2EFC8D33"/>
    <w:rsid w:val="2F32AF91"/>
    <w:rsid w:val="2F33DA63"/>
    <w:rsid w:val="2F3A0875"/>
    <w:rsid w:val="2F46BC96"/>
    <w:rsid w:val="2F5A3992"/>
    <w:rsid w:val="2FB362B5"/>
    <w:rsid w:val="2FBC0D76"/>
    <w:rsid w:val="2FD083C8"/>
    <w:rsid w:val="2FF68465"/>
    <w:rsid w:val="2FFB8CFF"/>
    <w:rsid w:val="300D4CFD"/>
    <w:rsid w:val="3025BB47"/>
    <w:rsid w:val="303B6BCB"/>
    <w:rsid w:val="3061F98A"/>
    <w:rsid w:val="306AFDF2"/>
    <w:rsid w:val="3096756F"/>
    <w:rsid w:val="309DD75C"/>
    <w:rsid w:val="30A1E9ED"/>
    <w:rsid w:val="30AF3448"/>
    <w:rsid w:val="30BEEC44"/>
    <w:rsid w:val="30D508BC"/>
    <w:rsid w:val="30E121E8"/>
    <w:rsid w:val="30E7F9E4"/>
    <w:rsid w:val="30EBB7DA"/>
    <w:rsid w:val="3106E038"/>
    <w:rsid w:val="3108D50D"/>
    <w:rsid w:val="3113825A"/>
    <w:rsid w:val="3125361E"/>
    <w:rsid w:val="313C1AE9"/>
    <w:rsid w:val="313FAF58"/>
    <w:rsid w:val="314B591C"/>
    <w:rsid w:val="31501E79"/>
    <w:rsid w:val="315C356E"/>
    <w:rsid w:val="31667619"/>
    <w:rsid w:val="3196E715"/>
    <w:rsid w:val="31E22BB3"/>
    <w:rsid w:val="31E33689"/>
    <w:rsid w:val="324238B1"/>
    <w:rsid w:val="325ABCA5"/>
    <w:rsid w:val="3267D5C4"/>
    <w:rsid w:val="326C1991"/>
    <w:rsid w:val="326CDD46"/>
    <w:rsid w:val="3284B134"/>
    <w:rsid w:val="328C92BE"/>
    <w:rsid w:val="32A0F4F5"/>
    <w:rsid w:val="32F38D15"/>
    <w:rsid w:val="33074246"/>
    <w:rsid w:val="33253000"/>
    <w:rsid w:val="3329F55D"/>
    <w:rsid w:val="33591D65"/>
    <w:rsid w:val="33592DC7"/>
    <w:rsid w:val="335ED986"/>
    <w:rsid w:val="3365D7BF"/>
    <w:rsid w:val="3368F85F"/>
    <w:rsid w:val="336CF40E"/>
    <w:rsid w:val="33736C67"/>
    <w:rsid w:val="33C00781"/>
    <w:rsid w:val="33C5B58A"/>
    <w:rsid w:val="33EFB26F"/>
    <w:rsid w:val="342E420A"/>
    <w:rsid w:val="342FD1E9"/>
    <w:rsid w:val="34582007"/>
    <w:rsid w:val="34A42994"/>
    <w:rsid w:val="34A741BF"/>
    <w:rsid w:val="34B79B61"/>
    <w:rsid w:val="34C8725D"/>
    <w:rsid w:val="34FBDEBB"/>
    <w:rsid w:val="3500D6E9"/>
    <w:rsid w:val="3504CF1E"/>
    <w:rsid w:val="350CA9CF"/>
    <w:rsid w:val="35254818"/>
    <w:rsid w:val="352E3984"/>
    <w:rsid w:val="35332A7F"/>
    <w:rsid w:val="35550E1A"/>
    <w:rsid w:val="3561F37F"/>
    <w:rsid w:val="35654858"/>
    <w:rsid w:val="3566D3AF"/>
    <w:rsid w:val="35713A31"/>
    <w:rsid w:val="35755B10"/>
    <w:rsid w:val="358A6FE1"/>
    <w:rsid w:val="358D221E"/>
    <w:rsid w:val="35BBDFFD"/>
    <w:rsid w:val="35DE323D"/>
    <w:rsid w:val="3635CB53"/>
    <w:rsid w:val="363FF9F5"/>
    <w:rsid w:val="3655CA6E"/>
    <w:rsid w:val="36783740"/>
    <w:rsid w:val="36A121BC"/>
    <w:rsid w:val="36AB483E"/>
    <w:rsid w:val="36BF24B1"/>
    <w:rsid w:val="36EEC814"/>
    <w:rsid w:val="37275E76"/>
    <w:rsid w:val="37353B85"/>
    <w:rsid w:val="373F689F"/>
    <w:rsid w:val="374D97C9"/>
    <w:rsid w:val="3769C5AF"/>
    <w:rsid w:val="377C1D3C"/>
    <w:rsid w:val="37A56E22"/>
    <w:rsid w:val="37B67753"/>
    <w:rsid w:val="37C3C0B3"/>
    <w:rsid w:val="37E0F254"/>
    <w:rsid w:val="37E3EC9C"/>
    <w:rsid w:val="37FB9F8F"/>
    <w:rsid w:val="38A98B65"/>
    <w:rsid w:val="38AFC276"/>
    <w:rsid w:val="390F7540"/>
    <w:rsid w:val="39180B01"/>
    <w:rsid w:val="394BF868"/>
    <w:rsid w:val="396C401D"/>
    <w:rsid w:val="39753EF2"/>
    <w:rsid w:val="3977CD89"/>
    <w:rsid w:val="397B2A59"/>
    <w:rsid w:val="3994165A"/>
    <w:rsid w:val="399C137C"/>
    <w:rsid w:val="39A05CBC"/>
    <w:rsid w:val="39C48246"/>
    <w:rsid w:val="39C7C7FA"/>
    <w:rsid w:val="39F13977"/>
    <w:rsid w:val="3A475471"/>
    <w:rsid w:val="3A609341"/>
    <w:rsid w:val="3A6138FE"/>
    <w:rsid w:val="3A7CB4FE"/>
    <w:rsid w:val="3A9E5B57"/>
    <w:rsid w:val="3ABFB7EC"/>
    <w:rsid w:val="3AC755E2"/>
    <w:rsid w:val="3ACCF3A2"/>
    <w:rsid w:val="3AD3C417"/>
    <w:rsid w:val="3ADD0EE4"/>
    <w:rsid w:val="3AE132C0"/>
    <w:rsid w:val="3AF4651C"/>
    <w:rsid w:val="3AF82FAF"/>
    <w:rsid w:val="3B1303FF"/>
    <w:rsid w:val="3B146841"/>
    <w:rsid w:val="3B26DCE5"/>
    <w:rsid w:val="3B4A70F9"/>
    <w:rsid w:val="3B95119A"/>
    <w:rsid w:val="3BB5AF10"/>
    <w:rsid w:val="3BF3790A"/>
    <w:rsid w:val="3C2A1B82"/>
    <w:rsid w:val="3C2E0326"/>
    <w:rsid w:val="3C432B1F"/>
    <w:rsid w:val="3C5C26E5"/>
    <w:rsid w:val="3C67514D"/>
    <w:rsid w:val="3C7D6864"/>
    <w:rsid w:val="3C826092"/>
    <w:rsid w:val="3C92BEE5"/>
    <w:rsid w:val="3C9EE1F3"/>
    <w:rsid w:val="3CB9DA55"/>
    <w:rsid w:val="3CEB00C2"/>
    <w:rsid w:val="3D0C1B9F"/>
    <w:rsid w:val="3D3B662F"/>
    <w:rsid w:val="3D4BD12C"/>
    <w:rsid w:val="3D4C9DEA"/>
    <w:rsid w:val="3D6A5D64"/>
    <w:rsid w:val="3D6DFD39"/>
    <w:rsid w:val="3D6F366F"/>
    <w:rsid w:val="3D89D82A"/>
    <w:rsid w:val="3D97685D"/>
    <w:rsid w:val="3D99AFD5"/>
    <w:rsid w:val="3DD67F87"/>
    <w:rsid w:val="3DF3326D"/>
    <w:rsid w:val="3E09432F"/>
    <w:rsid w:val="3E21EF99"/>
    <w:rsid w:val="3E245716"/>
    <w:rsid w:val="3E2F2F13"/>
    <w:rsid w:val="3E36C1A4"/>
    <w:rsid w:val="3E90A3A4"/>
    <w:rsid w:val="3E987696"/>
    <w:rsid w:val="3EAC6308"/>
    <w:rsid w:val="3EAFEDF7"/>
    <w:rsid w:val="3EBCBD14"/>
    <w:rsid w:val="3ED7E162"/>
    <w:rsid w:val="3EFF0268"/>
    <w:rsid w:val="3F0A3FEC"/>
    <w:rsid w:val="3F0F1169"/>
    <w:rsid w:val="3F12F005"/>
    <w:rsid w:val="3F3BD6F7"/>
    <w:rsid w:val="3F3ECECD"/>
    <w:rsid w:val="3F4EC902"/>
    <w:rsid w:val="3F539718"/>
    <w:rsid w:val="3F60D2C2"/>
    <w:rsid w:val="3F666DF5"/>
    <w:rsid w:val="3F8382C8"/>
    <w:rsid w:val="3FA28FF7"/>
    <w:rsid w:val="3FE1DA95"/>
    <w:rsid w:val="3FE58B35"/>
    <w:rsid w:val="3FF04393"/>
    <w:rsid w:val="40322120"/>
    <w:rsid w:val="404324E9"/>
    <w:rsid w:val="4053B497"/>
    <w:rsid w:val="405B5FD9"/>
    <w:rsid w:val="407BEA85"/>
    <w:rsid w:val="40852680"/>
    <w:rsid w:val="40C916B8"/>
    <w:rsid w:val="40CE9FCA"/>
    <w:rsid w:val="40D5100E"/>
    <w:rsid w:val="40EB7568"/>
    <w:rsid w:val="410C825D"/>
    <w:rsid w:val="410EA1C7"/>
    <w:rsid w:val="411650B7"/>
    <w:rsid w:val="41385560"/>
    <w:rsid w:val="414B1BB3"/>
    <w:rsid w:val="416BCE56"/>
    <w:rsid w:val="41884DA2"/>
    <w:rsid w:val="41949219"/>
    <w:rsid w:val="41AD4C3E"/>
    <w:rsid w:val="41B20DB2"/>
    <w:rsid w:val="41BBB179"/>
    <w:rsid w:val="41CD871F"/>
    <w:rsid w:val="41DA7D17"/>
    <w:rsid w:val="4217A15C"/>
    <w:rsid w:val="4243AB0C"/>
    <w:rsid w:val="424436D8"/>
    <w:rsid w:val="425EFD64"/>
    <w:rsid w:val="4285CEB5"/>
    <w:rsid w:val="42921AE4"/>
    <w:rsid w:val="42A21FA6"/>
    <w:rsid w:val="42C3A4DD"/>
    <w:rsid w:val="42F4BF01"/>
    <w:rsid w:val="42FCB5CF"/>
    <w:rsid w:val="42FCCADB"/>
    <w:rsid w:val="432CA8A9"/>
    <w:rsid w:val="43749E8D"/>
    <w:rsid w:val="4395885D"/>
    <w:rsid w:val="43B28D6D"/>
    <w:rsid w:val="43CFC9F2"/>
    <w:rsid w:val="43D165CA"/>
    <w:rsid w:val="43DBE3BC"/>
    <w:rsid w:val="43EA38C6"/>
    <w:rsid w:val="43FE8AEF"/>
    <w:rsid w:val="441E74DF"/>
    <w:rsid w:val="443771FE"/>
    <w:rsid w:val="445153A2"/>
    <w:rsid w:val="4465E59A"/>
    <w:rsid w:val="4518E401"/>
    <w:rsid w:val="45198452"/>
    <w:rsid w:val="451FB845"/>
    <w:rsid w:val="453C0452"/>
    <w:rsid w:val="457C05E6"/>
    <w:rsid w:val="45A396BD"/>
    <w:rsid w:val="45AB9A42"/>
    <w:rsid w:val="45F4AECE"/>
    <w:rsid w:val="46132A0A"/>
    <w:rsid w:val="46135817"/>
    <w:rsid w:val="46156F47"/>
    <w:rsid w:val="461EBB04"/>
    <w:rsid w:val="461FC18B"/>
    <w:rsid w:val="46222492"/>
    <w:rsid w:val="4628F980"/>
    <w:rsid w:val="4678BAAB"/>
    <w:rsid w:val="467DE07E"/>
    <w:rsid w:val="468D81EB"/>
    <w:rsid w:val="469BAE98"/>
    <w:rsid w:val="46B4983A"/>
    <w:rsid w:val="46B8F232"/>
    <w:rsid w:val="46C70552"/>
    <w:rsid w:val="46F1B7CE"/>
    <w:rsid w:val="46F527B5"/>
    <w:rsid w:val="47028DFE"/>
    <w:rsid w:val="4717DA98"/>
    <w:rsid w:val="47364771"/>
    <w:rsid w:val="4759DAE7"/>
    <w:rsid w:val="4759DC63"/>
    <w:rsid w:val="476C7D9E"/>
    <w:rsid w:val="4775E142"/>
    <w:rsid w:val="477F80EB"/>
    <w:rsid w:val="47C8247F"/>
    <w:rsid w:val="47E7DB4A"/>
    <w:rsid w:val="47EBE99D"/>
    <w:rsid w:val="47F0E1CB"/>
    <w:rsid w:val="4803E30A"/>
    <w:rsid w:val="4815B824"/>
    <w:rsid w:val="4839B872"/>
    <w:rsid w:val="484DF3C2"/>
    <w:rsid w:val="4865DD60"/>
    <w:rsid w:val="48857EBB"/>
    <w:rsid w:val="4892C916"/>
    <w:rsid w:val="4895CC42"/>
    <w:rsid w:val="48A5E4AE"/>
    <w:rsid w:val="48C7DF0D"/>
    <w:rsid w:val="48CC0941"/>
    <w:rsid w:val="48D8F55A"/>
    <w:rsid w:val="48F8C580"/>
    <w:rsid w:val="490AC195"/>
    <w:rsid w:val="4947175A"/>
    <w:rsid w:val="49513C5A"/>
    <w:rsid w:val="49552825"/>
    <w:rsid w:val="49565BC6"/>
    <w:rsid w:val="49844DB9"/>
    <w:rsid w:val="498A7C85"/>
    <w:rsid w:val="49A6AA95"/>
    <w:rsid w:val="49C7E9AA"/>
    <w:rsid w:val="49DCAE8A"/>
    <w:rsid w:val="49DE1847"/>
    <w:rsid w:val="49FECF4C"/>
    <w:rsid w:val="4A05FFAA"/>
    <w:rsid w:val="4A0F5633"/>
    <w:rsid w:val="4A12A811"/>
    <w:rsid w:val="4A17DCB6"/>
    <w:rsid w:val="4A49A295"/>
    <w:rsid w:val="4A69E0CC"/>
    <w:rsid w:val="4A7BCAE4"/>
    <w:rsid w:val="4A91C308"/>
    <w:rsid w:val="4AD23047"/>
    <w:rsid w:val="4AF332AE"/>
    <w:rsid w:val="4AF361EE"/>
    <w:rsid w:val="4B473045"/>
    <w:rsid w:val="4B67C7C1"/>
    <w:rsid w:val="4B79D33B"/>
    <w:rsid w:val="4B7BE186"/>
    <w:rsid w:val="4BA5BD88"/>
    <w:rsid w:val="4BAD035C"/>
    <w:rsid w:val="4BB6646A"/>
    <w:rsid w:val="4BBDA10D"/>
    <w:rsid w:val="4BE395D1"/>
    <w:rsid w:val="4BEE120F"/>
    <w:rsid w:val="4BF07477"/>
    <w:rsid w:val="4C17C2B5"/>
    <w:rsid w:val="4C3D243B"/>
    <w:rsid w:val="4C502DEB"/>
    <w:rsid w:val="4C5E1015"/>
    <w:rsid w:val="4C734752"/>
    <w:rsid w:val="4C7AD72F"/>
    <w:rsid w:val="4C7BA331"/>
    <w:rsid w:val="4C84FB8D"/>
    <w:rsid w:val="4C88CAFF"/>
    <w:rsid w:val="4CAFBD4C"/>
    <w:rsid w:val="4CB47CE8"/>
    <w:rsid w:val="4CDE4D7C"/>
    <w:rsid w:val="4CE7FC2F"/>
    <w:rsid w:val="4CEC93D9"/>
    <w:rsid w:val="4CF885FE"/>
    <w:rsid w:val="4D31E782"/>
    <w:rsid w:val="4D97F280"/>
    <w:rsid w:val="4DCD7E9D"/>
    <w:rsid w:val="4DD8F76F"/>
    <w:rsid w:val="4DE6ED6E"/>
    <w:rsid w:val="4DF4E77F"/>
    <w:rsid w:val="4E10C175"/>
    <w:rsid w:val="4E2C99D8"/>
    <w:rsid w:val="4E2D9CE5"/>
    <w:rsid w:val="4E3A29BA"/>
    <w:rsid w:val="4E6D18C4"/>
    <w:rsid w:val="4E9394E4"/>
    <w:rsid w:val="4EB58BDB"/>
    <w:rsid w:val="4EDD9430"/>
    <w:rsid w:val="4F07FB54"/>
    <w:rsid w:val="4F22E45F"/>
    <w:rsid w:val="4F245C2E"/>
    <w:rsid w:val="4F31CD2B"/>
    <w:rsid w:val="4F4B870D"/>
    <w:rsid w:val="4F778F83"/>
    <w:rsid w:val="4FA5A16A"/>
    <w:rsid w:val="4FA9E537"/>
    <w:rsid w:val="4FB67B75"/>
    <w:rsid w:val="4FB98C77"/>
    <w:rsid w:val="5013B457"/>
    <w:rsid w:val="502A1632"/>
    <w:rsid w:val="5089D20A"/>
    <w:rsid w:val="50A1CB77"/>
    <w:rsid w:val="50C20419"/>
    <w:rsid w:val="50C3537F"/>
    <w:rsid w:val="50D79A9B"/>
    <w:rsid w:val="50E95EC9"/>
    <w:rsid w:val="50EBE59F"/>
    <w:rsid w:val="50EFB6A3"/>
    <w:rsid w:val="50EFBFCA"/>
    <w:rsid w:val="50F30A0E"/>
    <w:rsid w:val="50FB01D0"/>
    <w:rsid w:val="50FC9252"/>
    <w:rsid w:val="5102DF61"/>
    <w:rsid w:val="5107477F"/>
    <w:rsid w:val="5164CBAE"/>
    <w:rsid w:val="5190D847"/>
    <w:rsid w:val="51A837D9"/>
    <w:rsid w:val="51C09325"/>
    <w:rsid w:val="51CAB976"/>
    <w:rsid w:val="51CE0D29"/>
    <w:rsid w:val="51E33EBA"/>
    <w:rsid w:val="51EA8A81"/>
    <w:rsid w:val="51F69CFC"/>
    <w:rsid w:val="521CF6AB"/>
    <w:rsid w:val="5228A081"/>
    <w:rsid w:val="525358CC"/>
    <w:rsid w:val="52736AFC"/>
    <w:rsid w:val="52761F5F"/>
    <w:rsid w:val="528A5146"/>
    <w:rsid w:val="528C1E7C"/>
    <w:rsid w:val="52D96F3C"/>
    <w:rsid w:val="52DBC47D"/>
    <w:rsid w:val="53037F8A"/>
    <w:rsid w:val="5336A5B8"/>
    <w:rsid w:val="53657D60"/>
    <w:rsid w:val="5377155E"/>
    <w:rsid w:val="538D649F"/>
    <w:rsid w:val="5391FC02"/>
    <w:rsid w:val="53B914FE"/>
    <w:rsid w:val="53D3FFA3"/>
    <w:rsid w:val="53E1C8FE"/>
    <w:rsid w:val="53FB865C"/>
    <w:rsid w:val="5415C51F"/>
    <w:rsid w:val="5422D49A"/>
    <w:rsid w:val="5495B46E"/>
    <w:rsid w:val="549D6F23"/>
    <w:rsid w:val="54ADE76A"/>
    <w:rsid w:val="54DD5F50"/>
    <w:rsid w:val="54E02F35"/>
    <w:rsid w:val="54F30E14"/>
    <w:rsid w:val="550FFA83"/>
    <w:rsid w:val="551CADEF"/>
    <w:rsid w:val="554BB11D"/>
    <w:rsid w:val="555A22BD"/>
    <w:rsid w:val="5565848F"/>
    <w:rsid w:val="5584DB02"/>
    <w:rsid w:val="558EAF85"/>
    <w:rsid w:val="5597206E"/>
    <w:rsid w:val="559756BD"/>
    <w:rsid w:val="55B8DD55"/>
    <w:rsid w:val="55E3105C"/>
    <w:rsid w:val="5637E146"/>
    <w:rsid w:val="567C0B64"/>
    <w:rsid w:val="56AE19E5"/>
    <w:rsid w:val="56BF0A15"/>
    <w:rsid w:val="56C362BB"/>
    <w:rsid w:val="56DDE8CA"/>
    <w:rsid w:val="56E727AC"/>
    <w:rsid w:val="56EA6176"/>
    <w:rsid w:val="56F0E750"/>
    <w:rsid w:val="572C2246"/>
    <w:rsid w:val="5733271E"/>
    <w:rsid w:val="57385399"/>
    <w:rsid w:val="575951C2"/>
    <w:rsid w:val="57595914"/>
    <w:rsid w:val="577EE6A3"/>
    <w:rsid w:val="57854FE3"/>
    <w:rsid w:val="578BDCA8"/>
    <w:rsid w:val="57C56F63"/>
    <w:rsid w:val="57CC6B96"/>
    <w:rsid w:val="57CCEEC3"/>
    <w:rsid w:val="57FBAB41"/>
    <w:rsid w:val="58098DF5"/>
    <w:rsid w:val="580B04C3"/>
    <w:rsid w:val="5822C6A2"/>
    <w:rsid w:val="5826EA11"/>
    <w:rsid w:val="582871B8"/>
    <w:rsid w:val="582FD4A9"/>
    <w:rsid w:val="584DF4C2"/>
    <w:rsid w:val="58670737"/>
    <w:rsid w:val="58A3D304"/>
    <w:rsid w:val="58E36AB6"/>
    <w:rsid w:val="58F645BD"/>
    <w:rsid w:val="590C0518"/>
    <w:rsid w:val="5910219C"/>
    <w:rsid w:val="5924D2A4"/>
    <w:rsid w:val="59259882"/>
    <w:rsid w:val="59650372"/>
    <w:rsid w:val="59BB9F6F"/>
    <w:rsid w:val="59C78BBB"/>
    <w:rsid w:val="59CC43C9"/>
    <w:rsid w:val="59CDD16D"/>
    <w:rsid w:val="59CE04D1"/>
    <w:rsid w:val="5A1C6A11"/>
    <w:rsid w:val="5A26317B"/>
    <w:rsid w:val="5A54C928"/>
    <w:rsid w:val="5A5CAAA2"/>
    <w:rsid w:val="5A7E7CE1"/>
    <w:rsid w:val="5A7F98C3"/>
    <w:rsid w:val="5A8193D9"/>
    <w:rsid w:val="5A88B987"/>
    <w:rsid w:val="5AA02881"/>
    <w:rsid w:val="5ABB50C2"/>
    <w:rsid w:val="5ACCA263"/>
    <w:rsid w:val="5AED7352"/>
    <w:rsid w:val="5B29762F"/>
    <w:rsid w:val="5B37AD6B"/>
    <w:rsid w:val="5B3DA242"/>
    <w:rsid w:val="5B49D1E6"/>
    <w:rsid w:val="5B8618A0"/>
    <w:rsid w:val="5BB31496"/>
    <w:rsid w:val="5BB45CCE"/>
    <w:rsid w:val="5BCF8A0D"/>
    <w:rsid w:val="5BD7A237"/>
    <w:rsid w:val="5BEAFA08"/>
    <w:rsid w:val="5C3D7D03"/>
    <w:rsid w:val="5C4AAD59"/>
    <w:rsid w:val="5C604711"/>
    <w:rsid w:val="5CA722CA"/>
    <w:rsid w:val="5CEDF987"/>
    <w:rsid w:val="5CF1AD66"/>
    <w:rsid w:val="5D4FCBE6"/>
    <w:rsid w:val="5D534817"/>
    <w:rsid w:val="5D57ABCF"/>
    <w:rsid w:val="5D9CECD4"/>
    <w:rsid w:val="5DD17CF6"/>
    <w:rsid w:val="5DD85145"/>
    <w:rsid w:val="5DDDE062"/>
    <w:rsid w:val="5DE1CC76"/>
    <w:rsid w:val="5DF89440"/>
    <w:rsid w:val="5E0A2DDA"/>
    <w:rsid w:val="5E2C7C6B"/>
    <w:rsid w:val="5E2ED2C5"/>
    <w:rsid w:val="5E403BD8"/>
    <w:rsid w:val="5E42F32B"/>
    <w:rsid w:val="5E4A45B6"/>
    <w:rsid w:val="5E5C4AD6"/>
    <w:rsid w:val="5E817CBB"/>
    <w:rsid w:val="5E962B95"/>
    <w:rsid w:val="5EA9355B"/>
    <w:rsid w:val="5EB6D518"/>
    <w:rsid w:val="5EB9DACB"/>
    <w:rsid w:val="5EE622CC"/>
    <w:rsid w:val="5EF880CD"/>
    <w:rsid w:val="5EFC15BF"/>
    <w:rsid w:val="5F06C57C"/>
    <w:rsid w:val="5F51EE04"/>
    <w:rsid w:val="5F6D2167"/>
    <w:rsid w:val="5F7BF299"/>
    <w:rsid w:val="5F8DB34D"/>
    <w:rsid w:val="5F8E59EA"/>
    <w:rsid w:val="5FB4C61F"/>
    <w:rsid w:val="5FBD5736"/>
    <w:rsid w:val="5FDEC38C"/>
    <w:rsid w:val="5FF5C8F9"/>
    <w:rsid w:val="6003D292"/>
    <w:rsid w:val="600BF05C"/>
    <w:rsid w:val="601F0CEF"/>
    <w:rsid w:val="603A7BDC"/>
    <w:rsid w:val="6040DEEE"/>
    <w:rsid w:val="604CB210"/>
    <w:rsid w:val="60A8429F"/>
    <w:rsid w:val="60AC8D55"/>
    <w:rsid w:val="60CA98F9"/>
    <w:rsid w:val="60DBEE31"/>
    <w:rsid w:val="60E2B208"/>
    <w:rsid w:val="60FA65C5"/>
    <w:rsid w:val="61675D25"/>
    <w:rsid w:val="616A1BAD"/>
    <w:rsid w:val="61766D1D"/>
    <w:rsid w:val="6187F998"/>
    <w:rsid w:val="618A64E2"/>
    <w:rsid w:val="618EB274"/>
    <w:rsid w:val="61935420"/>
    <w:rsid w:val="61B4A3FA"/>
    <w:rsid w:val="61BC2F2E"/>
    <w:rsid w:val="61E5E2C7"/>
    <w:rsid w:val="61E8EBB9"/>
    <w:rsid w:val="61FE2FBC"/>
    <w:rsid w:val="6200587A"/>
    <w:rsid w:val="620EA0EC"/>
    <w:rsid w:val="621AF332"/>
    <w:rsid w:val="622B38DC"/>
    <w:rsid w:val="623BC846"/>
    <w:rsid w:val="623C8B41"/>
    <w:rsid w:val="628FBD63"/>
    <w:rsid w:val="6291325D"/>
    <w:rsid w:val="62CA63BD"/>
    <w:rsid w:val="63032D86"/>
    <w:rsid w:val="630ADECC"/>
    <w:rsid w:val="6310D76D"/>
    <w:rsid w:val="6398E7A5"/>
    <w:rsid w:val="63D1F8CC"/>
    <w:rsid w:val="63D2F7F3"/>
    <w:rsid w:val="63D73C87"/>
    <w:rsid w:val="63F781A7"/>
    <w:rsid w:val="64332306"/>
    <w:rsid w:val="6440BE7A"/>
    <w:rsid w:val="647B768F"/>
    <w:rsid w:val="647C773D"/>
    <w:rsid w:val="648BF706"/>
    <w:rsid w:val="64B82F01"/>
    <w:rsid w:val="64C5BA29"/>
    <w:rsid w:val="64D7D99B"/>
    <w:rsid w:val="65019B4E"/>
    <w:rsid w:val="6510B6DA"/>
    <w:rsid w:val="65134C16"/>
    <w:rsid w:val="6548C2FF"/>
    <w:rsid w:val="654D3236"/>
    <w:rsid w:val="656FD192"/>
    <w:rsid w:val="6587932B"/>
    <w:rsid w:val="65929D2C"/>
    <w:rsid w:val="65AB66F4"/>
    <w:rsid w:val="65AF5F54"/>
    <w:rsid w:val="65CD9936"/>
    <w:rsid w:val="65CEDF2F"/>
    <w:rsid w:val="65E63BD0"/>
    <w:rsid w:val="65E64105"/>
    <w:rsid w:val="65F0AE0D"/>
    <w:rsid w:val="6632171B"/>
    <w:rsid w:val="663EA600"/>
    <w:rsid w:val="6646F632"/>
    <w:rsid w:val="664E5147"/>
    <w:rsid w:val="66620CAF"/>
    <w:rsid w:val="666F53DE"/>
    <w:rsid w:val="6688151D"/>
    <w:rsid w:val="669A3A6A"/>
    <w:rsid w:val="66D2F2A2"/>
    <w:rsid w:val="66F03892"/>
    <w:rsid w:val="66F888DF"/>
    <w:rsid w:val="66FE6EE3"/>
    <w:rsid w:val="66FFC721"/>
    <w:rsid w:val="67133367"/>
    <w:rsid w:val="6716B40C"/>
    <w:rsid w:val="672B2622"/>
    <w:rsid w:val="67412B8C"/>
    <w:rsid w:val="675FFF2E"/>
    <w:rsid w:val="676E8998"/>
    <w:rsid w:val="678268DE"/>
    <w:rsid w:val="67C2595A"/>
    <w:rsid w:val="67C5D965"/>
    <w:rsid w:val="67D69EA9"/>
    <w:rsid w:val="68283BF7"/>
    <w:rsid w:val="6871CE4C"/>
    <w:rsid w:val="6871F3CB"/>
    <w:rsid w:val="687CA705"/>
    <w:rsid w:val="687DE270"/>
    <w:rsid w:val="68A8A272"/>
    <w:rsid w:val="68AB2A50"/>
    <w:rsid w:val="68BE4D1F"/>
    <w:rsid w:val="68F00EDF"/>
    <w:rsid w:val="68FCE6E4"/>
    <w:rsid w:val="690602D9"/>
    <w:rsid w:val="6915C05E"/>
    <w:rsid w:val="692550A8"/>
    <w:rsid w:val="6937BB8C"/>
    <w:rsid w:val="6949F591"/>
    <w:rsid w:val="697B4BE7"/>
    <w:rsid w:val="6993B6F3"/>
    <w:rsid w:val="69A3ACF2"/>
    <w:rsid w:val="69D02A08"/>
    <w:rsid w:val="69D736EA"/>
    <w:rsid w:val="69F8A0E9"/>
    <w:rsid w:val="69FE9BD8"/>
    <w:rsid w:val="6A0B0839"/>
    <w:rsid w:val="6A19B2D1"/>
    <w:rsid w:val="6A3BB2F8"/>
    <w:rsid w:val="6A4D96F5"/>
    <w:rsid w:val="6A5A7B69"/>
    <w:rsid w:val="6A7B4893"/>
    <w:rsid w:val="6A90C19E"/>
    <w:rsid w:val="6AABF26A"/>
    <w:rsid w:val="6AC19EB3"/>
    <w:rsid w:val="6AEBB2BE"/>
    <w:rsid w:val="6AED012D"/>
    <w:rsid w:val="6B07BDC6"/>
    <w:rsid w:val="6B32DCA2"/>
    <w:rsid w:val="6B3E6B09"/>
    <w:rsid w:val="6B4C1316"/>
    <w:rsid w:val="6B5F7933"/>
    <w:rsid w:val="6B6C9DEF"/>
    <w:rsid w:val="6B7C61F5"/>
    <w:rsid w:val="6B94B9FC"/>
    <w:rsid w:val="6BB58332"/>
    <w:rsid w:val="6BC1FD9D"/>
    <w:rsid w:val="6BC3A9B5"/>
    <w:rsid w:val="6BF8FD65"/>
    <w:rsid w:val="6C058910"/>
    <w:rsid w:val="6C255597"/>
    <w:rsid w:val="6C3E991A"/>
    <w:rsid w:val="6C42AF19"/>
    <w:rsid w:val="6C44018E"/>
    <w:rsid w:val="6C5F2018"/>
    <w:rsid w:val="6C6E3488"/>
    <w:rsid w:val="6C7371D8"/>
    <w:rsid w:val="6CC6B597"/>
    <w:rsid w:val="6CF8E61B"/>
    <w:rsid w:val="6CFD1A94"/>
    <w:rsid w:val="6D2AEC71"/>
    <w:rsid w:val="6D404179"/>
    <w:rsid w:val="6D46B660"/>
    <w:rsid w:val="6D62235B"/>
    <w:rsid w:val="6DBE1C85"/>
    <w:rsid w:val="6DCE5477"/>
    <w:rsid w:val="6DD7E0E9"/>
    <w:rsid w:val="6DE3C885"/>
    <w:rsid w:val="6E103AE1"/>
    <w:rsid w:val="6E3D9BB4"/>
    <w:rsid w:val="6E45E02D"/>
    <w:rsid w:val="6E851B3C"/>
    <w:rsid w:val="6E94CA94"/>
    <w:rsid w:val="6E9DE6C2"/>
    <w:rsid w:val="6EA78F58"/>
    <w:rsid w:val="6EC00460"/>
    <w:rsid w:val="6ECBBE0F"/>
    <w:rsid w:val="6ED84971"/>
    <w:rsid w:val="6EDD5FBF"/>
    <w:rsid w:val="6F727C09"/>
    <w:rsid w:val="6FAD4E1D"/>
    <w:rsid w:val="6FD49934"/>
    <w:rsid w:val="6FE1001A"/>
    <w:rsid w:val="6FEAF876"/>
    <w:rsid w:val="6FF352E8"/>
    <w:rsid w:val="6FF89A42"/>
    <w:rsid w:val="701FF84B"/>
    <w:rsid w:val="702AA96C"/>
    <w:rsid w:val="704A9C05"/>
    <w:rsid w:val="7073BC7C"/>
    <w:rsid w:val="7076807F"/>
    <w:rsid w:val="708CE3DB"/>
    <w:rsid w:val="70AB05E5"/>
    <w:rsid w:val="70E8CD2F"/>
    <w:rsid w:val="710EB386"/>
    <w:rsid w:val="713C5A26"/>
    <w:rsid w:val="7142E56C"/>
    <w:rsid w:val="71525F44"/>
    <w:rsid w:val="71662F25"/>
    <w:rsid w:val="717D80EF"/>
    <w:rsid w:val="71CAC7C4"/>
    <w:rsid w:val="71F64300"/>
    <w:rsid w:val="720F8CDD"/>
    <w:rsid w:val="723CE5F6"/>
    <w:rsid w:val="72419C4F"/>
    <w:rsid w:val="72581B85"/>
    <w:rsid w:val="7269CFC1"/>
    <w:rsid w:val="730E10F0"/>
    <w:rsid w:val="731F818D"/>
    <w:rsid w:val="73230B32"/>
    <w:rsid w:val="738DE663"/>
    <w:rsid w:val="73AF7E8A"/>
    <w:rsid w:val="73B1FDFA"/>
    <w:rsid w:val="73C09517"/>
    <w:rsid w:val="73D5EC7D"/>
    <w:rsid w:val="73D84421"/>
    <w:rsid w:val="73E60883"/>
    <w:rsid w:val="74045D9F"/>
    <w:rsid w:val="740722AE"/>
    <w:rsid w:val="74204B0B"/>
    <w:rsid w:val="743890AF"/>
    <w:rsid w:val="743DEFD9"/>
    <w:rsid w:val="7441CCAA"/>
    <w:rsid w:val="744FA8A3"/>
    <w:rsid w:val="7479840E"/>
    <w:rsid w:val="7490BD0D"/>
    <w:rsid w:val="74985C49"/>
    <w:rsid w:val="74A51531"/>
    <w:rsid w:val="74E1AD04"/>
    <w:rsid w:val="7507F6A0"/>
    <w:rsid w:val="7529B6C4"/>
    <w:rsid w:val="7577451B"/>
    <w:rsid w:val="758AECB7"/>
    <w:rsid w:val="758FBC47"/>
    <w:rsid w:val="75EB29F8"/>
    <w:rsid w:val="75F5CDB7"/>
    <w:rsid w:val="76034FCE"/>
    <w:rsid w:val="7634520A"/>
    <w:rsid w:val="764BB032"/>
    <w:rsid w:val="765BC5BE"/>
    <w:rsid w:val="7688BBBF"/>
    <w:rsid w:val="76CFE254"/>
    <w:rsid w:val="76F9C4BB"/>
    <w:rsid w:val="770CAE62"/>
    <w:rsid w:val="7732D84E"/>
    <w:rsid w:val="774F065E"/>
    <w:rsid w:val="774F6393"/>
    <w:rsid w:val="778C25F2"/>
    <w:rsid w:val="779D2D31"/>
    <w:rsid w:val="77A021BB"/>
    <w:rsid w:val="77E7CA75"/>
    <w:rsid w:val="77EF852A"/>
    <w:rsid w:val="7811D39A"/>
    <w:rsid w:val="781383DE"/>
    <w:rsid w:val="7818CB16"/>
    <w:rsid w:val="786EC3F6"/>
    <w:rsid w:val="78C873BE"/>
    <w:rsid w:val="78E44C0B"/>
    <w:rsid w:val="78E9A4A0"/>
    <w:rsid w:val="7908130F"/>
    <w:rsid w:val="79153DCD"/>
    <w:rsid w:val="7928DD42"/>
    <w:rsid w:val="793BF21C"/>
    <w:rsid w:val="797D4685"/>
    <w:rsid w:val="798C5744"/>
    <w:rsid w:val="79CAD828"/>
    <w:rsid w:val="7A0232AA"/>
    <w:rsid w:val="7A152FA9"/>
    <w:rsid w:val="7A4118B9"/>
    <w:rsid w:val="7A4572B1"/>
    <w:rsid w:val="7A5D5686"/>
    <w:rsid w:val="7A7B9238"/>
    <w:rsid w:val="7A87D5F1"/>
    <w:rsid w:val="7AB63F07"/>
    <w:rsid w:val="7AC14C5D"/>
    <w:rsid w:val="7AE97B77"/>
    <w:rsid w:val="7B464296"/>
    <w:rsid w:val="7BA2D7E8"/>
    <w:rsid w:val="7BB73FF0"/>
    <w:rsid w:val="7BB91D3E"/>
    <w:rsid w:val="7BD9EACA"/>
    <w:rsid w:val="7BDFF89E"/>
    <w:rsid w:val="7C09AE08"/>
    <w:rsid w:val="7C5CD195"/>
    <w:rsid w:val="7C78D485"/>
    <w:rsid w:val="7C848DAB"/>
    <w:rsid w:val="7C9830C0"/>
    <w:rsid w:val="7CA64192"/>
    <w:rsid w:val="7D1E7F4F"/>
    <w:rsid w:val="7D212F6C"/>
    <w:rsid w:val="7D69E5A0"/>
    <w:rsid w:val="7D71CA02"/>
    <w:rsid w:val="7D96E104"/>
    <w:rsid w:val="7D9ACE2C"/>
    <w:rsid w:val="7DB103C3"/>
    <w:rsid w:val="7DC62DAF"/>
    <w:rsid w:val="7DDC4B63"/>
    <w:rsid w:val="7E1231F3"/>
    <w:rsid w:val="7E260AB4"/>
    <w:rsid w:val="7E3AF069"/>
    <w:rsid w:val="7E3D5F0C"/>
    <w:rsid w:val="7E4211F3"/>
    <w:rsid w:val="7E5F6E18"/>
    <w:rsid w:val="7E712860"/>
    <w:rsid w:val="7E83491E"/>
    <w:rsid w:val="7E91CECE"/>
    <w:rsid w:val="7EA15ABE"/>
    <w:rsid w:val="7EE9FDD5"/>
    <w:rsid w:val="7EF6C835"/>
    <w:rsid w:val="7F032632"/>
    <w:rsid w:val="7F052A9D"/>
    <w:rsid w:val="7F3E8C13"/>
    <w:rsid w:val="7F734D53"/>
    <w:rsid w:val="7F8EE1F3"/>
    <w:rsid w:val="7F9F2BB2"/>
    <w:rsid w:val="7FA711E8"/>
    <w:rsid w:val="7FB9535B"/>
    <w:rsid w:val="7FF718F6"/>
    <w:rsid w:val="7FF8DE1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A67FC2"/>
  <w15:docId w15:val="{F1B5F0CD-4E0B-4409-AF4D-F3D88675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35665B"/>
    <w:pPr>
      <w:spacing w:after="200" w:line="240" w:lineRule="auto"/>
      <w:ind w:left="720"/>
      <w:contextualSpacing/>
    </w:pPr>
    <w:rPr>
      <w:sz w:val="24"/>
      <w:szCs w:val="24"/>
    </w:rPr>
  </w:style>
  <w:style w:type="table" w:styleId="TableGrid">
    <w:name w:val="Table Grid"/>
    <w:basedOn w:val="TableNormal"/>
    <w:uiPriority w:val="59"/>
    <w:rsid w:val="007208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6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C55F2"/>
    <w:pPr>
      <w:spacing w:before="100" w:beforeAutospacing="1" w:after="100" w:afterAutospacing="1" w:line="240" w:lineRule="auto"/>
    </w:pPr>
    <w:rPr>
      <w:rFonts w:ascii="Times New Roman" w:hAnsi="Times New Roman" w:cs="Times New Roman"/>
      <w:sz w:val="24"/>
      <w:szCs w:val="24"/>
      <w:lang w:eastAsia="en-US"/>
    </w:rPr>
  </w:style>
  <w:style w:type="paragraph" w:customStyle="1" w:styleId="paragraph">
    <w:name w:val="paragraph"/>
    <w:basedOn w:val="Normal"/>
    <w:rsid w:val="00AC465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AC4655"/>
  </w:style>
  <w:style w:type="character" w:customStyle="1" w:styleId="eop">
    <w:name w:val="eop"/>
    <w:basedOn w:val="DefaultParagraphFont"/>
    <w:rsid w:val="00AC4655"/>
  </w:style>
  <w:style w:type="character" w:customStyle="1" w:styleId="apple-converted-space">
    <w:name w:val="apple-converted-space"/>
    <w:basedOn w:val="DefaultParagraphFont"/>
    <w:rsid w:val="00AC4655"/>
  </w:style>
  <w:style w:type="character" w:styleId="Mention">
    <w:name w:val="Mention"/>
    <w:basedOn w:val="DefaultParagraphFont"/>
    <w:uiPriority w:val="99"/>
    <w:unhideWhenUsed/>
    <w:rsid w:val="009B0AA7"/>
    <w:rPr>
      <w:color w:val="2B579A"/>
      <w:shd w:val="clear" w:color="auto" w:fill="E6E6E6"/>
    </w:rPr>
  </w:style>
  <w:style w:type="paragraph" w:styleId="BodyText">
    <w:name w:val="Body Text"/>
    <w:basedOn w:val="Normal"/>
    <w:link w:val="BodyTextChar"/>
    <w:uiPriority w:val="99"/>
    <w:unhideWhenUsed/>
    <w:rsid w:val="0031727E"/>
    <w:pPr>
      <w:spacing w:after="0" w:line="240" w:lineRule="auto"/>
    </w:pPr>
    <w:rPr>
      <w:rFonts w:ascii="Times" w:eastAsiaTheme="minorHAnsi" w:hAnsi="Times" w:cstheme="minorHAnsi"/>
      <w:bCs/>
      <w:i/>
      <w:iCs/>
      <w:sz w:val="24"/>
      <w:szCs w:val="24"/>
      <w:lang w:eastAsia="en-US"/>
    </w:rPr>
  </w:style>
  <w:style w:type="character" w:customStyle="1" w:styleId="BodyTextChar">
    <w:name w:val="Body Text Char"/>
    <w:basedOn w:val="DefaultParagraphFont"/>
    <w:link w:val="BodyText"/>
    <w:uiPriority w:val="99"/>
    <w:rsid w:val="0031727E"/>
    <w:rPr>
      <w:rFonts w:ascii="Times" w:eastAsiaTheme="minorHAnsi" w:hAnsi="Times" w:cstheme="minorHAnsi"/>
      <w:bCs/>
      <w:i/>
      <w:iCs/>
      <w:sz w:val="24"/>
      <w:szCs w:val="24"/>
      <w:lang w:eastAsia="en-US"/>
    </w:rPr>
  </w:style>
  <w:style w:type="paragraph" w:styleId="BodyText2">
    <w:name w:val="Body Text 2"/>
    <w:basedOn w:val="Normal"/>
    <w:link w:val="BodyText2Char"/>
    <w:uiPriority w:val="99"/>
    <w:unhideWhenUsed/>
    <w:rsid w:val="008B158F"/>
    <w:pPr>
      <w:spacing w:after="0" w:line="240" w:lineRule="auto"/>
    </w:pPr>
    <w:rPr>
      <w:rFonts w:ascii="Times" w:eastAsiaTheme="minorHAnsi" w:hAnsi="Times" w:cstheme="minorHAnsi"/>
      <w:i/>
      <w:iCs/>
      <w:lang w:eastAsia="en-US"/>
    </w:rPr>
  </w:style>
  <w:style w:type="character" w:customStyle="1" w:styleId="BodyText2Char">
    <w:name w:val="Body Text 2 Char"/>
    <w:basedOn w:val="DefaultParagraphFont"/>
    <w:link w:val="BodyText2"/>
    <w:uiPriority w:val="99"/>
    <w:rsid w:val="008B158F"/>
    <w:rPr>
      <w:rFonts w:ascii="Times" w:eastAsiaTheme="minorHAnsi" w:hAnsi="Times" w:cstheme="minorHAnsi"/>
      <w:i/>
      <w:iCs/>
      <w:lang w:eastAsia="en-US"/>
    </w:rPr>
  </w:style>
  <w:style w:type="paragraph" w:styleId="Revision">
    <w:name w:val="Revision"/>
    <w:hidden/>
    <w:uiPriority w:val="99"/>
    <w:semiHidden/>
    <w:rsid w:val="00467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366">
      <w:bodyDiv w:val="1"/>
      <w:marLeft w:val="0"/>
      <w:marRight w:val="0"/>
      <w:marTop w:val="0"/>
      <w:marBottom w:val="0"/>
      <w:divBdr>
        <w:top w:val="none" w:sz="0" w:space="0" w:color="auto"/>
        <w:left w:val="none" w:sz="0" w:space="0" w:color="auto"/>
        <w:bottom w:val="none" w:sz="0" w:space="0" w:color="auto"/>
        <w:right w:val="none" w:sz="0" w:space="0" w:color="auto"/>
      </w:divBdr>
    </w:div>
    <w:div w:id="1376271185">
      <w:bodyDiv w:val="1"/>
      <w:marLeft w:val="0"/>
      <w:marRight w:val="0"/>
      <w:marTop w:val="0"/>
      <w:marBottom w:val="0"/>
      <w:divBdr>
        <w:top w:val="none" w:sz="0" w:space="0" w:color="auto"/>
        <w:left w:val="none" w:sz="0" w:space="0" w:color="auto"/>
        <w:bottom w:val="none" w:sz="0" w:space="0" w:color="auto"/>
        <w:right w:val="none" w:sz="0" w:space="0" w:color="auto"/>
      </w:divBdr>
      <w:divsChild>
        <w:div w:id="44565963">
          <w:marLeft w:val="0"/>
          <w:marRight w:val="0"/>
          <w:marTop w:val="0"/>
          <w:marBottom w:val="0"/>
          <w:divBdr>
            <w:top w:val="none" w:sz="0" w:space="0" w:color="auto"/>
            <w:left w:val="none" w:sz="0" w:space="0" w:color="auto"/>
            <w:bottom w:val="none" w:sz="0" w:space="0" w:color="auto"/>
            <w:right w:val="none" w:sz="0" w:space="0" w:color="auto"/>
          </w:divBdr>
        </w:div>
        <w:div w:id="294338689">
          <w:marLeft w:val="0"/>
          <w:marRight w:val="0"/>
          <w:marTop w:val="0"/>
          <w:marBottom w:val="0"/>
          <w:divBdr>
            <w:top w:val="none" w:sz="0" w:space="0" w:color="auto"/>
            <w:left w:val="none" w:sz="0" w:space="0" w:color="auto"/>
            <w:bottom w:val="none" w:sz="0" w:space="0" w:color="auto"/>
            <w:right w:val="none" w:sz="0" w:space="0" w:color="auto"/>
          </w:divBdr>
        </w:div>
        <w:div w:id="367340123">
          <w:marLeft w:val="0"/>
          <w:marRight w:val="0"/>
          <w:marTop w:val="0"/>
          <w:marBottom w:val="0"/>
          <w:divBdr>
            <w:top w:val="none" w:sz="0" w:space="0" w:color="auto"/>
            <w:left w:val="none" w:sz="0" w:space="0" w:color="auto"/>
            <w:bottom w:val="none" w:sz="0" w:space="0" w:color="auto"/>
            <w:right w:val="none" w:sz="0" w:space="0" w:color="auto"/>
          </w:divBdr>
        </w:div>
        <w:div w:id="374431789">
          <w:marLeft w:val="0"/>
          <w:marRight w:val="0"/>
          <w:marTop w:val="0"/>
          <w:marBottom w:val="0"/>
          <w:divBdr>
            <w:top w:val="none" w:sz="0" w:space="0" w:color="auto"/>
            <w:left w:val="none" w:sz="0" w:space="0" w:color="auto"/>
            <w:bottom w:val="none" w:sz="0" w:space="0" w:color="auto"/>
            <w:right w:val="none" w:sz="0" w:space="0" w:color="auto"/>
          </w:divBdr>
        </w:div>
        <w:div w:id="407188178">
          <w:marLeft w:val="0"/>
          <w:marRight w:val="0"/>
          <w:marTop w:val="0"/>
          <w:marBottom w:val="0"/>
          <w:divBdr>
            <w:top w:val="none" w:sz="0" w:space="0" w:color="auto"/>
            <w:left w:val="none" w:sz="0" w:space="0" w:color="auto"/>
            <w:bottom w:val="none" w:sz="0" w:space="0" w:color="auto"/>
            <w:right w:val="none" w:sz="0" w:space="0" w:color="auto"/>
          </w:divBdr>
        </w:div>
        <w:div w:id="434445065">
          <w:marLeft w:val="0"/>
          <w:marRight w:val="0"/>
          <w:marTop w:val="0"/>
          <w:marBottom w:val="0"/>
          <w:divBdr>
            <w:top w:val="none" w:sz="0" w:space="0" w:color="auto"/>
            <w:left w:val="none" w:sz="0" w:space="0" w:color="auto"/>
            <w:bottom w:val="none" w:sz="0" w:space="0" w:color="auto"/>
            <w:right w:val="none" w:sz="0" w:space="0" w:color="auto"/>
          </w:divBdr>
        </w:div>
        <w:div w:id="519776867">
          <w:marLeft w:val="0"/>
          <w:marRight w:val="0"/>
          <w:marTop w:val="0"/>
          <w:marBottom w:val="0"/>
          <w:divBdr>
            <w:top w:val="none" w:sz="0" w:space="0" w:color="auto"/>
            <w:left w:val="none" w:sz="0" w:space="0" w:color="auto"/>
            <w:bottom w:val="none" w:sz="0" w:space="0" w:color="auto"/>
            <w:right w:val="none" w:sz="0" w:space="0" w:color="auto"/>
          </w:divBdr>
        </w:div>
        <w:div w:id="547495066">
          <w:marLeft w:val="0"/>
          <w:marRight w:val="0"/>
          <w:marTop w:val="0"/>
          <w:marBottom w:val="0"/>
          <w:divBdr>
            <w:top w:val="none" w:sz="0" w:space="0" w:color="auto"/>
            <w:left w:val="none" w:sz="0" w:space="0" w:color="auto"/>
            <w:bottom w:val="none" w:sz="0" w:space="0" w:color="auto"/>
            <w:right w:val="none" w:sz="0" w:space="0" w:color="auto"/>
          </w:divBdr>
        </w:div>
        <w:div w:id="698161381">
          <w:marLeft w:val="0"/>
          <w:marRight w:val="0"/>
          <w:marTop w:val="0"/>
          <w:marBottom w:val="0"/>
          <w:divBdr>
            <w:top w:val="none" w:sz="0" w:space="0" w:color="auto"/>
            <w:left w:val="none" w:sz="0" w:space="0" w:color="auto"/>
            <w:bottom w:val="none" w:sz="0" w:space="0" w:color="auto"/>
            <w:right w:val="none" w:sz="0" w:space="0" w:color="auto"/>
          </w:divBdr>
        </w:div>
        <w:div w:id="745808878">
          <w:marLeft w:val="0"/>
          <w:marRight w:val="0"/>
          <w:marTop w:val="0"/>
          <w:marBottom w:val="0"/>
          <w:divBdr>
            <w:top w:val="none" w:sz="0" w:space="0" w:color="auto"/>
            <w:left w:val="none" w:sz="0" w:space="0" w:color="auto"/>
            <w:bottom w:val="none" w:sz="0" w:space="0" w:color="auto"/>
            <w:right w:val="none" w:sz="0" w:space="0" w:color="auto"/>
          </w:divBdr>
        </w:div>
        <w:div w:id="792746038">
          <w:marLeft w:val="0"/>
          <w:marRight w:val="0"/>
          <w:marTop w:val="0"/>
          <w:marBottom w:val="0"/>
          <w:divBdr>
            <w:top w:val="none" w:sz="0" w:space="0" w:color="auto"/>
            <w:left w:val="none" w:sz="0" w:space="0" w:color="auto"/>
            <w:bottom w:val="none" w:sz="0" w:space="0" w:color="auto"/>
            <w:right w:val="none" w:sz="0" w:space="0" w:color="auto"/>
          </w:divBdr>
        </w:div>
        <w:div w:id="1042831010">
          <w:marLeft w:val="0"/>
          <w:marRight w:val="0"/>
          <w:marTop w:val="0"/>
          <w:marBottom w:val="0"/>
          <w:divBdr>
            <w:top w:val="none" w:sz="0" w:space="0" w:color="auto"/>
            <w:left w:val="none" w:sz="0" w:space="0" w:color="auto"/>
            <w:bottom w:val="none" w:sz="0" w:space="0" w:color="auto"/>
            <w:right w:val="none" w:sz="0" w:space="0" w:color="auto"/>
          </w:divBdr>
        </w:div>
        <w:div w:id="1046032320">
          <w:marLeft w:val="0"/>
          <w:marRight w:val="0"/>
          <w:marTop w:val="0"/>
          <w:marBottom w:val="0"/>
          <w:divBdr>
            <w:top w:val="none" w:sz="0" w:space="0" w:color="auto"/>
            <w:left w:val="none" w:sz="0" w:space="0" w:color="auto"/>
            <w:bottom w:val="none" w:sz="0" w:space="0" w:color="auto"/>
            <w:right w:val="none" w:sz="0" w:space="0" w:color="auto"/>
          </w:divBdr>
        </w:div>
        <w:div w:id="1070007783">
          <w:marLeft w:val="0"/>
          <w:marRight w:val="0"/>
          <w:marTop w:val="0"/>
          <w:marBottom w:val="0"/>
          <w:divBdr>
            <w:top w:val="none" w:sz="0" w:space="0" w:color="auto"/>
            <w:left w:val="none" w:sz="0" w:space="0" w:color="auto"/>
            <w:bottom w:val="none" w:sz="0" w:space="0" w:color="auto"/>
            <w:right w:val="none" w:sz="0" w:space="0" w:color="auto"/>
          </w:divBdr>
        </w:div>
        <w:div w:id="1076199062">
          <w:marLeft w:val="0"/>
          <w:marRight w:val="0"/>
          <w:marTop w:val="0"/>
          <w:marBottom w:val="0"/>
          <w:divBdr>
            <w:top w:val="none" w:sz="0" w:space="0" w:color="auto"/>
            <w:left w:val="none" w:sz="0" w:space="0" w:color="auto"/>
            <w:bottom w:val="none" w:sz="0" w:space="0" w:color="auto"/>
            <w:right w:val="none" w:sz="0" w:space="0" w:color="auto"/>
          </w:divBdr>
        </w:div>
        <w:div w:id="1126116803">
          <w:marLeft w:val="0"/>
          <w:marRight w:val="0"/>
          <w:marTop w:val="0"/>
          <w:marBottom w:val="0"/>
          <w:divBdr>
            <w:top w:val="none" w:sz="0" w:space="0" w:color="auto"/>
            <w:left w:val="none" w:sz="0" w:space="0" w:color="auto"/>
            <w:bottom w:val="none" w:sz="0" w:space="0" w:color="auto"/>
            <w:right w:val="none" w:sz="0" w:space="0" w:color="auto"/>
          </w:divBdr>
        </w:div>
        <w:div w:id="1171144546">
          <w:marLeft w:val="0"/>
          <w:marRight w:val="0"/>
          <w:marTop w:val="0"/>
          <w:marBottom w:val="0"/>
          <w:divBdr>
            <w:top w:val="none" w:sz="0" w:space="0" w:color="auto"/>
            <w:left w:val="none" w:sz="0" w:space="0" w:color="auto"/>
            <w:bottom w:val="none" w:sz="0" w:space="0" w:color="auto"/>
            <w:right w:val="none" w:sz="0" w:space="0" w:color="auto"/>
          </w:divBdr>
        </w:div>
        <w:div w:id="1174295937">
          <w:marLeft w:val="0"/>
          <w:marRight w:val="0"/>
          <w:marTop w:val="0"/>
          <w:marBottom w:val="0"/>
          <w:divBdr>
            <w:top w:val="none" w:sz="0" w:space="0" w:color="auto"/>
            <w:left w:val="none" w:sz="0" w:space="0" w:color="auto"/>
            <w:bottom w:val="none" w:sz="0" w:space="0" w:color="auto"/>
            <w:right w:val="none" w:sz="0" w:space="0" w:color="auto"/>
          </w:divBdr>
        </w:div>
        <w:div w:id="1263956276">
          <w:marLeft w:val="0"/>
          <w:marRight w:val="0"/>
          <w:marTop w:val="0"/>
          <w:marBottom w:val="0"/>
          <w:divBdr>
            <w:top w:val="none" w:sz="0" w:space="0" w:color="auto"/>
            <w:left w:val="none" w:sz="0" w:space="0" w:color="auto"/>
            <w:bottom w:val="none" w:sz="0" w:space="0" w:color="auto"/>
            <w:right w:val="none" w:sz="0" w:space="0" w:color="auto"/>
          </w:divBdr>
        </w:div>
        <w:div w:id="1269311239">
          <w:marLeft w:val="0"/>
          <w:marRight w:val="0"/>
          <w:marTop w:val="0"/>
          <w:marBottom w:val="0"/>
          <w:divBdr>
            <w:top w:val="none" w:sz="0" w:space="0" w:color="auto"/>
            <w:left w:val="none" w:sz="0" w:space="0" w:color="auto"/>
            <w:bottom w:val="none" w:sz="0" w:space="0" w:color="auto"/>
            <w:right w:val="none" w:sz="0" w:space="0" w:color="auto"/>
          </w:divBdr>
        </w:div>
        <w:div w:id="1282541184">
          <w:marLeft w:val="0"/>
          <w:marRight w:val="0"/>
          <w:marTop w:val="0"/>
          <w:marBottom w:val="0"/>
          <w:divBdr>
            <w:top w:val="none" w:sz="0" w:space="0" w:color="auto"/>
            <w:left w:val="none" w:sz="0" w:space="0" w:color="auto"/>
            <w:bottom w:val="none" w:sz="0" w:space="0" w:color="auto"/>
            <w:right w:val="none" w:sz="0" w:space="0" w:color="auto"/>
          </w:divBdr>
        </w:div>
        <w:div w:id="1336037535">
          <w:marLeft w:val="0"/>
          <w:marRight w:val="0"/>
          <w:marTop w:val="0"/>
          <w:marBottom w:val="0"/>
          <w:divBdr>
            <w:top w:val="none" w:sz="0" w:space="0" w:color="auto"/>
            <w:left w:val="none" w:sz="0" w:space="0" w:color="auto"/>
            <w:bottom w:val="none" w:sz="0" w:space="0" w:color="auto"/>
            <w:right w:val="none" w:sz="0" w:space="0" w:color="auto"/>
          </w:divBdr>
        </w:div>
        <w:div w:id="1351299893">
          <w:marLeft w:val="0"/>
          <w:marRight w:val="0"/>
          <w:marTop w:val="0"/>
          <w:marBottom w:val="0"/>
          <w:divBdr>
            <w:top w:val="none" w:sz="0" w:space="0" w:color="auto"/>
            <w:left w:val="none" w:sz="0" w:space="0" w:color="auto"/>
            <w:bottom w:val="none" w:sz="0" w:space="0" w:color="auto"/>
            <w:right w:val="none" w:sz="0" w:space="0" w:color="auto"/>
          </w:divBdr>
        </w:div>
        <w:div w:id="1426419125">
          <w:marLeft w:val="0"/>
          <w:marRight w:val="0"/>
          <w:marTop w:val="0"/>
          <w:marBottom w:val="0"/>
          <w:divBdr>
            <w:top w:val="none" w:sz="0" w:space="0" w:color="auto"/>
            <w:left w:val="none" w:sz="0" w:space="0" w:color="auto"/>
            <w:bottom w:val="none" w:sz="0" w:space="0" w:color="auto"/>
            <w:right w:val="none" w:sz="0" w:space="0" w:color="auto"/>
          </w:divBdr>
        </w:div>
        <w:div w:id="1599294806">
          <w:marLeft w:val="0"/>
          <w:marRight w:val="0"/>
          <w:marTop w:val="0"/>
          <w:marBottom w:val="0"/>
          <w:divBdr>
            <w:top w:val="none" w:sz="0" w:space="0" w:color="auto"/>
            <w:left w:val="none" w:sz="0" w:space="0" w:color="auto"/>
            <w:bottom w:val="none" w:sz="0" w:space="0" w:color="auto"/>
            <w:right w:val="none" w:sz="0" w:space="0" w:color="auto"/>
          </w:divBdr>
        </w:div>
        <w:div w:id="1666467819">
          <w:marLeft w:val="0"/>
          <w:marRight w:val="0"/>
          <w:marTop w:val="0"/>
          <w:marBottom w:val="0"/>
          <w:divBdr>
            <w:top w:val="none" w:sz="0" w:space="0" w:color="auto"/>
            <w:left w:val="none" w:sz="0" w:space="0" w:color="auto"/>
            <w:bottom w:val="none" w:sz="0" w:space="0" w:color="auto"/>
            <w:right w:val="none" w:sz="0" w:space="0" w:color="auto"/>
          </w:divBdr>
        </w:div>
        <w:div w:id="1715084786">
          <w:marLeft w:val="0"/>
          <w:marRight w:val="0"/>
          <w:marTop w:val="0"/>
          <w:marBottom w:val="0"/>
          <w:divBdr>
            <w:top w:val="none" w:sz="0" w:space="0" w:color="auto"/>
            <w:left w:val="none" w:sz="0" w:space="0" w:color="auto"/>
            <w:bottom w:val="none" w:sz="0" w:space="0" w:color="auto"/>
            <w:right w:val="none" w:sz="0" w:space="0" w:color="auto"/>
          </w:divBdr>
        </w:div>
        <w:div w:id="1755472958">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949924355">
          <w:marLeft w:val="0"/>
          <w:marRight w:val="0"/>
          <w:marTop w:val="0"/>
          <w:marBottom w:val="0"/>
          <w:divBdr>
            <w:top w:val="none" w:sz="0" w:space="0" w:color="auto"/>
            <w:left w:val="none" w:sz="0" w:space="0" w:color="auto"/>
            <w:bottom w:val="none" w:sz="0" w:space="0" w:color="auto"/>
            <w:right w:val="none" w:sz="0" w:space="0" w:color="auto"/>
          </w:divBdr>
        </w:div>
        <w:div w:id="1980844031">
          <w:marLeft w:val="0"/>
          <w:marRight w:val="0"/>
          <w:marTop w:val="0"/>
          <w:marBottom w:val="0"/>
          <w:divBdr>
            <w:top w:val="none" w:sz="0" w:space="0" w:color="auto"/>
            <w:left w:val="none" w:sz="0" w:space="0" w:color="auto"/>
            <w:bottom w:val="none" w:sz="0" w:space="0" w:color="auto"/>
            <w:right w:val="none" w:sz="0" w:space="0" w:color="auto"/>
          </w:divBdr>
        </w:div>
        <w:div w:id="2074963778">
          <w:marLeft w:val="0"/>
          <w:marRight w:val="0"/>
          <w:marTop w:val="0"/>
          <w:marBottom w:val="0"/>
          <w:divBdr>
            <w:top w:val="none" w:sz="0" w:space="0" w:color="auto"/>
            <w:left w:val="none" w:sz="0" w:space="0" w:color="auto"/>
            <w:bottom w:val="none" w:sz="0" w:space="0" w:color="auto"/>
            <w:right w:val="none" w:sz="0" w:space="0" w:color="auto"/>
          </w:divBdr>
        </w:div>
        <w:div w:id="2075003944">
          <w:marLeft w:val="0"/>
          <w:marRight w:val="0"/>
          <w:marTop w:val="0"/>
          <w:marBottom w:val="0"/>
          <w:divBdr>
            <w:top w:val="none" w:sz="0" w:space="0" w:color="auto"/>
            <w:left w:val="none" w:sz="0" w:space="0" w:color="auto"/>
            <w:bottom w:val="none" w:sz="0" w:space="0" w:color="auto"/>
            <w:right w:val="none" w:sz="0" w:space="0" w:color="auto"/>
          </w:divBdr>
        </w:div>
      </w:divsChild>
    </w:div>
    <w:div w:id="20170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ddcd6b5b18dc4ba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chnell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8FF6DD6462D4284592BFBF03083F4" ma:contentTypeVersion="12" ma:contentTypeDescription="Create a new document." ma:contentTypeScope="" ma:versionID="ec101f241cc71ce71c4a4f980782bb33">
  <xsd:schema xmlns:xsd="http://www.w3.org/2001/XMLSchema" xmlns:xs="http://www.w3.org/2001/XMLSchema" xmlns:p="http://schemas.microsoft.com/office/2006/metadata/properties" xmlns:ns3="58ac5fae-2ab3-470b-aa38-6c8bf4c149c4" xmlns:ns4="b6b62275-9c32-4c39-8a85-ca1d9a143bd1" targetNamespace="http://schemas.microsoft.com/office/2006/metadata/properties" ma:root="true" ma:fieldsID="7a83c3faaeeb1a4617f46aa2825b9aa7" ns3:_="" ns4:_="">
    <xsd:import namespace="58ac5fae-2ab3-470b-aa38-6c8bf4c149c4"/>
    <xsd:import namespace="b6b62275-9c32-4c39-8a85-ca1d9a143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c5fae-2ab3-470b-aa38-6c8bf4c149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2275-9c32-4c39-8a85-ca1d9a143b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6EEAB-63C4-4113-AC3A-6BB821B6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c5fae-2ab3-470b-aa38-6c8bf4c149c4"/>
    <ds:schemaRef ds:uri="b6b62275-9c32-4c39-8a85-ca1d9a14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293EE-F67F-4086-A84E-DEB3760B44FA}">
  <ds:schemaRefs>
    <ds:schemaRef ds:uri="http://schemas.microsoft.com/sharepoint/v3/contenttype/forms"/>
  </ds:schemaRefs>
</ds:datastoreItem>
</file>

<file path=customXml/itemProps4.xml><?xml version="1.0" encoding="utf-8"?>
<ds:datastoreItem xmlns:ds="http://schemas.openxmlformats.org/officeDocument/2006/customXml" ds:itemID="{6D20D14E-ED88-A345-BF62-F8421090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C:\Users\tschnelle\AppData\Roaming\Microsoft\Templates\Report design (blank).dotx</Template>
  <TotalTime>12</TotalTime>
  <Pages>17</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Schnelle, Teri A</dc:creator>
  <cp:keywords/>
  <cp:lastModifiedBy>Cogswell, Cindy (she / her)</cp:lastModifiedBy>
  <cp:revision>27</cp:revision>
  <cp:lastPrinted>2017-12-14T14:30:00Z</cp:lastPrinted>
  <dcterms:created xsi:type="dcterms:W3CDTF">2021-12-16T20:37:00Z</dcterms:created>
  <dcterms:modified xsi:type="dcterms:W3CDTF">2022-01-18T12:41:00Z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0x01010050B8FF6DD6462D4284592BFBF03083F4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