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7C8B" w14:textId="57400F54" w:rsidR="3646C2E0" w:rsidRPr="00ED3AC2" w:rsidRDefault="0001646A" w:rsidP="4BD673BB">
      <w:pPr>
        <w:jc w:val="center"/>
        <w:rPr>
          <w:rFonts w:ascii="Barlow" w:eastAsia="Barlow" w:hAnsi="Barlow" w:cs="Barlow"/>
          <w:b/>
          <w:bCs/>
          <w:sz w:val="36"/>
          <w:szCs w:val="36"/>
        </w:rPr>
      </w:pPr>
      <w:bookmarkStart w:id="0" w:name="_GoBack"/>
      <w:bookmarkEnd w:id="0"/>
      <w:r w:rsidRPr="00ED3AC2">
        <w:rPr>
          <w:rFonts w:ascii="Barlow" w:eastAsia="Barlow" w:hAnsi="Barlow" w:cs="Barlow"/>
          <w:b/>
          <w:bCs/>
          <w:sz w:val="36"/>
          <w:szCs w:val="36"/>
        </w:rPr>
        <w:t xml:space="preserve">BOBCAT </w:t>
      </w:r>
      <w:r w:rsidR="00DF47E3" w:rsidRPr="00ED3AC2">
        <w:rPr>
          <w:rFonts w:ascii="Barlow" w:eastAsia="Barlow" w:hAnsi="Barlow" w:cs="Barlow"/>
          <w:b/>
          <w:bCs/>
          <w:sz w:val="36"/>
          <w:szCs w:val="36"/>
        </w:rPr>
        <w:t>MENTORSHIP NETWORK</w:t>
      </w:r>
    </w:p>
    <w:p w14:paraId="5BE5F053" w14:textId="1363D635" w:rsidR="4BD673BB" w:rsidRPr="00ED3AC2" w:rsidRDefault="4BD673BB" w:rsidP="007256F4">
      <w:pPr>
        <w:jc w:val="center"/>
        <w:rPr>
          <w:rFonts w:ascii="Barlow" w:eastAsia="Barlow" w:hAnsi="Barlow" w:cs="Barlow"/>
          <w:sz w:val="28"/>
          <w:szCs w:val="28"/>
        </w:rPr>
      </w:pPr>
      <w:r w:rsidRPr="00ED3AC2">
        <w:rPr>
          <w:rFonts w:ascii="Barlow" w:eastAsia="Barlow" w:hAnsi="Barlow" w:cs="Barlow"/>
          <w:b/>
          <w:bCs/>
          <w:sz w:val="28"/>
          <w:szCs w:val="28"/>
        </w:rPr>
        <w:t>Career &amp; Leadership Development Center</w:t>
      </w:r>
    </w:p>
    <w:p w14:paraId="09476C1C" w14:textId="3AD4E383" w:rsidR="3646C2E0" w:rsidRPr="00ED3AC2" w:rsidRDefault="4BD673BB" w:rsidP="4BD673BB">
      <w:pPr>
        <w:rPr>
          <w:rFonts w:ascii="Barlow" w:eastAsia="Barlow" w:hAnsi="Barlow" w:cs="Barlow"/>
          <w:sz w:val="24"/>
          <w:szCs w:val="24"/>
        </w:rPr>
      </w:pPr>
      <w:r w:rsidRPr="00ED3AC2">
        <w:rPr>
          <w:rFonts w:ascii="Barlow" w:eastAsia="Barlow" w:hAnsi="Barlow" w:cs="Barlow"/>
          <w:b/>
          <w:bCs/>
          <w:sz w:val="24"/>
          <w:szCs w:val="24"/>
        </w:rPr>
        <w:t>Lesson Topic</w:t>
      </w:r>
      <w:r w:rsidRPr="00ED3AC2">
        <w:rPr>
          <w:rFonts w:ascii="Barlow" w:eastAsia="Barlow" w:hAnsi="Barlow" w:cs="Barlow"/>
          <w:sz w:val="24"/>
          <w:szCs w:val="24"/>
        </w:rPr>
        <w:t xml:space="preserve">: Incorporating </w:t>
      </w:r>
      <w:r w:rsidR="0001646A" w:rsidRPr="00ED3AC2">
        <w:rPr>
          <w:rFonts w:ascii="Barlow" w:eastAsia="Barlow" w:hAnsi="Barlow" w:cs="Barlow"/>
          <w:sz w:val="24"/>
          <w:szCs w:val="24"/>
        </w:rPr>
        <w:t xml:space="preserve">the Bobcat </w:t>
      </w:r>
      <w:r w:rsidR="00DF47E3" w:rsidRPr="00ED3AC2">
        <w:rPr>
          <w:rFonts w:ascii="Barlow" w:eastAsia="Barlow" w:hAnsi="Barlow" w:cs="Barlow"/>
          <w:sz w:val="24"/>
          <w:szCs w:val="24"/>
        </w:rPr>
        <w:t>Mentorship Network</w:t>
      </w:r>
      <w:r w:rsidRPr="00ED3AC2">
        <w:rPr>
          <w:rFonts w:ascii="Barlow" w:eastAsia="Barlow" w:hAnsi="Barlow" w:cs="Barlow"/>
          <w:sz w:val="24"/>
          <w:szCs w:val="24"/>
        </w:rPr>
        <w:t xml:space="preserve"> into Your Curriculum</w:t>
      </w:r>
    </w:p>
    <w:p w14:paraId="0BDF3B59" w14:textId="7F7F336F" w:rsidR="3646C2E0" w:rsidRPr="00ED3AC2" w:rsidRDefault="59764042" w:rsidP="59764042">
      <w:pPr>
        <w:rPr>
          <w:rFonts w:ascii="Barlow" w:eastAsia="Barlow" w:hAnsi="Barlow" w:cs="Barlow"/>
          <w:sz w:val="24"/>
          <w:szCs w:val="24"/>
        </w:rPr>
      </w:pPr>
      <w:r w:rsidRPr="00ED3AC2">
        <w:rPr>
          <w:rFonts w:ascii="Barlow" w:eastAsia="Barlow" w:hAnsi="Barlow" w:cs="Barlow"/>
          <w:b/>
          <w:bCs/>
          <w:sz w:val="24"/>
          <w:szCs w:val="24"/>
        </w:rPr>
        <w:t>Facilitation Time</w:t>
      </w:r>
      <w:r w:rsidRPr="00ED3AC2">
        <w:rPr>
          <w:rFonts w:ascii="Barlow" w:eastAsia="Barlow" w:hAnsi="Barlow" w:cs="Barlow"/>
          <w:sz w:val="24"/>
          <w:szCs w:val="24"/>
        </w:rPr>
        <w:t xml:space="preserve">: Students will </w:t>
      </w:r>
      <w:r w:rsidR="0001646A" w:rsidRPr="00ED3AC2">
        <w:rPr>
          <w:rFonts w:ascii="Barlow" w:eastAsia="Barlow" w:hAnsi="Barlow" w:cs="Barlow"/>
          <w:sz w:val="24"/>
          <w:szCs w:val="24"/>
        </w:rPr>
        <w:t xml:space="preserve">engage with the Bobcat </w:t>
      </w:r>
      <w:r w:rsidR="00DF47E3" w:rsidRPr="00ED3AC2">
        <w:rPr>
          <w:rFonts w:ascii="Barlow" w:eastAsia="Barlow" w:hAnsi="Barlow" w:cs="Barlow"/>
          <w:sz w:val="24"/>
          <w:szCs w:val="24"/>
        </w:rPr>
        <w:t>Mentorship Network</w:t>
      </w:r>
      <w:r w:rsidR="0001646A" w:rsidRPr="00ED3AC2">
        <w:rPr>
          <w:rFonts w:ascii="Barlow" w:eastAsia="Barlow" w:hAnsi="Barlow" w:cs="Barlow"/>
          <w:sz w:val="24"/>
          <w:szCs w:val="24"/>
        </w:rPr>
        <w:t xml:space="preserve"> (BMN) through activities in or out of class time, depending on goals for the course.</w:t>
      </w:r>
      <w:r w:rsidRPr="00ED3AC2">
        <w:rPr>
          <w:rFonts w:ascii="Barlow" w:eastAsia="Barlow" w:hAnsi="Barlow" w:cs="Barlow"/>
          <w:sz w:val="24"/>
          <w:szCs w:val="24"/>
        </w:rPr>
        <w:t xml:space="preserve"> In class, up to 30-60 minutes can be spent </w:t>
      </w:r>
      <w:r w:rsidR="0001646A" w:rsidRPr="00ED3AC2">
        <w:rPr>
          <w:rFonts w:ascii="Barlow" w:eastAsia="Barlow" w:hAnsi="Barlow" w:cs="Barlow"/>
          <w:sz w:val="24"/>
          <w:szCs w:val="24"/>
        </w:rPr>
        <w:t>completing activities on BMN and</w:t>
      </w:r>
      <w:r w:rsidRPr="00ED3AC2">
        <w:rPr>
          <w:rFonts w:ascii="Barlow" w:eastAsia="Barlow" w:hAnsi="Barlow" w:cs="Barlow"/>
          <w:sz w:val="24"/>
          <w:szCs w:val="24"/>
        </w:rPr>
        <w:t xml:space="preserve"> reflecting on experiences. Multiple options are provided in the lesson to tailor </w:t>
      </w:r>
      <w:r w:rsidR="0001646A" w:rsidRPr="00ED3AC2">
        <w:rPr>
          <w:rFonts w:ascii="Barlow" w:eastAsia="Barlow" w:hAnsi="Barlow" w:cs="Barlow"/>
          <w:sz w:val="24"/>
          <w:szCs w:val="24"/>
        </w:rPr>
        <w:t>BMN usage</w:t>
      </w:r>
      <w:r w:rsidRPr="00ED3AC2">
        <w:rPr>
          <w:rFonts w:ascii="Barlow" w:eastAsia="Barlow" w:hAnsi="Barlow" w:cs="Barlow"/>
          <w:sz w:val="24"/>
          <w:szCs w:val="24"/>
        </w:rPr>
        <w:t xml:space="preserve"> to your students’ needs.</w:t>
      </w:r>
    </w:p>
    <w:p w14:paraId="6FE2F114" w14:textId="1DE85B88" w:rsidR="3646C2E0" w:rsidRPr="00ED3AC2" w:rsidRDefault="59764042" w:rsidP="59764042">
      <w:pPr>
        <w:rPr>
          <w:rFonts w:ascii="Barlow" w:eastAsia="Barlow" w:hAnsi="Barlow" w:cs="Barlow"/>
          <w:sz w:val="24"/>
          <w:szCs w:val="24"/>
          <w:u w:val="single"/>
        </w:rPr>
      </w:pPr>
      <w:r w:rsidRPr="00ED3AC2">
        <w:rPr>
          <w:rFonts w:ascii="Barlow" w:eastAsia="Barlow" w:hAnsi="Barlow" w:cs="Barlow"/>
          <w:b/>
          <w:bCs/>
          <w:sz w:val="24"/>
          <w:szCs w:val="24"/>
        </w:rPr>
        <w:t>Instructor Preparation</w:t>
      </w:r>
      <w:r w:rsidRPr="00ED3AC2">
        <w:rPr>
          <w:rFonts w:ascii="Barlow" w:eastAsia="Barlow" w:hAnsi="Barlow" w:cs="Barlow"/>
          <w:sz w:val="24"/>
          <w:szCs w:val="24"/>
        </w:rPr>
        <w:t xml:space="preserve">: </w:t>
      </w:r>
      <w:r w:rsidR="00D704A3" w:rsidRPr="00ED3AC2">
        <w:rPr>
          <w:rFonts w:ascii="Barlow" w:eastAsia="Barlow" w:hAnsi="Barlow" w:cs="Barlow"/>
          <w:sz w:val="24"/>
          <w:szCs w:val="24"/>
        </w:rPr>
        <w:t xml:space="preserve">Visit the CLDC’s </w:t>
      </w:r>
      <w:hyperlink r:id="rId5" w:history="1">
        <w:r w:rsidR="00D704A3" w:rsidRPr="00ED3AC2">
          <w:rPr>
            <w:rStyle w:val="Hyperlink"/>
            <w:rFonts w:ascii="Barlow" w:eastAsia="Barlow" w:hAnsi="Barlow" w:cs="Barlow"/>
            <w:color w:val="auto"/>
            <w:sz w:val="24"/>
            <w:szCs w:val="24"/>
          </w:rPr>
          <w:t>website</w:t>
        </w:r>
      </w:hyperlink>
      <w:r w:rsidR="00D704A3" w:rsidRPr="00ED3AC2">
        <w:rPr>
          <w:rFonts w:ascii="Barlow" w:eastAsia="Barlow" w:hAnsi="Barlow" w:cs="Barlow"/>
          <w:sz w:val="24"/>
          <w:szCs w:val="24"/>
        </w:rPr>
        <w:t xml:space="preserve"> to learn more about </w:t>
      </w:r>
      <w:r w:rsidR="009D1537" w:rsidRPr="00ED3AC2">
        <w:rPr>
          <w:rFonts w:ascii="Barlow" w:eastAsia="Barlow" w:hAnsi="Barlow" w:cs="Barlow"/>
          <w:sz w:val="24"/>
          <w:szCs w:val="24"/>
        </w:rPr>
        <w:t>our services and programs</w:t>
      </w:r>
      <w:r w:rsidR="00D704A3" w:rsidRPr="00ED3AC2">
        <w:rPr>
          <w:rFonts w:ascii="Barlow" w:eastAsia="Barlow" w:hAnsi="Barlow" w:cs="Barlow"/>
          <w:sz w:val="24"/>
          <w:szCs w:val="24"/>
        </w:rPr>
        <w:t xml:space="preserve">. If you would like to learn more about </w:t>
      </w:r>
      <w:r w:rsidR="0001646A" w:rsidRPr="00ED3AC2">
        <w:rPr>
          <w:rFonts w:ascii="Barlow" w:eastAsia="Barlow" w:hAnsi="Barlow" w:cs="Barlow"/>
          <w:sz w:val="24"/>
          <w:szCs w:val="24"/>
        </w:rPr>
        <w:t>how you could use the BMN and other CLDC tools</w:t>
      </w:r>
      <w:r w:rsidR="00D704A3" w:rsidRPr="00ED3AC2">
        <w:rPr>
          <w:rFonts w:ascii="Barlow" w:eastAsia="Barlow" w:hAnsi="Barlow" w:cs="Barlow"/>
          <w:sz w:val="24"/>
          <w:szCs w:val="24"/>
        </w:rPr>
        <w:t xml:space="preserve"> </w:t>
      </w:r>
      <w:r w:rsidR="0001646A" w:rsidRPr="00ED3AC2">
        <w:rPr>
          <w:rFonts w:ascii="Barlow" w:eastAsia="Barlow" w:hAnsi="Barlow" w:cs="Barlow"/>
          <w:sz w:val="24"/>
          <w:szCs w:val="24"/>
        </w:rPr>
        <w:t>to</w:t>
      </w:r>
      <w:r w:rsidR="00D704A3" w:rsidRPr="00ED3AC2">
        <w:rPr>
          <w:rFonts w:ascii="Barlow" w:eastAsia="Barlow" w:hAnsi="Barlow" w:cs="Barlow"/>
          <w:sz w:val="24"/>
          <w:szCs w:val="24"/>
        </w:rPr>
        <w:t xml:space="preserve"> best </w:t>
      </w:r>
      <w:r w:rsidR="0001646A" w:rsidRPr="00ED3AC2">
        <w:rPr>
          <w:rFonts w:ascii="Barlow" w:eastAsia="Barlow" w:hAnsi="Barlow" w:cs="Barlow"/>
          <w:sz w:val="24"/>
          <w:szCs w:val="24"/>
        </w:rPr>
        <w:t xml:space="preserve">fit </w:t>
      </w:r>
      <w:r w:rsidR="00D704A3" w:rsidRPr="00ED3AC2">
        <w:rPr>
          <w:rFonts w:ascii="Barlow" w:eastAsia="Barlow" w:hAnsi="Barlow" w:cs="Barlow"/>
          <w:sz w:val="24"/>
          <w:szCs w:val="24"/>
        </w:rPr>
        <w:t xml:space="preserve">your instructional goals, fill out our </w:t>
      </w:r>
      <w:hyperlink r:id="rId6" w:history="1">
        <w:r w:rsidR="00D704A3" w:rsidRPr="00ED3AC2">
          <w:rPr>
            <w:rStyle w:val="Hyperlink"/>
            <w:rFonts w:ascii="Barlow" w:eastAsia="Barlow" w:hAnsi="Barlow" w:cs="Barlow"/>
            <w:color w:val="auto"/>
            <w:sz w:val="24"/>
            <w:szCs w:val="24"/>
          </w:rPr>
          <w:t>Faculty Partner Form</w:t>
        </w:r>
      </w:hyperlink>
      <w:r w:rsidR="00D704A3" w:rsidRPr="00ED3AC2">
        <w:rPr>
          <w:rFonts w:ascii="Barlow" w:eastAsia="Barlow" w:hAnsi="Barlow" w:cs="Barlow"/>
          <w:sz w:val="24"/>
          <w:szCs w:val="24"/>
        </w:rPr>
        <w:t xml:space="preserve"> to initiate formal involvement with the CLDC in your class. </w:t>
      </w:r>
    </w:p>
    <w:p w14:paraId="06DD1879" w14:textId="7A424FC3" w:rsidR="3646C2E0" w:rsidRPr="00ED3AC2" w:rsidRDefault="59764042" w:rsidP="59764042">
      <w:pPr>
        <w:rPr>
          <w:rFonts w:ascii="Barlow" w:eastAsia="Barlow" w:hAnsi="Barlow" w:cs="Barlow"/>
          <w:sz w:val="24"/>
          <w:szCs w:val="24"/>
        </w:rPr>
      </w:pPr>
      <w:r w:rsidRPr="00ED3AC2">
        <w:rPr>
          <w:rFonts w:ascii="Barlow" w:eastAsia="Barlow" w:hAnsi="Barlow" w:cs="Barlow"/>
          <w:b/>
          <w:bCs/>
          <w:sz w:val="24"/>
          <w:szCs w:val="24"/>
        </w:rPr>
        <w:t>Student Preparation</w:t>
      </w:r>
      <w:r w:rsidRPr="00ED3AC2">
        <w:rPr>
          <w:rFonts w:ascii="Barlow" w:eastAsia="Barlow" w:hAnsi="Barlow" w:cs="Barlow"/>
          <w:sz w:val="24"/>
          <w:szCs w:val="24"/>
        </w:rPr>
        <w:t xml:space="preserve">: </w:t>
      </w:r>
      <w:r w:rsidR="0001646A" w:rsidRPr="00ED3AC2">
        <w:rPr>
          <w:rFonts w:ascii="Barlow" w:eastAsia="Barlow" w:hAnsi="Barlow" w:cs="Barlow"/>
          <w:sz w:val="24"/>
          <w:szCs w:val="24"/>
        </w:rPr>
        <w:t>Bring a laptop, tablet, or smartphone to class if activities will be conducted in class.</w:t>
      </w:r>
    </w:p>
    <w:p w14:paraId="60B55B13" w14:textId="3DE17D4A" w:rsidR="3646C2E0" w:rsidRPr="00ED3AC2" w:rsidRDefault="4BD673BB" w:rsidP="4BD673BB">
      <w:pPr>
        <w:rPr>
          <w:rFonts w:ascii="Barlow" w:eastAsia="Barlow" w:hAnsi="Barlow" w:cs="Barlow"/>
          <w:sz w:val="24"/>
          <w:szCs w:val="24"/>
        </w:rPr>
      </w:pPr>
      <w:r w:rsidRPr="00ED3AC2">
        <w:rPr>
          <w:rFonts w:ascii="Barlow" w:eastAsia="Barlow" w:hAnsi="Barlow" w:cs="Barlow"/>
          <w:b/>
          <w:bCs/>
          <w:sz w:val="24"/>
          <w:szCs w:val="24"/>
        </w:rPr>
        <w:t>Lesson Plan Options</w:t>
      </w:r>
      <w:r w:rsidRPr="00ED3AC2">
        <w:rPr>
          <w:rFonts w:ascii="Barlow" w:eastAsia="Barlow" w:hAnsi="Barlow" w:cs="Barlow"/>
          <w:sz w:val="24"/>
          <w:szCs w:val="24"/>
        </w:rPr>
        <w:t xml:space="preserve">: </w:t>
      </w:r>
      <w:r w:rsidR="00F1656B" w:rsidRPr="00ED3AC2">
        <w:rPr>
          <w:rFonts w:ascii="Barlow" w:eastAsia="Barlow" w:hAnsi="Barlow" w:cs="Barlow"/>
          <w:sz w:val="24"/>
          <w:szCs w:val="24"/>
        </w:rPr>
        <w:t>In addition to the main lesson plan, two additional activity options are included at the end of the lesson</w:t>
      </w:r>
      <w:r w:rsidRPr="00ED3AC2">
        <w:rPr>
          <w:rFonts w:ascii="Barlow" w:eastAsia="Barlow" w:hAnsi="Barlow" w:cs="Barlow"/>
          <w:sz w:val="24"/>
          <w:szCs w:val="24"/>
        </w:rPr>
        <w:t xml:space="preserve">. You can add one or more of these items to enhance students’ preparation for </w:t>
      </w:r>
      <w:r w:rsidR="0001646A" w:rsidRPr="00ED3AC2">
        <w:rPr>
          <w:rFonts w:ascii="Barlow" w:eastAsia="Barlow" w:hAnsi="Barlow" w:cs="Barlow"/>
          <w:sz w:val="24"/>
          <w:szCs w:val="24"/>
        </w:rPr>
        <w:t>successful networking and mentoring activities</w:t>
      </w:r>
      <w:r w:rsidRPr="00ED3AC2">
        <w:rPr>
          <w:rFonts w:ascii="Barlow" w:eastAsia="Barlow" w:hAnsi="Barlow" w:cs="Barlow"/>
          <w:sz w:val="24"/>
          <w:szCs w:val="24"/>
        </w:rPr>
        <w:t>.</w:t>
      </w:r>
      <w:r w:rsidR="00F1656B" w:rsidRPr="00ED3AC2">
        <w:rPr>
          <w:rFonts w:ascii="Barlow" w:eastAsia="Barlow" w:hAnsi="Barlow" w:cs="Barlow"/>
          <w:sz w:val="24"/>
          <w:szCs w:val="24"/>
        </w:rPr>
        <w:t xml:space="preserve"> The lesson and PowerPoint can be edited to include one or both activities earlier in the lesson, based on your students’ needs.</w:t>
      </w:r>
    </w:p>
    <w:p w14:paraId="646DFA40" w14:textId="6F4D6764" w:rsidR="00DE4D4E" w:rsidRPr="00ED3AC2" w:rsidRDefault="00DE4D4E" w:rsidP="00DE4D4E">
      <w:pPr>
        <w:pStyle w:val="ListParagraph"/>
        <w:numPr>
          <w:ilvl w:val="0"/>
          <w:numId w:val="2"/>
        </w:numPr>
        <w:spacing w:after="0" w:line="240" w:lineRule="auto"/>
        <w:rPr>
          <w:rFonts w:ascii="Barlow" w:eastAsia="Times New Roman" w:hAnsi="Barlow" w:cs="Times New Roman"/>
          <w:sz w:val="24"/>
          <w:szCs w:val="24"/>
        </w:rPr>
      </w:pPr>
      <w:r w:rsidRPr="00ED3AC2">
        <w:rPr>
          <w:rFonts w:ascii="Barlow" w:eastAsia="Times New Roman" w:hAnsi="Barlow" w:cs="Times New Roman"/>
          <w:sz w:val="24"/>
          <w:szCs w:val="24"/>
          <w:shd w:val="clear" w:color="auto" w:fill="FFFFFF"/>
        </w:rPr>
        <w:t>Use the Bobcat Mentorship Network PowerPoint (available on CLDC website) to facilitate discussion and the activities. The PowerPoint also features the notes included below to guide the lesson</w:t>
      </w:r>
    </w:p>
    <w:p w14:paraId="6747CBBE" w14:textId="19D3D033" w:rsidR="4BD673BB" w:rsidRPr="00ED3AC2" w:rsidRDefault="4BD673BB" w:rsidP="4BD673BB">
      <w:pPr>
        <w:pStyle w:val="ListParagraph"/>
        <w:numPr>
          <w:ilvl w:val="0"/>
          <w:numId w:val="2"/>
        </w:numPr>
        <w:rPr>
          <w:rFonts w:ascii="Barlow" w:hAnsi="Barlow"/>
          <w:sz w:val="24"/>
          <w:szCs w:val="24"/>
        </w:rPr>
      </w:pPr>
      <w:r w:rsidRPr="00ED3AC2">
        <w:rPr>
          <w:rFonts w:ascii="Barlow" w:eastAsia="Barlow" w:hAnsi="Barlow" w:cs="Barlow"/>
          <w:sz w:val="24"/>
          <w:szCs w:val="24"/>
        </w:rPr>
        <w:t xml:space="preserve">Introduce the </w:t>
      </w:r>
      <w:r w:rsidR="0001646A" w:rsidRPr="00ED3AC2">
        <w:rPr>
          <w:rFonts w:ascii="Barlow" w:eastAsia="Barlow" w:hAnsi="Barlow" w:cs="Barlow"/>
          <w:sz w:val="24"/>
          <w:szCs w:val="24"/>
        </w:rPr>
        <w:t xml:space="preserve">Bobcat </w:t>
      </w:r>
      <w:r w:rsidR="00DF47E3" w:rsidRPr="00ED3AC2">
        <w:rPr>
          <w:rFonts w:ascii="Barlow" w:eastAsia="Barlow" w:hAnsi="Barlow" w:cs="Barlow"/>
          <w:sz w:val="24"/>
          <w:szCs w:val="24"/>
        </w:rPr>
        <w:t>Mentorship Network</w:t>
      </w:r>
      <w:r w:rsidRPr="00ED3AC2">
        <w:rPr>
          <w:rFonts w:ascii="Barlow" w:eastAsia="Barlow" w:hAnsi="Barlow" w:cs="Barlow"/>
          <w:sz w:val="24"/>
          <w:szCs w:val="24"/>
        </w:rPr>
        <w:t xml:space="preserve"> in your class. </w:t>
      </w:r>
    </w:p>
    <w:p w14:paraId="729A76B8" w14:textId="5CBBCFE3" w:rsidR="4BD673BB" w:rsidRPr="00ED3AC2" w:rsidRDefault="4BD673BB" w:rsidP="4BD673BB">
      <w:pPr>
        <w:pStyle w:val="ListParagraph"/>
        <w:numPr>
          <w:ilvl w:val="1"/>
          <w:numId w:val="2"/>
        </w:numPr>
        <w:spacing w:after="0" w:line="240" w:lineRule="auto"/>
        <w:rPr>
          <w:rFonts w:ascii="Barlow" w:hAnsi="Barlow"/>
          <w:sz w:val="24"/>
          <w:szCs w:val="24"/>
        </w:rPr>
      </w:pPr>
      <w:r w:rsidRPr="00ED3AC2">
        <w:rPr>
          <w:rFonts w:ascii="Barlow" w:eastAsia="Barlow" w:hAnsi="Barlow" w:cs="Barlow"/>
          <w:sz w:val="24"/>
          <w:szCs w:val="24"/>
        </w:rPr>
        <w:t xml:space="preserve">Purpose: This is a great opportunity for students to explore career areas and </w:t>
      </w:r>
      <w:r w:rsidR="0001646A" w:rsidRPr="00ED3AC2">
        <w:rPr>
          <w:rFonts w:ascii="Barlow" w:eastAsia="Barlow" w:hAnsi="Barlow" w:cs="Barlow"/>
          <w:sz w:val="24"/>
          <w:szCs w:val="24"/>
        </w:rPr>
        <w:t>to learn from professionals in a variety of industries</w:t>
      </w:r>
      <w:r w:rsidRPr="00ED3AC2">
        <w:rPr>
          <w:rFonts w:ascii="Barlow" w:eastAsia="Barlow" w:hAnsi="Barlow" w:cs="Barlow"/>
          <w:sz w:val="24"/>
          <w:szCs w:val="24"/>
        </w:rPr>
        <w:t xml:space="preserve">. </w:t>
      </w:r>
      <w:r w:rsidR="0001646A" w:rsidRPr="00ED3AC2">
        <w:rPr>
          <w:rFonts w:ascii="Barlow" w:eastAsia="Barlow" w:hAnsi="Barlow" w:cs="Barlow"/>
          <w:sz w:val="24"/>
          <w:szCs w:val="24"/>
        </w:rPr>
        <w:t>S</w:t>
      </w:r>
      <w:r w:rsidRPr="00ED3AC2">
        <w:rPr>
          <w:rFonts w:ascii="Barlow" w:eastAsia="Barlow" w:hAnsi="Barlow" w:cs="Barlow"/>
          <w:sz w:val="24"/>
          <w:szCs w:val="24"/>
        </w:rPr>
        <w:t xml:space="preserve">tudents will practice networking </w:t>
      </w:r>
      <w:r w:rsidR="0001646A" w:rsidRPr="00ED3AC2">
        <w:rPr>
          <w:rFonts w:ascii="Barlow" w:eastAsia="Barlow" w:hAnsi="Barlow" w:cs="Barlow"/>
          <w:sz w:val="24"/>
          <w:szCs w:val="24"/>
        </w:rPr>
        <w:t xml:space="preserve">and communicating professionally using the Bobcat </w:t>
      </w:r>
      <w:r w:rsidR="00DF47E3" w:rsidRPr="00ED3AC2">
        <w:rPr>
          <w:rFonts w:ascii="Barlow" w:eastAsia="Barlow" w:hAnsi="Barlow" w:cs="Barlow"/>
          <w:sz w:val="24"/>
          <w:szCs w:val="24"/>
        </w:rPr>
        <w:t>Mentorship Network</w:t>
      </w:r>
      <w:r w:rsidR="0001646A" w:rsidRPr="00ED3AC2">
        <w:rPr>
          <w:rFonts w:ascii="Barlow" w:eastAsia="Barlow" w:hAnsi="Barlow" w:cs="Barlow"/>
          <w:sz w:val="24"/>
          <w:szCs w:val="24"/>
        </w:rPr>
        <w:t xml:space="preserve"> tool</w:t>
      </w:r>
      <w:r w:rsidRPr="00ED3AC2">
        <w:rPr>
          <w:rFonts w:ascii="Barlow" w:eastAsia="Barlow" w:hAnsi="Barlow" w:cs="Barlow"/>
          <w:sz w:val="24"/>
          <w:szCs w:val="24"/>
        </w:rPr>
        <w:t>.</w:t>
      </w:r>
    </w:p>
    <w:p w14:paraId="615C3477" w14:textId="07BA3E02" w:rsidR="4BD673BB" w:rsidRPr="00ED3AC2" w:rsidRDefault="4BD673BB" w:rsidP="4BD673BB">
      <w:pPr>
        <w:pStyle w:val="ListParagraph"/>
        <w:numPr>
          <w:ilvl w:val="1"/>
          <w:numId w:val="2"/>
        </w:numPr>
        <w:spacing w:after="0" w:line="240" w:lineRule="auto"/>
        <w:rPr>
          <w:rFonts w:ascii="Barlow" w:hAnsi="Barlow"/>
          <w:sz w:val="24"/>
          <w:szCs w:val="24"/>
        </w:rPr>
      </w:pPr>
      <w:r w:rsidRPr="00ED3AC2">
        <w:rPr>
          <w:rFonts w:ascii="Barlow" w:eastAsia="Barlow" w:hAnsi="Barlow" w:cs="Barlow"/>
          <w:sz w:val="24"/>
          <w:szCs w:val="24"/>
        </w:rPr>
        <w:t xml:space="preserve">Goals: </w:t>
      </w:r>
      <w:r w:rsidR="0001646A" w:rsidRPr="00ED3AC2">
        <w:rPr>
          <w:rFonts w:ascii="Barlow" w:eastAsia="Barlow" w:hAnsi="Barlow" w:cs="Barlow"/>
          <w:sz w:val="24"/>
          <w:szCs w:val="24"/>
        </w:rPr>
        <w:t>Create a profile on the BMN</w:t>
      </w:r>
      <w:r w:rsidRPr="00ED3AC2">
        <w:rPr>
          <w:rFonts w:ascii="Barlow" w:eastAsia="Barlow" w:hAnsi="Barlow" w:cs="Barlow"/>
          <w:sz w:val="24"/>
          <w:szCs w:val="24"/>
        </w:rPr>
        <w:t xml:space="preserve">. Use </w:t>
      </w:r>
      <w:r w:rsidR="0001646A" w:rsidRPr="00ED3AC2">
        <w:rPr>
          <w:rFonts w:ascii="Barlow" w:eastAsia="Barlow" w:hAnsi="Barlow" w:cs="Barlow"/>
          <w:sz w:val="24"/>
          <w:szCs w:val="24"/>
        </w:rPr>
        <w:t>BMN</w:t>
      </w:r>
      <w:r w:rsidRPr="00ED3AC2">
        <w:rPr>
          <w:rFonts w:ascii="Barlow" w:eastAsia="Barlow" w:hAnsi="Barlow" w:cs="Barlow"/>
          <w:sz w:val="24"/>
          <w:szCs w:val="24"/>
        </w:rPr>
        <w:t xml:space="preserve"> to research </w:t>
      </w:r>
      <w:r w:rsidR="0001646A" w:rsidRPr="00ED3AC2">
        <w:rPr>
          <w:rFonts w:ascii="Barlow" w:eastAsia="Barlow" w:hAnsi="Barlow" w:cs="Barlow"/>
          <w:sz w:val="24"/>
          <w:szCs w:val="24"/>
        </w:rPr>
        <w:t>industries and alumni career paths</w:t>
      </w:r>
      <w:r w:rsidRPr="00ED3AC2">
        <w:rPr>
          <w:rFonts w:ascii="Barlow" w:eastAsia="Barlow" w:hAnsi="Barlow" w:cs="Barlow"/>
          <w:sz w:val="24"/>
          <w:szCs w:val="24"/>
        </w:rPr>
        <w:t xml:space="preserve">. Reflect on experience following </w:t>
      </w:r>
      <w:r w:rsidR="0001646A" w:rsidRPr="00ED3AC2">
        <w:rPr>
          <w:rFonts w:ascii="Barlow" w:eastAsia="Barlow" w:hAnsi="Barlow" w:cs="Barlow"/>
          <w:sz w:val="24"/>
          <w:szCs w:val="24"/>
        </w:rPr>
        <w:t>use of BMN</w:t>
      </w:r>
      <w:r w:rsidRPr="00ED3AC2">
        <w:rPr>
          <w:rFonts w:ascii="Barlow" w:eastAsia="Barlow" w:hAnsi="Barlow" w:cs="Barlow"/>
          <w:sz w:val="24"/>
          <w:szCs w:val="24"/>
        </w:rPr>
        <w:t xml:space="preserve">. Identify a </w:t>
      </w:r>
      <w:r w:rsidR="0001646A" w:rsidRPr="00ED3AC2">
        <w:rPr>
          <w:rFonts w:ascii="Barlow" w:eastAsia="Barlow" w:hAnsi="Barlow" w:cs="Barlow"/>
          <w:sz w:val="24"/>
          <w:szCs w:val="24"/>
        </w:rPr>
        <w:t>short-term goal for personal BMN use to expand networking activity.</w:t>
      </w:r>
      <w:r w:rsidRPr="00ED3AC2">
        <w:rPr>
          <w:rFonts w:ascii="Barlow" w:eastAsia="Barlow" w:hAnsi="Barlow" w:cs="Barlow"/>
          <w:sz w:val="24"/>
          <w:szCs w:val="24"/>
        </w:rPr>
        <w:t xml:space="preserve"> </w:t>
      </w:r>
    </w:p>
    <w:p w14:paraId="0EE98ADA" w14:textId="04C550FD" w:rsidR="001E0B3A" w:rsidRPr="00ED3AC2" w:rsidRDefault="001E0B3A" w:rsidP="001E0B3A">
      <w:pPr>
        <w:pStyle w:val="ListParagraph"/>
        <w:numPr>
          <w:ilvl w:val="0"/>
          <w:numId w:val="2"/>
        </w:numPr>
        <w:rPr>
          <w:rFonts w:ascii="Barlow" w:hAnsi="Barlow"/>
          <w:sz w:val="24"/>
          <w:szCs w:val="24"/>
        </w:rPr>
      </w:pPr>
      <w:r w:rsidRPr="00ED3AC2">
        <w:rPr>
          <w:rFonts w:ascii="Barlow" w:hAnsi="Barlow"/>
          <w:sz w:val="24"/>
          <w:szCs w:val="24"/>
        </w:rPr>
        <w:t>Discuss the BMN: The Bobcat Mentorship Network is a new and easy-to-use platform where alumni, students, faculty, and staff can engage in mentorship, networking, and professional development opportunities. Whether you’re looking for a “flash” mentoring opportunity or something more in-depth and long-term, you can find it through the Bobcat Mentorship Network. This inclusive and supportive environment is a place for students to seek guidance; for alumni, faculty, and staff to provide guidance and coach students in their professional development; and for all members to learn from and inspire one another in a professional setting.</w:t>
      </w:r>
    </w:p>
    <w:p w14:paraId="2390A183" w14:textId="7A46DAF0" w:rsidR="00694FB8" w:rsidRPr="00ED3AC2" w:rsidRDefault="00694FB8" w:rsidP="003B4181">
      <w:pPr>
        <w:pStyle w:val="ListParagraph"/>
        <w:numPr>
          <w:ilvl w:val="0"/>
          <w:numId w:val="2"/>
        </w:numPr>
        <w:spacing w:after="0" w:line="240" w:lineRule="auto"/>
        <w:rPr>
          <w:rFonts w:ascii="Barlow" w:hAnsi="Barlow"/>
          <w:sz w:val="24"/>
          <w:szCs w:val="24"/>
        </w:rPr>
      </w:pPr>
      <w:r w:rsidRPr="00ED3AC2">
        <w:rPr>
          <w:rFonts w:ascii="Barlow" w:hAnsi="Barlow"/>
          <w:sz w:val="24"/>
          <w:szCs w:val="24"/>
        </w:rPr>
        <w:t xml:space="preserve">Explore the purpose of </w:t>
      </w:r>
      <w:r w:rsidR="00DE4D4E" w:rsidRPr="00ED3AC2">
        <w:rPr>
          <w:rFonts w:ascii="Barlow" w:hAnsi="Barlow"/>
          <w:sz w:val="24"/>
          <w:szCs w:val="24"/>
        </w:rPr>
        <w:t>seeking mentoring</w:t>
      </w:r>
      <w:r w:rsidRPr="00ED3AC2">
        <w:rPr>
          <w:rFonts w:ascii="Barlow" w:hAnsi="Barlow"/>
          <w:sz w:val="24"/>
          <w:szCs w:val="24"/>
        </w:rPr>
        <w:t xml:space="preserve"> and networking </w:t>
      </w:r>
    </w:p>
    <w:p w14:paraId="2D3C09AB" w14:textId="08F9272A" w:rsidR="00DE4D4E" w:rsidRPr="00ED3AC2" w:rsidRDefault="00DE4D4E" w:rsidP="00DE4D4E">
      <w:pPr>
        <w:pStyle w:val="ListParagraph"/>
        <w:numPr>
          <w:ilvl w:val="1"/>
          <w:numId w:val="2"/>
        </w:numPr>
        <w:spacing w:after="0" w:line="240" w:lineRule="auto"/>
        <w:rPr>
          <w:rFonts w:ascii="Barlow" w:hAnsi="Barlow"/>
          <w:sz w:val="24"/>
          <w:szCs w:val="24"/>
        </w:rPr>
      </w:pPr>
      <w:r w:rsidRPr="00ED3AC2">
        <w:rPr>
          <w:rFonts w:ascii="Barlow" w:hAnsi="Barlow"/>
          <w:sz w:val="24"/>
          <w:szCs w:val="24"/>
        </w:rPr>
        <w:t>What experiences do you have participating in mentorship and/or networking?</w:t>
      </w:r>
    </w:p>
    <w:p w14:paraId="10287CD4" w14:textId="1F4D6F39" w:rsidR="00694FB8" w:rsidRPr="00ED3AC2" w:rsidRDefault="00694FB8" w:rsidP="00DE4D4E">
      <w:pPr>
        <w:pStyle w:val="ListParagraph"/>
        <w:numPr>
          <w:ilvl w:val="0"/>
          <w:numId w:val="2"/>
        </w:numPr>
        <w:spacing w:after="0" w:line="240" w:lineRule="auto"/>
        <w:rPr>
          <w:rFonts w:ascii="Barlow" w:hAnsi="Barlow"/>
          <w:sz w:val="24"/>
          <w:szCs w:val="24"/>
        </w:rPr>
      </w:pPr>
      <w:r w:rsidRPr="00ED3AC2">
        <w:rPr>
          <w:rFonts w:ascii="Barlow" w:hAnsi="Barlow"/>
          <w:sz w:val="24"/>
          <w:szCs w:val="24"/>
        </w:rPr>
        <w:t>What is the difference between mentoring and networking?</w:t>
      </w:r>
    </w:p>
    <w:p w14:paraId="33C3BE6B" w14:textId="228142BA" w:rsidR="001E0B3A" w:rsidRPr="00ED3AC2" w:rsidRDefault="00DE4D4E" w:rsidP="001E0B3A">
      <w:pPr>
        <w:pStyle w:val="ListParagraph"/>
        <w:numPr>
          <w:ilvl w:val="0"/>
          <w:numId w:val="2"/>
        </w:numPr>
        <w:spacing w:after="0" w:line="240" w:lineRule="auto"/>
        <w:rPr>
          <w:rFonts w:ascii="Barlow" w:hAnsi="Barlow"/>
          <w:sz w:val="24"/>
          <w:szCs w:val="24"/>
        </w:rPr>
      </w:pPr>
      <w:r w:rsidRPr="00ED3AC2">
        <w:rPr>
          <w:rFonts w:ascii="Barlow" w:hAnsi="Barlow"/>
          <w:sz w:val="24"/>
          <w:szCs w:val="24"/>
        </w:rPr>
        <w:t>Provide time for students to create</w:t>
      </w:r>
      <w:r w:rsidR="00694FB8" w:rsidRPr="00ED3AC2">
        <w:rPr>
          <w:rFonts w:ascii="Barlow" w:hAnsi="Barlow"/>
          <w:sz w:val="24"/>
          <w:szCs w:val="24"/>
        </w:rPr>
        <w:t xml:space="preserve"> a profile in the Bobcat </w:t>
      </w:r>
      <w:r w:rsidR="00DF47E3" w:rsidRPr="00ED3AC2">
        <w:rPr>
          <w:rFonts w:ascii="Barlow" w:hAnsi="Barlow"/>
          <w:sz w:val="24"/>
          <w:szCs w:val="24"/>
        </w:rPr>
        <w:t>Mentorship Network</w:t>
      </w:r>
    </w:p>
    <w:p w14:paraId="0C3DFC58" w14:textId="30B1F970" w:rsidR="00DE4D4E" w:rsidRPr="00ED3AC2" w:rsidRDefault="00DE4D4E" w:rsidP="00DE4D4E">
      <w:pPr>
        <w:pStyle w:val="ListParagraph"/>
        <w:numPr>
          <w:ilvl w:val="1"/>
          <w:numId w:val="2"/>
        </w:numPr>
        <w:spacing w:after="0" w:line="240" w:lineRule="auto"/>
        <w:rPr>
          <w:rFonts w:ascii="Barlow" w:hAnsi="Barlow"/>
          <w:sz w:val="24"/>
          <w:szCs w:val="24"/>
        </w:rPr>
      </w:pPr>
      <w:r w:rsidRPr="00ED3AC2">
        <w:rPr>
          <w:rFonts w:ascii="Barlow" w:hAnsi="Barlow"/>
          <w:sz w:val="24"/>
          <w:szCs w:val="24"/>
        </w:rPr>
        <w:t>Review the “</w:t>
      </w:r>
      <w:hyperlink r:id="rId7" w:anchor="create_your_account" w:history="1">
        <w:r w:rsidRPr="00ED3AC2">
          <w:rPr>
            <w:rStyle w:val="Hyperlink"/>
            <w:rFonts w:ascii="Barlow" w:hAnsi="Barlow"/>
            <w:color w:val="auto"/>
            <w:sz w:val="24"/>
            <w:szCs w:val="24"/>
          </w:rPr>
          <w:t>Getting Started Infographic</w:t>
        </w:r>
      </w:hyperlink>
      <w:r w:rsidRPr="00ED3AC2">
        <w:rPr>
          <w:rFonts w:ascii="Barlow" w:hAnsi="Barlow"/>
          <w:sz w:val="24"/>
          <w:szCs w:val="24"/>
        </w:rPr>
        <w:t>” from BMN on the slide</w:t>
      </w:r>
    </w:p>
    <w:p w14:paraId="3A67198B" w14:textId="77777777" w:rsidR="001E0B3A" w:rsidRPr="00ED3AC2" w:rsidRDefault="001E0B3A" w:rsidP="001E0B3A">
      <w:pPr>
        <w:pStyle w:val="ListParagraph"/>
        <w:numPr>
          <w:ilvl w:val="1"/>
          <w:numId w:val="2"/>
        </w:numPr>
        <w:spacing w:after="0" w:line="240" w:lineRule="auto"/>
        <w:rPr>
          <w:rFonts w:ascii="Barlow" w:hAnsi="Barlow"/>
          <w:sz w:val="24"/>
          <w:szCs w:val="24"/>
        </w:rPr>
      </w:pPr>
      <w:r w:rsidRPr="00ED3AC2">
        <w:rPr>
          <w:rFonts w:ascii="Barlow" w:hAnsi="Barlow"/>
          <w:sz w:val="24"/>
          <w:szCs w:val="24"/>
        </w:rPr>
        <w:t xml:space="preserve">Resources for students needing additional support: </w:t>
      </w:r>
      <w:hyperlink r:id="rId8" w:history="1">
        <w:r w:rsidRPr="00ED3AC2">
          <w:rPr>
            <w:rStyle w:val="Hyperlink"/>
            <w:rFonts w:ascii="Barlow" w:hAnsi="Barlow"/>
            <w:color w:val="auto"/>
            <w:sz w:val="24"/>
            <w:szCs w:val="24"/>
          </w:rPr>
          <w:t>https://support.peoplegrove.com/hc/en-us/articles/115002174092-My-Profile</w:t>
        </w:r>
      </w:hyperlink>
    </w:p>
    <w:p w14:paraId="1D46A3EE" w14:textId="22A2F1CD" w:rsidR="001E0B3A" w:rsidRPr="00ED3AC2" w:rsidRDefault="001E0B3A" w:rsidP="001E0B3A">
      <w:pPr>
        <w:pStyle w:val="ListParagraph"/>
        <w:numPr>
          <w:ilvl w:val="1"/>
          <w:numId w:val="2"/>
        </w:numPr>
        <w:spacing w:after="0" w:line="240" w:lineRule="auto"/>
        <w:rPr>
          <w:rFonts w:ascii="Barlow" w:hAnsi="Barlow"/>
          <w:sz w:val="24"/>
          <w:szCs w:val="24"/>
        </w:rPr>
      </w:pPr>
      <w:r w:rsidRPr="00ED3AC2">
        <w:rPr>
          <w:rFonts w:ascii="Barlow" w:hAnsi="Barlow"/>
          <w:sz w:val="24"/>
          <w:szCs w:val="24"/>
        </w:rPr>
        <w:lastRenderedPageBreak/>
        <w:t xml:space="preserve">Additional resources for FAQs about the platform: </w:t>
      </w:r>
      <w:hyperlink r:id="rId9" w:history="1">
        <w:r w:rsidRPr="00ED3AC2">
          <w:rPr>
            <w:rStyle w:val="Hyperlink"/>
            <w:rFonts w:ascii="Barlow" w:hAnsi="Barlow"/>
            <w:color w:val="auto"/>
            <w:sz w:val="24"/>
            <w:szCs w:val="24"/>
          </w:rPr>
          <w:t>https://support.peoplegrove.com/hc/en-us/categories/115000232772-Students-and-Professionals</w:t>
        </w:r>
      </w:hyperlink>
    </w:p>
    <w:p w14:paraId="5DF9095F" w14:textId="59CE6232" w:rsidR="000B2F71" w:rsidRPr="00ED3AC2" w:rsidRDefault="000B2F71" w:rsidP="001E0B3A">
      <w:pPr>
        <w:pStyle w:val="ListParagraph"/>
        <w:numPr>
          <w:ilvl w:val="1"/>
          <w:numId w:val="2"/>
        </w:numPr>
        <w:spacing w:after="0" w:line="240" w:lineRule="auto"/>
        <w:rPr>
          <w:rFonts w:ascii="Barlow" w:hAnsi="Barlow"/>
          <w:sz w:val="24"/>
          <w:szCs w:val="24"/>
        </w:rPr>
      </w:pPr>
      <w:r w:rsidRPr="00ED3AC2">
        <w:rPr>
          <w:rFonts w:ascii="Barlow" w:hAnsi="Barlow"/>
          <w:sz w:val="24"/>
          <w:szCs w:val="24"/>
        </w:rPr>
        <w:t>Select student/mentee as your user type</w:t>
      </w:r>
    </w:p>
    <w:p w14:paraId="3EBD4C2A" w14:textId="2632FE39" w:rsidR="00694FB8" w:rsidRPr="00ED3AC2" w:rsidRDefault="00694FB8" w:rsidP="00694FB8">
      <w:pPr>
        <w:pStyle w:val="ListParagraph"/>
        <w:numPr>
          <w:ilvl w:val="0"/>
          <w:numId w:val="2"/>
        </w:numPr>
        <w:spacing w:after="0" w:line="240" w:lineRule="auto"/>
        <w:rPr>
          <w:rFonts w:ascii="Barlow" w:hAnsi="Barlow"/>
          <w:sz w:val="24"/>
          <w:szCs w:val="24"/>
        </w:rPr>
      </w:pPr>
      <w:r w:rsidRPr="00ED3AC2">
        <w:rPr>
          <w:rFonts w:ascii="Barlow" w:hAnsi="Barlow"/>
          <w:sz w:val="24"/>
          <w:szCs w:val="24"/>
        </w:rPr>
        <w:t>Explore the BMN site</w:t>
      </w:r>
    </w:p>
    <w:p w14:paraId="34A5C767" w14:textId="59D0DCCA" w:rsidR="000B2F71" w:rsidRPr="00ED3AC2" w:rsidRDefault="000B2F71" w:rsidP="00694FB8">
      <w:pPr>
        <w:pStyle w:val="ListParagraph"/>
        <w:numPr>
          <w:ilvl w:val="1"/>
          <w:numId w:val="2"/>
        </w:numPr>
        <w:spacing w:after="0" w:line="240" w:lineRule="auto"/>
        <w:rPr>
          <w:rFonts w:ascii="Barlow" w:hAnsi="Barlow"/>
          <w:sz w:val="24"/>
          <w:szCs w:val="24"/>
        </w:rPr>
      </w:pPr>
      <w:r w:rsidRPr="00ED3AC2">
        <w:rPr>
          <w:rFonts w:ascii="Barlow" w:hAnsi="Barlow"/>
          <w:sz w:val="24"/>
          <w:szCs w:val="24"/>
        </w:rPr>
        <w:t xml:space="preserve">Explore the network </w:t>
      </w:r>
    </w:p>
    <w:p w14:paraId="0D4FA4EE" w14:textId="4798313D" w:rsidR="00694FB8" w:rsidRPr="00ED3AC2" w:rsidRDefault="00694FB8" w:rsidP="00694FB8">
      <w:pPr>
        <w:pStyle w:val="ListParagraph"/>
        <w:numPr>
          <w:ilvl w:val="1"/>
          <w:numId w:val="2"/>
        </w:numPr>
        <w:spacing w:after="0" w:line="240" w:lineRule="auto"/>
        <w:rPr>
          <w:rFonts w:ascii="Barlow" w:hAnsi="Barlow"/>
          <w:sz w:val="24"/>
          <w:szCs w:val="24"/>
        </w:rPr>
      </w:pPr>
      <w:r w:rsidRPr="00ED3AC2">
        <w:rPr>
          <w:rFonts w:ascii="Barlow" w:hAnsi="Barlow"/>
          <w:sz w:val="24"/>
          <w:szCs w:val="24"/>
        </w:rPr>
        <w:t>Groups – industry and affinity</w:t>
      </w:r>
    </w:p>
    <w:p w14:paraId="4BEB60ED" w14:textId="5D99F00E" w:rsidR="00694FB8" w:rsidRPr="00ED3AC2" w:rsidRDefault="00694FB8" w:rsidP="00694FB8">
      <w:pPr>
        <w:pStyle w:val="ListParagraph"/>
        <w:numPr>
          <w:ilvl w:val="1"/>
          <w:numId w:val="2"/>
        </w:numPr>
        <w:spacing w:after="0" w:line="240" w:lineRule="auto"/>
        <w:rPr>
          <w:rFonts w:ascii="Barlow" w:hAnsi="Barlow"/>
          <w:sz w:val="24"/>
          <w:szCs w:val="24"/>
        </w:rPr>
      </w:pPr>
      <w:r w:rsidRPr="00ED3AC2">
        <w:rPr>
          <w:rFonts w:ascii="Barlow" w:hAnsi="Barlow"/>
          <w:sz w:val="24"/>
          <w:szCs w:val="24"/>
        </w:rPr>
        <w:t>Resources</w:t>
      </w:r>
    </w:p>
    <w:p w14:paraId="759B2565" w14:textId="3246AC14" w:rsidR="000B2F71" w:rsidRPr="00ED3AC2" w:rsidRDefault="000B2F71" w:rsidP="00DE4D4E">
      <w:pPr>
        <w:pStyle w:val="ListParagraph"/>
        <w:numPr>
          <w:ilvl w:val="0"/>
          <w:numId w:val="2"/>
        </w:numPr>
        <w:spacing w:after="0" w:line="240" w:lineRule="auto"/>
        <w:rPr>
          <w:rFonts w:ascii="Barlow" w:hAnsi="Barlow"/>
          <w:sz w:val="24"/>
          <w:szCs w:val="24"/>
        </w:rPr>
      </w:pPr>
      <w:r w:rsidRPr="00ED3AC2">
        <w:rPr>
          <w:rFonts w:ascii="Barlow" w:hAnsi="Barlow"/>
          <w:sz w:val="24"/>
          <w:szCs w:val="24"/>
        </w:rPr>
        <w:t>Consider connecting with someone</w:t>
      </w:r>
    </w:p>
    <w:p w14:paraId="262BD682" w14:textId="16194884" w:rsidR="000B2F71" w:rsidRPr="00ED3AC2" w:rsidRDefault="000B2F71" w:rsidP="00DE4D4E">
      <w:pPr>
        <w:pStyle w:val="ListParagraph"/>
        <w:numPr>
          <w:ilvl w:val="1"/>
          <w:numId w:val="2"/>
        </w:numPr>
        <w:spacing w:after="0" w:line="240" w:lineRule="auto"/>
        <w:rPr>
          <w:rFonts w:ascii="Barlow" w:hAnsi="Barlow"/>
          <w:sz w:val="24"/>
          <w:szCs w:val="24"/>
        </w:rPr>
      </w:pPr>
      <w:r w:rsidRPr="00ED3AC2">
        <w:rPr>
          <w:rFonts w:ascii="Barlow" w:hAnsi="Barlow"/>
          <w:sz w:val="24"/>
          <w:szCs w:val="24"/>
        </w:rPr>
        <w:t>Identify someone working at a company of interest</w:t>
      </w:r>
    </w:p>
    <w:p w14:paraId="62FFBDA7" w14:textId="36BAFAC1" w:rsidR="000B2F71" w:rsidRPr="00ED3AC2" w:rsidRDefault="000B2F71" w:rsidP="00DE4D4E">
      <w:pPr>
        <w:pStyle w:val="ListParagraph"/>
        <w:numPr>
          <w:ilvl w:val="1"/>
          <w:numId w:val="2"/>
        </w:numPr>
        <w:spacing w:after="0" w:line="240" w:lineRule="auto"/>
        <w:rPr>
          <w:rFonts w:ascii="Barlow" w:hAnsi="Barlow"/>
          <w:sz w:val="24"/>
          <w:szCs w:val="24"/>
        </w:rPr>
      </w:pPr>
      <w:r w:rsidRPr="00ED3AC2">
        <w:rPr>
          <w:rFonts w:ascii="Barlow" w:hAnsi="Barlow"/>
          <w:sz w:val="24"/>
          <w:szCs w:val="24"/>
        </w:rPr>
        <w:t>Determine a list of others from your academic area</w:t>
      </w:r>
    </w:p>
    <w:p w14:paraId="3E329960" w14:textId="42D1EE07" w:rsidR="00DE4D4E" w:rsidRPr="00ED3AC2" w:rsidRDefault="00DE4D4E" w:rsidP="00DE4D4E">
      <w:pPr>
        <w:pStyle w:val="ListParagraph"/>
        <w:numPr>
          <w:ilvl w:val="1"/>
          <w:numId w:val="2"/>
        </w:numPr>
        <w:spacing w:after="0" w:line="240" w:lineRule="auto"/>
        <w:rPr>
          <w:rFonts w:ascii="Barlow" w:hAnsi="Barlow"/>
          <w:sz w:val="24"/>
          <w:szCs w:val="24"/>
        </w:rPr>
      </w:pPr>
      <w:r w:rsidRPr="00ED3AC2">
        <w:rPr>
          <w:rFonts w:ascii="Barlow" w:hAnsi="Barlow"/>
          <w:sz w:val="24"/>
          <w:szCs w:val="24"/>
        </w:rPr>
        <w:t>Reference the on-screen infographic for tips to connect with others</w:t>
      </w:r>
    </w:p>
    <w:p w14:paraId="33C696B7" w14:textId="655D14F2" w:rsidR="3646C2E0" w:rsidRPr="00ED3AC2" w:rsidRDefault="00694FB8" w:rsidP="4BD673BB">
      <w:pPr>
        <w:pStyle w:val="ListParagraph"/>
        <w:numPr>
          <w:ilvl w:val="0"/>
          <w:numId w:val="2"/>
        </w:numPr>
        <w:rPr>
          <w:rFonts w:ascii="Barlow" w:hAnsi="Barlow"/>
          <w:sz w:val="24"/>
          <w:szCs w:val="24"/>
        </w:rPr>
      </w:pPr>
      <w:r w:rsidRPr="00ED3AC2">
        <w:rPr>
          <w:rFonts w:ascii="Barlow" w:eastAsia="Barlow" w:hAnsi="Barlow" w:cs="Barlow"/>
          <w:sz w:val="24"/>
          <w:szCs w:val="24"/>
        </w:rPr>
        <w:t>End of class</w:t>
      </w:r>
      <w:r w:rsidR="4BD673BB" w:rsidRPr="00ED3AC2">
        <w:rPr>
          <w:rFonts w:ascii="Barlow" w:eastAsia="Barlow" w:hAnsi="Barlow" w:cs="Barlow"/>
          <w:sz w:val="24"/>
          <w:szCs w:val="24"/>
        </w:rPr>
        <w:t xml:space="preserve"> reflection </w:t>
      </w:r>
    </w:p>
    <w:p w14:paraId="61B126C2" w14:textId="0A8BF209" w:rsidR="3646C2E0" w:rsidRPr="00ED3AC2" w:rsidRDefault="4BD673BB" w:rsidP="4BD673BB">
      <w:pPr>
        <w:pStyle w:val="ListParagraph"/>
        <w:numPr>
          <w:ilvl w:val="1"/>
          <w:numId w:val="2"/>
        </w:numPr>
        <w:rPr>
          <w:rFonts w:ascii="Barlow" w:hAnsi="Barlow"/>
          <w:sz w:val="24"/>
          <w:szCs w:val="24"/>
        </w:rPr>
      </w:pPr>
      <w:r w:rsidRPr="00ED3AC2">
        <w:rPr>
          <w:rFonts w:ascii="Barlow" w:eastAsia="Barlow" w:hAnsi="Barlow" w:cs="Barlow"/>
          <w:sz w:val="24"/>
          <w:szCs w:val="24"/>
        </w:rPr>
        <w:t xml:space="preserve">Use the questions below to prompt student reflection about their </w:t>
      </w:r>
      <w:r w:rsidR="003B4181" w:rsidRPr="00ED3AC2">
        <w:rPr>
          <w:rFonts w:ascii="Barlow" w:eastAsia="Barlow" w:hAnsi="Barlow" w:cs="Barlow"/>
          <w:sz w:val="24"/>
          <w:szCs w:val="24"/>
        </w:rPr>
        <w:t>BMN</w:t>
      </w:r>
      <w:r w:rsidRPr="00ED3AC2">
        <w:rPr>
          <w:rFonts w:ascii="Barlow" w:eastAsia="Barlow" w:hAnsi="Barlow" w:cs="Barlow"/>
          <w:sz w:val="24"/>
          <w:szCs w:val="24"/>
        </w:rPr>
        <w:t xml:space="preserve"> experiences. These questions can be posed in class, in a written assignment, or in an online discussion board.</w:t>
      </w:r>
    </w:p>
    <w:p w14:paraId="0A6E0C79" w14:textId="659C02BF" w:rsidR="3646C2E0" w:rsidRPr="00ED3AC2" w:rsidRDefault="4BD673BB" w:rsidP="007256F4">
      <w:pPr>
        <w:pStyle w:val="ListParagraph"/>
        <w:numPr>
          <w:ilvl w:val="2"/>
          <w:numId w:val="11"/>
        </w:numPr>
        <w:spacing w:after="0" w:line="240" w:lineRule="auto"/>
        <w:rPr>
          <w:rFonts w:ascii="Barlow" w:hAnsi="Barlow"/>
          <w:sz w:val="24"/>
          <w:szCs w:val="24"/>
        </w:rPr>
      </w:pPr>
      <w:r w:rsidRPr="00ED3AC2">
        <w:rPr>
          <w:rFonts w:ascii="Barlow" w:eastAsia="Barlow" w:hAnsi="Barlow" w:cs="Barlow"/>
          <w:sz w:val="24"/>
          <w:szCs w:val="24"/>
        </w:rPr>
        <w:t xml:space="preserve">What did you observe about </w:t>
      </w:r>
      <w:r w:rsidR="003B4181" w:rsidRPr="00ED3AC2">
        <w:rPr>
          <w:rFonts w:ascii="Barlow" w:eastAsia="Barlow" w:hAnsi="Barlow" w:cs="Barlow"/>
          <w:sz w:val="24"/>
          <w:szCs w:val="24"/>
        </w:rPr>
        <w:t>BMN</w:t>
      </w:r>
      <w:r w:rsidRPr="00ED3AC2">
        <w:rPr>
          <w:rFonts w:ascii="Barlow" w:eastAsia="Barlow" w:hAnsi="Barlow" w:cs="Barlow"/>
          <w:sz w:val="24"/>
          <w:szCs w:val="24"/>
        </w:rPr>
        <w:t>?</w:t>
      </w:r>
    </w:p>
    <w:p w14:paraId="44EC8193" w14:textId="0629806D"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 xml:space="preserve">How did you feel </w:t>
      </w:r>
      <w:r w:rsidR="003B4181" w:rsidRPr="00ED3AC2">
        <w:rPr>
          <w:rFonts w:ascii="Barlow" w:eastAsia="Barlow" w:hAnsi="Barlow" w:cs="Barlow"/>
          <w:sz w:val="24"/>
          <w:szCs w:val="24"/>
        </w:rPr>
        <w:t>while you were exploring BMN</w:t>
      </w:r>
      <w:r w:rsidRPr="00ED3AC2">
        <w:rPr>
          <w:rFonts w:ascii="Barlow" w:eastAsia="Barlow" w:hAnsi="Barlow" w:cs="Barlow"/>
          <w:sz w:val="24"/>
          <w:szCs w:val="24"/>
        </w:rPr>
        <w:t>?</w:t>
      </w:r>
    </w:p>
    <w:p w14:paraId="237049FC" w14:textId="5174DA99"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What was your favorite thing</w:t>
      </w:r>
      <w:r w:rsidR="003B4181" w:rsidRPr="00ED3AC2">
        <w:rPr>
          <w:rFonts w:ascii="Barlow" w:eastAsia="Barlow" w:hAnsi="Barlow" w:cs="Barlow"/>
          <w:sz w:val="24"/>
          <w:szCs w:val="24"/>
        </w:rPr>
        <w:t xml:space="preserve"> you learned</w:t>
      </w:r>
      <w:r w:rsidRPr="00ED3AC2">
        <w:rPr>
          <w:rFonts w:ascii="Barlow" w:eastAsia="Barlow" w:hAnsi="Barlow" w:cs="Barlow"/>
          <w:sz w:val="24"/>
          <w:szCs w:val="24"/>
        </w:rPr>
        <w:t>?</w:t>
      </w:r>
    </w:p>
    <w:p w14:paraId="44ACB90B" w14:textId="30E21294"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What was your least favorite thing</w:t>
      </w:r>
      <w:r w:rsidR="003B4181" w:rsidRPr="00ED3AC2">
        <w:rPr>
          <w:rFonts w:ascii="Barlow" w:eastAsia="Barlow" w:hAnsi="Barlow" w:cs="Barlow"/>
          <w:sz w:val="24"/>
          <w:szCs w:val="24"/>
        </w:rPr>
        <w:t xml:space="preserve"> you learned</w:t>
      </w:r>
      <w:r w:rsidRPr="00ED3AC2">
        <w:rPr>
          <w:rFonts w:ascii="Barlow" w:eastAsia="Barlow" w:hAnsi="Barlow" w:cs="Barlow"/>
          <w:sz w:val="24"/>
          <w:szCs w:val="24"/>
        </w:rPr>
        <w:t>?</w:t>
      </w:r>
    </w:p>
    <w:p w14:paraId="2B23A2F5" w14:textId="47B0E9D4"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 xml:space="preserve">What surprised you about </w:t>
      </w:r>
      <w:r w:rsidR="003B4181" w:rsidRPr="00ED3AC2">
        <w:rPr>
          <w:rFonts w:ascii="Barlow" w:eastAsia="Barlow" w:hAnsi="Barlow" w:cs="Barlow"/>
          <w:sz w:val="24"/>
          <w:szCs w:val="24"/>
        </w:rPr>
        <w:t>the activity</w:t>
      </w:r>
      <w:r w:rsidRPr="00ED3AC2">
        <w:rPr>
          <w:rFonts w:ascii="Barlow" w:eastAsia="Barlow" w:hAnsi="Barlow" w:cs="Barlow"/>
          <w:sz w:val="24"/>
          <w:szCs w:val="24"/>
        </w:rPr>
        <w:t>?</w:t>
      </w:r>
    </w:p>
    <w:p w14:paraId="47C03109" w14:textId="32BF6CDD"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 xml:space="preserve">How did </w:t>
      </w:r>
      <w:r w:rsidR="003B4181" w:rsidRPr="00ED3AC2">
        <w:rPr>
          <w:rFonts w:ascii="Barlow" w:eastAsia="Barlow" w:hAnsi="Barlow" w:cs="Barlow"/>
          <w:sz w:val="24"/>
          <w:szCs w:val="24"/>
        </w:rPr>
        <w:t>this activity</w:t>
      </w:r>
      <w:r w:rsidRPr="00ED3AC2">
        <w:rPr>
          <w:rFonts w:ascii="Barlow" w:eastAsia="Barlow" w:hAnsi="Barlow" w:cs="Barlow"/>
          <w:sz w:val="24"/>
          <w:szCs w:val="24"/>
        </w:rPr>
        <w:t xml:space="preserve"> impact your career interests?</w:t>
      </w:r>
    </w:p>
    <w:p w14:paraId="5721479F" w14:textId="2A0E0DCE" w:rsidR="3646C2E0" w:rsidRPr="00ED3AC2" w:rsidRDefault="4BD673BB" w:rsidP="007256F4">
      <w:pPr>
        <w:pStyle w:val="ListParagraph"/>
        <w:numPr>
          <w:ilvl w:val="2"/>
          <w:numId w:val="11"/>
        </w:numPr>
        <w:spacing w:after="0" w:line="240" w:lineRule="auto"/>
        <w:rPr>
          <w:rFonts w:ascii="Barlow" w:hAnsi="Barlow"/>
          <w:sz w:val="24"/>
          <w:szCs w:val="24"/>
        </w:rPr>
      </w:pPr>
      <w:r w:rsidRPr="00ED3AC2">
        <w:rPr>
          <w:rFonts w:ascii="Barlow" w:eastAsia="Barlow" w:hAnsi="Barlow" w:cs="Barlow"/>
          <w:sz w:val="24"/>
          <w:szCs w:val="24"/>
        </w:rPr>
        <w:t>Who was most interesting to you?</w:t>
      </w:r>
    </w:p>
    <w:p w14:paraId="759C88EB" w14:textId="2F6AAA25"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 xml:space="preserve">What is one thing you learned from </w:t>
      </w:r>
      <w:r w:rsidR="003B4181" w:rsidRPr="00ED3AC2">
        <w:rPr>
          <w:rFonts w:ascii="Barlow" w:eastAsia="Barlow" w:hAnsi="Barlow" w:cs="Barlow"/>
          <w:sz w:val="24"/>
          <w:szCs w:val="24"/>
        </w:rPr>
        <w:t>this experience</w:t>
      </w:r>
      <w:r w:rsidRPr="00ED3AC2">
        <w:rPr>
          <w:rFonts w:ascii="Barlow" w:eastAsia="Barlow" w:hAnsi="Barlow" w:cs="Barlow"/>
          <w:sz w:val="24"/>
          <w:szCs w:val="24"/>
        </w:rPr>
        <w:t>?</w:t>
      </w:r>
    </w:p>
    <w:p w14:paraId="39824415" w14:textId="2394741A" w:rsidR="3646C2E0"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 xml:space="preserve">What do you wish you would have known before </w:t>
      </w:r>
      <w:r w:rsidR="003B4181" w:rsidRPr="00ED3AC2">
        <w:rPr>
          <w:rFonts w:ascii="Barlow" w:eastAsia="Barlow" w:hAnsi="Barlow" w:cs="Barlow"/>
          <w:sz w:val="24"/>
          <w:szCs w:val="24"/>
        </w:rPr>
        <w:t>using BMN</w:t>
      </w:r>
      <w:r w:rsidRPr="00ED3AC2">
        <w:rPr>
          <w:rFonts w:ascii="Barlow" w:eastAsia="Barlow" w:hAnsi="Barlow" w:cs="Barlow"/>
          <w:sz w:val="24"/>
          <w:szCs w:val="24"/>
        </w:rPr>
        <w:t>?</w:t>
      </w:r>
    </w:p>
    <w:p w14:paraId="1513DE3C" w14:textId="77777777" w:rsidR="00784FAA" w:rsidRPr="00ED3AC2" w:rsidRDefault="4BD673BB"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 xml:space="preserve">What will you do differently before </w:t>
      </w:r>
      <w:r w:rsidR="003B4181" w:rsidRPr="00ED3AC2">
        <w:rPr>
          <w:rFonts w:ascii="Barlow" w:eastAsia="Barlow" w:hAnsi="Barlow" w:cs="Barlow"/>
          <w:sz w:val="24"/>
          <w:szCs w:val="24"/>
        </w:rPr>
        <w:t>using BMN again</w:t>
      </w:r>
      <w:r w:rsidRPr="00ED3AC2">
        <w:rPr>
          <w:rFonts w:ascii="Barlow" w:eastAsia="Barlow" w:hAnsi="Barlow" w:cs="Barlow"/>
          <w:sz w:val="24"/>
          <w:szCs w:val="24"/>
        </w:rPr>
        <w:t>?</w:t>
      </w:r>
    </w:p>
    <w:p w14:paraId="04291CDA" w14:textId="77777777" w:rsidR="00784FAA" w:rsidRPr="00ED3AC2" w:rsidRDefault="00784FAA" w:rsidP="007256F4">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What will you do next on BMN?</w:t>
      </w:r>
    </w:p>
    <w:p w14:paraId="502B5919" w14:textId="77777777" w:rsidR="00694FB8" w:rsidRPr="00ED3AC2" w:rsidRDefault="00784FAA" w:rsidP="00694FB8">
      <w:pPr>
        <w:pStyle w:val="ListParagraph"/>
        <w:numPr>
          <w:ilvl w:val="2"/>
          <w:numId w:val="11"/>
        </w:numPr>
        <w:spacing w:after="200" w:line="240" w:lineRule="auto"/>
        <w:rPr>
          <w:rFonts w:ascii="Barlow" w:hAnsi="Barlow"/>
          <w:sz w:val="24"/>
          <w:szCs w:val="24"/>
        </w:rPr>
      </w:pPr>
      <w:r w:rsidRPr="00ED3AC2">
        <w:rPr>
          <w:rFonts w:ascii="Barlow" w:eastAsia="Barlow" w:hAnsi="Barlow" w:cs="Barlow"/>
          <w:sz w:val="24"/>
          <w:szCs w:val="24"/>
        </w:rPr>
        <w:t>How do you hope to connect with OHIO after you graduate?</w:t>
      </w:r>
      <w:r w:rsidR="4BD673BB" w:rsidRPr="00ED3AC2">
        <w:rPr>
          <w:rFonts w:ascii="Barlow" w:eastAsia="Barlow" w:hAnsi="Barlow" w:cs="Barlow"/>
          <w:sz w:val="24"/>
          <w:szCs w:val="24"/>
        </w:rPr>
        <w:t xml:space="preserve"> </w:t>
      </w:r>
    </w:p>
    <w:p w14:paraId="2C21E84B" w14:textId="569DE418" w:rsidR="00694FB8" w:rsidRPr="00ED3AC2" w:rsidRDefault="00694FB8" w:rsidP="001E0B3A">
      <w:pPr>
        <w:pStyle w:val="ListParagraph"/>
        <w:numPr>
          <w:ilvl w:val="0"/>
          <w:numId w:val="2"/>
        </w:numPr>
        <w:spacing w:after="0" w:line="240" w:lineRule="auto"/>
        <w:rPr>
          <w:rFonts w:ascii="Barlow" w:hAnsi="Barlow"/>
          <w:sz w:val="24"/>
          <w:szCs w:val="24"/>
        </w:rPr>
      </w:pPr>
      <w:r w:rsidRPr="00ED3AC2">
        <w:rPr>
          <w:rStyle w:val="normaltextrun"/>
          <w:rFonts w:ascii="Barlow" w:hAnsi="Barlow"/>
          <w:sz w:val="24"/>
          <w:szCs w:val="24"/>
        </w:rPr>
        <w:t>Prior to concluding class, remind students of additional support available through the CLDC</w:t>
      </w:r>
      <w:r w:rsidRPr="00ED3AC2">
        <w:rPr>
          <w:rStyle w:val="eop"/>
          <w:rFonts w:ascii="Barlow" w:hAnsi="Barlow"/>
          <w:sz w:val="24"/>
          <w:szCs w:val="24"/>
        </w:rPr>
        <w:t> </w:t>
      </w:r>
    </w:p>
    <w:p w14:paraId="4AEE3A03" w14:textId="77777777" w:rsidR="00694FB8" w:rsidRPr="00ED3AC2" w:rsidRDefault="00694FB8" w:rsidP="001E0B3A">
      <w:pPr>
        <w:pStyle w:val="paragraph"/>
        <w:numPr>
          <w:ilvl w:val="1"/>
          <w:numId w:val="2"/>
        </w:numPr>
        <w:spacing w:before="0" w:beforeAutospacing="0" w:after="0" w:afterAutospacing="0"/>
        <w:contextualSpacing/>
        <w:jc w:val="both"/>
        <w:textAlignment w:val="baseline"/>
        <w:rPr>
          <w:rFonts w:ascii="Barlow" w:hAnsi="Barlow"/>
        </w:rPr>
      </w:pPr>
      <w:r w:rsidRPr="00ED3AC2">
        <w:rPr>
          <w:rStyle w:val="normaltextrun"/>
          <w:rFonts w:ascii="Barlow" w:hAnsi="Barlow"/>
        </w:rPr>
        <w:t>Who has worked with a CLDC coach before?</w:t>
      </w:r>
      <w:r w:rsidRPr="00ED3AC2">
        <w:rPr>
          <w:rStyle w:val="eop"/>
          <w:rFonts w:ascii="Barlow" w:hAnsi="Barlow"/>
        </w:rPr>
        <w:t> </w:t>
      </w:r>
    </w:p>
    <w:p w14:paraId="30346094" w14:textId="77777777" w:rsidR="00694FB8" w:rsidRPr="00ED3AC2" w:rsidRDefault="00694FB8" w:rsidP="001E0B3A">
      <w:pPr>
        <w:pStyle w:val="paragraph"/>
        <w:numPr>
          <w:ilvl w:val="2"/>
          <w:numId w:val="2"/>
        </w:numPr>
        <w:spacing w:before="0" w:beforeAutospacing="0" w:after="0" w:afterAutospacing="0"/>
        <w:contextualSpacing/>
        <w:jc w:val="both"/>
        <w:textAlignment w:val="baseline"/>
        <w:rPr>
          <w:rFonts w:ascii="Barlow" w:hAnsi="Barlow"/>
        </w:rPr>
      </w:pPr>
      <w:r w:rsidRPr="00ED3AC2">
        <w:rPr>
          <w:rStyle w:val="normaltextrun"/>
          <w:rFonts w:ascii="Barlow" w:hAnsi="Barlow"/>
        </w:rPr>
        <w:t>CLDC coaches can help with identifying career paths of interest, finding a job or internship, applying for graduate school and many other career and leadership topics</w:t>
      </w:r>
      <w:r w:rsidRPr="00ED3AC2">
        <w:rPr>
          <w:rStyle w:val="eop"/>
          <w:rFonts w:ascii="Barlow" w:hAnsi="Barlow"/>
        </w:rPr>
        <w:t> </w:t>
      </w:r>
    </w:p>
    <w:p w14:paraId="1C18FA13" w14:textId="6354C783" w:rsidR="00694FB8" w:rsidRPr="00ED3AC2" w:rsidRDefault="00694FB8" w:rsidP="001E0B3A">
      <w:pPr>
        <w:pStyle w:val="paragraph"/>
        <w:numPr>
          <w:ilvl w:val="2"/>
          <w:numId w:val="2"/>
        </w:numPr>
        <w:spacing w:before="0" w:beforeAutospacing="0" w:after="0" w:afterAutospacing="0"/>
        <w:jc w:val="both"/>
        <w:textAlignment w:val="baseline"/>
        <w:rPr>
          <w:rStyle w:val="eop"/>
          <w:rFonts w:ascii="Barlow" w:hAnsi="Barlow"/>
        </w:rPr>
      </w:pPr>
      <w:r w:rsidRPr="00ED3AC2">
        <w:rPr>
          <w:rStyle w:val="normaltextrun"/>
          <w:rFonts w:ascii="Barlow" w:hAnsi="Barlow"/>
        </w:rPr>
        <w:t>Schedule a 30-minute coaching appointment through Handshake</w:t>
      </w:r>
      <w:r w:rsidRPr="00ED3AC2">
        <w:rPr>
          <w:rStyle w:val="eop"/>
          <w:rFonts w:ascii="Barlow" w:hAnsi="Barlow"/>
        </w:rPr>
        <w:t> </w:t>
      </w:r>
    </w:p>
    <w:p w14:paraId="5759481A" w14:textId="77777777" w:rsidR="00383FD3" w:rsidRPr="00ED3AC2" w:rsidRDefault="00383FD3" w:rsidP="00383FD3">
      <w:pPr>
        <w:pStyle w:val="ListParagraph"/>
        <w:numPr>
          <w:ilvl w:val="0"/>
          <w:numId w:val="2"/>
        </w:numPr>
        <w:spacing w:after="0" w:line="240" w:lineRule="auto"/>
        <w:rPr>
          <w:rFonts w:ascii="Barlow" w:hAnsi="Barlow"/>
          <w:sz w:val="24"/>
          <w:szCs w:val="24"/>
        </w:rPr>
      </w:pPr>
      <w:r w:rsidRPr="00ED3AC2">
        <w:rPr>
          <w:rFonts w:ascii="Barlow" w:eastAsia="Barlow" w:hAnsi="Barlow" w:cs="Barlow"/>
          <w:sz w:val="24"/>
          <w:szCs w:val="24"/>
        </w:rPr>
        <w:t>Additional activity option 1: Share a relevant resource in an Industry Discussion Board (in or out of class)</w:t>
      </w:r>
    </w:p>
    <w:p w14:paraId="173004BC"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eastAsia="Barlow" w:hAnsi="Barlow" w:cs="Barlow"/>
          <w:sz w:val="24"/>
          <w:szCs w:val="24"/>
        </w:rPr>
        <w:t>Review professional media outlets (examples: Harvard Business Review, Fast Company) and select one article related to your professional interests</w:t>
      </w:r>
    </w:p>
    <w:p w14:paraId="28325A5E"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eastAsia="Barlow" w:hAnsi="Barlow" w:cs="Barlow"/>
          <w:sz w:val="24"/>
          <w:szCs w:val="24"/>
        </w:rPr>
        <w:t>Post the article to your selected group and share your thoughts about the piece. Why is this interesting and relevant to this group? What questions or perspectives do you have for other group members related to the topic?</w:t>
      </w:r>
    </w:p>
    <w:p w14:paraId="2EC19939"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eastAsia="Barlow" w:hAnsi="Barlow" w:cs="Barlow"/>
          <w:sz w:val="24"/>
          <w:szCs w:val="24"/>
        </w:rPr>
        <w:t>Email your instructor a link to the article you shared in the group, identify the group you chose to join, and share your future plans for using the Bobcat Mentorship Network</w:t>
      </w:r>
    </w:p>
    <w:p w14:paraId="541FE7B6" w14:textId="77777777" w:rsidR="00383FD3" w:rsidRPr="00ED3AC2" w:rsidRDefault="00383FD3" w:rsidP="00383FD3">
      <w:pPr>
        <w:pStyle w:val="ListParagraph"/>
        <w:numPr>
          <w:ilvl w:val="0"/>
          <w:numId w:val="2"/>
        </w:numPr>
        <w:spacing w:after="0" w:line="240" w:lineRule="auto"/>
        <w:rPr>
          <w:rFonts w:ascii="Barlow" w:hAnsi="Barlow"/>
          <w:sz w:val="24"/>
          <w:szCs w:val="24"/>
        </w:rPr>
      </w:pPr>
      <w:r w:rsidRPr="00ED3AC2">
        <w:rPr>
          <w:rFonts w:ascii="Barlow" w:eastAsia="Barlow" w:hAnsi="Barlow" w:cs="Barlow"/>
          <w:sz w:val="24"/>
          <w:szCs w:val="24"/>
        </w:rPr>
        <w:t>Additional in-class activity 2: Complete a flash mentoring experience (out of class)</w:t>
      </w:r>
    </w:p>
    <w:p w14:paraId="6709204F"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hAnsi="Barlow"/>
          <w:sz w:val="24"/>
          <w:szCs w:val="24"/>
        </w:rPr>
        <w:t>One-time, 30-minute conversation with a mentor</w:t>
      </w:r>
    </w:p>
    <w:p w14:paraId="642965D1"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hAnsi="Barlow"/>
          <w:sz w:val="24"/>
          <w:szCs w:val="24"/>
        </w:rPr>
        <w:t>Requires advanced planning</w:t>
      </w:r>
    </w:p>
    <w:p w14:paraId="2333EB14"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hAnsi="Barlow"/>
          <w:sz w:val="24"/>
          <w:szCs w:val="24"/>
        </w:rPr>
        <w:t>Opportunity to learn about a professional’s experience in an area of interest</w:t>
      </w:r>
    </w:p>
    <w:p w14:paraId="19CE242D"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hAnsi="Barlow"/>
          <w:sz w:val="24"/>
          <w:szCs w:val="24"/>
        </w:rPr>
        <w:t>Practice using your networking skills</w:t>
      </w:r>
    </w:p>
    <w:p w14:paraId="144E97E2" w14:textId="77777777" w:rsidR="00383FD3" w:rsidRPr="00ED3AC2" w:rsidRDefault="00383FD3" w:rsidP="00383FD3">
      <w:pPr>
        <w:pStyle w:val="ListParagraph"/>
        <w:numPr>
          <w:ilvl w:val="1"/>
          <w:numId w:val="2"/>
        </w:numPr>
        <w:spacing w:after="0" w:line="240" w:lineRule="auto"/>
        <w:rPr>
          <w:rFonts w:ascii="Barlow" w:hAnsi="Barlow"/>
          <w:sz w:val="24"/>
          <w:szCs w:val="24"/>
        </w:rPr>
      </w:pPr>
      <w:r w:rsidRPr="00ED3AC2">
        <w:rPr>
          <w:rFonts w:ascii="Barlow" w:eastAsia="Barlow" w:hAnsi="Barlow" w:cs="Barlow"/>
          <w:sz w:val="24"/>
          <w:szCs w:val="24"/>
        </w:rPr>
        <w:t>Write a reflection about the experience</w:t>
      </w:r>
    </w:p>
    <w:p w14:paraId="26258229" w14:textId="77777777" w:rsidR="00383FD3" w:rsidRPr="00ED3AC2" w:rsidRDefault="00383FD3" w:rsidP="00383FD3">
      <w:pPr>
        <w:pStyle w:val="ListParagraph"/>
        <w:numPr>
          <w:ilvl w:val="2"/>
          <w:numId w:val="2"/>
        </w:numPr>
        <w:spacing w:after="0" w:line="240" w:lineRule="auto"/>
        <w:rPr>
          <w:rFonts w:ascii="Barlow" w:hAnsi="Barlow"/>
          <w:sz w:val="24"/>
          <w:szCs w:val="24"/>
        </w:rPr>
      </w:pPr>
      <w:r w:rsidRPr="00ED3AC2">
        <w:rPr>
          <w:rFonts w:ascii="Barlow" w:eastAsia="Barlow" w:hAnsi="Barlow" w:cs="Barlow"/>
          <w:sz w:val="24"/>
          <w:szCs w:val="24"/>
        </w:rPr>
        <w:t>What did you learn from the person you spoke with?</w:t>
      </w:r>
    </w:p>
    <w:p w14:paraId="07FF1632" w14:textId="77777777" w:rsidR="00383FD3" w:rsidRPr="00ED3AC2" w:rsidRDefault="00383FD3" w:rsidP="00383FD3">
      <w:pPr>
        <w:pStyle w:val="ListParagraph"/>
        <w:numPr>
          <w:ilvl w:val="2"/>
          <w:numId w:val="2"/>
        </w:numPr>
        <w:spacing w:after="0" w:line="240" w:lineRule="auto"/>
        <w:rPr>
          <w:rFonts w:ascii="Barlow" w:hAnsi="Barlow"/>
          <w:sz w:val="24"/>
          <w:szCs w:val="24"/>
        </w:rPr>
      </w:pPr>
      <w:r w:rsidRPr="00ED3AC2">
        <w:rPr>
          <w:rFonts w:ascii="Barlow" w:eastAsia="Barlow" w:hAnsi="Barlow" w:cs="Barlow"/>
          <w:sz w:val="24"/>
          <w:szCs w:val="24"/>
        </w:rPr>
        <w:t>What was the most interesting part of your conversation?</w:t>
      </w:r>
    </w:p>
    <w:p w14:paraId="60033196" w14:textId="77777777" w:rsidR="00383FD3" w:rsidRPr="00ED3AC2" w:rsidRDefault="00383FD3" w:rsidP="00383FD3">
      <w:pPr>
        <w:pStyle w:val="ListParagraph"/>
        <w:numPr>
          <w:ilvl w:val="2"/>
          <w:numId w:val="2"/>
        </w:numPr>
        <w:spacing w:after="0" w:line="240" w:lineRule="auto"/>
        <w:rPr>
          <w:rFonts w:ascii="Barlow" w:hAnsi="Barlow"/>
          <w:sz w:val="24"/>
          <w:szCs w:val="24"/>
        </w:rPr>
      </w:pPr>
      <w:r w:rsidRPr="00ED3AC2">
        <w:rPr>
          <w:rFonts w:ascii="Barlow" w:hAnsi="Barlow"/>
          <w:sz w:val="24"/>
          <w:szCs w:val="24"/>
        </w:rPr>
        <w:t>Is this something you see yourself doing again? Why or why not?</w:t>
      </w:r>
    </w:p>
    <w:p w14:paraId="759234E2" w14:textId="77777777" w:rsidR="00383FD3" w:rsidRPr="00ED3AC2" w:rsidRDefault="00383FD3" w:rsidP="00383FD3">
      <w:pPr>
        <w:pStyle w:val="ListParagraph"/>
        <w:numPr>
          <w:ilvl w:val="2"/>
          <w:numId w:val="2"/>
        </w:numPr>
        <w:spacing w:after="0" w:line="240" w:lineRule="auto"/>
        <w:rPr>
          <w:rFonts w:ascii="Barlow" w:hAnsi="Barlow"/>
          <w:sz w:val="24"/>
          <w:szCs w:val="24"/>
        </w:rPr>
      </w:pPr>
      <w:r w:rsidRPr="00ED3AC2">
        <w:rPr>
          <w:rFonts w:ascii="Barlow" w:hAnsi="Barlow"/>
          <w:sz w:val="24"/>
          <w:szCs w:val="24"/>
        </w:rPr>
        <w:t>What else do you need to do to prepare for your future career?</w:t>
      </w:r>
    </w:p>
    <w:sectPr w:rsidR="00383FD3" w:rsidRPr="00ED3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D7E"/>
    <w:multiLevelType w:val="hybridMultilevel"/>
    <w:tmpl w:val="8D184E0C"/>
    <w:lvl w:ilvl="0" w:tplc="AA6C8AD8">
      <w:start w:val="1"/>
      <w:numFmt w:val="bullet"/>
      <w:lvlText w:val=""/>
      <w:lvlJc w:val="left"/>
      <w:pPr>
        <w:ind w:left="720" w:hanging="360"/>
      </w:pPr>
      <w:rPr>
        <w:rFonts w:ascii="Symbol" w:hAnsi="Symbol" w:hint="default"/>
      </w:rPr>
    </w:lvl>
    <w:lvl w:ilvl="1" w:tplc="099C27EA">
      <w:start w:val="1"/>
      <w:numFmt w:val="bullet"/>
      <w:lvlText w:val="o"/>
      <w:lvlJc w:val="left"/>
      <w:pPr>
        <w:ind w:left="1440" w:hanging="360"/>
      </w:pPr>
      <w:rPr>
        <w:rFonts w:ascii="Courier New" w:hAnsi="Courier New" w:hint="default"/>
      </w:rPr>
    </w:lvl>
    <w:lvl w:ilvl="2" w:tplc="7F36AB9C">
      <w:start w:val="1"/>
      <w:numFmt w:val="bullet"/>
      <w:lvlText w:val=""/>
      <w:lvlJc w:val="left"/>
      <w:pPr>
        <w:ind w:left="2160" w:hanging="360"/>
      </w:pPr>
      <w:rPr>
        <w:rFonts w:ascii="Wingdings" w:hAnsi="Wingdings" w:hint="default"/>
      </w:rPr>
    </w:lvl>
    <w:lvl w:ilvl="3" w:tplc="22A0A5F4">
      <w:start w:val="1"/>
      <w:numFmt w:val="bullet"/>
      <w:lvlText w:val=""/>
      <w:lvlJc w:val="left"/>
      <w:pPr>
        <w:ind w:left="2880" w:hanging="360"/>
      </w:pPr>
      <w:rPr>
        <w:rFonts w:ascii="Symbol" w:hAnsi="Symbol" w:hint="default"/>
      </w:rPr>
    </w:lvl>
    <w:lvl w:ilvl="4" w:tplc="09EE5BC4">
      <w:start w:val="1"/>
      <w:numFmt w:val="bullet"/>
      <w:lvlText w:val="o"/>
      <w:lvlJc w:val="left"/>
      <w:pPr>
        <w:ind w:left="3600" w:hanging="360"/>
      </w:pPr>
      <w:rPr>
        <w:rFonts w:ascii="Courier New" w:hAnsi="Courier New" w:hint="default"/>
      </w:rPr>
    </w:lvl>
    <w:lvl w:ilvl="5" w:tplc="F4AE41A4">
      <w:start w:val="1"/>
      <w:numFmt w:val="bullet"/>
      <w:lvlText w:val=""/>
      <w:lvlJc w:val="left"/>
      <w:pPr>
        <w:ind w:left="4320" w:hanging="360"/>
      </w:pPr>
      <w:rPr>
        <w:rFonts w:ascii="Wingdings" w:hAnsi="Wingdings" w:hint="default"/>
      </w:rPr>
    </w:lvl>
    <w:lvl w:ilvl="6" w:tplc="90F22B5C">
      <w:start w:val="1"/>
      <w:numFmt w:val="bullet"/>
      <w:lvlText w:val=""/>
      <w:lvlJc w:val="left"/>
      <w:pPr>
        <w:ind w:left="5040" w:hanging="360"/>
      </w:pPr>
      <w:rPr>
        <w:rFonts w:ascii="Symbol" w:hAnsi="Symbol" w:hint="default"/>
      </w:rPr>
    </w:lvl>
    <w:lvl w:ilvl="7" w:tplc="B4A4945E">
      <w:start w:val="1"/>
      <w:numFmt w:val="bullet"/>
      <w:lvlText w:val="o"/>
      <w:lvlJc w:val="left"/>
      <w:pPr>
        <w:ind w:left="5760" w:hanging="360"/>
      </w:pPr>
      <w:rPr>
        <w:rFonts w:ascii="Courier New" w:hAnsi="Courier New" w:hint="default"/>
      </w:rPr>
    </w:lvl>
    <w:lvl w:ilvl="8" w:tplc="70EA36DA">
      <w:start w:val="1"/>
      <w:numFmt w:val="bullet"/>
      <w:lvlText w:val=""/>
      <w:lvlJc w:val="left"/>
      <w:pPr>
        <w:ind w:left="6480" w:hanging="360"/>
      </w:pPr>
      <w:rPr>
        <w:rFonts w:ascii="Wingdings" w:hAnsi="Wingdings" w:hint="default"/>
      </w:rPr>
    </w:lvl>
  </w:abstractNum>
  <w:abstractNum w:abstractNumId="1" w15:restartNumberingAfterBreak="0">
    <w:nsid w:val="15231C46"/>
    <w:multiLevelType w:val="hybridMultilevel"/>
    <w:tmpl w:val="CCD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71EDB"/>
    <w:multiLevelType w:val="hybridMultilevel"/>
    <w:tmpl w:val="00E0CE3A"/>
    <w:lvl w:ilvl="0" w:tplc="01F0D67E">
      <w:start w:val="1"/>
      <w:numFmt w:val="bullet"/>
      <w:lvlText w:val=""/>
      <w:lvlJc w:val="left"/>
      <w:pPr>
        <w:ind w:left="720" w:hanging="360"/>
      </w:pPr>
      <w:rPr>
        <w:rFonts w:ascii="Symbol" w:hAnsi="Symbol" w:hint="default"/>
      </w:rPr>
    </w:lvl>
    <w:lvl w:ilvl="1" w:tplc="5F98C5DA">
      <w:start w:val="1"/>
      <w:numFmt w:val="bullet"/>
      <w:lvlText w:val="o"/>
      <w:lvlJc w:val="left"/>
      <w:pPr>
        <w:ind w:left="1440" w:hanging="360"/>
      </w:pPr>
      <w:rPr>
        <w:rFonts w:ascii="Courier New" w:hAnsi="Courier New" w:hint="default"/>
      </w:rPr>
    </w:lvl>
    <w:lvl w:ilvl="2" w:tplc="EED2A70E">
      <w:start w:val="1"/>
      <w:numFmt w:val="bullet"/>
      <w:lvlText w:val=""/>
      <w:lvlJc w:val="left"/>
      <w:pPr>
        <w:ind w:left="2160" w:hanging="360"/>
      </w:pPr>
      <w:rPr>
        <w:rFonts w:ascii="Wingdings" w:hAnsi="Wingdings" w:hint="default"/>
      </w:rPr>
    </w:lvl>
    <w:lvl w:ilvl="3" w:tplc="3FEEFED2">
      <w:start w:val="1"/>
      <w:numFmt w:val="bullet"/>
      <w:lvlText w:val=""/>
      <w:lvlJc w:val="left"/>
      <w:pPr>
        <w:ind w:left="2880" w:hanging="360"/>
      </w:pPr>
      <w:rPr>
        <w:rFonts w:ascii="Symbol" w:hAnsi="Symbol" w:hint="default"/>
      </w:rPr>
    </w:lvl>
    <w:lvl w:ilvl="4" w:tplc="7FFA16C0">
      <w:start w:val="1"/>
      <w:numFmt w:val="bullet"/>
      <w:lvlText w:val="o"/>
      <w:lvlJc w:val="left"/>
      <w:pPr>
        <w:ind w:left="3600" w:hanging="360"/>
      </w:pPr>
      <w:rPr>
        <w:rFonts w:ascii="Courier New" w:hAnsi="Courier New" w:hint="default"/>
      </w:rPr>
    </w:lvl>
    <w:lvl w:ilvl="5" w:tplc="3FC60B54">
      <w:start w:val="1"/>
      <w:numFmt w:val="bullet"/>
      <w:lvlText w:val=""/>
      <w:lvlJc w:val="left"/>
      <w:pPr>
        <w:ind w:left="4320" w:hanging="360"/>
      </w:pPr>
      <w:rPr>
        <w:rFonts w:ascii="Wingdings" w:hAnsi="Wingdings" w:hint="default"/>
      </w:rPr>
    </w:lvl>
    <w:lvl w:ilvl="6" w:tplc="05085234">
      <w:start w:val="1"/>
      <w:numFmt w:val="bullet"/>
      <w:lvlText w:val=""/>
      <w:lvlJc w:val="left"/>
      <w:pPr>
        <w:ind w:left="5040" w:hanging="360"/>
      </w:pPr>
      <w:rPr>
        <w:rFonts w:ascii="Symbol" w:hAnsi="Symbol" w:hint="default"/>
      </w:rPr>
    </w:lvl>
    <w:lvl w:ilvl="7" w:tplc="0C800BEA">
      <w:start w:val="1"/>
      <w:numFmt w:val="bullet"/>
      <w:lvlText w:val="o"/>
      <w:lvlJc w:val="left"/>
      <w:pPr>
        <w:ind w:left="5760" w:hanging="360"/>
      </w:pPr>
      <w:rPr>
        <w:rFonts w:ascii="Courier New" w:hAnsi="Courier New" w:hint="default"/>
      </w:rPr>
    </w:lvl>
    <w:lvl w:ilvl="8" w:tplc="65C6DA6C">
      <w:start w:val="1"/>
      <w:numFmt w:val="bullet"/>
      <w:lvlText w:val=""/>
      <w:lvlJc w:val="left"/>
      <w:pPr>
        <w:ind w:left="6480" w:hanging="360"/>
      </w:pPr>
      <w:rPr>
        <w:rFonts w:ascii="Wingdings" w:hAnsi="Wingdings" w:hint="default"/>
      </w:rPr>
    </w:lvl>
  </w:abstractNum>
  <w:abstractNum w:abstractNumId="3" w15:restartNumberingAfterBreak="0">
    <w:nsid w:val="22F2596F"/>
    <w:multiLevelType w:val="hybridMultilevel"/>
    <w:tmpl w:val="6DFCFB88"/>
    <w:lvl w:ilvl="0" w:tplc="4E8CBBEC">
      <w:start w:val="1"/>
      <w:numFmt w:val="decimal"/>
      <w:lvlText w:val="%1."/>
      <w:lvlJc w:val="left"/>
      <w:pPr>
        <w:ind w:left="720" w:hanging="360"/>
      </w:pPr>
    </w:lvl>
    <w:lvl w:ilvl="1" w:tplc="EF66E3C8">
      <w:start w:val="1"/>
      <w:numFmt w:val="lowerLetter"/>
      <w:lvlText w:val="%2."/>
      <w:lvlJc w:val="left"/>
      <w:pPr>
        <w:ind w:left="1440" w:hanging="360"/>
      </w:pPr>
    </w:lvl>
    <w:lvl w:ilvl="2" w:tplc="2E62E76A">
      <w:start w:val="1"/>
      <w:numFmt w:val="lowerRoman"/>
      <w:lvlText w:val="%3."/>
      <w:lvlJc w:val="right"/>
      <w:pPr>
        <w:ind w:left="2160" w:hanging="180"/>
      </w:pPr>
    </w:lvl>
    <w:lvl w:ilvl="3" w:tplc="5FF6DCA2">
      <w:start w:val="1"/>
      <w:numFmt w:val="decimal"/>
      <w:lvlText w:val="%4."/>
      <w:lvlJc w:val="left"/>
      <w:pPr>
        <w:ind w:left="2880" w:hanging="360"/>
      </w:pPr>
    </w:lvl>
    <w:lvl w:ilvl="4" w:tplc="E904C67C">
      <w:start w:val="1"/>
      <w:numFmt w:val="lowerLetter"/>
      <w:lvlText w:val="%5."/>
      <w:lvlJc w:val="left"/>
      <w:pPr>
        <w:ind w:left="3600" w:hanging="360"/>
      </w:pPr>
    </w:lvl>
    <w:lvl w:ilvl="5" w:tplc="23060A68">
      <w:start w:val="1"/>
      <w:numFmt w:val="lowerRoman"/>
      <w:lvlText w:val="%6."/>
      <w:lvlJc w:val="right"/>
      <w:pPr>
        <w:ind w:left="4320" w:hanging="180"/>
      </w:pPr>
    </w:lvl>
    <w:lvl w:ilvl="6" w:tplc="7C0418B2">
      <w:start w:val="1"/>
      <w:numFmt w:val="decimal"/>
      <w:lvlText w:val="%7."/>
      <w:lvlJc w:val="left"/>
      <w:pPr>
        <w:ind w:left="5040" w:hanging="360"/>
      </w:pPr>
    </w:lvl>
    <w:lvl w:ilvl="7" w:tplc="A72E3E32">
      <w:start w:val="1"/>
      <w:numFmt w:val="lowerLetter"/>
      <w:lvlText w:val="%8."/>
      <w:lvlJc w:val="left"/>
      <w:pPr>
        <w:ind w:left="5760" w:hanging="360"/>
      </w:pPr>
    </w:lvl>
    <w:lvl w:ilvl="8" w:tplc="51244A42">
      <w:start w:val="1"/>
      <w:numFmt w:val="lowerRoman"/>
      <w:lvlText w:val="%9."/>
      <w:lvlJc w:val="right"/>
      <w:pPr>
        <w:ind w:left="6480" w:hanging="180"/>
      </w:pPr>
    </w:lvl>
  </w:abstractNum>
  <w:abstractNum w:abstractNumId="4" w15:restartNumberingAfterBreak="0">
    <w:nsid w:val="2A9D77CC"/>
    <w:multiLevelType w:val="hybridMultilevel"/>
    <w:tmpl w:val="6192A85E"/>
    <w:lvl w:ilvl="0" w:tplc="B52CED36">
      <w:start w:val="1"/>
      <w:numFmt w:val="decimal"/>
      <w:lvlText w:val="%1."/>
      <w:lvlJc w:val="left"/>
      <w:pPr>
        <w:ind w:left="720" w:hanging="360"/>
      </w:pPr>
    </w:lvl>
    <w:lvl w:ilvl="1" w:tplc="C0AAD36C">
      <w:start w:val="1"/>
      <w:numFmt w:val="lowerLetter"/>
      <w:lvlText w:val="%2."/>
      <w:lvlJc w:val="left"/>
      <w:pPr>
        <w:ind w:left="1440" w:hanging="360"/>
      </w:pPr>
    </w:lvl>
    <w:lvl w:ilvl="2" w:tplc="61D8FFFA">
      <w:start w:val="1"/>
      <w:numFmt w:val="lowerRoman"/>
      <w:lvlText w:val="%3."/>
      <w:lvlJc w:val="left"/>
      <w:pPr>
        <w:ind w:left="2160" w:hanging="180"/>
      </w:pPr>
    </w:lvl>
    <w:lvl w:ilvl="3" w:tplc="AA12F16C">
      <w:start w:val="1"/>
      <w:numFmt w:val="decimal"/>
      <w:lvlText w:val="%4."/>
      <w:lvlJc w:val="left"/>
      <w:pPr>
        <w:ind w:left="2880" w:hanging="360"/>
      </w:pPr>
    </w:lvl>
    <w:lvl w:ilvl="4" w:tplc="49744DFE">
      <w:start w:val="1"/>
      <w:numFmt w:val="lowerLetter"/>
      <w:lvlText w:val="%5."/>
      <w:lvlJc w:val="left"/>
      <w:pPr>
        <w:ind w:left="3600" w:hanging="360"/>
      </w:pPr>
    </w:lvl>
    <w:lvl w:ilvl="5" w:tplc="914CBE52">
      <w:start w:val="1"/>
      <w:numFmt w:val="lowerRoman"/>
      <w:lvlText w:val="%6."/>
      <w:lvlJc w:val="right"/>
      <w:pPr>
        <w:ind w:left="4320" w:hanging="180"/>
      </w:pPr>
    </w:lvl>
    <w:lvl w:ilvl="6" w:tplc="C0365F3C">
      <w:start w:val="1"/>
      <w:numFmt w:val="decimal"/>
      <w:lvlText w:val="%7."/>
      <w:lvlJc w:val="left"/>
      <w:pPr>
        <w:ind w:left="5040" w:hanging="360"/>
      </w:pPr>
    </w:lvl>
    <w:lvl w:ilvl="7" w:tplc="E4DA0562">
      <w:start w:val="1"/>
      <w:numFmt w:val="lowerLetter"/>
      <w:lvlText w:val="%8."/>
      <w:lvlJc w:val="left"/>
      <w:pPr>
        <w:ind w:left="5760" w:hanging="360"/>
      </w:pPr>
    </w:lvl>
    <w:lvl w:ilvl="8" w:tplc="E72AE6B6">
      <w:start w:val="1"/>
      <w:numFmt w:val="lowerRoman"/>
      <w:lvlText w:val="%9."/>
      <w:lvlJc w:val="right"/>
      <w:pPr>
        <w:ind w:left="6480" w:hanging="180"/>
      </w:pPr>
    </w:lvl>
  </w:abstractNum>
  <w:abstractNum w:abstractNumId="5" w15:restartNumberingAfterBreak="0">
    <w:nsid w:val="30306538"/>
    <w:multiLevelType w:val="multilevel"/>
    <w:tmpl w:val="D3B0A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0D702E"/>
    <w:multiLevelType w:val="multilevel"/>
    <w:tmpl w:val="DFEAC8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22A202F"/>
    <w:multiLevelType w:val="multilevel"/>
    <w:tmpl w:val="E04A35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27B691D"/>
    <w:multiLevelType w:val="multilevel"/>
    <w:tmpl w:val="8738E4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F0DEF"/>
    <w:multiLevelType w:val="hybridMultilevel"/>
    <w:tmpl w:val="897E270E"/>
    <w:lvl w:ilvl="0" w:tplc="ADD68A5C">
      <w:start w:val="1"/>
      <w:numFmt w:val="decimal"/>
      <w:lvlText w:val="%1."/>
      <w:lvlJc w:val="left"/>
      <w:pPr>
        <w:ind w:left="720" w:hanging="360"/>
      </w:pPr>
    </w:lvl>
    <w:lvl w:ilvl="1" w:tplc="4C6C1C94">
      <w:start w:val="1"/>
      <w:numFmt w:val="lowerLetter"/>
      <w:lvlText w:val="%2."/>
      <w:lvlJc w:val="left"/>
      <w:pPr>
        <w:ind w:left="1440" w:hanging="360"/>
      </w:pPr>
    </w:lvl>
    <w:lvl w:ilvl="2" w:tplc="9E0841F6">
      <w:start w:val="1"/>
      <w:numFmt w:val="bullet"/>
      <w:lvlText w:val=""/>
      <w:lvlJc w:val="left"/>
      <w:pPr>
        <w:ind w:left="2160" w:hanging="360"/>
      </w:pPr>
      <w:rPr>
        <w:rFonts w:ascii="Wingdings" w:hAnsi="Wingdings" w:hint="default"/>
      </w:rPr>
    </w:lvl>
    <w:lvl w:ilvl="3" w:tplc="0A68AAD6">
      <w:start w:val="1"/>
      <w:numFmt w:val="bullet"/>
      <w:lvlText w:val=""/>
      <w:lvlJc w:val="left"/>
      <w:pPr>
        <w:ind w:left="2880" w:hanging="360"/>
      </w:pPr>
      <w:rPr>
        <w:rFonts w:ascii="Symbol" w:hAnsi="Symbol" w:hint="default"/>
      </w:rPr>
    </w:lvl>
    <w:lvl w:ilvl="4" w:tplc="4034618E">
      <w:start w:val="1"/>
      <w:numFmt w:val="bullet"/>
      <w:lvlText w:val="o"/>
      <w:lvlJc w:val="left"/>
      <w:pPr>
        <w:ind w:left="3600" w:hanging="360"/>
      </w:pPr>
      <w:rPr>
        <w:rFonts w:ascii="Courier New" w:hAnsi="Courier New" w:hint="default"/>
      </w:rPr>
    </w:lvl>
    <w:lvl w:ilvl="5" w:tplc="1CE0166E">
      <w:start w:val="1"/>
      <w:numFmt w:val="bullet"/>
      <w:lvlText w:val=""/>
      <w:lvlJc w:val="left"/>
      <w:pPr>
        <w:ind w:left="4320" w:hanging="360"/>
      </w:pPr>
      <w:rPr>
        <w:rFonts w:ascii="Wingdings" w:hAnsi="Wingdings" w:hint="default"/>
      </w:rPr>
    </w:lvl>
    <w:lvl w:ilvl="6" w:tplc="BAFCD970">
      <w:start w:val="1"/>
      <w:numFmt w:val="bullet"/>
      <w:lvlText w:val=""/>
      <w:lvlJc w:val="left"/>
      <w:pPr>
        <w:ind w:left="5040" w:hanging="360"/>
      </w:pPr>
      <w:rPr>
        <w:rFonts w:ascii="Symbol" w:hAnsi="Symbol" w:hint="default"/>
      </w:rPr>
    </w:lvl>
    <w:lvl w:ilvl="7" w:tplc="373ED318">
      <w:start w:val="1"/>
      <w:numFmt w:val="bullet"/>
      <w:lvlText w:val="o"/>
      <w:lvlJc w:val="left"/>
      <w:pPr>
        <w:ind w:left="5760" w:hanging="360"/>
      </w:pPr>
      <w:rPr>
        <w:rFonts w:ascii="Courier New" w:hAnsi="Courier New" w:hint="default"/>
      </w:rPr>
    </w:lvl>
    <w:lvl w:ilvl="8" w:tplc="B70E0F5E">
      <w:start w:val="1"/>
      <w:numFmt w:val="bullet"/>
      <w:lvlText w:val=""/>
      <w:lvlJc w:val="left"/>
      <w:pPr>
        <w:ind w:left="6480" w:hanging="360"/>
      </w:pPr>
      <w:rPr>
        <w:rFonts w:ascii="Wingdings" w:hAnsi="Wingdings" w:hint="default"/>
      </w:rPr>
    </w:lvl>
  </w:abstractNum>
  <w:abstractNum w:abstractNumId="10" w15:restartNumberingAfterBreak="0">
    <w:nsid w:val="3FD7676A"/>
    <w:multiLevelType w:val="multilevel"/>
    <w:tmpl w:val="3C5AA7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8C61F02"/>
    <w:multiLevelType w:val="multilevel"/>
    <w:tmpl w:val="AB00CE2C"/>
    <w:lvl w:ilvl="0">
      <w:start w:val="7"/>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2" w15:restartNumberingAfterBreak="0">
    <w:nsid w:val="4FC5021E"/>
    <w:multiLevelType w:val="hybridMultilevel"/>
    <w:tmpl w:val="CBD8C158"/>
    <w:lvl w:ilvl="0" w:tplc="C36ECF9C">
      <w:start w:val="1"/>
      <w:numFmt w:val="bullet"/>
      <w:lvlText w:val=""/>
      <w:lvlJc w:val="left"/>
      <w:pPr>
        <w:ind w:left="720" w:hanging="360"/>
      </w:pPr>
      <w:rPr>
        <w:rFonts w:ascii="Symbol" w:hAnsi="Symbol" w:hint="default"/>
      </w:rPr>
    </w:lvl>
    <w:lvl w:ilvl="1" w:tplc="48763542">
      <w:start w:val="1"/>
      <w:numFmt w:val="bullet"/>
      <w:lvlText w:val="o"/>
      <w:lvlJc w:val="left"/>
      <w:pPr>
        <w:ind w:left="1440" w:hanging="360"/>
      </w:pPr>
      <w:rPr>
        <w:rFonts w:ascii="Courier New" w:hAnsi="Courier New" w:hint="default"/>
      </w:rPr>
    </w:lvl>
    <w:lvl w:ilvl="2" w:tplc="AECE994C">
      <w:start w:val="1"/>
      <w:numFmt w:val="bullet"/>
      <w:lvlText w:val=""/>
      <w:lvlJc w:val="left"/>
      <w:pPr>
        <w:ind w:left="2160" w:hanging="360"/>
      </w:pPr>
      <w:rPr>
        <w:rFonts w:ascii="Wingdings" w:hAnsi="Wingdings" w:hint="default"/>
      </w:rPr>
    </w:lvl>
    <w:lvl w:ilvl="3" w:tplc="8D52F28A">
      <w:start w:val="1"/>
      <w:numFmt w:val="bullet"/>
      <w:lvlText w:val=""/>
      <w:lvlJc w:val="left"/>
      <w:pPr>
        <w:ind w:left="2880" w:hanging="360"/>
      </w:pPr>
      <w:rPr>
        <w:rFonts w:ascii="Symbol" w:hAnsi="Symbol" w:hint="default"/>
      </w:rPr>
    </w:lvl>
    <w:lvl w:ilvl="4" w:tplc="25848488">
      <w:start w:val="1"/>
      <w:numFmt w:val="bullet"/>
      <w:lvlText w:val="o"/>
      <w:lvlJc w:val="left"/>
      <w:pPr>
        <w:ind w:left="3600" w:hanging="360"/>
      </w:pPr>
      <w:rPr>
        <w:rFonts w:ascii="Courier New" w:hAnsi="Courier New" w:hint="default"/>
      </w:rPr>
    </w:lvl>
    <w:lvl w:ilvl="5" w:tplc="C00E68EA">
      <w:start w:val="1"/>
      <w:numFmt w:val="bullet"/>
      <w:lvlText w:val=""/>
      <w:lvlJc w:val="left"/>
      <w:pPr>
        <w:ind w:left="4320" w:hanging="360"/>
      </w:pPr>
      <w:rPr>
        <w:rFonts w:ascii="Wingdings" w:hAnsi="Wingdings" w:hint="default"/>
      </w:rPr>
    </w:lvl>
    <w:lvl w:ilvl="6" w:tplc="42E23F72">
      <w:start w:val="1"/>
      <w:numFmt w:val="bullet"/>
      <w:lvlText w:val=""/>
      <w:lvlJc w:val="left"/>
      <w:pPr>
        <w:ind w:left="5040" w:hanging="360"/>
      </w:pPr>
      <w:rPr>
        <w:rFonts w:ascii="Symbol" w:hAnsi="Symbol" w:hint="default"/>
      </w:rPr>
    </w:lvl>
    <w:lvl w:ilvl="7" w:tplc="8B465EDA">
      <w:start w:val="1"/>
      <w:numFmt w:val="bullet"/>
      <w:lvlText w:val="o"/>
      <w:lvlJc w:val="left"/>
      <w:pPr>
        <w:ind w:left="5760" w:hanging="360"/>
      </w:pPr>
      <w:rPr>
        <w:rFonts w:ascii="Courier New" w:hAnsi="Courier New" w:hint="default"/>
      </w:rPr>
    </w:lvl>
    <w:lvl w:ilvl="8" w:tplc="2D8837F4">
      <w:start w:val="1"/>
      <w:numFmt w:val="bullet"/>
      <w:lvlText w:val=""/>
      <w:lvlJc w:val="left"/>
      <w:pPr>
        <w:ind w:left="6480" w:hanging="360"/>
      </w:pPr>
      <w:rPr>
        <w:rFonts w:ascii="Wingdings" w:hAnsi="Wingdings" w:hint="default"/>
      </w:rPr>
    </w:lvl>
  </w:abstractNum>
  <w:abstractNum w:abstractNumId="13" w15:restartNumberingAfterBreak="0">
    <w:nsid w:val="507B4357"/>
    <w:multiLevelType w:val="hybridMultilevel"/>
    <w:tmpl w:val="F1F86B90"/>
    <w:lvl w:ilvl="0" w:tplc="C97E9F90">
      <w:start w:val="1"/>
      <w:numFmt w:val="decimal"/>
      <w:lvlText w:val="%1."/>
      <w:lvlJc w:val="left"/>
      <w:pPr>
        <w:ind w:left="720" w:hanging="360"/>
      </w:pPr>
    </w:lvl>
    <w:lvl w:ilvl="1" w:tplc="F99453FE">
      <w:start w:val="1"/>
      <w:numFmt w:val="lowerLetter"/>
      <w:lvlText w:val="%2."/>
      <w:lvlJc w:val="left"/>
      <w:pPr>
        <w:ind w:left="1440" w:hanging="360"/>
      </w:pPr>
    </w:lvl>
    <w:lvl w:ilvl="2" w:tplc="8EF8334C">
      <w:start w:val="1"/>
      <w:numFmt w:val="lowerRoman"/>
      <w:lvlText w:val="%3."/>
      <w:lvlJc w:val="right"/>
      <w:pPr>
        <w:ind w:left="2160" w:hanging="180"/>
      </w:pPr>
    </w:lvl>
    <w:lvl w:ilvl="3" w:tplc="6A3C0854">
      <w:start w:val="1"/>
      <w:numFmt w:val="decimal"/>
      <w:lvlText w:val="%4."/>
      <w:lvlJc w:val="left"/>
      <w:pPr>
        <w:ind w:left="2880" w:hanging="360"/>
      </w:pPr>
    </w:lvl>
    <w:lvl w:ilvl="4" w:tplc="E7C04F42">
      <w:start w:val="1"/>
      <w:numFmt w:val="lowerLetter"/>
      <w:lvlText w:val="%5."/>
      <w:lvlJc w:val="left"/>
      <w:pPr>
        <w:ind w:left="3600" w:hanging="360"/>
      </w:pPr>
    </w:lvl>
    <w:lvl w:ilvl="5" w:tplc="FD00B560">
      <w:start w:val="1"/>
      <w:numFmt w:val="lowerRoman"/>
      <w:lvlText w:val="%6."/>
      <w:lvlJc w:val="right"/>
      <w:pPr>
        <w:ind w:left="4320" w:hanging="180"/>
      </w:pPr>
    </w:lvl>
    <w:lvl w:ilvl="6" w:tplc="CB483F58">
      <w:start w:val="1"/>
      <w:numFmt w:val="decimal"/>
      <w:lvlText w:val="%7."/>
      <w:lvlJc w:val="left"/>
      <w:pPr>
        <w:ind w:left="5040" w:hanging="360"/>
      </w:pPr>
    </w:lvl>
    <w:lvl w:ilvl="7" w:tplc="78BE6B5A">
      <w:start w:val="1"/>
      <w:numFmt w:val="lowerLetter"/>
      <w:lvlText w:val="%8."/>
      <w:lvlJc w:val="left"/>
      <w:pPr>
        <w:ind w:left="5760" w:hanging="360"/>
      </w:pPr>
    </w:lvl>
    <w:lvl w:ilvl="8" w:tplc="BA062C4A">
      <w:start w:val="1"/>
      <w:numFmt w:val="lowerRoman"/>
      <w:lvlText w:val="%9."/>
      <w:lvlJc w:val="right"/>
      <w:pPr>
        <w:ind w:left="6480" w:hanging="180"/>
      </w:pPr>
    </w:lvl>
  </w:abstractNum>
  <w:abstractNum w:abstractNumId="14" w15:restartNumberingAfterBreak="0">
    <w:nsid w:val="68733F14"/>
    <w:multiLevelType w:val="hybridMultilevel"/>
    <w:tmpl w:val="4816DE1C"/>
    <w:lvl w:ilvl="0" w:tplc="8EC6E4FC">
      <w:start w:val="1"/>
      <w:numFmt w:val="decimal"/>
      <w:lvlText w:val="%1."/>
      <w:lvlJc w:val="left"/>
      <w:pPr>
        <w:ind w:left="720" w:hanging="360"/>
      </w:pPr>
    </w:lvl>
    <w:lvl w:ilvl="1" w:tplc="400C5A24">
      <w:start w:val="1"/>
      <w:numFmt w:val="lowerLetter"/>
      <w:lvlText w:val="%2."/>
      <w:lvlJc w:val="left"/>
      <w:pPr>
        <w:ind w:left="1440" w:hanging="360"/>
      </w:pPr>
    </w:lvl>
    <w:lvl w:ilvl="2" w:tplc="968AACB4">
      <w:start w:val="1"/>
      <w:numFmt w:val="lowerRoman"/>
      <w:lvlText w:val="%3."/>
      <w:lvlJc w:val="right"/>
      <w:pPr>
        <w:ind w:left="2160" w:hanging="180"/>
      </w:pPr>
    </w:lvl>
    <w:lvl w:ilvl="3" w:tplc="F5A417F8">
      <w:start w:val="1"/>
      <w:numFmt w:val="decimal"/>
      <w:lvlText w:val="%4."/>
      <w:lvlJc w:val="left"/>
      <w:pPr>
        <w:ind w:left="2880" w:hanging="360"/>
      </w:pPr>
    </w:lvl>
    <w:lvl w:ilvl="4" w:tplc="D4520C28">
      <w:start w:val="1"/>
      <w:numFmt w:val="lowerLetter"/>
      <w:lvlText w:val="%5."/>
      <w:lvlJc w:val="left"/>
      <w:pPr>
        <w:ind w:left="3600" w:hanging="360"/>
      </w:pPr>
    </w:lvl>
    <w:lvl w:ilvl="5" w:tplc="A38A8E78">
      <w:start w:val="1"/>
      <w:numFmt w:val="lowerRoman"/>
      <w:lvlText w:val="%6."/>
      <w:lvlJc w:val="right"/>
      <w:pPr>
        <w:ind w:left="4320" w:hanging="180"/>
      </w:pPr>
    </w:lvl>
    <w:lvl w:ilvl="6" w:tplc="302C744C">
      <w:start w:val="1"/>
      <w:numFmt w:val="decimal"/>
      <w:lvlText w:val="%7."/>
      <w:lvlJc w:val="left"/>
      <w:pPr>
        <w:ind w:left="5040" w:hanging="360"/>
      </w:pPr>
    </w:lvl>
    <w:lvl w:ilvl="7" w:tplc="F02EB7D2">
      <w:start w:val="1"/>
      <w:numFmt w:val="lowerLetter"/>
      <w:lvlText w:val="%8."/>
      <w:lvlJc w:val="left"/>
      <w:pPr>
        <w:ind w:left="5760" w:hanging="360"/>
      </w:pPr>
    </w:lvl>
    <w:lvl w:ilvl="8" w:tplc="74A412B0">
      <w:start w:val="1"/>
      <w:numFmt w:val="lowerRoman"/>
      <w:lvlText w:val="%9."/>
      <w:lvlJc w:val="right"/>
      <w:pPr>
        <w:ind w:left="6480" w:hanging="180"/>
      </w:pPr>
    </w:lvl>
  </w:abstractNum>
  <w:abstractNum w:abstractNumId="15" w15:restartNumberingAfterBreak="0">
    <w:nsid w:val="6EA914FA"/>
    <w:multiLevelType w:val="hybridMultilevel"/>
    <w:tmpl w:val="E86898CC"/>
    <w:lvl w:ilvl="0" w:tplc="4E6617F2">
      <w:start w:val="1"/>
      <w:numFmt w:val="bullet"/>
      <w:lvlText w:val=""/>
      <w:lvlJc w:val="left"/>
      <w:pPr>
        <w:ind w:left="720" w:hanging="360"/>
      </w:pPr>
      <w:rPr>
        <w:rFonts w:ascii="Symbol" w:hAnsi="Symbol" w:hint="default"/>
      </w:rPr>
    </w:lvl>
    <w:lvl w:ilvl="1" w:tplc="162AB7FE">
      <w:start w:val="1"/>
      <w:numFmt w:val="bullet"/>
      <w:lvlText w:val="o"/>
      <w:lvlJc w:val="left"/>
      <w:pPr>
        <w:ind w:left="1440" w:hanging="360"/>
      </w:pPr>
      <w:rPr>
        <w:rFonts w:ascii="Courier New" w:hAnsi="Courier New" w:hint="default"/>
      </w:rPr>
    </w:lvl>
    <w:lvl w:ilvl="2" w:tplc="3582496C">
      <w:start w:val="1"/>
      <w:numFmt w:val="bullet"/>
      <w:lvlText w:val=""/>
      <w:lvlJc w:val="left"/>
      <w:pPr>
        <w:ind w:left="2160" w:hanging="360"/>
      </w:pPr>
      <w:rPr>
        <w:rFonts w:ascii="Wingdings" w:hAnsi="Wingdings" w:hint="default"/>
      </w:rPr>
    </w:lvl>
    <w:lvl w:ilvl="3" w:tplc="229636D4">
      <w:start w:val="1"/>
      <w:numFmt w:val="bullet"/>
      <w:lvlText w:val=""/>
      <w:lvlJc w:val="left"/>
      <w:pPr>
        <w:ind w:left="2880" w:hanging="360"/>
      </w:pPr>
      <w:rPr>
        <w:rFonts w:ascii="Symbol" w:hAnsi="Symbol" w:hint="default"/>
      </w:rPr>
    </w:lvl>
    <w:lvl w:ilvl="4" w:tplc="F5486736">
      <w:start w:val="1"/>
      <w:numFmt w:val="bullet"/>
      <w:lvlText w:val="o"/>
      <w:lvlJc w:val="left"/>
      <w:pPr>
        <w:ind w:left="3600" w:hanging="360"/>
      </w:pPr>
      <w:rPr>
        <w:rFonts w:ascii="Courier New" w:hAnsi="Courier New" w:hint="default"/>
      </w:rPr>
    </w:lvl>
    <w:lvl w:ilvl="5" w:tplc="18D03396">
      <w:start w:val="1"/>
      <w:numFmt w:val="bullet"/>
      <w:lvlText w:val=""/>
      <w:lvlJc w:val="left"/>
      <w:pPr>
        <w:ind w:left="4320" w:hanging="360"/>
      </w:pPr>
      <w:rPr>
        <w:rFonts w:ascii="Wingdings" w:hAnsi="Wingdings" w:hint="default"/>
      </w:rPr>
    </w:lvl>
    <w:lvl w:ilvl="6" w:tplc="4DA2BA32">
      <w:start w:val="1"/>
      <w:numFmt w:val="bullet"/>
      <w:lvlText w:val=""/>
      <w:lvlJc w:val="left"/>
      <w:pPr>
        <w:ind w:left="5040" w:hanging="360"/>
      </w:pPr>
      <w:rPr>
        <w:rFonts w:ascii="Symbol" w:hAnsi="Symbol" w:hint="default"/>
      </w:rPr>
    </w:lvl>
    <w:lvl w:ilvl="7" w:tplc="833E67F2">
      <w:start w:val="1"/>
      <w:numFmt w:val="bullet"/>
      <w:lvlText w:val="o"/>
      <w:lvlJc w:val="left"/>
      <w:pPr>
        <w:ind w:left="5760" w:hanging="360"/>
      </w:pPr>
      <w:rPr>
        <w:rFonts w:ascii="Courier New" w:hAnsi="Courier New" w:hint="default"/>
      </w:rPr>
    </w:lvl>
    <w:lvl w:ilvl="8" w:tplc="2B06CB04">
      <w:start w:val="1"/>
      <w:numFmt w:val="bullet"/>
      <w:lvlText w:val=""/>
      <w:lvlJc w:val="left"/>
      <w:pPr>
        <w:ind w:left="6480" w:hanging="360"/>
      </w:pPr>
      <w:rPr>
        <w:rFonts w:ascii="Wingdings" w:hAnsi="Wingdings" w:hint="default"/>
      </w:rPr>
    </w:lvl>
  </w:abstractNum>
  <w:abstractNum w:abstractNumId="16" w15:restartNumberingAfterBreak="0">
    <w:nsid w:val="776E0F82"/>
    <w:multiLevelType w:val="hybridMultilevel"/>
    <w:tmpl w:val="5FB2B50C"/>
    <w:lvl w:ilvl="0" w:tplc="2B26ADA2">
      <w:start w:val="1"/>
      <w:numFmt w:val="bullet"/>
      <w:lvlText w:val=""/>
      <w:lvlJc w:val="left"/>
      <w:pPr>
        <w:ind w:left="720" w:hanging="360"/>
      </w:pPr>
      <w:rPr>
        <w:rFonts w:ascii="Symbol" w:hAnsi="Symbol" w:hint="default"/>
      </w:rPr>
    </w:lvl>
    <w:lvl w:ilvl="1" w:tplc="A8F09DCA">
      <w:start w:val="1"/>
      <w:numFmt w:val="bullet"/>
      <w:lvlText w:val="o"/>
      <w:lvlJc w:val="left"/>
      <w:pPr>
        <w:ind w:left="1440" w:hanging="360"/>
      </w:pPr>
      <w:rPr>
        <w:rFonts w:ascii="Courier New" w:hAnsi="Courier New" w:hint="default"/>
      </w:rPr>
    </w:lvl>
    <w:lvl w:ilvl="2" w:tplc="E396A8DC">
      <w:start w:val="1"/>
      <w:numFmt w:val="bullet"/>
      <w:lvlText w:val=""/>
      <w:lvlJc w:val="left"/>
      <w:pPr>
        <w:ind w:left="2160" w:hanging="360"/>
      </w:pPr>
      <w:rPr>
        <w:rFonts w:ascii="Wingdings" w:hAnsi="Wingdings" w:hint="default"/>
      </w:rPr>
    </w:lvl>
    <w:lvl w:ilvl="3" w:tplc="A27E29D2">
      <w:start w:val="1"/>
      <w:numFmt w:val="bullet"/>
      <w:lvlText w:val=""/>
      <w:lvlJc w:val="left"/>
      <w:pPr>
        <w:ind w:left="2880" w:hanging="360"/>
      </w:pPr>
      <w:rPr>
        <w:rFonts w:ascii="Symbol" w:hAnsi="Symbol" w:hint="default"/>
      </w:rPr>
    </w:lvl>
    <w:lvl w:ilvl="4" w:tplc="C420989C">
      <w:start w:val="1"/>
      <w:numFmt w:val="bullet"/>
      <w:lvlText w:val="o"/>
      <w:lvlJc w:val="left"/>
      <w:pPr>
        <w:ind w:left="3600" w:hanging="360"/>
      </w:pPr>
      <w:rPr>
        <w:rFonts w:ascii="Courier New" w:hAnsi="Courier New" w:hint="default"/>
      </w:rPr>
    </w:lvl>
    <w:lvl w:ilvl="5" w:tplc="389C2344">
      <w:start w:val="1"/>
      <w:numFmt w:val="bullet"/>
      <w:lvlText w:val=""/>
      <w:lvlJc w:val="left"/>
      <w:pPr>
        <w:ind w:left="4320" w:hanging="360"/>
      </w:pPr>
      <w:rPr>
        <w:rFonts w:ascii="Wingdings" w:hAnsi="Wingdings" w:hint="default"/>
      </w:rPr>
    </w:lvl>
    <w:lvl w:ilvl="6" w:tplc="60CE5638">
      <w:start w:val="1"/>
      <w:numFmt w:val="bullet"/>
      <w:lvlText w:val=""/>
      <w:lvlJc w:val="left"/>
      <w:pPr>
        <w:ind w:left="5040" w:hanging="360"/>
      </w:pPr>
      <w:rPr>
        <w:rFonts w:ascii="Symbol" w:hAnsi="Symbol" w:hint="default"/>
      </w:rPr>
    </w:lvl>
    <w:lvl w:ilvl="7" w:tplc="01C415F2">
      <w:start w:val="1"/>
      <w:numFmt w:val="bullet"/>
      <w:lvlText w:val="o"/>
      <w:lvlJc w:val="left"/>
      <w:pPr>
        <w:ind w:left="5760" w:hanging="360"/>
      </w:pPr>
      <w:rPr>
        <w:rFonts w:ascii="Courier New" w:hAnsi="Courier New" w:hint="default"/>
      </w:rPr>
    </w:lvl>
    <w:lvl w:ilvl="8" w:tplc="696815FE">
      <w:start w:val="1"/>
      <w:numFmt w:val="bullet"/>
      <w:lvlText w:val=""/>
      <w:lvlJc w:val="left"/>
      <w:pPr>
        <w:ind w:left="6480" w:hanging="360"/>
      </w:pPr>
      <w:rPr>
        <w:rFonts w:ascii="Wingdings" w:hAnsi="Wingdings" w:hint="default"/>
      </w:rPr>
    </w:lvl>
  </w:abstractNum>
  <w:abstractNum w:abstractNumId="17" w15:restartNumberingAfterBreak="0">
    <w:nsid w:val="781C1A80"/>
    <w:multiLevelType w:val="hybridMultilevel"/>
    <w:tmpl w:val="C8AA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5"/>
  </w:num>
  <w:num w:numId="5">
    <w:abstractNumId w:val="14"/>
  </w:num>
  <w:num w:numId="6">
    <w:abstractNumId w:val="3"/>
  </w:num>
  <w:num w:numId="7">
    <w:abstractNumId w:val="4"/>
  </w:num>
  <w:num w:numId="8">
    <w:abstractNumId w:val="9"/>
  </w:num>
  <w:num w:numId="9">
    <w:abstractNumId w:val="16"/>
  </w:num>
  <w:num w:numId="10">
    <w:abstractNumId w:val="2"/>
  </w:num>
  <w:num w:numId="11">
    <w:abstractNumId w:val="17"/>
  </w:num>
  <w:num w:numId="12">
    <w:abstractNumId w:val="11"/>
  </w:num>
  <w:num w:numId="13">
    <w:abstractNumId w:val="5"/>
  </w:num>
  <w:num w:numId="14">
    <w:abstractNumId w:val="7"/>
  </w:num>
  <w:num w:numId="15">
    <w:abstractNumId w:val="10"/>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7B6440"/>
    <w:rsid w:val="0001646A"/>
    <w:rsid w:val="000B2F71"/>
    <w:rsid w:val="0015621E"/>
    <w:rsid w:val="001E0B3A"/>
    <w:rsid w:val="00383FD3"/>
    <w:rsid w:val="003B4181"/>
    <w:rsid w:val="004A743C"/>
    <w:rsid w:val="00694FB8"/>
    <w:rsid w:val="007256F4"/>
    <w:rsid w:val="00784FAA"/>
    <w:rsid w:val="009D1537"/>
    <w:rsid w:val="00D704A3"/>
    <w:rsid w:val="00DD56B2"/>
    <w:rsid w:val="00DE4D4E"/>
    <w:rsid w:val="00DF47E3"/>
    <w:rsid w:val="00ED3AC2"/>
    <w:rsid w:val="00EF199A"/>
    <w:rsid w:val="00F1656B"/>
    <w:rsid w:val="0F0A696A"/>
    <w:rsid w:val="168AEFF3"/>
    <w:rsid w:val="3646C2E0"/>
    <w:rsid w:val="4BD673BB"/>
    <w:rsid w:val="59764042"/>
    <w:rsid w:val="597B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E1CD"/>
  <w15:chartTrackingRefBased/>
  <w15:docId w15:val="{3378DD37-154C-4206-ACA0-D5EA560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19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99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F199A"/>
    <w:rPr>
      <w:color w:val="605E5C"/>
      <w:shd w:val="clear" w:color="auto" w:fill="E1DFDD"/>
    </w:rPr>
  </w:style>
  <w:style w:type="character" w:styleId="FollowedHyperlink">
    <w:name w:val="FollowedHyperlink"/>
    <w:basedOn w:val="DefaultParagraphFont"/>
    <w:uiPriority w:val="99"/>
    <w:semiHidden/>
    <w:unhideWhenUsed/>
    <w:rsid w:val="00EF199A"/>
    <w:rPr>
      <w:color w:val="954F72" w:themeColor="followedHyperlink"/>
      <w:u w:val="single"/>
    </w:rPr>
  </w:style>
  <w:style w:type="paragraph" w:styleId="Revision">
    <w:name w:val="Revision"/>
    <w:hidden/>
    <w:uiPriority w:val="99"/>
    <w:semiHidden/>
    <w:rsid w:val="00D704A3"/>
    <w:pPr>
      <w:spacing w:after="0" w:line="240" w:lineRule="auto"/>
    </w:pPr>
  </w:style>
  <w:style w:type="paragraph" w:customStyle="1" w:styleId="paragraph">
    <w:name w:val="paragraph"/>
    <w:basedOn w:val="Normal"/>
    <w:rsid w:val="0069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FB8"/>
  </w:style>
  <w:style w:type="character" w:customStyle="1" w:styleId="eop">
    <w:name w:val="eop"/>
    <w:basedOn w:val="DefaultParagraphFont"/>
    <w:rsid w:val="0069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8550">
      <w:bodyDiv w:val="1"/>
      <w:marLeft w:val="0"/>
      <w:marRight w:val="0"/>
      <w:marTop w:val="0"/>
      <w:marBottom w:val="0"/>
      <w:divBdr>
        <w:top w:val="none" w:sz="0" w:space="0" w:color="auto"/>
        <w:left w:val="none" w:sz="0" w:space="0" w:color="auto"/>
        <w:bottom w:val="none" w:sz="0" w:space="0" w:color="auto"/>
        <w:right w:val="none" w:sz="0" w:space="0" w:color="auto"/>
      </w:divBdr>
    </w:div>
    <w:div w:id="661399206">
      <w:bodyDiv w:val="1"/>
      <w:marLeft w:val="0"/>
      <w:marRight w:val="0"/>
      <w:marTop w:val="0"/>
      <w:marBottom w:val="0"/>
      <w:divBdr>
        <w:top w:val="none" w:sz="0" w:space="0" w:color="auto"/>
        <w:left w:val="none" w:sz="0" w:space="0" w:color="auto"/>
        <w:bottom w:val="none" w:sz="0" w:space="0" w:color="auto"/>
        <w:right w:val="none" w:sz="0" w:space="0" w:color="auto"/>
      </w:divBdr>
      <w:divsChild>
        <w:div w:id="67846914">
          <w:marLeft w:val="0"/>
          <w:marRight w:val="0"/>
          <w:marTop w:val="0"/>
          <w:marBottom w:val="0"/>
          <w:divBdr>
            <w:top w:val="none" w:sz="0" w:space="0" w:color="auto"/>
            <w:left w:val="none" w:sz="0" w:space="0" w:color="auto"/>
            <w:bottom w:val="none" w:sz="0" w:space="0" w:color="auto"/>
            <w:right w:val="none" w:sz="0" w:space="0" w:color="auto"/>
          </w:divBdr>
        </w:div>
        <w:div w:id="932201865">
          <w:marLeft w:val="0"/>
          <w:marRight w:val="0"/>
          <w:marTop w:val="0"/>
          <w:marBottom w:val="0"/>
          <w:divBdr>
            <w:top w:val="none" w:sz="0" w:space="0" w:color="auto"/>
            <w:left w:val="none" w:sz="0" w:space="0" w:color="auto"/>
            <w:bottom w:val="none" w:sz="0" w:space="0" w:color="auto"/>
            <w:right w:val="none" w:sz="0" w:space="0" w:color="auto"/>
          </w:divBdr>
        </w:div>
        <w:div w:id="847254344">
          <w:marLeft w:val="0"/>
          <w:marRight w:val="0"/>
          <w:marTop w:val="0"/>
          <w:marBottom w:val="0"/>
          <w:divBdr>
            <w:top w:val="none" w:sz="0" w:space="0" w:color="auto"/>
            <w:left w:val="none" w:sz="0" w:space="0" w:color="auto"/>
            <w:bottom w:val="none" w:sz="0" w:space="0" w:color="auto"/>
            <w:right w:val="none" w:sz="0" w:space="0" w:color="auto"/>
          </w:divBdr>
        </w:div>
        <w:div w:id="1420101911">
          <w:marLeft w:val="0"/>
          <w:marRight w:val="0"/>
          <w:marTop w:val="0"/>
          <w:marBottom w:val="0"/>
          <w:divBdr>
            <w:top w:val="none" w:sz="0" w:space="0" w:color="auto"/>
            <w:left w:val="none" w:sz="0" w:space="0" w:color="auto"/>
            <w:bottom w:val="none" w:sz="0" w:space="0" w:color="auto"/>
            <w:right w:val="none" w:sz="0" w:space="0" w:color="auto"/>
          </w:divBdr>
        </w:div>
        <w:div w:id="1149903485">
          <w:marLeft w:val="0"/>
          <w:marRight w:val="0"/>
          <w:marTop w:val="0"/>
          <w:marBottom w:val="0"/>
          <w:divBdr>
            <w:top w:val="none" w:sz="0" w:space="0" w:color="auto"/>
            <w:left w:val="none" w:sz="0" w:space="0" w:color="auto"/>
            <w:bottom w:val="none" w:sz="0" w:space="0" w:color="auto"/>
            <w:right w:val="none" w:sz="0" w:space="0" w:color="auto"/>
          </w:divBdr>
        </w:div>
        <w:div w:id="1785417848">
          <w:marLeft w:val="0"/>
          <w:marRight w:val="0"/>
          <w:marTop w:val="0"/>
          <w:marBottom w:val="0"/>
          <w:divBdr>
            <w:top w:val="none" w:sz="0" w:space="0" w:color="auto"/>
            <w:left w:val="none" w:sz="0" w:space="0" w:color="auto"/>
            <w:bottom w:val="none" w:sz="0" w:space="0" w:color="auto"/>
            <w:right w:val="none" w:sz="0" w:space="0" w:color="auto"/>
          </w:divBdr>
        </w:div>
      </w:divsChild>
    </w:div>
    <w:div w:id="816340930">
      <w:bodyDiv w:val="1"/>
      <w:marLeft w:val="0"/>
      <w:marRight w:val="0"/>
      <w:marTop w:val="0"/>
      <w:marBottom w:val="0"/>
      <w:divBdr>
        <w:top w:val="none" w:sz="0" w:space="0" w:color="auto"/>
        <w:left w:val="none" w:sz="0" w:space="0" w:color="auto"/>
        <w:bottom w:val="none" w:sz="0" w:space="0" w:color="auto"/>
        <w:right w:val="none" w:sz="0" w:space="0" w:color="auto"/>
      </w:divBdr>
    </w:div>
    <w:div w:id="1747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eoplegrove.com/hc/en-us/articles/115002174092-My-Profile" TargetMode="External"/><Relationship Id="rId3" Type="http://schemas.openxmlformats.org/officeDocument/2006/relationships/settings" Target="settings.xml"/><Relationship Id="rId7" Type="http://schemas.openxmlformats.org/officeDocument/2006/relationships/hyperlink" Target="https://support.peoplegrove.com/hc/en-us/articles/360001278711-Getting-Started-for-Students-and-Men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io.qualtrics.com/jfe/form/SV_2lufz4vs6V91cDX" TargetMode="External"/><Relationship Id="rId11" Type="http://schemas.openxmlformats.org/officeDocument/2006/relationships/theme" Target="theme/theme1.xml"/><Relationship Id="rId5" Type="http://schemas.openxmlformats.org/officeDocument/2006/relationships/hyperlink" Target="https://www.ohio.edu/student-affairs/career-and-leader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peoplegrove.com/hc/en-us/categories/115000232772-Students-and-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Lindsey</dc:creator>
  <cp:keywords/>
  <dc:description/>
  <cp:lastModifiedBy>Megan Bomar</cp:lastModifiedBy>
  <cp:revision>2</cp:revision>
  <dcterms:created xsi:type="dcterms:W3CDTF">2019-11-15T20:24:00Z</dcterms:created>
  <dcterms:modified xsi:type="dcterms:W3CDTF">2019-11-15T20:24:00Z</dcterms:modified>
</cp:coreProperties>
</file>