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10518" w14:textId="77777777" w:rsidR="000A36B9" w:rsidRPr="004E07E5" w:rsidRDefault="000A36B9" w:rsidP="00797409">
      <w:pPr>
        <w:rPr>
          <w:rFonts w:ascii="Barlow" w:hAnsi="Barlow"/>
          <w:b/>
          <w:bCs/>
          <w:sz w:val="22"/>
          <w:szCs w:val="22"/>
        </w:rPr>
      </w:pPr>
    </w:p>
    <w:p w14:paraId="0F81419E" w14:textId="77777777" w:rsidR="000A36B9" w:rsidRPr="004E07E5" w:rsidRDefault="000A36B9" w:rsidP="00797409">
      <w:pPr>
        <w:rPr>
          <w:rFonts w:ascii="Barlow" w:hAnsi="Barlow"/>
          <w:b/>
          <w:bCs/>
          <w:sz w:val="22"/>
          <w:szCs w:val="22"/>
        </w:rPr>
      </w:pPr>
    </w:p>
    <w:p w14:paraId="76CDA428" w14:textId="77777777" w:rsidR="000A36B9" w:rsidRPr="004E07E5" w:rsidRDefault="000A36B9" w:rsidP="00797409">
      <w:pPr>
        <w:rPr>
          <w:rFonts w:ascii="Barlow" w:hAnsi="Barlow"/>
          <w:b/>
          <w:bCs/>
          <w:sz w:val="22"/>
          <w:szCs w:val="22"/>
        </w:rPr>
      </w:pPr>
    </w:p>
    <w:p w14:paraId="35112D4A" w14:textId="77777777" w:rsidR="000A36B9" w:rsidRPr="004E07E5" w:rsidRDefault="000A36B9" w:rsidP="00797409">
      <w:pPr>
        <w:rPr>
          <w:rFonts w:ascii="Barlow" w:hAnsi="Barlow"/>
          <w:b/>
          <w:bCs/>
          <w:sz w:val="22"/>
          <w:szCs w:val="22"/>
        </w:rPr>
      </w:pPr>
    </w:p>
    <w:p w14:paraId="3CDCBD71" w14:textId="77777777" w:rsidR="00E6305D" w:rsidRDefault="00E6305D" w:rsidP="00797409">
      <w:pPr>
        <w:jc w:val="center"/>
        <w:rPr>
          <w:rFonts w:ascii="Barlow" w:hAnsi="Barlow"/>
          <w:b/>
          <w:bCs/>
          <w:sz w:val="22"/>
          <w:szCs w:val="22"/>
        </w:rPr>
      </w:pPr>
    </w:p>
    <w:p w14:paraId="256D1F49" w14:textId="77777777" w:rsidR="00E6305D" w:rsidRPr="00797409" w:rsidRDefault="00E6305D" w:rsidP="00797409">
      <w:pPr>
        <w:jc w:val="center"/>
        <w:rPr>
          <w:rFonts w:ascii="Barlow" w:hAnsi="Barlow"/>
          <w:b/>
          <w:bCs/>
          <w:sz w:val="28"/>
          <w:szCs w:val="28"/>
        </w:rPr>
      </w:pPr>
    </w:p>
    <w:p w14:paraId="33D26831" w14:textId="4D9D18A2" w:rsidR="0082444F" w:rsidRPr="00797409" w:rsidRDefault="000458F2" w:rsidP="00797409">
      <w:pPr>
        <w:jc w:val="center"/>
        <w:rPr>
          <w:rFonts w:ascii="Barlow" w:hAnsi="Barlow"/>
          <w:b/>
          <w:bCs/>
          <w:sz w:val="28"/>
          <w:szCs w:val="28"/>
        </w:rPr>
      </w:pPr>
      <w:r w:rsidRPr="00797409">
        <w:rPr>
          <w:rFonts w:ascii="Barlow" w:hAnsi="Barlow"/>
          <w:b/>
          <w:bCs/>
          <w:sz w:val="28"/>
          <w:szCs w:val="28"/>
        </w:rPr>
        <w:t xml:space="preserve">Preparing for an </w:t>
      </w:r>
      <w:r w:rsidR="003478AF" w:rsidRPr="00797409">
        <w:rPr>
          <w:rFonts w:ascii="Barlow" w:hAnsi="Barlow"/>
          <w:b/>
          <w:bCs/>
          <w:sz w:val="28"/>
          <w:szCs w:val="28"/>
        </w:rPr>
        <w:t>outside event</w:t>
      </w:r>
      <w:r w:rsidRPr="00797409">
        <w:rPr>
          <w:rFonts w:ascii="Barlow" w:hAnsi="Barlow"/>
          <w:b/>
          <w:bCs/>
          <w:sz w:val="28"/>
          <w:szCs w:val="28"/>
        </w:rPr>
        <w:t xml:space="preserve"> </w:t>
      </w:r>
      <w:r w:rsidR="00AC1304" w:rsidRPr="00797409">
        <w:rPr>
          <w:rFonts w:ascii="Barlow" w:hAnsi="Barlow"/>
          <w:b/>
          <w:bCs/>
          <w:sz w:val="28"/>
          <w:szCs w:val="28"/>
        </w:rPr>
        <w:t>on campus</w:t>
      </w:r>
    </w:p>
    <w:p w14:paraId="34E8ACC0" w14:textId="5D380D80" w:rsidR="00AC1304" w:rsidRPr="004E07E5" w:rsidRDefault="00AC1304" w:rsidP="00797409">
      <w:pPr>
        <w:rPr>
          <w:rFonts w:ascii="Barlow" w:hAnsi="Barlow"/>
          <w:sz w:val="22"/>
          <w:szCs w:val="22"/>
        </w:rPr>
      </w:pPr>
    </w:p>
    <w:p w14:paraId="383365D3" w14:textId="3E0CCEAF" w:rsidR="00724823" w:rsidRPr="004E07E5" w:rsidRDefault="00AC1304" w:rsidP="00797409">
      <w:pPr>
        <w:pStyle w:val="ListParagraph"/>
        <w:numPr>
          <w:ilvl w:val="0"/>
          <w:numId w:val="8"/>
        </w:numPr>
        <w:spacing w:after="0" w:line="240" w:lineRule="auto"/>
        <w:rPr>
          <w:rFonts w:ascii="Barlow" w:hAnsi="Barlow"/>
        </w:rPr>
      </w:pPr>
      <w:r w:rsidRPr="004E07E5">
        <w:rPr>
          <w:rFonts w:ascii="Barlow" w:hAnsi="Barlow"/>
          <w:b/>
          <w:bCs/>
        </w:rPr>
        <w:t>Reserve the space</w:t>
      </w:r>
      <w:r w:rsidRPr="004E07E5">
        <w:rPr>
          <w:rFonts w:ascii="Barlow" w:hAnsi="Barlow"/>
        </w:rPr>
        <w:t xml:space="preserve"> with Conference and Event Services. For a list of </w:t>
      </w:r>
      <w:r w:rsidR="00BF5EC8">
        <w:rPr>
          <w:rFonts w:ascii="Barlow" w:hAnsi="Barlow"/>
        </w:rPr>
        <w:t xml:space="preserve">reservable </w:t>
      </w:r>
      <w:r w:rsidRPr="004E07E5">
        <w:rPr>
          <w:rFonts w:ascii="Barlow" w:hAnsi="Barlow"/>
        </w:rPr>
        <w:t xml:space="preserve">external spaces, visit </w:t>
      </w:r>
      <w:hyperlink r:id="rId10" w:history="1">
        <w:r w:rsidRPr="004E07E5">
          <w:rPr>
            <w:rStyle w:val="Hyperlink"/>
            <w:rFonts w:ascii="Barlow" w:hAnsi="Barlow"/>
          </w:rPr>
          <w:t>https://www.ohio.edu/student-affairs/event-services/venues/outdoor-space</w:t>
        </w:r>
      </w:hyperlink>
      <w:r w:rsidRPr="004E07E5">
        <w:rPr>
          <w:rFonts w:ascii="Barlow" w:hAnsi="Barlow"/>
        </w:rPr>
        <w:t xml:space="preserve"> </w:t>
      </w:r>
    </w:p>
    <w:p w14:paraId="08F8ABA8" w14:textId="77777777" w:rsidR="00724823" w:rsidRPr="004E07E5" w:rsidRDefault="00724823" w:rsidP="00797409">
      <w:pPr>
        <w:rPr>
          <w:rFonts w:ascii="Barlow" w:hAnsi="Barlow"/>
          <w:sz w:val="22"/>
          <w:szCs w:val="22"/>
        </w:rPr>
      </w:pPr>
    </w:p>
    <w:p w14:paraId="1FB9DDA1" w14:textId="6F250100" w:rsidR="000A36B9" w:rsidRPr="004E07E5" w:rsidRDefault="000A36B9" w:rsidP="00797409">
      <w:pPr>
        <w:pStyle w:val="ListParagraph"/>
        <w:numPr>
          <w:ilvl w:val="0"/>
          <w:numId w:val="8"/>
        </w:numPr>
        <w:spacing w:after="0" w:line="240" w:lineRule="auto"/>
        <w:rPr>
          <w:rFonts w:ascii="Barlow" w:hAnsi="Barlow"/>
        </w:rPr>
      </w:pPr>
      <w:r w:rsidRPr="004E07E5">
        <w:rPr>
          <w:rFonts w:ascii="Barlow" w:hAnsi="Barlow"/>
          <w:b/>
        </w:rPr>
        <w:t>Work Orders</w:t>
      </w:r>
      <w:r w:rsidR="00D87A5C" w:rsidRPr="004E07E5">
        <w:rPr>
          <w:rFonts w:ascii="Barlow" w:hAnsi="Barlow"/>
        </w:rPr>
        <w:t xml:space="preserve">: </w:t>
      </w:r>
      <w:r w:rsidR="00FE0C43" w:rsidRPr="004E07E5">
        <w:rPr>
          <w:rFonts w:ascii="Barlow" w:hAnsi="Barlow"/>
        </w:rPr>
        <w:t>Customers must submit a work order through Facilities</w:t>
      </w:r>
      <w:r w:rsidR="00724823" w:rsidRPr="004E07E5">
        <w:rPr>
          <w:rFonts w:ascii="Barlow" w:hAnsi="Barlow"/>
        </w:rPr>
        <w:t xml:space="preserve">. </w:t>
      </w:r>
      <w:r w:rsidRPr="004E07E5">
        <w:rPr>
          <w:rFonts w:ascii="Barlow" w:hAnsi="Barlow"/>
        </w:rPr>
        <w:t xml:space="preserve"> </w:t>
      </w:r>
      <w:r w:rsidR="00724823" w:rsidRPr="004E07E5">
        <w:rPr>
          <w:rFonts w:ascii="Barlow" w:hAnsi="Barlow"/>
        </w:rPr>
        <w:t xml:space="preserve">The customer must have their account number available when submitting the work order. </w:t>
      </w:r>
      <w:r w:rsidR="000675FD" w:rsidRPr="004E07E5">
        <w:rPr>
          <w:rFonts w:ascii="Barlow" w:hAnsi="Barlow"/>
        </w:rPr>
        <w:t xml:space="preserve">There may be additional fees for </w:t>
      </w:r>
      <w:r w:rsidR="00640A5E" w:rsidRPr="004E07E5">
        <w:rPr>
          <w:rFonts w:ascii="Barlow" w:hAnsi="Barlow"/>
        </w:rPr>
        <w:t xml:space="preserve">any of the items listed below. Please use one work order for everything associated with the event. </w:t>
      </w:r>
      <w:hyperlink r:id="rId11" w:history="1">
        <w:r w:rsidR="00D87A5C" w:rsidRPr="004E07E5">
          <w:rPr>
            <w:rStyle w:val="Hyperlink"/>
            <w:rFonts w:ascii="Barlow" w:hAnsi="Barlow"/>
          </w:rPr>
          <w:t>https://www.ohio.edu/facilities/workcenter.cfm</w:t>
        </w:r>
      </w:hyperlink>
    </w:p>
    <w:p w14:paraId="38782D26" w14:textId="4C2B53C1" w:rsidR="000A36B9" w:rsidRPr="004E07E5" w:rsidRDefault="000A36B9" w:rsidP="00797409">
      <w:pPr>
        <w:pStyle w:val="ListParagraph"/>
        <w:numPr>
          <w:ilvl w:val="0"/>
          <w:numId w:val="4"/>
        </w:numPr>
        <w:spacing w:after="0" w:line="240" w:lineRule="auto"/>
        <w:ind w:left="1890"/>
        <w:rPr>
          <w:rFonts w:ascii="Barlow" w:hAnsi="Barlow"/>
        </w:rPr>
      </w:pPr>
      <w:r w:rsidRPr="004E07E5">
        <w:rPr>
          <w:rFonts w:ascii="Barlow" w:hAnsi="Barlow"/>
        </w:rPr>
        <w:t xml:space="preserve">To </w:t>
      </w:r>
      <w:r w:rsidR="00724823" w:rsidRPr="004E07E5">
        <w:rPr>
          <w:rFonts w:ascii="Barlow" w:hAnsi="Barlow"/>
        </w:rPr>
        <w:t xml:space="preserve">located and </w:t>
      </w:r>
      <w:r w:rsidRPr="004E07E5">
        <w:rPr>
          <w:rFonts w:ascii="Barlow" w:hAnsi="Barlow"/>
        </w:rPr>
        <w:t>turn on electricity at a location</w:t>
      </w:r>
    </w:p>
    <w:p w14:paraId="7568E577" w14:textId="1F00CE6F" w:rsidR="000A36B9" w:rsidRPr="004E07E5" w:rsidRDefault="000A36B9" w:rsidP="00797409">
      <w:pPr>
        <w:pStyle w:val="ListParagraph"/>
        <w:numPr>
          <w:ilvl w:val="0"/>
          <w:numId w:val="4"/>
        </w:numPr>
        <w:spacing w:after="0" w:line="240" w:lineRule="auto"/>
        <w:ind w:left="1890"/>
        <w:rPr>
          <w:rFonts w:ascii="Barlow" w:hAnsi="Barlow"/>
        </w:rPr>
      </w:pPr>
      <w:r w:rsidRPr="004E07E5">
        <w:rPr>
          <w:rFonts w:ascii="Barlow" w:hAnsi="Barlow"/>
        </w:rPr>
        <w:t xml:space="preserve">To </w:t>
      </w:r>
      <w:r w:rsidR="00724823" w:rsidRPr="004E07E5">
        <w:rPr>
          <w:rFonts w:ascii="Barlow" w:hAnsi="Barlow"/>
        </w:rPr>
        <w:t xml:space="preserve">locate and </w:t>
      </w:r>
      <w:r w:rsidRPr="004E07E5">
        <w:rPr>
          <w:rFonts w:ascii="Barlow" w:hAnsi="Barlow"/>
        </w:rPr>
        <w:t>have water turned on at a location</w:t>
      </w:r>
    </w:p>
    <w:p w14:paraId="5437FE31" w14:textId="774FE0AD" w:rsidR="000A36B9" w:rsidRPr="004E07E5" w:rsidRDefault="000A36B9" w:rsidP="00797409">
      <w:pPr>
        <w:pStyle w:val="ListParagraph"/>
        <w:numPr>
          <w:ilvl w:val="0"/>
          <w:numId w:val="4"/>
        </w:numPr>
        <w:spacing w:after="0" w:line="240" w:lineRule="auto"/>
        <w:ind w:left="1890"/>
        <w:rPr>
          <w:rFonts w:ascii="Barlow" w:hAnsi="Barlow"/>
        </w:rPr>
      </w:pPr>
      <w:r w:rsidRPr="004E07E5">
        <w:rPr>
          <w:rFonts w:ascii="Barlow" w:hAnsi="Barlow"/>
        </w:rPr>
        <w:t>To have grounds marked for a tent</w:t>
      </w:r>
      <w:r w:rsidR="00202A60">
        <w:rPr>
          <w:rFonts w:ascii="Barlow" w:hAnsi="Barlow"/>
        </w:rPr>
        <w:t xml:space="preserve">. You will need to complete a </w:t>
      </w:r>
      <w:hyperlink r:id="rId12" w:history="1">
        <w:r w:rsidR="00202A60" w:rsidRPr="00202A60">
          <w:rPr>
            <w:rStyle w:val="Hyperlink"/>
            <w:rFonts w:ascii="Barlow" w:hAnsi="Barlow"/>
          </w:rPr>
          <w:t>form</w:t>
        </w:r>
      </w:hyperlink>
      <w:r w:rsidR="00202A60">
        <w:rPr>
          <w:rFonts w:ascii="Barlow" w:hAnsi="Barlow"/>
        </w:rPr>
        <w:t xml:space="preserve"> for your tent to be approved. </w:t>
      </w:r>
    </w:p>
    <w:p w14:paraId="7B5EA68B" w14:textId="397DCEE0" w:rsidR="00724823" w:rsidRPr="004E07E5" w:rsidRDefault="00724823" w:rsidP="00797409">
      <w:pPr>
        <w:pStyle w:val="ListParagraph"/>
        <w:numPr>
          <w:ilvl w:val="0"/>
          <w:numId w:val="4"/>
        </w:numPr>
        <w:spacing w:after="0" w:line="240" w:lineRule="auto"/>
        <w:ind w:left="1890"/>
        <w:rPr>
          <w:rFonts w:ascii="Barlow" w:hAnsi="Barlow"/>
        </w:rPr>
      </w:pPr>
      <w:r w:rsidRPr="004E07E5">
        <w:rPr>
          <w:rFonts w:ascii="Barlow" w:hAnsi="Barlow"/>
        </w:rPr>
        <w:t xml:space="preserve">To </w:t>
      </w:r>
      <w:r w:rsidR="008916C8">
        <w:rPr>
          <w:rFonts w:ascii="Barlow" w:hAnsi="Barlow"/>
        </w:rPr>
        <w:t xml:space="preserve">request </w:t>
      </w:r>
      <w:r w:rsidRPr="004E07E5">
        <w:rPr>
          <w:rFonts w:ascii="Barlow" w:hAnsi="Barlow"/>
        </w:rPr>
        <w:t xml:space="preserve">the grounds </w:t>
      </w:r>
      <w:r w:rsidR="008916C8">
        <w:rPr>
          <w:rFonts w:ascii="Barlow" w:hAnsi="Barlow"/>
        </w:rPr>
        <w:t xml:space="preserve">are cleaned up and </w:t>
      </w:r>
      <w:r w:rsidRPr="004E07E5">
        <w:rPr>
          <w:rFonts w:ascii="Barlow" w:hAnsi="Barlow"/>
        </w:rPr>
        <w:t xml:space="preserve">mowed </w:t>
      </w:r>
    </w:p>
    <w:p w14:paraId="6423D0B0" w14:textId="2E763D10" w:rsidR="000A36B9" w:rsidRPr="004E07E5" w:rsidRDefault="000A36B9" w:rsidP="00797409">
      <w:pPr>
        <w:pStyle w:val="ListParagraph"/>
        <w:numPr>
          <w:ilvl w:val="0"/>
          <w:numId w:val="4"/>
        </w:numPr>
        <w:spacing w:after="0" w:line="240" w:lineRule="auto"/>
        <w:ind w:left="1890"/>
        <w:rPr>
          <w:rFonts w:ascii="Barlow" w:hAnsi="Barlow"/>
        </w:rPr>
      </w:pPr>
      <w:r w:rsidRPr="004E07E5">
        <w:rPr>
          <w:rFonts w:ascii="Barlow" w:hAnsi="Barlow"/>
        </w:rPr>
        <w:t>To request additional tras</w:t>
      </w:r>
      <w:r w:rsidR="00724823" w:rsidRPr="004E07E5">
        <w:rPr>
          <w:rFonts w:ascii="Barlow" w:hAnsi="Barlow"/>
        </w:rPr>
        <w:t xml:space="preserve">h, recycling and compost </w:t>
      </w:r>
      <w:r w:rsidRPr="004E07E5">
        <w:rPr>
          <w:rFonts w:ascii="Barlow" w:hAnsi="Barlow"/>
        </w:rPr>
        <w:t>bins</w:t>
      </w:r>
    </w:p>
    <w:p w14:paraId="0B973E5B" w14:textId="3581BA2B" w:rsidR="00AC1304" w:rsidRPr="004E07E5" w:rsidRDefault="00AC1304" w:rsidP="00797409">
      <w:pPr>
        <w:rPr>
          <w:rFonts w:ascii="Barlow" w:hAnsi="Barlow"/>
          <w:sz w:val="22"/>
          <w:szCs w:val="22"/>
        </w:rPr>
      </w:pPr>
    </w:p>
    <w:p w14:paraId="284F18B8" w14:textId="515B5CFF" w:rsidR="00AC1304" w:rsidRPr="004E07E5" w:rsidRDefault="00AC1304" w:rsidP="00797409">
      <w:pPr>
        <w:pStyle w:val="ListParagraph"/>
        <w:numPr>
          <w:ilvl w:val="0"/>
          <w:numId w:val="8"/>
        </w:numPr>
        <w:spacing w:after="0" w:line="240" w:lineRule="auto"/>
        <w:rPr>
          <w:rFonts w:ascii="Barlow" w:hAnsi="Barlow"/>
        </w:rPr>
      </w:pPr>
      <w:r w:rsidRPr="004E07E5">
        <w:rPr>
          <w:rFonts w:ascii="Barlow" w:hAnsi="Barlow"/>
          <w:b/>
        </w:rPr>
        <w:t>Tables and Chairs</w:t>
      </w:r>
      <w:r w:rsidR="00D87A5C" w:rsidRPr="004E07E5">
        <w:rPr>
          <w:rFonts w:ascii="Barlow" w:hAnsi="Barlow"/>
        </w:rPr>
        <w:t xml:space="preserve">: </w:t>
      </w:r>
      <w:r w:rsidRPr="004E07E5">
        <w:rPr>
          <w:rFonts w:ascii="Barlow" w:hAnsi="Barlow"/>
        </w:rPr>
        <w:t xml:space="preserve">Refer customer to OU Moving Surplus or Bedrock Rentals. </w:t>
      </w:r>
      <w:r w:rsidR="006C36B9" w:rsidRPr="004E07E5">
        <w:rPr>
          <w:rFonts w:ascii="Barlow" w:hAnsi="Barlow"/>
        </w:rPr>
        <w:t xml:space="preserve">Conference and Event Services does not provide tables, chairs or tech for outside </w:t>
      </w:r>
      <w:r w:rsidR="0081027E">
        <w:rPr>
          <w:rFonts w:ascii="Barlow" w:hAnsi="Barlow"/>
        </w:rPr>
        <w:t>e</w:t>
      </w:r>
      <w:r w:rsidR="006C36B9" w:rsidRPr="004E07E5">
        <w:rPr>
          <w:rFonts w:ascii="Barlow" w:hAnsi="Barlow"/>
        </w:rPr>
        <w:t>vents.</w:t>
      </w:r>
      <w:r w:rsidRPr="004E07E5">
        <w:rPr>
          <w:rFonts w:ascii="Barlow" w:hAnsi="Barlow"/>
        </w:rPr>
        <w:t xml:space="preserve"> </w:t>
      </w:r>
    </w:p>
    <w:p w14:paraId="7D741DF0" w14:textId="380842F4" w:rsidR="00AC1304" w:rsidRPr="004E07E5" w:rsidRDefault="00AC1304" w:rsidP="00797409">
      <w:pPr>
        <w:numPr>
          <w:ilvl w:val="0"/>
          <w:numId w:val="2"/>
        </w:numPr>
        <w:rPr>
          <w:rFonts w:ascii="Barlow" w:hAnsi="Barlow"/>
          <w:sz w:val="22"/>
          <w:szCs w:val="22"/>
        </w:rPr>
      </w:pPr>
      <w:r w:rsidRPr="004E07E5">
        <w:rPr>
          <w:rFonts w:ascii="Barlow" w:hAnsi="Barlow"/>
          <w:sz w:val="22"/>
          <w:szCs w:val="22"/>
        </w:rPr>
        <w:t xml:space="preserve">OU Moving Services Link: </w:t>
      </w:r>
      <w:hyperlink r:id="rId13" w:history="1">
        <w:r w:rsidR="00937930" w:rsidRPr="004E07E5">
          <w:rPr>
            <w:rStyle w:val="Hyperlink"/>
            <w:rFonts w:ascii="Barlow" w:hAnsi="Barlow"/>
            <w:sz w:val="22"/>
            <w:szCs w:val="22"/>
          </w:rPr>
          <w:t>https://www.ohio.edu/moving-surplus/rent</w:t>
        </w:r>
      </w:hyperlink>
      <w:r w:rsidR="00937930" w:rsidRPr="004E07E5">
        <w:rPr>
          <w:rFonts w:ascii="Barlow" w:hAnsi="Barlow"/>
          <w:sz w:val="22"/>
          <w:szCs w:val="22"/>
        </w:rPr>
        <w:t xml:space="preserve"> </w:t>
      </w:r>
    </w:p>
    <w:p w14:paraId="0CA80355" w14:textId="38338613" w:rsidR="009166C6" w:rsidRPr="004E07E5" w:rsidRDefault="009166C6" w:rsidP="00797409">
      <w:pPr>
        <w:pStyle w:val="ListParagraph"/>
        <w:numPr>
          <w:ilvl w:val="1"/>
          <w:numId w:val="2"/>
        </w:numPr>
        <w:spacing w:after="0" w:line="240" w:lineRule="auto"/>
        <w:rPr>
          <w:rFonts w:ascii="Barlow" w:hAnsi="Barlow"/>
        </w:rPr>
      </w:pPr>
      <w:r w:rsidRPr="004E07E5">
        <w:rPr>
          <w:rFonts w:ascii="Barlow" w:hAnsi="Barlow"/>
          <w:color w:val="000000"/>
          <w:shd w:val="clear" w:color="auto" w:fill="FFFFFF"/>
        </w:rPr>
        <w:t>To place an order for tables</w:t>
      </w:r>
      <w:r w:rsidR="00292097" w:rsidRPr="004E07E5">
        <w:rPr>
          <w:rFonts w:ascii="Barlow" w:hAnsi="Barlow"/>
          <w:color w:val="000000"/>
          <w:shd w:val="clear" w:color="auto" w:fill="FFFFFF"/>
        </w:rPr>
        <w:t xml:space="preserve">, </w:t>
      </w:r>
      <w:r w:rsidRPr="004E07E5">
        <w:rPr>
          <w:rFonts w:ascii="Barlow" w:hAnsi="Barlow"/>
          <w:color w:val="000000"/>
          <w:shd w:val="clear" w:color="auto" w:fill="FFFFFF"/>
        </w:rPr>
        <w:t>chairs,</w:t>
      </w:r>
      <w:r w:rsidR="00292097" w:rsidRPr="004E07E5">
        <w:rPr>
          <w:rFonts w:ascii="Barlow" w:hAnsi="Barlow"/>
          <w:color w:val="000000"/>
          <w:shd w:val="clear" w:color="auto" w:fill="FFFFFF"/>
        </w:rPr>
        <w:t xml:space="preserve"> and staging</w:t>
      </w:r>
      <w:r w:rsidRPr="004E07E5">
        <w:rPr>
          <w:rFonts w:ascii="Barlow" w:hAnsi="Barlow"/>
          <w:color w:val="000000"/>
          <w:shd w:val="clear" w:color="auto" w:fill="FFFFFF"/>
        </w:rPr>
        <w:t xml:space="preserve"> contact Moving &amp; Surplus at 740-593-0463 or </w:t>
      </w:r>
      <w:hyperlink r:id="rId14" w:history="1">
        <w:r w:rsidRPr="004E07E5">
          <w:rPr>
            <w:rStyle w:val="Hyperlink"/>
            <w:rFonts w:ascii="Barlow" w:hAnsi="Barlow"/>
            <w:color w:val="00694E"/>
            <w:shd w:val="clear" w:color="auto" w:fill="FFFFFF"/>
          </w:rPr>
          <w:t>movingandsurplus@ohio.edu</w:t>
        </w:r>
      </w:hyperlink>
      <w:r w:rsidRPr="004E07E5">
        <w:rPr>
          <w:rFonts w:ascii="Barlow" w:hAnsi="Barlow"/>
          <w:color w:val="000000"/>
          <w:shd w:val="clear" w:color="auto" w:fill="FFFFFF"/>
        </w:rPr>
        <w:t>.</w:t>
      </w:r>
    </w:p>
    <w:p w14:paraId="1A7CEAED" w14:textId="77777777" w:rsidR="00D819AB" w:rsidRPr="004E07E5" w:rsidRDefault="00B715D0" w:rsidP="00797409">
      <w:pPr>
        <w:numPr>
          <w:ilvl w:val="0"/>
          <w:numId w:val="2"/>
        </w:numPr>
        <w:rPr>
          <w:rFonts w:ascii="Barlow" w:hAnsi="Barlow"/>
          <w:sz w:val="22"/>
          <w:szCs w:val="22"/>
        </w:rPr>
      </w:pPr>
      <w:r w:rsidRPr="004E07E5">
        <w:rPr>
          <w:rFonts w:ascii="Barlow" w:hAnsi="Barlow"/>
          <w:sz w:val="22"/>
          <w:szCs w:val="22"/>
        </w:rPr>
        <w:t xml:space="preserve">Bedrock Rentals: </w:t>
      </w:r>
      <w:hyperlink r:id="rId15" w:history="1">
        <w:r w:rsidR="00D819AB" w:rsidRPr="004E07E5">
          <w:rPr>
            <w:rStyle w:val="Hyperlink"/>
            <w:rFonts w:ascii="Barlow" w:hAnsi="Barlow"/>
            <w:sz w:val="22"/>
            <w:szCs w:val="22"/>
          </w:rPr>
          <w:t>https://www.bedrockpartyrentals.com/</w:t>
        </w:r>
      </w:hyperlink>
      <w:r w:rsidR="00D819AB" w:rsidRPr="004E07E5">
        <w:rPr>
          <w:rFonts w:ascii="Barlow" w:hAnsi="Barlow"/>
          <w:sz w:val="22"/>
          <w:szCs w:val="22"/>
        </w:rPr>
        <w:t xml:space="preserve"> </w:t>
      </w:r>
    </w:p>
    <w:p w14:paraId="4DF9A818" w14:textId="26DC50D4" w:rsidR="00B715D0" w:rsidRPr="004E07E5" w:rsidRDefault="00ED34EE" w:rsidP="00797409">
      <w:pPr>
        <w:numPr>
          <w:ilvl w:val="1"/>
          <w:numId w:val="2"/>
        </w:numPr>
        <w:rPr>
          <w:rFonts w:ascii="Barlow" w:hAnsi="Barlow"/>
          <w:sz w:val="22"/>
          <w:szCs w:val="22"/>
        </w:rPr>
      </w:pPr>
      <w:r w:rsidRPr="004E07E5">
        <w:rPr>
          <w:rFonts w:ascii="Barlow" w:hAnsi="Barlow"/>
          <w:sz w:val="22"/>
          <w:szCs w:val="22"/>
        </w:rPr>
        <w:t xml:space="preserve">We recommend reaching out to Bedrock if you need the following items: </w:t>
      </w:r>
      <w:r w:rsidR="000458F2" w:rsidRPr="004E07E5">
        <w:rPr>
          <w:rFonts w:ascii="Barlow" w:hAnsi="Barlow"/>
          <w:sz w:val="22"/>
          <w:szCs w:val="22"/>
        </w:rPr>
        <w:t>t</w:t>
      </w:r>
      <w:r w:rsidRPr="004E07E5">
        <w:rPr>
          <w:rFonts w:ascii="Barlow" w:hAnsi="Barlow"/>
          <w:sz w:val="22"/>
          <w:szCs w:val="22"/>
        </w:rPr>
        <w:t xml:space="preserve">ents, </w:t>
      </w:r>
      <w:r w:rsidR="001A3507" w:rsidRPr="004E07E5">
        <w:rPr>
          <w:rFonts w:ascii="Barlow" w:hAnsi="Barlow"/>
          <w:sz w:val="22"/>
          <w:szCs w:val="22"/>
        </w:rPr>
        <w:t>padded chairs</w:t>
      </w:r>
      <w:r w:rsidR="00D819AB" w:rsidRPr="004E07E5">
        <w:rPr>
          <w:rFonts w:ascii="Barlow" w:hAnsi="Barlow"/>
          <w:sz w:val="22"/>
          <w:szCs w:val="22"/>
        </w:rPr>
        <w:t>, outdoor dance floor</w:t>
      </w:r>
      <w:r w:rsidR="000458F2" w:rsidRPr="004E07E5">
        <w:rPr>
          <w:rFonts w:ascii="Barlow" w:hAnsi="Barlow"/>
          <w:sz w:val="22"/>
          <w:szCs w:val="22"/>
        </w:rPr>
        <w:t>, specialty tables (8ft, sweetheart tables, cocktail tables, etc.)</w:t>
      </w:r>
      <w:r w:rsidR="003A35D1" w:rsidRPr="004E07E5">
        <w:rPr>
          <w:rFonts w:ascii="Barlow" w:hAnsi="Barlow"/>
          <w:sz w:val="22"/>
          <w:szCs w:val="22"/>
        </w:rPr>
        <w:t xml:space="preserve"> and </w:t>
      </w:r>
      <w:r w:rsidR="00C62923" w:rsidRPr="004E07E5">
        <w:rPr>
          <w:rFonts w:ascii="Barlow" w:hAnsi="Barlow"/>
          <w:sz w:val="22"/>
          <w:szCs w:val="22"/>
        </w:rPr>
        <w:t>specialty</w:t>
      </w:r>
      <w:r w:rsidR="003A35D1" w:rsidRPr="004E07E5">
        <w:rPr>
          <w:rFonts w:ascii="Barlow" w:hAnsi="Barlow"/>
          <w:sz w:val="22"/>
          <w:szCs w:val="22"/>
        </w:rPr>
        <w:t xml:space="preserve"> items. </w:t>
      </w:r>
    </w:p>
    <w:p w14:paraId="4CCFC87B" w14:textId="77777777" w:rsidR="00AC1304" w:rsidRPr="004E07E5" w:rsidRDefault="00AC1304" w:rsidP="00797409">
      <w:pPr>
        <w:rPr>
          <w:rFonts w:ascii="Barlow" w:hAnsi="Barlow"/>
          <w:sz w:val="22"/>
          <w:szCs w:val="22"/>
        </w:rPr>
      </w:pPr>
    </w:p>
    <w:p w14:paraId="38D24E2A" w14:textId="2E8BA112" w:rsidR="006C6179" w:rsidRPr="004E07E5" w:rsidRDefault="00AC1304" w:rsidP="00797409">
      <w:pPr>
        <w:pStyle w:val="ListParagraph"/>
        <w:numPr>
          <w:ilvl w:val="0"/>
          <w:numId w:val="8"/>
        </w:numPr>
        <w:spacing w:after="0" w:line="240" w:lineRule="auto"/>
        <w:rPr>
          <w:rFonts w:ascii="Barlow" w:hAnsi="Barlow"/>
        </w:rPr>
      </w:pPr>
      <w:r w:rsidRPr="004E07E5">
        <w:rPr>
          <w:rFonts w:ascii="Barlow" w:hAnsi="Barlow"/>
          <w:b/>
          <w:bCs/>
        </w:rPr>
        <w:t>Speakers/Microphones/Tech</w:t>
      </w:r>
      <w:r w:rsidR="00D87A5C" w:rsidRPr="004E07E5">
        <w:rPr>
          <w:rFonts w:ascii="Barlow" w:hAnsi="Barlow"/>
        </w:rPr>
        <w:t xml:space="preserve">: </w:t>
      </w:r>
      <w:r w:rsidRPr="004E07E5">
        <w:rPr>
          <w:rFonts w:ascii="Barlow" w:hAnsi="Barlow"/>
        </w:rPr>
        <w:t xml:space="preserve"> If you are in need of a sound system for your event, we recommend contacting a local DJ for your sound needs. Your event coordinator can provide some suggestions</w:t>
      </w:r>
      <w:r w:rsidR="005E674E" w:rsidRPr="004E07E5">
        <w:rPr>
          <w:rFonts w:ascii="Barlow" w:hAnsi="Barlow"/>
        </w:rPr>
        <w:t xml:space="preserve"> for a local vendor. </w:t>
      </w:r>
    </w:p>
    <w:p w14:paraId="6D711F24" w14:textId="27C48BBC" w:rsidR="00AC1304" w:rsidRPr="004E07E5" w:rsidRDefault="00AC1304" w:rsidP="00797409">
      <w:pPr>
        <w:rPr>
          <w:rFonts w:ascii="Barlow" w:hAnsi="Barlow"/>
          <w:sz w:val="22"/>
          <w:szCs w:val="22"/>
        </w:rPr>
      </w:pPr>
    </w:p>
    <w:p w14:paraId="0DD00C70" w14:textId="437BD457" w:rsidR="00AC1304" w:rsidRPr="004E07E5" w:rsidRDefault="00AC1304" w:rsidP="00797409">
      <w:pPr>
        <w:rPr>
          <w:rFonts w:ascii="Barlow" w:hAnsi="Barlow"/>
          <w:sz w:val="22"/>
          <w:szCs w:val="22"/>
        </w:rPr>
      </w:pPr>
      <w:r w:rsidRPr="004E07E5">
        <w:rPr>
          <w:rFonts w:ascii="Barlow" w:hAnsi="Barlow"/>
          <w:sz w:val="22"/>
          <w:szCs w:val="22"/>
        </w:rPr>
        <w:t xml:space="preserve">Other Items: </w:t>
      </w:r>
    </w:p>
    <w:p w14:paraId="711637A6" w14:textId="7CCB3FAE" w:rsidR="00AC1304" w:rsidRPr="004E07E5" w:rsidRDefault="00AC1304" w:rsidP="00797409">
      <w:pPr>
        <w:pStyle w:val="ListParagraph"/>
        <w:numPr>
          <w:ilvl w:val="0"/>
          <w:numId w:val="6"/>
        </w:numPr>
        <w:spacing w:after="0" w:line="240" w:lineRule="auto"/>
        <w:rPr>
          <w:rFonts w:ascii="Barlow" w:hAnsi="Barlow"/>
        </w:rPr>
      </w:pPr>
      <w:r w:rsidRPr="004E07E5">
        <w:rPr>
          <w:rFonts w:ascii="Barlow" w:hAnsi="Barlow"/>
          <w:b/>
          <w:bCs/>
        </w:rPr>
        <w:t>Food</w:t>
      </w:r>
      <w:r w:rsidR="00BE7725" w:rsidRPr="004E07E5">
        <w:rPr>
          <w:rFonts w:ascii="Barlow" w:hAnsi="Barlow"/>
          <w:b/>
          <w:bCs/>
        </w:rPr>
        <w:t xml:space="preserve">: </w:t>
      </w:r>
      <w:r w:rsidRPr="004E07E5">
        <w:rPr>
          <w:rFonts w:ascii="Barlow" w:hAnsi="Barlow"/>
        </w:rPr>
        <w:t xml:space="preserve">Please direct the customer to contact Catering. </w:t>
      </w:r>
      <w:r w:rsidR="006C6179" w:rsidRPr="004E07E5">
        <w:rPr>
          <w:rFonts w:ascii="Barlow" w:hAnsi="Barlow"/>
        </w:rPr>
        <w:t>Catering</w:t>
      </w:r>
      <w:r w:rsidR="00F5177A">
        <w:rPr>
          <w:rFonts w:ascii="Barlow" w:hAnsi="Barlow"/>
        </w:rPr>
        <w:t xml:space="preserve"> </w:t>
      </w:r>
      <w:r w:rsidR="00924A5F">
        <w:rPr>
          <w:rFonts w:ascii="Barlow" w:hAnsi="Barlow"/>
        </w:rPr>
        <w:t xml:space="preserve">must approve an </w:t>
      </w:r>
      <w:hyperlink r:id="rId16" w:history="1">
        <w:r w:rsidR="00924A5F" w:rsidRPr="009242FC">
          <w:rPr>
            <w:rStyle w:val="Hyperlink"/>
            <w:rFonts w:ascii="Barlow" w:hAnsi="Barlow"/>
          </w:rPr>
          <w:t>exemption</w:t>
        </w:r>
      </w:hyperlink>
      <w:r w:rsidR="00924A5F">
        <w:rPr>
          <w:rFonts w:ascii="Barlow" w:hAnsi="Barlow"/>
        </w:rPr>
        <w:t xml:space="preserve"> if</w:t>
      </w:r>
      <w:r w:rsidR="00DB218F">
        <w:rPr>
          <w:rFonts w:ascii="Barlow" w:hAnsi="Barlow"/>
        </w:rPr>
        <w:t xml:space="preserve"> you feel you qualify and</w:t>
      </w:r>
      <w:r w:rsidR="006C6179" w:rsidRPr="004E07E5">
        <w:rPr>
          <w:rFonts w:ascii="Barlow" w:hAnsi="Barlow"/>
        </w:rPr>
        <w:t xml:space="preserve"> can also assist with any linen needs. </w:t>
      </w:r>
      <w:r w:rsidR="00631850">
        <w:rPr>
          <w:rFonts w:ascii="Barlow" w:hAnsi="Barlow"/>
        </w:rPr>
        <w:t xml:space="preserve">Customers may also need to complete an </w:t>
      </w:r>
      <w:hyperlink r:id="rId17" w:history="1">
        <w:r w:rsidR="00631850" w:rsidRPr="00631850">
          <w:rPr>
            <w:rStyle w:val="Hyperlink"/>
            <w:rFonts w:ascii="Barlow" w:hAnsi="Barlow"/>
          </w:rPr>
          <w:t>Alcohol Permit</w:t>
        </w:r>
      </w:hyperlink>
      <w:r w:rsidR="00631850">
        <w:rPr>
          <w:rFonts w:ascii="Barlow" w:hAnsi="Barlow"/>
        </w:rPr>
        <w:t xml:space="preserve"> or </w:t>
      </w:r>
      <w:hyperlink r:id="rId18" w:history="1">
        <w:r w:rsidR="00631850" w:rsidRPr="00002939">
          <w:rPr>
            <w:rStyle w:val="Hyperlink"/>
            <w:rFonts w:ascii="Barlow" w:hAnsi="Barlow"/>
          </w:rPr>
          <w:t>Food Permit</w:t>
        </w:r>
      </w:hyperlink>
      <w:r w:rsidR="00631850">
        <w:rPr>
          <w:rFonts w:ascii="Barlow" w:hAnsi="Barlow"/>
        </w:rPr>
        <w:t xml:space="preserve"> if they wish to have </w:t>
      </w:r>
      <w:r w:rsidR="00C83D7D">
        <w:rPr>
          <w:rFonts w:ascii="Barlow" w:hAnsi="Barlow"/>
        </w:rPr>
        <w:t xml:space="preserve">food or </w:t>
      </w:r>
      <w:r w:rsidR="00631850">
        <w:rPr>
          <w:rFonts w:ascii="Barlow" w:hAnsi="Barlow"/>
        </w:rPr>
        <w:t xml:space="preserve">alcohol at the event. </w:t>
      </w:r>
    </w:p>
    <w:p w14:paraId="0602B5B5" w14:textId="13790A0F" w:rsidR="00AC1304" w:rsidRPr="004E07E5" w:rsidRDefault="00AC1304" w:rsidP="00797409">
      <w:pPr>
        <w:pStyle w:val="ListParagraph"/>
        <w:numPr>
          <w:ilvl w:val="0"/>
          <w:numId w:val="6"/>
        </w:numPr>
        <w:spacing w:after="0" w:line="240" w:lineRule="auto"/>
        <w:rPr>
          <w:rFonts w:ascii="Barlow" w:hAnsi="Barlow"/>
        </w:rPr>
      </w:pPr>
      <w:r w:rsidRPr="004E07E5">
        <w:rPr>
          <w:rFonts w:ascii="Barlow" w:hAnsi="Barlow"/>
          <w:b/>
        </w:rPr>
        <w:t>Inflatable</w:t>
      </w:r>
      <w:r w:rsidR="00BE7725" w:rsidRPr="004E07E5">
        <w:rPr>
          <w:rFonts w:ascii="Barlow" w:hAnsi="Barlow"/>
          <w:b/>
        </w:rPr>
        <w:t xml:space="preserve">s: </w:t>
      </w:r>
      <w:r w:rsidR="00D30FFC" w:rsidRPr="004E07E5">
        <w:rPr>
          <w:rFonts w:ascii="Barlow" w:hAnsi="Barlow"/>
        </w:rPr>
        <w:t>C</w:t>
      </w:r>
      <w:r w:rsidRPr="004E07E5">
        <w:rPr>
          <w:rFonts w:ascii="Barlow" w:hAnsi="Barlow"/>
        </w:rPr>
        <w:t>ustomer</w:t>
      </w:r>
      <w:r w:rsidR="00D30FFC" w:rsidRPr="004E07E5">
        <w:rPr>
          <w:rFonts w:ascii="Barlow" w:hAnsi="Barlow"/>
        </w:rPr>
        <w:t>s who</w:t>
      </w:r>
      <w:r w:rsidRPr="004E07E5">
        <w:rPr>
          <w:rFonts w:ascii="Barlow" w:hAnsi="Barlow"/>
        </w:rPr>
        <w:t xml:space="preserve"> want to bring inflatables for an event, will need to have proof of insurance</w:t>
      </w:r>
      <w:r w:rsidR="00D30FFC" w:rsidRPr="004E07E5">
        <w:rPr>
          <w:rFonts w:ascii="Barlow" w:hAnsi="Barlow"/>
        </w:rPr>
        <w:t xml:space="preserve"> per </w:t>
      </w:r>
      <w:r w:rsidRPr="004E07E5">
        <w:rPr>
          <w:rFonts w:ascii="Barlow" w:hAnsi="Barlow"/>
        </w:rPr>
        <w:t>Risk Management.</w:t>
      </w:r>
      <w:r w:rsidR="00D30FFC" w:rsidRPr="004E07E5">
        <w:rPr>
          <w:rFonts w:ascii="Barlow" w:hAnsi="Barlow"/>
        </w:rPr>
        <w:t xml:space="preserve"> Please</w:t>
      </w:r>
      <w:r w:rsidRPr="004E07E5">
        <w:rPr>
          <w:rFonts w:ascii="Barlow" w:hAnsi="Barlow"/>
        </w:rPr>
        <w:t xml:space="preserve"> include Jeff Campbell (campbell@ohio.edu) from Environmental Health and Safety </w:t>
      </w:r>
      <w:r w:rsidR="00D30FFC" w:rsidRPr="004E07E5">
        <w:rPr>
          <w:rFonts w:ascii="Barlow" w:hAnsi="Barlow"/>
        </w:rPr>
        <w:t>in your planning</w:t>
      </w:r>
      <w:r w:rsidR="00307DB0" w:rsidRPr="004E07E5">
        <w:rPr>
          <w:rFonts w:ascii="Barlow" w:hAnsi="Barlow"/>
        </w:rPr>
        <w:t>.</w:t>
      </w:r>
    </w:p>
    <w:p w14:paraId="31018851" w14:textId="02D3594E" w:rsidR="00AC1304" w:rsidRPr="004E07E5" w:rsidRDefault="00AC1304" w:rsidP="00797409">
      <w:pPr>
        <w:pStyle w:val="ListParagraph"/>
        <w:numPr>
          <w:ilvl w:val="0"/>
          <w:numId w:val="6"/>
        </w:numPr>
        <w:spacing w:after="0" w:line="240" w:lineRule="auto"/>
        <w:rPr>
          <w:rFonts w:ascii="Barlow" w:hAnsi="Barlow"/>
        </w:rPr>
      </w:pPr>
      <w:r w:rsidRPr="004E07E5">
        <w:rPr>
          <w:rFonts w:ascii="Barlow" w:hAnsi="Barlow"/>
          <w:b/>
        </w:rPr>
        <w:t>Animals</w:t>
      </w:r>
      <w:r w:rsidR="00BE7725" w:rsidRPr="004E07E5">
        <w:rPr>
          <w:rFonts w:ascii="Barlow" w:hAnsi="Barlow"/>
        </w:rPr>
        <w:t xml:space="preserve">: </w:t>
      </w:r>
      <w:r w:rsidR="00AF7258" w:rsidRPr="004E07E5">
        <w:rPr>
          <w:rFonts w:ascii="Barlow" w:hAnsi="Barlow"/>
        </w:rPr>
        <w:t>C</w:t>
      </w:r>
      <w:r w:rsidRPr="004E07E5">
        <w:rPr>
          <w:rFonts w:ascii="Barlow" w:hAnsi="Barlow"/>
        </w:rPr>
        <w:t>ustomer</w:t>
      </w:r>
      <w:r w:rsidR="00AF7258" w:rsidRPr="004E07E5">
        <w:rPr>
          <w:rFonts w:ascii="Barlow" w:hAnsi="Barlow"/>
        </w:rPr>
        <w:t>s who</w:t>
      </w:r>
      <w:r w:rsidRPr="004E07E5">
        <w:rPr>
          <w:rFonts w:ascii="Barlow" w:hAnsi="Barlow"/>
        </w:rPr>
        <w:t xml:space="preserve"> w</w:t>
      </w:r>
      <w:r w:rsidR="00AF7258" w:rsidRPr="004E07E5">
        <w:rPr>
          <w:rFonts w:ascii="Barlow" w:hAnsi="Barlow"/>
        </w:rPr>
        <w:t>ould like</w:t>
      </w:r>
      <w:r w:rsidRPr="004E07E5">
        <w:rPr>
          <w:rFonts w:ascii="Barlow" w:hAnsi="Barlow"/>
        </w:rPr>
        <w:t xml:space="preserve"> to have animals at their event, should include Jeff Campbell (campbell@ohio.edu) from Environmental Health and Safety </w:t>
      </w:r>
      <w:r w:rsidR="006B7B00">
        <w:rPr>
          <w:rFonts w:ascii="Barlow" w:hAnsi="Barlow"/>
        </w:rPr>
        <w:t>in their planning</w:t>
      </w:r>
      <w:r w:rsidRPr="004E07E5">
        <w:rPr>
          <w:rFonts w:ascii="Barlow" w:hAnsi="Barlow"/>
        </w:rPr>
        <w:t xml:space="preserve">. </w:t>
      </w:r>
    </w:p>
    <w:p w14:paraId="143C6C30" w14:textId="176703DB" w:rsidR="00AC1304" w:rsidRDefault="00AC1304" w:rsidP="00797409">
      <w:pPr>
        <w:pStyle w:val="ListParagraph"/>
        <w:numPr>
          <w:ilvl w:val="0"/>
          <w:numId w:val="6"/>
        </w:numPr>
        <w:spacing w:after="0" w:line="240" w:lineRule="auto"/>
        <w:rPr>
          <w:rFonts w:ascii="Barlow" w:hAnsi="Barlow"/>
        </w:rPr>
      </w:pPr>
      <w:r w:rsidRPr="004E07E5">
        <w:rPr>
          <w:rFonts w:ascii="Barlow" w:hAnsi="Barlow"/>
          <w:b/>
        </w:rPr>
        <w:t>Porta Pottie</w:t>
      </w:r>
      <w:r w:rsidR="00BE7725" w:rsidRPr="004E07E5">
        <w:rPr>
          <w:rFonts w:ascii="Barlow" w:hAnsi="Barlow"/>
          <w:b/>
        </w:rPr>
        <w:t xml:space="preserve">s: </w:t>
      </w:r>
      <w:r w:rsidR="00A10D08" w:rsidRPr="004E07E5">
        <w:rPr>
          <w:rFonts w:ascii="Barlow" w:hAnsi="Barlow"/>
        </w:rPr>
        <w:t xml:space="preserve">Please use Bobcat Buy to use our preferred vendors for Porta Potties. Please communicate the drop off and pick up time with your event coordinator Pick up and drop off times should be within </w:t>
      </w:r>
      <w:r w:rsidR="00F929A6" w:rsidRPr="004E07E5">
        <w:rPr>
          <w:rFonts w:ascii="Barlow" w:hAnsi="Barlow"/>
        </w:rPr>
        <w:t xml:space="preserve">your reservation. </w:t>
      </w:r>
    </w:p>
    <w:p w14:paraId="135964E3" w14:textId="5AA73C47" w:rsidR="000E65C9" w:rsidRPr="004E07E5" w:rsidRDefault="00002939" w:rsidP="00797409">
      <w:pPr>
        <w:pStyle w:val="ListParagraph"/>
        <w:numPr>
          <w:ilvl w:val="0"/>
          <w:numId w:val="6"/>
        </w:numPr>
        <w:spacing w:after="0" w:line="240" w:lineRule="auto"/>
        <w:rPr>
          <w:rFonts w:ascii="Barlow" w:hAnsi="Barlow"/>
        </w:rPr>
      </w:pPr>
      <w:r>
        <w:rPr>
          <w:rFonts w:ascii="Barlow" w:hAnsi="Barlow"/>
          <w:b/>
        </w:rPr>
        <w:t>Forms for your event can be found here:</w:t>
      </w:r>
      <w:r>
        <w:rPr>
          <w:rFonts w:ascii="Barlow" w:hAnsi="Barlow"/>
        </w:rPr>
        <w:t xml:space="preserve"> </w:t>
      </w:r>
      <w:hyperlink r:id="rId19" w:history="1">
        <w:r w:rsidRPr="00167F16">
          <w:rPr>
            <w:rStyle w:val="Hyperlink"/>
            <w:rFonts w:ascii="Barlow" w:hAnsi="Barlow"/>
          </w:rPr>
          <w:t>https://www.ohio.edu/facilities/forms</w:t>
        </w:r>
      </w:hyperlink>
      <w:r>
        <w:rPr>
          <w:rFonts w:ascii="Barlow" w:hAnsi="Barlow"/>
        </w:rPr>
        <w:t xml:space="preserve"> </w:t>
      </w:r>
    </w:p>
    <w:p w14:paraId="008DD385" w14:textId="77777777" w:rsidR="00AC1304" w:rsidRPr="004E07E5" w:rsidRDefault="00AC1304" w:rsidP="00797409">
      <w:pPr>
        <w:rPr>
          <w:rFonts w:ascii="Barlow" w:hAnsi="Barlow"/>
          <w:sz w:val="22"/>
          <w:szCs w:val="22"/>
        </w:rPr>
      </w:pPr>
    </w:p>
    <w:p w14:paraId="3A317540" w14:textId="77777777" w:rsidR="00AC1304" w:rsidRPr="004E07E5" w:rsidRDefault="00AC1304" w:rsidP="00797409">
      <w:pPr>
        <w:rPr>
          <w:rFonts w:ascii="Barlow" w:hAnsi="Barlow"/>
          <w:sz w:val="22"/>
          <w:szCs w:val="22"/>
        </w:rPr>
      </w:pPr>
    </w:p>
    <w:sectPr w:rsidR="00AC1304" w:rsidRPr="004E07E5" w:rsidSect="004E07E5">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52DDB" w14:textId="77777777" w:rsidR="002712D1" w:rsidRDefault="002712D1" w:rsidP="000A36B9">
      <w:r>
        <w:separator/>
      </w:r>
    </w:p>
  </w:endnote>
  <w:endnote w:type="continuationSeparator" w:id="0">
    <w:p w14:paraId="41CAE19C" w14:textId="77777777" w:rsidR="002712D1" w:rsidRDefault="002712D1" w:rsidP="000A36B9">
      <w:r>
        <w:continuationSeparator/>
      </w:r>
    </w:p>
  </w:endnote>
  <w:endnote w:type="continuationNotice" w:id="1">
    <w:p w14:paraId="256A43FE" w14:textId="77777777" w:rsidR="002712D1" w:rsidRDefault="00271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altName w:val="﷽﷽﷽﷽﷽﷽﷽﷽6"/>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00CD" w14:textId="32D778EA" w:rsidR="00797409" w:rsidRPr="00444010" w:rsidRDefault="00540E4A" w:rsidP="00444010">
    <w:pPr>
      <w:pStyle w:val="Footer"/>
      <w:jc w:val="right"/>
      <w:rPr>
        <w:sz w:val="16"/>
        <w:szCs w:val="16"/>
      </w:rPr>
    </w:pPr>
    <w:r>
      <w:rPr>
        <w:sz w:val="16"/>
        <w:szCs w:val="16"/>
      </w:rPr>
      <w:t>6/</w:t>
    </w:r>
    <w:r w:rsidR="00631850">
      <w:rPr>
        <w:sz w:val="16"/>
        <w:szCs w:val="16"/>
      </w:rPr>
      <w:t>8/21 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01B75" w14:textId="77777777" w:rsidR="002712D1" w:rsidRDefault="002712D1" w:rsidP="000A36B9">
      <w:r>
        <w:separator/>
      </w:r>
    </w:p>
  </w:footnote>
  <w:footnote w:type="continuationSeparator" w:id="0">
    <w:p w14:paraId="2F121F57" w14:textId="77777777" w:rsidR="002712D1" w:rsidRDefault="002712D1" w:rsidP="000A36B9">
      <w:r>
        <w:continuationSeparator/>
      </w:r>
    </w:p>
  </w:footnote>
  <w:footnote w:type="continuationNotice" w:id="1">
    <w:p w14:paraId="427173CB" w14:textId="77777777" w:rsidR="002712D1" w:rsidRDefault="002712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A529" w14:textId="74DB7ECA" w:rsidR="000A36B9" w:rsidRDefault="000A36B9">
    <w:pPr>
      <w:pStyle w:val="Header"/>
    </w:pPr>
    <w:r>
      <w:rPr>
        <w:noProof/>
      </w:rPr>
      <w:drawing>
        <wp:anchor distT="0" distB="0" distL="114300" distR="114300" simplePos="0" relativeHeight="251658240" behindDoc="1" locked="0" layoutInCell="1" allowOverlap="1" wp14:anchorId="239BF3C3" wp14:editId="1FC60887">
          <wp:simplePos x="0" y="0"/>
          <wp:positionH relativeFrom="column">
            <wp:posOffset>2857500</wp:posOffset>
          </wp:positionH>
          <wp:positionV relativeFrom="paragraph">
            <wp:posOffset>-177800</wp:posOffset>
          </wp:positionV>
          <wp:extent cx="1358900" cy="1245235"/>
          <wp:effectExtent l="0" t="0" r="0" b="0"/>
          <wp:wrapTight wrapText="bothSides">
            <wp:wrapPolygon edited="0">
              <wp:start x="0" y="0"/>
              <wp:lineTo x="0" y="21369"/>
              <wp:lineTo x="21398" y="21369"/>
              <wp:lineTo x="21398"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8900" cy="1245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9FF"/>
    <w:multiLevelType w:val="hybridMultilevel"/>
    <w:tmpl w:val="46E8C1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360" w:hanging="360"/>
      </w:pPr>
    </w:lvl>
    <w:lvl w:ilvl="2" w:tplc="04090001">
      <w:start w:val="1"/>
      <w:numFmt w:val="bullet"/>
      <w:lvlText w:val=""/>
      <w:lvlJc w:val="left"/>
      <w:pPr>
        <w:ind w:left="1080" w:hanging="180"/>
      </w:pPr>
      <w:rPr>
        <w:rFonts w:ascii="Symbol" w:hAnsi="Symbol" w:hint="default"/>
      </w:rPr>
    </w:lvl>
    <w:lvl w:ilvl="3" w:tplc="04090001">
      <w:start w:val="1"/>
      <w:numFmt w:val="bullet"/>
      <w:lvlText w:val=""/>
      <w:lvlJc w:val="left"/>
      <w:pPr>
        <w:ind w:left="1800" w:hanging="360"/>
      </w:pPr>
      <w:rPr>
        <w:rFonts w:ascii="Symbol" w:hAnsi="Symbol"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C6233DF"/>
    <w:multiLevelType w:val="hybridMultilevel"/>
    <w:tmpl w:val="405EB16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944798C"/>
    <w:multiLevelType w:val="hybridMultilevel"/>
    <w:tmpl w:val="8226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F53F8"/>
    <w:multiLevelType w:val="hybridMultilevel"/>
    <w:tmpl w:val="3DB4A3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A5D2254"/>
    <w:multiLevelType w:val="hybridMultilevel"/>
    <w:tmpl w:val="23F86A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6461C2"/>
    <w:multiLevelType w:val="hybridMultilevel"/>
    <w:tmpl w:val="46A8E9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D9220EA"/>
    <w:multiLevelType w:val="hybridMultilevel"/>
    <w:tmpl w:val="E8549A4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360" w:hanging="360"/>
      </w:pPr>
    </w:lvl>
    <w:lvl w:ilvl="2" w:tplc="04090001">
      <w:start w:val="1"/>
      <w:numFmt w:val="bullet"/>
      <w:lvlText w:val=""/>
      <w:lvlJc w:val="left"/>
      <w:pPr>
        <w:ind w:left="1080" w:hanging="180"/>
      </w:pPr>
      <w:rPr>
        <w:rFonts w:ascii="Symbol" w:hAnsi="Symbol" w:hint="default"/>
      </w:r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5B2321D3"/>
    <w:multiLevelType w:val="hybridMultilevel"/>
    <w:tmpl w:val="1A22E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7D0EDF"/>
    <w:multiLevelType w:val="hybridMultilevel"/>
    <w:tmpl w:val="A0160140"/>
    <w:lvl w:ilvl="0" w:tplc="251E5A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3"/>
  </w:num>
  <w:num w:numId="5">
    <w:abstractNumId w:val="1"/>
  </w:num>
  <w:num w:numId="6">
    <w:abstractNumId w:val="6"/>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04"/>
    <w:rsid w:val="00002939"/>
    <w:rsid w:val="000458F2"/>
    <w:rsid w:val="000675FD"/>
    <w:rsid w:val="000A36B9"/>
    <w:rsid w:val="000C3794"/>
    <w:rsid w:val="000E65C9"/>
    <w:rsid w:val="00115DFE"/>
    <w:rsid w:val="00181185"/>
    <w:rsid w:val="00193060"/>
    <w:rsid w:val="001A3507"/>
    <w:rsid w:val="00202A60"/>
    <w:rsid w:val="002712D1"/>
    <w:rsid w:val="00292097"/>
    <w:rsid w:val="002E64F1"/>
    <w:rsid w:val="00307DB0"/>
    <w:rsid w:val="003478AF"/>
    <w:rsid w:val="00363C68"/>
    <w:rsid w:val="003A35D1"/>
    <w:rsid w:val="003D730C"/>
    <w:rsid w:val="003E13DF"/>
    <w:rsid w:val="0041268E"/>
    <w:rsid w:val="004278FF"/>
    <w:rsid w:val="00444010"/>
    <w:rsid w:val="004552A3"/>
    <w:rsid w:val="00476180"/>
    <w:rsid w:val="00485C3A"/>
    <w:rsid w:val="004915CF"/>
    <w:rsid w:val="004A4925"/>
    <w:rsid w:val="004B128F"/>
    <w:rsid w:val="004E07E5"/>
    <w:rsid w:val="00527532"/>
    <w:rsid w:val="00540E4A"/>
    <w:rsid w:val="00597B97"/>
    <w:rsid w:val="005C1E01"/>
    <w:rsid w:val="005E674E"/>
    <w:rsid w:val="005F616D"/>
    <w:rsid w:val="006043B3"/>
    <w:rsid w:val="00631850"/>
    <w:rsid w:val="00640A5E"/>
    <w:rsid w:val="00687F7E"/>
    <w:rsid w:val="006B7B00"/>
    <w:rsid w:val="006C36B9"/>
    <w:rsid w:val="006C6179"/>
    <w:rsid w:val="00724823"/>
    <w:rsid w:val="00737742"/>
    <w:rsid w:val="00740B14"/>
    <w:rsid w:val="00771E04"/>
    <w:rsid w:val="0077347F"/>
    <w:rsid w:val="00792C04"/>
    <w:rsid w:val="00797409"/>
    <w:rsid w:val="0081027E"/>
    <w:rsid w:val="008916C8"/>
    <w:rsid w:val="0089755B"/>
    <w:rsid w:val="009166C6"/>
    <w:rsid w:val="009242FC"/>
    <w:rsid w:val="00924A5F"/>
    <w:rsid w:val="00926250"/>
    <w:rsid w:val="0093748B"/>
    <w:rsid w:val="00937930"/>
    <w:rsid w:val="009C047F"/>
    <w:rsid w:val="00A10D08"/>
    <w:rsid w:val="00A31EA4"/>
    <w:rsid w:val="00A42FC4"/>
    <w:rsid w:val="00A558F6"/>
    <w:rsid w:val="00A9355C"/>
    <w:rsid w:val="00A97FF2"/>
    <w:rsid w:val="00AC1304"/>
    <w:rsid w:val="00AF7258"/>
    <w:rsid w:val="00B55E79"/>
    <w:rsid w:val="00B715D0"/>
    <w:rsid w:val="00B9137F"/>
    <w:rsid w:val="00BE7725"/>
    <w:rsid w:val="00BF5EC8"/>
    <w:rsid w:val="00C14957"/>
    <w:rsid w:val="00C22A9A"/>
    <w:rsid w:val="00C50A20"/>
    <w:rsid w:val="00C62923"/>
    <w:rsid w:val="00C639B4"/>
    <w:rsid w:val="00C673AB"/>
    <w:rsid w:val="00C83D7D"/>
    <w:rsid w:val="00D06408"/>
    <w:rsid w:val="00D30FFC"/>
    <w:rsid w:val="00D819AB"/>
    <w:rsid w:val="00D82034"/>
    <w:rsid w:val="00D87A5C"/>
    <w:rsid w:val="00D91C22"/>
    <w:rsid w:val="00DB218F"/>
    <w:rsid w:val="00E51462"/>
    <w:rsid w:val="00E6305D"/>
    <w:rsid w:val="00EA2AE1"/>
    <w:rsid w:val="00ED34EE"/>
    <w:rsid w:val="00F501AC"/>
    <w:rsid w:val="00F5177A"/>
    <w:rsid w:val="00F929A6"/>
    <w:rsid w:val="00FE0C43"/>
    <w:rsid w:val="1CE3C590"/>
    <w:rsid w:val="2546382B"/>
    <w:rsid w:val="3729F030"/>
    <w:rsid w:val="4CA9C03C"/>
    <w:rsid w:val="5F38ACDD"/>
    <w:rsid w:val="6AE0A112"/>
    <w:rsid w:val="752A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55EE9"/>
  <w15:chartTrackingRefBased/>
  <w15:docId w15:val="{630DABB4-2A76-A14A-A79A-496C3353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304"/>
    <w:rPr>
      <w:color w:val="0563C1" w:themeColor="hyperlink"/>
      <w:u w:val="single"/>
    </w:rPr>
  </w:style>
  <w:style w:type="character" w:styleId="UnresolvedMention">
    <w:name w:val="Unresolved Mention"/>
    <w:basedOn w:val="DefaultParagraphFont"/>
    <w:uiPriority w:val="99"/>
    <w:semiHidden/>
    <w:unhideWhenUsed/>
    <w:rsid w:val="00AC1304"/>
    <w:rPr>
      <w:color w:val="605E5C"/>
      <w:shd w:val="clear" w:color="auto" w:fill="E1DFDD"/>
    </w:rPr>
  </w:style>
  <w:style w:type="paragraph" w:styleId="ListParagraph">
    <w:name w:val="List Paragraph"/>
    <w:basedOn w:val="Normal"/>
    <w:uiPriority w:val="34"/>
    <w:qFormat/>
    <w:rsid w:val="00AC1304"/>
    <w:pPr>
      <w:spacing w:after="160" w:line="259" w:lineRule="auto"/>
      <w:ind w:left="720"/>
      <w:contextualSpacing/>
    </w:pPr>
    <w:rPr>
      <w:sz w:val="22"/>
      <w:szCs w:val="22"/>
    </w:rPr>
  </w:style>
  <w:style w:type="paragraph" w:styleId="Header">
    <w:name w:val="header"/>
    <w:basedOn w:val="Normal"/>
    <w:link w:val="HeaderChar"/>
    <w:uiPriority w:val="99"/>
    <w:unhideWhenUsed/>
    <w:rsid w:val="000A36B9"/>
    <w:pPr>
      <w:tabs>
        <w:tab w:val="center" w:pos="4680"/>
        <w:tab w:val="right" w:pos="9360"/>
      </w:tabs>
    </w:pPr>
  </w:style>
  <w:style w:type="character" w:customStyle="1" w:styleId="HeaderChar">
    <w:name w:val="Header Char"/>
    <w:basedOn w:val="DefaultParagraphFont"/>
    <w:link w:val="Header"/>
    <w:uiPriority w:val="99"/>
    <w:rsid w:val="000A36B9"/>
  </w:style>
  <w:style w:type="paragraph" w:styleId="Footer">
    <w:name w:val="footer"/>
    <w:basedOn w:val="Normal"/>
    <w:link w:val="FooterChar"/>
    <w:uiPriority w:val="99"/>
    <w:unhideWhenUsed/>
    <w:rsid w:val="000A36B9"/>
    <w:pPr>
      <w:tabs>
        <w:tab w:val="center" w:pos="4680"/>
        <w:tab w:val="right" w:pos="9360"/>
      </w:tabs>
    </w:pPr>
  </w:style>
  <w:style w:type="character" w:customStyle="1" w:styleId="FooterChar">
    <w:name w:val="Footer Char"/>
    <w:basedOn w:val="DefaultParagraphFont"/>
    <w:link w:val="Footer"/>
    <w:uiPriority w:val="99"/>
    <w:rsid w:val="000A36B9"/>
  </w:style>
  <w:style w:type="character" w:styleId="FollowedHyperlink">
    <w:name w:val="FollowedHyperlink"/>
    <w:basedOn w:val="DefaultParagraphFont"/>
    <w:uiPriority w:val="99"/>
    <w:semiHidden/>
    <w:unhideWhenUsed/>
    <w:rsid w:val="00D91C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07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hio.edu/moving-surplus/rent" TargetMode="External"/><Relationship Id="rId18" Type="http://schemas.openxmlformats.org/officeDocument/2006/relationships/hyperlink" Target="https://www.ohio.edu/student-affairs/sites/ohio.edu.student-affairs/files/sites/student-affairs/conferences/files/Catering%20Exemption%20Request%20Form%202018.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ohio.edu/sites/default/files/sites/facilities/files/TentGuidelines.pdf" TargetMode="External"/><Relationship Id="rId17" Type="http://schemas.openxmlformats.org/officeDocument/2006/relationships/hyperlink" Target="https://www.ohio.edu/student-affairs/sites/ohio.edu.student-affairs/files/sites/student-affairs/event-services/files/Alcohol-Sales-Usage-Application-2020.pdf" TargetMode="External"/><Relationship Id="rId2" Type="http://schemas.openxmlformats.org/officeDocument/2006/relationships/customXml" Target="../customXml/item2.xml"/><Relationship Id="rId16" Type="http://schemas.openxmlformats.org/officeDocument/2006/relationships/hyperlink" Target="https://www.ohio.edu/sites/default/files/catering_web_exemption_form-3.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io.edu/facilities/workcenter.cfm" TargetMode="External"/><Relationship Id="rId5" Type="http://schemas.openxmlformats.org/officeDocument/2006/relationships/styles" Target="styles.xml"/><Relationship Id="rId15" Type="http://schemas.openxmlformats.org/officeDocument/2006/relationships/hyperlink" Target="https://www.bedrockpartyrentals.com/" TargetMode="External"/><Relationship Id="rId23" Type="http://schemas.openxmlformats.org/officeDocument/2006/relationships/theme" Target="theme/theme1.xml"/><Relationship Id="rId10" Type="http://schemas.openxmlformats.org/officeDocument/2006/relationships/hyperlink" Target="https://www.ohio.edu/student-affairs/event-services/venues/outdoor-space" TargetMode="External"/><Relationship Id="rId19" Type="http://schemas.openxmlformats.org/officeDocument/2006/relationships/hyperlink" Target="https://www.ohio.edu/facilities/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ovingandsurplus.ohio.ed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775f55-0fad-4c21-a1e0-b78b2f039552">
      <UserInfo>
        <DisplayName>Louck, Amber</DisplayName>
        <AccountId>129</AccountId>
        <AccountType/>
      </UserInfo>
      <UserInfo>
        <DisplayName>Pahl, Elizabeth</DisplayName>
        <AccountId>170</AccountId>
        <AccountType/>
      </UserInfo>
      <UserInfo>
        <DisplayName>Szymanski, Brianne</DisplayName>
        <AccountId>171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5A73BF399C6A4FAF27BAD5792F2945" ma:contentTypeVersion="13" ma:contentTypeDescription="Create a new document." ma:contentTypeScope="" ma:versionID="ed84411fb40675d5ad5118f51f7f576a">
  <xsd:schema xmlns:xsd="http://www.w3.org/2001/XMLSchema" xmlns:xs="http://www.w3.org/2001/XMLSchema" xmlns:p="http://schemas.microsoft.com/office/2006/metadata/properties" xmlns:ns2="7d18e9e6-0afe-494a-9124-2928c6782a5e" xmlns:ns3="e9775f55-0fad-4c21-a1e0-b78b2f039552" targetNamespace="http://schemas.microsoft.com/office/2006/metadata/properties" ma:root="true" ma:fieldsID="e464c1875fb2038af2e71e75bb0a2f7e" ns2:_="" ns3:_="">
    <xsd:import namespace="7d18e9e6-0afe-494a-9124-2928c6782a5e"/>
    <xsd:import namespace="e9775f55-0fad-4c21-a1e0-b78b2f0395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8e9e6-0afe-494a-9124-2928c6782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775f55-0fad-4c21-a1e0-b78b2f0395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6161BD-1BA7-4FEF-B95B-D49EECBA1371}">
  <ds:schemaRefs>
    <ds:schemaRef ds:uri="http://schemas.microsoft.com/office/2006/metadata/properties"/>
    <ds:schemaRef ds:uri="http://schemas.microsoft.com/office/infopath/2007/PartnerControls"/>
    <ds:schemaRef ds:uri="e9775f55-0fad-4c21-a1e0-b78b2f039552"/>
  </ds:schemaRefs>
</ds:datastoreItem>
</file>

<file path=customXml/itemProps2.xml><?xml version="1.0" encoding="utf-8"?>
<ds:datastoreItem xmlns:ds="http://schemas.openxmlformats.org/officeDocument/2006/customXml" ds:itemID="{B53AEE40-EDCA-4AE2-BA6F-6EEE34F76214}">
  <ds:schemaRefs>
    <ds:schemaRef ds:uri="http://schemas.microsoft.com/sharepoint/v3/contenttype/forms"/>
  </ds:schemaRefs>
</ds:datastoreItem>
</file>

<file path=customXml/itemProps3.xml><?xml version="1.0" encoding="utf-8"?>
<ds:datastoreItem xmlns:ds="http://schemas.openxmlformats.org/officeDocument/2006/customXml" ds:itemID="{28038B81-F8AE-4A23-856B-57E4E8B55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8e9e6-0afe-494a-9124-2928c6782a5e"/>
    <ds:schemaRef ds:uri="e9775f55-0fad-4c21-a1e0-b78b2f039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Links>
    <vt:vector size="60" baseType="variant">
      <vt:variant>
        <vt:i4>655436</vt:i4>
      </vt:variant>
      <vt:variant>
        <vt:i4>27</vt:i4>
      </vt:variant>
      <vt:variant>
        <vt:i4>0</vt:i4>
      </vt:variant>
      <vt:variant>
        <vt:i4>5</vt:i4>
      </vt:variant>
      <vt:variant>
        <vt:lpwstr>https://www.ohio.edu/facilities/forms</vt:lpwstr>
      </vt:variant>
      <vt:variant>
        <vt:lpwstr/>
      </vt:variant>
      <vt:variant>
        <vt:i4>7995514</vt:i4>
      </vt:variant>
      <vt:variant>
        <vt:i4>24</vt:i4>
      </vt:variant>
      <vt:variant>
        <vt:i4>0</vt:i4>
      </vt:variant>
      <vt:variant>
        <vt:i4>5</vt:i4>
      </vt:variant>
      <vt:variant>
        <vt:lpwstr>https://www.ohio.edu/student-affairs/sites/ohio.edu.student-affairs/files/sites/student-affairs/conferences/files/Catering Exemption Request Form 2018.pdf</vt:lpwstr>
      </vt:variant>
      <vt:variant>
        <vt:lpwstr/>
      </vt:variant>
      <vt:variant>
        <vt:i4>4390926</vt:i4>
      </vt:variant>
      <vt:variant>
        <vt:i4>21</vt:i4>
      </vt:variant>
      <vt:variant>
        <vt:i4>0</vt:i4>
      </vt:variant>
      <vt:variant>
        <vt:i4>5</vt:i4>
      </vt:variant>
      <vt:variant>
        <vt:lpwstr>https://www.ohio.edu/student-affairs/sites/ohio.edu.student-affairs/files/sites/student-affairs/event-services/files/Alcohol-Sales-Usage-Application-2020.pdf</vt:lpwstr>
      </vt:variant>
      <vt:variant>
        <vt:lpwstr/>
      </vt:variant>
      <vt:variant>
        <vt:i4>4784255</vt:i4>
      </vt:variant>
      <vt:variant>
        <vt:i4>18</vt:i4>
      </vt:variant>
      <vt:variant>
        <vt:i4>0</vt:i4>
      </vt:variant>
      <vt:variant>
        <vt:i4>5</vt:i4>
      </vt:variant>
      <vt:variant>
        <vt:lpwstr>https://www.ohio.edu/sites/default/files/catering_web_exemption_form-3.pdf</vt:lpwstr>
      </vt:variant>
      <vt:variant>
        <vt:lpwstr/>
      </vt:variant>
      <vt:variant>
        <vt:i4>5505111</vt:i4>
      </vt:variant>
      <vt:variant>
        <vt:i4>15</vt:i4>
      </vt:variant>
      <vt:variant>
        <vt:i4>0</vt:i4>
      </vt:variant>
      <vt:variant>
        <vt:i4>5</vt:i4>
      </vt:variant>
      <vt:variant>
        <vt:lpwstr>https://www.bedrockpartyrentals.com/</vt:lpwstr>
      </vt:variant>
      <vt:variant>
        <vt:lpwstr/>
      </vt:variant>
      <vt:variant>
        <vt:i4>5963799</vt:i4>
      </vt:variant>
      <vt:variant>
        <vt:i4>12</vt:i4>
      </vt:variant>
      <vt:variant>
        <vt:i4>0</vt:i4>
      </vt:variant>
      <vt:variant>
        <vt:i4>5</vt:i4>
      </vt:variant>
      <vt:variant>
        <vt:lpwstr>mailto:movingandsurplus.ohio.edu</vt:lpwstr>
      </vt:variant>
      <vt:variant>
        <vt:lpwstr/>
      </vt:variant>
      <vt:variant>
        <vt:i4>4784192</vt:i4>
      </vt:variant>
      <vt:variant>
        <vt:i4>9</vt:i4>
      </vt:variant>
      <vt:variant>
        <vt:i4>0</vt:i4>
      </vt:variant>
      <vt:variant>
        <vt:i4>5</vt:i4>
      </vt:variant>
      <vt:variant>
        <vt:lpwstr>https://www.ohio.edu/moving-surplus/rent</vt:lpwstr>
      </vt:variant>
      <vt:variant>
        <vt:lpwstr/>
      </vt:variant>
      <vt:variant>
        <vt:i4>3539058</vt:i4>
      </vt:variant>
      <vt:variant>
        <vt:i4>6</vt:i4>
      </vt:variant>
      <vt:variant>
        <vt:i4>0</vt:i4>
      </vt:variant>
      <vt:variant>
        <vt:i4>5</vt:i4>
      </vt:variant>
      <vt:variant>
        <vt:lpwstr>https://www.ohio.edu/sites/default/files/sites/facilities/files/TentGuidelines.pdf</vt:lpwstr>
      </vt:variant>
      <vt:variant>
        <vt:lpwstr/>
      </vt:variant>
      <vt:variant>
        <vt:i4>6357117</vt:i4>
      </vt:variant>
      <vt:variant>
        <vt:i4>3</vt:i4>
      </vt:variant>
      <vt:variant>
        <vt:i4>0</vt:i4>
      </vt:variant>
      <vt:variant>
        <vt:i4>5</vt:i4>
      </vt:variant>
      <vt:variant>
        <vt:lpwstr>https://www.ohio.edu/facilities/workcenter.cfm</vt:lpwstr>
      </vt:variant>
      <vt:variant>
        <vt:lpwstr/>
      </vt:variant>
      <vt:variant>
        <vt:i4>1114126</vt:i4>
      </vt:variant>
      <vt:variant>
        <vt:i4>0</vt:i4>
      </vt:variant>
      <vt:variant>
        <vt:i4>0</vt:i4>
      </vt:variant>
      <vt:variant>
        <vt:i4>5</vt:i4>
      </vt:variant>
      <vt:variant>
        <vt:lpwstr>https://www.ohio.edu/student-affairs/event-services/venues/outdoor-space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Cimmeron</dc:creator>
  <cp:keywords/>
  <dc:description/>
  <cp:lastModifiedBy>Wooten, Erin</cp:lastModifiedBy>
  <cp:revision>2</cp:revision>
  <dcterms:created xsi:type="dcterms:W3CDTF">2022-03-28T14:37:00Z</dcterms:created>
  <dcterms:modified xsi:type="dcterms:W3CDTF">2022-03-28T14:37:00Z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0x010100A85A73BF399C6A4FAF27BAD5792F2945</vt:lpwstr>
  </property>
</Properties>
</file>