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096A" w14:textId="77777777" w:rsidR="00130FEC" w:rsidRPr="00D50298" w:rsidRDefault="00695F67">
      <w:pPr>
        <w:pStyle w:val="BodyA"/>
        <w:rPr>
          <w:rFonts w:ascii="Barlow" w:eastAsia="Arial" w:hAnsi="Barlow" w:cs="Arial"/>
        </w:rPr>
      </w:pPr>
      <w:r w:rsidRPr="00D50298">
        <w:rPr>
          <w:rFonts w:ascii="Barlow" w:hAnsi="Barlow"/>
          <w:b/>
          <w:bCs/>
        </w:rPr>
        <w:t>FOR IMMEDIATE RELEASE</w:t>
      </w:r>
      <w:r w:rsidRPr="00D50298">
        <w:rPr>
          <w:rFonts w:ascii="Barlow" w:eastAsia="Arial" w:hAnsi="Barlow" w:cs="Arial"/>
        </w:rPr>
        <w:tab/>
      </w:r>
      <w:r w:rsidRPr="00D50298">
        <w:rPr>
          <w:rFonts w:ascii="Barlow" w:eastAsia="Arial" w:hAnsi="Barlow" w:cs="Arial"/>
        </w:rPr>
        <w:tab/>
      </w:r>
      <w:r w:rsidRPr="00D50298">
        <w:rPr>
          <w:rFonts w:ascii="Barlow" w:eastAsia="Arial" w:hAnsi="Barlow" w:cs="Arial"/>
        </w:rPr>
        <w:tab/>
      </w:r>
      <w:r w:rsidRPr="00D50298">
        <w:rPr>
          <w:rFonts w:ascii="Barlow" w:eastAsia="Arial" w:hAnsi="Barlow" w:cs="Arial"/>
        </w:rPr>
        <w:tab/>
      </w:r>
      <w:r w:rsidRPr="00D50298">
        <w:rPr>
          <w:rFonts w:ascii="Barlow" w:eastAsia="Arial" w:hAnsi="Barlow" w:cs="Arial"/>
        </w:rPr>
        <w:tab/>
      </w:r>
      <w:r w:rsidRPr="00D50298">
        <w:rPr>
          <w:rFonts w:ascii="Barlow" w:eastAsia="Arial" w:hAnsi="Barlow" w:cs="Arial"/>
        </w:rPr>
        <w:tab/>
      </w:r>
      <w:r w:rsidR="008805A2" w:rsidRPr="00D50298">
        <w:rPr>
          <w:rFonts w:ascii="Barlow" w:eastAsia="Arial" w:hAnsi="Barlow" w:cs="Arial"/>
          <w:highlight w:val="yellow"/>
        </w:rPr>
        <w:t xml:space="preserve">INSERT </w:t>
      </w:r>
      <w:r w:rsidR="008805A2" w:rsidRPr="00D50298">
        <w:rPr>
          <w:rFonts w:ascii="Barlow" w:hAnsi="Barlow"/>
          <w:b/>
          <w:bCs/>
          <w:highlight w:val="yellow"/>
        </w:rPr>
        <w:t>DATE OF RELEASE</w:t>
      </w:r>
    </w:p>
    <w:p w14:paraId="1C7CF3DD" w14:textId="77777777" w:rsidR="00130FEC" w:rsidRPr="00D50298" w:rsidRDefault="00695F67" w:rsidP="00784B41">
      <w:pPr>
        <w:pStyle w:val="BodyA"/>
        <w:rPr>
          <w:rFonts w:ascii="Barlow" w:eastAsia="Arial" w:hAnsi="Barlow" w:cs="Arial"/>
        </w:rPr>
      </w:pPr>
      <w:r w:rsidRPr="00D50298">
        <w:rPr>
          <w:rFonts w:ascii="Barlow" w:hAnsi="Barlow"/>
        </w:rPr>
        <w:t xml:space="preserve">Contact: </w:t>
      </w:r>
      <w:r w:rsidRPr="00D50298">
        <w:rPr>
          <w:rFonts w:ascii="Barlow" w:hAnsi="Barlow"/>
          <w:highlight w:val="yellow"/>
        </w:rPr>
        <w:t>XXXXXXXXXXXXX</w:t>
      </w:r>
    </w:p>
    <w:p w14:paraId="00A41C49" w14:textId="77777777" w:rsidR="00784B41" w:rsidRPr="00D50298" w:rsidRDefault="00784B41" w:rsidP="00784B41">
      <w:pPr>
        <w:pStyle w:val="BodyA"/>
        <w:rPr>
          <w:rFonts w:ascii="Barlow" w:eastAsia="Arial" w:hAnsi="Barlow" w:cs="Arial"/>
          <w:sz w:val="14"/>
        </w:rPr>
      </w:pPr>
    </w:p>
    <w:p w14:paraId="32DDDC6F" w14:textId="77777777" w:rsidR="00130FEC" w:rsidRPr="00D50298" w:rsidRDefault="005C6438" w:rsidP="00784B41">
      <w:pPr>
        <w:pStyle w:val="BodyA"/>
        <w:spacing w:after="0"/>
        <w:rPr>
          <w:rFonts w:ascii="Barlow" w:hAnsi="Barlow"/>
          <w:b/>
          <w:bCs/>
          <w:sz w:val="26"/>
          <w:szCs w:val="26"/>
          <w:u w:val="single"/>
        </w:rPr>
      </w:pPr>
      <w:r w:rsidRPr="00D50298">
        <w:rPr>
          <w:rFonts w:ascii="Barlow" w:hAnsi="Barlow"/>
          <w:b/>
          <w:bCs/>
          <w:sz w:val="26"/>
          <w:szCs w:val="26"/>
          <w:u w:val="single"/>
        </w:rPr>
        <w:t>THE HEALTHY BUSINESS COUNCIL OF OHIO</w:t>
      </w:r>
      <w:r w:rsidR="00695F67" w:rsidRPr="00D50298">
        <w:rPr>
          <w:rFonts w:ascii="Barlow" w:hAnsi="Barlow"/>
          <w:b/>
          <w:bCs/>
          <w:sz w:val="26"/>
          <w:szCs w:val="26"/>
          <w:u w:val="single"/>
        </w:rPr>
        <w:t xml:space="preserve"> HONORS </w:t>
      </w:r>
      <w:r w:rsidR="00E05227" w:rsidRPr="00D50298">
        <w:rPr>
          <w:rFonts w:ascii="Barlow" w:hAnsi="Barlow"/>
          <w:b/>
          <w:bCs/>
          <w:sz w:val="26"/>
          <w:szCs w:val="26"/>
          <w:u w:val="single"/>
        </w:rPr>
        <w:t xml:space="preserve">LOCAL </w:t>
      </w:r>
      <w:r w:rsidR="00695F67" w:rsidRPr="00D50298">
        <w:rPr>
          <w:rFonts w:ascii="Barlow" w:hAnsi="Barlow"/>
          <w:b/>
          <w:bCs/>
          <w:sz w:val="26"/>
          <w:szCs w:val="26"/>
          <w:u w:val="single"/>
        </w:rPr>
        <w:t>EMPLOYER</w:t>
      </w:r>
      <w:r w:rsidR="00D50298" w:rsidRPr="00D50298">
        <w:rPr>
          <w:rFonts w:ascii="Barlow" w:hAnsi="Barlow"/>
          <w:b/>
          <w:bCs/>
          <w:sz w:val="26"/>
          <w:szCs w:val="26"/>
          <w:highlight w:val="yellow"/>
          <w:u w:val="single"/>
        </w:rPr>
        <w:t>(S)</w:t>
      </w:r>
    </w:p>
    <w:p w14:paraId="045E65D8" w14:textId="77777777" w:rsidR="00130FEC" w:rsidRPr="00D50298" w:rsidRDefault="00130FEC">
      <w:pPr>
        <w:pStyle w:val="BodyA"/>
        <w:spacing w:after="0"/>
        <w:jc w:val="center"/>
        <w:rPr>
          <w:rFonts w:ascii="Barlow" w:hAnsi="Barlow"/>
          <w:i/>
          <w:iCs/>
          <w:sz w:val="24"/>
          <w:szCs w:val="24"/>
        </w:rPr>
      </w:pPr>
    </w:p>
    <w:p w14:paraId="3475D471" w14:textId="766D38AA" w:rsidR="00130FEC" w:rsidRPr="007B7659" w:rsidRDefault="005C6438">
      <w:pPr>
        <w:pStyle w:val="BodyA"/>
        <w:rPr>
          <w:rFonts w:ascii="Barlow" w:hAnsi="Barlow"/>
          <w:color w:val="000000" w:themeColor="text1"/>
          <w:sz w:val="24"/>
          <w:szCs w:val="24"/>
        </w:rPr>
      </w:pPr>
      <w:r w:rsidRPr="007B7659">
        <w:rPr>
          <w:rFonts w:ascii="Barlow" w:hAnsi="Barlow"/>
          <w:color w:val="000000" w:themeColor="text1"/>
          <w:sz w:val="24"/>
          <w:szCs w:val="24"/>
        </w:rPr>
        <w:t xml:space="preserve">The Healthy </w:t>
      </w:r>
      <w:r w:rsidR="00695F67" w:rsidRPr="007B7659">
        <w:rPr>
          <w:rFonts w:ascii="Barlow" w:hAnsi="Barlow"/>
          <w:color w:val="000000" w:themeColor="text1"/>
          <w:sz w:val="24"/>
          <w:szCs w:val="24"/>
        </w:rPr>
        <w:t xml:space="preserve">Business Council </w:t>
      </w:r>
      <w:r w:rsidRPr="007B7659">
        <w:rPr>
          <w:rFonts w:ascii="Barlow" w:hAnsi="Barlow"/>
          <w:color w:val="000000" w:themeColor="text1"/>
          <w:sz w:val="24"/>
          <w:szCs w:val="24"/>
        </w:rPr>
        <w:t xml:space="preserve">of Ohio (HBCO) </w:t>
      </w:r>
      <w:r w:rsidR="00FB604D">
        <w:rPr>
          <w:rFonts w:ascii="Barlow" w:hAnsi="Barlow"/>
          <w:color w:val="000000" w:themeColor="text1"/>
          <w:sz w:val="24"/>
          <w:szCs w:val="24"/>
        </w:rPr>
        <w:t>has announced that</w:t>
      </w:r>
      <w:r w:rsidRPr="007B7659">
        <w:rPr>
          <w:rFonts w:ascii="Barlow" w:hAnsi="Barlow"/>
          <w:color w:val="000000" w:themeColor="text1"/>
          <w:sz w:val="24"/>
          <w:szCs w:val="24"/>
        </w:rPr>
        <w:t xml:space="preserve"> </w:t>
      </w:r>
      <w:r w:rsidR="003D3B10">
        <w:rPr>
          <w:rFonts w:ascii="Barlow" w:hAnsi="Barlow"/>
          <w:color w:val="000000" w:themeColor="text1"/>
          <w:sz w:val="24"/>
          <w:szCs w:val="24"/>
        </w:rPr>
        <w:t>9</w:t>
      </w:r>
      <w:r w:rsidR="00D4370C">
        <w:rPr>
          <w:rFonts w:ascii="Barlow" w:hAnsi="Barlow"/>
          <w:color w:val="000000" w:themeColor="text1"/>
          <w:sz w:val="24"/>
          <w:szCs w:val="24"/>
        </w:rPr>
        <w:t>6</w:t>
      </w:r>
      <w:r w:rsidR="00695F67" w:rsidRPr="007B7659">
        <w:rPr>
          <w:rFonts w:ascii="Barlow" w:hAnsi="Barlow"/>
          <w:color w:val="000000" w:themeColor="text1"/>
          <w:sz w:val="24"/>
          <w:szCs w:val="24"/>
        </w:rPr>
        <w:t xml:space="preserve"> Ohio employers </w:t>
      </w:r>
      <w:r w:rsidR="00FB604D">
        <w:rPr>
          <w:rFonts w:ascii="Barlow" w:hAnsi="Barlow"/>
          <w:color w:val="000000" w:themeColor="text1"/>
          <w:sz w:val="24"/>
          <w:szCs w:val="24"/>
        </w:rPr>
        <w:t xml:space="preserve">have been recognized </w:t>
      </w:r>
      <w:r w:rsidR="00695F67" w:rsidRPr="007B7659">
        <w:rPr>
          <w:rFonts w:ascii="Barlow" w:hAnsi="Barlow"/>
          <w:color w:val="000000" w:themeColor="text1"/>
          <w:sz w:val="24"/>
          <w:szCs w:val="24"/>
        </w:rPr>
        <w:t xml:space="preserve">for healthy </w:t>
      </w:r>
      <w:r w:rsidRPr="007B7659">
        <w:rPr>
          <w:rFonts w:ascii="Barlow" w:hAnsi="Barlow"/>
          <w:color w:val="000000" w:themeColor="text1"/>
          <w:sz w:val="24"/>
          <w:szCs w:val="24"/>
        </w:rPr>
        <w:t>worksite practices</w:t>
      </w:r>
      <w:r w:rsidR="00FB604D">
        <w:rPr>
          <w:rFonts w:ascii="Barlow" w:hAnsi="Barlow"/>
          <w:color w:val="000000" w:themeColor="text1"/>
          <w:sz w:val="24"/>
          <w:szCs w:val="24"/>
        </w:rPr>
        <w:t xml:space="preserve"> in 2022</w:t>
      </w:r>
      <w:r w:rsidR="00695F67" w:rsidRPr="007B7659">
        <w:rPr>
          <w:rFonts w:ascii="Barlow" w:hAnsi="Barlow"/>
          <w:color w:val="000000" w:themeColor="text1"/>
          <w:sz w:val="24"/>
          <w:szCs w:val="24"/>
        </w:rPr>
        <w:t>.</w:t>
      </w:r>
      <w:r w:rsidR="00FB604D">
        <w:rPr>
          <w:rFonts w:ascii="Barlow" w:hAnsi="Barlow"/>
          <w:color w:val="000000" w:themeColor="text1"/>
          <w:sz w:val="24"/>
          <w:szCs w:val="24"/>
        </w:rPr>
        <w:t xml:space="preserve"> All 9</w:t>
      </w:r>
      <w:r w:rsidR="00D4370C">
        <w:rPr>
          <w:rFonts w:ascii="Barlow" w:hAnsi="Barlow"/>
          <w:color w:val="000000" w:themeColor="text1"/>
          <w:sz w:val="24"/>
          <w:szCs w:val="24"/>
        </w:rPr>
        <w:t>6</w:t>
      </w:r>
      <w:r w:rsidR="00FB604D">
        <w:rPr>
          <w:rFonts w:ascii="Barlow" w:hAnsi="Barlow"/>
          <w:color w:val="000000" w:themeColor="text1"/>
          <w:sz w:val="24"/>
          <w:szCs w:val="24"/>
        </w:rPr>
        <w:t xml:space="preserve"> worksites will receive recognition within the state-wide organization’s tiered designation program the Healthy Worksite Award.</w:t>
      </w:r>
      <w:r w:rsidR="00E05227" w:rsidRPr="007B7659">
        <w:rPr>
          <w:rFonts w:ascii="Barlow" w:hAnsi="Barlow"/>
          <w:color w:val="000000" w:themeColor="text1"/>
          <w:sz w:val="24"/>
          <w:szCs w:val="24"/>
        </w:rPr>
        <w:t xml:space="preserve"> Among the recipients </w:t>
      </w:r>
      <w:r w:rsidR="00725A14" w:rsidRPr="007B7659">
        <w:rPr>
          <w:rFonts w:ascii="Barlow" w:hAnsi="Barlow"/>
          <w:color w:val="000000" w:themeColor="text1"/>
          <w:sz w:val="24"/>
          <w:szCs w:val="24"/>
        </w:rPr>
        <w:t xml:space="preserve">being honored </w:t>
      </w:r>
      <w:r w:rsidR="00E05227" w:rsidRPr="007B7659">
        <w:rPr>
          <w:rFonts w:ascii="Barlow" w:hAnsi="Barlow"/>
          <w:color w:val="000000" w:themeColor="text1"/>
          <w:sz w:val="24"/>
          <w:szCs w:val="24"/>
        </w:rPr>
        <w:t xml:space="preserve">is </w:t>
      </w:r>
      <w:r w:rsidR="00E05227" w:rsidRPr="007B7659">
        <w:rPr>
          <w:rFonts w:ascii="Barlow" w:hAnsi="Barlow"/>
          <w:color w:val="000000" w:themeColor="text1"/>
          <w:sz w:val="24"/>
          <w:szCs w:val="24"/>
          <w:highlight w:val="yellow"/>
        </w:rPr>
        <w:t>INSERT YOUR BUSINESS NAME</w:t>
      </w:r>
      <w:r w:rsidR="00D50298" w:rsidRPr="007B7659">
        <w:rPr>
          <w:rFonts w:ascii="Barlow" w:hAnsi="Barlow"/>
          <w:color w:val="000000" w:themeColor="text1"/>
          <w:sz w:val="24"/>
          <w:szCs w:val="24"/>
        </w:rPr>
        <w:t xml:space="preserve"> </w:t>
      </w:r>
      <w:r w:rsidR="00D50298" w:rsidRPr="007B7659">
        <w:rPr>
          <w:rFonts w:ascii="Barlow" w:hAnsi="Barlow"/>
          <w:color w:val="000000" w:themeColor="text1"/>
          <w:sz w:val="24"/>
          <w:szCs w:val="24"/>
          <w:highlight w:val="yellow"/>
        </w:rPr>
        <w:t>(OR NAMES, IF YOU’LL BE JOINTLY PUBLISHING THIS NEWS RELEASE WITH OTHER LOCAL RECIPIENTS)</w:t>
      </w:r>
      <w:r w:rsidR="00E05227" w:rsidRPr="007B7659">
        <w:rPr>
          <w:rFonts w:ascii="Barlow" w:hAnsi="Barlow"/>
          <w:color w:val="000000" w:themeColor="text1"/>
          <w:sz w:val="24"/>
          <w:szCs w:val="24"/>
          <w:highlight w:val="yellow"/>
        </w:rPr>
        <w:t>.</w:t>
      </w:r>
      <w:r w:rsidR="00E05227" w:rsidRPr="007B7659">
        <w:rPr>
          <w:rFonts w:ascii="Barlow" w:hAnsi="Barlow"/>
          <w:color w:val="000000" w:themeColor="text1"/>
          <w:sz w:val="24"/>
          <w:szCs w:val="24"/>
        </w:rPr>
        <w:t xml:space="preserve"> </w:t>
      </w:r>
      <w:r w:rsidR="00695F67" w:rsidRPr="007B7659">
        <w:rPr>
          <w:rFonts w:ascii="Barlow" w:hAnsi="Barlow"/>
          <w:color w:val="000000" w:themeColor="text1"/>
          <w:sz w:val="24"/>
          <w:szCs w:val="24"/>
        </w:rPr>
        <w:t xml:space="preserve"> </w:t>
      </w:r>
    </w:p>
    <w:p w14:paraId="2763C164" w14:textId="002E235E" w:rsidR="00130FEC" w:rsidRDefault="00695F67">
      <w:pPr>
        <w:pStyle w:val="BodyA"/>
        <w:rPr>
          <w:rFonts w:ascii="Barlow" w:hAnsi="Barlow"/>
          <w:color w:val="000000" w:themeColor="text1"/>
          <w:sz w:val="24"/>
          <w:szCs w:val="24"/>
        </w:rPr>
      </w:pPr>
      <w:r w:rsidRPr="00D50298">
        <w:rPr>
          <w:rFonts w:ascii="Barlow" w:hAnsi="Barlow"/>
          <w:color w:val="000000" w:themeColor="text1"/>
          <w:sz w:val="24"/>
          <w:szCs w:val="24"/>
        </w:rPr>
        <w:t>The</w:t>
      </w:r>
      <w:r w:rsidR="00725A14" w:rsidRPr="00D50298">
        <w:rPr>
          <w:rFonts w:ascii="Barlow" w:hAnsi="Barlow"/>
          <w:color w:val="000000" w:themeColor="text1"/>
          <w:sz w:val="24"/>
          <w:szCs w:val="24"/>
        </w:rPr>
        <w:t xml:space="preserve"> Healthy Worksite A</w:t>
      </w:r>
      <w:r w:rsidRPr="00D50298">
        <w:rPr>
          <w:rFonts w:ascii="Barlow" w:hAnsi="Barlow"/>
          <w:color w:val="000000" w:themeColor="text1"/>
          <w:sz w:val="24"/>
          <w:szCs w:val="24"/>
        </w:rPr>
        <w:t>ward recognize</w:t>
      </w:r>
      <w:r w:rsidR="00725A14" w:rsidRPr="00D50298">
        <w:rPr>
          <w:rFonts w:ascii="Barlow" w:hAnsi="Barlow"/>
          <w:color w:val="000000" w:themeColor="text1"/>
          <w:sz w:val="24"/>
          <w:szCs w:val="24"/>
        </w:rPr>
        <w:t>s</w:t>
      </w:r>
      <w:r w:rsidRPr="00D50298">
        <w:rPr>
          <w:rFonts w:ascii="Barlow" w:hAnsi="Barlow"/>
          <w:color w:val="000000" w:themeColor="text1"/>
          <w:sz w:val="24"/>
          <w:szCs w:val="24"/>
        </w:rPr>
        <w:t xml:space="preserve"> Ohio employers who demonstrate a commitment to employee wellness through c</w:t>
      </w:r>
      <w:r w:rsidR="005F4144" w:rsidRPr="00D50298">
        <w:rPr>
          <w:rFonts w:ascii="Barlow" w:hAnsi="Barlow"/>
          <w:color w:val="000000" w:themeColor="text1"/>
          <w:sz w:val="24"/>
          <w:szCs w:val="24"/>
        </w:rPr>
        <w:t>om</w:t>
      </w:r>
      <w:r w:rsidRPr="00D50298">
        <w:rPr>
          <w:rFonts w:ascii="Barlow" w:hAnsi="Barlow"/>
          <w:color w:val="000000" w:themeColor="text1"/>
          <w:sz w:val="24"/>
          <w:szCs w:val="24"/>
        </w:rPr>
        <w:t>prehensive worksite health promotion and wellness programs. Applicants are scored on the extent their wellness programs facilitate and encourage employee health, enhance productivity</w:t>
      </w:r>
      <w:r w:rsidR="00FB604D">
        <w:rPr>
          <w:rFonts w:ascii="Barlow" w:hAnsi="Barlow"/>
          <w:color w:val="000000" w:themeColor="text1"/>
          <w:sz w:val="24"/>
          <w:szCs w:val="24"/>
        </w:rPr>
        <w:t>,</w:t>
      </w:r>
      <w:r w:rsidRPr="00D50298">
        <w:rPr>
          <w:rFonts w:ascii="Barlow" w:hAnsi="Barlow"/>
          <w:color w:val="000000" w:themeColor="text1"/>
          <w:sz w:val="24"/>
          <w:szCs w:val="24"/>
        </w:rPr>
        <w:t xml:space="preserve"> and ensure a healthy work environment.</w:t>
      </w:r>
    </w:p>
    <w:p w14:paraId="245841AD" w14:textId="08CCC7B2" w:rsidR="00E05227" w:rsidRPr="00D50298" w:rsidRDefault="00E05227" w:rsidP="00E05227">
      <w:pPr>
        <w:pStyle w:val="BodyA"/>
        <w:rPr>
          <w:rStyle w:val="None"/>
          <w:rFonts w:ascii="Barlow" w:hAnsi="Barlow"/>
          <w:color w:val="000000" w:themeColor="text1"/>
          <w:sz w:val="24"/>
          <w:szCs w:val="24"/>
        </w:rPr>
      </w:pP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All applications were reviewed and evaluated using objective criteria. </w:t>
      </w:r>
      <w:r w:rsidR="003869A8">
        <w:rPr>
          <w:rStyle w:val="None"/>
          <w:rFonts w:ascii="Barlow" w:hAnsi="Barlow"/>
          <w:color w:val="000000" w:themeColor="text1"/>
          <w:sz w:val="24"/>
          <w:szCs w:val="24"/>
        </w:rPr>
        <w:t>Four</w:t>
      </w: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 levels of high achievement were awarded in 20</w:t>
      </w:r>
      <w:r w:rsidR="003869A8">
        <w:rPr>
          <w:rStyle w:val="None"/>
          <w:rFonts w:ascii="Barlow" w:hAnsi="Barlow"/>
          <w:color w:val="000000" w:themeColor="text1"/>
          <w:sz w:val="24"/>
          <w:szCs w:val="24"/>
        </w:rPr>
        <w:t>2</w:t>
      </w:r>
      <w:r w:rsidR="00FB604D">
        <w:rPr>
          <w:rStyle w:val="None"/>
          <w:rFonts w:ascii="Barlow" w:hAnsi="Barlow"/>
          <w:color w:val="000000" w:themeColor="text1"/>
          <w:sz w:val="24"/>
          <w:szCs w:val="24"/>
        </w:rPr>
        <w:t>2</w:t>
      </w: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 —Bronze</w:t>
      </w:r>
      <w:r w:rsidR="003869A8">
        <w:rPr>
          <w:rStyle w:val="None"/>
          <w:rFonts w:ascii="Barlow" w:hAnsi="Barlow"/>
          <w:color w:val="000000" w:themeColor="text1"/>
          <w:sz w:val="24"/>
          <w:szCs w:val="24"/>
        </w:rPr>
        <w:t>, Silver, Gold and Platinum</w:t>
      </w:r>
      <w:r w:rsidR="00FB604D">
        <w:rPr>
          <w:rStyle w:val="None"/>
          <w:rFonts w:ascii="Barlow" w:hAnsi="Barlow"/>
          <w:color w:val="000000" w:themeColor="text1"/>
          <w:sz w:val="24"/>
          <w:szCs w:val="24"/>
        </w:rPr>
        <w:t>, in addition to an entry-level tier of “recognition”</w:t>
      </w: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>.</w:t>
      </w:r>
      <w:r w:rsidR="003D3B10">
        <w:rPr>
          <w:rStyle w:val="None"/>
          <w:rFonts w:ascii="Barlow" w:hAnsi="Barlow"/>
          <w:color w:val="000000" w:themeColor="text1"/>
          <w:sz w:val="24"/>
          <w:szCs w:val="24"/>
        </w:rPr>
        <w:t xml:space="preserve"> To celebrate the accomplishments of Ohio worksites and their efforts to pivot and adapt during the pandemic, a Pandemic Response Section was included in this year’s extensive award application. </w:t>
      </w:r>
    </w:p>
    <w:p w14:paraId="654BBDC3" w14:textId="2D03FA79" w:rsidR="003869A8" w:rsidRPr="00D50298" w:rsidRDefault="00803EC7" w:rsidP="00E05227">
      <w:pPr>
        <w:pStyle w:val="BodyA"/>
        <w:rPr>
          <w:rStyle w:val="None"/>
          <w:rFonts w:ascii="Barlow" w:hAnsi="Barlow"/>
          <w:color w:val="000000" w:themeColor="text1"/>
          <w:sz w:val="24"/>
          <w:szCs w:val="24"/>
        </w:rPr>
      </w:pPr>
      <w:r w:rsidRPr="00D50298">
        <w:rPr>
          <w:rFonts w:ascii="Barlow" w:hAnsi="Barlow"/>
          <w:color w:val="000000" w:themeColor="text1"/>
          <w:sz w:val="24"/>
          <w:szCs w:val="24"/>
          <w:highlight w:val="yellow"/>
        </w:rPr>
        <w:t>INSERT A QUOTE FROM THE COORDINATOR OF YOUR BUSINESS’ WORKSITE WELLNESS PROGRAM AND/OR INFORMATION ABOUT YOUR PROGRAM THAT YOU’RE PARTICULARLY PROUD OF.</w:t>
      </w:r>
    </w:p>
    <w:p w14:paraId="7E051BE4" w14:textId="77777777" w:rsidR="00AE263B" w:rsidRDefault="00725A14" w:rsidP="00AE263B">
      <w:pPr>
        <w:pStyle w:val="BodyA"/>
        <w:rPr>
          <w:rStyle w:val="None"/>
          <w:rFonts w:ascii="Barlow" w:hAnsi="Barlow"/>
          <w:color w:val="000000" w:themeColor="text1"/>
          <w:sz w:val="24"/>
          <w:szCs w:val="24"/>
        </w:rPr>
      </w:pP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>The online award application is available to all Ohio-based worksites from mid-August through late October each year. While the 20</w:t>
      </w:r>
      <w:r w:rsidR="003869A8">
        <w:rPr>
          <w:rStyle w:val="None"/>
          <w:rFonts w:ascii="Barlow" w:hAnsi="Barlow"/>
          <w:color w:val="000000" w:themeColor="text1"/>
          <w:sz w:val="24"/>
          <w:szCs w:val="24"/>
        </w:rPr>
        <w:t>2</w:t>
      </w:r>
      <w:r w:rsidR="00FB604D">
        <w:rPr>
          <w:rStyle w:val="None"/>
          <w:rFonts w:ascii="Barlow" w:hAnsi="Barlow"/>
          <w:color w:val="000000" w:themeColor="text1"/>
          <w:sz w:val="24"/>
          <w:szCs w:val="24"/>
        </w:rPr>
        <w:t>2</w:t>
      </w: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 application deadline </w:t>
      </w:r>
      <w:r w:rsidR="00D50298" w:rsidRPr="00D50298">
        <w:rPr>
          <w:rStyle w:val="None"/>
          <w:rFonts w:ascii="Barlow" w:hAnsi="Barlow"/>
          <w:color w:val="000000" w:themeColor="text1"/>
          <w:sz w:val="24"/>
          <w:szCs w:val="24"/>
        </w:rPr>
        <w:t>h</w:t>
      </w: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as passed, the HBCO would like to encourage all worksites, large and small, public and private, for profit and nonprofit, to consider applying for the </w:t>
      </w:r>
      <w:hyperlink r:id="rId7" w:history="1">
        <w:r w:rsidRPr="00D50298">
          <w:rPr>
            <w:rStyle w:val="Hyperlink"/>
            <w:rFonts w:ascii="Barlow" w:hAnsi="Barlow"/>
            <w:sz w:val="24"/>
            <w:szCs w:val="24"/>
          </w:rPr>
          <w:t>Healthy Worksite Award</w:t>
        </w:r>
      </w:hyperlink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 </w:t>
      </w:r>
      <w:r w:rsidR="00D50298">
        <w:rPr>
          <w:rStyle w:val="None"/>
          <w:rFonts w:ascii="Barlow" w:hAnsi="Barlow"/>
          <w:color w:val="000000" w:themeColor="text1"/>
          <w:sz w:val="24"/>
          <w:szCs w:val="24"/>
        </w:rPr>
        <w:t>in 202</w:t>
      </w:r>
      <w:r w:rsidR="00FB604D">
        <w:rPr>
          <w:rStyle w:val="None"/>
          <w:rFonts w:ascii="Barlow" w:hAnsi="Barlow"/>
          <w:color w:val="000000" w:themeColor="text1"/>
          <w:sz w:val="24"/>
          <w:szCs w:val="24"/>
        </w:rPr>
        <w:t>3</w:t>
      </w:r>
      <w:r w:rsidR="00D50298">
        <w:rPr>
          <w:rStyle w:val="None"/>
          <w:rFonts w:ascii="Barlow" w:hAnsi="Barlow"/>
          <w:color w:val="000000" w:themeColor="text1"/>
          <w:sz w:val="24"/>
          <w:szCs w:val="24"/>
        </w:rPr>
        <w:t>.</w:t>
      </w:r>
      <w:r w:rsidR="00FB604D">
        <w:rPr>
          <w:rStyle w:val="None"/>
          <w:rFonts w:ascii="Barlow" w:hAnsi="Barlow"/>
          <w:color w:val="000000" w:themeColor="text1"/>
          <w:sz w:val="24"/>
          <w:szCs w:val="24"/>
        </w:rPr>
        <w:t xml:space="preserve"> </w:t>
      </w:r>
    </w:p>
    <w:p w14:paraId="43BC82A8" w14:textId="599FDA84" w:rsidR="00AE263B" w:rsidRDefault="00690D76" w:rsidP="00AE263B">
      <w:pPr>
        <w:pStyle w:val="BodyA"/>
        <w:rPr>
          <w:rStyle w:val="None"/>
          <w:rFonts w:ascii="Barlow" w:hAnsi="Barlow"/>
          <w:color w:val="000000" w:themeColor="text1"/>
          <w:sz w:val="24"/>
          <w:szCs w:val="24"/>
        </w:rPr>
      </w:pPr>
      <w:r w:rsidRPr="001F7D30">
        <w:rPr>
          <w:rStyle w:val="None"/>
          <w:rFonts w:ascii="Barlow" w:hAnsi="Barlow"/>
          <w:color w:val="000000" w:themeColor="text1"/>
          <w:sz w:val="24"/>
          <w:szCs w:val="24"/>
        </w:rPr>
        <w:t>"Our Media/Award committee will be making some exciting changes to the 2023</w:t>
      </w:r>
      <w:r w:rsidR="00BD27B4" w:rsidRPr="001F7D30">
        <w:rPr>
          <w:rStyle w:val="None"/>
          <w:rFonts w:ascii="Barlow" w:hAnsi="Barlow"/>
          <w:color w:val="000000" w:themeColor="text1"/>
          <w:sz w:val="24"/>
          <w:szCs w:val="24"/>
        </w:rPr>
        <w:t xml:space="preserve"> award application," explained Award Committee member, Lindsay </w:t>
      </w:r>
      <w:proofErr w:type="spellStart"/>
      <w:r w:rsidR="00BD27B4" w:rsidRPr="001F7D30">
        <w:rPr>
          <w:rStyle w:val="None"/>
          <w:rFonts w:ascii="Barlow" w:hAnsi="Barlow"/>
          <w:color w:val="000000" w:themeColor="text1"/>
          <w:sz w:val="24"/>
          <w:szCs w:val="24"/>
        </w:rPr>
        <w:t>Madaras</w:t>
      </w:r>
      <w:proofErr w:type="spellEnd"/>
      <w:r w:rsidR="00BD27B4" w:rsidRPr="001F7D30">
        <w:rPr>
          <w:rStyle w:val="None"/>
          <w:rFonts w:ascii="Barlow" w:hAnsi="Barlow"/>
          <w:color w:val="000000" w:themeColor="text1"/>
          <w:sz w:val="24"/>
          <w:szCs w:val="24"/>
        </w:rPr>
        <w:t>. "As t</w:t>
      </w:r>
      <w:r w:rsidRPr="001F7D30">
        <w:rPr>
          <w:rStyle w:val="None"/>
          <w:rFonts w:ascii="Barlow" w:hAnsi="Barlow"/>
          <w:color w:val="000000" w:themeColor="text1"/>
          <w:sz w:val="24"/>
          <w:szCs w:val="24"/>
        </w:rPr>
        <w:t xml:space="preserve">he landscape of worksite well-being continues to </w:t>
      </w:r>
      <w:r w:rsidR="00BD27B4" w:rsidRPr="001F7D30">
        <w:rPr>
          <w:rStyle w:val="None"/>
          <w:rFonts w:ascii="Barlow" w:hAnsi="Barlow"/>
          <w:color w:val="000000" w:themeColor="text1"/>
          <w:sz w:val="24"/>
          <w:szCs w:val="24"/>
        </w:rPr>
        <w:t>evolve, we want to ensure that the application refl</w:t>
      </w:r>
      <w:r w:rsidR="00AE263B" w:rsidRPr="001F7D30">
        <w:rPr>
          <w:rStyle w:val="None"/>
          <w:rFonts w:ascii="Barlow" w:hAnsi="Barlow"/>
          <w:color w:val="000000" w:themeColor="text1"/>
          <w:sz w:val="24"/>
          <w:szCs w:val="24"/>
        </w:rPr>
        <w:t xml:space="preserve">ects those changes. Moving forward, the award will have a stronger emphasis on how organizations support </w:t>
      </w:r>
      <w:r w:rsidR="00AA730B" w:rsidRPr="001F7D30">
        <w:rPr>
          <w:rStyle w:val="None"/>
          <w:rFonts w:ascii="Barlow" w:hAnsi="Barlow"/>
          <w:color w:val="000000" w:themeColor="text1"/>
          <w:sz w:val="24"/>
          <w:szCs w:val="24"/>
        </w:rPr>
        <w:t xml:space="preserve">the </w:t>
      </w:r>
      <w:r w:rsidR="00AE263B" w:rsidRPr="001F7D30">
        <w:rPr>
          <w:rStyle w:val="None"/>
          <w:rFonts w:ascii="Barlow" w:hAnsi="Barlow"/>
          <w:color w:val="000000" w:themeColor="text1"/>
          <w:sz w:val="24"/>
          <w:szCs w:val="24"/>
        </w:rPr>
        <w:t>holistic well-being</w:t>
      </w:r>
      <w:r w:rsidR="00AA730B" w:rsidRPr="001F7D30">
        <w:rPr>
          <w:rStyle w:val="None"/>
          <w:rFonts w:ascii="Barlow" w:hAnsi="Barlow"/>
          <w:color w:val="000000" w:themeColor="text1"/>
          <w:sz w:val="24"/>
          <w:szCs w:val="24"/>
        </w:rPr>
        <w:t xml:space="preserve"> of their employees with a greater focus on topics like </w:t>
      </w:r>
      <w:r w:rsidR="00AE263B" w:rsidRPr="001F7D30">
        <w:rPr>
          <w:rStyle w:val="None"/>
          <w:rFonts w:ascii="Barlow" w:hAnsi="Barlow"/>
          <w:color w:val="000000" w:themeColor="text1"/>
          <w:sz w:val="24"/>
          <w:szCs w:val="24"/>
        </w:rPr>
        <w:t>mental health, financial wellness and more. In addition, the application will better align with organizations that have shifted to a remote and/or hybrid work environment."</w:t>
      </w:r>
    </w:p>
    <w:p w14:paraId="2D72FA8C" w14:textId="3111E253" w:rsidR="00803EC7" w:rsidRDefault="00FB604D">
      <w:pPr>
        <w:pStyle w:val="BodyA"/>
        <w:rPr>
          <w:rStyle w:val="None"/>
          <w:rFonts w:ascii="Barlow" w:hAnsi="Barlow"/>
          <w:color w:val="000000" w:themeColor="text1"/>
          <w:sz w:val="24"/>
          <w:szCs w:val="24"/>
        </w:rPr>
      </w:pPr>
      <w:r>
        <w:rPr>
          <w:rStyle w:val="None"/>
          <w:rFonts w:ascii="Barlow" w:hAnsi="Barlow"/>
          <w:color w:val="000000" w:themeColor="text1"/>
          <w:sz w:val="24"/>
          <w:szCs w:val="24"/>
        </w:rPr>
        <w:t>Details regarding t</w:t>
      </w:r>
      <w:r w:rsidR="00695F67"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he </w:t>
      </w:r>
      <w:r w:rsidR="00725A14"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awards </w:t>
      </w:r>
      <w:r w:rsidR="00695F67"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ceremony </w:t>
      </w:r>
      <w:r w:rsidR="0043166F"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will be </w:t>
      </w:r>
      <w:r>
        <w:rPr>
          <w:rStyle w:val="None"/>
          <w:rFonts w:ascii="Barlow" w:hAnsi="Barlow"/>
          <w:color w:val="000000" w:themeColor="text1"/>
          <w:sz w:val="24"/>
          <w:szCs w:val="24"/>
        </w:rPr>
        <w:t>provided to award recipients shortly.</w:t>
      </w:r>
    </w:p>
    <w:p w14:paraId="13D0520E" w14:textId="0AD83313" w:rsidR="00803EC7" w:rsidRDefault="00E014B3">
      <w:pPr>
        <w:rPr>
          <w:rStyle w:val="None"/>
          <w:rFonts w:ascii="Barlow" w:eastAsia="Calibri" w:hAnsi="Barlow" w:cs="Calibri"/>
          <w:color w:val="000000" w:themeColor="text1"/>
          <w:u w:color="000000"/>
        </w:rPr>
      </w:pPr>
      <w:r>
        <w:rPr>
          <w:rStyle w:val="None"/>
          <w:rFonts w:ascii="Barlow" w:hAnsi="Barlow"/>
          <w:color w:val="000000" w:themeColor="text1"/>
        </w:rPr>
        <w:t>For a full list of 202</w:t>
      </w:r>
      <w:r w:rsidR="00FB604D">
        <w:rPr>
          <w:rStyle w:val="None"/>
          <w:rFonts w:ascii="Barlow" w:hAnsi="Barlow"/>
          <w:color w:val="000000" w:themeColor="text1"/>
        </w:rPr>
        <w:t>2</w:t>
      </w:r>
      <w:r>
        <w:rPr>
          <w:rStyle w:val="None"/>
          <w:rFonts w:ascii="Barlow" w:hAnsi="Barlow"/>
          <w:color w:val="000000" w:themeColor="text1"/>
        </w:rPr>
        <w:t xml:space="preserve"> award winners, please visit the HBCO’s </w:t>
      </w:r>
      <w:hyperlink r:id="rId8" w:history="1">
        <w:r w:rsidRPr="00E014B3">
          <w:rPr>
            <w:rStyle w:val="Hyperlink"/>
            <w:rFonts w:ascii="Barlow" w:hAnsi="Barlow"/>
          </w:rPr>
          <w:t>Healthy Worksite Award website</w:t>
        </w:r>
      </w:hyperlink>
      <w:r>
        <w:rPr>
          <w:rStyle w:val="None"/>
          <w:rFonts w:ascii="Barlow" w:hAnsi="Barlow"/>
          <w:color w:val="000000" w:themeColor="text1"/>
        </w:rPr>
        <w:t xml:space="preserve">. </w:t>
      </w:r>
    </w:p>
    <w:sectPr w:rsidR="00803EC7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24A8" w14:textId="77777777" w:rsidR="00BB4663" w:rsidRDefault="00BB4663">
      <w:r>
        <w:separator/>
      </w:r>
    </w:p>
  </w:endnote>
  <w:endnote w:type="continuationSeparator" w:id="0">
    <w:p w14:paraId="00069C02" w14:textId="77777777" w:rsidR="00BB4663" w:rsidRDefault="00BB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3040" w14:textId="77777777" w:rsidR="00130FEC" w:rsidRDefault="00130F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1F07" w14:textId="77777777" w:rsidR="00BB4663" w:rsidRDefault="00BB4663">
      <w:r>
        <w:separator/>
      </w:r>
    </w:p>
  </w:footnote>
  <w:footnote w:type="continuationSeparator" w:id="0">
    <w:p w14:paraId="4BEBD98C" w14:textId="77777777" w:rsidR="00BB4663" w:rsidRDefault="00BB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94B5" w14:textId="77777777" w:rsidR="00130FEC" w:rsidRDefault="00130FE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A7E"/>
    <w:multiLevelType w:val="hybridMultilevel"/>
    <w:tmpl w:val="DD22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F62"/>
    <w:multiLevelType w:val="hybridMultilevel"/>
    <w:tmpl w:val="ADD8D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196"/>
    <w:multiLevelType w:val="hybridMultilevel"/>
    <w:tmpl w:val="911E9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B4610"/>
    <w:multiLevelType w:val="hybridMultilevel"/>
    <w:tmpl w:val="4C4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676D"/>
    <w:multiLevelType w:val="hybridMultilevel"/>
    <w:tmpl w:val="26E6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2340"/>
    <w:multiLevelType w:val="hybridMultilevel"/>
    <w:tmpl w:val="F05C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91470"/>
    <w:multiLevelType w:val="hybridMultilevel"/>
    <w:tmpl w:val="85C6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00C9A"/>
    <w:multiLevelType w:val="hybridMultilevel"/>
    <w:tmpl w:val="6966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44AF"/>
    <w:multiLevelType w:val="hybridMultilevel"/>
    <w:tmpl w:val="7F20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EC"/>
    <w:rsid w:val="000A1EDD"/>
    <w:rsid w:val="000A50E8"/>
    <w:rsid w:val="000E3F16"/>
    <w:rsid w:val="00130FEC"/>
    <w:rsid w:val="0013278B"/>
    <w:rsid w:val="00187A10"/>
    <w:rsid w:val="001F7D30"/>
    <w:rsid w:val="00256215"/>
    <w:rsid w:val="002B2B49"/>
    <w:rsid w:val="00372BC4"/>
    <w:rsid w:val="00383A62"/>
    <w:rsid w:val="003869A8"/>
    <w:rsid w:val="003A37E1"/>
    <w:rsid w:val="003D3B10"/>
    <w:rsid w:val="003E3D1D"/>
    <w:rsid w:val="004041F3"/>
    <w:rsid w:val="00420ED9"/>
    <w:rsid w:val="00422628"/>
    <w:rsid w:val="0043166F"/>
    <w:rsid w:val="00451823"/>
    <w:rsid w:val="004F0B56"/>
    <w:rsid w:val="00537A5A"/>
    <w:rsid w:val="005C6438"/>
    <w:rsid w:val="005C6ED8"/>
    <w:rsid w:val="005F3618"/>
    <w:rsid w:val="005F4144"/>
    <w:rsid w:val="00690D76"/>
    <w:rsid w:val="00695F67"/>
    <w:rsid w:val="006F0E43"/>
    <w:rsid w:val="007162F2"/>
    <w:rsid w:val="00720826"/>
    <w:rsid w:val="00725A14"/>
    <w:rsid w:val="007754C9"/>
    <w:rsid w:val="00784B41"/>
    <w:rsid w:val="007B7659"/>
    <w:rsid w:val="00803EC7"/>
    <w:rsid w:val="00826D26"/>
    <w:rsid w:val="00830A94"/>
    <w:rsid w:val="008805A2"/>
    <w:rsid w:val="00887579"/>
    <w:rsid w:val="00897F30"/>
    <w:rsid w:val="00914834"/>
    <w:rsid w:val="0097294D"/>
    <w:rsid w:val="00A002DB"/>
    <w:rsid w:val="00A46491"/>
    <w:rsid w:val="00A51F98"/>
    <w:rsid w:val="00AA730B"/>
    <w:rsid w:val="00AE1E97"/>
    <w:rsid w:val="00AE263B"/>
    <w:rsid w:val="00B3771C"/>
    <w:rsid w:val="00B63C37"/>
    <w:rsid w:val="00B774BD"/>
    <w:rsid w:val="00B92076"/>
    <w:rsid w:val="00BA3BEC"/>
    <w:rsid w:val="00BB4663"/>
    <w:rsid w:val="00BC0159"/>
    <w:rsid w:val="00BD27B4"/>
    <w:rsid w:val="00BE0C96"/>
    <w:rsid w:val="00C12AD5"/>
    <w:rsid w:val="00C13805"/>
    <w:rsid w:val="00C14670"/>
    <w:rsid w:val="00C27118"/>
    <w:rsid w:val="00C32F19"/>
    <w:rsid w:val="00CE1B02"/>
    <w:rsid w:val="00D06973"/>
    <w:rsid w:val="00D4370C"/>
    <w:rsid w:val="00D50298"/>
    <w:rsid w:val="00DB71C9"/>
    <w:rsid w:val="00DC3AFD"/>
    <w:rsid w:val="00DC4D01"/>
    <w:rsid w:val="00DF4F08"/>
    <w:rsid w:val="00E014B3"/>
    <w:rsid w:val="00E05227"/>
    <w:rsid w:val="00E84A35"/>
    <w:rsid w:val="00F50EC0"/>
    <w:rsid w:val="00F53960"/>
    <w:rsid w:val="00F719F4"/>
    <w:rsid w:val="00FB604D"/>
    <w:rsid w:val="00FC34D9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181B"/>
  <w15:docId w15:val="{733DE9E8-A1D3-49F0-AC0D-9AEEA915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i/>
      <w:iCs/>
      <w:color w:val="0000FF"/>
      <w:u w:val="single" w:color="0000FF"/>
      <w:lang w:val="it-IT"/>
    </w:rPr>
  </w:style>
  <w:style w:type="character" w:customStyle="1" w:styleId="Hyperlink00">
    <w:name w:val="Hyperlink.0.0"/>
    <w:rPr>
      <w:rFonts w:ascii="Trebuchet MS" w:hAnsi="Trebuchet MS" w:hint="default"/>
      <w:i/>
      <w:iCs/>
      <w:color w:val="0000FF"/>
      <w:u w:val="single" w:color="0000FF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4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</w:rPr>
  </w:style>
  <w:style w:type="character" w:customStyle="1" w:styleId="Mention1">
    <w:name w:val="Mention1"/>
    <w:basedOn w:val="DefaultParagraphFont"/>
    <w:uiPriority w:val="99"/>
    <w:semiHidden/>
    <w:unhideWhenUsed/>
    <w:rsid w:val="00784B4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51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029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69A8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1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actioncouncil.org/HBCO/Healthy-Worksite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actioncouncil.org/HBCO/Healthy-Worksite-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Scovern</dc:creator>
  <cp:lastModifiedBy>Campbell, Emily</cp:lastModifiedBy>
  <cp:revision>5</cp:revision>
  <dcterms:created xsi:type="dcterms:W3CDTF">2022-11-21T14:28:00Z</dcterms:created>
  <dcterms:modified xsi:type="dcterms:W3CDTF">2022-11-21T19:15:00Z</dcterms:modified>
</cp:coreProperties>
</file>