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0258" w14:textId="72FDACFD" w:rsidR="008B68E1" w:rsidRPr="006E1F4A" w:rsidRDefault="006E1F4A">
      <w:pPr>
        <w:rPr>
          <w:b/>
          <w:bCs/>
          <w:sz w:val="32"/>
          <w:szCs w:val="32"/>
        </w:rPr>
      </w:pPr>
      <w:r w:rsidRPr="006E1F4A">
        <w:rPr>
          <w:b/>
          <w:bCs/>
          <w:sz w:val="32"/>
          <w:szCs w:val="32"/>
        </w:rPr>
        <w:t>OHIO Sustainability Publications</w:t>
      </w:r>
    </w:p>
    <w:p w14:paraId="08A22E81" w14:textId="77777777" w:rsidR="006E1F4A" w:rsidRDefault="006E1F4A"/>
    <w:p w14:paraId="08E2509D" w14:textId="4AEB38CA" w:rsidR="006E1F4A" w:rsidRPr="00795A33" w:rsidRDefault="006E1F4A">
      <w:pPr>
        <w:rPr>
          <w:b/>
          <w:bCs/>
          <w:i/>
          <w:iCs/>
        </w:rPr>
      </w:pPr>
      <w:r w:rsidRPr="00795A33">
        <w:rPr>
          <w:b/>
          <w:bCs/>
          <w:i/>
          <w:iCs/>
        </w:rPr>
        <w:t>Dabelko, G.</w:t>
      </w:r>
      <w:r w:rsidR="00D42EC7">
        <w:rPr>
          <w:b/>
          <w:bCs/>
          <w:i/>
          <w:iCs/>
        </w:rPr>
        <w:t xml:space="preserve"> D.</w:t>
      </w:r>
    </w:p>
    <w:p w14:paraId="101EBDF0" w14:textId="37B370AF" w:rsidR="006E1F4A" w:rsidRPr="00795A33" w:rsidRDefault="006E1F4A">
      <w:pPr>
        <w:rPr>
          <w:u w:val="single"/>
        </w:rPr>
      </w:pPr>
      <w:r w:rsidRPr="00795A33">
        <w:rPr>
          <w:u w:val="single"/>
        </w:rPr>
        <w:t>Books</w:t>
      </w:r>
      <w:r w:rsidR="00795A33">
        <w:rPr>
          <w:u w:val="single"/>
        </w:rPr>
        <w:t>/Reports:</w:t>
      </w:r>
    </w:p>
    <w:p w14:paraId="03B076E7" w14:textId="77777777" w:rsidR="00600CA8" w:rsidRPr="00795A33" w:rsidRDefault="00600CA8" w:rsidP="00600CA8">
      <w:pPr>
        <w:ind w:left="720" w:hanging="720"/>
      </w:pPr>
      <w:r w:rsidRPr="00795A33">
        <w:t>Ken Conca and Geoffrey D. Dabelko. 2002. "</w:t>
      </w:r>
      <w:hyperlink r:id="rId5" w:history="1">
        <w:r w:rsidRPr="00795A33">
          <w:rPr>
            <w:rStyle w:val="Hyperlink"/>
            <w:i/>
            <w:iCs/>
          </w:rPr>
          <w:t>Environmental Peacemaking</w:t>
        </w:r>
      </w:hyperlink>
      <w:r w:rsidRPr="00795A33">
        <w:t>"(Washington and Baltimore: Woodrow Wilson Center Press and Johns Hopkins University Press).</w:t>
      </w:r>
    </w:p>
    <w:p w14:paraId="70F99B16" w14:textId="4A15B780" w:rsidR="006E1F4A" w:rsidRDefault="006E1F4A">
      <w:r>
        <w:t>(1995-2019). Green Planet Blues</w:t>
      </w:r>
      <w:r w:rsidR="00795A33">
        <w:t>.</w:t>
      </w:r>
    </w:p>
    <w:p w14:paraId="3E2D75DA" w14:textId="7C84481C" w:rsidR="00795A33" w:rsidRDefault="00795A33" w:rsidP="00795A33">
      <w:pPr>
        <w:ind w:left="720" w:hanging="720"/>
      </w:pPr>
      <w:r w:rsidRPr="00795A33">
        <w:t>Lukas Rüttinger, Dan Smith, Gerald Stang, Dennis Tänzler, Janani Vivekananda, Oli Brown, Alexander Carius, Geoff Dabelko, Roger-Mark De Souza, Shreya Mitra, Katharina Nett, Meaghan Parker, Benjamin Pohl. 2015. </w:t>
      </w:r>
      <w:hyperlink r:id="rId6" w:history="1">
        <w:r w:rsidRPr="00795A33">
          <w:rPr>
            <w:rStyle w:val="Hyperlink"/>
            <w:i/>
            <w:iCs/>
          </w:rPr>
          <w:t>A New Climate for Peace: Taking Action on Climate and Fragility Risks.</w:t>
        </w:r>
      </w:hyperlink>
      <w:r w:rsidRPr="00795A33">
        <w:t> Berlin: adelphi, International Alert, Wilson Center, European Institute for Security Studies.</w:t>
      </w:r>
    </w:p>
    <w:p w14:paraId="69A48E05" w14:textId="77777777" w:rsidR="00795A33" w:rsidRPr="00795A33" w:rsidRDefault="00795A33" w:rsidP="00795A33">
      <w:pPr>
        <w:ind w:left="720" w:hanging="720"/>
      </w:pPr>
      <w:r w:rsidRPr="00795A33">
        <w:t>W.N. Adger, J.M. Pulhin, J. Barnett, G.D. Dabelko, G.K. Hovelsrud, M. Levy, Ú. Oswald Spring, and C.H. Vogel, 2014: </w:t>
      </w:r>
      <w:hyperlink r:id="rId7" w:history="1">
        <w:r w:rsidRPr="00795A33">
          <w:rPr>
            <w:rStyle w:val="Hyperlink"/>
          </w:rPr>
          <w:t>Human security [PDF]</w:t>
        </w:r>
      </w:hyperlink>
      <w:r w:rsidRPr="00795A33">
        <w:t>. In: </w:t>
      </w:r>
      <w:r w:rsidRPr="00795A33">
        <w:rPr>
          <w:i/>
          <w:iCs/>
        </w:rPr>
        <w:t>Climate Change 2014: Impacts, Adaptation, and Vulnerability. Part A: Global and Sectoral Aspects. Contribution of Working Group II to the Fifth Assessment Report of the Intergovernmental Panel on Climate Change</w:t>
      </w:r>
      <w:r w:rsidRPr="00795A33">
        <w:t> [Field, C.B., V.R. Barros, D.J. Dokken, K.J. Mach, M.D. Mastrandrea, T.E. Bilir, M. Chatterjee, K.L. Ebi, Y.O. Estrada, R.C. Genova, B. Girma, E.S. Kissel, A.N. Levy, S. MacCracken, P.R. Mastrandrea, and L.L. White (eds.)]. Cambridge University Press, Cambridge, United Kingdom and New York, NY, USA, pp. 755-791.</w:t>
      </w:r>
    </w:p>
    <w:p w14:paraId="087696A7" w14:textId="77777777" w:rsidR="00795A33" w:rsidRPr="00795A33" w:rsidRDefault="00795A33" w:rsidP="00795A33">
      <w:pPr>
        <w:ind w:left="720" w:hanging="720"/>
      </w:pPr>
      <w:r w:rsidRPr="00795A33">
        <w:t>Benjamin Pohl, Alexander Carius, Ken Conca, Geoffrey Dabelko, Annika Kramer, David Michel, Sussane Schmeier, Ashok Swain, &amp; Aaron Wolf. 2014. </w:t>
      </w:r>
      <w:hyperlink r:id="rId8" w:history="1">
        <w:r w:rsidRPr="00795A33">
          <w:rPr>
            <w:rStyle w:val="Hyperlink"/>
            <w:i/>
            <w:iCs/>
          </w:rPr>
          <w:t>The Rise of Hydro-Diplomacy: Strengthening Foreign Policy for Transboundary Waters</w:t>
        </w:r>
      </w:hyperlink>
      <w:r w:rsidRPr="00795A33">
        <w:rPr>
          <w:i/>
          <w:iCs/>
        </w:rPr>
        <w:t>.</w:t>
      </w:r>
      <w:r>
        <w:t xml:space="preserve"> </w:t>
      </w:r>
      <w:r w:rsidRPr="00795A33">
        <w:t>Berlin: Adelphi.</w:t>
      </w:r>
    </w:p>
    <w:p w14:paraId="611D6BE1" w14:textId="77777777" w:rsidR="00795A33" w:rsidRPr="00795A33" w:rsidRDefault="00795A33" w:rsidP="00795A33">
      <w:pPr>
        <w:ind w:left="720" w:hanging="720"/>
      </w:pPr>
      <w:r w:rsidRPr="00795A33">
        <w:t>Geoffrey D. Dabelko and Will Rogers. 2014. “Military-to-Military Cooperation on Environment and Natural Disasters: Engagement for Peacebuilding.” </w:t>
      </w:r>
      <w:r w:rsidRPr="00795A33">
        <w:rPr>
          <w:i/>
          <w:iCs/>
        </w:rPr>
        <w:t>Governance, Natural Resources, and Post-Conflict Peacebuilding</w:t>
      </w:r>
      <w:r w:rsidRPr="00795A33">
        <w:t>. Carl Bruch, Carroll Muffett, &amp; Sandra S. Nichols, Eds. (London: Earthscan).</w:t>
      </w:r>
    </w:p>
    <w:p w14:paraId="1964EC3A" w14:textId="4FC7384C" w:rsidR="00EF77E7" w:rsidRPr="00795A33" w:rsidRDefault="00EF77E7" w:rsidP="00EF77E7">
      <w:pPr>
        <w:ind w:left="720" w:hanging="720"/>
      </w:pPr>
      <w:r w:rsidRPr="00795A33">
        <w:t>Geoffrey D. Dabelko. 2013</w:t>
      </w:r>
      <w:r>
        <w:t>.</w:t>
      </w:r>
      <w:r w:rsidRPr="00795A33">
        <w:t xml:space="preserve"> “The Periphery Isn’t Peripheral: Addressing Future Trends through Integrated Analysis and Development</w:t>
      </w:r>
      <w:r w:rsidRPr="00795A33">
        <w:rPr>
          <w:i/>
          <w:iCs/>
        </w:rPr>
        <w:t>.” </w:t>
      </w:r>
      <w:r w:rsidRPr="00795A33">
        <w:t>In </w:t>
      </w:r>
      <w:hyperlink r:id="rId9" w:history="1">
        <w:r w:rsidRPr="00795A33">
          <w:rPr>
            <w:rStyle w:val="Hyperlink"/>
          </w:rPr>
          <w:t>The Future Can’t Wait [PDF]</w:t>
        </w:r>
      </w:hyperlink>
      <w:r w:rsidRPr="00795A33">
        <w:rPr>
          <w:i/>
          <w:iCs/>
        </w:rPr>
        <w:t>: Over-the-Horizon Views on Development</w:t>
      </w:r>
      <w:r w:rsidRPr="00795A33">
        <w:t>. Steve Gale and Sarah Jackson, Eds. (Washington, DC: Department of State, U.S. Agency for International Development, National Defense University, Woodrow Wilson Center): 88-93.</w:t>
      </w:r>
    </w:p>
    <w:p w14:paraId="33E1F1C1" w14:textId="79F6C7E8" w:rsidR="00795A33" w:rsidRPr="00795A33" w:rsidRDefault="00795A33">
      <w:pPr>
        <w:rPr>
          <w:u w:val="single"/>
        </w:rPr>
      </w:pPr>
      <w:r w:rsidRPr="00795A33">
        <w:rPr>
          <w:u w:val="single"/>
        </w:rPr>
        <w:t>Articles</w:t>
      </w:r>
      <w:r>
        <w:rPr>
          <w:u w:val="single"/>
        </w:rPr>
        <w:t>:</w:t>
      </w:r>
    </w:p>
    <w:p w14:paraId="0D1F6099" w14:textId="77777777" w:rsidR="00795A33" w:rsidRPr="00795A33" w:rsidRDefault="00795A33" w:rsidP="00795A33">
      <w:pPr>
        <w:ind w:left="720" w:hanging="720"/>
      </w:pPr>
      <w:r w:rsidRPr="00795A33">
        <w:t>Ken Conca and Geoffrey D. Dabelko. 2018. "</w:t>
      </w:r>
      <w:hyperlink r:id="rId10" w:history="1">
        <w:r w:rsidRPr="00795A33">
          <w:rPr>
            <w:rStyle w:val="Hyperlink"/>
          </w:rPr>
          <w:t>On Being a Trigger for Peace [PDF]</w:t>
        </w:r>
      </w:hyperlink>
      <w:r w:rsidRPr="00795A33">
        <w:t>" </w:t>
      </w:r>
      <w:r w:rsidRPr="00795A33">
        <w:rPr>
          <w:i/>
          <w:iCs/>
        </w:rPr>
        <w:t>The Environmental Forum </w:t>
      </w:r>
      <w:r w:rsidRPr="00795A33">
        <w:t>(July-August): 52-55.</w:t>
      </w:r>
    </w:p>
    <w:p w14:paraId="05DBD66E" w14:textId="06BE3577" w:rsidR="00795A33" w:rsidRPr="00795A33" w:rsidRDefault="00795A33" w:rsidP="00795A33">
      <w:pPr>
        <w:ind w:left="720" w:hanging="720"/>
      </w:pPr>
      <w:r w:rsidRPr="00795A33">
        <w:t>Francois Gemenne, Jon Barnett, Neil Adger, &amp; Geoffrey D. Dabelko. 2014. “</w:t>
      </w:r>
      <w:hyperlink r:id="rId11" w:history="1">
        <w:r w:rsidRPr="00795A33">
          <w:rPr>
            <w:rStyle w:val="Hyperlink"/>
          </w:rPr>
          <w:t>Climate and Security: Evidence, Emerging Risks, and a New Agenda</w:t>
        </w:r>
      </w:hyperlink>
      <w:r w:rsidRPr="00795A33">
        <w:t>” </w:t>
      </w:r>
      <w:r w:rsidRPr="00795A33">
        <w:rPr>
          <w:i/>
          <w:iCs/>
        </w:rPr>
        <w:t>Climatic Change </w:t>
      </w:r>
      <w:r w:rsidRPr="00795A33">
        <w:t>123 (1): 1-9.</w:t>
      </w:r>
    </w:p>
    <w:p w14:paraId="728C85AD" w14:textId="77777777" w:rsidR="00795A33" w:rsidRPr="00795A33" w:rsidRDefault="00795A33" w:rsidP="00795A33">
      <w:pPr>
        <w:ind w:left="720" w:hanging="720"/>
      </w:pPr>
      <w:r w:rsidRPr="00795A33">
        <w:t>Neil Adger, Jon Barnett, &amp; Geoffrey D. Dabelko. 2013. “</w:t>
      </w:r>
      <w:hyperlink r:id="rId12" w:history="1">
        <w:r w:rsidRPr="00795A33">
          <w:rPr>
            <w:rStyle w:val="Hyperlink"/>
          </w:rPr>
          <w:t>Climate and War: A Call for More Research</w:t>
        </w:r>
      </w:hyperlink>
      <w:r w:rsidRPr="00795A33">
        <w:t>” </w:t>
      </w:r>
      <w:r w:rsidRPr="00795A33">
        <w:rPr>
          <w:i/>
          <w:iCs/>
        </w:rPr>
        <w:t>Nature</w:t>
      </w:r>
      <w:r w:rsidRPr="00795A33">
        <w:t> 498 (171).</w:t>
      </w:r>
    </w:p>
    <w:p w14:paraId="0A2A5C35" w14:textId="7E7218FE" w:rsidR="00795A33" w:rsidRPr="00795A33" w:rsidRDefault="00795A33" w:rsidP="00795A33">
      <w:pPr>
        <w:ind w:left="720" w:hanging="720"/>
      </w:pPr>
      <w:r w:rsidRPr="00795A33">
        <w:lastRenderedPageBreak/>
        <w:t>Geoffrey D. Dabelko. 2009. "</w:t>
      </w:r>
      <w:hyperlink r:id="rId13" w:history="1">
        <w:r w:rsidRPr="00795A33">
          <w:rPr>
            <w:rStyle w:val="Hyperlink"/>
          </w:rPr>
          <w:t>Avoid Hyperbole, Oversimplificiation when Climate and Security Meet</w:t>
        </w:r>
      </w:hyperlink>
      <w:r w:rsidRPr="00795A33">
        <w:t>" </w:t>
      </w:r>
      <w:r w:rsidRPr="00795A33">
        <w:rPr>
          <w:i/>
          <w:iCs/>
        </w:rPr>
        <w:t>Bulletin of Atomic Scientists</w:t>
      </w:r>
      <w:r w:rsidRPr="00795A33">
        <w:t>.</w:t>
      </w:r>
    </w:p>
    <w:p w14:paraId="162006FE" w14:textId="53288F8A" w:rsidR="00795A33" w:rsidRPr="00795A33" w:rsidRDefault="00795A33" w:rsidP="00795A33">
      <w:pPr>
        <w:ind w:left="720" w:hanging="720"/>
      </w:pPr>
      <w:r w:rsidRPr="00795A33">
        <w:t>Geoffrey D. Dabelko. 2009. "</w:t>
      </w:r>
      <w:hyperlink r:id="rId14" w:history="1">
        <w:r w:rsidRPr="00795A33">
          <w:rPr>
            <w:rStyle w:val="Hyperlink"/>
          </w:rPr>
          <w:t>Planning for Climate Change: The Security Community's Precautionary Principle</w:t>
        </w:r>
      </w:hyperlink>
      <w:r w:rsidRPr="00795A33">
        <w:t>" </w:t>
      </w:r>
      <w:r w:rsidRPr="00795A33">
        <w:rPr>
          <w:i/>
          <w:iCs/>
        </w:rPr>
        <w:t>Climatic Change</w:t>
      </w:r>
      <w:r w:rsidRPr="00795A33">
        <w:t> Vol 96 (1): 13.</w:t>
      </w:r>
    </w:p>
    <w:p w14:paraId="65B8F86A" w14:textId="2D431B38" w:rsidR="00795A33" w:rsidRPr="00795A33" w:rsidRDefault="00795A33" w:rsidP="00795A33">
      <w:pPr>
        <w:ind w:left="720" w:hanging="720"/>
      </w:pPr>
      <w:r w:rsidRPr="00795A33">
        <w:t>Kent Hughes Butts and Geoffrey D. Dabelko. 2009. "</w:t>
      </w:r>
      <w:hyperlink r:id="rId15" w:history="1">
        <w:r w:rsidRPr="00795A33">
          <w:rPr>
            <w:rStyle w:val="Hyperlink"/>
          </w:rPr>
          <w:t>One Way to Boost US-China Military Cooperation</w:t>
        </w:r>
      </w:hyperlink>
      <w:r w:rsidRPr="00795A33">
        <w:t>" </w:t>
      </w:r>
      <w:r w:rsidRPr="00795A33">
        <w:rPr>
          <w:i/>
          <w:iCs/>
        </w:rPr>
        <w:t>Christian Science Monitor</w:t>
      </w:r>
      <w:r w:rsidRPr="00795A33">
        <w:t> (April 21).</w:t>
      </w:r>
    </w:p>
    <w:p w14:paraId="041EF8EA" w14:textId="4194796D" w:rsidR="00795A33" w:rsidRPr="00795A33" w:rsidRDefault="00795A33" w:rsidP="00795A33">
      <w:pPr>
        <w:ind w:left="720" w:hanging="720"/>
      </w:pPr>
      <w:r w:rsidRPr="00795A33">
        <w:t>Geoffrey D. Dabelko. 2008. "</w:t>
      </w:r>
      <w:hyperlink r:id="rId16" w:history="1">
        <w:r w:rsidRPr="00795A33">
          <w:rPr>
            <w:rStyle w:val="Hyperlink"/>
          </w:rPr>
          <w:t>An Uncommon Peace: Environment, Development, and the Global Security Agenda.</w:t>
        </w:r>
      </w:hyperlink>
      <w:r w:rsidRPr="00795A33">
        <w:t>" </w:t>
      </w:r>
      <w:r w:rsidRPr="00795A33">
        <w:rPr>
          <w:i/>
          <w:iCs/>
        </w:rPr>
        <w:t>Environment</w:t>
      </w:r>
      <w:r w:rsidRPr="00795A33">
        <w:t> Vol. 50 (3): 32-45.</w:t>
      </w:r>
    </w:p>
    <w:p w14:paraId="333FECE5" w14:textId="5AEF3996" w:rsidR="00795A33" w:rsidRPr="00795A33" w:rsidRDefault="00795A33" w:rsidP="00795A33">
      <w:pPr>
        <w:ind w:left="720" w:hanging="720"/>
      </w:pPr>
      <w:r w:rsidRPr="00795A33">
        <w:t>Karin Bencala and Geoffrey D. Dabelko. 2008. "</w:t>
      </w:r>
      <w:hyperlink r:id="rId17" w:history="1">
        <w:r w:rsidRPr="00795A33">
          <w:rPr>
            <w:rStyle w:val="Hyperlink"/>
          </w:rPr>
          <w:t>Water Wars: Obscuring Opportunities. [PDF]</w:t>
        </w:r>
      </w:hyperlink>
      <w:r w:rsidRPr="00795A33">
        <w:t>" </w:t>
      </w:r>
      <w:r w:rsidRPr="00795A33">
        <w:rPr>
          <w:i/>
          <w:iCs/>
        </w:rPr>
        <w:t>Journal of International Affairs</w:t>
      </w:r>
      <w:r w:rsidRPr="00795A33">
        <w:t> Vol. 61 (2): 21-33.</w:t>
      </w:r>
    </w:p>
    <w:p w14:paraId="366FD666" w14:textId="0823AFE9" w:rsidR="00795A33" w:rsidRPr="00795A33" w:rsidRDefault="00795A33" w:rsidP="00795A33">
      <w:pPr>
        <w:ind w:left="720" w:hanging="720"/>
      </w:pPr>
      <w:r w:rsidRPr="00795A33">
        <w:t>Coleen Vogel, Susanne C. Moser, Roger E. Kasperson, and Geoffrey D. Dabelko. 2007. "</w:t>
      </w:r>
      <w:hyperlink r:id="rId18" w:history="1">
        <w:r w:rsidRPr="00795A33">
          <w:rPr>
            <w:rStyle w:val="Hyperlink"/>
          </w:rPr>
          <w:t>Linking Vulnerability, Adaptation and Resilience Science to Practice: Players, Pathways and Partnerships.</w:t>
        </w:r>
      </w:hyperlink>
      <w:r w:rsidRPr="00795A33">
        <w:t>" </w:t>
      </w:r>
      <w:r w:rsidRPr="00795A33">
        <w:rPr>
          <w:i/>
          <w:iCs/>
        </w:rPr>
        <w:t>Global Environmental Change</w:t>
      </w:r>
      <w:r w:rsidRPr="00795A33">
        <w:t> (17): 349–364.</w:t>
      </w:r>
    </w:p>
    <w:p w14:paraId="7B80CC49" w14:textId="65E5CA51" w:rsidR="00795A33" w:rsidRPr="00795A33" w:rsidRDefault="00795A33" w:rsidP="00795A33">
      <w:pPr>
        <w:ind w:left="720" w:hanging="720"/>
      </w:pPr>
      <w:r w:rsidRPr="00795A33">
        <w:t>Geoffrey D. Dabelko. 2005. </w:t>
      </w:r>
      <w:hyperlink r:id="rId19" w:history="1">
        <w:r w:rsidRPr="00795A33">
          <w:rPr>
            <w:rStyle w:val="Hyperlink"/>
          </w:rPr>
          <w:t>"Speaking their Language: How to Communicate Better with Policymakers and Opinion Shapers – and Why Academics Should Bother in the First Place"</w:t>
        </w:r>
      </w:hyperlink>
      <w:r w:rsidRPr="00795A33">
        <w:t> </w:t>
      </w:r>
      <w:r w:rsidRPr="00795A33">
        <w:rPr>
          <w:i/>
          <w:iCs/>
        </w:rPr>
        <w:t>International Environmental Agreements: Politics, Law, and Economics</w:t>
      </w:r>
      <w:r w:rsidRPr="00795A33">
        <w:t> 5:4 (December): 381-386.</w:t>
      </w:r>
    </w:p>
    <w:p w14:paraId="172A066E" w14:textId="261897AB" w:rsidR="00795A33" w:rsidRPr="00795A33" w:rsidRDefault="00795A33" w:rsidP="00795A33">
      <w:pPr>
        <w:ind w:left="720" w:hanging="720"/>
      </w:pPr>
      <w:r w:rsidRPr="00795A33">
        <w:t>Aaron T. Wolf, Annika Kramer, Alexander Carius and Geoffrey D. Dabelko "</w:t>
      </w:r>
      <w:hyperlink r:id="rId20" w:history="1">
        <w:r w:rsidRPr="00795A33">
          <w:rPr>
            <w:rStyle w:val="Hyperlink"/>
          </w:rPr>
          <w:t>Managing Water Conflict and Cooperation</w:t>
        </w:r>
      </w:hyperlink>
      <w:r w:rsidRPr="00795A33">
        <w:t>", </w:t>
      </w:r>
      <w:r w:rsidRPr="00795A33">
        <w:rPr>
          <w:i/>
          <w:iCs/>
        </w:rPr>
        <w:t>State of the World 2005: Redefining Global Security</w:t>
      </w:r>
      <w:r w:rsidRPr="00795A33">
        <w:t> (Norton, 2005): 80-95.</w:t>
      </w:r>
    </w:p>
    <w:p w14:paraId="424571D1" w14:textId="2E016D67" w:rsidR="00795A33" w:rsidRPr="00795A33" w:rsidRDefault="00795A33" w:rsidP="00795A33">
      <w:pPr>
        <w:ind w:left="720" w:hanging="720"/>
      </w:pPr>
      <w:r w:rsidRPr="00795A33">
        <w:t>Ken Conca, Alexander Carius, and Geoffrey D. Dabelko. 2005. "</w:t>
      </w:r>
      <w:hyperlink r:id="rId21" w:history="1">
        <w:r w:rsidRPr="00795A33">
          <w:rPr>
            <w:rStyle w:val="Hyperlink"/>
          </w:rPr>
          <w:t>Building Peace Through Environmental Cooperation,</w:t>
        </w:r>
      </w:hyperlink>
      <w:r w:rsidRPr="00795A33">
        <w:t>" with Ken Conca and Alexander Carius, </w:t>
      </w:r>
      <w:r w:rsidRPr="00795A33">
        <w:rPr>
          <w:i/>
          <w:iCs/>
        </w:rPr>
        <w:t>State of the World 2005: Redefining Global Security</w:t>
      </w:r>
      <w:r w:rsidRPr="00795A33">
        <w:t> (Norton): 144-155.</w:t>
      </w:r>
    </w:p>
    <w:p w14:paraId="7D2C402E" w14:textId="2712F7C3" w:rsidR="00795A33" w:rsidRPr="00795A33" w:rsidRDefault="00795A33" w:rsidP="00795A33">
      <w:pPr>
        <w:ind w:left="720" w:hanging="720"/>
      </w:pPr>
      <w:r w:rsidRPr="00795A33">
        <w:t>Alexander Carius and Geoffrey D. Dabelko. 2004. "Institutionalizing Responses to Environment, Conflict, and Cooperation," </w:t>
      </w:r>
      <w:hyperlink r:id="rId22" w:history="1">
        <w:r w:rsidRPr="00795A33">
          <w:rPr>
            <w:rStyle w:val="Hyperlink"/>
            <w:i/>
            <w:iCs/>
          </w:rPr>
          <w:t>Understanding Environment, Conflict, and Cooperation [PDF]</w:t>
        </w:r>
      </w:hyperlink>
      <w:r w:rsidRPr="00795A33">
        <w:t> (Nairobi: United Nations Environment Programme): 21-33.</w:t>
      </w:r>
    </w:p>
    <w:p w14:paraId="16ECC605" w14:textId="494CD636" w:rsidR="00795A33" w:rsidRPr="00795A33" w:rsidRDefault="00795A33" w:rsidP="00795A33">
      <w:pPr>
        <w:ind w:left="720" w:hanging="720"/>
      </w:pPr>
      <w:r w:rsidRPr="00795A33">
        <w:t>Geoffrey D. Dabelko, Ed. </w:t>
      </w:r>
      <w:hyperlink r:id="rId23" w:history="1">
        <w:r w:rsidRPr="00795A33">
          <w:rPr>
            <w:rStyle w:val="Hyperlink"/>
            <w:i/>
            <w:iCs/>
          </w:rPr>
          <w:t>Environmental Change and Security Program Report</w:t>
        </w:r>
      </w:hyperlink>
      <w:r w:rsidRPr="00795A33">
        <w:t> (annual journal).</w:t>
      </w:r>
    </w:p>
    <w:p w14:paraId="753F3622" w14:textId="77777777" w:rsidR="00795A33" w:rsidRPr="00795A33" w:rsidRDefault="00795A33" w:rsidP="00795A33">
      <w:pPr>
        <w:ind w:left="720" w:hanging="720"/>
      </w:pPr>
      <w:r w:rsidRPr="00795A33">
        <w:t>Geoffrey D. Dabelko. 1999. "</w:t>
      </w:r>
      <w:hyperlink r:id="rId24" w:history="1">
        <w:r w:rsidRPr="00795A33">
          <w:rPr>
            <w:rStyle w:val="Hyperlink"/>
          </w:rPr>
          <w:t>The Environmental Factor,</w:t>
        </w:r>
      </w:hyperlink>
      <w:r w:rsidRPr="00795A33">
        <w:t>" </w:t>
      </w:r>
      <w:r w:rsidRPr="00795A33">
        <w:rPr>
          <w:i/>
          <w:iCs/>
        </w:rPr>
        <w:t>The Wilson Quarterly</w:t>
      </w:r>
      <w:r w:rsidRPr="00795A33">
        <w:t>, 23:4 (Autumn,): 14-19.</w:t>
      </w:r>
    </w:p>
    <w:p w14:paraId="167F31FC" w14:textId="23CE305F" w:rsidR="00795A33" w:rsidRDefault="00795A33"/>
    <w:p w14:paraId="382265AF" w14:textId="0CF01ABB" w:rsidR="00600CA8" w:rsidRPr="000576E2" w:rsidRDefault="000576E2">
      <w:pPr>
        <w:rPr>
          <w:b/>
          <w:bCs/>
          <w:i/>
          <w:iCs/>
        </w:rPr>
      </w:pPr>
      <w:r w:rsidRPr="000576E2">
        <w:rPr>
          <w:b/>
          <w:bCs/>
          <w:i/>
          <w:iCs/>
        </w:rPr>
        <w:t>Buckley, G.</w:t>
      </w:r>
      <w:r w:rsidR="00D42EC7">
        <w:rPr>
          <w:b/>
          <w:bCs/>
          <w:i/>
          <w:iCs/>
        </w:rPr>
        <w:t xml:space="preserve"> L.</w:t>
      </w:r>
    </w:p>
    <w:p w14:paraId="70F1EBB9" w14:textId="1390A87C" w:rsidR="000576E2" w:rsidRPr="000576E2" w:rsidRDefault="000576E2" w:rsidP="000576E2">
      <w:pPr>
        <w:rPr>
          <w:u w:val="single"/>
        </w:rPr>
      </w:pPr>
      <w:r w:rsidRPr="000576E2">
        <w:rPr>
          <w:u w:val="single"/>
        </w:rPr>
        <w:t>Books/Reports:</w:t>
      </w:r>
    </w:p>
    <w:p w14:paraId="705837CB" w14:textId="12A5FBA5" w:rsidR="000576E2" w:rsidRDefault="000576E2" w:rsidP="000576E2">
      <w:pPr>
        <w:ind w:left="720" w:hanging="720"/>
      </w:pPr>
      <w:r w:rsidRPr="000576E2">
        <w:t>Buckley, G.L. and Y. Youngs, eds. 2018. The American Environment Revisited: Environmental Historical Geographies of the United States. Lanham, MD: Rowman &amp; Littlefield.</w:t>
      </w:r>
    </w:p>
    <w:p w14:paraId="101D4EBA" w14:textId="77777777" w:rsidR="000576E2" w:rsidRPr="000576E2" w:rsidRDefault="000576E2" w:rsidP="000576E2">
      <w:pPr>
        <w:ind w:left="720" w:hanging="720"/>
      </w:pPr>
      <w:r w:rsidRPr="000576E2">
        <w:t>Buckley, G.L. 2018. Rethinking Fountainbridge: Honoring the Past and Greening the Future. In: </w:t>
      </w:r>
      <w:r w:rsidRPr="000576E2">
        <w:rPr>
          <w:i/>
          <w:iCs/>
        </w:rPr>
        <w:t>Explorations in</w:t>
      </w:r>
      <w:r w:rsidRPr="000576E2">
        <w:t> </w:t>
      </w:r>
      <w:r w:rsidRPr="000576E2">
        <w:rPr>
          <w:i/>
          <w:iCs/>
        </w:rPr>
        <w:t>PLACE Attachment,</w:t>
      </w:r>
      <w:r w:rsidRPr="000576E2">
        <w:t> ed. Jeffrey S. Smith. London: Routledge.</w:t>
      </w:r>
    </w:p>
    <w:p w14:paraId="181B3999" w14:textId="77777777" w:rsidR="000576E2" w:rsidRPr="000576E2" w:rsidRDefault="000576E2" w:rsidP="000576E2">
      <w:pPr>
        <w:ind w:left="720" w:hanging="720"/>
      </w:pPr>
      <w:r w:rsidRPr="000576E2">
        <w:t>Colten, C.E. and G.L. Buckley, eds. 2014. </w:t>
      </w:r>
      <w:r w:rsidRPr="000576E2">
        <w:rPr>
          <w:i/>
          <w:iCs/>
        </w:rPr>
        <w:t>North American Odyssey: Historical Geographies for the 21st Century</w:t>
      </w:r>
      <w:r w:rsidRPr="000576E2">
        <w:t>. Lanham, MD: Rowman and Littlefield.</w:t>
      </w:r>
    </w:p>
    <w:p w14:paraId="501DB8CD" w14:textId="77777777" w:rsidR="000576E2" w:rsidRPr="000576E2" w:rsidRDefault="000576E2" w:rsidP="000576E2">
      <w:pPr>
        <w:ind w:left="720" w:hanging="720"/>
      </w:pPr>
      <w:r w:rsidRPr="000576E2">
        <w:lastRenderedPageBreak/>
        <w:t>Buckley, G.L. 2014. “Urban Sustainability.” In: </w:t>
      </w:r>
      <w:r w:rsidRPr="000576E2">
        <w:rPr>
          <w:i/>
          <w:iCs/>
        </w:rPr>
        <w:t>Cities of North America: contemporary challenges in U.S. and Canadian cities</w:t>
      </w:r>
      <w:r w:rsidRPr="000576E2">
        <w:t>, ed. L. Benton-Short, 377-403. Lanham, MD: Rowman and Littlefield.</w:t>
      </w:r>
    </w:p>
    <w:p w14:paraId="04B39C59" w14:textId="25AD53C3" w:rsidR="000576E2" w:rsidRPr="000576E2" w:rsidRDefault="000576E2" w:rsidP="000576E2">
      <w:pPr>
        <w:ind w:left="720" w:hanging="720"/>
        <w:rPr>
          <w:u w:val="single"/>
        </w:rPr>
      </w:pPr>
      <w:r w:rsidRPr="000576E2">
        <w:rPr>
          <w:u w:val="single"/>
        </w:rPr>
        <w:t>Articles:</w:t>
      </w:r>
    </w:p>
    <w:p w14:paraId="036157F7" w14:textId="77777777" w:rsidR="000576E2" w:rsidRPr="000576E2" w:rsidRDefault="000576E2" w:rsidP="000576E2">
      <w:pPr>
        <w:ind w:left="720" w:hanging="720"/>
      </w:pPr>
      <w:r w:rsidRPr="000576E2">
        <w:t>Grove, J.M., et al. 2018. The Legacy Effect: Understanding How Segregation and Environmental Justice Unfold Over Time in Baltimore. </w:t>
      </w:r>
      <w:r w:rsidRPr="000576E2">
        <w:rPr>
          <w:i/>
          <w:iCs/>
        </w:rPr>
        <w:t>Annals of the Association of American Geographers. </w:t>
      </w:r>
      <w:hyperlink r:id="rId25" w:tgtFrame="_blank" w:history="1">
        <w:r w:rsidRPr="000576E2">
          <w:rPr>
            <w:rStyle w:val="Hyperlink"/>
          </w:rPr>
          <w:t>http://www.tandfonline.com/doi/abs/10.1080/24694452.2017.1365585(opens in a new window)</w:t>
        </w:r>
      </w:hyperlink>
      <w:r w:rsidRPr="000576E2">
        <w:t>.</w:t>
      </w:r>
    </w:p>
    <w:p w14:paraId="4D9CEE68" w14:textId="77777777" w:rsidR="000576E2" w:rsidRPr="000576E2" w:rsidRDefault="000576E2" w:rsidP="000576E2">
      <w:pPr>
        <w:ind w:left="720" w:hanging="720"/>
      </w:pPr>
      <w:r w:rsidRPr="000576E2">
        <w:t>Buckley, G.L., C.G. Boone, and J.M. Grove. 2017. The Greening of Baltimore’s Asphalt Schoolyards. </w:t>
      </w:r>
      <w:r w:rsidRPr="000576E2">
        <w:rPr>
          <w:i/>
          <w:iCs/>
        </w:rPr>
        <w:t>The Geographical Review</w:t>
      </w:r>
      <w:r w:rsidRPr="000576E2">
        <w:t> 107 (3): 516-535.</w:t>
      </w:r>
    </w:p>
    <w:p w14:paraId="29094A0D" w14:textId="77777777" w:rsidR="000576E2" w:rsidRPr="000576E2" w:rsidRDefault="000576E2" w:rsidP="000576E2">
      <w:pPr>
        <w:ind w:left="720" w:hanging="720"/>
      </w:pPr>
      <w:r w:rsidRPr="000576E2">
        <w:t>Battaglia, M., G.L. Buckley, M. Galvin, and J.M. Grove. 2014. It’s Not Easy Going Green: Obstacles to Tree-Planting Programs in East Baltimore. </w:t>
      </w:r>
      <w:r w:rsidRPr="000576E2">
        <w:rPr>
          <w:i/>
          <w:iCs/>
        </w:rPr>
        <w:t>Cities and the Environment</w:t>
      </w:r>
      <w:r w:rsidRPr="000576E2">
        <w:t> 7, Issue 2, Article 6.</w:t>
      </w:r>
    </w:p>
    <w:p w14:paraId="4BE00E0F" w14:textId="1F475E67" w:rsidR="000576E2" w:rsidRDefault="000576E2" w:rsidP="000576E2">
      <w:pPr>
        <w:ind w:left="720" w:hanging="720"/>
      </w:pPr>
    </w:p>
    <w:p w14:paraId="0FFD454D" w14:textId="4E0271F2" w:rsidR="000576E2" w:rsidRPr="00825F67" w:rsidRDefault="00825F67" w:rsidP="000576E2">
      <w:pPr>
        <w:ind w:left="720" w:hanging="720"/>
        <w:rPr>
          <w:b/>
          <w:bCs/>
          <w:i/>
          <w:iCs/>
        </w:rPr>
      </w:pPr>
      <w:r w:rsidRPr="00825F67">
        <w:rPr>
          <w:b/>
          <w:bCs/>
          <w:i/>
          <w:iCs/>
        </w:rPr>
        <w:t>Thompson, K.</w:t>
      </w:r>
    </w:p>
    <w:p w14:paraId="4EDA2ECC" w14:textId="74028B31" w:rsidR="00825F67" w:rsidRPr="00825F67" w:rsidRDefault="00825F67" w:rsidP="000576E2">
      <w:pPr>
        <w:ind w:left="720" w:hanging="720"/>
        <w:rPr>
          <w:u w:val="single"/>
        </w:rPr>
      </w:pPr>
      <w:r w:rsidRPr="00825F67">
        <w:rPr>
          <w:u w:val="single"/>
        </w:rPr>
        <w:t>Books/Reports:</w:t>
      </w:r>
    </w:p>
    <w:p w14:paraId="3C565540" w14:textId="77777777" w:rsidR="00825F67" w:rsidRPr="00825F67" w:rsidRDefault="00825F67" w:rsidP="00825F67">
      <w:pPr>
        <w:ind w:left="720" w:hanging="720"/>
      </w:pPr>
      <w:r w:rsidRPr="00825F67">
        <w:t>Thompson, K., Hood, A., Cavallero, D., Lentz, D. 2015. Connecting Contemporary Ecology and Ethnobotany to Ancient Plant Use Practices of the Maya at Tikal. In </w:t>
      </w:r>
      <w:r w:rsidRPr="00825F67">
        <w:rPr>
          <w:i/>
          <w:iCs/>
        </w:rPr>
        <w:t>Tikal and Maya Paleoecology</w:t>
      </w:r>
      <w:r w:rsidRPr="00825F67">
        <w:t> (eds. Lentz D, Dunning N, Scarborough V). Cambridge University Press.</w:t>
      </w:r>
    </w:p>
    <w:p w14:paraId="63A6853F" w14:textId="77777777" w:rsidR="00825F67" w:rsidRPr="00825F67" w:rsidRDefault="00825F67" w:rsidP="00825F67">
      <w:pPr>
        <w:ind w:left="720" w:hanging="720"/>
      </w:pPr>
      <w:r w:rsidRPr="00825F67">
        <w:t>Lentz, D., Lane, B., Thompson, K. 2014. Food, Farming and Forest Management Practices of the Late Classic Maya at Aguateca. In </w:t>
      </w:r>
      <w:r w:rsidRPr="00825F67">
        <w:rPr>
          <w:i/>
          <w:iCs/>
        </w:rPr>
        <w:t>Life and Politics at the Royal Court of Aguateca: Artifacts, Analytical Data, and Synthesis </w:t>
      </w:r>
      <w:r w:rsidRPr="00825F67">
        <w:t>(eds. Inomata T, Triadan D). University of Utah Press.</w:t>
      </w:r>
    </w:p>
    <w:p w14:paraId="2E58AE14" w14:textId="17604623" w:rsidR="00825F67" w:rsidRPr="00825F67" w:rsidRDefault="00825F67" w:rsidP="00825F67">
      <w:pPr>
        <w:ind w:left="720" w:hanging="720"/>
        <w:rPr>
          <w:u w:val="single"/>
        </w:rPr>
      </w:pPr>
      <w:r w:rsidRPr="00825F67">
        <w:rPr>
          <w:u w:val="single"/>
        </w:rPr>
        <w:t>Articles:</w:t>
      </w:r>
    </w:p>
    <w:p w14:paraId="25C3CC61" w14:textId="77777777" w:rsidR="00825F67" w:rsidRPr="00825F67" w:rsidRDefault="00825F67" w:rsidP="00825F67">
      <w:pPr>
        <w:ind w:left="720" w:hanging="720"/>
      </w:pPr>
      <w:r w:rsidRPr="00825F67">
        <w:t>Thompson, K., Culley, T. Zumberger, A., Lentz, D. 2015. Genetic variation and structure in the neotropical tree, </w:t>
      </w:r>
      <w:r w:rsidRPr="00825F67">
        <w:rPr>
          <w:i/>
          <w:iCs/>
        </w:rPr>
        <w:t>Manilkara zapota</w:t>
      </w:r>
      <w:r w:rsidRPr="00825F67">
        <w:t> (L) P. Royen (Sapotaceae) used by the ancient Maya. </w:t>
      </w:r>
      <w:r w:rsidRPr="00825F67">
        <w:rPr>
          <w:i/>
          <w:iCs/>
        </w:rPr>
        <w:t>Tree Genetics &amp; Genomes </w:t>
      </w:r>
      <w:r w:rsidRPr="00825F67">
        <w:t>11: 40-52.</w:t>
      </w:r>
    </w:p>
    <w:p w14:paraId="6A995021" w14:textId="77777777" w:rsidR="00825F67" w:rsidRPr="00825F67" w:rsidRDefault="00825F67" w:rsidP="00825F67">
      <w:pPr>
        <w:ind w:left="720" w:hanging="720"/>
      </w:pPr>
      <w:r w:rsidRPr="00825F67">
        <w:t>Lentz, D., Dunning, N., Scarborough, V., Magee, K., Thompson, K., Weaver, E., Carr, C., Terry, R., Islebe, G., Tankersley, K., Sierra, L., Jones, J., Buttles, P., Valdez, F. &amp; Hernandez, C. 2014. </w:t>
      </w:r>
      <w:r w:rsidRPr="00825F67">
        <w:rPr>
          <w:i/>
          <w:iCs/>
        </w:rPr>
        <w:t>Forests, fields, and the edge of sustainability at the ancient Maya city of Tikal.</w:t>
      </w:r>
      <w:r w:rsidRPr="00825F67">
        <w:t> PNAS 111: 18513-18518.</w:t>
      </w:r>
    </w:p>
    <w:p w14:paraId="298B0ACA" w14:textId="77777777" w:rsidR="00825F67" w:rsidRPr="00825F67" w:rsidRDefault="00825F67" w:rsidP="00825F67">
      <w:pPr>
        <w:ind w:left="720" w:hanging="720"/>
      </w:pPr>
      <w:r w:rsidRPr="00825F67">
        <w:t>Thompson, K., Miller M., Culley, T. 2007. Comparison of plant species richness, diversity, and biomass in Ohio wetlands. </w:t>
      </w:r>
      <w:r w:rsidRPr="00825F67">
        <w:rPr>
          <w:i/>
          <w:iCs/>
        </w:rPr>
        <w:t>The Ohio Journal of Science</w:t>
      </w:r>
      <w:r w:rsidRPr="00825F67">
        <w:t> 107: 2-9.</w:t>
      </w:r>
    </w:p>
    <w:p w14:paraId="20A2DEF3" w14:textId="2ADB74E9" w:rsidR="00825F67" w:rsidRDefault="00825F67" w:rsidP="000576E2">
      <w:pPr>
        <w:ind w:left="720" w:hanging="720"/>
      </w:pPr>
    </w:p>
    <w:p w14:paraId="4020E364" w14:textId="5D2C39DF" w:rsidR="00EA3F22" w:rsidRPr="00EA3F22" w:rsidRDefault="00EA3F22" w:rsidP="000576E2">
      <w:pPr>
        <w:ind w:left="720" w:hanging="720"/>
        <w:rPr>
          <w:b/>
          <w:bCs/>
          <w:i/>
          <w:iCs/>
        </w:rPr>
      </w:pPr>
      <w:r w:rsidRPr="00EA3F22">
        <w:rPr>
          <w:b/>
          <w:bCs/>
          <w:i/>
          <w:iCs/>
        </w:rPr>
        <w:t>Fogt, R.</w:t>
      </w:r>
      <w:r w:rsidR="00D42EC7">
        <w:rPr>
          <w:b/>
          <w:bCs/>
          <w:i/>
          <w:iCs/>
        </w:rPr>
        <w:t xml:space="preserve"> L.</w:t>
      </w:r>
    </w:p>
    <w:p w14:paraId="0A7B71C8" w14:textId="1B55FBFB" w:rsidR="00EA3F22" w:rsidRPr="00EA3F22" w:rsidRDefault="00EA3F22" w:rsidP="000576E2">
      <w:pPr>
        <w:ind w:left="720" w:hanging="720"/>
        <w:rPr>
          <w:u w:val="single"/>
        </w:rPr>
      </w:pPr>
      <w:r>
        <w:rPr>
          <w:u w:val="single"/>
        </w:rPr>
        <w:t>Articles:</w:t>
      </w:r>
    </w:p>
    <w:p w14:paraId="13B27E89" w14:textId="77777777" w:rsidR="00EA3F22" w:rsidRPr="00EA3F22" w:rsidRDefault="00EA3F22" w:rsidP="00EA3F22">
      <w:pPr>
        <w:ind w:left="720" w:hanging="720"/>
      </w:pPr>
      <w:r w:rsidRPr="00EA3F22">
        <w:t>Clem, K. R., and R. L. Fogt, 2014: Varying roles of ENSO and SAM on the Antarctic Peninsula Climate. J. </w:t>
      </w:r>
      <w:r w:rsidRPr="00EA3F22">
        <w:rPr>
          <w:i/>
          <w:iCs/>
        </w:rPr>
        <w:t>Geophys. Res</w:t>
      </w:r>
      <w:r w:rsidRPr="00EA3F22">
        <w:t>, in press.</w:t>
      </w:r>
    </w:p>
    <w:p w14:paraId="41AD0B10" w14:textId="77777777" w:rsidR="00EA3F22" w:rsidRPr="00EA3F22" w:rsidRDefault="00EA3F22" w:rsidP="00EA3F22">
      <w:pPr>
        <w:ind w:left="720" w:hanging="720"/>
      </w:pPr>
      <w:r w:rsidRPr="00EA3F22">
        <w:lastRenderedPageBreak/>
        <w:t>Fogt, R.L., (Associate Editor and Section Author), 2013: Antarctica [In “State of the Climate in 2012”]. </w:t>
      </w:r>
      <w:r w:rsidRPr="00EA3F22">
        <w:rPr>
          <w:i/>
          <w:iCs/>
        </w:rPr>
        <w:t>Bulletin of the American Meteorological Society</w:t>
      </w:r>
      <w:r w:rsidRPr="00EA3F22">
        <w:t>, 94, S133-S146.</w:t>
      </w:r>
    </w:p>
    <w:p w14:paraId="268E2E9E" w14:textId="77777777" w:rsidR="00EA3F22" w:rsidRPr="00EA3F22" w:rsidRDefault="00EA3F22" w:rsidP="00EA3F22">
      <w:pPr>
        <w:ind w:left="720" w:hanging="720"/>
      </w:pPr>
      <w:r w:rsidRPr="00EA3F22">
        <w:t>Fogt, R. L., J. M. Jones, and J. Renwick, 2012: Seasonal zonal asymmetries in the Southern Annular Mode and their impact on regional temperature anomalies. </w:t>
      </w:r>
      <w:r w:rsidRPr="00EA3F22">
        <w:rPr>
          <w:i/>
          <w:iCs/>
        </w:rPr>
        <w:t>J. Climate</w:t>
      </w:r>
      <w:r w:rsidRPr="00EA3F22">
        <w:t>, 25, 6253-6270.</w:t>
      </w:r>
    </w:p>
    <w:p w14:paraId="379F3A04" w14:textId="77777777" w:rsidR="00EA3F22" w:rsidRPr="00EA3F22" w:rsidRDefault="00EA3F22" w:rsidP="00EA3F22">
      <w:pPr>
        <w:ind w:left="720" w:hanging="720"/>
      </w:pPr>
      <w:r w:rsidRPr="00EA3F22">
        <w:t>Fogt, R. L., A. J. Wovrosh, R. A. Langen, and I. Simmonds, 2012: The characteristic variability and connection to the underlying synoptic activity of the Amundsen-Bellingshausen Seas Low. </w:t>
      </w:r>
      <w:r w:rsidRPr="00EA3F22">
        <w:rPr>
          <w:i/>
          <w:iCs/>
        </w:rPr>
        <w:t>J. Geophys. Res.</w:t>
      </w:r>
      <w:r w:rsidRPr="00EA3F22">
        <w:t>, 117, doi:10.1029/2011JD017337.</w:t>
      </w:r>
    </w:p>
    <w:p w14:paraId="72818464" w14:textId="77777777" w:rsidR="00EA3F22" w:rsidRPr="00EA3F22" w:rsidRDefault="00EA3F22" w:rsidP="00EA3F22">
      <w:pPr>
        <w:ind w:left="720" w:hanging="720"/>
      </w:pPr>
      <w:r w:rsidRPr="00EA3F22">
        <w:t>Fogt, R. L., D. H. Bromwich, and K. M. Hines, 2011: Understanding the SAM influence on the South Pacific ENSO teleconnection. </w:t>
      </w:r>
      <w:r w:rsidRPr="00EA3F22">
        <w:rPr>
          <w:i/>
          <w:iCs/>
        </w:rPr>
        <w:t>Climate Dynamics</w:t>
      </w:r>
      <w:r w:rsidRPr="00EA3F22">
        <w:t>, 36, 1555-1576.</w:t>
      </w:r>
    </w:p>
    <w:p w14:paraId="6DC0E178" w14:textId="77777777" w:rsidR="00EA3F22" w:rsidRPr="00EA3F22" w:rsidRDefault="00EA3F22" w:rsidP="00EA3F22">
      <w:pPr>
        <w:ind w:left="720" w:hanging="720"/>
      </w:pPr>
      <w:r w:rsidRPr="00EA3F22">
        <w:t>Fogt, R. L., J. Perlwitz, A. J. Monaghan, D.H. Bromwich, J. M. Jones, and G. J. Marshall, 2009: Historical SAM Variability. Part II: 20th Century Variability and Trends from Reconstructions, Observations, and the IPCC AR4 Models. </w:t>
      </w:r>
      <w:r w:rsidRPr="00EA3F22">
        <w:rPr>
          <w:i/>
          <w:iCs/>
        </w:rPr>
        <w:t>J. Climate</w:t>
      </w:r>
      <w:r w:rsidRPr="00EA3F22">
        <w:t>, 22, 5346-5365.</w:t>
      </w:r>
    </w:p>
    <w:p w14:paraId="15C336CF" w14:textId="6FB0C13B" w:rsidR="00EA3F22" w:rsidRDefault="00EA3F22" w:rsidP="000576E2">
      <w:pPr>
        <w:ind w:left="720" w:hanging="720"/>
      </w:pPr>
    </w:p>
    <w:p w14:paraId="6AF1D982" w14:textId="05A5D243" w:rsidR="00315DEF" w:rsidRPr="00315DEF" w:rsidRDefault="00315DEF" w:rsidP="000576E2">
      <w:pPr>
        <w:ind w:left="720" w:hanging="720"/>
        <w:rPr>
          <w:b/>
          <w:bCs/>
          <w:i/>
          <w:iCs/>
        </w:rPr>
      </w:pPr>
      <w:r w:rsidRPr="00315DEF">
        <w:rPr>
          <w:b/>
          <w:bCs/>
          <w:i/>
          <w:iCs/>
        </w:rPr>
        <w:t>Bayless, D.</w:t>
      </w:r>
    </w:p>
    <w:p w14:paraId="45800B7D" w14:textId="67BC52CA" w:rsidR="00315DEF" w:rsidRPr="00315DEF" w:rsidRDefault="00315DEF" w:rsidP="000576E2">
      <w:pPr>
        <w:ind w:left="720" w:hanging="720"/>
        <w:rPr>
          <w:u w:val="single"/>
        </w:rPr>
      </w:pPr>
      <w:r>
        <w:rPr>
          <w:u w:val="single"/>
        </w:rPr>
        <w:t>Articles</w:t>
      </w:r>
      <w:r w:rsidRPr="00315DEF">
        <w:rPr>
          <w:u w:val="single"/>
        </w:rPr>
        <w:t>:</w:t>
      </w:r>
    </w:p>
    <w:p w14:paraId="23244E00" w14:textId="077ED155" w:rsidR="00315DEF" w:rsidRPr="00315DEF" w:rsidRDefault="00315DEF" w:rsidP="00315DEF">
      <w:pPr>
        <w:ind w:left="720" w:hanging="720"/>
      </w:pPr>
      <w:r w:rsidRPr="00315DEF">
        <w:t>De Silva, C., Kaseman, B., and Bayless, D., “Accelerated anode failure of a high temperature planar SOFC operated with reduced moisture and increased PH3 concentrations in coal syngas</w:t>
      </w:r>
      <w:r w:rsidR="00D129CE">
        <w:t>.</w:t>
      </w:r>
      <w:r w:rsidRPr="00315DEF">
        <w:t xml:space="preserve">” </w:t>
      </w:r>
      <w:r w:rsidRPr="00D129CE">
        <w:rPr>
          <w:i/>
          <w:iCs/>
        </w:rPr>
        <w:t>International Journal of Hydrogen Energy 36</w:t>
      </w:r>
      <w:r w:rsidRPr="00315DEF">
        <w:t>:16, pp. 9945-9955 (2011)</w:t>
      </w:r>
    </w:p>
    <w:p w14:paraId="42D11ADC" w14:textId="2E91BE4E" w:rsidR="00315DEF" w:rsidRPr="00315DEF" w:rsidRDefault="00315DEF" w:rsidP="00315DEF">
      <w:pPr>
        <w:ind w:left="720" w:hanging="720"/>
      </w:pPr>
      <w:r w:rsidRPr="00315DEF">
        <w:t>Cooper, M., DeSilva, C., and Bayless, D. “Comparison of LSV/YSZ and LSV/GDC SOFC Anode Performance in Coal Syngas Containing H2S</w:t>
      </w:r>
      <w:r w:rsidR="00D129CE">
        <w:t>.</w:t>
      </w:r>
      <w:r w:rsidRPr="00315DEF">
        <w:t xml:space="preserve">” </w:t>
      </w:r>
      <w:r w:rsidRPr="00D129CE">
        <w:rPr>
          <w:i/>
          <w:iCs/>
        </w:rPr>
        <w:t>Journal of the Electrochemical Society, 157</w:t>
      </w:r>
      <w:r w:rsidRPr="00315DEF">
        <w:t xml:space="preserve"> (11), pp. B1713-B1718 (2010)</w:t>
      </w:r>
    </w:p>
    <w:p w14:paraId="6B0040FC" w14:textId="028447A7" w:rsidR="00315DEF" w:rsidRPr="00315DEF" w:rsidRDefault="00315DEF" w:rsidP="00315DEF">
      <w:pPr>
        <w:ind w:left="720" w:hanging="720"/>
      </w:pPr>
      <w:r w:rsidRPr="00315DEF">
        <w:t>Trembly, J.P., Gemmen, R.S., Bayless, D.J., “The Effect of IGFC Warm Gas Cleanup System Conditions on the Gas-Solid Partitioning and Form of Trace Species in Coal Syngas and Their Interactions with SOFC Anodes</w:t>
      </w:r>
      <w:r w:rsidR="00D129CE">
        <w:t>.</w:t>
      </w:r>
      <w:r w:rsidRPr="00315DEF">
        <w:t xml:space="preserve">” </w:t>
      </w:r>
      <w:r w:rsidRPr="00D129CE">
        <w:rPr>
          <w:i/>
          <w:iCs/>
        </w:rPr>
        <w:t>Journal of Power Sources, (163)</w:t>
      </w:r>
      <w:r w:rsidRPr="00315DEF">
        <w:t>:2, pp 986-996, 2007</w:t>
      </w:r>
    </w:p>
    <w:p w14:paraId="03CA064D" w14:textId="2E89B885" w:rsidR="00315DEF" w:rsidRPr="00315DEF" w:rsidRDefault="00315DEF" w:rsidP="00315DEF">
      <w:pPr>
        <w:ind w:left="720" w:hanging="720"/>
      </w:pPr>
      <w:r w:rsidRPr="00315DEF">
        <w:t>Bayless, D.J., Kremer, G., Vis, M., Stuart, B., Shi, L., Cuello, J., Ono, E., “Photosynthetic CO2 Mitigation using a Novel Membrane-based Photobioreactor</w:t>
      </w:r>
      <w:r w:rsidR="00D129CE">
        <w:t>.</w:t>
      </w:r>
      <w:r w:rsidRPr="00315DEF">
        <w:t xml:space="preserve">” </w:t>
      </w:r>
      <w:r w:rsidRPr="00D129CE">
        <w:rPr>
          <w:i/>
          <w:iCs/>
        </w:rPr>
        <w:t>Journal of Environmental Engineering and Management, (16)</w:t>
      </w:r>
      <w:r w:rsidRPr="00315DEF">
        <w:t>4, pp. 209-215, 2006</w:t>
      </w:r>
    </w:p>
    <w:p w14:paraId="78606A19" w14:textId="509F877B" w:rsidR="00315DEF" w:rsidRPr="00315DEF" w:rsidRDefault="00315DEF" w:rsidP="00315DEF">
      <w:pPr>
        <w:ind w:left="720" w:hanging="720"/>
      </w:pPr>
      <w:r w:rsidRPr="00315DEF">
        <w:t>Bayless, D., Shi, L., Kremer, G., Stuart, B. Reynolds, J., and Caine, J., “Membrane-Based Wet Electrostatic Precipitation</w:t>
      </w:r>
      <w:r w:rsidR="00D129CE">
        <w:t>.</w:t>
      </w:r>
      <w:r w:rsidRPr="00315DEF">
        <w:t xml:space="preserve">” </w:t>
      </w:r>
      <w:r w:rsidRPr="00D129CE">
        <w:rPr>
          <w:i/>
          <w:iCs/>
        </w:rPr>
        <w:t>Journal of the Air and Waste Management Association, (55)</w:t>
      </w:r>
      <w:r w:rsidRPr="00315DEF">
        <w:t>6, pp. 784-791, 2005.</w:t>
      </w:r>
    </w:p>
    <w:p w14:paraId="64DBBD24" w14:textId="77777777" w:rsidR="00A02285" w:rsidRPr="00A02285" w:rsidRDefault="00A02285" w:rsidP="00A02285">
      <w:pPr>
        <w:ind w:left="720" w:hanging="720"/>
      </w:pPr>
      <w:r w:rsidRPr="00A02285">
        <w:t xml:space="preserve">Dong, X., Trembly, J., Bayless, D. (2017). Techno-economic analysis of hydraulic fracking flowback and produced water treatment in supercritical water reactor. </w:t>
      </w:r>
      <w:r w:rsidRPr="00D129CE">
        <w:rPr>
          <w:i/>
          <w:iCs/>
        </w:rPr>
        <w:t>Energy; 133</w:t>
      </w:r>
      <w:r w:rsidRPr="00A02285">
        <w:t>: 777-783. </w:t>
      </w:r>
      <w:hyperlink r:id="rId26" w:history="1">
        <w:r w:rsidRPr="00A02285">
          <w:rPr>
            <w:rStyle w:val="Hyperlink"/>
          </w:rPr>
          <w:t>http://doi.org/10.1016/j.energy.2017.05.078</w:t>
        </w:r>
      </w:hyperlink>
      <w:r w:rsidRPr="00A02285">
        <w:t>.</w:t>
      </w:r>
    </w:p>
    <w:p w14:paraId="5CF40823" w14:textId="77777777" w:rsidR="00A02285" w:rsidRPr="00A02285" w:rsidRDefault="00A02285" w:rsidP="00A02285">
      <w:pPr>
        <w:ind w:left="720" w:hanging="720"/>
      </w:pPr>
      <w:r w:rsidRPr="00A02285">
        <w:t>Dasaard, C., Bayless, D., Stuart, B. (2016). Saturated pH and Total Inorganic Carbon from CO2 Solubility Related to Algal Growth. </w:t>
      </w:r>
      <w:r w:rsidRPr="00A02285">
        <w:rPr>
          <w:i/>
          <w:iCs/>
        </w:rPr>
        <w:t>11</w:t>
      </w:r>
      <w:r w:rsidRPr="00A02285">
        <w:t xml:space="preserve">. </w:t>
      </w:r>
      <w:r w:rsidRPr="00D129CE">
        <w:rPr>
          <w:i/>
          <w:iCs/>
        </w:rPr>
        <w:t>International Advanced Research Journal in Science, Engineering and Technology; 3</w:t>
      </w:r>
      <w:r w:rsidRPr="00A02285">
        <w:t>: 146-150. </w:t>
      </w:r>
      <w:hyperlink r:id="rId27" w:history="1">
        <w:r w:rsidRPr="00A02285">
          <w:rPr>
            <w:rStyle w:val="Hyperlink"/>
          </w:rPr>
          <w:t>http://iarjset.com</w:t>
        </w:r>
      </w:hyperlink>
      <w:r w:rsidRPr="00A02285">
        <w:t>.</w:t>
      </w:r>
    </w:p>
    <w:p w14:paraId="18E8FC6F" w14:textId="77777777" w:rsidR="00A02285" w:rsidRPr="00A02285" w:rsidRDefault="00A02285" w:rsidP="00A02285">
      <w:pPr>
        <w:ind w:left="720" w:hanging="720"/>
      </w:pPr>
      <w:r w:rsidRPr="00A02285">
        <w:t>Dasaard, C., Bayless, D., Stuart, B. (2016). Experimental Measurement of Total Inorganic Carbon Concentrations from Absorption of Gas Phase CO2. </w:t>
      </w:r>
      <w:r w:rsidRPr="00A02285">
        <w:rPr>
          <w:i/>
          <w:iCs/>
        </w:rPr>
        <w:t>10</w:t>
      </w:r>
      <w:r w:rsidRPr="00A02285">
        <w:t xml:space="preserve">. </w:t>
      </w:r>
      <w:r w:rsidRPr="00D129CE">
        <w:rPr>
          <w:i/>
          <w:iCs/>
        </w:rPr>
        <w:t xml:space="preserve">International Advanced </w:t>
      </w:r>
      <w:r w:rsidRPr="00D129CE">
        <w:rPr>
          <w:i/>
          <w:iCs/>
        </w:rPr>
        <w:lastRenderedPageBreak/>
        <w:t>Research Journal in Science, Engineering and Technology; 3</w:t>
      </w:r>
      <w:r w:rsidRPr="00A02285">
        <w:t>: 119-125. </w:t>
      </w:r>
      <w:hyperlink r:id="rId28" w:history="1">
        <w:r w:rsidRPr="00A02285">
          <w:rPr>
            <w:rStyle w:val="Hyperlink"/>
          </w:rPr>
          <w:t>http://iarjset.com</w:t>
        </w:r>
      </w:hyperlink>
      <w:r w:rsidRPr="00A02285">
        <w:t>.</w:t>
      </w:r>
    </w:p>
    <w:p w14:paraId="3D29005F" w14:textId="77777777" w:rsidR="00A02285" w:rsidRPr="00A02285" w:rsidRDefault="00A02285" w:rsidP="00A02285">
      <w:pPr>
        <w:ind w:left="720" w:hanging="720"/>
      </w:pPr>
      <w:r w:rsidRPr="00A02285">
        <w:t>Bayless, D., Lunka, A. (2013). Effects of flashing light-emitting diodes on algal biomass productivity. </w:t>
      </w:r>
      <w:r w:rsidRPr="00A02285">
        <w:rPr>
          <w:i/>
          <w:iCs/>
        </w:rPr>
        <w:t>6</w:t>
      </w:r>
      <w:r w:rsidRPr="00A02285">
        <w:t xml:space="preserve">. </w:t>
      </w:r>
      <w:r w:rsidRPr="00D129CE">
        <w:rPr>
          <w:i/>
          <w:iCs/>
        </w:rPr>
        <w:t>Springer; 25</w:t>
      </w:r>
      <w:r w:rsidRPr="00A02285">
        <w:t>: 1679-1685.</w:t>
      </w:r>
    </w:p>
    <w:p w14:paraId="69001261" w14:textId="77777777" w:rsidR="00A02285" w:rsidRPr="00A02285" w:rsidRDefault="00A02285" w:rsidP="00A02285">
      <w:pPr>
        <w:ind w:left="720" w:hanging="720"/>
      </w:pPr>
      <w:r w:rsidRPr="00A02285">
        <w:t xml:space="preserve">Tanim, T., Bayless, D., Trembly, J. (2013). Modeling a 5 kWe planar solid oxide fuel cell based system operating on JP-8 fuel and a comparison with tubular cell based system for auxiliary and mobile power applications. </w:t>
      </w:r>
      <w:r w:rsidRPr="00D129CE">
        <w:rPr>
          <w:i/>
          <w:iCs/>
        </w:rPr>
        <w:t>Journal of Power Sources; 245</w:t>
      </w:r>
      <w:r w:rsidRPr="00A02285">
        <w:t>: 986-997. </w:t>
      </w:r>
      <w:hyperlink r:id="rId29" w:history="1">
        <w:r w:rsidRPr="00A02285">
          <w:rPr>
            <w:rStyle w:val="Hyperlink"/>
          </w:rPr>
          <w:t>http://doi.org/10.1016/j.jpowsour.2013.07.008</w:t>
        </w:r>
      </w:hyperlink>
      <w:r w:rsidRPr="00A02285">
        <w:t>.</w:t>
      </w:r>
    </w:p>
    <w:p w14:paraId="42CDF339" w14:textId="7B2338A5" w:rsidR="00A02285" w:rsidRPr="00A02285" w:rsidRDefault="00A02285" w:rsidP="00A02285">
      <w:pPr>
        <w:ind w:left="720" w:hanging="720"/>
      </w:pPr>
      <w:r w:rsidRPr="00A02285">
        <w:t xml:space="preserve">Tanim, T., Bayless, D., Trembly, J. (2012). Modeling of a 5 kWe tubular solid oxide fuel cell based system operating on desulfurized JP-8 fuel for auxiliary and mobile power applications. </w:t>
      </w:r>
      <w:r w:rsidRPr="00D129CE">
        <w:rPr>
          <w:i/>
          <w:iCs/>
        </w:rPr>
        <w:t>Journal of Power Sources; 221</w:t>
      </w:r>
      <w:r w:rsidRPr="00A02285">
        <w:t>: 387-396. </w:t>
      </w:r>
      <w:hyperlink r:id="rId30" w:history="1">
        <w:r w:rsidRPr="00A02285">
          <w:rPr>
            <w:rStyle w:val="Hyperlink"/>
          </w:rPr>
          <w:t>http://doi.org/10.1016/j.jpowsour.2012.08.024</w:t>
        </w:r>
      </w:hyperlink>
      <w:r w:rsidRPr="00A02285">
        <w:t>.</w:t>
      </w:r>
    </w:p>
    <w:p w14:paraId="71F89F54" w14:textId="77777777" w:rsidR="00A02285" w:rsidRPr="00A02285" w:rsidRDefault="00A02285" w:rsidP="00A02285">
      <w:pPr>
        <w:ind w:left="720" w:hanging="720"/>
      </w:pPr>
      <w:r w:rsidRPr="00A02285">
        <w:t>Bayless, D. (2011). Accelerated anode failure of a high temperature planar SOFC operated with reduced moisture and increased PH3 concentrations in coal syngas. </w:t>
      </w:r>
      <w:r w:rsidRPr="00A02285">
        <w:rPr>
          <w:i/>
          <w:iCs/>
        </w:rPr>
        <w:t>16</w:t>
      </w:r>
      <w:r w:rsidRPr="00A02285">
        <w:t xml:space="preserve">. New York: </w:t>
      </w:r>
      <w:r w:rsidRPr="00EA4B42">
        <w:rPr>
          <w:i/>
          <w:iCs/>
        </w:rPr>
        <w:t>International Journal of Hydrogen Energy; 36</w:t>
      </w:r>
      <w:r w:rsidRPr="00A02285">
        <w:t>: 9945-9955.</w:t>
      </w:r>
    </w:p>
    <w:p w14:paraId="57A5C044" w14:textId="77777777" w:rsidR="00A02285" w:rsidRDefault="00A02285" w:rsidP="00A02285">
      <w:pPr>
        <w:ind w:left="720" w:hanging="720"/>
      </w:pPr>
      <w:r w:rsidRPr="00A02285">
        <w:t xml:space="preserve">Prudich, M., Shi, L., Bayless, D. (2009). A CFD Model of Autothermal Reforming. </w:t>
      </w:r>
      <w:r w:rsidRPr="00EA4B42">
        <w:rPr>
          <w:i/>
          <w:iCs/>
        </w:rPr>
        <w:t>Int. J. Hydrogen Energy; 34</w:t>
      </w:r>
      <w:r w:rsidRPr="00A02285">
        <w:t>: 7666-7675.</w:t>
      </w:r>
    </w:p>
    <w:p w14:paraId="6B582DB1" w14:textId="7CF17F18" w:rsidR="00A02285" w:rsidRPr="00A02285" w:rsidRDefault="00A02285" w:rsidP="00A02285">
      <w:pPr>
        <w:ind w:left="720" w:hanging="720"/>
      </w:pPr>
      <w:r w:rsidRPr="00A02285">
        <w:t xml:space="preserve">Shi, L., Bayless, D., Prudich, M. (2008). A Model of Steam Reforming of Iso-Octane: The Effect of Thermal Boundary Conditions on Hydrogen Production and Reactor Temperature. </w:t>
      </w:r>
      <w:r w:rsidRPr="00EA4B42">
        <w:rPr>
          <w:i/>
          <w:iCs/>
        </w:rPr>
        <w:t>International Journal of Hydrogen Energy; 33</w:t>
      </w:r>
      <w:r w:rsidRPr="00A02285">
        <w:t>: 4577-4585.</w:t>
      </w:r>
    </w:p>
    <w:p w14:paraId="30DDC428" w14:textId="77777777" w:rsidR="00A02285" w:rsidRPr="00A02285" w:rsidRDefault="00A02285" w:rsidP="00A02285">
      <w:pPr>
        <w:ind w:left="720" w:hanging="720"/>
      </w:pPr>
      <w:r w:rsidRPr="00A02285">
        <w:t>Shi, L., Bayless, D. (2008). Analysis of Jet Fuel Reforming for Solid Oxide Fuel Cell Applications in Auxiliary Power Units. </w:t>
      </w:r>
      <w:r w:rsidRPr="00A02285">
        <w:rPr>
          <w:i/>
          <w:iCs/>
        </w:rPr>
        <w:t>3</w:t>
      </w:r>
      <w:r w:rsidRPr="00A02285">
        <w:t xml:space="preserve">. </w:t>
      </w:r>
      <w:r w:rsidRPr="00EA4B42">
        <w:rPr>
          <w:i/>
          <w:iCs/>
        </w:rPr>
        <w:t>International Journal of Hydrogen Energy; 33</w:t>
      </w:r>
      <w:r w:rsidRPr="00A02285">
        <w:t>: 1067-1075.</w:t>
      </w:r>
    </w:p>
    <w:p w14:paraId="46BAF8E4" w14:textId="77777777" w:rsidR="00A02285" w:rsidRPr="00A02285" w:rsidRDefault="00A02285" w:rsidP="00A02285">
      <w:pPr>
        <w:ind w:left="720" w:hanging="720"/>
      </w:pPr>
      <w:r w:rsidRPr="00A02285">
        <w:t xml:space="preserve">Burnette, D., Kremer, G., Bayless, D. (2008). The Use of Hydrogen-depleted Coal Syngas in Solid Oxide Fuel Cells. </w:t>
      </w:r>
      <w:r w:rsidRPr="00EA4B42">
        <w:rPr>
          <w:i/>
          <w:iCs/>
        </w:rPr>
        <w:t>Journal of Power Sources; 182</w:t>
      </w:r>
      <w:r w:rsidRPr="00A02285">
        <w:t>: 329-333.</w:t>
      </w:r>
    </w:p>
    <w:p w14:paraId="0DEB0BD0" w14:textId="77777777" w:rsidR="00A02285" w:rsidRPr="00A02285" w:rsidRDefault="00A02285" w:rsidP="00A02285">
      <w:pPr>
        <w:ind w:left="720" w:hanging="720"/>
      </w:pPr>
      <w:r w:rsidRPr="00A02285">
        <w:t>Bayless, D. (2008). Bioremediation of Greenhouse Gases. World Ecology Report; 7-9.</w:t>
      </w:r>
    </w:p>
    <w:p w14:paraId="0D30DAE5" w14:textId="77777777" w:rsidR="00A02285" w:rsidRPr="00A02285" w:rsidRDefault="00A02285" w:rsidP="00A02285">
      <w:pPr>
        <w:ind w:left="720" w:hanging="720"/>
      </w:pPr>
      <w:r w:rsidRPr="00A02285">
        <w:t>Burnette, D., Kremer, G., Bayless, D. (2008). The use of hydrogen-depleted coal syngas in solid oxide fuel cells. </w:t>
      </w:r>
      <w:r w:rsidRPr="00A02285">
        <w:rPr>
          <w:i/>
          <w:iCs/>
        </w:rPr>
        <w:t>1</w:t>
      </w:r>
      <w:r w:rsidRPr="00A02285">
        <w:t xml:space="preserve">. </w:t>
      </w:r>
      <w:r w:rsidRPr="00EA4B42">
        <w:rPr>
          <w:i/>
          <w:iCs/>
        </w:rPr>
        <w:t>Journal of Power Sources; 182</w:t>
      </w:r>
      <w:r w:rsidRPr="00A02285">
        <w:t>: 329–333.</w:t>
      </w:r>
    </w:p>
    <w:p w14:paraId="264A3CBD" w14:textId="77777777" w:rsidR="00A02285" w:rsidRPr="00A02285" w:rsidRDefault="00A02285" w:rsidP="00A02285">
      <w:pPr>
        <w:ind w:left="720" w:hanging="720"/>
      </w:pPr>
      <w:r w:rsidRPr="00A02285">
        <w:t>Shi, L., Bayless, D., Kremer, G., Stuart, B. (2007). Numerical Investigation of the Flow Patterns in an Electrically Enhanced Cyclone. </w:t>
      </w:r>
      <w:r w:rsidRPr="00A02285">
        <w:rPr>
          <w:i/>
          <w:iCs/>
        </w:rPr>
        <w:t>4</w:t>
      </w:r>
      <w:r w:rsidRPr="00A02285">
        <w:t xml:space="preserve">. </w:t>
      </w:r>
      <w:r w:rsidRPr="00EA4B42">
        <w:rPr>
          <w:i/>
          <w:iCs/>
        </w:rPr>
        <w:t>Journal of the Air and Waste Management Association ; 57</w:t>
      </w:r>
      <w:r w:rsidRPr="00A02285">
        <w:t>: 489-496.</w:t>
      </w:r>
    </w:p>
    <w:p w14:paraId="0908E552" w14:textId="77777777" w:rsidR="00A02285" w:rsidRPr="00A02285" w:rsidRDefault="00A02285" w:rsidP="00A02285">
      <w:pPr>
        <w:ind w:left="720" w:hanging="720"/>
      </w:pPr>
      <w:r w:rsidRPr="00A02285">
        <w:t>Trembly, J., Gemmen, R., Bayless, D. (2007). The Effect of Coal Syngas Containing HCl on the Performance of Solid Oxide Fuel Cells: Investigations into the Effect of Operational Temperature and HCl Concentration. </w:t>
      </w:r>
      <w:r w:rsidRPr="00A02285">
        <w:rPr>
          <w:i/>
          <w:iCs/>
        </w:rPr>
        <w:t>2</w:t>
      </w:r>
      <w:r w:rsidRPr="00A02285">
        <w:t xml:space="preserve">. </w:t>
      </w:r>
      <w:r w:rsidRPr="00EA4B42">
        <w:rPr>
          <w:i/>
          <w:iCs/>
        </w:rPr>
        <w:t>Journal of Power Sources; 169</w:t>
      </w:r>
      <w:r w:rsidRPr="00A02285">
        <w:t>: 347-354.</w:t>
      </w:r>
    </w:p>
    <w:p w14:paraId="35523948" w14:textId="77777777" w:rsidR="00A02285" w:rsidRPr="00A02285" w:rsidRDefault="00A02285" w:rsidP="00A02285">
      <w:pPr>
        <w:ind w:left="720" w:hanging="720"/>
      </w:pPr>
      <w:r w:rsidRPr="00A02285">
        <w:t>Bayless, D., Trembly, J., Gemmen, R. (2007). The Effect of IGFC Warm Gas Cleanup System Conditions on the Gas-Solid Partitioning and Form of Trace Species in Coal Syngas and Their Interactions with SOFC Anodes. </w:t>
      </w:r>
      <w:r w:rsidRPr="00A02285">
        <w:rPr>
          <w:i/>
          <w:iCs/>
        </w:rPr>
        <w:t>2</w:t>
      </w:r>
      <w:r w:rsidRPr="00A02285">
        <w:t xml:space="preserve">. </w:t>
      </w:r>
      <w:r w:rsidRPr="00EA4B42">
        <w:rPr>
          <w:i/>
          <w:iCs/>
        </w:rPr>
        <w:t>Journal of Power Sources; 163</w:t>
      </w:r>
      <w:r w:rsidRPr="00A02285">
        <w:t>: 986-996.</w:t>
      </w:r>
    </w:p>
    <w:p w14:paraId="0AADE232" w14:textId="77777777" w:rsidR="00A02285" w:rsidRPr="00A02285" w:rsidRDefault="00A02285" w:rsidP="00A02285">
      <w:pPr>
        <w:ind w:left="720" w:hanging="720"/>
      </w:pPr>
      <w:r w:rsidRPr="00A02285">
        <w:t xml:space="preserve">Trembly, J., Marquez, A., Ohrn, T., Bayless, D. (2006). Effects of Coal Syngas and H2S on the Performance of Solid Oxide Fuel Cells: Single-cell Tests. </w:t>
      </w:r>
      <w:r w:rsidRPr="007126A0">
        <w:rPr>
          <w:i/>
          <w:iCs/>
        </w:rPr>
        <w:t>Journal of Power Sources; 158</w:t>
      </w:r>
      <w:r w:rsidRPr="00A02285">
        <w:t>: 263-273.</w:t>
      </w:r>
    </w:p>
    <w:p w14:paraId="51E51B74" w14:textId="77777777" w:rsidR="00A02285" w:rsidRPr="00A02285" w:rsidRDefault="00A02285" w:rsidP="00A02285">
      <w:pPr>
        <w:ind w:left="720" w:hanging="720"/>
      </w:pPr>
      <w:r w:rsidRPr="00A02285">
        <w:lastRenderedPageBreak/>
        <w:t>Bayless, D., Kremer, G., Vis-Chiasson, M., Stuart, B., Shi, L., Cuello, J., Ono, E. (2006). Photosynthetic CO2 Mitigation using a Novel Membrane-based Photobioreactor. </w:t>
      </w:r>
      <w:r w:rsidRPr="00A02285">
        <w:rPr>
          <w:i/>
          <w:iCs/>
        </w:rPr>
        <w:t>4</w:t>
      </w:r>
      <w:r w:rsidRPr="00A02285">
        <w:t xml:space="preserve">. </w:t>
      </w:r>
      <w:r w:rsidRPr="007126A0">
        <w:rPr>
          <w:i/>
          <w:iCs/>
        </w:rPr>
        <w:t>Journal of Environmental Engineering and Management; 16</w:t>
      </w:r>
      <w:r w:rsidRPr="00A02285">
        <w:t>: 209-215.</w:t>
      </w:r>
    </w:p>
    <w:p w14:paraId="66580AC4" w14:textId="74C4F777" w:rsidR="00315DEF" w:rsidRDefault="00315DEF" w:rsidP="00A02285"/>
    <w:p w14:paraId="4356795B" w14:textId="6EEF2806" w:rsidR="003E7B56" w:rsidRPr="003E7B56" w:rsidRDefault="003E7B56" w:rsidP="00A02285">
      <w:pPr>
        <w:rPr>
          <w:b/>
          <w:bCs/>
          <w:i/>
          <w:iCs/>
        </w:rPr>
      </w:pPr>
      <w:r w:rsidRPr="003E7B56">
        <w:rPr>
          <w:b/>
          <w:bCs/>
          <w:i/>
          <w:iCs/>
        </w:rPr>
        <w:t>Lynch, A.</w:t>
      </w:r>
      <w:r w:rsidR="00D42EC7">
        <w:rPr>
          <w:b/>
          <w:bCs/>
          <w:i/>
          <w:iCs/>
        </w:rPr>
        <w:t xml:space="preserve"> J.</w:t>
      </w:r>
    </w:p>
    <w:p w14:paraId="1CF20639" w14:textId="06312453" w:rsidR="007126A0" w:rsidRDefault="007126A0" w:rsidP="00A02285">
      <w:pPr>
        <w:rPr>
          <w:u w:val="single"/>
        </w:rPr>
      </w:pPr>
      <w:r>
        <w:rPr>
          <w:u w:val="single"/>
        </w:rPr>
        <w:t>Books/Reports:</w:t>
      </w:r>
    </w:p>
    <w:p w14:paraId="264B2738" w14:textId="3DE6B0EF" w:rsidR="007126A0" w:rsidRPr="007126A0" w:rsidRDefault="007126A0" w:rsidP="007126A0">
      <w:pPr>
        <w:ind w:left="720" w:hanging="720"/>
      </w:pPr>
      <w:r w:rsidRPr="003E7B56">
        <w:t>Birch, Eugenie L. and Amy Lynch (2012). Measuring US Sustainable Urban Development. In Linda Starke (Ed.), State of the World 2012: Moving Toward Sustainable Prosperity. Washington, DC: Island Press</w:t>
      </w:r>
    </w:p>
    <w:p w14:paraId="700F5027" w14:textId="37E9BC85" w:rsidR="003E7B56" w:rsidRDefault="003E7B56" w:rsidP="00A02285">
      <w:pPr>
        <w:rPr>
          <w:u w:val="single"/>
        </w:rPr>
      </w:pPr>
      <w:r w:rsidRPr="003E7B56">
        <w:rPr>
          <w:u w:val="single"/>
        </w:rPr>
        <w:t>Articles:</w:t>
      </w:r>
    </w:p>
    <w:p w14:paraId="0DF788BE" w14:textId="77777777" w:rsidR="003E7B56" w:rsidRPr="003E7B56" w:rsidRDefault="003E7B56" w:rsidP="003E7B56">
      <w:pPr>
        <w:ind w:left="720" w:hanging="720"/>
      </w:pPr>
      <w:r w:rsidRPr="003E7B56">
        <w:t xml:space="preserve">Lynch, Amy J. and Simon Mosbah (2017). Improving Local Measures of Sustainability: A Study of Built-Environment Indicators in the United States. </w:t>
      </w:r>
      <w:r w:rsidRPr="003E7B56">
        <w:rPr>
          <w:i/>
          <w:iCs/>
        </w:rPr>
        <w:t>Cities. 60</w:t>
      </w:r>
      <w:r w:rsidRPr="003E7B56">
        <w:t>. 301-313.</w:t>
      </w:r>
    </w:p>
    <w:p w14:paraId="6C45A1AF" w14:textId="77777777" w:rsidR="003E7B56" w:rsidRPr="003E7B56" w:rsidRDefault="003E7B56" w:rsidP="003E7B56">
      <w:pPr>
        <w:ind w:left="720" w:hanging="720"/>
      </w:pPr>
      <w:r w:rsidRPr="003E7B56">
        <w:t xml:space="preserve">Lynch, Amy J. (2016). Is it Good to be Green?: Assessing the Ecological Outcomes of County Green Infrastructure Planning. </w:t>
      </w:r>
      <w:r w:rsidRPr="003E7B56">
        <w:rPr>
          <w:i/>
          <w:iCs/>
        </w:rPr>
        <w:t>Journal of Planning Education and Research. 36</w:t>
      </w:r>
      <w:r w:rsidRPr="003E7B56">
        <w:t>(1). 90-104.</w:t>
      </w:r>
    </w:p>
    <w:p w14:paraId="53017248" w14:textId="77777777" w:rsidR="003E7B56" w:rsidRPr="003E7B56" w:rsidRDefault="003E7B56" w:rsidP="003E7B56">
      <w:pPr>
        <w:ind w:left="720" w:hanging="720"/>
      </w:pPr>
      <w:r w:rsidRPr="003E7B56">
        <w:t>Lynch, Amy J., Stuart Andreason, Theodore Eisenman, John Robinson, Kenneth Steif and Eugenie L. Birch (2011). “Sustainable Development Indicators for the United States,” Penn IUR White Paper Series on Sustainable Urban Development, September.</w:t>
      </w:r>
    </w:p>
    <w:p w14:paraId="69A2CD05" w14:textId="1111DCF4" w:rsidR="003E7B56" w:rsidRDefault="003E7B56" w:rsidP="00A02285"/>
    <w:p w14:paraId="75564159" w14:textId="2D2FEAA9" w:rsidR="007126A0" w:rsidRPr="007126A0" w:rsidRDefault="007126A0" w:rsidP="00A02285">
      <w:pPr>
        <w:rPr>
          <w:b/>
          <w:bCs/>
          <w:i/>
          <w:iCs/>
        </w:rPr>
      </w:pPr>
      <w:r w:rsidRPr="007126A0">
        <w:rPr>
          <w:b/>
          <w:bCs/>
          <w:i/>
          <w:iCs/>
        </w:rPr>
        <w:t>Perkins, H.</w:t>
      </w:r>
      <w:r w:rsidR="00D42EC7">
        <w:rPr>
          <w:b/>
          <w:bCs/>
          <w:i/>
          <w:iCs/>
        </w:rPr>
        <w:t xml:space="preserve"> A.</w:t>
      </w:r>
    </w:p>
    <w:p w14:paraId="6DA8C9F7" w14:textId="09A37FAC" w:rsidR="007126A0" w:rsidRPr="007126A0" w:rsidRDefault="007126A0" w:rsidP="00A02285">
      <w:pPr>
        <w:rPr>
          <w:u w:val="single"/>
        </w:rPr>
      </w:pPr>
      <w:r w:rsidRPr="007126A0">
        <w:rPr>
          <w:u w:val="single"/>
        </w:rPr>
        <w:t>Articles:</w:t>
      </w:r>
    </w:p>
    <w:p w14:paraId="61ED4818" w14:textId="77777777" w:rsidR="007126A0" w:rsidRPr="007126A0" w:rsidRDefault="007126A0" w:rsidP="007126A0">
      <w:pPr>
        <w:ind w:left="720" w:hanging="720"/>
      </w:pPr>
      <w:r w:rsidRPr="007126A0">
        <w:t>Perkins, H.A. 2017. “Neoliberalism and the Environment” The International Encyclopedia of Geography London: Wiley. pp. 1-12.</w:t>
      </w:r>
    </w:p>
    <w:p w14:paraId="66F3BB73" w14:textId="77777777" w:rsidR="007126A0" w:rsidRPr="007126A0" w:rsidRDefault="007126A0" w:rsidP="007126A0">
      <w:pPr>
        <w:ind w:left="720" w:hanging="720"/>
      </w:pPr>
      <w:r w:rsidRPr="007126A0">
        <w:t>Kozlowski, M. and H.A. Perkins. 2016. “Environmental Injustice in Appalachia? An Expanded Consideration of Privilege and the Role It Plays in Defending the Contaminated Status Quo in a White, Working Class Community” </w:t>
      </w:r>
      <w:r w:rsidRPr="007126A0">
        <w:rPr>
          <w:i/>
          <w:iCs/>
        </w:rPr>
        <w:t>Local Environment: The International Journal of Justice and Sustainability</w:t>
      </w:r>
      <w:r w:rsidRPr="007126A0">
        <w:t>. 21(10): 1288-1304.</w:t>
      </w:r>
    </w:p>
    <w:p w14:paraId="2F6B18D9" w14:textId="77777777" w:rsidR="007126A0" w:rsidRPr="007126A0" w:rsidRDefault="007126A0" w:rsidP="007126A0">
      <w:pPr>
        <w:ind w:left="720" w:hanging="720"/>
      </w:pPr>
      <w:r w:rsidRPr="007126A0">
        <w:t>Leciejewski, M. and H.A. Perkins. 2015. “Environmental Justice in Appalachia: Procedural Inequities in the Mine Permitting Process in Southeast Ohio.” </w:t>
      </w:r>
      <w:r w:rsidRPr="007126A0">
        <w:rPr>
          <w:i/>
          <w:iCs/>
        </w:rPr>
        <w:t>Environmental Justice</w:t>
      </w:r>
      <w:r w:rsidRPr="007126A0">
        <w:t>. 8(4): 111-116.</w:t>
      </w:r>
    </w:p>
    <w:p w14:paraId="3AA51027" w14:textId="77777777" w:rsidR="007126A0" w:rsidRPr="007126A0" w:rsidRDefault="007126A0" w:rsidP="007126A0">
      <w:pPr>
        <w:ind w:left="720" w:hanging="720"/>
      </w:pPr>
      <w:r w:rsidRPr="007126A0">
        <w:t>Perkins, H.A. 2013. “Consent to Neoliberal Hegemony through Coercive Urban Environmental Governance.” </w:t>
      </w:r>
      <w:r w:rsidRPr="007126A0">
        <w:rPr>
          <w:i/>
          <w:iCs/>
        </w:rPr>
        <w:t>International Journal of Urban and Regional Research</w:t>
      </w:r>
      <w:r w:rsidRPr="007126A0">
        <w:t>. 37(1): 311-327.</w:t>
      </w:r>
    </w:p>
    <w:p w14:paraId="69698168" w14:textId="77777777" w:rsidR="007126A0" w:rsidRPr="007126A0" w:rsidRDefault="007126A0" w:rsidP="007126A0">
      <w:pPr>
        <w:ind w:left="720" w:hanging="720"/>
      </w:pPr>
      <w:r w:rsidRPr="007126A0">
        <w:t>Perkins, H.A. 2011. “Gramsci in Green: Neoliberal Hegemony through Urban Forestry and the Potential for a Political Ecology of Praxis.” </w:t>
      </w:r>
      <w:r w:rsidRPr="007126A0">
        <w:rPr>
          <w:i/>
          <w:iCs/>
        </w:rPr>
        <w:t>Geoforum</w:t>
      </w:r>
      <w:r w:rsidRPr="007126A0">
        <w:t>. 42(5): 558-566.</w:t>
      </w:r>
    </w:p>
    <w:p w14:paraId="6065AEA4" w14:textId="252DBF17" w:rsidR="007126A0" w:rsidRDefault="007126A0" w:rsidP="00A02285"/>
    <w:p w14:paraId="67089857" w14:textId="40131495" w:rsidR="00B36886" w:rsidRPr="00B36886" w:rsidRDefault="00B36886" w:rsidP="00A02285">
      <w:pPr>
        <w:rPr>
          <w:b/>
          <w:bCs/>
          <w:i/>
          <w:iCs/>
        </w:rPr>
      </w:pPr>
      <w:r w:rsidRPr="00B36886">
        <w:rPr>
          <w:b/>
          <w:bCs/>
          <w:i/>
          <w:iCs/>
        </w:rPr>
        <w:t>Smucker, T.</w:t>
      </w:r>
    </w:p>
    <w:p w14:paraId="370981A1" w14:textId="74BF8B41" w:rsidR="00B36886" w:rsidRPr="00B36886" w:rsidRDefault="00B36886" w:rsidP="00A02285">
      <w:pPr>
        <w:rPr>
          <w:u w:val="single"/>
        </w:rPr>
      </w:pPr>
      <w:r w:rsidRPr="00B36886">
        <w:rPr>
          <w:u w:val="single"/>
        </w:rPr>
        <w:t>Articles:</w:t>
      </w:r>
    </w:p>
    <w:p w14:paraId="734E425C" w14:textId="3A3A15DB" w:rsidR="00B36886" w:rsidRDefault="00B36886" w:rsidP="00B36886">
      <w:pPr>
        <w:ind w:left="720" w:hanging="720"/>
      </w:pPr>
      <w:r w:rsidRPr="00B36886">
        <w:lastRenderedPageBreak/>
        <w:t xml:space="preserve">Velempini, K. Smucker, T, and Clem C. 2018. Community-Based Adaptation to Climate Variability and Change: Mapping and Assessment of Water Resource Management Challenges in the North Pare Highlands, Tanzania. </w:t>
      </w:r>
      <w:r w:rsidRPr="00B36886">
        <w:rPr>
          <w:i/>
          <w:iCs/>
        </w:rPr>
        <w:t>African Geographical Review 37</w:t>
      </w:r>
      <w:r w:rsidRPr="00B36886">
        <w:t>: 30-48.</w:t>
      </w:r>
    </w:p>
    <w:p w14:paraId="3A3C25D2" w14:textId="089A51E0" w:rsidR="00227C7E" w:rsidRDefault="00227C7E" w:rsidP="00A02285"/>
    <w:p w14:paraId="2343BA52" w14:textId="1774064F" w:rsidR="00080E69" w:rsidRPr="00080E69" w:rsidRDefault="00080E69" w:rsidP="00A02285">
      <w:pPr>
        <w:rPr>
          <w:b/>
          <w:bCs/>
          <w:i/>
          <w:iCs/>
        </w:rPr>
      </w:pPr>
      <w:r w:rsidRPr="00080E69">
        <w:rPr>
          <w:b/>
          <w:bCs/>
          <w:i/>
          <w:iCs/>
        </w:rPr>
        <w:t>Wangui, E.</w:t>
      </w:r>
    </w:p>
    <w:p w14:paraId="5922BFE4" w14:textId="3CE0E1BD" w:rsidR="00080E69" w:rsidRPr="00080E69" w:rsidRDefault="00080E69" w:rsidP="00A02285">
      <w:pPr>
        <w:rPr>
          <w:u w:val="single"/>
        </w:rPr>
      </w:pPr>
      <w:r w:rsidRPr="00080E69">
        <w:rPr>
          <w:u w:val="single"/>
        </w:rPr>
        <w:t>Articles:</w:t>
      </w:r>
    </w:p>
    <w:p w14:paraId="1A40F0D8" w14:textId="756AB404" w:rsidR="00080E69" w:rsidRDefault="00080E69" w:rsidP="00080E69">
      <w:pPr>
        <w:ind w:left="720" w:hanging="720"/>
      </w:pPr>
      <w:r w:rsidRPr="00080E69">
        <w:t>Wangui, E. E. 2018 Adaptation to current and future climate in pastoral communities across Africa. </w:t>
      </w:r>
      <w:r w:rsidRPr="00080E69">
        <w:rPr>
          <w:i/>
          <w:iCs/>
        </w:rPr>
        <w:t>ORE: Climate Science</w:t>
      </w:r>
      <w:r>
        <w:rPr>
          <w:i/>
          <w:iCs/>
        </w:rPr>
        <w:t>.</w:t>
      </w:r>
      <w:r w:rsidRPr="00080E69">
        <w:t> DOI: 10.1093/acrefore/9780190228620.013.604</w:t>
      </w:r>
    </w:p>
    <w:p w14:paraId="648FA2F0" w14:textId="7BD22D33" w:rsidR="00080E69" w:rsidRDefault="00080E69" w:rsidP="00A02285"/>
    <w:p w14:paraId="42D2BE06" w14:textId="77777777" w:rsidR="003A42F6" w:rsidRPr="00B36886" w:rsidRDefault="003A42F6" w:rsidP="003A42F6">
      <w:pPr>
        <w:ind w:left="720" w:hanging="720"/>
        <w:rPr>
          <w:b/>
          <w:bCs/>
          <w:i/>
          <w:iCs/>
        </w:rPr>
      </w:pPr>
      <w:r w:rsidRPr="00B36886">
        <w:rPr>
          <w:b/>
          <w:bCs/>
          <w:i/>
          <w:iCs/>
        </w:rPr>
        <w:t>T. Smucker, E. Wangui, &amp; G. Sinha</w:t>
      </w:r>
    </w:p>
    <w:p w14:paraId="6BFA1C7B" w14:textId="72D5A84F" w:rsidR="003A42F6" w:rsidRPr="003A42F6" w:rsidRDefault="003A42F6" w:rsidP="003A42F6">
      <w:pPr>
        <w:ind w:left="720" w:hanging="720"/>
        <w:rPr>
          <w:u w:val="single"/>
        </w:rPr>
      </w:pPr>
      <w:r w:rsidRPr="003A42F6">
        <w:rPr>
          <w:u w:val="single"/>
        </w:rPr>
        <w:t>Articles:</w:t>
      </w:r>
    </w:p>
    <w:p w14:paraId="29D0D5D5" w14:textId="07B5FEBC" w:rsidR="003A42F6" w:rsidRDefault="003A42F6" w:rsidP="003A42F6">
      <w:pPr>
        <w:ind w:left="720" w:hanging="720"/>
      </w:pPr>
      <w:r w:rsidRPr="00B36886">
        <w:t>Smucker, T., Wisner, B., Mascarenhas, A., Munishi, P. K., Wangui, E. E., Sinha, G., Weiner, D., Bwenge, C., Lovell, E. 2015. Differentiated Livelihoods, Local Institutions, and the Adaptation Imperative: Assessing Climate Change Adaptation Policy in Tanzania. Geoforum 59: 39-50.</w:t>
      </w:r>
    </w:p>
    <w:p w14:paraId="4BA80433" w14:textId="77777777" w:rsidR="003A42F6" w:rsidRDefault="003A42F6" w:rsidP="003A42F6">
      <w:pPr>
        <w:ind w:left="720" w:hanging="720"/>
      </w:pPr>
      <w:r w:rsidRPr="00227C7E">
        <w:t xml:space="preserve">Wangui, E., Smucker, T., Wisner, B., Lovell, E., Maingi, S., Sinha, G, Mascarenhas, A., Weiner, D., Meena, H, and Munishi, P. 2012. Integrated Development, Risk Management and Community- Based Climate Change Adaptation in a Mountain-Plains System in Northern Tanzania. </w:t>
      </w:r>
      <w:r w:rsidRPr="00227C7E">
        <w:rPr>
          <w:i/>
          <w:iCs/>
        </w:rPr>
        <w:t>Revue de géographie alpine/Journal of Alpine Research 100</w:t>
      </w:r>
      <w:r w:rsidRPr="00227C7E">
        <w:t>(1): 2-16.</w:t>
      </w:r>
    </w:p>
    <w:p w14:paraId="491CF291" w14:textId="41200EBF" w:rsidR="00080E69" w:rsidRDefault="00080E69" w:rsidP="00A02285"/>
    <w:p w14:paraId="05E2906E" w14:textId="5DE9D7F3" w:rsidR="00DC13DB" w:rsidRPr="00DC13DB" w:rsidRDefault="00DC13DB" w:rsidP="00A02285">
      <w:pPr>
        <w:rPr>
          <w:b/>
          <w:bCs/>
          <w:i/>
          <w:iCs/>
        </w:rPr>
      </w:pPr>
      <w:r>
        <w:rPr>
          <w:b/>
          <w:bCs/>
          <w:i/>
          <w:iCs/>
        </w:rPr>
        <w:t>Rosenthal, D.</w:t>
      </w:r>
      <w:r w:rsidR="00D42EC7">
        <w:rPr>
          <w:b/>
          <w:bCs/>
          <w:i/>
          <w:iCs/>
        </w:rPr>
        <w:t xml:space="preserve"> M.</w:t>
      </w:r>
    </w:p>
    <w:p w14:paraId="1730C201" w14:textId="5279FC1F" w:rsidR="00DC13DB" w:rsidRPr="00DC13DB" w:rsidRDefault="00DC13DB" w:rsidP="00A02285">
      <w:pPr>
        <w:rPr>
          <w:u w:val="single"/>
        </w:rPr>
      </w:pPr>
      <w:r w:rsidRPr="00DC13DB">
        <w:rPr>
          <w:u w:val="single"/>
        </w:rPr>
        <w:t>Articles:</w:t>
      </w:r>
    </w:p>
    <w:p w14:paraId="00AF41C3" w14:textId="32255A5E" w:rsidR="00DC13DB" w:rsidRPr="00DC13DB" w:rsidRDefault="00DC13DB" w:rsidP="00DC13DB">
      <w:pPr>
        <w:ind w:left="720" w:hanging="720"/>
      </w:pPr>
      <w:r w:rsidRPr="00DC13DB">
        <w:t xml:space="preserve">Sanz-Sáez, Á., R. P. Koester, D. M. Rosenthal, C. M. Montes, D. R. Ort, and E. A. Ainsworth. 2017. Leaf and canopy scale drivers of genotypic variation in soybean response to elevated carbon dioxide concentration. </w:t>
      </w:r>
      <w:r w:rsidRPr="00DC13DB">
        <w:rPr>
          <w:i/>
          <w:iCs/>
        </w:rPr>
        <w:t>Global Change Biology</w:t>
      </w:r>
      <w:r w:rsidRPr="00DC13DB">
        <w:t>: DOI 10.1111/gcb.13678</w:t>
      </w:r>
    </w:p>
    <w:p w14:paraId="5E7A9886" w14:textId="0A12301E" w:rsidR="00DC13DB" w:rsidRPr="00DC13DB" w:rsidRDefault="00DC13DB" w:rsidP="00DC13DB">
      <w:pPr>
        <w:ind w:left="720" w:hanging="720"/>
      </w:pPr>
      <w:r w:rsidRPr="00DC13DB">
        <w:t xml:space="preserve">Gray, S.B., Dermody, O., Klein, S.P., Locke, A.M., McGrath, J.M., Paul, R.E., Rosenthal, D.M., Ruiz-Vera, U., Siebers, M.H., Strellner, R., Ainsworth, E.A., Bernacchi, C.J., Long, S.P. Ort, D.R. &amp; Leakey, A.D.B. 2016. Intensifying drought eliminates the expected benefits of elevated carbon dioxide for soybean. </w:t>
      </w:r>
      <w:r w:rsidRPr="00DC13DB">
        <w:rPr>
          <w:i/>
          <w:iCs/>
        </w:rPr>
        <w:t>Nature Plants 2</w:t>
      </w:r>
      <w:r w:rsidR="00265C3A">
        <w:t>.</w:t>
      </w:r>
      <w:r w:rsidRPr="00DC13DB">
        <w:t xml:space="preserve"> doi:10.1038/nplants.2016.132</w:t>
      </w:r>
    </w:p>
    <w:p w14:paraId="2CCA1119" w14:textId="74D113EA" w:rsidR="00DC13DB" w:rsidRDefault="00DC13DB" w:rsidP="00DC13DB">
      <w:pPr>
        <w:ind w:left="720" w:hanging="720"/>
      </w:pPr>
      <w:r w:rsidRPr="00DC13DB">
        <w:t>Bagley, J., Rosenthal, D. M., Ruiz‐Vera, U. M., Siebers, M. H., Kumar, P., Ort, D. R., &amp; Bernacchi, C. J. (2015). </w:t>
      </w:r>
      <w:r w:rsidRPr="00265C3A">
        <w:t>The influence of photosynthetic acclimation to rising CO2 and warmer temperatures on leaf and canopy photosynthesis models</w:t>
      </w:r>
      <w:r w:rsidRPr="00DC13DB">
        <w:t>. </w:t>
      </w:r>
      <w:r w:rsidRPr="00DC13DB">
        <w:rPr>
          <w:i/>
          <w:iCs/>
        </w:rPr>
        <w:t>Global Biogeochemical Cycles</w:t>
      </w:r>
      <w:r w:rsidRPr="00DC13DB">
        <w:t>, 29(2), 194-206.</w:t>
      </w:r>
    </w:p>
    <w:p w14:paraId="74A820D3" w14:textId="5823A15B" w:rsidR="00DC13DB" w:rsidRPr="00DC13DB" w:rsidRDefault="00DC13DB" w:rsidP="00DC13DB">
      <w:pPr>
        <w:ind w:left="720" w:hanging="720"/>
      </w:pPr>
      <w:r w:rsidRPr="00DC13DB">
        <w:t>Ruiz-Vera, U. M., Siebers, M., Gray, S. B., Drag, D. W., Rosenthal, D. M., Kimball, B. A., ... &amp; Bernacchi, C. J. (2013). Global warming can negate the expected CO2 stimulation in photosynthesis and productivity for soybean grown in the Midwestern United St</w:t>
      </w:r>
      <w:r w:rsidR="00265C3A">
        <w:t>ates</w:t>
      </w:r>
      <w:r w:rsidRPr="00DC13DB">
        <w:t xml:space="preserve">. </w:t>
      </w:r>
      <w:r w:rsidRPr="00DC13DB">
        <w:rPr>
          <w:i/>
          <w:iCs/>
        </w:rPr>
        <w:t>Plant Physiology, 162</w:t>
      </w:r>
      <w:r w:rsidRPr="00DC13DB">
        <w:t>(1), 410-423.</w:t>
      </w:r>
    </w:p>
    <w:p w14:paraId="71003D6E" w14:textId="46516A04" w:rsidR="00DC13DB" w:rsidRPr="00DC13DB" w:rsidRDefault="00DC13DB" w:rsidP="00DC13DB">
      <w:pPr>
        <w:ind w:left="720" w:hanging="720"/>
      </w:pPr>
      <w:r w:rsidRPr="00DC13DB">
        <w:lastRenderedPageBreak/>
        <w:t xml:space="preserve">Rosenthal DM and NJ Tomeo 2013 Climate, crops and lacking data underlie regional disparities in the CO2 fertilization effect. </w:t>
      </w:r>
      <w:r w:rsidRPr="00DC13DB">
        <w:rPr>
          <w:i/>
          <w:iCs/>
        </w:rPr>
        <w:t>Environ Res. Lett</w:t>
      </w:r>
      <w:r w:rsidRPr="00DC13DB">
        <w:t>. 031001. (Perspective)</w:t>
      </w:r>
    </w:p>
    <w:p w14:paraId="31418BB0" w14:textId="0BAA095D" w:rsidR="00DC13DB" w:rsidRPr="00DC13DB" w:rsidRDefault="00DC13DB" w:rsidP="00DC13DB">
      <w:pPr>
        <w:ind w:left="720" w:hanging="720"/>
      </w:pPr>
      <w:r w:rsidRPr="00DC13DB">
        <w:t xml:space="preserve">Bernacchi CJ, Bagley JE, Serbin SP, Ruiz-Vera UM, Rosenthal DM, Vanloocke A. 2013. Modelling C3 photosynthesis from the chloroplast to the ecosystem. </w:t>
      </w:r>
      <w:r w:rsidRPr="00DC13DB">
        <w:rPr>
          <w:i/>
          <w:iCs/>
        </w:rPr>
        <w:t>Plant, Cell &amp; Environment.</w:t>
      </w:r>
      <w:r w:rsidRPr="00DC13DB">
        <w:t xml:space="preserve"> DOI: 10.1111/pce.12118</w:t>
      </w:r>
    </w:p>
    <w:p w14:paraId="3A98B9FA" w14:textId="30173F03" w:rsidR="00DC13DB" w:rsidRPr="00DC13DB" w:rsidRDefault="00DC13DB" w:rsidP="00DC13DB">
      <w:pPr>
        <w:ind w:left="720" w:hanging="720"/>
      </w:pPr>
      <w:r w:rsidRPr="00DC13DB">
        <w:t>Rosenthal DM, Slattery RA, Miller RE, Grennan AK, Gleadow RM, Cavagnaro TR, Fauquet CM, and Donald R. Ort</w:t>
      </w:r>
      <w:r w:rsidR="00265C3A">
        <w:t>.</w:t>
      </w:r>
      <w:r w:rsidRPr="00DC13DB">
        <w:t xml:space="preserve"> (2012) Cassava about-FACE: greater than expected yield stimulation of cassava (Manihot esculenta) by future CO2 levels. </w:t>
      </w:r>
      <w:r w:rsidRPr="00DC13DB">
        <w:rPr>
          <w:i/>
          <w:iCs/>
        </w:rPr>
        <w:t>Global Change Biology. 18</w:t>
      </w:r>
      <w:r w:rsidRPr="00DC13DB">
        <w:t>:2661 - 2675</w:t>
      </w:r>
    </w:p>
    <w:p w14:paraId="102379E6" w14:textId="121AFAE1" w:rsidR="00DC13DB" w:rsidRPr="00DC13DB" w:rsidRDefault="00DC13DB" w:rsidP="00DC13DB">
      <w:pPr>
        <w:ind w:left="720" w:hanging="720"/>
      </w:pPr>
      <w:r w:rsidRPr="00DC13DB">
        <w:t>Rosenthal DM and DR Ort</w:t>
      </w:r>
      <w:r w:rsidR="00265C3A">
        <w:t xml:space="preserve">. </w:t>
      </w:r>
      <w:r w:rsidRPr="00DC13DB">
        <w:t>(2012) Examining cassava,s potential to enhance food security under climate change. </w:t>
      </w:r>
      <w:r w:rsidRPr="00DC13DB">
        <w:rPr>
          <w:i/>
          <w:iCs/>
        </w:rPr>
        <w:t>Tropical Plant Biology</w:t>
      </w:r>
      <w:r w:rsidRPr="00DC13DB">
        <w:t>. DOI : 10.1007/s12042-011-9086-1</w:t>
      </w:r>
    </w:p>
    <w:p w14:paraId="3BD04B7B" w14:textId="4FCC4AAD" w:rsidR="00DC13DB" w:rsidRDefault="00DC13DB" w:rsidP="00A02285"/>
    <w:p w14:paraId="6B59B652" w14:textId="1C86F3EE" w:rsidR="00F04662" w:rsidRPr="00F04662" w:rsidRDefault="00F04662" w:rsidP="00A02285">
      <w:pPr>
        <w:rPr>
          <w:b/>
          <w:bCs/>
          <w:i/>
          <w:iCs/>
        </w:rPr>
      </w:pPr>
      <w:r w:rsidRPr="00F04662">
        <w:rPr>
          <w:b/>
          <w:bCs/>
          <w:i/>
          <w:iCs/>
        </w:rPr>
        <w:t>Vis, M.</w:t>
      </w:r>
      <w:r w:rsidR="00777F5D">
        <w:rPr>
          <w:b/>
          <w:bCs/>
          <w:i/>
          <w:iCs/>
        </w:rPr>
        <w:t xml:space="preserve"> L.</w:t>
      </w:r>
    </w:p>
    <w:p w14:paraId="34DE5764" w14:textId="30254517" w:rsidR="00F04662" w:rsidRPr="00F04662" w:rsidRDefault="00F04662" w:rsidP="00A02285">
      <w:pPr>
        <w:rPr>
          <w:u w:val="single"/>
        </w:rPr>
      </w:pPr>
      <w:r w:rsidRPr="00F04662">
        <w:rPr>
          <w:u w:val="single"/>
        </w:rPr>
        <w:t>Articles:</w:t>
      </w:r>
    </w:p>
    <w:p w14:paraId="20D848AB" w14:textId="696EE873" w:rsidR="00F04662" w:rsidRDefault="00F04662" w:rsidP="00F04662">
      <w:pPr>
        <w:ind w:left="720" w:hanging="720"/>
      </w:pPr>
      <w:r w:rsidRPr="00F04662">
        <w:t>Drerup, S.A. &amp; </w:t>
      </w:r>
      <w:r w:rsidRPr="00D42EC7">
        <w:t>Vis, M.L.</w:t>
      </w:r>
      <w:r w:rsidRPr="00F04662">
        <w:t xml:space="preserve"> 2018. Seasonality of Total Fatty Acid Profiles in Acid Mine Drainage Impaired Streams. </w:t>
      </w:r>
      <w:r w:rsidRPr="00F04662">
        <w:rPr>
          <w:i/>
          <w:iCs/>
        </w:rPr>
        <w:t>Environmental Monitoring and Assessment 190</w:t>
      </w:r>
      <w:r w:rsidRPr="00F04662">
        <w:t>:467</w:t>
      </w:r>
    </w:p>
    <w:p w14:paraId="428530C8" w14:textId="77777777" w:rsidR="00F04662" w:rsidRPr="00F04662" w:rsidRDefault="00F04662" w:rsidP="00F04662">
      <w:pPr>
        <w:ind w:left="720" w:hanging="720"/>
      </w:pPr>
      <w:r w:rsidRPr="00F04662">
        <w:t xml:space="preserve">Drerup, S.D. &amp; Vis, M.L. 2016. Extracellular enzyme activity suggests phosphorus limitation of biofilm productivity in acid mine drainage remediated streams. </w:t>
      </w:r>
      <w:r w:rsidRPr="00F04662">
        <w:rPr>
          <w:i/>
          <w:iCs/>
        </w:rPr>
        <w:t>Hydrobiologia</w:t>
      </w:r>
      <w:r w:rsidRPr="00F04662">
        <w:t xml:space="preserve"> DOI 10.1007/s10750-016-2877-5.</w:t>
      </w:r>
    </w:p>
    <w:p w14:paraId="0AAD52AF" w14:textId="5F53FA54" w:rsidR="00F04662" w:rsidRDefault="00F04662" w:rsidP="00F04662">
      <w:pPr>
        <w:ind w:left="720" w:hanging="720"/>
      </w:pPr>
      <w:r w:rsidRPr="00F04662">
        <w:t xml:space="preserve">Drerup, S.D. &amp; Vis, M.L. 2016. Responses of stream biofilm phospholipid fatty acid profiles to acid mine drainage impairment and remediation. </w:t>
      </w:r>
      <w:r w:rsidRPr="00F04662">
        <w:rPr>
          <w:i/>
          <w:iCs/>
        </w:rPr>
        <w:t>Water, Air &amp; Soil Pollution 227</w:t>
      </w:r>
      <w:r w:rsidRPr="00F04662">
        <w:t>:159. DOI 10.1007/s10750-016-2877-5.</w:t>
      </w:r>
    </w:p>
    <w:p w14:paraId="25831159" w14:textId="77777777" w:rsidR="00777F5D" w:rsidRDefault="00777F5D" w:rsidP="00777F5D">
      <w:pPr>
        <w:ind w:left="720" w:hanging="720"/>
      </w:pPr>
      <w:r w:rsidRPr="00F04662">
        <w:t>Smucker, N.J., Drerup, S.A. &amp; Vis, M.L. 2014. REVIEW: Roles of benthic algae in the structure, function, and assessment of stream ecosystems affected by acid mine drainage. </w:t>
      </w:r>
      <w:r w:rsidRPr="00F04662">
        <w:rPr>
          <w:i/>
          <w:iCs/>
        </w:rPr>
        <w:t>Journal of Phycology</w:t>
      </w:r>
      <w:r w:rsidRPr="00F04662">
        <w:t> 50: 425-436.</w:t>
      </w:r>
    </w:p>
    <w:p w14:paraId="33B74A73" w14:textId="19AFE0C4" w:rsidR="00777F5D" w:rsidRDefault="00777F5D" w:rsidP="00F04662">
      <w:pPr>
        <w:ind w:left="720" w:hanging="720"/>
      </w:pPr>
    </w:p>
    <w:p w14:paraId="0B4E8185" w14:textId="310356C4" w:rsidR="00777F5D" w:rsidRPr="00F04662" w:rsidRDefault="00777F5D" w:rsidP="00F04662">
      <w:pPr>
        <w:ind w:left="720" w:hanging="720"/>
        <w:rPr>
          <w:b/>
          <w:bCs/>
          <w:i/>
          <w:iCs/>
        </w:rPr>
      </w:pPr>
      <w:r w:rsidRPr="00777F5D">
        <w:rPr>
          <w:b/>
          <w:bCs/>
          <w:i/>
          <w:iCs/>
        </w:rPr>
        <w:t xml:space="preserve">Vis, M. </w:t>
      </w:r>
      <w:r w:rsidR="00D42EC7">
        <w:rPr>
          <w:b/>
          <w:bCs/>
          <w:i/>
          <w:iCs/>
        </w:rPr>
        <w:t xml:space="preserve">L. </w:t>
      </w:r>
      <w:r w:rsidRPr="00777F5D">
        <w:rPr>
          <w:b/>
          <w:bCs/>
          <w:i/>
          <w:iCs/>
        </w:rPr>
        <w:t>&amp; DeForest, J. L.</w:t>
      </w:r>
    </w:p>
    <w:p w14:paraId="3649B7E0" w14:textId="77777777" w:rsidR="00F04662" w:rsidRPr="00F04662" w:rsidRDefault="00F04662" w:rsidP="00F04662">
      <w:pPr>
        <w:ind w:left="720" w:hanging="720"/>
      </w:pPr>
      <w:r w:rsidRPr="00F04662">
        <w:t xml:space="preserve">DeForest, J.L, Drerup, S.D. &amp; Vis, M.L. 2016. Using fatty acids to fingerprint biofilm communities: A means to quickly and accurately assess stream quality. </w:t>
      </w:r>
      <w:r w:rsidRPr="00F04662">
        <w:rPr>
          <w:i/>
          <w:iCs/>
        </w:rPr>
        <w:t>Environmental Monitoring &amp; Assessment 188</w:t>
      </w:r>
      <w:r w:rsidRPr="00F04662">
        <w:t>:277 DOI 10.1007/s10661-016-5290-7.</w:t>
      </w:r>
    </w:p>
    <w:p w14:paraId="1D4449E5" w14:textId="77777777" w:rsidR="00F04662" w:rsidRPr="003E7B56" w:rsidRDefault="00F04662" w:rsidP="00A02285"/>
    <w:sectPr w:rsidR="00F04662" w:rsidRPr="003E7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075"/>
    <w:multiLevelType w:val="multilevel"/>
    <w:tmpl w:val="D3A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F4B55"/>
    <w:multiLevelType w:val="multilevel"/>
    <w:tmpl w:val="A78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4A"/>
    <w:rsid w:val="000576E2"/>
    <w:rsid w:val="00080E69"/>
    <w:rsid w:val="00227C7E"/>
    <w:rsid w:val="00265C3A"/>
    <w:rsid w:val="00315DEF"/>
    <w:rsid w:val="00351C08"/>
    <w:rsid w:val="003A42F6"/>
    <w:rsid w:val="003E7B56"/>
    <w:rsid w:val="00561E81"/>
    <w:rsid w:val="00600CA8"/>
    <w:rsid w:val="006E1F4A"/>
    <w:rsid w:val="007126A0"/>
    <w:rsid w:val="00777F5D"/>
    <w:rsid w:val="00795A33"/>
    <w:rsid w:val="007D6E06"/>
    <w:rsid w:val="00825F67"/>
    <w:rsid w:val="0083391D"/>
    <w:rsid w:val="009B7DBC"/>
    <w:rsid w:val="00A02285"/>
    <w:rsid w:val="00B36886"/>
    <w:rsid w:val="00D129CE"/>
    <w:rsid w:val="00D42EC7"/>
    <w:rsid w:val="00DC13DB"/>
    <w:rsid w:val="00EA3F22"/>
    <w:rsid w:val="00EA4B42"/>
    <w:rsid w:val="00EF77E7"/>
    <w:rsid w:val="00F0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5AE0"/>
  <w15:chartTrackingRefBased/>
  <w15:docId w15:val="{EA60845F-6637-4863-9D9A-0CFACB55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A33"/>
    <w:rPr>
      <w:color w:val="0563C1" w:themeColor="hyperlink"/>
      <w:u w:val="single"/>
    </w:rPr>
  </w:style>
  <w:style w:type="character" w:styleId="UnresolvedMention">
    <w:name w:val="Unresolved Mention"/>
    <w:basedOn w:val="DefaultParagraphFont"/>
    <w:uiPriority w:val="99"/>
    <w:semiHidden/>
    <w:unhideWhenUsed/>
    <w:rsid w:val="0079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984">
      <w:bodyDiv w:val="1"/>
      <w:marLeft w:val="0"/>
      <w:marRight w:val="0"/>
      <w:marTop w:val="0"/>
      <w:marBottom w:val="0"/>
      <w:divBdr>
        <w:top w:val="none" w:sz="0" w:space="0" w:color="auto"/>
        <w:left w:val="none" w:sz="0" w:space="0" w:color="auto"/>
        <w:bottom w:val="none" w:sz="0" w:space="0" w:color="auto"/>
        <w:right w:val="none" w:sz="0" w:space="0" w:color="auto"/>
      </w:divBdr>
    </w:div>
    <w:div w:id="201982786">
      <w:bodyDiv w:val="1"/>
      <w:marLeft w:val="0"/>
      <w:marRight w:val="0"/>
      <w:marTop w:val="0"/>
      <w:marBottom w:val="0"/>
      <w:divBdr>
        <w:top w:val="none" w:sz="0" w:space="0" w:color="auto"/>
        <w:left w:val="none" w:sz="0" w:space="0" w:color="auto"/>
        <w:bottom w:val="none" w:sz="0" w:space="0" w:color="auto"/>
        <w:right w:val="none" w:sz="0" w:space="0" w:color="auto"/>
      </w:divBdr>
    </w:div>
    <w:div w:id="427771869">
      <w:bodyDiv w:val="1"/>
      <w:marLeft w:val="0"/>
      <w:marRight w:val="0"/>
      <w:marTop w:val="0"/>
      <w:marBottom w:val="0"/>
      <w:divBdr>
        <w:top w:val="none" w:sz="0" w:space="0" w:color="auto"/>
        <w:left w:val="none" w:sz="0" w:space="0" w:color="auto"/>
        <w:bottom w:val="none" w:sz="0" w:space="0" w:color="auto"/>
        <w:right w:val="none" w:sz="0" w:space="0" w:color="auto"/>
      </w:divBdr>
    </w:div>
    <w:div w:id="519780456">
      <w:bodyDiv w:val="1"/>
      <w:marLeft w:val="0"/>
      <w:marRight w:val="0"/>
      <w:marTop w:val="0"/>
      <w:marBottom w:val="0"/>
      <w:divBdr>
        <w:top w:val="none" w:sz="0" w:space="0" w:color="auto"/>
        <w:left w:val="none" w:sz="0" w:space="0" w:color="auto"/>
        <w:bottom w:val="none" w:sz="0" w:space="0" w:color="auto"/>
        <w:right w:val="none" w:sz="0" w:space="0" w:color="auto"/>
      </w:divBdr>
    </w:div>
    <w:div w:id="521015671">
      <w:bodyDiv w:val="1"/>
      <w:marLeft w:val="0"/>
      <w:marRight w:val="0"/>
      <w:marTop w:val="0"/>
      <w:marBottom w:val="0"/>
      <w:divBdr>
        <w:top w:val="none" w:sz="0" w:space="0" w:color="auto"/>
        <w:left w:val="none" w:sz="0" w:space="0" w:color="auto"/>
        <w:bottom w:val="none" w:sz="0" w:space="0" w:color="auto"/>
        <w:right w:val="none" w:sz="0" w:space="0" w:color="auto"/>
      </w:divBdr>
    </w:div>
    <w:div w:id="853687671">
      <w:bodyDiv w:val="1"/>
      <w:marLeft w:val="0"/>
      <w:marRight w:val="0"/>
      <w:marTop w:val="0"/>
      <w:marBottom w:val="0"/>
      <w:divBdr>
        <w:top w:val="none" w:sz="0" w:space="0" w:color="auto"/>
        <w:left w:val="none" w:sz="0" w:space="0" w:color="auto"/>
        <w:bottom w:val="none" w:sz="0" w:space="0" w:color="auto"/>
        <w:right w:val="none" w:sz="0" w:space="0" w:color="auto"/>
      </w:divBdr>
    </w:div>
    <w:div w:id="966277217">
      <w:bodyDiv w:val="1"/>
      <w:marLeft w:val="0"/>
      <w:marRight w:val="0"/>
      <w:marTop w:val="0"/>
      <w:marBottom w:val="0"/>
      <w:divBdr>
        <w:top w:val="none" w:sz="0" w:space="0" w:color="auto"/>
        <w:left w:val="none" w:sz="0" w:space="0" w:color="auto"/>
        <w:bottom w:val="none" w:sz="0" w:space="0" w:color="auto"/>
        <w:right w:val="none" w:sz="0" w:space="0" w:color="auto"/>
      </w:divBdr>
    </w:div>
    <w:div w:id="1057358925">
      <w:bodyDiv w:val="1"/>
      <w:marLeft w:val="0"/>
      <w:marRight w:val="0"/>
      <w:marTop w:val="0"/>
      <w:marBottom w:val="0"/>
      <w:divBdr>
        <w:top w:val="none" w:sz="0" w:space="0" w:color="auto"/>
        <w:left w:val="none" w:sz="0" w:space="0" w:color="auto"/>
        <w:bottom w:val="none" w:sz="0" w:space="0" w:color="auto"/>
        <w:right w:val="none" w:sz="0" w:space="0" w:color="auto"/>
      </w:divBdr>
    </w:div>
    <w:div w:id="1285189423">
      <w:bodyDiv w:val="1"/>
      <w:marLeft w:val="0"/>
      <w:marRight w:val="0"/>
      <w:marTop w:val="0"/>
      <w:marBottom w:val="0"/>
      <w:divBdr>
        <w:top w:val="none" w:sz="0" w:space="0" w:color="auto"/>
        <w:left w:val="none" w:sz="0" w:space="0" w:color="auto"/>
        <w:bottom w:val="none" w:sz="0" w:space="0" w:color="auto"/>
        <w:right w:val="none" w:sz="0" w:space="0" w:color="auto"/>
      </w:divBdr>
    </w:div>
    <w:div w:id="1492063438">
      <w:bodyDiv w:val="1"/>
      <w:marLeft w:val="0"/>
      <w:marRight w:val="0"/>
      <w:marTop w:val="0"/>
      <w:marBottom w:val="0"/>
      <w:divBdr>
        <w:top w:val="none" w:sz="0" w:space="0" w:color="auto"/>
        <w:left w:val="none" w:sz="0" w:space="0" w:color="auto"/>
        <w:bottom w:val="none" w:sz="0" w:space="0" w:color="auto"/>
        <w:right w:val="none" w:sz="0" w:space="0" w:color="auto"/>
      </w:divBdr>
    </w:div>
    <w:div w:id="18805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ulletin.org/web-edition/op-eds/avoid-hyperbole-oversimplification-when-climate-and-security-meet" TargetMode="External"/><Relationship Id="rId18" Type="http://schemas.openxmlformats.org/officeDocument/2006/relationships/hyperlink" Target="https://www.sciencedirect.com/science?_ob=ArticleURL&amp;_udi=B6VFV-4P83HHV-1&amp;_user=10&amp;_rdoc=1&amp;_fmt=&amp;_orig=search&amp;_sort=d&amp;view=c&amp;_version=1&amp;_urlVersion=0&amp;_userid=10&amp;md5=ca2c95f55e93df1b29072a68973be187" TargetMode="External"/><Relationship Id="rId26" Type="http://schemas.openxmlformats.org/officeDocument/2006/relationships/hyperlink" Target="http://doi.org/10.1016/j.energy.2017.05.078" TargetMode="External"/><Relationship Id="rId3" Type="http://schemas.openxmlformats.org/officeDocument/2006/relationships/settings" Target="settings.xml"/><Relationship Id="rId21" Type="http://schemas.openxmlformats.org/officeDocument/2006/relationships/hyperlink" Target="http://www.worldwatch.org/pubs/sow/2005/toc/8/" TargetMode="External"/><Relationship Id="rId34" Type="http://schemas.openxmlformats.org/officeDocument/2006/relationships/customXml" Target="../customXml/item2.xml"/><Relationship Id="rId7" Type="http://schemas.openxmlformats.org/officeDocument/2006/relationships/hyperlink" Target="https://ipcc-wg2.gov/AR5/images/uploads/WGIIAR5-Chap12_FINAL.pdf" TargetMode="External"/><Relationship Id="rId12" Type="http://schemas.openxmlformats.org/officeDocument/2006/relationships/hyperlink" Target="https://www.nature.com/nature/journal/v498/n7453/full/498171b.html" TargetMode="External"/><Relationship Id="rId17" Type="http://schemas.openxmlformats.org/officeDocument/2006/relationships/hyperlink" Target="http://jia.sipa.columbia.edu/spring_08/dabelko_preview.pdf" TargetMode="External"/><Relationship Id="rId25" Type="http://schemas.openxmlformats.org/officeDocument/2006/relationships/hyperlink" Target="http://www.tandfonline.com/doi/abs/10.1080/24694452.2017.1365585"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environmentmagazine.org/Archives/Back%20Issues/May-June%202008/Dabelko-full.html" TargetMode="External"/><Relationship Id="rId20" Type="http://schemas.openxmlformats.org/officeDocument/2006/relationships/hyperlink" Target="http://www.worldwatch.org/pubs/sow/2005/toc/5/" TargetMode="External"/><Relationship Id="rId29" Type="http://schemas.openxmlformats.org/officeDocument/2006/relationships/hyperlink" Target="http://doi.org/10.1016/j.jpowsour.2013.07.008" TargetMode="External"/><Relationship Id="rId1" Type="http://schemas.openxmlformats.org/officeDocument/2006/relationships/numbering" Target="numbering.xml"/><Relationship Id="rId6" Type="http://schemas.openxmlformats.org/officeDocument/2006/relationships/hyperlink" Target="https://www.newclimateforpeace.org/" TargetMode="External"/><Relationship Id="rId11" Type="http://schemas.openxmlformats.org/officeDocument/2006/relationships/hyperlink" Target="https://link.springer.com/article/10.1007/s10584-014-1074-7" TargetMode="External"/><Relationship Id="rId24" Type="http://schemas.openxmlformats.org/officeDocument/2006/relationships/hyperlink" Target="https://www.wilsoncenter.org/index.cfm?fuseaction=wq.essay&amp;essay_id=4687" TargetMode="External"/><Relationship Id="rId32" Type="http://schemas.openxmlformats.org/officeDocument/2006/relationships/theme" Target="theme/theme1.xml"/><Relationship Id="rId5" Type="http://schemas.openxmlformats.org/officeDocument/2006/relationships/hyperlink" Target="https://www.wilsoncenter.org/index.cfm?topic_id=1413&amp;fuseaction=topics.item&amp;news_id=9290%3Cbr" TargetMode="External"/><Relationship Id="rId15" Type="http://schemas.openxmlformats.org/officeDocument/2006/relationships/hyperlink" Target="https://www.csmonitor.com/2009/0421/p09s01-coop.html" TargetMode="External"/><Relationship Id="rId23" Type="http://schemas.openxmlformats.org/officeDocument/2006/relationships/hyperlink" Target="https://www.wilsoncenter.org/index.cfm?topic_id=1413&amp;fuseaction=topics.publications" TargetMode="External"/><Relationship Id="rId28" Type="http://schemas.openxmlformats.org/officeDocument/2006/relationships/hyperlink" Target="http://iarjset.com/" TargetMode="External"/><Relationship Id="rId10" Type="http://schemas.openxmlformats.org/officeDocument/2006/relationships/hyperlink" Target="https://www.ohio.edu/voinovich-school/sites/ohio.edu.voinovich-school/files/sites/Conca-Dabelko_Forum_2018_Summer-Reading-Issue.pdf" TargetMode="External"/><Relationship Id="rId19" Type="http://schemas.openxmlformats.org/officeDocument/2006/relationships/hyperlink" Target="https://www.springerlink.com/content/7027042wp4501vrm/?p=ad92177778454b0aa7ce827f5a11ce66p=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id.gov/sites/default/files/documents/15396/TheFutureCantWait.pdf" TargetMode="External"/><Relationship Id="rId14" Type="http://schemas.openxmlformats.org/officeDocument/2006/relationships/hyperlink" Target="http://www.springerlink.com/content/gn2h652887023576/fulltext.pdf" TargetMode="External"/><Relationship Id="rId22" Type="http://schemas.openxmlformats.org/officeDocument/2006/relationships/hyperlink" Target="http://www.wilsoncenter.org/topics/pubs/unep.pdf" TargetMode="External"/><Relationship Id="rId27" Type="http://schemas.openxmlformats.org/officeDocument/2006/relationships/hyperlink" Target="http://iarjset.com/" TargetMode="External"/><Relationship Id="rId30" Type="http://schemas.openxmlformats.org/officeDocument/2006/relationships/hyperlink" Target="http://doi.org/10.1016/j.jpowsour.2012.08.024" TargetMode="External"/><Relationship Id="rId35" Type="http://schemas.openxmlformats.org/officeDocument/2006/relationships/customXml" Target="../customXml/item3.xml"/><Relationship Id="rId8" Type="http://schemas.openxmlformats.org/officeDocument/2006/relationships/hyperlink" Target="https://www.adelphi.de/en/publications/dok/43509.php?pid=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E6438-1D9C-40D7-922C-57A53FEEE070}"/>
</file>

<file path=customXml/itemProps2.xml><?xml version="1.0" encoding="utf-8"?>
<ds:datastoreItem xmlns:ds="http://schemas.openxmlformats.org/officeDocument/2006/customXml" ds:itemID="{59D4042E-C166-43D9-BB7D-EAB970CDCBA9}"/>
</file>

<file path=customXml/itemProps3.xml><?xml version="1.0" encoding="utf-8"?>
<ds:datastoreItem xmlns:ds="http://schemas.openxmlformats.org/officeDocument/2006/customXml" ds:itemID="{F4A6FCF8-2A65-4E9D-AA88-D4937B26085E}"/>
</file>

<file path=docProps/app.xml><?xml version="1.0" encoding="utf-8"?>
<Properties xmlns="http://schemas.openxmlformats.org/officeDocument/2006/extended-properties" xmlns:vt="http://schemas.openxmlformats.org/officeDocument/2006/docPropsVTypes">
  <Template>Normal</Template>
  <TotalTime>2768</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Emily</dc:creator>
  <cp:keywords/>
  <dc:description/>
  <cp:lastModifiedBy>Mullins, Emily</cp:lastModifiedBy>
  <cp:revision>19</cp:revision>
  <dcterms:created xsi:type="dcterms:W3CDTF">2020-08-13T18:19:00Z</dcterms:created>
  <dcterms:modified xsi:type="dcterms:W3CDTF">2020-08-18T18:04:00Z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