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 Idea Title: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Triple bottom line cost-benefit analysis tool GUI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Possible Academic Connection: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Computer Science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 length: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Semester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Experiential Learning?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Community Engagement?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Remote learning possible?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Connection to Sustainability Plan*: 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Climate, Procurement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Brief description: 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Create GUI for an open access triple bottom line cost-benefit analysis tool.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 contact: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Elaine Goetz,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goetze@ohio.edu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 description: 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Create a graphical user interface (GUI) for a triple bottom line cost-benefit analysis tool, which is currently in an Excel spreadsheet format. This tool is used for sustainability decision-making, and will be more accessible to external users of the tool if it has a graphical user interface.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Resources available to students/faculty to complete project: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Excel spreadsheet cost-benefit analysis tool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Staff consultation time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 alignment to OHIO Sustainability &amp; Climate Action Plan: </w:t>
      </w:r>
    </w:p>
    <w:p w:rsidR="00000000" w:rsidDel="00000000" w:rsidP="00000000" w:rsidRDefault="00000000" w:rsidRPr="00000000" w14:paraId="00000031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highlight w:val="white"/>
          <w:rtl w:val="0"/>
        </w:rPr>
        <w:t xml:space="preserve">Achieve recognition for innovative and robust sustainability planning, coordination and governance (Administrative Support category)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yperlink" Target="mailto:goetze@ohio.edu" TargetMode="Externa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0082A00E51E4FAFD8B8B8DAF17559" ma:contentTypeVersion="12" ma:contentTypeDescription="Create a new document." ma:contentTypeScope="" ma:versionID="3a873f3ce00bfa7bfb536b00170fe42f">
  <xsd:schema xmlns:xsd="http://www.w3.org/2001/XMLSchema" xmlns:xs="http://www.w3.org/2001/XMLSchema" xmlns:p="http://schemas.microsoft.com/office/2006/metadata/properties" xmlns:ns2="f58d3c3b-fecd-40d4-be47-34fbaf444a09" xmlns:ns3="f2651a81-ec61-4ec4-971c-e12a4a6b71b7" targetNamespace="http://schemas.microsoft.com/office/2006/metadata/properties" ma:root="true" ma:fieldsID="b2df8a98b7093da718d5aaaad878ff81" ns2:_="" ns3:_="">
    <xsd:import namespace="f58d3c3b-fecd-40d4-be47-34fbaf444a09"/>
    <xsd:import namespace="f2651a81-ec61-4ec4-971c-e12a4a6b7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d3c3b-fecd-40d4-be47-34fbaf444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51a81-ec61-4ec4-971c-e12a4a6b7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A04C6D-80AF-4ABC-97BD-32B8735D7FE7}"/>
</file>

<file path=customXml/itemProps2.xml><?xml version="1.0" encoding="utf-8"?>
<ds:datastoreItem xmlns:ds="http://schemas.openxmlformats.org/officeDocument/2006/customXml" ds:itemID="{01B7A105-31D9-4FA6-97E4-7041ED3104A0}"/>
</file>

<file path=customXml/itemProps3.xml><?xml version="1.0" encoding="utf-8"?>
<ds:datastoreItem xmlns:ds="http://schemas.openxmlformats.org/officeDocument/2006/customXml" ds:itemID="{D0CAC1D7-CDB8-4F12-8778-2A564FB8A799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0x010100BC40082A00E51E4FAFD8B8B8DAF17559</vt:lpwstr>
  </property>
</Properties>
</file>