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CD39D" w14:textId="54763197" w:rsidR="00AC69C2" w:rsidRPr="002A0432" w:rsidRDefault="00F357B2" w:rsidP="00662304">
      <w:pPr>
        <w:pStyle w:val="Title"/>
        <w:jc w:val="center"/>
        <w:rPr>
          <w:sz w:val="52"/>
        </w:rPr>
      </w:pPr>
      <w:r w:rsidRPr="002A0432">
        <w:rPr>
          <w:sz w:val="52"/>
        </w:rPr>
        <w:t>Bylaws of the University International Council</w:t>
      </w:r>
      <w:r w:rsidR="00C5655F">
        <w:rPr>
          <w:sz w:val="52"/>
        </w:rPr>
        <w:t xml:space="preserve"> </w:t>
      </w:r>
      <w:r w:rsidR="00C5655F" w:rsidRPr="00662304">
        <w:rPr>
          <w:sz w:val="28"/>
        </w:rPr>
        <w:t>(</w:t>
      </w:r>
      <w:r w:rsidR="00662304" w:rsidRPr="006F36D8">
        <w:rPr>
          <w:sz w:val="28"/>
        </w:rPr>
        <w:t>Approved by UIC</w:t>
      </w:r>
      <w:r w:rsidR="00896FF1" w:rsidRPr="006F36D8">
        <w:rPr>
          <w:sz w:val="28"/>
        </w:rPr>
        <w:t xml:space="preserve"> </w:t>
      </w:r>
      <w:r w:rsidR="00896FF1" w:rsidRPr="00662304">
        <w:rPr>
          <w:sz w:val="28"/>
        </w:rPr>
        <w:t xml:space="preserve">– </w:t>
      </w:r>
      <w:r w:rsidR="0073366F" w:rsidRPr="00662304">
        <w:rPr>
          <w:sz w:val="28"/>
        </w:rPr>
        <w:t>February</w:t>
      </w:r>
      <w:r w:rsidR="00896FF1" w:rsidRPr="00662304">
        <w:rPr>
          <w:sz w:val="28"/>
        </w:rPr>
        <w:t>, 201</w:t>
      </w:r>
      <w:r w:rsidR="002F0702" w:rsidRPr="00662304">
        <w:rPr>
          <w:sz w:val="28"/>
        </w:rPr>
        <w:t>6</w:t>
      </w:r>
      <w:r w:rsidR="00C36159">
        <w:rPr>
          <w:sz w:val="28"/>
        </w:rPr>
        <w:t>; Approved by President McDavis – April, 2016</w:t>
      </w:r>
      <w:r w:rsidR="00C5655F" w:rsidRPr="00662304">
        <w:rPr>
          <w:sz w:val="28"/>
        </w:rPr>
        <w:t>)</w:t>
      </w:r>
    </w:p>
    <w:p w14:paraId="782ECF00" w14:textId="77777777" w:rsidR="00F357B2" w:rsidRPr="00F357B2" w:rsidRDefault="00F357B2" w:rsidP="00347CFC">
      <w:pPr>
        <w:spacing w:after="0" w:line="240" w:lineRule="auto"/>
        <w:rPr>
          <w:b/>
          <w:bCs/>
        </w:rPr>
      </w:pPr>
    </w:p>
    <w:p w14:paraId="38EE28D0" w14:textId="777A6A4F" w:rsidR="00F357B2" w:rsidRPr="00F357B2" w:rsidRDefault="00F357B2" w:rsidP="00347CFC">
      <w:pPr>
        <w:spacing w:after="0" w:line="240" w:lineRule="auto"/>
      </w:pPr>
      <w:r w:rsidRPr="00F357B2">
        <w:rPr>
          <w:b/>
          <w:bCs/>
        </w:rPr>
        <w:t>Membership:</w:t>
      </w:r>
    </w:p>
    <w:p w14:paraId="23A078F3" w14:textId="3D65499C" w:rsidR="000A5389" w:rsidRPr="002C3A9B" w:rsidRDefault="000A5389" w:rsidP="00347CFC">
      <w:pPr>
        <w:spacing w:after="0" w:line="240" w:lineRule="auto"/>
      </w:pPr>
      <w:r w:rsidRPr="002C3A9B">
        <w:t xml:space="preserve">The University International Council (UIC) is a University standing committee. </w:t>
      </w:r>
      <w:r w:rsidR="00347CFC" w:rsidRPr="002C3A9B">
        <w:t xml:space="preserve">Members are appointed by the President, based upon recommendations from the </w:t>
      </w:r>
      <w:r w:rsidR="00347CFC" w:rsidRPr="002C3A9B">
        <w:rPr>
          <w:i/>
        </w:rPr>
        <w:t>Committee on Committees</w:t>
      </w:r>
      <w:r w:rsidR="00347CFC" w:rsidRPr="002C3A9B">
        <w:t>. Membership of the UIC consists</w:t>
      </w:r>
      <w:r w:rsidRPr="002C3A9B">
        <w:t xml:space="preserve"> of faculty, student and administrative representatives</w:t>
      </w:r>
      <w:r w:rsidR="003D1A80" w:rsidRPr="002C3A9B">
        <w:t>. All members have voting rights unless noted otherwise in this document.</w:t>
      </w:r>
    </w:p>
    <w:p w14:paraId="5E4CBD65" w14:textId="77777777" w:rsidR="00347CFC" w:rsidRDefault="00347CFC" w:rsidP="00347CFC">
      <w:pPr>
        <w:spacing w:after="0" w:line="240" w:lineRule="auto"/>
      </w:pPr>
    </w:p>
    <w:p w14:paraId="410AB198" w14:textId="4D8288FA" w:rsidR="000A5389" w:rsidRPr="00EF260F" w:rsidRDefault="003D1A80" w:rsidP="00347CFC">
      <w:pPr>
        <w:spacing w:after="0" w:line="240" w:lineRule="auto"/>
      </w:pPr>
      <w:r w:rsidRPr="002C3A9B">
        <w:t xml:space="preserve">Faculty representatives shall be </w:t>
      </w:r>
      <w:r w:rsidR="008D727E">
        <w:t>nominated</w:t>
      </w:r>
      <w:r w:rsidRPr="002C3A9B">
        <w:t xml:space="preserve"> by the dean or dean’s equivalent of each college or academic unit. </w:t>
      </w:r>
      <w:r w:rsidR="000A5389" w:rsidRPr="002C3A9B">
        <w:t xml:space="preserve">Colleges with a substantial level of international activities should preferably be represented by </w:t>
      </w:r>
      <w:r w:rsidR="009E494D" w:rsidRPr="002C3A9B">
        <w:t xml:space="preserve">faculty </w:t>
      </w:r>
      <w:r w:rsidR="000A5389" w:rsidRPr="002C3A9B">
        <w:t>directors of international programs or offices, if they exist, or by faculty members with appropriate international experience who are able to coordinate their activities with the dean’s office</w:t>
      </w:r>
      <w:r w:rsidR="00F15814" w:rsidRPr="002C3A9B">
        <w:t xml:space="preserve"> or equivalent</w:t>
      </w:r>
      <w:r w:rsidR="000A5389" w:rsidRPr="002C3A9B">
        <w:t xml:space="preserve">. </w:t>
      </w:r>
      <w:r w:rsidR="00F15814" w:rsidRPr="002C3A9B">
        <w:t xml:space="preserve">The role of faculty representatives is to represent their college or academic unit, not just their own department, school or other academic program. </w:t>
      </w:r>
      <w:r w:rsidRPr="002C3A9B">
        <w:t>Faculty</w:t>
      </w:r>
      <w:r w:rsidR="000A5389" w:rsidRPr="002C3A9B">
        <w:t xml:space="preserve"> representatives shall serve staggered three-year terms and may be re-nominated at the end of their term. College </w:t>
      </w:r>
      <w:r w:rsidR="009C6D8B" w:rsidRPr="002C3A9B">
        <w:t xml:space="preserve">and academic unit </w:t>
      </w:r>
      <w:r w:rsidR="000A5389" w:rsidRPr="002C3A9B">
        <w:t xml:space="preserve">representation will include </w:t>
      </w:r>
      <w:r w:rsidRPr="002C3A9B">
        <w:t>the following:</w:t>
      </w:r>
      <w:r>
        <w:t xml:space="preserve"> </w:t>
      </w:r>
    </w:p>
    <w:p w14:paraId="524BEF41" w14:textId="77777777" w:rsidR="003F694A" w:rsidRDefault="003F694A" w:rsidP="003F694A">
      <w:pPr>
        <w:numPr>
          <w:ilvl w:val="0"/>
          <w:numId w:val="1"/>
        </w:numPr>
        <w:spacing w:after="0" w:line="240" w:lineRule="auto"/>
      </w:pPr>
      <w:r>
        <w:t xml:space="preserve">Center for International Studies </w:t>
      </w:r>
    </w:p>
    <w:p w14:paraId="4626850D" w14:textId="77777777" w:rsidR="003F694A" w:rsidRDefault="003F694A" w:rsidP="003F694A">
      <w:pPr>
        <w:numPr>
          <w:ilvl w:val="0"/>
          <w:numId w:val="1"/>
        </w:numPr>
        <w:spacing w:after="0" w:line="240" w:lineRule="auto"/>
      </w:pPr>
      <w:r>
        <w:t>College of Arts and Sciences</w:t>
      </w:r>
    </w:p>
    <w:p w14:paraId="4ECB27E7" w14:textId="77777777" w:rsidR="003F694A" w:rsidRDefault="003F694A" w:rsidP="003F694A">
      <w:pPr>
        <w:numPr>
          <w:ilvl w:val="0"/>
          <w:numId w:val="1"/>
        </w:numPr>
        <w:spacing w:after="0" w:line="240" w:lineRule="auto"/>
      </w:pPr>
      <w:r>
        <w:t>College of Business</w:t>
      </w:r>
    </w:p>
    <w:p w14:paraId="62C69D23" w14:textId="77777777" w:rsidR="003F694A" w:rsidRDefault="003F694A" w:rsidP="003F694A">
      <w:pPr>
        <w:numPr>
          <w:ilvl w:val="0"/>
          <w:numId w:val="1"/>
        </w:numPr>
        <w:spacing w:after="0" w:line="240" w:lineRule="auto"/>
      </w:pPr>
      <w:r>
        <w:t>College of Fine Arts</w:t>
      </w:r>
    </w:p>
    <w:p w14:paraId="788727D8" w14:textId="77777777" w:rsidR="003F694A" w:rsidRDefault="003F694A" w:rsidP="003F694A">
      <w:pPr>
        <w:numPr>
          <w:ilvl w:val="0"/>
          <w:numId w:val="1"/>
        </w:numPr>
        <w:spacing w:after="0" w:line="240" w:lineRule="auto"/>
      </w:pPr>
      <w:r>
        <w:t>College of Health Sciences and Professions</w:t>
      </w:r>
    </w:p>
    <w:p w14:paraId="74108B64" w14:textId="30ACEFAE" w:rsidR="003F694A" w:rsidRDefault="003F694A" w:rsidP="003F694A">
      <w:pPr>
        <w:numPr>
          <w:ilvl w:val="0"/>
          <w:numId w:val="1"/>
        </w:numPr>
        <w:spacing w:after="0" w:line="240" w:lineRule="auto"/>
      </w:pPr>
      <w:r>
        <w:t xml:space="preserve">Gladys W. and David H. Patton College of Education </w:t>
      </w:r>
    </w:p>
    <w:p w14:paraId="39C07A55" w14:textId="77777777" w:rsidR="003F694A" w:rsidRDefault="003F694A" w:rsidP="003F694A">
      <w:pPr>
        <w:numPr>
          <w:ilvl w:val="0"/>
          <w:numId w:val="1"/>
        </w:numPr>
        <w:spacing w:after="0" w:line="240" w:lineRule="auto"/>
      </w:pPr>
      <w:r>
        <w:t>Graduate College</w:t>
      </w:r>
    </w:p>
    <w:p w14:paraId="2821E439" w14:textId="77777777" w:rsidR="003F694A" w:rsidRDefault="003F694A" w:rsidP="003F694A">
      <w:pPr>
        <w:numPr>
          <w:ilvl w:val="0"/>
          <w:numId w:val="1"/>
        </w:numPr>
        <w:spacing w:after="0" w:line="240" w:lineRule="auto"/>
      </w:pPr>
      <w:r>
        <w:t>Heritage College of Osteopathic Medicine</w:t>
      </w:r>
    </w:p>
    <w:p w14:paraId="373D3447" w14:textId="77777777" w:rsidR="003F694A" w:rsidRDefault="003F694A" w:rsidP="003F694A">
      <w:pPr>
        <w:numPr>
          <w:ilvl w:val="0"/>
          <w:numId w:val="1"/>
        </w:numPr>
        <w:spacing w:after="0" w:line="240" w:lineRule="auto"/>
      </w:pPr>
      <w:r>
        <w:t>Honors Tutorial College</w:t>
      </w:r>
    </w:p>
    <w:p w14:paraId="420B4BE7" w14:textId="77777777" w:rsidR="003F694A" w:rsidRPr="002C3A9B" w:rsidRDefault="003F694A" w:rsidP="003F694A">
      <w:pPr>
        <w:numPr>
          <w:ilvl w:val="0"/>
          <w:numId w:val="1"/>
        </w:numPr>
        <w:spacing w:after="0" w:line="240" w:lineRule="auto"/>
      </w:pPr>
      <w:r w:rsidRPr="002C3A9B">
        <w:t>Regional Higher Education</w:t>
      </w:r>
    </w:p>
    <w:p w14:paraId="466BBB07" w14:textId="77777777" w:rsidR="003F694A" w:rsidRDefault="003F694A" w:rsidP="003F694A">
      <w:pPr>
        <w:numPr>
          <w:ilvl w:val="0"/>
          <w:numId w:val="1"/>
        </w:numPr>
        <w:spacing w:after="0" w:line="240" w:lineRule="auto"/>
      </w:pPr>
      <w:r>
        <w:t>Russ College of Engineering and Technology</w:t>
      </w:r>
    </w:p>
    <w:p w14:paraId="2DF2DAC7" w14:textId="77777777" w:rsidR="003F694A" w:rsidRDefault="003F694A" w:rsidP="003F694A">
      <w:pPr>
        <w:numPr>
          <w:ilvl w:val="0"/>
          <w:numId w:val="1"/>
        </w:numPr>
        <w:spacing w:after="0" w:line="240" w:lineRule="auto"/>
      </w:pPr>
      <w:r>
        <w:t>Scripps College of Communication</w:t>
      </w:r>
    </w:p>
    <w:p w14:paraId="58BFD8F6" w14:textId="77777777" w:rsidR="003F694A" w:rsidRDefault="003F694A" w:rsidP="003F694A">
      <w:pPr>
        <w:numPr>
          <w:ilvl w:val="0"/>
          <w:numId w:val="1"/>
        </w:numPr>
        <w:spacing w:after="0" w:line="240" w:lineRule="auto"/>
      </w:pPr>
      <w:r>
        <w:t>University College</w:t>
      </w:r>
    </w:p>
    <w:p w14:paraId="52F338F2" w14:textId="2D1C45C2" w:rsidR="003F694A" w:rsidRDefault="003F694A" w:rsidP="003F694A">
      <w:pPr>
        <w:numPr>
          <w:ilvl w:val="0"/>
          <w:numId w:val="1"/>
        </w:numPr>
        <w:spacing w:after="0" w:line="240" w:lineRule="auto"/>
      </w:pPr>
      <w:r>
        <w:t>Voinovich School of Leadership and Public Affairs</w:t>
      </w:r>
    </w:p>
    <w:p w14:paraId="57DC851D" w14:textId="77777777" w:rsidR="003F694A" w:rsidRDefault="003F694A" w:rsidP="003F694A">
      <w:pPr>
        <w:spacing w:after="0" w:line="240" w:lineRule="auto"/>
        <w:ind w:left="360"/>
      </w:pPr>
    </w:p>
    <w:p w14:paraId="07A989F1" w14:textId="77777777" w:rsidR="000A5389" w:rsidRPr="00EF260F" w:rsidRDefault="000A5389" w:rsidP="00347CFC">
      <w:pPr>
        <w:spacing w:after="0" w:line="240" w:lineRule="auto"/>
      </w:pPr>
      <w:r w:rsidRPr="00EF260F">
        <w:t>Student representatives shall be nominated by the respective student organizations and shall serve a one-year renewable term. Student membership shall be made up of one representative each from</w:t>
      </w:r>
      <w:r w:rsidR="0024051E">
        <w:t>:</w:t>
      </w:r>
    </w:p>
    <w:p w14:paraId="4766EBFD" w14:textId="52782AFE" w:rsidR="008872F2" w:rsidRPr="00EF260F" w:rsidRDefault="008872F2" w:rsidP="008872F2">
      <w:pPr>
        <w:numPr>
          <w:ilvl w:val="0"/>
          <w:numId w:val="2"/>
        </w:numPr>
        <w:spacing w:after="0" w:line="240" w:lineRule="auto"/>
      </w:pPr>
      <w:r w:rsidRPr="00EF260F">
        <w:t>Student Senate</w:t>
      </w:r>
    </w:p>
    <w:p w14:paraId="0E1D8EEA" w14:textId="77777777" w:rsidR="000A5389" w:rsidRPr="00EF260F" w:rsidRDefault="000A5389" w:rsidP="00347CFC">
      <w:pPr>
        <w:numPr>
          <w:ilvl w:val="0"/>
          <w:numId w:val="2"/>
        </w:numPr>
        <w:spacing w:after="0" w:line="240" w:lineRule="auto"/>
      </w:pPr>
      <w:r w:rsidRPr="00EF260F">
        <w:t>Graduate Student Senate</w:t>
      </w:r>
    </w:p>
    <w:p w14:paraId="1F005F7F" w14:textId="77777777" w:rsidR="000A5389" w:rsidRPr="00EF260F" w:rsidRDefault="000A5389" w:rsidP="00347CFC">
      <w:pPr>
        <w:numPr>
          <w:ilvl w:val="0"/>
          <w:numId w:val="2"/>
        </w:numPr>
        <w:spacing w:after="0" w:line="240" w:lineRule="auto"/>
      </w:pPr>
      <w:r w:rsidRPr="00EF260F">
        <w:t>International Student Union</w:t>
      </w:r>
    </w:p>
    <w:p w14:paraId="2D1269A8" w14:textId="77777777" w:rsidR="00347CFC" w:rsidRDefault="00347CFC" w:rsidP="00347CFC">
      <w:pPr>
        <w:spacing w:after="0" w:line="240" w:lineRule="auto"/>
      </w:pPr>
      <w:bookmarkStart w:id="0" w:name="_GoBack"/>
      <w:bookmarkEnd w:id="0"/>
    </w:p>
    <w:p w14:paraId="443E9801" w14:textId="299C9E83" w:rsidR="000A5389" w:rsidRPr="00EF260F" w:rsidRDefault="00E763EA" w:rsidP="002C3A9B">
      <w:pPr>
        <w:spacing w:after="0" w:line="240" w:lineRule="auto"/>
      </w:pPr>
      <w:r w:rsidRPr="00AE31C4">
        <w:t>Ex</w:t>
      </w:r>
      <w:r w:rsidR="004E6D14" w:rsidRPr="00AE31C4">
        <w:t xml:space="preserve"> O</w:t>
      </w:r>
      <w:r w:rsidR="00784045" w:rsidRPr="00AE31C4">
        <w:t>fficio</w:t>
      </w:r>
      <w:r w:rsidR="000A5389" w:rsidRPr="00AE31C4">
        <w:t xml:space="preserve"> membership shall be made up of</w:t>
      </w:r>
      <w:r w:rsidR="004373F1" w:rsidRPr="00AE31C4">
        <w:t xml:space="preserve"> </w:t>
      </w:r>
      <w:r w:rsidR="000A5389" w:rsidRPr="00AE31C4">
        <w:t>one</w:t>
      </w:r>
      <w:r w:rsidR="004373F1" w:rsidRPr="00AE31C4">
        <w:t xml:space="preserve"> administrative</w:t>
      </w:r>
      <w:r w:rsidR="000A5389" w:rsidRPr="00AE31C4">
        <w:t xml:space="preserve"> representative </w:t>
      </w:r>
      <w:r w:rsidR="00924329" w:rsidRPr="00AE31C4">
        <w:t xml:space="preserve">with </w:t>
      </w:r>
      <w:r w:rsidR="0024051E" w:rsidRPr="00AE31C4">
        <w:t>international responsibilities</w:t>
      </w:r>
      <w:r w:rsidR="008D727E" w:rsidRPr="00AE31C4">
        <w:t xml:space="preserve"> or interest</w:t>
      </w:r>
      <w:r w:rsidR="0024051E" w:rsidRPr="00AE31C4">
        <w:t xml:space="preserve"> </w:t>
      </w:r>
      <w:r w:rsidR="00711B28" w:rsidRPr="00AE31C4">
        <w:t xml:space="preserve">each </w:t>
      </w:r>
      <w:r w:rsidR="000A5389" w:rsidRPr="00AE31C4">
        <w:t>from</w:t>
      </w:r>
      <w:r w:rsidR="0024051E" w:rsidRPr="00AE31C4">
        <w:t>:</w:t>
      </w:r>
      <w:r w:rsidR="001A5A17">
        <w:t xml:space="preserve"> </w:t>
      </w:r>
    </w:p>
    <w:p w14:paraId="349D7D9A" w14:textId="38353BEB" w:rsidR="00AA15F0" w:rsidRDefault="008D727E" w:rsidP="004E6D14">
      <w:pPr>
        <w:numPr>
          <w:ilvl w:val="0"/>
          <w:numId w:val="3"/>
        </w:numPr>
        <w:spacing w:after="0" w:line="240" w:lineRule="auto"/>
      </w:pPr>
      <w:r>
        <w:t xml:space="preserve">Department of Linguistics </w:t>
      </w:r>
    </w:p>
    <w:p w14:paraId="11C28E0E" w14:textId="6FD07BF6" w:rsidR="00406752" w:rsidRDefault="00406752" w:rsidP="004E6D14">
      <w:pPr>
        <w:numPr>
          <w:ilvl w:val="0"/>
          <w:numId w:val="3"/>
        </w:numPr>
        <w:spacing w:after="0" w:line="240" w:lineRule="auto"/>
      </w:pPr>
      <w:r>
        <w:t xml:space="preserve">Department of Modern Languages </w:t>
      </w:r>
    </w:p>
    <w:p w14:paraId="20E604FE" w14:textId="2541E78B" w:rsidR="00EA0111" w:rsidRPr="002C3A9B" w:rsidRDefault="008D727E" w:rsidP="004E6D14">
      <w:pPr>
        <w:numPr>
          <w:ilvl w:val="0"/>
          <w:numId w:val="3"/>
        </w:numPr>
        <w:spacing w:after="0" w:line="240" w:lineRule="auto"/>
      </w:pPr>
      <w:r>
        <w:t>Division of Student Affairs</w:t>
      </w:r>
    </w:p>
    <w:p w14:paraId="5C7AF475" w14:textId="77777777" w:rsidR="00EA0111" w:rsidRDefault="00EA0111" w:rsidP="004E6D14">
      <w:pPr>
        <w:numPr>
          <w:ilvl w:val="0"/>
          <w:numId w:val="3"/>
        </w:numPr>
        <w:spacing w:after="0" w:line="240" w:lineRule="auto"/>
      </w:pPr>
      <w:r>
        <w:t>Division of University Advancement</w:t>
      </w:r>
    </w:p>
    <w:p w14:paraId="222887C8" w14:textId="77777777" w:rsidR="00AA15F0" w:rsidRDefault="00AA15F0" w:rsidP="004E6D14">
      <w:pPr>
        <w:numPr>
          <w:ilvl w:val="0"/>
          <w:numId w:val="3"/>
        </w:numPr>
        <w:spacing w:after="0" w:line="240" w:lineRule="auto"/>
      </w:pPr>
      <w:r>
        <w:lastRenderedPageBreak/>
        <w:t>Enrollment Management</w:t>
      </w:r>
    </w:p>
    <w:p w14:paraId="4A5A2E30" w14:textId="77777777" w:rsidR="00AA15F0" w:rsidRDefault="00AA15F0" w:rsidP="004E6D14">
      <w:pPr>
        <w:numPr>
          <w:ilvl w:val="0"/>
          <w:numId w:val="3"/>
        </w:numPr>
        <w:spacing w:after="0" w:line="240" w:lineRule="auto"/>
      </w:pPr>
      <w:r>
        <w:t>International Student and Faculty Services</w:t>
      </w:r>
    </w:p>
    <w:p w14:paraId="7B299186" w14:textId="3681D4C7" w:rsidR="00A76849" w:rsidRDefault="00A76849" w:rsidP="004E6D14">
      <w:pPr>
        <w:numPr>
          <w:ilvl w:val="0"/>
          <w:numId w:val="3"/>
        </w:numPr>
        <w:spacing w:after="0" w:line="240" w:lineRule="auto"/>
      </w:pPr>
      <w:r>
        <w:t>Office of Diversity and Inclusion</w:t>
      </w:r>
    </w:p>
    <w:p w14:paraId="00AAD237" w14:textId="77777777" w:rsidR="00AA15F0" w:rsidRDefault="00AA15F0" w:rsidP="004E6D14">
      <w:pPr>
        <w:numPr>
          <w:ilvl w:val="0"/>
          <w:numId w:val="3"/>
        </w:numPr>
        <w:spacing w:after="0" w:line="240" w:lineRule="auto"/>
      </w:pPr>
      <w:r>
        <w:t>Office of Global Affairs</w:t>
      </w:r>
    </w:p>
    <w:p w14:paraId="344F353D" w14:textId="77777777" w:rsidR="00AA15F0" w:rsidRDefault="00AA15F0" w:rsidP="004E6D14">
      <w:pPr>
        <w:numPr>
          <w:ilvl w:val="0"/>
          <w:numId w:val="3"/>
        </w:numPr>
        <w:spacing w:after="0" w:line="240" w:lineRule="auto"/>
      </w:pPr>
      <w:r>
        <w:t>Office of Global Opportunities</w:t>
      </w:r>
    </w:p>
    <w:p w14:paraId="4929DFF8" w14:textId="77777777" w:rsidR="00A76849" w:rsidRDefault="00A76849" w:rsidP="004E6D14">
      <w:pPr>
        <w:numPr>
          <w:ilvl w:val="0"/>
          <w:numId w:val="3"/>
        </w:numPr>
        <w:spacing w:after="0" w:line="240" w:lineRule="auto"/>
      </w:pPr>
      <w:r>
        <w:t>Office of Instructional Innovation</w:t>
      </w:r>
    </w:p>
    <w:p w14:paraId="0A4C264C" w14:textId="094EA5A3" w:rsidR="00F4467B" w:rsidRDefault="00F4467B" w:rsidP="004E6D14">
      <w:pPr>
        <w:numPr>
          <w:ilvl w:val="0"/>
          <w:numId w:val="3"/>
        </w:numPr>
        <w:spacing w:after="0" w:line="240" w:lineRule="auto"/>
      </w:pPr>
      <w:r>
        <w:t xml:space="preserve">Ohio Program of Intensive English </w:t>
      </w:r>
    </w:p>
    <w:p w14:paraId="4B665350" w14:textId="4ED9AD10" w:rsidR="00AA15F0" w:rsidRDefault="00AA15F0" w:rsidP="004E6D14">
      <w:pPr>
        <w:numPr>
          <w:ilvl w:val="0"/>
          <w:numId w:val="3"/>
        </w:numPr>
        <w:spacing w:after="0" w:line="240" w:lineRule="auto"/>
      </w:pPr>
      <w:r>
        <w:t>University Communication and Marketing</w:t>
      </w:r>
    </w:p>
    <w:p w14:paraId="126494C5" w14:textId="2F97082B" w:rsidR="00AA15F0" w:rsidRDefault="00AA15F0" w:rsidP="004E6D14">
      <w:pPr>
        <w:numPr>
          <w:ilvl w:val="0"/>
          <w:numId w:val="3"/>
        </w:numPr>
        <w:spacing w:after="0" w:line="240" w:lineRule="auto"/>
      </w:pPr>
      <w:r>
        <w:t>University Libraries</w:t>
      </w:r>
    </w:p>
    <w:p w14:paraId="6D73AFB1" w14:textId="40E57233" w:rsidR="004373F1" w:rsidRDefault="004373F1" w:rsidP="004373F1">
      <w:pPr>
        <w:numPr>
          <w:ilvl w:val="0"/>
          <w:numId w:val="3"/>
        </w:numPr>
        <w:spacing w:after="0" w:line="240" w:lineRule="auto"/>
      </w:pPr>
      <w:r>
        <w:t>Vice President for Research and Creative Activity</w:t>
      </w:r>
    </w:p>
    <w:p w14:paraId="6AAE9D91" w14:textId="77777777" w:rsidR="004373F1" w:rsidRDefault="004373F1" w:rsidP="004373F1">
      <w:pPr>
        <w:numPr>
          <w:ilvl w:val="0"/>
          <w:numId w:val="3"/>
        </w:numPr>
        <w:spacing w:after="0" w:line="240" w:lineRule="auto"/>
      </w:pPr>
      <w:r>
        <w:t>Chair, UIC (non-voting)</w:t>
      </w:r>
    </w:p>
    <w:p w14:paraId="47DFBB69" w14:textId="77777777" w:rsidR="004373F1" w:rsidRDefault="004373F1" w:rsidP="004373F1">
      <w:pPr>
        <w:numPr>
          <w:ilvl w:val="0"/>
          <w:numId w:val="3"/>
        </w:numPr>
        <w:spacing w:after="0" w:line="240" w:lineRule="auto"/>
      </w:pPr>
      <w:r>
        <w:t>Vice Provost for Global Affairs and International Studies; Chair, Senior International Management Team (non-voting)</w:t>
      </w:r>
    </w:p>
    <w:p w14:paraId="11077382" w14:textId="3D5AECF0" w:rsidR="004373F1" w:rsidRDefault="004373F1" w:rsidP="004373F1">
      <w:pPr>
        <w:numPr>
          <w:ilvl w:val="0"/>
          <w:numId w:val="3"/>
        </w:numPr>
        <w:spacing w:after="0" w:line="240" w:lineRule="auto"/>
      </w:pPr>
      <w:r>
        <w:t xml:space="preserve">Associate Provost, </w:t>
      </w:r>
      <w:r w:rsidRPr="002C3A9B">
        <w:t>Faculty and Academic Planning (non-voting)</w:t>
      </w:r>
    </w:p>
    <w:p w14:paraId="01C62680" w14:textId="77777777" w:rsidR="00347CFC" w:rsidRDefault="00347CFC" w:rsidP="00347CFC">
      <w:pPr>
        <w:spacing w:after="0" w:line="240" w:lineRule="auto"/>
      </w:pPr>
    </w:p>
    <w:p w14:paraId="29BF9F58" w14:textId="5ABEFB4F" w:rsidR="00F357B2" w:rsidRPr="00F357B2" w:rsidRDefault="00F357B2" w:rsidP="00347CFC">
      <w:pPr>
        <w:spacing w:after="0" w:line="240" w:lineRule="auto"/>
      </w:pPr>
      <w:r w:rsidRPr="00F357B2">
        <w:rPr>
          <w:b/>
          <w:bCs/>
        </w:rPr>
        <w:t>Charge</w:t>
      </w:r>
      <w:r w:rsidR="00D31F8F">
        <w:rPr>
          <w:b/>
          <w:bCs/>
        </w:rPr>
        <w:t>s</w:t>
      </w:r>
      <w:r w:rsidRPr="00F357B2">
        <w:rPr>
          <w:b/>
          <w:bCs/>
        </w:rPr>
        <w:t>:</w:t>
      </w:r>
    </w:p>
    <w:p w14:paraId="52B9E6C4" w14:textId="2D26AEBA" w:rsidR="000A5389" w:rsidRDefault="000A5389" w:rsidP="00347CFC">
      <w:pPr>
        <w:spacing w:after="0" w:line="240" w:lineRule="auto"/>
      </w:pPr>
      <w:r w:rsidRPr="00EF260F">
        <w:t xml:space="preserve">The UIC serves the </w:t>
      </w:r>
      <w:r w:rsidR="005046FE">
        <w:t xml:space="preserve">Executive Vice President and </w:t>
      </w:r>
      <w:r w:rsidRPr="00EF260F">
        <w:t xml:space="preserve">Provost and the President in an advisory capacity on international matters. Its broad charge is to initiate, foster, coordinate, evaluate and effectively communicate the </w:t>
      </w:r>
      <w:r w:rsidR="009E494D">
        <w:t>global</w:t>
      </w:r>
      <w:r w:rsidR="009E494D" w:rsidRPr="00EF260F">
        <w:t xml:space="preserve"> </w:t>
      </w:r>
      <w:r w:rsidRPr="00EF260F">
        <w:t>activities of the University, and to develop and propose new international education</w:t>
      </w:r>
      <w:r w:rsidR="0024051E">
        <w:t>, research and service</w:t>
      </w:r>
      <w:r w:rsidRPr="00EF260F">
        <w:t xml:space="preserve"> policies and other </w:t>
      </w:r>
      <w:r w:rsidR="0024051E">
        <w:t xml:space="preserve">related </w:t>
      </w:r>
      <w:r w:rsidRPr="00EF260F">
        <w:t>initiatives. More specifically, the UIC is charged with the task of rendering advice and making policy recommendations on the following:</w:t>
      </w:r>
    </w:p>
    <w:p w14:paraId="40D6C851" w14:textId="77777777" w:rsidR="007920E3" w:rsidRDefault="007920E3" w:rsidP="00347CFC">
      <w:pPr>
        <w:spacing w:after="0" w:line="240" w:lineRule="auto"/>
      </w:pPr>
    </w:p>
    <w:p w14:paraId="0ACFA079" w14:textId="77777777" w:rsidR="007920E3" w:rsidRPr="002A0432" w:rsidRDefault="007920E3" w:rsidP="00347CFC">
      <w:pPr>
        <w:spacing w:after="0" w:line="240" w:lineRule="auto"/>
        <w:rPr>
          <w:u w:val="single"/>
        </w:rPr>
      </w:pPr>
      <w:r w:rsidRPr="002A0432">
        <w:rPr>
          <w:u w:val="single"/>
        </w:rPr>
        <w:t>Global Education, Research, &amp; Creativity</w:t>
      </w:r>
    </w:p>
    <w:p w14:paraId="5A4BFBA7" w14:textId="1B814FC6" w:rsidR="007920E3" w:rsidRPr="00EF260F" w:rsidRDefault="007920E3" w:rsidP="007920E3">
      <w:pPr>
        <w:numPr>
          <w:ilvl w:val="0"/>
          <w:numId w:val="4"/>
        </w:numPr>
        <w:spacing w:after="0" w:line="240" w:lineRule="auto"/>
        <w:rPr>
          <w:b/>
        </w:rPr>
      </w:pPr>
      <w:r w:rsidRPr="00EF260F">
        <w:t xml:space="preserve">The UIC shall undertake proactive steps to monitor and encourage the </w:t>
      </w:r>
      <w:r w:rsidR="008D727E" w:rsidRPr="00AE31C4">
        <w:t>globalization</w:t>
      </w:r>
      <w:r w:rsidR="008D727E">
        <w:t xml:space="preserve"> </w:t>
      </w:r>
      <w:r w:rsidRPr="00EF260F">
        <w:t xml:space="preserve">of the University’s </w:t>
      </w:r>
      <w:r w:rsidR="0024051E">
        <w:t>academic programs</w:t>
      </w:r>
      <w:r w:rsidR="0024051E" w:rsidRPr="00EF260F">
        <w:t xml:space="preserve"> </w:t>
      </w:r>
      <w:r w:rsidRPr="00EF260F">
        <w:t xml:space="preserve">and shall endeavor to assist faculty seeking to add international components to their new or existing </w:t>
      </w:r>
      <w:r w:rsidR="0024051E">
        <w:t>programs</w:t>
      </w:r>
      <w:r w:rsidRPr="00EF260F">
        <w:t>.</w:t>
      </w:r>
    </w:p>
    <w:p w14:paraId="30020A43" w14:textId="77777777" w:rsidR="007920E3" w:rsidRDefault="007920E3" w:rsidP="00347CFC">
      <w:pPr>
        <w:spacing w:after="0" w:line="240" w:lineRule="auto"/>
      </w:pPr>
    </w:p>
    <w:p w14:paraId="595088F3" w14:textId="77777777" w:rsidR="007920E3" w:rsidRPr="002A0432" w:rsidRDefault="007920E3" w:rsidP="00347CFC">
      <w:pPr>
        <w:spacing w:after="0" w:line="240" w:lineRule="auto"/>
        <w:rPr>
          <w:u w:val="single"/>
        </w:rPr>
      </w:pPr>
      <w:r w:rsidRPr="002A0432">
        <w:rPr>
          <w:u w:val="single"/>
        </w:rPr>
        <w:t>Global Mobility of Knowledge and Experience</w:t>
      </w:r>
    </w:p>
    <w:p w14:paraId="01A2BF9A" w14:textId="43C164AF" w:rsidR="007920E3" w:rsidRPr="00EF260F" w:rsidRDefault="007920E3" w:rsidP="007920E3">
      <w:pPr>
        <w:numPr>
          <w:ilvl w:val="0"/>
          <w:numId w:val="4"/>
        </w:numPr>
        <w:spacing w:after="0" w:line="240" w:lineRule="auto"/>
        <w:rPr>
          <w:b/>
        </w:rPr>
      </w:pPr>
      <w:r w:rsidRPr="00EF260F">
        <w:t>The UIC shall encourage</w:t>
      </w:r>
      <w:r w:rsidR="00EC05BF">
        <w:t xml:space="preserve"> faculty and staff’s </w:t>
      </w:r>
      <w:r w:rsidR="0024051E">
        <w:t>engagement of global activities</w:t>
      </w:r>
      <w:r w:rsidRPr="00EF260F">
        <w:t xml:space="preserve"> </w:t>
      </w:r>
      <w:r w:rsidR="0024051E">
        <w:t xml:space="preserve">for </w:t>
      </w:r>
      <w:r w:rsidRPr="00EF260F">
        <w:t xml:space="preserve">professional purposes through administering the University’s </w:t>
      </w:r>
      <w:r w:rsidR="0024051E">
        <w:t>Global</w:t>
      </w:r>
      <w:r w:rsidR="0024051E" w:rsidRPr="00EF260F">
        <w:t xml:space="preserve"> </w:t>
      </w:r>
      <w:r w:rsidRPr="00EF260F">
        <w:t>Travel Fund</w:t>
      </w:r>
      <w:r w:rsidR="00A51B74">
        <w:t xml:space="preserve"> and advancing </w:t>
      </w:r>
      <w:r w:rsidR="009C6D8B">
        <w:t xml:space="preserve">university-wide </w:t>
      </w:r>
      <w:r w:rsidR="00A51B74">
        <w:t xml:space="preserve">global </w:t>
      </w:r>
      <w:r w:rsidR="009C6D8B">
        <w:t>programming</w:t>
      </w:r>
      <w:r w:rsidRPr="00EF260F">
        <w:t>.</w:t>
      </w:r>
    </w:p>
    <w:p w14:paraId="5B9D2AF2" w14:textId="55EE85AD" w:rsidR="007920E3" w:rsidRPr="00EF260F" w:rsidRDefault="007920E3" w:rsidP="007920E3">
      <w:pPr>
        <w:numPr>
          <w:ilvl w:val="0"/>
          <w:numId w:val="4"/>
        </w:numPr>
        <w:spacing w:after="0" w:line="240" w:lineRule="auto"/>
        <w:rPr>
          <w:b/>
        </w:rPr>
      </w:pPr>
      <w:r w:rsidRPr="00EF260F">
        <w:t xml:space="preserve">The UIC shall encourage students to </w:t>
      </w:r>
      <w:r w:rsidR="001939DE">
        <w:t xml:space="preserve">actively </w:t>
      </w:r>
      <w:r w:rsidRPr="00EF260F">
        <w:t xml:space="preserve">participate in </w:t>
      </w:r>
      <w:r w:rsidR="0024051E">
        <w:t>off-campus global academic</w:t>
      </w:r>
      <w:r w:rsidR="009E494D">
        <w:t xml:space="preserve"> </w:t>
      </w:r>
      <w:r w:rsidRPr="00EF260F">
        <w:t xml:space="preserve">experiences. </w:t>
      </w:r>
    </w:p>
    <w:p w14:paraId="37856201" w14:textId="77777777" w:rsidR="007920E3" w:rsidRDefault="0024051E" w:rsidP="005001D7">
      <w:pPr>
        <w:tabs>
          <w:tab w:val="left" w:pos="2693"/>
        </w:tabs>
        <w:spacing w:after="0" w:line="240" w:lineRule="auto"/>
      </w:pPr>
      <w:r>
        <w:tab/>
      </w:r>
    </w:p>
    <w:p w14:paraId="130D885F" w14:textId="77777777" w:rsidR="007920E3" w:rsidRPr="002A0432" w:rsidRDefault="007920E3" w:rsidP="00347CFC">
      <w:pPr>
        <w:spacing w:after="0" w:line="240" w:lineRule="auto"/>
        <w:rPr>
          <w:u w:val="single"/>
        </w:rPr>
      </w:pPr>
      <w:r w:rsidRPr="002A0432">
        <w:rPr>
          <w:u w:val="single"/>
        </w:rPr>
        <w:t>Global Diversity of Campus Life</w:t>
      </w:r>
    </w:p>
    <w:p w14:paraId="09356D58" w14:textId="364B8B90" w:rsidR="007920E3" w:rsidRPr="001939DE" w:rsidRDefault="007920E3" w:rsidP="007920E3">
      <w:pPr>
        <w:numPr>
          <w:ilvl w:val="0"/>
          <w:numId w:val="4"/>
        </w:numPr>
        <w:spacing w:after="0" w:line="240" w:lineRule="auto"/>
        <w:rPr>
          <w:b/>
        </w:rPr>
      </w:pPr>
      <w:r w:rsidRPr="001939DE">
        <w:t xml:space="preserve">The UIC shall seek to increase </w:t>
      </w:r>
      <w:r w:rsidR="00A51B74" w:rsidRPr="001939DE">
        <w:t xml:space="preserve">and retain </w:t>
      </w:r>
      <w:r w:rsidRPr="001939DE">
        <w:t>the presence of international students</w:t>
      </w:r>
      <w:r w:rsidR="00113549" w:rsidRPr="001939DE">
        <w:t xml:space="preserve">, </w:t>
      </w:r>
      <w:r w:rsidRPr="001939DE">
        <w:t>faculty</w:t>
      </w:r>
      <w:r w:rsidR="00113549" w:rsidRPr="001939DE">
        <w:t>, and staff</w:t>
      </w:r>
      <w:r w:rsidRPr="001939DE">
        <w:t xml:space="preserve"> on campus.</w:t>
      </w:r>
    </w:p>
    <w:p w14:paraId="61B091B9" w14:textId="44BBD480" w:rsidR="00113549" w:rsidRPr="00EF260F" w:rsidRDefault="00113549" w:rsidP="005001D7">
      <w:pPr>
        <w:numPr>
          <w:ilvl w:val="0"/>
          <w:numId w:val="4"/>
        </w:numPr>
        <w:shd w:val="clear" w:color="auto" w:fill="FFFFFF" w:themeFill="background1"/>
        <w:spacing w:after="0" w:line="240" w:lineRule="auto"/>
        <w:rPr>
          <w:b/>
        </w:rPr>
      </w:pPr>
      <w:r>
        <w:t>The UIC shall seek to suppor</w:t>
      </w:r>
      <w:r w:rsidR="008E6C5F">
        <w:t>t the continued development of diverse and inclusive academic</w:t>
      </w:r>
      <w:r w:rsidR="006D5868">
        <w:t xml:space="preserve"> environment</w:t>
      </w:r>
      <w:r w:rsidR="009C6D8B">
        <w:t xml:space="preserve">, </w:t>
      </w:r>
      <w:r w:rsidR="008E6C5F">
        <w:t xml:space="preserve">experiential learning </w:t>
      </w:r>
      <w:r w:rsidR="009C6D8B">
        <w:t xml:space="preserve">and cultural awareness </w:t>
      </w:r>
      <w:r w:rsidR="008E6C5F">
        <w:t xml:space="preserve">across all campuses. </w:t>
      </w:r>
    </w:p>
    <w:p w14:paraId="4DD34E5B" w14:textId="77777777" w:rsidR="007920E3" w:rsidRDefault="007920E3" w:rsidP="00347CFC">
      <w:pPr>
        <w:spacing w:after="0" w:line="240" w:lineRule="auto"/>
      </w:pPr>
    </w:p>
    <w:p w14:paraId="3E71E555" w14:textId="77777777" w:rsidR="007920E3" w:rsidRPr="002A0432" w:rsidRDefault="007920E3" w:rsidP="00347CFC">
      <w:pPr>
        <w:spacing w:after="0" w:line="240" w:lineRule="auto"/>
        <w:rPr>
          <w:u w:val="single"/>
        </w:rPr>
      </w:pPr>
      <w:r w:rsidRPr="002A0432">
        <w:rPr>
          <w:u w:val="single"/>
        </w:rPr>
        <w:t>Global Relations &amp; Profile</w:t>
      </w:r>
    </w:p>
    <w:p w14:paraId="352AB290" w14:textId="6987B606" w:rsidR="009C6D8B" w:rsidRPr="001939DE" w:rsidRDefault="007920E3" w:rsidP="000107FA">
      <w:pPr>
        <w:numPr>
          <w:ilvl w:val="0"/>
          <w:numId w:val="4"/>
        </w:numPr>
        <w:shd w:val="clear" w:color="auto" w:fill="FFFFFF" w:themeFill="background1"/>
        <w:spacing w:after="0" w:line="240" w:lineRule="auto"/>
      </w:pPr>
      <w:r w:rsidRPr="001939DE">
        <w:t xml:space="preserve">The UIC shall </w:t>
      </w:r>
      <w:r w:rsidR="008E6C5F" w:rsidRPr="001939DE">
        <w:t xml:space="preserve">provide guidance for the development of OHIO’s international </w:t>
      </w:r>
      <w:r w:rsidRPr="001939DE">
        <w:t>affiliations</w:t>
      </w:r>
      <w:r w:rsidR="008E6C5F" w:rsidRPr="001939DE">
        <w:t xml:space="preserve"> and activities that support </w:t>
      </w:r>
      <w:r w:rsidR="00B3328D">
        <w:t>the</w:t>
      </w:r>
      <w:r w:rsidR="008E6C5F" w:rsidRPr="001939DE">
        <w:t xml:space="preserve"> </w:t>
      </w:r>
      <w:r w:rsidR="006D5868" w:rsidRPr="001939DE">
        <w:t>academic mission</w:t>
      </w:r>
      <w:r w:rsidR="00B3328D">
        <w:t xml:space="preserve"> of the University</w:t>
      </w:r>
      <w:r w:rsidR="008E6C5F" w:rsidRPr="001939DE">
        <w:t xml:space="preserve">. </w:t>
      </w:r>
    </w:p>
    <w:p w14:paraId="42111BF9" w14:textId="77777777" w:rsidR="007920E3" w:rsidRDefault="007920E3" w:rsidP="00347CFC">
      <w:pPr>
        <w:spacing w:after="0" w:line="240" w:lineRule="auto"/>
      </w:pPr>
    </w:p>
    <w:p w14:paraId="4009D14A" w14:textId="77777777" w:rsidR="004E6D14" w:rsidRDefault="004E6D14" w:rsidP="00347CFC">
      <w:pPr>
        <w:spacing w:after="0" w:line="240" w:lineRule="auto"/>
        <w:rPr>
          <w:u w:val="single"/>
        </w:rPr>
      </w:pPr>
    </w:p>
    <w:p w14:paraId="53AED4CE" w14:textId="77777777" w:rsidR="004E6D14" w:rsidRDefault="004E6D14" w:rsidP="00347CFC">
      <w:pPr>
        <w:spacing w:after="0" w:line="240" w:lineRule="auto"/>
        <w:rPr>
          <w:u w:val="single"/>
        </w:rPr>
      </w:pPr>
    </w:p>
    <w:p w14:paraId="256AFB3F" w14:textId="77777777" w:rsidR="007920E3" w:rsidRPr="002A0432" w:rsidRDefault="007920E3" w:rsidP="00347CFC">
      <w:pPr>
        <w:spacing w:after="0" w:line="240" w:lineRule="auto"/>
        <w:rPr>
          <w:u w:val="single"/>
        </w:rPr>
      </w:pPr>
      <w:r w:rsidRPr="002A0432">
        <w:rPr>
          <w:u w:val="single"/>
        </w:rPr>
        <w:lastRenderedPageBreak/>
        <w:t>Supporting Priorities</w:t>
      </w:r>
    </w:p>
    <w:p w14:paraId="143566EC" w14:textId="3BCF5A56" w:rsidR="000A5389" w:rsidRPr="001939DE" w:rsidRDefault="000A5389" w:rsidP="00347CFC">
      <w:pPr>
        <w:numPr>
          <w:ilvl w:val="0"/>
          <w:numId w:val="4"/>
        </w:numPr>
        <w:spacing w:after="0" w:line="240" w:lineRule="auto"/>
        <w:rPr>
          <w:b/>
        </w:rPr>
      </w:pPr>
      <w:r w:rsidRPr="001939DE">
        <w:t xml:space="preserve">The UIC shall initiate, develop and propose </w:t>
      </w:r>
      <w:r w:rsidR="009C6D8B" w:rsidRPr="001939DE">
        <w:t xml:space="preserve">academic and relationship management </w:t>
      </w:r>
      <w:r w:rsidRPr="001939DE">
        <w:t xml:space="preserve">policies, programs </w:t>
      </w:r>
      <w:r w:rsidR="006D5868" w:rsidRPr="001939DE">
        <w:t xml:space="preserve">and </w:t>
      </w:r>
      <w:r w:rsidRPr="001939DE">
        <w:t>priorities.</w:t>
      </w:r>
    </w:p>
    <w:p w14:paraId="5FBA26B4" w14:textId="1CC96A4A" w:rsidR="00113549" w:rsidRPr="00E77381" w:rsidRDefault="00113549" w:rsidP="00113549">
      <w:pPr>
        <w:numPr>
          <w:ilvl w:val="0"/>
          <w:numId w:val="4"/>
        </w:numPr>
        <w:spacing w:after="0" w:line="240" w:lineRule="auto"/>
      </w:pPr>
      <w:r w:rsidRPr="00EF260F">
        <w:t xml:space="preserve">The UIC </w:t>
      </w:r>
      <w:r>
        <w:t xml:space="preserve">through its subcommittees </w:t>
      </w:r>
      <w:r w:rsidRPr="00EF260F">
        <w:t>shall review all new international program initiatives</w:t>
      </w:r>
      <w:r>
        <w:t>, exchange agreements</w:t>
      </w:r>
      <w:r w:rsidRPr="00EF260F">
        <w:t xml:space="preserve"> </w:t>
      </w:r>
      <w:r w:rsidR="00EF7E6B">
        <w:t>and</w:t>
      </w:r>
      <w:r w:rsidRPr="00EF260F">
        <w:t xml:space="preserve"> </w:t>
      </w:r>
      <w:r>
        <w:t>off-campus academic</w:t>
      </w:r>
      <w:r w:rsidRPr="00EF260F">
        <w:t xml:space="preserve"> proposals</w:t>
      </w:r>
      <w:r>
        <w:t>.</w:t>
      </w:r>
      <w:r w:rsidRPr="00EF260F">
        <w:t xml:space="preserve"> </w:t>
      </w:r>
    </w:p>
    <w:p w14:paraId="036B9F5C" w14:textId="3D32DD5C" w:rsidR="00113549" w:rsidRPr="00AE31C4" w:rsidRDefault="00113549" w:rsidP="008F165A">
      <w:pPr>
        <w:numPr>
          <w:ilvl w:val="0"/>
          <w:numId w:val="4"/>
        </w:numPr>
        <w:spacing w:after="0" w:line="240" w:lineRule="auto"/>
      </w:pPr>
      <w:r w:rsidRPr="00AE31C4">
        <w:t xml:space="preserve">The UIC shall oversee the evaluation of all existing international </w:t>
      </w:r>
      <w:r w:rsidR="008D727E" w:rsidRPr="00AE31C4">
        <w:t xml:space="preserve">partnership and exchange </w:t>
      </w:r>
      <w:r w:rsidRPr="00AE31C4">
        <w:t xml:space="preserve">agreements and </w:t>
      </w:r>
      <w:r w:rsidR="008D727E" w:rsidRPr="00AE31C4">
        <w:t>global mobility</w:t>
      </w:r>
      <w:r w:rsidRPr="00AE31C4">
        <w:t xml:space="preserve"> programs. </w:t>
      </w:r>
    </w:p>
    <w:p w14:paraId="52CD4956" w14:textId="77777777" w:rsidR="00A000F3" w:rsidRDefault="00A000F3" w:rsidP="00347CFC">
      <w:pPr>
        <w:spacing w:after="0" w:line="240" w:lineRule="auto"/>
      </w:pPr>
    </w:p>
    <w:p w14:paraId="28835BEF" w14:textId="77777777" w:rsidR="00F357B2" w:rsidRPr="00F357B2" w:rsidRDefault="00F357B2" w:rsidP="00347CFC">
      <w:pPr>
        <w:spacing w:after="0" w:line="240" w:lineRule="auto"/>
      </w:pPr>
      <w:r w:rsidRPr="00F357B2">
        <w:rPr>
          <w:b/>
          <w:bCs/>
        </w:rPr>
        <w:t>Operational Procedures:</w:t>
      </w:r>
    </w:p>
    <w:p w14:paraId="526AA4AF" w14:textId="1EC3CD08" w:rsidR="002F4681" w:rsidRDefault="00A000F3" w:rsidP="00347CFC">
      <w:pPr>
        <w:spacing w:after="0" w:line="240" w:lineRule="auto"/>
      </w:pPr>
      <w:r w:rsidRPr="00EF260F">
        <w:t xml:space="preserve">The UIC shall be chaired by a senior college representative </w:t>
      </w:r>
      <w:r w:rsidR="00E869FA" w:rsidRPr="00EF260F">
        <w:t>elected</w:t>
      </w:r>
      <w:r w:rsidR="00E869FA">
        <w:t xml:space="preserve"> to a </w:t>
      </w:r>
      <w:r w:rsidR="0099348F">
        <w:t>two-year</w:t>
      </w:r>
      <w:r w:rsidR="00E869FA">
        <w:t xml:space="preserve"> term </w:t>
      </w:r>
      <w:r w:rsidRPr="00EF260F">
        <w:t>by the members of the UIC</w:t>
      </w:r>
      <w:r w:rsidR="002F4681">
        <w:t xml:space="preserve"> at </w:t>
      </w:r>
      <w:r w:rsidR="0099348F">
        <w:t xml:space="preserve">the </w:t>
      </w:r>
      <w:r w:rsidR="008530FB">
        <w:t xml:space="preserve">final </w:t>
      </w:r>
      <w:r w:rsidR="00E14866">
        <w:t xml:space="preserve">regular </w:t>
      </w:r>
      <w:r w:rsidR="008530FB">
        <w:t>meeting of spring semester</w:t>
      </w:r>
      <w:r w:rsidRPr="00EF260F">
        <w:t>. Once a col</w:t>
      </w:r>
      <w:r w:rsidR="00E45959">
        <w:t>lege representative is elected C</w:t>
      </w:r>
      <w:r w:rsidRPr="00EF260F">
        <w:t xml:space="preserve">hair of the UIC, his or her home college will nominate another faculty member to represent the college. </w:t>
      </w:r>
      <w:r w:rsidR="009E494D">
        <w:t xml:space="preserve">Once elected the </w:t>
      </w:r>
      <w:r w:rsidR="00E45959">
        <w:t>C</w:t>
      </w:r>
      <w:r w:rsidR="009E494D">
        <w:t>hair becomes a non-voting member of UIC.</w:t>
      </w:r>
    </w:p>
    <w:p w14:paraId="603CA4A4" w14:textId="77777777" w:rsidR="00E35BE0" w:rsidRDefault="008F165A" w:rsidP="005001D7">
      <w:pPr>
        <w:tabs>
          <w:tab w:val="left" w:pos="6333"/>
        </w:tabs>
        <w:spacing w:after="0" w:line="240" w:lineRule="auto"/>
      </w:pPr>
      <w:r>
        <w:tab/>
      </w:r>
    </w:p>
    <w:p w14:paraId="118503F8" w14:textId="0062B2EB" w:rsidR="00E35BE0" w:rsidRDefault="00E35BE0" w:rsidP="00347CFC">
      <w:pPr>
        <w:spacing w:after="0" w:line="240" w:lineRule="auto"/>
      </w:pPr>
      <w:r>
        <w:t xml:space="preserve">The UIC shall </w:t>
      </w:r>
      <w:r w:rsidR="009712BE">
        <w:t>vote for</w:t>
      </w:r>
      <w:r>
        <w:t xml:space="preserve"> a </w:t>
      </w:r>
      <w:r w:rsidR="00E45959">
        <w:t>C</w:t>
      </w:r>
      <w:r>
        <w:t>hair</w:t>
      </w:r>
      <w:r w:rsidR="00E869FA">
        <w:t>-</w:t>
      </w:r>
      <w:r w:rsidR="00714925">
        <w:t>E</w:t>
      </w:r>
      <w:r w:rsidR="00E869FA">
        <w:t>lect</w:t>
      </w:r>
      <w:r>
        <w:t xml:space="preserve"> from the UIC college representatives at the final </w:t>
      </w:r>
      <w:r w:rsidR="009712BE">
        <w:t xml:space="preserve">regular </w:t>
      </w:r>
      <w:r>
        <w:t xml:space="preserve">meeting of spring semester.  The </w:t>
      </w:r>
      <w:r w:rsidR="00E45959">
        <w:t>C</w:t>
      </w:r>
      <w:r w:rsidR="00E869FA">
        <w:t>hair-</w:t>
      </w:r>
      <w:r w:rsidR="00714925">
        <w:t>E</w:t>
      </w:r>
      <w:r w:rsidR="00E869FA">
        <w:t>lect</w:t>
      </w:r>
      <w:r>
        <w:t xml:space="preserve"> serves in the absence of the </w:t>
      </w:r>
      <w:r w:rsidR="00E45959">
        <w:t>C</w:t>
      </w:r>
      <w:r>
        <w:t>hair and remains a college representative</w:t>
      </w:r>
      <w:r w:rsidR="00DD2370">
        <w:t xml:space="preserve"> with a voting right</w:t>
      </w:r>
      <w:r>
        <w:t>.</w:t>
      </w:r>
      <w:r w:rsidR="00E45959">
        <w:t xml:space="preserve">  The C</w:t>
      </w:r>
      <w:r w:rsidR="00E869FA">
        <w:t>hair-</w:t>
      </w:r>
      <w:r w:rsidR="00714925">
        <w:t>E</w:t>
      </w:r>
      <w:r w:rsidR="00E45959">
        <w:t>lect will normally be elected C</w:t>
      </w:r>
      <w:r w:rsidR="00E869FA">
        <w:t>hai</w:t>
      </w:r>
      <w:r w:rsidR="00E45959">
        <w:t>r at the end of the current C</w:t>
      </w:r>
      <w:r w:rsidR="00711B28">
        <w:t>hair’s term</w:t>
      </w:r>
      <w:r w:rsidR="00E869FA">
        <w:t>.</w:t>
      </w:r>
      <w:r w:rsidR="00805A08">
        <w:t xml:space="preserve"> </w:t>
      </w:r>
    </w:p>
    <w:p w14:paraId="36F5F326" w14:textId="77777777" w:rsidR="002F4681" w:rsidRDefault="002F4681" w:rsidP="00347CFC">
      <w:pPr>
        <w:spacing w:after="0" w:line="240" w:lineRule="auto"/>
      </w:pPr>
    </w:p>
    <w:p w14:paraId="147DB92C" w14:textId="454F02CE" w:rsidR="00A000F3" w:rsidRPr="00EF260F" w:rsidRDefault="00A000F3" w:rsidP="00347CFC">
      <w:pPr>
        <w:spacing w:after="0" w:line="240" w:lineRule="auto"/>
      </w:pPr>
      <w:r w:rsidRPr="00EF260F">
        <w:t xml:space="preserve">Staff support for the UIC will be provided by the </w:t>
      </w:r>
      <w:r w:rsidR="00683948">
        <w:t>Office of Global Affairs</w:t>
      </w:r>
      <w:r w:rsidR="00805A08">
        <w:t xml:space="preserve"> (OGA)</w:t>
      </w:r>
      <w:r w:rsidRPr="00EF260F">
        <w:t xml:space="preserve">. </w:t>
      </w:r>
      <w:r w:rsidR="00805A08">
        <w:t>OGA</w:t>
      </w:r>
      <w:r w:rsidRPr="00EF260F">
        <w:t xml:space="preserve"> is </w:t>
      </w:r>
      <w:r w:rsidR="009C6D8B">
        <w:t>the secretariat responsible for facilitating the global strategy and overseeing its implementation</w:t>
      </w:r>
      <w:r w:rsidR="00805A08">
        <w:t xml:space="preserve">, </w:t>
      </w:r>
      <w:r w:rsidR="009C6D8B">
        <w:t>monitoring</w:t>
      </w:r>
      <w:r w:rsidR="00805A08">
        <w:t xml:space="preserve"> and evaluation</w:t>
      </w:r>
      <w:r w:rsidR="009C6D8B">
        <w:t xml:space="preserve">. It is </w:t>
      </w:r>
      <w:r w:rsidRPr="00EF260F">
        <w:t xml:space="preserve">the official repository for all international agreements approved by the UIC and maintains a database of all existing programs. </w:t>
      </w:r>
      <w:r w:rsidR="00805A08">
        <w:t>OGA</w:t>
      </w:r>
      <w:r w:rsidR="00326F13" w:rsidRPr="00EF260F">
        <w:t xml:space="preserve"> </w:t>
      </w:r>
      <w:r w:rsidRPr="00EF260F">
        <w:t xml:space="preserve">is </w:t>
      </w:r>
      <w:r w:rsidR="007C5BEC">
        <w:t>responsible</w:t>
      </w:r>
      <w:r w:rsidR="009E494D">
        <w:t xml:space="preserve"> for maintaining</w:t>
      </w:r>
      <w:r w:rsidRPr="00EF260F">
        <w:t xml:space="preserve"> all student exchange agreements and </w:t>
      </w:r>
      <w:r w:rsidR="0099348F">
        <w:t>off-campus</w:t>
      </w:r>
      <w:r w:rsidRPr="00EF260F">
        <w:t xml:space="preserve"> program proposals.</w:t>
      </w:r>
    </w:p>
    <w:p w14:paraId="36358196" w14:textId="77777777" w:rsidR="00347CFC" w:rsidRDefault="0099348F" w:rsidP="005001D7">
      <w:pPr>
        <w:tabs>
          <w:tab w:val="left" w:pos="3040"/>
        </w:tabs>
        <w:spacing w:after="0" w:line="240" w:lineRule="auto"/>
      </w:pPr>
      <w:r>
        <w:tab/>
      </w:r>
    </w:p>
    <w:p w14:paraId="3DB91E99" w14:textId="14C51B60" w:rsidR="00A000F3" w:rsidRPr="00EF260F" w:rsidRDefault="00A000F3" w:rsidP="00347CFC">
      <w:pPr>
        <w:spacing w:after="0" w:line="240" w:lineRule="auto"/>
      </w:pPr>
      <w:r w:rsidRPr="00AE31C4">
        <w:t xml:space="preserve">The UIC shall meet </w:t>
      </w:r>
      <w:r w:rsidR="00C5655F" w:rsidRPr="00AE31C4">
        <w:t>twice per semester</w:t>
      </w:r>
      <w:r w:rsidRPr="00AE31C4">
        <w:t xml:space="preserve"> during the </w:t>
      </w:r>
      <w:r w:rsidR="0098368D" w:rsidRPr="00AE31C4">
        <w:t>fall and spring semesters</w:t>
      </w:r>
      <w:r w:rsidR="00C5655F" w:rsidRPr="00AE31C4">
        <w:t>.</w:t>
      </w:r>
      <w:r w:rsidR="00FA7D2B" w:rsidRPr="00AE31C4">
        <w:t xml:space="preserve"> </w:t>
      </w:r>
      <w:r w:rsidRPr="00AE31C4">
        <w:t xml:space="preserve">Special meetings may be scheduled as needed. </w:t>
      </w:r>
      <w:r w:rsidR="00277092" w:rsidRPr="00AE31C4">
        <w:t xml:space="preserve">A quorum for </w:t>
      </w:r>
      <w:r w:rsidR="0098368D" w:rsidRPr="00AE31C4">
        <w:t xml:space="preserve">all </w:t>
      </w:r>
      <w:r w:rsidR="00277092" w:rsidRPr="00AE31C4">
        <w:t xml:space="preserve">meetings shall consist of </w:t>
      </w:r>
      <w:r w:rsidR="006D4E33" w:rsidRPr="00AE31C4">
        <w:t xml:space="preserve">50% of the </w:t>
      </w:r>
      <w:r w:rsidR="007C5BEC" w:rsidRPr="00AE31C4">
        <w:t xml:space="preserve">voting </w:t>
      </w:r>
      <w:r w:rsidR="006D4E33" w:rsidRPr="00AE31C4">
        <w:t>faculty</w:t>
      </w:r>
      <w:r w:rsidR="00711B28" w:rsidRPr="00AE31C4">
        <w:t xml:space="preserve"> and Ex Officio members and a minimum of one student. </w:t>
      </w:r>
      <w:r w:rsidRPr="00AE31C4">
        <w:t xml:space="preserve">Business </w:t>
      </w:r>
      <w:r w:rsidR="00305E7D" w:rsidRPr="00AE31C4">
        <w:t xml:space="preserve">may be conducted electronically as needed </w:t>
      </w:r>
      <w:r w:rsidRPr="00AE31C4">
        <w:t>during the summer</w:t>
      </w:r>
      <w:r w:rsidR="00305E7D" w:rsidRPr="00AE31C4">
        <w:t>,</w:t>
      </w:r>
      <w:r w:rsidRPr="00AE31C4">
        <w:t xml:space="preserve"> during </w:t>
      </w:r>
      <w:r w:rsidR="001A1A8A" w:rsidRPr="00AE31C4">
        <w:t>break</w:t>
      </w:r>
      <w:r w:rsidR="00277092" w:rsidRPr="00AE31C4">
        <w:t>s</w:t>
      </w:r>
      <w:r w:rsidR="001A1A8A" w:rsidRPr="00AE31C4">
        <w:t xml:space="preserve"> </w:t>
      </w:r>
      <w:r w:rsidR="00305E7D" w:rsidRPr="00AE31C4">
        <w:t>and when expedited processing</w:t>
      </w:r>
      <w:r w:rsidR="006414E7" w:rsidRPr="00AE31C4">
        <w:t xml:space="preserve"> is required</w:t>
      </w:r>
      <w:r w:rsidR="005046FE" w:rsidRPr="00AE31C4">
        <w:t>, as determined by the Executive Vice President and Provost, the Senior International Management Team</w:t>
      </w:r>
      <w:r w:rsidR="005E592E" w:rsidRPr="00AE31C4">
        <w:t xml:space="preserve"> Chair</w:t>
      </w:r>
      <w:r w:rsidR="005046FE" w:rsidRPr="00AE31C4">
        <w:t xml:space="preserve"> or the UIC Chair</w:t>
      </w:r>
      <w:r w:rsidR="00277092" w:rsidRPr="00AE31C4">
        <w:t>. E</w:t>
      </w:r>
      <w:r w:rsidR="00F0565F" w:rsidRPr="00AE31C4">
        <w:t>xpedited/electronic business must follow the normal UIC process flow with the members involved in the electronic discussion being considered a quorum.</w:t>
      </w:r>
      <w:r w:rsidR="00A70533" w:rsidRPr="00AE31C4">
        <w:t xml:space="preserve"> </w:t>
      </w:r>
      <w:r w:rsidRPr="00AE31C4">
        <w:t xml:space="preserve">Minutes of all meetings shall be recorded and </w:t>
      </w:r>
      <w:r w:rsidR="009C6D8B" w:rsidRPr="00AE31C4">
        <w:t xml:space="preserve">made availale to </w:t>
      </w:r>
      <w:r w:rsidRPr="00AE31C4">
        <w:t xml:space="preserve">the President, Provost, Vice Presidents, Deans and </w:t>
      </w:r>
      <w:r w:rsidR="00805A08" w:rsidRPr="00AE31C4">
        <w:t>UIC members</w:t>
      </w:r>
      <w:r w:rsidRPr="00AE31C4">
        <w:t xml:space="preserve">. All activities, actions and recommendations of the UIC shall also be reported and posted on the </w:t>
      </w:r>
      <w:r w:rsidR="00C5655F" w:rsidRPr="00AE31C4">
        <w:t>Global Affairs website</w:t>
      </w:r>
      <w:r w:rsidRPr="00AE31C4">
        <w:t xml:space="preserve"> </w:t>
      </w:r>
      <w:hyperlink r:id="rId8" w:history="1">
        <w:r w:rsidR="00C5655F" w:rsidRPr="00AE31C4">
          <w:rPr>
            <w:rStyle w:val="Hyperlink"/>
          </w:rPr>
          <w:t>http://www.ohio.edu/global</w:t>
        </w:r>
      </w:hyperlink>
      <w:r w:rsidR="00C5655F" w:rsidRPr="00AE31C4">
        <w:rPr>
          <w:rStyle w:val="Hyperlink"/>
          <w:color w:val="auto"/>
        </w:rPr>
        <w:t>.</w:t>
      </w:r>
      <w:r w:rsidR="00C5655F">
        <w:rPr>
          <w:rStyle w:val="Hyperlink"/>
          <w:color w:val="auto"/>
        </w:rPr>
        <w:t xml:space="preserve"> </w:t>
      </w:r>
    </w:p>
    <w:p w14:paraId="3152F0AC" w14:textId="77777777" w:rsidR="00F42A3C" w:rsidRDefault="00F357B2" w:rsidP="00347CFC">
      <w:pPr>
        <w:spacing w:after="0" w:line="240" w:lineRule="auto"/>
      </w:pPr>
      <w:r w:rsidRPr="00F357B2">
        <w:t> </w:t>
      </w:r>
    </w:p>
    <w:p w14:paraId="5DF95C4A" w14:textId="77777777" w:rsidR="00AF73EB" w:rsidRDefault="00F357B2" w:rsidP="00E45959">
      <w:pPr>
        <w:spacing w:after="0" w:line="240" w:lineRule="auto"/>
      </w:pPr>
      <w:r w:rsidRPr="00F357B2">
        <w:t>In addition to any ad</w:t>
      </w:r>
      <w:r w:rsidR="00603367">
        <w:t xml:space="preserve"> </w:t>
      </w:r>
      <w:r w:rsidRPr="00F357B2">
        <w:t xml:space="preserve">hoc committees as it shall </w:t>
      </w:r>
      <w:r w:rsidR="007444C2" w:rsidRPr="00F357B2">
        <w:t xml:space="preserve">establish </w:t>
      </w:r>
      <w:r w:rsidRPr="00F357B2">
        <w:t xml:space="preserve">from time to time, the UIC shall operate with the </w:t>
      </w:r>
      <w:r w:rsidR="00AF73EB">
        <w:t xml:space="preserve">following </w:t>
      </w:r>
      <w:r w:rsidR="006D4E33">
        <w:t>sub-</w:t>
      </w:r>
      <w:r w:rsidRPr="00F357B2">
        <w:t>committees</w:t>
      </w:r>
      <w:r w:rsidR="00AF73EB">
        <w:t>:</w:t>
      </w:r>
    </w:p>
    <w:p w14:paraId="4A9B0701" w14:textId="77777777" w:rsidR="00AF73EB" w:rsidRDefault="00AF73EB" w:rsidP="00AF73EB">
      <w:pPr>
        <w:numPr>
          <w:ilvl w:val="0"/>
          <w:numId w:val="9"/>
        </w:numPr>
        <w:spacing w:after="0" w:line="240" w:lineRule="auto"/>
      </w:pPr>
      <w:r>
        <w:t>Executive Committee</w:t>
      </w:r>
    </w:p>
    <w:p w14:paraId="386897CB" w14:textId="77777777" w:rsidR="00AF73EB" w:rsidRPr="000F011F" w:rsidRDefault="00AF73EB" w:rsidP="00AF73EB">
      <w:pPr>
        <w:numPr>
          <w:ilvl w:val="0"/>
          <w:numId w:val="9"/>
        </w:numPr>
        <w:spacing w:after="0" w:line="240" w:lineRule="auto"/>
      </w:pPr>
      <w:r>
        <w:t>Global</w:t>
      </w:r>
      <w:r w:rsidRPr="000F011F">
        <w:t xml:space="preserve"> Education, Research, and Creativity Committee </w:t>
      </w:r>
      <w:r>
        <w:t>(GERC)</w:t>
      </w:r>
    </w:p>
    <w:p w14:paraId="1F9405D7" w14:textId="77777777" w:rsidR="00AF73EB" w:rsidRPr="00F357B2" w:rsidRDefault="00AF73EB" w:rsidP="00AF73EB">
      <w:pPr>
        <w:numPr>
          <w:ilvl w:val="0"/>
          <w:numId w:val="9"/>
        </w:numPr>
        <w:spacing w:after="0" w:line="240" w:lineRule="auto"/>
      </w:pPr>
      <w:r>
        <w:t>Global Mobility</w:t>
      </w:r>
      <w:r w:rsidRPr="00F357B2">
        <w:t xml:space="preserve"> Committee</w:t>
      </w:r>
      <w:r>
        <w:t xml:space="preserve"> (GMC)</w:t>
      </w:r>
    </w:p>
    <w:p w14:paraId="0CB0BA56" w14:textId="77777777" w:rsidR="00AF73EB" w:rsidRDefault="00AF73EB" w:rsidP="00AF73EB">
      <w:pPr>
        <w:numPr>
          <w:ilvl w:val="0"/>
          <w:numId w:val="9"/>
        </w:numPr>
        <w:spacing w:after="0" w:line="240" w:lineRule="auto"/>
      </w:pPr>
      <w:r>
        <w:t xml:space="preserve">Global </w:t>
      </w:r>
      <w:r w:rsidRPr="00F357B2">
        <w:t xml:space="preserve">Travel </w:t>
      </w:r>
      <w:r>
        <w:t xml:space="preserve">Fund </w:t>
      </w:r>
      <w:r w:rsidRPr="00F357B2">
        <w:t>Committee</w:t>
      </w:r>
      <w:r>
        <w:t xml:space="preserve"> (GTF)</w:t>
      </w:r>
    </w:p>
    <w:p w14:paraId="72E935AE" w14:textId="77777777" w:rsidR="00AF73EB" w:rsidRDefault="00AF73EB" w:rsidP="00AF73EB">
      <w:pPr>
        <w:numPr>
          <w:ilvl w:val="0"/>
          <w:numId w:val="9"/>
        </w:numPr>
        <w:spacing w:after="0" w:line="240" w:lineRule="auto"/>
      </w:pPr>
      <w:r>
        <w:t>Globalizing the Campus Committee (GCC)</w:t>
      </w:r>
    </w:p>
    <w:p w14:paraId="63F7BA43" w14:textId="77777777" w:rsidR="00AF73EB" w:rsidRDefault="00AF73EB" w:rsidP="00E45959">
      <w:pPr>
        <w:spacing w:after="0" w:line="240" w:lineRule="auto"/>
      </w:pPr>
    </w:p>
    <w:p w14:paraId="4D67BBA8" w14:textId="75FF5293" w:rsidR="00AF73EB" w:rsidRDefault="00F42A3C" w:rsidP="00AF73EB">
      <w:pPr>
        <w:spacing w:after="0" w:line="240" w:lineRule="auto"/>
      </w:pPr>
      <w:r>
        <w:t xml:space="preserve">The goals, objectives, membership and operating procedures of the sub-committees shall be </w:t>
      </w:r>
      <w:r w:rsidR="00792E5B">
        <w:t xml:space="preserve">maintained as a </w:t>
      </w:r>
      <w:r w:rsidR="00853722">
        <w:t>supplmentary</w:t>
      </w:r>
      <w:r>
        <w:t xml:space="preserve"> document. The UIC shall approve the bylaws of all subcommittees. </w:t>
      </w:r>
      <w:r w:rsidR="00AF73EB" w:rsidRPr="00F0493C">
        <w:t xml:space="preserve">All </w:t>
      </w:r>
      <w:r w:rsidR="00AF73EB">
        <w:t>sub-</w:t>
      </w:r>
      <w:r w:rsidR="00AF73EB" w:rsidRPr="00F0493C">
        <w:t xml:space="preserve">committees shall have two co-chairs, </w:t>
      </w:r>
      <w:r w:rsidR="0092409B">
        <w:t xml:space="preserve">consisting </w:t>
      </w:r>
      <w:r w:rsidR="00AF73EB" w:rsidRPr="00F0493C">
        <w:t xml:space="preserve">of one faculty representative and one </w:t>
      </w:r>
      <w:r w:rsidR="00AF73EB">
        <w:t>administrative</w:t>
      </w:r>
      <w:r w:rsidR="00AF73EB" w:rsidRPr="00F0493C">
        <w:t xml:space="preserve"> </w:t>
      </w:r>
      <w:r w:rsidR="00AF73EB" w:rsidRPr="00F0493C">
        <w:lastRenderedPageBreak/>
        <w:t>representative. All voting members of UIC are expected to actively serve on one or more standing committees.</w:t>
      </w:r>
      <w:r w:rsidR="00AF73EB">
        <w:t xml:space="preserve"> </w:t>
      </w:r>
    </w:p>
    <w:p w14:paraId="1F970010" w14:textId="77777777" w:rsidR="00AF73EB" w:rsidRDefault="00AF73EB" w:rsidP="00E45959">
      <w:pPr>
        <w:spacing w:after="0" w:line="240" w:lineRule="auto"/>
      </w:pPr>
    </w:p>
    <w:p w14:paraId="2EF6211A" w14:textId="30D2E1C0" w:rsidR="00E45959" w:rsidRDefault="00AF73EB" w:rsidP="00E45959">
      <w:pPr>
        <w:spacing w:after="0" w:line="240" w:lineRule="auto"/>
      </w:pPr>
      <w:r>
        <w:t>T</w:t>
      </w:r>
      <w:r w:rsidR="00E45959">
        <w:t xml:space="preserve">he Executive Committee </w:t>
      </w:r>
      <w:r w:rsidR="00711B28">
        <w:t>consist</w:t>
      </w:r>
      <w:r>
        <w:t>s</w:t>
      </w:r>
      <w:r w:rsidR="00E45959">
        <w:t xml:space="preserve"> of the UIC Chair, the UIC Chair-</w:t>
      </w:r>
      <w:r w:rsidR="00714925">
        <w:t>E</w:t>
      </w:r>
      <w:r w:rsidR="00E45959">
        <w:t xml:space="preserve">lect, the Chairs of the other sub-committees and the Vice Provost for Global Affairs and International Studies. The Executive Committee normally meets prior to regular UIC meetings. Special meetings of the Executive Committee may be called by </w:t>
      </w:r>
      <w:r w:rsidR="00603367">
        <w:t xml:space="preserve">the UIC Chair or </w:t>
      </w:r>
      <w:r w:rsidR="00E45959">
        <w:t>the Vice Provost for Global Affairs and International Studies.</w:t>
      </w:r>
    </w:p>
    <w:p w14:paraId="5E31938B" w14:textId="77777777" w:rsidR="00E45959" w:rsidRDefault="00E45959" w:rsidP="00347CFC">
      <w:pPr>
        <w:spacing w:after="0" w:line="240" w:lineRule="auto"/>
      </w:pPr>
    </w:p>
    <w:sectPr w:rsidR="00E45959" w:rsidSect="003A3F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D7557" w14:textId="77777777" w:rsidR="00EA0DF5" w:rsidRDefault="00EA0DF5" w:rsidP="00347CFC">
      <w:pPr>
        <w:spacing w:after="0" w:line="240" w:lineRule="auto"/>
      </w:pPr>
      <w:r>
        <w:separator/>
      </w:r>
    </w:p>
  </w:endnote>
  <w:endnote w:type="continuationSeparator" w:id="0">
    <w:p w14:paraId="7DD6DBD8" w14:textId="77777777" w:rsidR="00EA0DF5" w:rsidRDefault="00EA0DF5" w:rsidP="0034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DBF9D" w14:textId="44BE6788" w:rsidR="00EF7E6B" w:rsidRPr="00246D57" w:rsidRDefault="00EF7E6B" w:rsidP="00246D57">
    <w:pPr>
      <w:pStyle w:val="Footer"/>
      <w:pBdr>
        <w:top w:val="thinThickSmallGap" w:sz="24" w:space="1" w:color="622423"/>
      </w:pBdr>
      <w:tabs>
        <w:tab w:val="clear" w:pos="4680"/>
      </w:tabs>
      <w:rPr>
        <w:rFonts w:ascii="Cambria" w:hAnsi="Cambria"/>
      </w:rPr>
    </w:pPr>
    <w:r>
      <w:rPr>
        <w:rFonts w:ascii="Cambria" w:hAnsi="Cambria"/>
      </w:rPr>
      <w:t xml:space="preserve">Approved by the Committee on Committees and the President, Spring semester 2013 with </w:t>
    </w:r>
    <w:r w:rsidR="00662304" w:rsidRPr="00662304">
      <w:rPr>
        <w:rFonts w:ascii="Cambria" w:hAnsi="Cambria"/>
      </w:rPr>
      <w:t>revision approved by UIC</w:t>
    </w:r>
    <w:r w:rsidR="00C36159">
      <w:rPr>
        <w:rFonts w:ascii="Cambria" w:hAnsi="Cambria"/>
      </w:rPr>
      <w:t>,</w:t>
    </w:r>
    <w:r w:rsidR="00662304" w:rsidRPr="00662304">
      <w:rPr>
        <w:rFonts w:ascii="Cambria" w:hAnsi="Cambria"/>
      </w:rPr>
      <w:t xml:space="preserve"> </w:t>
    </w:r>
    <w:r w:rsidRPr="00662304">
      <w:rPr>
        <w:rFonts w:ascii="Cambria" w:hAnsi="Cambria"/>
      </w:rPr>
      <w:t xml:space="preserve"> </w:t>
    </w:r>
    <w:r>
      <w:rPr>
        <w:rFonts w:ascii="Cambria" w:hAnsi="Cambria"/>
      </w:rPr>
      <w:t>February 2016</w:t>
    </w:r>
    <w:r w:rsidR="00C36159">
      <w:rPr>
        <w:rFonts w:ascii="Cambria" w:hAnsi="Cambria"/>
      </w:rPr>
      <w:t>; Approved by President McDavis, April 2016</w:t>
    </w:r>
    <w:r>
      <w:rPr>
        <w:rFonts w:ascii="Cambria" w:hAnsi="Cambria"/>
      </w:rPr>
      <w:tab/>
      <w:t xml:space="preserve">Page </w:t>
    </w:r>
    <w:r>
      <w:fldChar w:fldCharType="begin"/>
    </w:r>
    <w:r>
      <w:instrText xml:space="preserve"> PAGE   \* MERGEFORMAT </w:instrText>
    </w:r>
    <w:r>
      <w:fldChar w:fldCharType="separate"/>
    </w:r>
    <w:r w:rsidR="00C36159" w:rsidRPr="00C36159">
      <w:rPr>
        <w:rFonts w:ascii="Cambria" w:hAnsi="Cambria"/>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BA746" w14:textId="77777777" w:rsidR="00EA0DF5" w:rsidRDefault="00EA0DF5" w:rsidP="00347CFC">
      <w:pPr>
        <w:spacing w:after="0" w:line="240" w:lineRule="auto"/>
      </w:pPr>
      <w:r>
        <w:separator/>
      </w:r>
    </w:p>
  </w:footnote>
  <w:footnote w:type="continuationSeparator" w:id="0">
    <w:p w14:paraId="03E971B0" w14:textId="77777777" w:rsidR="00EA0DF5" w:rsidRDefault="00EA0DF5" w:rsidP="00347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863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07C67"/>
    <w:multiLevelType w:val="hybridMultilevel"/>
    <w:tmpl w:val="92647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E3679"/>
    <w:multiLevelType w:val="hybridMultilevel"/>
    <w:tmpl w:val="14AC8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8325C"/>
    <w:multiLevelType w:val="hybridMultilevel"/>
    <w:tmpl w:val="71CE7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936AE"/>
    <w:multiLevelType w:val="multilevel"/>
    <w:tmpl w:val="FAAA1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0A68DE"/>
    <w:multiLevelType w:val="hybridMultilevel"/>
    <w:tmpl w:val="A878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BA44A7"/>
    <w:multiLevelType w:val="hybridMultilevel"/>
    <w:tmpl w:val="F1A4D6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42DBD"/>
    <w:multiLevelType w:val="hybridMultilevel"/>
    <w:tmpl w:val="D198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94C2F"/>
    <w:multiLevelType w:val="hybridMultilevel"/>
    <w:tmpl w:val="F13E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7"/>
  </w:num>
  <w:num w:numId="6">
    <w:abstractNumId w:val="0"/>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B2"/>
    <w:rsid w:val="000107FA"/>
    <w:rsid w:val="00016227"/>
    <w:rsid w:val="00020F23"/>
    <w:rsid w:val="00026B93"/>
    <w:rsid w:val="000312E9"/>
    <w:rsid w:val="00033CE7"/>
    <w:rsid w:val="00035098"/>
    <w:rsid w:val="0004045D"/>
    <w:rsid w:val="0004118B"/>
    <w:rsid w:val="00041564"/>
    <w:rsid w:val="00056191"/>
    <w:rsid w:val="00062ADF"/>
    <w:rsid w:val="00067770"/>
    <w:rsid w:val="00074AF8"/>
    <w:rsid w:val="00074DA4"/>
    <w:rsid w:val="0009768C"/>
    <w:rsid w:val="000A5389"/>
    <w:rsid w:val="000C4729"/>
    <w:rsid w:val="000D0848"/>
    <w:rsid w:val="000F011F"/>
    <w:rsid w:val="00113549"/>
    <w:rsid w:val="001145DC"/>
    <w:rsid w:val="00134768"/>
    <w:rsid w:val="00157C2C"/>
    <w:rsid w:val="001714EC"/>
    <w:rsid w:val="001939DE"/>
    <w:rsid w:val="001A1A8A"/>
    <w:rsid w:val="001A1D15"/>
    <w:rsid w:val="001A5A17"/>
    <w:rsid w:val="001C129B"/>
    <w:rsid w:val="001C434C"/>
    <w:rsid w:val="001C5BF7"/>
    <w:rsid w:val="001E011F"/>
    <w:rsid w:val="0020065E"/>
    <w:rsid w:val="00207C2D"/>
    <w:rsid w:val="002119AC"/>
    <w:rsid w:val="0022245B"/>
    <w:rsid w:val="0023518E"/>
    <w:rsid w:val="0024051E"/>
    <w:rsid w:val="00246D57"/>
    <w:rsid w:val="002564A9"/>
    <w:rsid w:val="00277092"/>
    <w:rsid w:val="0029722A"/>
    <w:rsid w:val="002A0432"/>
    <w:rsid w:val="002C3A9B"/>
    <w:rsid w:val="002C65A7"/>
    <w:rsid w:val="002D1219"/>
    <w:rsid w:val="002F0702"/>
    <w:rsid w:val="002F4681"/>
    <w:rsid w:val="00305E7D"/>
    <w:rsid w:val="00317592"/>
    <w:rsid w:val="00321800"/>
    <w:rsid w:val="00326F13"/>
    <w:rsid w:val="00347CFC"/>
    <w:rsid w:val="00351C9E"/>
    <w:rsid w:val="003533B2"/>
    <w:rsid w:val="00377466"/>
    <w:rsid w:val="003831B0"/>
    <w:rsid w:val="00392BA8"/>
    <w:rsid w:val="00393FF2"/>
    <w:rsid w:val="00395517"/>
    <w:rsid w:val="003A3FA7"/>
    <w:rsid w:val="003C2932"/>
    <w:rsid w:val="003C43C0"/>
    <w:rsid w:val="003C5344"/>
    <w:rsid w:val="003D1A80"/>
    <w:rsid w:val="003D37AC"/>
    <w:rsid w:val="003F694A"/>
    <w:rsid w:val="00406752"/>
    <w:rsid w:val="00416793"/>
    <w:rsid w:val="00420A80"/>
    <w:rsid w:val="004217B9"/>
    <w:rsid w:val="004373F1"/>
    <w:rsid w:val="0044435C"/>
    <w:rsid w:val="004464CF"/>
    <w:rsid w:val="004668EC"/>
    <w:rsid w:val="004867B0"/>
    <w:rsid w:val="00493A8C"/>
    <w:rsid w:val="004D3E0B"/>
    <w:rsid w:val="004E6D14"/>
    <w:rsid w:val="005001D7"/>
    <w:rsid w:val="005046FE"/>
    <w:rsid w:val="0052544F"/>
    <w:rsid w:val="00537EE5"/>
    <w:rsid w:val="00544EBF"/>
    <w:rsid w:val="00586A56"/>
    <w:rsid w:val="005A0496"/>
    <w:rsid w:val="005D5CE2"/>
    <w:rsid w:val="005E592E"/>
    <w:rsid w:val="005F12C5"/>
    <w:rsid w:val="005F4D0E"/>
    <w:rsid w:val="00603367"/>
    <w:rsid w:val="006112BD"/>
    <w:rsid w:val="00620C11"/>
    <w:rsid w:val="006414E7"/>
    <w:rsid w:val="00662304"/>
    <w:rsid w:val="00683948"/>
    <w:rsid w:val="00686046"/>
    <w:rsid w:val="0069738A"/>
    <w:rsid w:val="006D4E33"/>
    <w:rsid w:val="006D5868"/>
    <w:rsid w:val="006F36D8"/>
    <w:rsid w:val="00706E93"/>
    <w:rsid w:val="00711B28"/>
    <w:rsid w:val="00714925"/>
    <w:rsid w:val="0073366F"/>
    <w:rsid w:val="007444C2"/>
    <w:rsid w:val="00754577"/>
    <w:rsid w:val="00762718"/>
    <w:rsid w:val="00784045"/>
    <w:rsid w:val="00791D1E"/>
    <w:rsid w:val="007920E3"/>
    <w:rsid w:val="00792E5B"/>
    <w:rsid w:val="007A2E70"/>
    <w:rsid w:val="007B3C97"/>
    <w:rsid w:val="007C5BEC"/>
    <w:rsid w:val="007E4844"/>
    <w:rsid w:val="00805A08"/>
    <w:rsid w:val="008530FB"/>
    <w:rsid w:val="00853722"/>
    <w:rsid w:val="00857D58"/>
    <w:rsid w:val="008872F2"/>
    <w:rsid w:val="00896FF1"/>
    <w:rsid w:val="008B18E2"/>
    <w:rsid w:val="008D727E"/>
    <w:rsid w:val="008E6C5F"/>
    <w:rsid w:val="008F165A"/>
    <w:rsid w:val="00911488"/>
    <w:rsid w:val="00912416"/>
    <w:rsid w:val="0092409B"/>
    <w:rsid w:val="00924329"/>
    <w:rsid w:val="0092503C"/>
    <w:rsid w:val="0093796C"/>
    <w:rsid w:val="00941AC7"/>
    <w:rsid w:val="009431D0"/>
    <w:rsid w:val="0095000C"/>
    <w:rsid w:val="00966A74"/>
    <w:rsid w:val="009712BE"/>
    <w:rsid w:val="00976A24"/>
    <w:rsid w:val="0098368D"/>
    <w:rsid w:val="0099348F"/>
    <w:rsid w:val="009A0944"/>
    <w:rsid w:val="009C6D8B"/>
    <w:rsid w:val="009D536A"/>
    <w:rsid w:val="009E494D"/>
    <w:rsid w:val="009F4512"/>
    <w:rsid w:val="00A000F3"/>
    <w:rsid w:val="00A44071"/>
    <w:rsid w:val="00A51466"/>
    <w:rsid w:val="00A51B74"/>
    <w:rsid w:val="00A63FB1"/>
    <w:rsid w:val="00A65633"/>
    <w:rsid w:val="00A70533"/>
    <w:rsid w:val="00A76849"/>
    <w:rsid w:val="00AA15F0"/>
    <w:rsid w:val="00AC0541"/>
    <w:rsid w:val="00AC69C2"/>
    <w:rsid w:val="00AE31C4"/>
    <w:rsid w:val="00AF73EB"/>
    <w:rsid w:val="00B20C79"/>
    <w:rsid w:val="00B3328D"/>
    <w:rsid w:val="00B3409B"/>
    <w:rsid w:val="00B8664C"/>
    <w:rsid w:val="00B95EFC"/>
    <w:rsid w:val="00BB229F"/>
    <w:rsid w:val="00BC234C"/>
    <w:rsid w:val="00C02D41"/>
    <w:rsid w:val="00C06A45"/>
    <w:rsid w:val="00C117EC"/>
    <w:rsid w:val="00C2711B"/>
    <w:rsid w:val="00C339C6"/>
    <w:rsid w:val="00C36159"/>
    <w:rsid w:val="00C518B2"/>
    <w:rsid w:val="00C5655F"/>
    <w:rsid w:val="00C90880"/>
    <w:rsid w:val="00C94562"/>
    <w:rsid w:val="00CA2ACA"/>
    <w:rsid w:val="00CA3D22"/>
    <w:rsid w:val="00CD630E"/>
    <w:rsid w:val="00CD6C4B"/>
    <w:rsid w:val="00D00CE8"/>
    <w:rsid w:val="00D0780F"/>
    <w:rsid w:val="00D24A86"/>
    <w:rsid w:val="00D27D98"/>
    <w:rsid w:val="00D31F8F"/>
    <w:rsid w:val="00D329F8"/>
    <w:rsid w:val="00D56DA3"/>
    <w:rsid w:val="00D9741A"/>
    <w:rsid w:val="00DA7EF8"/>
    <w:rsid w:val="00DB17DD"/>
    <w:rsid w:val="00DC52CC"/>
    <w:rsid w:val="00DD2370"/>
    <w:rsid w:val="00DD7006"/>
    <w:rsid w:val="00DD728B"/>
    <w:rsid w:val="00DF4408"/>
    <w:rsid w:val="00E14866"/>
    <w:rsid w:val="00E35BE0"/>
    <w:rsid w:val="00E45450"/>
    <w:rsid w:val="00E45959"/>
    <w:rsid w:val="00E763EA"/>
    <w:rsid w:val="00E77381"/>
    <w:rsid w:val="00E869FA"/>
    <w:rsid w:val="00E93A7D"/>
    <w:rsid w:val="00E940B5"/>
    <w:rsid w:val="00EA0111"/>
    <w:rsid w:val="00EA0DF5"/>
    <w:rsid w:val="00EC05BF"/>
    <w:rsid w:val="00ED0957"/>
    <w:rsid w:val="00EF1BED"/>
    <w:rsid w:val="00EF7E6B"/>
    <w:rsid w:val="00F0565F"/>
    <w:rsid w:val="00F106FA"/>
    <w:rsid w:val="00F15814"/>
    <w:rsid w:val="00F357B2"/>
    <w:rsid w:val="00F42A3C"/>
    <w:rsid w:val="00F4467B"/>
    <w:rsid w:val="00FA7D2B"/>
    <w:rsid w:val="00FC2995"/>
    <w:rsid w:val="00FC46DD"/>
    <w:rsid w:val="00FD662B"/>
    <w:rsid w:val="00FD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1085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F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57B2"/>
    <w:rPr>
      <w:color w:val="0000FF"/>
      <w:u w:val="single"/>
    </w:rPr>
  </w:style>
  <w:style w:type="paragraph" w:styleId="Header">
    <w:name w:val="header"/>
    <w:basedOn w:val="Normal"/>
    <w:link w:val="HeaderChar"/>
    <w:uiPriority w:val="99"/>
    <w:unhideWhenUsed/>
    <w:rsid w:val="00347CFC"/>
    <w:pPr>
      <w:tabs>
        <w:tab w:val="center" w:pos="4680"/>
        <w:tab w:val="right" w:pos="9360"/>
      </w:tabs>
    </w:pPr>
  </w:style>
  <w:style w:type="character" w:customStyle="1" w:styleId="HeaderChar">
    <w:name w:val="Header Char"/>
    <w:link w:val="Header"/>
    <w:uiPriority w:val="99"/>
    <w:rsid w:val="00347CFC"/>
    <w:rPr>
      <w:sz w:val="22"/>
      <w:szCs w:val="22"/>
    </w:rPr>
  </w:style>
  <w:style w:type="paragraph" w:styleId="Footer">
    <w:name w:val="footer"/>
    <w:basedOn w:val="Normal"/>
    <w:link w:val="FooterChar"/>
    <w:uiPriority w:val="99"/>
    <w:unhideWhenUsed/>
    <w:rsid w:val="00347CFC"/>
    <w:pPr>
      <w:tabs>
        <w:tab w:val="center" w:pos="4680"/>
        <w:tab w:val="right" w:pos="9360"/>
      </w:tabs>
    </w:pPr>
  </w:style>
  <w:style w:type="character" w:customStyle="1" w:styleId="FooterChar">
    <w:name w:val="Footer Char"/>
    <w:link w:val="Footer"/>
    <w:uiPriority w:val="99"/>
    <w:rsid w:val="00347CFC"/>
    <w:rPr>
      <w:sz w:val="22"/>
      <w:szCs w:val="22"/>
    </w:rPr>
  </w:style>
  <w:style w:type="paragraph" w:styleId="BalloonText">
    <w:name w:val="Balloon Text"/>
    <w:basedOn w:val="Normal"/>
    <w:link w:val="BalloonTextChar"/>
    <w:uiPriority w:val="99"/>
    <w:semiHidden/>
    <w:unhideWhenUsed/>
    <w:rsid w:val="00D27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7D98"/>
    <w:rPr>
      <w:rFonts w:ascii="Tahoma" w:hAnsi="Tahoma" w:cs="Tahoma"/>
      <w:sz w:val="16"/>
      <w:szCs w:val="16"/>
    </w:rPr>
  </w:style>
  <w:style w:type="character" w:styleId="CommentReference">
    <w:name w:val="annotation reference"/>
    <w:uiPriority w:val="99"/>
    <w:semiHidden/>
    <w:unhideWhenUsed/>
    <w:rsid w:val="001C434C"/>
    <w:rPr>
      <w:sz w:val="16"/>
      <w:szCs w:val="16"/>
    </w:rPr>
  </w:style>
  <w:style w:type="paragraph" w:styleId="CommentText">
    <w:name w:val="annotation text"/>
    <w:basedOn w:val="Normal"/>
    <w:link w:val="CommentTextChar"/>
    <w:uiPriority w:val="99"/>
    <w:semiHidden/>
    <w:unhideWhenUsed/>
    <w:rsid w:val="001C434C"/>
    <w:rPr>
      <w:sz w:val="20"/>
      <w:szCs w:val="20"/>
    </w:rPr>
  </w:style>
  <w:style w:type="character" w:customStyle="1" w:styleId="CommentTextChar">
    <w:name w:val="Comment Text Char"/>
    <w:basedOn w:val="DefaultParagraphFont"/>
    <w:link w:val="CommentText"/>
    <w:uiPriority w:val="99"/>
    <w:semiHidden/>
    <w:rsid w:val="001C434C"/>
  </w:style>
  <w:style w:type="paragraph" w:styleId="CommentSubject">
    <w:name w:val="annotation subject"/>
    <w:basedOn w:val="CommentText"/>
    <w:next w:val="CommentText"/>
    <w:link w:val="CommentSubjectChar"/>
    <w:uiPriority w:val="99"/>
    <w:semiHidden/>
    <w:unhideWhenUsed/>
    <w:rsid w:val="001C434C"/>
    <w:rPr>
      <w:b/>
      <w:bCs/>
    </w:rPr>
  </w:style>
  <w:style w:type="character" w:customStyle="1" w:styleId="CommentSubjectChar">
    <w:name w:val="Comment Subject Char"/>
    <w:link w:val="CommentSubject"/>
    <w:uiPriority w:val="99"/>
    <w:semiHidden/>
    <w:rsid w:val="001C434C"/>
    <w:rPr>
      <w:b/>
      <w:bCs/>
    </w:rPr>
  </w:style>
  <w:style w:type="table" w:styleId="LightShading-Accent1">
    <w:name w:val="Light Shading Accent 1"/>
    <w:basedOn w:val="TableNormal"/>
    <w:uiPriority w:val="60"/>
    <w:rsid w:val="00FD662B"/>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rsid w:val="00277092"/>
    <w:pPr>
      <w:ind w:left="720"/>
      <w:contextualSpacing/>
    </w:pPr>
  </w:style>
  <w:style w:type="paragraph" w:styleId="Title">
    <w:name w:val="Title"/>
    <w:basedOn w:val="Normal"/>
    <w:next w:val="Normal"/>
    <w:link w:val="TitleChar"/>
    <w:uiPriority w:val="10"/>
    <w:qFormat/>
    <w:rsid w:val="002A04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432"/>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5655F"/>
    <w:rPr>
      <w:color w:val="800080" w:themeColor="followedHyperlink"/>
      <w:u w:val="single"/>
    </w:rPr>
  </w:style>
  <w:style w:type="paragraph" w:styleId="Revision">
    <w:name w:val="Revision"/>
    <w:hidden/>
    <w:uiPriority w:val="71"/>
    <w:rsid w:val="008F16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7510">
      <w:bodyDiv w:val="1"/>
      <w:marLeft w:val="0"/>
      <w:marRight w:val="0"/>
      <w:marTop w:val="0"/>
      <w:marBottom w:val="0"/>
      <w:divBdr>
        <w:top w:val="none" w:sz="0" w:space="0" w:color="auto"/>
        <w:left w:val="none" w:sz="0" w:space="0" w:color="auto"/>
        <w:bottom w:val="none" w:sz="0" w:space="0" w:color="auto"/>
        <w:right w:val="none" w:sz="0" w:space="0" w:color="auto"/>
      </w:divBdr>
    </w:div>
    <w:div w:id="234633677">
      <w:bodyDiv w:val="1"/>
      <w:marLeft w:val="0"/>
      <w:marRight w:val="0"/>
      <w:marTop w:val="0"/>
      <w:marBottom w:val="0"/>
      <w:divBdr>
        <w:top w:val="none" w:sz="0" w:space="0" w:color="auto"/>
        <w:left w:val="none" w:sz="0" w:space="0" w:color="auto"/>
        <w:bottom w:val="none" w:sz="0" w:space="0" w:color="auto"/>
        <w:right w:val="none" w:sz="0" w:space="0" w:color="auto"/>
      </w:divBdr>
    </w:div>
    <w:div w:id="293994982">
      <w:bodyDiv w:val="1"/>
      <w:marLeft w:val="0"/>
      <w:marRight w:val="0"/>
      <w:marTop w:val="0"/>
      <w:marBottom w:val="0"/>
      <w:divBdr>
        <w:top w:val="none" w:sz="0" w:space="0" w:color="auto"/>
        <w:left w:val="none" w:sz="0" w:space="0" w:color="auto"/>
        <w:bottom w:val="none" w:sz="0" w:space="0" w:color="auto"/>
        <w:right w:val="none" w:sz="0" w:space="0" w:color="auto"/>
      </w:divBdr>
    </w:div>
    <w:div w:id="551233715">
      <w:bodyDiv w:val="1"/>
      <w:marLeft w:val="0"/>
      <w:marRight w:val="0"/>
      <w:marTop w:val="0"/>
      <w:marBottom w:val="0"/>
      <w:divBdr>
        <w:top w:val="none" w:sz="0" w:space="0" w:color="auto"/>
        <w:left w:val="none" w:sz="0" w:space="0" w:color="auto"/>
        <w:bottom w:val="none" w:sz="0" w:space="0" w:color="auto"/>
        <w:right w:val="none" w:sz="0" w:space="0" w:color="auto"/>
      </w:divBdr>
    </w:div>
    <w:div w:id="901133285">
      <w:bodyDiv w:val="1"/>
      <w:marLeft w:val="0"/>
      <w:marRight w:val="0"/>
      <w:marTop w:val="0"/>
      <w:marBottom w:val="0"/>
      <w:divBdr>
        <w:top w:val="none" w:sz="0" w:space="0" w:color="auto"/>
        <w:left w:val="none" w:sz="0" w:space="0" w:color="auto"/>
        <w:bottom w:val="none" w:sz="0" w:space="0" w:color="auto"/>
        <w:right w:val="none" w:sz="0" w:space="0" w:color="auto"/>
      </w:divBdr>
    </w:div>
    <w:div w:id="1571429352">
      <w:bodyDiv w:val="1"/>
      <w:marLeft w:val="0"/>
      <w:marRight w:val="0"/>
      <w:marTop w:val="0"/>
      <w:marBottom w:val="0"/>
      <w:divBdr>
        <w:top w:val="none" w:sz="0" w:space="0" w:color="auto"/>
        <w:left w:val="none" w:sz="0" w:space="0" w:color="auto"/>
        <w:bottom w:val="none" w:sz="0" w:space="0" w:color="auto"/>
        <w:right w:val="none" w:sz="0" w:space="0" w:color="auto"/>
      </w:divBdr>
      <w:divsChild>
        <w:div w:id="1491553468">
          <w:marLeft w:val="0"/>
          <w:marRight w:val="0"/>
          <w:marTop w:val="0"/>
          <w:marBottom w:val="0"/>
          <w:divBdr>
            <w:top w:val="none" w:sz="0" w:space="0" w:color="auto"/>
            <w:left w:val="none" w:sz="0" w:space="0" w:color="auto"/>
            <w:bottom w:val="none" w:sz="0" w:space="0" w:color="auto"/>
            <w:right w:val="none" w:sz="0" w:space="0" w:color="auto"/>
          </w:divBdr>
          <w:divsChild>
            <w:div w:id="766194430">
              <w:marLeft w:val="0"/>
              <w:marRight w:val="0"/>
              <w:marTop w:val="0"/>
              <w:marBottom w:val="0"/>
              <w:divBdr>
                <w:top w:val="none" w:sz="0" w:space="0" w:color="auto"/>
                <w:left w:val="none" w:sz="0" w:space="0" w:color="auto"/>
                <w:bottom w:val="none" w:sz="0" w:space="0" w:color="auto"/>
                <w:right w:val="none" w:sz="0" w:space="0" w:color="auto"/>
              </w:divBdr>
              <w:divsChild>
                <w:div w:id="3033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62015">
      <w:bodyDiv w:val="1"/>
      <w:marLeft w:val="0"/>
      <w:marRight w:val="0"/>
      <w:marTop w:val="0"/>
      <w:marBottom w:val="0"/>
      <w:divBdr>
        <w:top w:val="none" w:sz="0" w:space="0" w:color="auto"/>
        <w:left w:val="none" w:sz="0" w:space="0" w:color="auto"/>
        <w:bottom w:val="none" w:sz="0" w:space="0" w:color="auto"/>
        <w:right w:val="none" w:sz="0" w:space="0" w:color="auto"/>
      </w:divBdr>
      <w:divsChild>
        <w:div w:id="198863849">
          <w:marLeft w:val="0"/>
          <w:marRight w:val="0"/>
          <w:marTop w:val="0"/>
          <w:marBottom w:val="0"/>
          <w:divBdr>
            <w:top w:val="none" w:sz="0" w:space="0" w:color="auto"/>
            <w:left w:val="none" w:sz="0" w:space="0" w:color="auto"/>
            <w:bottom w:val="none" w:sz="0" w:space="0" w:color="auto"/>
            <w:right w:val="none" w:sz="0" w:space="0" w:color="auto"/>
          </w:divBdr>
          <w:divsChild>
            <w:div w:id="1259869392">
              <w:marLeft w:val="0"/>
              <w:marRight w:val="0"/>
              <w:marTop w:val="0"/>
              <w:marBottom w:val="0"/>
              <w:divBdr>
                <w:top w:val="none" w:sz="0" w:space="0" w:color="auto"/>
                <w:left w:val="none" w:sz="0" w:space="0" w:color="auto"/>
                <w:bottom w:val="none" w:sz="0" w:space="0" w:color="auto"/>
                <w:right w:val="none" w:sz="0" w:space="0" w:color="auto"/>
              </w:divBdr>
              <w:divsChild>
                <w:div w:id="2042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59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hio.edu/glob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B265-C7BC-4CD2-ACD6-C82A0404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Bylaws of the University International Council</vt:lpstr>
    </vt:vector>
  </TitlesOfParts>
  <Company>Ohio University</Company>
  <LinksUpToDate>false</LinksUpToDate>
  <CharactersWithSpaces>8043</CharactersWithSpaces>
  <SharedDoc>false</SharedDoc>
  <HLinks>
    <vt:vector size="6" baseType="variant">
      <vt:variant>
        <vt:i4>2162769</vt:i4>
      </vt:variant>
      <vt:variant>
        <vt:i4>0</vt:i4>
      </vt:variant>
      <vt:variant>
        <vt:i4>0</vt:i4>
      </vt:variant>
      <vt:variant>
        <vt:i4>5</vt:i4>
      </vt:variant>
      <vt:variant>
        <vt:lpwstr>http://www.ohio.edu/uic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University International Council</dc:title>
  <dc:subject/>
  <dc:creator>Thom Luce</dc:creator>
  <cp:keywords/>
  <cp:lastModifiedBy>Kirksey, Jennifer</cp:lastModifiedBy>
  <cp:revision>2</cp:revision>
  <cp:lastPrinted>2016-02-05T17:41:00Z</cp:lastPrinted>
  <dcterms:created xsi:type="dcterms:W3CDTF">2016-05-20T20:18:00Z</dcterms:created>
  <dcterms:modified xsi:type="dcterms:W3CDTF">2016-05-20T20:18:00Z</dcterms:modified>
</cp:coreProperties>
</file>