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B1" w:rsidRDefault="004272B1" w:rsidP="004272B1">
      <w:pPr>
        <w:rPr>
          <w:b/>
          <w:sz w:val="32"/>
          <w:szCs w:val="32"/>
        </w:rPr>
      </w:pPr>
      <w:r>
        <w:rPr>
          <w:b/>
          <w:sz w:val="32"/>
          <w:szCs w:val="32"/>
        </w:rPr>
        <w:t>RHE Deans Meeting</w:t>
      </w:r>
    </w:p>
    <w:p w:rsidR="004272B1" w:rsidRDefault="00475EDF" w:rsidP="004272B1">
      <w:pPr>
        <w:pBdr>
          <w:bottom w:val="single" w:sz="12" w:space="1" w:color="auto"/>
        </w:pBdr>
        <w:rPr>
          <w:b/>
        </w:rPr>
      </w:pPr>
      <w:r>
        <w:rPr>
          <w:b/>
        </w:rPr>
        <w:t>May 24</w:t>
      </w:r>
      <w:bookmarkStart w:id="0" w:name="_GoBack"/>
      <w:bookmarkEnd w:id="0"/>
      <w:r w:rsidR="004272B1">
        <w:rPr>
          <w:b/>
        </w:rPr>
        <w:t>, 2016</w:t>
      </w:r>
      <w:r w:rsidR="004272B1">
        <w:rPr>
          <w:b/>
        </w:rPr>
        <w:tab/>
        <w:t xml:space="preserve"> | </w:t>
      </w:r>
      <w:r w:rsidR="004272B1">
        <w:rPr>
          <w:b/>
        </w:rPr>
        <w:tab/>
        <w:t xml:space="preserve">10:15 am – 3:00 pm </w:t>
      </w:r>
      <w:r w:rsidR="004272B1">
        <w:rPr>
          <w:b/>
        </w:rPr>
        <w:tab/>
        <w:t>|</w:t>
      </w:r>
      <w:r w:rsidR="004272B1">
        <w:rPr>
          <w:b/>
        </w:rPr>
        <w:tab/>
        <w:t>Cutler Hall 306</w:t>
      </w:r>
      <w:r w:rsidR="004272B1">
        <w:rPr>
          <w:b/>
        </w:rPr>
        <w:tab/>
      </w:r>
    </w:p>
    <w:p w:rsidR="004272B1" w:rsidRDefault="004272B1" w:rsidP="004272B1">
      <w:pPr>
        <w:rPr>
          <w:b/>
        </w:rPr>
      </w:pPr>
    </w:p>
    <w:p w:rsidR="004272B1" w:rsidRDefault="004272B1" w:rsidP="004272B1">
      <w:r>
        <w:t>Attendees: Willan, Anderson, Pennington, Howard, Abraham, Tuck, Cushman, Smith</w:t>
      </w:r>
    </w:p>
    <w:p w:rsidR="004272B1" w:rsidRDefault="004272B1" w:rsidP="004272B1">
      <w:pPr>
        <w:pBdr>
          <w:bottom w:val="single" w:sz="12" w:space="1" w:color="auto"/>
        </w:pBdr>
        <w:rPr>
          <w:b/>
        </w:rPr>
      </w:pPr>
    </w:p>
    <w:p w:rsidR="004272B1" w:rsidRDefault="004272B1" w:rsidP="004272B1">
      <w:pPr>
        <w:rPr>
          <w:b/>
        </w:rPr>
      </w:pPr>
    </w:p>
    <w:p w:rsidR="00A52D10" w:rsidRDefault="0098098E" w:rsidP="00A52D10">
      <w:pPr>
        <w:rPr>
          <w:i/>
          <w:sz w:val="22"/>
          <w:szCs w:val="22"/>
        </w:rPr>
      </w:pPr>
      <w:r>
        <w:rPr>
          <w:i/>
          <w:sz w:val="22"/>
          <w:szCs w:val="22"/>
        </w:rPr>
        <w:t>10:</w:t>
      </w:r>
      <w:r w:rsidR="004272B1">
        <w:rPr>
          <w:i/>
          <w:sz w:val="22"/>
          <w:szCs w:val="22"/>
        </w:rPr>
        <w:t>15</w:t>
      </w:r>
      <w:r w:rsidR="00A52D10" w:rsidRPr="00B12B15">
        <w:rPr>
          <w:i/>
          <w:sz w:val="22"/>
          <w:szCs w:val="22"/>
        </w:rPr>
        <w:t xml:space="preserve"> –</w:t>
      </w:r>
      <w:r w:rsidR="001C04E9">
        <w:rPr>
          <w:i/>
          <w:sz w:val="22"/>
          <w:szCs w:val="22"/>
        </w:rPr>
        <w:t xml:space="preserve"> 3:0</w:t>
      </w:r>
      <w:r w:rsidR="00DF7C3C">
        <w:rPr>
          <w:i/>
          <w:sz w:val="22"/>
          <w:szCs w:val="22"/>
        </w:rPr>
        <w:t>0 Updates and Discussion Items</w:t>
      </w:r>
    </w:p>
    <w:p w:rsidR="005E3DAF" w:rsidRDefault="004272B1" w:rsidP="005E3DAF">
      <w:r>
        <w:tab/>
      </w:r>
    </w:p>
    <w:p w:rsidR="004272B1" w:rsidRDefault="004272B1" w:rsidP="004272B1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  <w:r>
        <w:rPr>
          <w:i/>
          <w:sz w:val="22"/>
          <w:szCs w:val="22"/>
        </w:rPr>
        <w:t>10:1</w:t>
      </w:r>
      <w:r w:rsidR="00577D15">
        <w:rPr>
          <w:i/>
          <w:sz w:val="22"/>
          <w:szCs w:val="22"/>
        </w:rPr>
        <w:t>5 – 10:45</w:t>
      </w:r>
      <w:r>
        <w:rPr>
          <w:i/>
          <w:sz w:val="22"/>
          <w:szCs w:val="22"/>
        </w:rPr>
        <w:t xml:space="preserve"> Provost Benoit</w:t>
      </w:r>
    </w:p>
    <w:p w:rsidR="004272B1" w:rsidRDefault="004272B1" w:rsidP="005E3DAF">
      <w:r>
        <w:t xml:space="preserve">The Provost shared that Representative Duffy was on campus yesterday and discussed the mid-year biennium bill with the deans. The deans and the Provost discussed </w:t>
      </w:r>
      <w:r w:rsidR="006F3EC2">
        <w:t xml:space="preserve">the closeout of FY16 and </w:t>
      </w:r>
      <w:r>
        <w:t>how the budget planning for FY17 is expected</w:t>
      </w:r>
      <w:r w:rsidR="006F3EC2">
        <w:t xml:space="preserve"> to conclude</w:t>
      </w:r>
      <w:r>
        <w:t>.</w:t>
      </w:r>
      <w:r w:rsidR="006F3EC2">
        <w:t xml:space="preserve"> </w:t>
      </w:r>
      <w:r w:rsidR="0064511A">
        <w:t xml:space="preserve">The Provost shared that three state committees have been created to look at various state-level </w:t>
      </w:r>
      <w:r w:rsidR="00BA0B3B">
        <w:t xml:space="preserve">budget or budget-impactful items: state share of instruction, administrative efficiencies, and capital funding. </w:t>
      </w:r>
      <w:r w:rsidR="004F31B1">
        <w:t xml:space="preserve">Nominations for replacement members of the OHIO Board of Trustees are still being submitted to and reviewed by the Governor. </w:t>
      </w:r>
    </w:p>
    <w:p w:rsidR="004272B1" w:rsidRPr="005E3DAF" w:rsidRDefault="004272B1" w:rsidP="005E3DAF"/>
    <w:p w:rsidR="00C33BCA" w:rsidRPr="004272B1" w:rsidRDefault="001C04E9" w:rsidP="004272B1">
      <w:pPr>
        <w:rPr>
          <w:u w:val="single"/>
        </w:rPr>
      </w:pPr>
      <w:r w:rsidRPr="004272B1">
        <w:rPr>
          <w:u w:val="single"/>
        </w:rPr>
        <w:t>College Credit Plus</w:t>
      </w:r>
    </w:p>
    <w:p w:rsidR="00167D9F" w:rsidRDefault="00BA27D7" w:rsidP="004272B1">
      <w:r>
        <w:t xml:space="preserve">Anderson shared that all of the campuses came together for a CC+ meeting on </w:t>
      </w:r>
      <w:r w:rsidR="00167D9F">
        <w:t>May 18</w:t>
      </w:r>
      <w:r>
        <w:t>. This meeting will become an annual process and opportunity to review changes, plans, and needs related to CC+. Anderson noted that there are three house bills currently in review by the state education c</w:t>
      </w:r>
      <w:r w:rsidR="005205CF">
        <w:t xml:space="preserve">ommittee: no decisions yet. </w:t>
      </w:r>
      <w:r w:rsidR="00167D9F">
        <w:t>Ch</w:t>
      </w:r>
      <w:r>
        <w:t xml:space="preserve">illicothe recently hosted two successful CC+ events that will be discussed for system-wide implementation next year: College Credit Ready and a CC+ </w:t>
      </w:r>
      <w:r w:rsidR="00167D9F">
        <w:t>reception</w:t>
      </w:r>
      <w:r>
        <w:t xml:space="preserve">. Firm fall 2016 application numbers should be available later in June.  </w:t>
      </w:r>
      <w:r w:rsidR="00167D9F">
        <w:t xml:space="preserve"> </w:t>
      </w:r>
    </w:p>
    <w:p w:rsidR="004272B1" w:rsidRDefault="004272B1" w:rsidP="004272B1"/>
    <w:p w:rsidR="00B212A2" w:rsidRPr="004272B1" w:rsidRDefault="00B212A2" w:rsidP="004272B1">
      <w:pPr>
        <w:rPr>
          <w:u w:val="single"/>
        </w:rPr>
      </w:pPr>
      <w:r w:rsidRPr="004272B1">
        <w:rPr>
          <w:u w:val="single"/>
        </w:rPr>
        <w:t>Admissions</w:t>
      </w:r>
    </w:p>
    <w:p w:rsidR="004272B1" w:rsidRDefault="00167D9F" w:rsidP="004272B1">
      <w:r>
        <w:t xml:space="preserve">Howard provided the deans with an update on fall 2016 application/admission numbers. As of May 20, 2016, applications and admissions are up slightly compared to 2015. </w:t>
      </w:r>
    </w:p>
    <w:p w:rsidR="004272B1" w:rsidRDefault="004272B1" w:rsidP="004272B1"/>
    <w:p w:rsidR="00167D9F" w:rsidRPr="00167D9F" w:rsidRDefault="00167D9F" w:rsidP="004272B1">
      <w:pPr>
        <w:rPr>
          <w:u w:val="single"/>
        </w:rPr>
      </w:pPr>
      <w:r w:rsidRPr="00167D9F">
        <w:rPr>
          <w:u w:val="single"/>
        </w:rPr>
        <w:t>Summer Enrollments</w:t>
      </w:r>
    </w:p>
    <w:p w:rsidR="00167D9F" w:rsidRDefault="00167D9F" w:rsidP="004272B1">
      <w:r>
        <w:t xml:space="preserve">Howard shared updated information on summer enrollments. Enrollments are down in courses from the Patton College and from the College of Health Sciences &amp; Professions, both graduate and undergraduate. </w:t>
      </w:r>
    </w:p>
    <w:p w:rsidR="00167D9F" w:rsidRDefault="00167D9F" w:rsidP="004272B1"/>
    <w:p w:rsidR="00B212A2" w:rsidRPr="004272B1" w:rsidRDefault="00B212A2" w:rsidP="004272B1">
      <w:pPr>
        <w:rPr>
          <w:u w:val="single"/>
        </w:rPr>
      </w:pPr>
      <w:r w:rsidRPr="004272B1">
        <w:rPr>
          <w:u w:val="single"/>
        </w:rPr>
        <w:t>Budget</w:t>
      </w:r>
    </w:p>
    <w:p w:rsidR="004272B1" w:rsidRDefault="00FD1B22" w:rsidP="004272B1">
      <w:r>
        <w:t xml:space="preserve">The deans reviewed budget forecasting updates from the finance office. </w:t>
      </w:r>
      <w:r w:rsidR="00BD626A">
        <w:t xml:space="preserve">Updated campus budget information will be distributed from the RHE office once available. Campuses will </w:t>
      </w:r>
      <w:r w:rsidR="00BB4085">
        <w:t>be held to their</w:t>
      </w:r>
      <w:r w:rsidR="00B4501A">
        <w:t xml:space="preserve"> </w:t>
      </w:r>
      <w:r w:rsidR="00BD626A">
        <w:t xml:space="preserve">presented FY16-17 budget plans. </w:t>
      </w:r>
      <w:r w:rsidR="00B4501A">
        <w:t xml:space="preserve">Updated income statements were reviewed. </w:t>
      </w:r>
      <w:r>
        <w:t xml:space="preserve"> </w:t>
      </w:r>
    </w:p>
    <w:p w:rsidR="004272B1" w:rsidRDefault="004272B1" w:rsidP="004272B1"/>
    <w:p w:rsidR="00C33BCA" w:rsidRPr="004272B1" w:rsidRDefault="00C33BCA" w:rsidP="004272B1">
      <w:pPr>
        <w:rPr>
          <w:u w:val="single"/>
        </w:rPr>
      </w:pPr>
      <w:r w:rsidRPr="004272B1">
        <w:rPr>
          <w:u w:val="single"/>
        </w:rPr>
        <w:t xml:space="preserve">Chart of Accounts </w:t>
      </w:r>
      <w:r w:rsidR="00167F15" w:rsidRPr="004272B1">
        <w:rPr>
          <w:u w:val="single"/>
        </w:rPr>
        <w:t xml:space="preserve">Redesign </w:t>
      </w:r>
      <w:r w:rsidRPr="004272B1">
        <w:rPr>
          <w:u w:val="single"/>
        </w:rPr>
        <w:t>Project</w:t>
      </w:r>
    </w:p>
    <w:p w:rsidR="004272B1" w:rsidRDefault="00167D9F" w:rsidP="004272B1">
      <w:r>
        <w:t xml:space="preserve">Howard shared that the project is ongoing but no new information is available at this time. </w:t>
      </w:r>
    </w:p>
    <w:p w:rsidR="004272B1" w:rsidRDefault="004272B1" w:rsidP="004272B1"/>
    <w:p w:rsidR="00167F15" w:rsidRPr="004272B1" w:rsidRDefault="00167F15" w:rsidP="004272B1">
      <w:pPr>
        <w:rPr>
          <w:u w:val="single"/>
        </w:rPr>
      </w:pPr>
      <w:r w:rsidRPr="004272B1">
        <w:rPr>
          <w:u w:val="single"/>
        </w:rPr>
        <w:t>Facilities</w:t>
      </w:r>
    </w:p>
    <w:p w:rsidR="004272B1" w:rsidRDefault="00CC1891" w:rsidP="004272B1">
      <w:r>
        <w:t xml:space="preserve">The deans will meet over OULN on May 31 to review EngergyCAP which could positively impact payment processes and usage for campus utilities. </w:t>
      </w:r>
      <w:r w:rsidR="00A46D18">
        <w:t xml:space="preserve">Facility directors and budget managers will also be included. </w:t>
      </w:r>
    </w:p>
    <w:p w:rsidR="00B212A2" w:rsidRPr="004272B1" w:rsidRDefault="00167F15" w:rsidP="004272B1">
      <w:pPr>
        <w:rPr>
          <w:u w:val="single"/>
        </w:rPr>
      </w:pPr>
      <w:r w:rsidRPr="004272B1">
        <w:rPr>
          <w:u w:val="single"/>
        </w:rPr>
        <w:lastRenderedPageBreak/>
        <w:t>Human Resources</w:t>
      </w:r>
    </w:p>
    <w:p w:rsidR="004272B1" w:rsidRDefault="00A46D18" w:rsidP="004272B1">
      <w:r>
        <w:t xml:space="preserve">Reminder to the deans that the reappointment process concludes Friday, May 27. </w:t>
      </w:r>
      <w:r w:rsidR="006E106D">
        <w:t xml:space="preserve">Any changes must be forwarded to the RHE office as soon as possible. </w:t>
      </w:r>
      <w:r w:rsidR="00B660A7">
        <w:t>The standard r</w:t>
      </w:r>
      <w:r w:rsidR="006E106D">
        <w:t>eappointment letters will include the total raise awarded to each employee; however, the letter will not describe the nature of the raise:</w:t>
      </w:r>
      <w:r w:rsidR="00B660A7">
        <w:t xml:space="preserve"> merit, total compensation, etc.</w:t>
      </w:r>
      <w:r w:rsidR="006E106D">
        <w:t xml:space="preserve"> </w:t>
      </w:r>
      <w:r w:rsidR="00B660A7">
        <w:t xml:space="preserve">Deans can provide more detail if desired. </w:t>
      </w:r>
    </w:p>
    <w:p w:rsidR="004272B1" w:rsidRDefault="004272B1" w:rsidP="004272B1"/>
    <w:p w:rsidR="00B212A2" w:rsidRPr="004272B1" w:rsidRDefault="00167F15" w:rsidP="004272B1">
      <w:pPr>
        <w:rPr>
          <w:u w:val="single"/>
        </w:rPr>
      </w:pPr>
      <w:r w:rsidRPr="004272B1">
        <w:rPr>
          <w:u w:val="single"/>
        </w:rPr>
        <w:t>Training Needs</w:t>
      </w:r>
    </w:p>
    <w:p w:rsidR="004272B1" w:rsidRPr="004F2071" w:rsidRDefault="00D8353D" w:rsidP="004272B1">
      <w:r>
        <w:t xml:space="preserve">Each campus has provided an Excel subject matter expert who will be able to participate in a system-wide training opportunity. </w:t>
      </w:r>
    </w:p>
    <w:p w:rsidR="004272B1" w:rsidRDefault="004272B1" w:rsidP="004272B1"/>
    <w:p w:rsidR="00802E5F" w:rsidRPr="004272B1" w:rsidRDefault="00167F15" w:rsidP="004272B1">
      <w:pPr>
        <w:rPr>
          <w:u w:val="single"/>
        </w:rPr>
      </w:pPr>
      <w:r w:rsidRPr="004272B1">
        <w:rPr>
          <w:u w:val="single"/>
        </w:rPr>
        <w:t>Group II Travel Funds</w:t>
      </w:r>
    </w:p>
    <w:p w:rsidR="004272B1" w:rsidRDefault="004F2071" w:rsidP="004272B1">
      <w:r>
        <w:t xml:space="preserve">Cushman inquired about the ability to use travel funding for Group II faculty participating in COIL. Willan suggested that a proposal should be submitted to the RHE office. </w:t>
      </w:r>
    </w:p>
    <w:p w:rsidR="004F2071" w:rsidRDefault="004F2071" w:rsidP="004272B1"/>
    <w:p w:rsidR="004F2071" w:rsidRPr="00797ADA" w:rsidRDefault="004F2071" w:rsidP="004272B1">
      <w:pPr>
        <w:rPr>
          <w:u w:val="single"/>
        </w:rPr>
      </w:pPr>
      <w:r w:rsidRPr="00797ADA">
        <w:rPr>
          <w:u w:val="single"/>
        </w:rPr>
        <w:t>Faculty Travel Funds</w:t>
      </w:r>
    </w:p>
    <w:p w:rsidR="004F2071" w:rsidRDefault="004F2071" w:rsidP="004272B1">
      <w:r w:rsidRPr="00797ADA">
        <w:t xml:space="preserve">A proposal to create a standard RHE process for distributing travel funds for faculty will be </w:t>
      </w:r>
      <w:r w:rsidR="00797ADA">
        <w:t xml:space="preserve">developed and </w:t>
      </w:r>
      <w:r w:rsidRPr="00797ADA">
        <w:t>pr</w:t>
      </w:r>
      <w:r w:rsidR="00FF4722" w:rsidRPr="00797ADA">
        <w:t>esented to the RHE Leadership</w:t>
      </w:r>
      <w:r w:rsidRPr="00797ADA">
        <w:t>.</w:t>
      </w:r>
      <w:r>
        <w:t xml:space="preserve"> </w:t>
      </w:r>
    </w:p>
    <w:p w:rsidR="004272B1" w:rsidRDefault="004272B1" w:rsidP="004272B1"/>
    <w:p w:rsidR="00366A4F" w:rsidRPr="004272B1" w:rsidRDefault="00366A4F" w:rsidP="004272B1">
      <w:pPr>
        <w:rPr>
          <w:u w:val="single"/>
        </w:rPr>
      </w:pPr>
      <w:r w:rsidRPr="004272B1">
        <w:rPr>
          <w:u w:val="single"/>
        </w:rPr>
        <w:t>Release Time</w:t>
      </w:r>
    </w:p>
    <w:p w:rsidR="004272B1" w:rsidRDefault="005924BF" w:rsidP="004272B1">
      <w:r>
        <w:t xml:space="preserve">The deans discussed parameters for faculty release time.  </w:t>
      </w:r>
    </w:p>
    <w:p w:rsidR="004272B1" w:rsidRDefault="004272B1" w:rsidP="004272B1"/>
    <w:p w:rsidR="00F93707" w:rsidRPr="004272B1" w:rsidRDefault="00167F15" w:rsidP="004272B1">
      <w:pPr>
        <w:rPr>
          <w:u w:val="single"/>
        </w:rPr>
      </w:pPr>
      <w:r w:rsidRPr="004272B1">
        <w:rPr>
          <w:u w:val="single"/>
        </w:rPr>
        <w:t xml:space="preserve">Lab Curator Responsibilities </w:t>
      </w:r>
    </w:p>
    <w:p w:rsidR="004272B1" w:rsidRDefault="007C29DA" w:rsidP="004272B1">
      <w:r>
        <w:t>The Chillicothe campus is looking for ways to cover the preparation of science labs</w:t>
      </w:r>
      <w:r w:rsidR="00E2053D">
        <w:t xml:space="preserve">. Lancaster has a full-time position that prepares all science labs; Southern has a regular part-time position. Faculty at Zanesville receive an overload contract. Tuck will work with Howard to finalize a solution. </w:t>
      </w:r>
    </w:p>
    <w:p w:rsidR="004272B1" w:rsidRDefault="004272B1" w:rsidP="004272B1"/>
    <w:p w:rsidR="00802E5F" w:rsidRPr="004272B1" w:rsidRDefault="00802E5F" w:rsidP="004272B1">
      <w:pPr>
        <w:rPr>
          <w:u w:val="single"/>
        </w:rPr>
      </w:pPr>
      <w:r w:rsidRPr="004272B1">
        <w:rPr>
          <w:u w:val="single"/>
        </w:rPr>
        <w:t>Bookstore/</w:t>
      </w:r>
      <w:r w:rsidR="009A0C29" w:rsidRPr="004272B1">
        <w:rPr>
          <w:u w:val="single"/>
        </w:rPr>
        <w:t>Café Adjustments</w:t>
      </w:r>
    </w:p>
    <w:p w:rsidR="004272B1" w:rsidRDefault="0090361F" w:rsidP="004272B1">
      <w:r>
        <w:t>Auxiliaries</w:t>
      </w:r>
      <w:r w:rsidR="00797ADA">
        <w:t xml:space="preserve"> has</w:t>
      </w:r>
      <w:r>
        <w:t xml:space="preserve"> provided each campus adjusted bookstore and café plans for AY16-17. </w:t>
      </w:r>
    </w:p>
    <w:p w:rsidR="004272B1" w:rsidRDefault="004272B1" w:rsidP="004272B1"/>
    <w:p w:rsidR="00043857" w:rsidRPr="00FD7629" w:rsidRDefault="00043857" w:rsidP="00043857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  <w:r>
        <w:rPr>
          <w:i/>
          <w:sz w:val="22"/>
          <w:szCs w:val="22"/>
        </w:rPr>
        <w:t>1:00 – 2:00 Adam Pergram, Human Resources Liaison</w:t>
      </w:r>
    </w:p>
    <w:p w:rsidR="00043857" w:rsidRDefault="00043857" w:rsidP="004272B1">
      <w:r>
        <w:t>Pergram met with the deans to dis</w:t>
      </w:r>
      <w:r w:rsidR="000D2DDD">
        <w:t xml:space="preserve">cuss human resources questions and updates. Pergram may </w:t>
      </w:r>
      <w:r w:rsidR="00264771">
        <w:t>conduct</w:t>
      </w:r>
      <w:r w:rsidR="000D2DDD">
        <w:t xml:space="preserve"> various HR related training workshops over OULN. </w:t>
      </w:r>
      <w:r w:rsidR="00264771">
        <w:t>Pergram and the deans reviewed the equity review process as part of reappointment. Pergram reviewed a new process for working with HR in advance of a</w:t>
      </w:r>
      <w:r w:rsidR="00CA4CFB">
        <w:t xml:space="preserve"> reorganization, which will allow for a comprehensive assessment of the impact on employees and their jobs. </w:t>
      </w:r>
      <w:r w:rsidR="00BA27D7">
        <w:t xml:space="preserve">The process for job reevaluation </w:t>
      </w:r>
      <w:r w:rsidR="005D6F56">
        <w:t xml:space="preserve">and reclassification </w:t>
      </w:r>
      <w:r w:rsidR="00BA27D7">
        <w:t xml:space="preserve">was discussed. </w:t>
      </w:r>
      <w:r w:rsidR="004B2653">
        <w:t xml:space="preserve">Pergram reviewed the rules around screening job applicants. </w:t>
      </w:r>
      <w:r w:rsidR="005B79E9">
        <w:t xml:space="preserve">The state of Ohio has passed the “ban the box” law, which removes the question regarding felony conviction for job applicants; Ohio University’s application now no longer includes this question. A question regarding non-traffic crime can be asked in an interview if asked of all applicants; the response can be considered if directly applicable to the position. The university pay scale goes up 1% beginning July 1.  </w:t>
      </w:r>
      <w:r w:rsidR="00272406">
        <w:t xml:space="preserve">Pergram reviewed changes to the Fair Labor Standard Act. </w:t>
      </w:r>
      <w:r w:rsidR="00FB4CE4">
        <w:t xml:space="preserve">Information was distributed regarding the healthcare exchange. </w:t>
      </w:r>
      <w:r w:rsidR="00AF7BAB">
        <w:t>The university has created a working group to look at the performanc</w:t>
      </w:r>
      <w:r w:rsidR="00FB7E0A">
        <w:t xml:space="preserve">e management process and forms for administrative staff. </w:t>
      </w:r>
    </w:p>
    <w:p w:rsidR="00797ADA" w:rsidRDefault="00797ADA" w:rsidP="004272B1">
      <w:pPr>
        <w:rPr>
          <w:u w:val="single"/>
        </w:rPr>
      </w:pPr>
    </w:p>
    <w:p w:rsidR="009A0C29" w:rsidRPr="004272B1" w:rsidRDefault="009A0C29" w:rsidP="004272B1">
      <w:pPr>
        <w:rPr>
          <w:u w:val="single"/>
        </w:rPr>
      </w:pPr>
      <w:r w:rsidRPr="004272B1">
        <w:rPr>
          <w:u w:val="single"/>
        </w:rPr>
        <w:t>Fall Graduat</w:t>
      </w:r>
      <w:r w:rsidR="00E2053D">
        <w:rPr>
          <w:u w:val="single"/>
        </w:rPr>
        <w:t>ion</w:t>
      </w:r>
      <w:r w:rsidRPr="004272B1">
        <w:rPr>
          <w:u w:val="single"/>
        </w:rPr>
        <w:t xml:space="preserve"> Recognition Ceremonies</w:t>
      </w:r>
    </w:p>
    <w:p w:rsidR="004272B1" w:rsidRDefault="00CD5946" w:rsidP="004272B1">
      <w:r>
        <w:t>Willan confirmed that each campus should plan a fall recognition ceremony</w:t>
      </w:r>
      <w:r w:rsidR="009E3857">
        <w:t>.</w:t>
      </w:r>
    </w:p>
    <w:p w:rsidR="004272B1" w:rsidRDefault="004272B1" w:rsidP="004272B1"/>
    <w:p w:rsidR="009A0C29" w:rsidRPr="004272B1" w:rsidRDefault="009A0C29" w:rsidP="004272B1">
      <w:pPr>
        <w:rPr>
          <w:u w:val="single"/>
        </w:rPr>
      </w:pPr>
      <w:r w:rsidRPr="004272B1">
        <w:rPr>
          <w:u w:val="single"/>
        </w:rPr>
        <w:t>Degree Plans</w:t>
      </w:r>
    </w:p>
    <w:p w:rsidR="004272B1" w:rsidRDefault="00637682" w:rsidP="004272B1">
      <w:r>
        <w:t>Pennington suggested structured degree plans might help students persist toward graduation. Anderson will create a degree plan template to share with the deans for consideration. Anderson also reviewed the existing tools available through PeopleSoft’s course planner.</w:t>
      </w:r>
    </w:p>
    <w:p w:rsidR="004272B1" w:rsidRDefault="004272B1" w:rsidP="004272B1"/>
    <w:p w:rsidR="00651F20" w:rsidRPr="004272B1" w:rsidRDefault="00651F20" w:rsidP="004272B1">
      <w:pPr>
        <w:rPr>
          <w:u w:val="single"/>
        </w:rPr>
      </w:pPr>
      <w:r w:rsidRPr="004272B1">
        <w:rPr>
          <w:u w:val="single"/>
        </w:rPr>
        <w:t>O</w:t>
      </w:r>
      <w:r w:rsidR="00637682">
        <w:rPr>
          <w:u w:val="single"/>
        </w:rPr>
        <w:t xml:space="preserve">ptimal </w:t>
      </w:r>
      <w:r w:rsidRPr="004272B1">
        <w:rPr>
          <w:u w:val="single"/>
        </w:rPr>
        <w:t>C</w:t>
      </w:r>
      <w:r w:rsidR="00637682">
        <w:rPr>
          <w:u w:val="single"/>
        </w:rPr>
        <w:t xml:space="preserve">ollege </w:t>
      </w:r>
      <w:r w:rsidRPr="004272B1">
        <w:rPr>
          <w:u w:val="single"/>
        </w:rPr>
        <w:t>T</w:t>
      </w:r>
      <w:r w:rsidR="00637682">
        <w:rPr>
          <w:u w:val="single"/>
        </w:rPr>
        <w:t xml:space="preserve">own </w:t>
      </w:r>
      <w:r w:rsidRPr="004272B1">
        <w:rPr>
          <w:u w:val="single"/>
        </w:rPr>
        <w:t>A</w:t>
      </w:r>
      <w:r w:rsidR="00637682">
        <w:rPr>
          <w:u w:val="single"/>
        </w:rPr>
        <w:t>ssessment</w:t>
      </w:r>
    </w:p>
    <w:p w:rsidR="004272B1" w:rsidRDefault="00637682" w:rsidP="004272B1">
      <w:r>
        <w:t xml:space="preserve">Willan will keep the deans posted on this initiative. He is currently going through the IRB process. </w:t>
      </w:r>
    </w:p>
    <w:p w:rsidR="00E2053D" w:rsidRDefault="00E2053D" w:rsidP="004272B1"/>
    <w:p w:rsidR="001C04E9" w:rsidRPr="004272B1" w:rsidRDefault="001C04E9" w:rsidP="004272B1">
      <w:pPr>
        <w:rPr>
          <w:u w:val="single"/>
        </w:rPr>
      </w:pPr>
      <w:r w:rsidRPr="004272B1">
        <w:rPr>
          <w:u w:val="single"/>
        </w:rPr>
        <w:t>Dissemination of Information</w:t>
      </w:r>
    </w:p>
    <w:p w:rsidR="004272B1" w:rsidRDefault="00794DC5" w:rsidP="004272B1">
      <w:r>
        <w:t xml:space="preserve">The RHE Leadership listserv continues to be a useful tool for distributing information to the regional campus system. </w:t>
      </w:r>
    </w:p>
    <w:p w:rsidR="004272B1" w:rsidRDefault="004272B1" w:rsidP="004272B1"/>
    <w:p w:rsidR="008A66F5" w:rsidRPr="004272B1" w:rsidRDefault="006E03E7" w:rsidP="004272B1">
      <w:pPr>
        <w:rPr>
          <w:u w:val="single"/>
        </w:rPr>
      </w:pPr>
      <w:r w:rsidRPr="004272B1">
        <w:rPr>
          <w:u w:val="single"/>
        </w:rPr>
        <w:t>Ot</w:t>
      </w:r>
      <w:r w:rsidR="00A34C52" w:rsidRPr="004272B1">
        <w:rPr>
          <w:u w:val="single"/>
        </w:rPr>
        <w:t>her</w:t>
      </w:r>
      <w:r w:rsidR="00ED387F" w:rsidRPr="004272B1">
        <w:rPr>
          <w:u w:val="single"/>
        </w:rPr>
        <w:t xml:space="preserve"> </w:t>
      </w:r>
    </w:p>
    <w:p w:rsidR="0086514F" w:rsidRDefault="00167D9F" w:rsidP="00C33BCA">
      <w:pPr>
        <w:tabs>
          <w:tab w:val="left" w:pos="1440"/>
          <w:tab w:val="left" w:pos="1800"/>
        </w:tabs>
      </w:pPr>
      <w:r>
        <w:t xml:space="preserve">Tuck noted there is interest on the Chillicothe campus in a Master’s in Social Work cohort. Willan will plan to reach out to Warren Galbreath and CHSP to discuss the possibility. The other campuses are also interested in pursuing the idea. </w:t>
      </w:r>
    </w:p>
    <w:p w:rsidR="00167D9F" w:rsidRPr="00167D9F" w:rsidRDefault="00167D9F" w:rsidP="00C33BCA">
      <w:pPr>
        <w:tabs>
          <w:tab w:val="left" w:pos="1440"/>
          <w:tab w:val="left" w:pos="1800"/>
        </w:tabs>
      </w:pPr>
    </w:p>
    <w:p w:rsidR="00167F15" w:rsidRPr="00765A10" w:rsidRDefault="00145D75" w:rsidP="00C33BCA">
      <w:pPr>
        <w:tabs>
          <w:tab w:val="left" w:pos="1440"/>
          <w:tab w:val="left" w:pos="180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Anderson noted that the University Ombudsman position is in the search process. </w:t>
      </w:r>
    </w:p>
    <w:p w:rsidR="0054659A" w:rsidRDefault="0054659A" w:rsidP="0086514F">
      <w:pPr>
        <w:rPr>
          <w:i/>
          <w:sz w:val="22"/>
          <w:szCs w:val="22"/>
        </w:rPr>
      </w:pPr>
    </w:p>
    <w:p w:rsidR="009710F5" w:rsidRPr="00FD7629" w:rsidRDefault="002A4136" w:rsidP="00FD7629">
      <w:pPr>
        <w:tabs>
          <w:tab w:val="left" w:pos="1440"/>
          <w:tab w:val="left" w:pos="1800"/>
        </w:tabs>
        <w:ind w:left="1440" w:hanging="1440"/>
        <w:rPr>
          <w:i/>
          <w:sz w:val="22"/>
          <w:szCs w:val="22"/>
        </w:rPr>
      </w:pPr>
      <w:r>
        <w:rPr>
          <w:i/>
          <w:sz w:val="22"/>
          <w:szCs w:val="22"/>
        </w:rPr>
        <w:t>3</w:t>
      </w:r>
      <w:r w:rsidR="005602B7">
        <w:rPr>
          <w:i/>
          <w:sz w:val="22"/>
          <w:szCs w:val="22"/>
        </w:rPr>
        <w:t>:00 – Adjourn</w:t>
      </w:r>
    </w:p>
    <w:p w:rsidR="000D7C38" w:rsidRPr="005504F6" w:rsidRDefault="000D7C38" w:rsidP="005504F6"/>
    <w:p w:rsidR="007066AD" w:rsidRDefault="005504F6" w:rsidP="00724B45">
      <w:pPr>
        <w:tabs>
          <w:tab w:val="left" w:pos="1440"/>
          <w:tab w:val="left" w:pos="1800"/>
        </w:tabs>
        <w:ind w:left="1440" w:hanging="1440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2F7E2E" w:rsidRPr="00724B45">
        <w:rPr>
          <w:i/>
          <w:sz w:val="20"/>
          <w:szCs w:val="20"/>
        </w:rPr>
        <w:t>pcoming Event</w:t>
      </w:r>
      <w:r w:rsidR="00121543" w:rsidRPr="00724B45">
        <w:rPr>
          <w:i/>
          <w:sz w:val="20"/>
          <w:szCs w:val="20"/>
        </w:rPr>
        <w:t>s:</w:t>
      </w:r>
    </w:p>
    <w:p w:rsidR="00366A4F" w:rsidRDefault="00366A4F" w:rsidP="00724B45">
      <w:pPr>
        <w:tabs>
          <w:tab w:val="left" w:pos="1440"/>
          <w:tab w:val="left" w:pos="1800"/>
        </w:tabs>
        <w:ind w:left="1440" w:hanging="1440"/>
        <w:rPr>
          <w:i/>
          <w:sz w:val="20"/>
          <w:szCs w:val="20"/>
        </w:rPr>
      </w:pPr>
    </w:p>
    <w:p w:rsidR="009773B8" w:rsidRDefault="00285132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9773B8">
        <w:rPr>
          <w:sz w:val="20"/>
          <w:szCs w:val="20"/>
        </w:rPr>
        <w:t>26</w:t>
      </w:r>
      <w:r w:rsidR="009773B8">
        <w:rPr>
          <w:sz w:val="20"/>
          <w:szCs w:val="20"/>
        </w:rPr>
        <w:tab/>
        <w:t>Inter-University Council</w:t>
      </w:r>
    </w:p>
    <w:p w:rsidR="00366A4F" w:rsidRDefault="00366A4F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June 10-11</w:t>
      </w:r>
      <w:r>
        <w:rPr>
          <w:sz w:val="20"/>
          <w:szCs w:val="20"/>
        </w:rPr>
        <w:tab/>
        <w:t>Foundation Board Meeting</w:t>
      </w:r>
    </w:p>
    <w:p w:rsidR="009773B8" w:rsidRDefault="009773B8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June 12-15</w:t>
      </w:r>
      <w:r>
        <w:rPr>
          <w:sz w:val="20"/>
          <w:szCs w:val="20"/>
        </w:rPr>
        <w:tab/>
        <w:t>RBCA</w:t>
      </w:r>
    </w:p>
    <w:p w:rsidR="00285132" w:rsidRDefault="00285132" w:rsidP="00DF0ABA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June 23-24</w:t>
      </w:r>
      <w:r>
        <w:rPr>
          <w:sz w:val="20"/>
          <w:szCs w:val="20"/>
        </w:rPr>
        <w:tab/>
        <w:t>BOT Meeting at Lancaster</w:t>
      </w:r>
    </w:p>
    <w:p w:rsidR="00366A4F" w:rsidRDefault="00366A4F" w:rsidP="00366A4F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July  19</w:t>
      </w:r>
      <w:r>
        <w:rPr>
          <w:sz w:val="20"/>
          <w:szCs w:val="20"/>
        </w:rPr>
        <w:tab/>
        <w:t>Athens &amp; RHE Academic Leadership</w:t>
      </w:r>
    </w:p>
    <w:p w:rsidR="00651F20" w:rsidRDefault="00651F20" w:rsidP="00366A4F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August 16</w:t>
      </w:r>
      <w:r>
        <w:rPr>
          <w:sz w:val="20"/>
          <w:szCs w:val="20"/>
        </w:rPr>
        <w:tab/>
        <w:t>Athens &amp; RHE Academic Leadership Retreat</w:t>
      </w:r>
    </w:p>
    <w:p w:rsidR="00651F20" w:rsidRDefault="00651F20" w:rsidP="00366A4F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August 17</w:t>
      </w:r>
      <w:r>
        <w:rPr>
          <w:sz w:val="20"/>
          <w:szCs w:val="20"/>
        </w:rPr>
        <w:tab/>
        <w:t>RHE Faculty Conference</w:t>
      </w:r>
    </w:p>
    <w:p w:rsidR="00651F20" w:rsidRDefault="00651F20" w:rsidP="00366A4F">
      <w:pPr>
        <w:tabs>
          <w:tab w:val="left" w:pos="1440"/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>August 25-26</w:t>
      </w:r>
      <w:r>
        <w:rPr>
          <w:sz w:val="20"/>
          <w:szCs w:val="20"/>
        </w:rPr>
        <w:tab/>
        <w:t xml:space="preserve">Board of Trustees Retreat – Dublin </w:t>
      </w:r>
    </w:p>
    <w:p w:rsidR="009773B8" w:rsidRDefault="009773B8" w:rsidP="00DF0ABA">
      <w:pPr>
        <w:tabs>
          <w:tab w:val="left" w:pos="1440"/>
          <w:tab w:val="left" w:pos="1800"/>
        </w:tabs>
        <w:rPr>
          <w:sz w:val="20"/>
          <w:szCs w:val="20"/>
        </w:rPr>
      </w:pPr>
    </w:p>
    <w:p w:rsidR="003061B8" w:rsidRDefault="003061B8" w:rsidP="00DF0ABA">
      <w:pPr>
        <w:tabs>
          <w:tab w:val="left" w:pos="1440"/>
          <w:tab w:val="left" w:pos="1800"/>
        </w:tabs>
        <w:rPr>
          <w:sz w:val="20"/>
          <w:szCs w:val="20"/>
        </w:rPr>
      </w:pPr>
    </w:p>
    <w:p w:rsidR="00727FB2" w:rsidRPr="00724B45" w:rsidRDefault="00727FB2" w:rsidP="00DF0ABA">
      <w:pPr>
        <w:tabs>
          <w:tab w:val="left" w:pos="1440"/>
          <w:tab w:val="left" w:pos="1800"/>
        </w:tabs>
        <w:rPr>
          <w:sz w:val="20"/>
          <w:szCs w:val="20"/>
        </w:rPr>
      </w:pPr>
    </w:p>
    <w:sectPr w:rsidR="00727FB2" w:rsidRPr="00724B45" w:rsidSect="00651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28" w:rsidRDefault="00844C28" w:rsidP="00832F9E">
      <w:r>
        <w:separator/>
      </w:r>
    </w:p>
  </w:endnote>
  <w:endnote w:type="continuationSeparator" w:id="0">
    <w:p w:rsidR="00844C28" w:rsidRDefault="00844C28" w:rsidP="008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28" w:rsidRDefault="00844C28" w:rsidP="00832F9E">
      <w:r>
        <w:separator/>
      </w:r>
    </w:p>
  </w:footnote>
  <w:footnote w:type="continuationSeparator" w:id="0">
    <w:p w:rsidR="00844C28" w:rsidRDefault="00844C28" w:rsidP="0083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A04"/>
    <w:multiLevelType w:val="hybridMultilevel"/>
    <w:tmpl w:val="DAF0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3077"/>
    <w:multiLevelType w:val="hybridMultilevel"/>
    <w:tmpl w:val="0CE4C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13BF5"/>
    <w:multiLevelType w:val="hybridMultilevel"/>
    <w:tmpl w:val="F046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B44D94"/>
    <w:multiLevelType w:val="multilevel"/>
    <w:tmpl w:val="F17C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F5DFD"/>
    <w:multiLevelType w:val="hybridMultilevel"/>
    <w:tmpl w:val="E5E2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13367"/>
    <w:multiLevelType w:val="hybridMultilevel"/>
    <w:tmpl w:val="5B6A889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499A520C"/>
    <w:multiLevelType w:val="hybridMultilevel"/>
    <w:tmpl w:val="D952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B2294"/>
    <w:multiLevelType w:val="hybridMultilevel"/>
    <w:tmpl w:val="8FE4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86182"/>
    <w:multiLevelType w:val="hybridMultilevel"/>
    <w:tmpl w:val="0DC4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A0546"/>
    <w:multiLevelType w:val="hybridMultilevel"/>
    <w:tmpl w:val="05748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2543A"/>
    <w:multiLevelType w:val="hybridMultilevel"/>
    <w:tmpl w:val="E4A2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A305B"/>
    <w:multiLevelType w:val="hybridMultilevel"/>
    <w:tmpl w:val="B470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C32D2"/>
    <w:multiLevelType w:val="hybridMultilevel"/>
    <w:tmpl w:val="C488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710556"/>
    <w:multiLevelType w:val="hybridMultilevel"/>
    <w:tmpl w:val="DA28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2B5456"/>
    <w:multiLevelType w:val="hybridMultilevel"/>
    <w:tmpl w:val="75DA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759DF"/>
    <w:multiLevelType w:val="hybridMultilevel"/>
    <w:tmpl w:val="F660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87002"/>
    <w:multiLevelType w:val="hybridMultilevel"/>
    <w:tmpl w:val="B7DAA2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86CAA"/>
    <w:multiLevelType w:val="hybridMultilevel"/>
    <w:tmpl w:val="1FD48FC4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13"/>
  </w:num>
  <w:num w:numId="9">
    <w:abstractNumId w:val="11"/>
  </w:num>
  <w:num w:numId="10">
    <w:abstractNumId w:val="5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7"/>
  </w:num>
  <w:num w:numId="16">
    <w:abstractNumId w:val="8"/>
  </w:num>
  <w:num w:numId="17">
    <w:abstractNumId w:val="2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43"/>
    <w:rsid w:val="00001852"/>
    <w:rsid w:val="00002DE4"/>
    <w:rsid w:val="00003B0B"/>
    <w:rsid w:val="000040A8"/>
    <w:rsid w:val="00005994"/>
    <w:rsid w:val="00005E84"/>
    <w:rsid w:val="00006EB8"/>
    <w:rsid w:val="00011893"/>
    <w:rsid w:val="0001468C"/>
    <w:rsid w:val="0001473B"/>
    <w:rsid w:val="0002281B"/>
    <w:rsid w:val="000243B2"/>
    <w:rsid w:val="000311A6"/>
    <w:rsid w:val="000348EA"/>
    <w:rsid w:val="00035EBE"/>
    <w:rsid w:val="00043857"/>
    <w:rsid w:val="00061D88"/>
    <w:rsid w:val="000632F2"/>
    <w:rsid w:val="000662CB"/>
    <w:rsid w:val="000667C3"/>
    <w:rsid w:val="00067AC5"/>
    <w:rsid w:val="00073C09"/>
    <w:rsid w:val="00075262"/>
    <w:rsid w:val="00075903"/>
    <w:rsid w:val="0008033E"/>
    <w:rsid w:val="00080E6F"/>
    <w:rsid w:val="0008543E"/>
    <w:rsid w:val="00090E41"/>
    <w:rsid w:val="000911EB"/>
    <w:rsid w:val="00091455"/>
    <w:rsid w:val="0009159A"/>
    <w:rsid w:val="000A4835"/>
    <w:rsid w:val="000A5CFC"/>
    <w:rsid w:val="000B1CAE"/>
    <w:rsid w:val="000B743A"/>
    <w:rsid w:val="000C0FF2"/>
    <w:rsid w:val="000C1885"/>
    <w:rsid w:val="000C29B2"/>
    <w:rsid w:val="000C4384"/>
    <w:rsid w:val="000C6BCE"/>
    <w:rsid w:val="000C7142"/>
    <w:rsid w:val="000D016D"/>
    <w:rsid w:val="000D03AA"/>
    <w:rsid w:val="000D149B"/>
    <w:rsid w:val="000D1DE7"/>
    <w:rsid w:val="000D1E20"/>
    <w:rsid w:val="000D2DDD"/>
    <w:rsid w:val="000D7C38"/>
    <w:rsid w:val="000E0949"/>
    <w:rsid w:val="000E295E"/>
    <w:rsid w:val="000E4509"/>
    <w:rsid w:val="000E5032"/>
    <w:rsid w:val="000E5A7F"/>
    <w:rsid w:val="000E7961"/>
    <w:rsid w:val="000F11E9"/>
    <w:rsid w:val="000F2112"/>
    <w:rsid w:val="00102E35"/>
    <w:rsid w:val="00104800"/>
    <w:rsid w:val="0010684D"/>
    <w:rsid w:val="00107677"/>
    <w:rsid w:val="00110AD5"/>
    <w:rsid w:val="0011251F"/>
    <w:rsid w:val="00113AB7"/>
    <w:rsid w:val="00121543"/>
    <w:rsid w:val="00121B66"/>
    <w:rsid w:val="00127D3C"/>
    <w:rsid w:val="00127E51"/>
    <w:rsid w:val="001301AE"/>
    <w:rsid w:val="00130CE4"/>
    <w:rsid w:val="0013142B"/>
    <w:rsid w:val="001338E0"/>
    <w:rsid w:val="001364D8"/>
    <w:rsid w:val="0014084B"/>
    <w:rsid w:val="00141534"/>
    <w:rsid w:val="0014153C"/>
    <w:rsid w:val="00145D75"/>
    <w:rsid w:val="001468A3"/>
    <w:rsid w:val="001471E3"/>
    <w:rsid w:val="0015181F"/>
    <w:rsid w:val="0015365E"/>
    <w:rsid w:val="0015419A"/>
    <w:rsid w:val="0015527D"/>
    <w:rsid w:val="00160D00"/>
    <w:rsid w:val="00161391"/>
    <w:rsid w:val="0016281B"/>
    <w:rsid w:val="00163959"/>
    <w:rsid w:val="001653F7"/>
    <w:rsid w:val="00167D9F"/>
    <w:rsid w:val="00167F15"/>
    <w:rsid w:val="00170D9E"/>
    <w:rsid w:val="001712E9"/>
    <w:rsid w:val="001728F0"/>
    <w:rsid w:val="00174DDD"/>
    <w:rsid w:val="001832CF"/>
    <w:rsid w:val="00186F5C"/>
    <w:rsid w:val="00191389"/>
    <w:rsid w:val="001929CF"/>
    <w:rsid w:val="00193DC9"/>
    <w:rsid w:val="00194C39"/>
    <w:rsid w:val="00195287"/>
    <w:rsid w:val="00197BE3"/>
    <w:rsid w:val="001A1A83"/>
    <w:rsid w:val="001A1DE0"/>
    <w:rsid w:val="001A21D8"/>
    <w:rsid w:val="001A2447"/>
    <w:rsid w:val="001A4971"/>
    <w:rsid w:val="001A7D31"/>
    <w:rsid w:val="001B12B2"/>
    <w:rsid w:val="001B2213"/>
    <w:rsid w:val="001B5648"/>
    <w:rsid w:val="001B5FE6"/>
    <w:rsid w:val="001C04E9"/>
    <w:rsid w:val="001C4B03"/>
    <w:rsid w:val="001C4C80"/>
    <w:rsid w:val="001D258A"/>
    <w:rsid w:val="001D65DA"/>
    <w:rsid w:val="001D77D9"/>
    <w:rsid w:val="001D7BA3"/>
    <w:rsid w:val="001E110E"/>
    <w:rsid w:val="001E1E37"/>
    <w:rsid w:val="001E2117"/>
    <w:rsid w:val="001E2689"/>
    <w:rsid w:val="001E3623"/>
    <w:rsid w:val="001E3852"/>
    <w:rsid w:val="001E5190"/>
    <w:rsid w:val="001E7390"/>
    <w:rsid w:val="001F0FB2"/>
    <w:rsid w:val="001F1025"/>
    <w:rsid w:val="001F1DFC"/>
    <w:rsid w:val="001F33DD"/>
    <w:rsid w:val="001F7C41"/>
    <w:rsid w:val="00206773"/>
    <w:rsid w:val="00212005"/>
    <w:rsid w:val="0021459B"/>
    <w:rsid w:val="00215324"/>
    <w:rsid w:val="00222CCE"/>
    <w:rsid w:val="00223AEC"/>
    <w:rsid w:val="002240E6"/>
    <w:rsid w:val="00225919"/>
    <w:rsid w:val="00226D19"/>
    <w:rsid w:val="00227690"/>
    <w:rsid w:val="00227F58"/>
    <w:rsid w:val="00231426"/>
    <w:rsid w:val="002315B1"/>
    <w:rsid w:val="00234A25"/>
    <w:rsid w:val="00234C71"/>
    <w:rsid w:val="00234DE2"/>
    <w:rsid w:val="00237CD4"/>
    <w:rsid w:val="002411FD"/>
    <w:rsid w:val="00242AE3"/>
    <w:rsid w:val="00243A20"/>
    <w:rsid w:val="00244A98"/>
    <w:rsid w:val="002450C3"/>
    <w:rsid w:val="00246AC4"/>
    <w:rsid w:val="002500A3"/>
    <w:rsid w:val="0025015D"/>
    <w:rsid w:val="00251932"/>
    <w:rsid w:val="00255396"/>
    <w:rsid w:val="00264771"/>
    <w:rsid w:val="002657FF"/>
    <w:rsid w:val="0026755C"/>
    <w:rsid w:val="00270980"/>
    <w:rsid w:val="00272406"/>
    <w:rsid w:val="00272F94"/>
    <w:rsid w:val="0027705A"/>
    <w:rsid w:val="00283F69"/>
    <w:rsid w:val="00285132"/>
    <w:rsid w:val="0029252F"/>
    <w:rsid w:val="00292D27"/>
    <w:rsid w:val="0029341B"/>
    <w:rsid w:val="00296C5A"/>
    <w:rsid w:val="002A2233"/>
    <w:rsid w:val="002A26B8"/>
    <w:rsid w:val="002A3F0F"/>
    <w:rsid w:val="002A4136"/>
    <w:rsid w:val="002A4958"/>
    <w:rsid w:val="002B3649"/>
    <w:rsid w:val="002B3F7F"/>
    <w:rsid w:val="002B5C86"/>
    <w:rsid w:val="002C2878"/>
    <w:rsid w:val="002C35E1"/>
    <w:rsid w:val="002C381F"/>
    <w:rsid w:val="002C6781"/>
    <w:rsid w:val="002D197D"/>
    <w:rsid w:val="002D25D1"/>
    <w:rsid w:val="002D54EC"/>
    <w:rsid w:val="002F313F"/>
    <w:rsid w:val="002F33A5"/>
    <w:rsid w:val="002F41A3"/>
    <w:rsid w:val="002F60C9"/>
    <w:rsid w:val="002F6952"/>
    <w:rsid w:val="002F75F9"/>
    <w:rsid w:val="002F7E2E"/>
    <w:rsid w:val="003061B8"/>
    <w:rsid w:val="00307E33"/>
    <w:rsid w:val="003109A6"/>
    <w:rsid w:val="003212B2"/>
    <w:rsid w:val="003219EB"/>
    <w:rsid w:val="00323265"/>
    <w:rsid w:val="00325A5E"/>
    <w:rsid w:val="00326774"/>
    <w:rsid w:val="0032778B"/>
    <w:rsid w:val="003303C8"/>
    <w:rsid w:val="00331259"/>
    <w:rsid w:val="00331600"/>
    <w:rsid w:val="00333450"/>
    <w:rsid w:val="00343E5D"/>
    <w:rsid w:val="003442BE"/>
    <w:rsid w:val="00345FB1"/>
    <w:rsid w:val="00346566"/>
    <w:rsid w:val="003465B0"/>
    <w:rsid w:val="00346D65"/>
    <w:rsid w:val="00353765"/>
    <w:rsid w:val="003539DB"/>
    <w:rsid w:val="00356F37"/>
    <w:rsid w:val="00362BC3"/>
    <w:rsid w:val="00366A4F"/>
    <w:rsid w:val="003801D9"/>
    <w:rsid w:val="0038090A"/>
    <w:rsid w:val="00385518"/>
    <w:rsid w:val="003868B0"/>
    <w:rsid w:val="00386F47"/>
    <w:rsid w:val="003905EB"/>
    <w:rsid w:val="00390997"/>
    <w:rsid w:val="00390FEF"/>
    <w:rsid w:val="00390FFD"/>
    <w:rsid w:val="003919E1"/>
    <w:rsid w:val="0039233D"/>
    <w:rsid w:val="0039445A"/>
    <w:rsid w:val="003A0031"/>
    <w:rsid w:val="003A0D44"/>
    <w:rsid w:val="003A46C3"/>
    <w:rsid w:val="003A796F"/>
    <w:rsid w:val="003B108B"/>
    <w:rsid w:val="003B1615"/>
    <w:rsid w:val="003B161A"/>
    <w:rsid w:val="003B21E7"/>
    <w:rsid w:val="003B6D25"/>
    <w:rsid w:val="003C5C7D"/>
    <w:rsid w:val="003D31A4"/>
    <w:rsid w:val="003D5452"/>
    <w:rsid w:val="003D64FA"/>
    <w:rsid w:val="003D7AC1"/>
    <w:rsid w:val="003E1C76"/>
    <w:rsid w:val="003E263C"/>
    <w:rsid w:val="003E5A12"/>
    <w:rsid w:val="003F1642"/>
    <w:rsid w:val="003F1E0B"/>
    <w:rsid w:val="003F472E"/>
    <w:rsid w:val="003F4F43"/>
    <w:rsid w:val="003F65F8"/>
    <w:rsid w:val="0040350C"/>
    <w:rsid w:val="0040443E"/>
    <w:rsid w:val="0040538C"/>
    <w:rsid w:val="00406949"/>
    <w:rsid w:val="0040766C"/>
    <w:rsid w:val="00407A7C"/>
    <w:rsid w:val="00410879"/>
    <w:rsid w:val="00414513"/>
    <w:rsid w:val="00415260"/>
    <w:rsid w:val="00417C8C"/>
    <w:rsid w:val="00423B50"/>
    <w:rsid w:val="00425961"/>
    <w:rsid w:val="004262D7"/>
    <w:rsid w:val="004272B1"/>
    <w:rsid w:val="0043171B"/>
    <w:rsid w:val="00431D64"/>
    <w:rsid w:val="004414BD"/>
    <w:rsid w:val="0044442C"/>
    <w:rsid w:val="0045150E"/>
    <w:rsid w:val="00451E29"/>
    <w:rsid w:val="00452028"/>
    <w:rsid w:val="0045221B"/>
    <w:rsid w:val="0045223F"/>
    <w:rsid w:val="00452918"/>
    <w:rsid w:val="00455FD5"/>
    <w:rsid w:val="00462050"/>
    <w:rsid w:val="00465AC7"/>
    <w:rsid w:val="00467310"/>
    <w:rsid w:val="00472478"/>
    <w:rsid w:val="0047384B"/>
    <w:rsid w:val="00475EDF"/>
    <w:rsid w:val="0047772C"/>
    <w:rsid w:val="00477BEE"/>
    <w:rsid w:val="00480371"/>
    <w:rsid w:val="004855DA"/>
    <w:rsid w:val="0049480F"/>
    <w:rsid w:val="00497626"/>
    <w:rsid w:val="004978A2"/>
    <w:rsid w:val="004A1A31"/>
    <w:rsid w:val="004A3653"/>
    <w:rsid w:val="004A43D3"/>
    <w:rsid w:val="004A6498"/>
    <w:rsid w:val="004B2653"/>
    <w:rsid w:val="004B2889"/>
    <w:rsid w:val="004B4827"/>
    <w:rsid w:val="004C3BC2"/>
    <w:rsid w:val="004C4177"/>
    <w:rsid w:val="004C5753"/>
    <w:rsid w:val="004D32FE"/>
    <w:rsid w:val="004D4D63"/>
    <w:rsid w:val="004D71BD"/>
    <w:rsid w:val="004E3920"/>
    <w:rsid w:val="004E521B"/>
    <w:rsid w:val="004F2071"/>
    <w:rsid w:val="004F31B1"/>
    <w:rsid w:val="004F5682"/>
    <w:rsid w:val="004F6B78"/>
    <w:rsid w:val="004F7924"/>
    <w:rsid w:val="00500DC7"/>
    <w:rsid w:val="0050323B"/>
    <w:rsid w:val="00504496"/>
    <w:rsid w:val="005051D1"/>
    <w:rsid w:val="005064CC"/>
    <w:rsid w:val="00511A5F"/>
    <w:rsid w:val="00512613"/>
    <w:rsid w:val="0051347E"/>
    <w:rsid w:val="00514E7B"/>
    <w:rsid w:val="00517A75"/>
    <w:rsid w:val="00517E9A"/>
    <w:rsid w:val="005205CF"/>
    <w:rsid w:val="00531094"/>
    <w:rsid w:val="00533C69"/>
    <w:rsid w:val="005346C9"/>
    <w:rsid w:val="00534F27"/>
    <w:rsid w:val="00541944"/>
    <w:rsid w:val="00541E57"/>
    <w:rsid w:val="00541F0A"/>
    <w:rsid w:val="0054659A"/>
    <w:rsid w:val="0054775F"/>
    <w:rsid w:val="005479D7"/>
    <w:rsid w:val="005504F6"/>
    <w:rsid w:val="00552675"/>
    <w:rsid w:val="005528C5"/>
    <w:rsid w:val="0055358D"/>
    <w:rsid w:val="005538C9"/>
    <w:rsid w:val="005560A8"/>
    <w:rsid w:val="005602B7"/>
    <w:rsid w:val="005604EE"/>
    <w:rsid w:val="00561F48"/>
    <w:rsid w:val="0056386D"/>
    <w:rsid w:val="00564067"/>
    <w:rsid w:val="00564688"/>
    <w:rsid w:val="00572A0A"/>
    <w:rsid w:val="005761A0"/>
    <w:rsid w:val="00576CB2"/>
    <w:rsid w:val="00577D15"/>
    <w:rsid w:val="005806D2"/>
    <w:rsid w:val="00590087"/>
    <w:rsid w:val="005924BF"/>
    <w:rsid w:val="005A58B1"/>
    <w:rsid w:val="005A78DA"/>
    <w:rsid w:val="005B2E15"/>
    <w:rsid w:val="005B49FE"/>
    <w:rsid w:val="005B6C8F"/>
    <w:rsid w:val="005B79E9"/>
    <w:rsid w:val="005C00F9"/>
    <w:rsid w:val="005C3A7D"/>
    <w:rsid w:val="005C44CD"/>
    <w:rsid w:val="005C459D"/>
    <w:rsid w:val="005D4FC6"/>
    <w:rsid w:val="005D600F"/>
    <w:rsid w:val="005D6F56"/>
    <w:rsid w:val="005E0EDA"/>
    <w:rsid w:val="005E38EB"/>
    <w:rsid w:val="005E3DAF"/>
    <w:rsid w:val="005E62E2"/>
    <w:rsid w:val="005E6AB0"/>
    <w:rsid w:val="005F1A1D"/>
    <w:rsid w:val="005F5AF3"/>
    <w:rsid w:val="005F68AE"/>
    <w:rsid w:val="00603C7F"/>
    <w:rsid w:val="00606C53"/>
    <w:rsid w:val="00610A03"/>
    <w:rsid w:val="006177EE"/>
    <w:rsid w:val="00617F56"/>
    <w:rsid w:val="006216D0"/>
    <w:rsid w:val="00621E55"/>
    <w:rsid w:val="006306C3"/>
    <w:rsid w:val="006312FC"/>
    <w:rsid w:val="0063302C"/>
    <w:rsid w:val="00637682"/>
    <w:rsid w:val="00641526"/>
    <w:rsid w:val="00642369"/>
    <w:rsid w:val="00644BEB"/>
    <w:rsid w:val="0064511A"/>
    <w:rsid w:val="00651279"/>
    <w:rsid w:val="00651784"/>
    <w:rsid w:val="00651F20"/>
    <w:rsid w:val="006521BD"/>
    <w:rsid w:val="006526B0"/>
    <w:rsid w:val="00655721"/>
    <w:rsid w:val="0066073C"/>
    <w:rsid w:val="00663145"/>
    <w:rsid w:val="00665D8C"/>
    <w:rsid w:val="006736D8"/>
    <w:rsid w:val="00673A2D"/>
    <w:rsid w:val="00674EB2"/>
    <w:rsid w:val="00675FA3"/>
    <w:rsid w:val="00685CFE"/>
    <w:rsid w:val="00690689"/>
    <w:rsid w:val="00693E94"/>
    <w:rsid w:val="00697947"/>
    <w:rsid w:val="006A7AF6"/>
    <w:rsid w:val="006B7D69"/>
    <w:rsid w:val="006C5654"/>
    <w:rsid w:val="006C76B0"/>
    <w:rsid w:val="006D13A6"/>
    <w:rsid w:val="006D19DB"/>
    <w:rsid w:val="006D5953"/>
    <w:rsid w:val="006E0026"/>
    <w:rsid w:val="006E031C"/>
    <w:rsid w:val="006E03E7"/>
    <w:rsid w:val="006E106D"/>
    <w:rsid w:val="006E170E"/>
    <w:rsid w:val="006E1F18"/>
    <w:rsid w:val="006E27F4"/>
    <w:rsid w:val="006E2E71"/>
    <w:rsid w:val="006E30CB"/>
    <w:rsid w:val="006F1435"/>
    <w:rsid w:val="006F3EC2"/>
    <w:rsid w:val="006F7722"/>
    <w:rsid w:val="00700B86"/>
    <w:rsid w:val="00702A50"/>
    <w:rsid w:val="007061F1"/>
    <w:rsid w:val="007066AD"/>
    <w:rsid w:val="007105C0"/>
    <w:rsid w:val="00710D52"/>
    <w:rsid w:val="00712385"/>
    <w:rsid w:val="00715483"/>
    <w:rsid w:val="00717639"/>
    <w:rsid w:val="00721629"/>
    <w:rsid w:val="00722406"/>
    <w:rsid w:val="00724B45"/>
    <w:rsid w:val="00727FB2"/>
    <w:rsid w:val="00731425"/>
    <w:rsid w:val="00734B8B"/>
    <w:rsid w:val="007355DD"/>
    <w:rsid w:val="00735913"/>
    <w:rsid w:val="00741357"/>
    <w:rsid w:val="00742459"/>
    <w:rsid w:val="00744517"/>
    <w:rsid w:val="00745D0C"/>
    <w:rsid w:val="00746466"/>
    <w:rsid w:val="00746649"/>
    <w:rsid w:val="007471AF"/>
    <w:rsid w:val="00747707"/>
    <w:rsid w:val="0075039C"/>
    <w:rsid w:val="00752118"/>
    <w:rsid w:val="00753737"/>
    <w:rsid w:val="007543B0"/>
    <w:rsid w:val="00756B2F"/>
    <w:rsid w:val="00756BF1"/>
    <w:rsid w:val="00761F78"/>
    <w:rsid w:val="00765A10"/>
    <w:rsid w:val="0076627E"/>
    <w:rsid w:val="0076770B"/>
    <w:rsid w:val="007716CD"/>
    <w:rsid w:val="00772692"/>
    <w:rsid w:val="0077443F"/>
    <w:rsid w:val="00775C71"/>
    <w:rsid w:val="00775DC1"/>
    <w:rsid w:val="00785215"/>
    <w:rsid w:val="0079037D"/>
    <w:rsid w:val="007906C2"/>
    <w:rsid w:val="007943A0"/>
    <w:rsid w:val="00794DC5"/>
    <w:rsid w:val="00797ADA"/>
    <w:rsid w:val="007A2962"/>
    <w:rsid w:val="007A4481"/>
    <w:rsid w:val="007A5FC6"/>
    <w:rsid w:val="007B0426"/>
    <w:rsid w:val="007B08D7"/>
    <w:rsid w:val="007B374D"/>
    <w:rsid w:val="007B4B0E"/>
    <w:rsid w:val="007B4C7F"/>
    <w:rsid w:val="007B6D26"/>
    <w:rsid w:val="007C026C"/>
    <w:rsid w:val="007C29DA"/>
    <w:rsid w:val="007C6C66"/>
    <w:rsid w:val="007C73A8"/>
    <w:rsid w:val="007D4DE5"/>
    <w:rsid w:val="007D7C98"/>
    <w:rsid w:val="007E020D"/>
    <w:rsid w:val="007E1B0A"/>
    <w:rsid w:val="007E7414"/>
    <w:rsid w:val="007F06A1"/>
    <w:rsid w:val="007F42D6"/>
    <w:rsid w:val="007F6200"/>
    <w:rsid w:val="0080008A"/>
    <w:rsid w:val="00801C3A"/>
    <w:rsid w:val="008022D0"/>
    <w:rsid w:val="00802E5F"/>
    <w:rsid w:val="00807340"/>
    <w:rsid w:val="00807F21"/>
    <w:rsid w:val="008102A8"/>
    <w:rsid w:val="008119B9"/>
    <w:rsid w:val="00815DCA"/>
    <w:rsid w:val="008163F8"/>
    <w:rsid w:val="00820D1F"/>
    <w:rsid w:val="00822048"/>
    <w:rsid w:val="00825B68"/>
    <w:rsid w:val="00825D56"/>
    <w:rsid w:val="00827483"/>
    <w:rsid w:val="00832F9E"/>
    <w:rsid w:val="00836707"/>
    <w:rsid w:val="00836D72"/>
    <w:rsid w:val="008435EA"/>
    <w:rsid w:val="00844C28"/>
    <w:rsid w:val="008453D5"/>
    <w:rsid w:val="0084729C"/>
    <w:rsid w:val="00850C4C"/>
    <w:rsid w:val="00851FAE"/>
    <w:rsid w:val="00852782"/>
    <w:rsid w:val="00852931"/>
    <w:rsid w:val="00857ED2"/>
    <w:rsid w:val="00862E90"/>
    <w:rsid w:val="00864FB7"/>
    <w:rsid w:val="0086514F"/>
    <w:rsid w:val="008661A1"/>
    <w:rsid w:val="008666BC"/>
    <w:rsid w:val="00867594"/>
    <w:rsid w:val="00871284"/>
    <w:rsid w:val="00872A8F"/>
    <w:rsid w:val="00874E4B"/>
    <w:rsid w:val="00882CE6"/>
    <w:rsid w:val="00883E1A"/>
    <w:rsid w:val="00885946"/>
    <w:rsid w:val="00896DC9"/>
    <w:rsid w:val="008A4DED"/>
    <w:rsid w:val="008A66F5"/>
    <w:rsid w:val="008A793F"/>
    <w:rsid w:val="008B4F98"/>
    <w:rsid w:val="008B7D21"/>
    <w:rsid w:val="008D2EDE"/>
    <w:rsid w:val="008D3787"/>
    <w:rsid w:val="008D37B0"/>
    <w:rsid w:val="008D39AF"/>
    <w:rsid w:val="008D59A7"/>
    <w:rsid w:val="008D7137"/>
    <w:rsid w:val="008E2ECF"/>
    <w:rsid w:val="008E418A"/>
    <w:rsid w:val="008F1E18"/>
    <w:rsid w:val="00900DC8"/>
    <w:rsid w:val="0090361F"/>
    <w:rsid w:val="009076CD"/>
    <w:rsid w:val="00907E2C"/>
    <w:rsid w:val="00912806"/>
    <w:rsid w:val="00913020"/>
    <w:rsid w:val="0091468D"/>
    <w:rsid w:val="00915812"/>
    <w:rsid w:val="009209E0"/>
    <w:rsid w:val="00922682"/>
    <w:rsid w:val="00923C47"/>
    <w:rsid w:val="00924173"/>
    <w:rsid w:val="00925AC3"/>
    <w:rsid w:val="00931454"/>
    <w:rsid w:val="00943532"/>
    <w:rsid w:val="0094533C"/>
    <w:rsid w:val="00947AA6"/>
    <w:rsid w:val="00947AAC"/>
    <w:rsid w:val="009503B7"/>
    <w:rsid w:val="009521A1"/>
    <w:rsid w:val="00961363"/>
    <w:rsid w:val="00962151"/>
    <w:rsid w:val="00963E5A"/>
    <w:rsid w:val="00964BCB"/>
    <w:rsid w:val="00965B17"/>
    <w:rsid w:val="009710F5"/>
    <w:rsid w:val="00972B9F"/>
    <w:rsid w:val="00973A51"/>
    <w:rsid w:val="0097588C"/>
    <w:rsid w:val="00976554"/>
    <w:rsid w:val="009767F9"/>
    <w:rsid w:val="009773B8"/>
    <w:rsid w:val="00977D85"/>
    <w:rsid w:val="0098098E"/>
    <w:rsid w:val="00982E5A"/>
    <w:rsid w:val="00990366"/>
    <w:rsid w:val="00994D11"/>
    <w:rsid w:val="009958BC"/>
    <w:rsid w:val="009962FE"/>
    <w:rsid w:val="009A0C29"/>
    <w:rsid w:val="009A1C4F"/>
    <w:rsid w:val="009A5B20"/>
    <w:rsid w:val="009A6B8E"/>
    <w:rsid w:val="009A71EC"/>
    <w:rsid w:val="009B215D"/>
    <w:rsid w:val="009B5251"/>
    <w:rsid w:val="009B6881"/>
    <w:rsid w:val="009C31A2"/>
    <w:rsid w:val="009C35C0"/>
    <w:rsid w:val="009C396F"/>
    <w:rsid w:val="009D2FEE"/>
    <w:rsid w:val="009D41B6"/>
    <w:rsid w:val="009D4F61"/>
    <w:rsid w:val="009D5B72"/>
    <w:rsid w:val="009D6CA8"/>
    <w:rsid w:val="009E3857"/>
    <w:rsid w:val="009E7505"/>
    <w:rsid w:val="009E7B65"/>
    <w:rsid w:val="009F2139"/>
    <w:rsid w:val="009F5CAF"/>
    <w:rsid w:val="009F7351"/>
    <w:rsid w:val="00A03A25"/>
    <w:rsid w:val="00A05F7B"/>
    <w:rsid w:val="00A0607A"/>
    <w:rsid w:val="00A06E37"/>
    <w:rsid w:val="00A1139F"/>
    <w:rsid w:val="00A116DC"/>
    <w:rsid w:val="00A21616"/>
    <w:rsid w:val="00A21B57"/>
    <w:rsid w:val="00A226EA"/>
    <w:rsid w:val="00A24372"/>
    <w:rsid w:val="00A25915"/>
    <w:rsid w:val="00A30CE2"/>
    <w:rsid w:val="00A34C52"/>
    <w:rsid w:val="00A36272"/>
    <w:rsid w:val="00A410B0"/>
    <w:rsid w:val="00A41B5F"/>
    <w:rsid w:val="00A46D18"/>
    <w:rsid w:val="00A475E8"/>
    <w:rsid w:val="00A514C2"/>
    <w:rsid w:val="00A525B9"/>
    <w:rsid w:val="00A52D10"/>
    <w:rsid w:val="00A52F77"/>
    <w:rsid w:val="00A5314A"/>
    <w:rsid w:val="00A54985"/>
    <w:rsid w:val="00A558E7"/>
    <w:rsid w:val="00A5722C"/>
    <w:rsid w:val="00A57B24"/>
    <w:rsid w:val="00A614F9"/>
    <w:rsid w:val="00A66EAA"/>
    <w:rsid w:val="00A70959"/>
    <w:rsid w:val="00A713DE"/>
    <w:rsid w:val="00A71FCB"/>
    <w:rsid w:val="00A82665"/>
    <w:rsid w:val="00A845B3"/>
    <w:rsid w:val="00A95800"/>
    <w:rsid w:val="00A95FEB"/>
    <w:rsid w:val="00AA07C3"/>
    <w:rsid w:val="00AA2B78"/>
    <w:rsid w:val="00AA3E6F"/>
    <w:rsid w:val="00AA4138"/>
    <w:rsid w:val="00AA471A"/>
    <w:rsid w:val="00AA6ED0"/>
    <w:rsid w:val="00AB4B1C"/>
    <w:rsid w:val="00AC0C9B"/>
    <w:rsid w:val="00AC150C"/>
    <w:rsid w:val="00AC30E2"/>
    <w:rsid w:val="00AC5B4B"/>
    <w:rsid w:val="00AD1184"/>
    <w:rsid w:val="00AD1DC2"/>
    <w:rsid w:val="00AD4B3F"/>
    <w:rsid w:val="00AD4B6F"/>
    <w:rsid w:val="00AD6D79"/>
    <w:rsid w:val="00AE14B9"/>
    <w:rsid w:val="00AE3240"/>
    <w:rsid w:val="00AE3C16"/>
    <w:rsid w:val="00AE5E14"/>
    <w:rsid w:val="00AE6847"/>
    <w:rsid w:val="00AE7942"/>
    <w:rsid w:val="00AF1F24"/>
    <w:rsid w:val="00AF275B"/>
    <w:rsid w:val="00AF3E8C"/>
    <w:rsid w:val="00AF48F9"/>
    <w:rsid w:val="00AF7BAB"/>
    <w:rsid w:val="00B0369C"/>
    <w:rsid w:val="00B119BE"/>
    <w:rsid w:val="00B1283C"/>
    <w:rsid w:val="00B12B15"/>
    <w:rsid w:val="00B13459"/>
    <w:rsid w:val="00B2116E"/>
    <w:rsid w:val="00B212A2"/>
    <w:rsid w:val="00B2754C"/>
    <w:rsid w:val="00B30196"/>
    <w:rsid w:val="00B30746"/>
    <w:rsid w:val="00B31352"/>
    <w:rsid w:val="00B31573"/>
    <w:rsid w:val="00B32B92"/>
    <w:rsid w:val="00B33760"/>
    <w:rsid w:val="00B3505F"/>
    <w:rsid w:val="00B35F9B"/>
    <w:rsid w:val="00B37552"/>
    <w:rsid w:val="00B37BD5"/>
    <w:rsid w:val="00B432C8"/>
    <w:rsid w:val="00B44C11"/>
    <w:rsid w:val="00B4501A"/>
    <w:rsid w:val="00B475FD"/>
    <w:rsid w:val="00B523AB"/>
    <w:rsid w:val="00B56748"/>
    <w:rsid w:val="00B61D44"/>
    <w:rsid w:val="00B660A7"/>
    <w:rsid w:val="00B72710"/>
    <w:rsid w:val="00B735DC"/>
    <w:rsid w:val="00B82857"/>
    <w:rsid w:val="00B83207"/>
    <w:rsid w:val="00B83D01"/>
    <w:rsid w:val="00B85F6B"/>
    <w:rsid w:val="00B8721F"/>
    <w:rsid w:val="00B90C97"/>
    <w:rsid w:val="00B9510F"/>
    <w:rsid w:val="00BA050D"/>
    <w:rsid w:val="00BA05D6"/>
    <w:rsid w:val="00BA0B3B"/>
    <w:rsid w:val="00BA27D7"/>
    <w:rsid w:val="00BB1CE8"/>
    <w:rsid w:val="00BB36C0"/>
    <w:rsid w:val="00BB3AB6"/>
    <w:rsid w:val="00BB4085"/>
    <w:rsid w:val="00BB5FDE"/>
    <w:rsid w:val="00BC0D2E"/>
    <w:rsid w:val="00BC172B"/>
    <w:rsid w:val="00BC17B5"/>
    <w:rsid w:val="00BC2540"/>
    <w:rsid w:val="00BC2781"/>
    <w:rsid w:val="00BC282B"/>
    <w:rsid w:val="00BC7B88"/>
    <w:rsid w:val="00BD2FAD"/>
    <w:rsid w:val="00BD47E8"/>
    <w:rsid w:val="00BD4B92"/>
    <w:rsid w:val="00BD626A"/>
    <w:rsid w:val="00BD7078"/>
    <w:rsid w:val="00BE04C6"/>
    <w:rsid w:val="00BE1D5C"/>
    <w:rsid w:val="00BF4A63"/>
    <w:rsid w:val="00BF5C86"/>
    <w:rsid w:val="00C005B4"/>
    <w:rsid w:val="00C0421F"/>
    <w:rsid w:val="00C11945"/>
    <w:rsid w:val="00C14956"/>
    <w:rsid w:val="00C14E46"/>
    <w:rsid w:val="00C1587D"/>
    <w:rsid w:val="00C221F3"/>
    <w:rsid w:val="00C2667B"/>
    <w:rsid w:val="00C31F7B"/>
    <w:rsid w:val="00C33BCA"/>
    <w:rsid w:val="00C350F0"/>
    <w:rsid w:val="00C36ECB"/>
    <w:rsid w:val="00C410E3"/>
    <w:rsid w:val="00C42043"/>
    <w:rsid w:val="00C4289F"/>
    <w:rsid w:val="00C439D0"/>
    <w:rsid w:val="00C46738"/>
    <w:rsid w:val="00C52280"/>
    <w:rsid w:val="00C5256E"/>
    <w:rsid w:val="00C5450D"/>
    <w:rsid w:val="00C54E09"/>
    <w:rsid w:val="00C55F83"/>
    <w:rsid w:val="00C56450"/>
    <w:rsid w:val="00C6069F"/>
    <w:rsid w:val="00C619D2"/>
    <w:rsid w:val="00C70CDE"/>
    <w:rsid w:val="00C72572"/>
    <w:rsid w:val="00C73720"/>
    <w:rsid w:val="00C8061B"/>
    <w:rsid w:val="00C82179"/>
    <w:rsid w:val="00C855AE"/>
    <w:rsid w:val="00C85F06"/>
    <w:rsid w:val="00C86AFC"/>
    <w:rsid w:val="00C92F40"/>
    <w:rsid w:val="00C935D2"/>
    <w:rsid w:val="00C9438D"/>
    <w:rsid w:val="00C94A06"/>
    <w:rsid w:val="00C9691D"/>
    <w:rsid w:val="00CA000E"/>
    <w:rsid w:val="00CA4CFB"/>
    <w:rsid w:val="00CA5220"/>
    <w:rsid w:val="00CA6A33"/>
    <w:rsid w:val="00CB1E3B"/>
    <w:rsid w:val="00CC02D3"/>
    <w:rsid w:val="00CC1891"/>
    <w:rsid w:val="00CC440F"/>
    <w:rsid w:val="00CC7B64"/>
    <w:rsid w:val="00CD005A"/>
    <w:rsid w:val="00CD3EB4"/>
    <w:rsid w:val="00CD5946"/>
    <w:rsid w:val="00CE1DF4"/>
    <w:rsid w:val="00CE6A4A"/>
    <w:rsid w:val="00CE6BA9"/>
    <w:rsid w:val="00CF1835"/>
    <w:rsid w:val="00CF4F5A"/>
    <w:rsid w:val="00CF6BE8"/>
    <w:rsid w:val="00D03BBA"/>
    <w:rsid w:val="00D04352"/>
    <w:rsid w:val="00D05F82"/>
    <w:rsid w:val="00D06F71"/>
    <w:rsid w:val="00D1231E"/>
    <w:rsid w:val="00D144BC"/>
    <w:rsid w:val="00D151FC"/>
    <w:rsid w:val="00D15D14"/>
    <w:rsid w:val="00D16C9B"/>
    <w:rsid w:val="00D201B3"/>
    <w:rsid w:val="00D20A8B"/>
    <w:rsid w:val="00D23120"/>
    <w:rsid w:val="00D23A27"/>
    <w:rsid w:val="00D23EB2"/>
    <w:rsid w:val="00D24E73"/>
    <w:rsid w:val="00D26D4D"/>
    <w:rsid w:val="00D27441"/>
    <w:rsid w:val="00D27735"/>
    <w:rsid w:val="00D32049"/>
    <w:rsid w:val="00D33267"/>
    <w:rsid w:val="00D333BF"/>
    <w:rsid w:val="00D34D96"/>
    <w:rsid w:val="00D351BF"/>
    <w:rsid w:val="00D362FA"/>
    <w:rsid w:val="00D41D28"/>
    <w:rsid w:val="00D41DD9"/>
    <w:rsid w:val="00D50563"/>
    <w:rsid w:val="00D506FC"/>
    <w:rsid w:val="00D53BA0"/>
    <w:rsid w:val="00D55438"/>
    <w:rsid w:val="00D557D3"/>
    <w:rsid w:val="00D56AEE"/>
    <w:rsid w:val="00D6213E"/>
    <w:rsid w:val="00D658AD"/>
    <w:rsid w:val="00D672D9"/>
    <w:rsid w:val="00D727B4"/>
    <w:rsid w:val="00D7795F"/>
    <w:rsid w:val="00D77CA2"/>
    <w:rsid w:val="00D81A20"/>
    <w:rsid w:val="00D8203C"/>
    <w:rsid w:val="00D82731"/>
    <w:rsid w:val="00D82900"/>
    <w:rsid w:val="00D8353D"/>
    <w:rsid w:val="00D86D26"/>
    <w:rsid w:val="00D91DDD"/>
    <w:rsid w:val="00D97FF6"/>
    <w:rsid w:val="00DA43A6"/>
    <w:rsid w:val="00DA4D6F"/>
    <w:rsid w:val="00DA4DBE"/>
    <w:rsid w:val="00DB2D64"/>
    <w:rsid w:val="00DB38DF"/>
    <w:rsid w:val="00DB469A"/>
    <w:rsid w:val="00DC3D30"/>
    <w:rsid w:val="00DC4FC5"/>
    <w:rsid w:val="00DD4227"/>
    <w:rsid w:val="00DD4F6A"/>
    <w:rsid w:val="00DE61D2"/>
    <w:rsid w:val="00DE73FC"/>
    <w:rsid w:val="00DF0A5A"/>
    <w:rsid w:val="00DF0ABA"/>
    <w:rsid w:val="00DF1190"/>
    <w:rsid w:val="00DF25AF"/>
    <w:rsid w:val="00DF5043"/>
    <w:rsid w:val="00DF7C3C"/>
    <w:rsid w:val="00E02C0B"/>
    <w:rsid w:val="00E05300"/>
    <w:rsid w:val="00E06B2C"/>
    <w:rsid w:val="00E10BD5"/>
    <w:rsid w:val="00E12344"/>
    <w:rsid w:val="00E137D2"/>
    <w:rsid w:val="00E13AC1"/>
    <w:rsid w:val="00E15A24"/>
    <w:rsid w:val="00E15CE3"/>
    <w:rsid w:val="00E173BC"/>
    <w:rsid w:val="00E2053D"/>
    <w:rsid w:val="00E23449"/>
    <w:rsid w:val="00E24890"/>
    <w:rsid w:val="00E24995"/>
    <w:rsid w:val="00E26890"/>
    <w:rsid w:val="00E3022D"/>
    <w:rsid w:val="00E32D93"/>
    <w:rsid w:val="00E33838"/>
    <w:rsid w:val="00E350D2"/>
    <w:rsid w:val="00E378D2"/>
    <w:rsid w:val="00E37E21"/>
    <w:rsid w:val="00E4156E"/>
    <w:rsid w:val="00E43A59"/>
    <w:rsid w:val="00E447DF"/>
    <w:rsid w:val="00E447EA"/>
    <w:rsid w:val="00E47727"/>
    <w:rsid w:val="00E527FA"/>
    <w:rsid w:val="00E54891"/>
    <w:rsid w:val="00E54B25"/>
    <w:rsid w:val="00E56830"/>
    <w:rsid w:val="00E57B79"/>
    <w:rsid w:val="00E60094"/>
    <w:rsid w:val="00E6079B"/>
    <w:rsid w:val="00E61B14"/>
    <w:rsid w:val="00E62245"/>
    <w:rsid w:val="00E642C9"/>
    <w:rsid w:val="00E65508"/>
    <w:rsid w:val="00E66AE6"/>
    <w:rsid w:val="00E67684"/>
    <w:rsid w:val="00E708B9"/>
    <w:rsid w:val="00E747D1"/>
    <w:rsid w:val="00E75079"/>
    <w:rsid w:val="00E77D20"/>
    <w:rsid w:val="00E80B91"/>
    <w:rsid w:val="00E86ACB"/>
    <w:rsid w:val="00E86E9D"/>
    <w:rsid w:val="00E87BCD"/>
    <w:rsid w:val="00E9048B"/>
    <w:rsid w:val="00E9550D"/>
    <w:rsid w:val="00E972CB"/>
    <w:rsid w:val="00EA53D2"/>
    <w:rsid w:val="00EA582B"/>
    <w:rsid w:val="00EA6C9F"/>
    <w:rsid w:val="00EB20A5"/>
    <w:rsid w:val="00EB31AD"/>
    <w:rsid w:val="00EB5B2C"/>
    <w:rsid w:val="00EB6379"/>
    <w:rsid w:val="00EB658E"/>
    <w:rsid w:val="00EB6BA2"/>
    <w:rsid w:val="00EC09E6"/>
    <w:rsid w:val="00EC1256"/>
    <w:rsid w:val="00EC2517"/>
    <w:rsid w:val="00EC2E7B"/>
    <w:rsid w:val="00EC38B1"/>
    <w:rsid w:val="00EC582C"/>
    <w:rsid w:val="00ED0EB0"/>
    <w:rsid w:val="00ED1196"/>
    <w:rsid w:val="00ED2B76"/>
    <w:rsid w:val="00ED31E4"/>
    <w:rsid w:val="00ED387F"/>
    <w:rsid w:val="00ED426D"/>
    <w:rsid w:val="00ED5098"/>
    <w:rsid w:val="00ED7CD4"/>
    <w:rsid w:val="00EE3213"/>
    <w:rsid w:val="00EE52BE"/>
    <w:rsid w:val="00EE5506"/>
    <w:rsid w:val="00EE6BEE"/>
    <w:rsid w:val="00EE7B78"/>
    <w:rsid w:val="00EF03A1"/>
    <w:rsid w:val="00EF11FF"/>
    <w:rsid w:val="00EF6481"/>
    <w:rsid w:val="00F00318"/>
    <w:rsid w:val="00F01B84"/>
    <w:rsid w:val="00F01D60"/>
    <w:rsid w:val="00F02D01"/>
    <w:rsid w:val="00F0360B"/>
    <w:rsid w:val="00F0684C"/>
    <w:rsid w:val="00F06CBA"/>
    <w:rsid w:val="00F071E5"/>
    <w:rsid w:val="00F07FFD"/>
    <w:rsid w:val="00F100EF"/>
    <w:rsid w:val="00F158E1"/>
    <w:rsid w:val="00F15D03"/>
    <w:rsid w:val="00F164F2"/>
    <w:rsid w:val="00F2146B"/>
    <w:rsid w:val="00F23D8A"/>
    <w:rsid w:val="00F245EF"/>
    <w:rsid w:val="00F24BC0"/>
    <w:rsid w:val="00F314AE"/>
    <w:rsid w:val="00F35226"/>
    <w:rsid w:val="00F37A20"/>
    <w:rsid w:val="00F416A7"/>
    <w:rsid w:val="00F41A2F"/>
    <w:rsid w:val="00F47FDD"/>
    <w:rsid w:val="00F5602C"/>
    <w:rsid w:val="00F56B98"/>
    <w:rsid w:val="00F57510"/>
    <w:rsid w:val="00F577E1"/>
    <w:rsid w:val="00F61E39"/>
    <w:rsid w:val="00F62AAF"/>
    <w:rsid w:val="00F64622"/>
    <w:rsid w:val="00F717F7"/>
    <w:rsid w:val="00F72CA2"/>
    <w:rsid w:val="00F731AF"/>
    <w:rsid w:val="00F76BE6"/>
    <w:rsid w:val="00F771E4"/>
    <w:rsid w:val="00F81C79"/>
    <w:rsid w:val="00F82C42"/>
    <w:rsid w:val="00F82E1A"/>
    <w:rsid w:val="00F848D9"/>
    <w:rsid w:val="00F87FAB"/>
    <w:rsid w:val="00F93196"/>
    <w:rsid w:val="00F93707"/>
    <w:rsid w:val="00F945DA"/>
    <w:rsid w:val="00F97DD9"/>
    <w:rsid w:val="00FA0C8A"/>
    <w:rsid w:val="00FA5DBD"/>
    <w:rsid w:val="00FA695D"/>
    <w:rsid w:val="00FB46A7"/>
    <w:rsid w:val="00FB4CE4"/>
    <w:rsid w:val="00FB5397"/>
    <w:rsid w:val="00FB7E0A"/>
    <w:rsid w:val="00FC0468"/>
    <w:rsid w:val="00FC1230"/>
    <w:rsid w:val="00FC13C3"/>
    <w:rsid w:val="00FC13D7"/>
    <w:rsid w:val="00FC167A"/>
    <w:rsid w:val="00FC7345"/>
    <w:rsid w:val="00FD014B"/>
    <w:rsid w:val="00FD1B22"/>
    <w:rsid w:val="00FD3DD8"/>
    <w:rsid w:val="00FD5691"/>
    <w:rsid w:val="00FD6019"/>
    <w:rsid w:val="00FD7629"/>
    <w:rsid w:val="00FD7AB9"/>
    <w:rsid w:val="00FE2101"/>
    <w:rsid w:val="00FE2765"/>
    <w:rsid w:val="00FE36EA"/>
    <w:rsid w:val="00FF0558"/>
    <w:rsid w:val="00FF0BF2"/>
    <w:rsid w:val="00FF0E87"/>
    <w:rsid w:val="00FF4722"/>
    <w:rsid w:val="00FF5A49"/>
    <w:rsid w:val="00FF68F5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0B38"/>
  <w15:docId w15:val="{4625380E-5998-4C3F-9EBE-C2324DD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543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75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754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72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E6BA9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2F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F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F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F9E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32F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2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ED3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Fonseca</dc:creator>
  <cp:lastModifiedBy>Anderson, Carissa</cp:lastModifiedBy>
  <cp:revision>2</cp:revision>
  <cp:lastPrinted>2015-08-03T21:04:00Z</cp:lastPrinted>
  <dcterms:created xsi:type="dcterms:W3CDTF">2016-06-01T13:44:00Z</dcterms:created>
  <dcterms:modified xsi:type="dcterms:W3CDTF">2016-06-01T13:44:00Z</dcterms:modified>
</cp:coreProperties>
</file>