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93" w:rsidRPr="009A1038" w:rsidRDefault="00117C93" w:rsidP="00117C93">
      <w:pPr>
        <w:rPr>
          <w:b/>
          <w:sz w:val="32"/>
          <w:szCs w:val="32"/>
        </w:rPr>
      </w:pPr>
      <w:r w:rsidRPr="009A1038">
        <w:rPr>
          <w:b/>
          <w:sz w:val="32"/>
          <w:szCs w:val="32"/>
        </w:rPr>
        <w:t>RHE Deans Meeting</w:t>
      </w:r>
    </w:p>
    <w:p w:rsidR="00117C93" w:rsidRPr="009A1038" w:rsidRDefault="00117C93" w:rsidP="00117C93">
      <w:pPr>
        <w:pBdr>
          <w:bottom w:val="single" w:sz="12" w:space="1" w:color="auto"/>
        </w:pBdr>
        <w:rPr>
          <w:b/>
        </w:rPr>
      </w:pPr>
      <w:r>
        <w:rPr>
          <w:b/>
        </w:rPr>
        <w:t>March 6, 2018</w:t>
      </w:r>
      <w:r>
        <w:rPr>
          <w:b/>
        </w:rPr>
        <w:tab/>
        <w:t xml:space="preserve"> | </w:t>
      </w:r>
      <w:r>
        <w:rPr>
          <w:b/>
        </w:rPr>
        <w:tab/>
        <w:t>10:30am – 3:0</w:t>
      </w:r>
      <w:r w:rsidRPr="009A1038">
        <w:rPr>
          <w:b/>
        </w:rPr>
        <w:t xml:space="preserve">0pm </w:t>
      </w:r>
      <w:r w:rsidRPr="009A1038">
        <w:rPr>
          <w:b/>
        </w:rPr>
        <w:tab/>
        <w:t>|</w:t>
      </w:r>
      <w:r w:rsidRPr="009A1038">
        <w:rPr>
          <w:b/>
        </w:rPr>
        <w:tab/>
      </w:r>
      <w:r>
        <w:rPr>
          <w:b/>
        </w:rPr>
        <w:t>Baker 236</w:t>
      </w:r>
      <w:r w:rsidRPr="009A1038">
        <w:rPr>
          <w:b/>
        </w:rPr>
        <w:tab/>
      </w:r>
    </w:p>
    <w:p w:rsidR="00117C93" w:rsidRPr="009A1038" w:rsidRDefault="00117C93" w:rsidP="00117C93">
      <w:pPr>
        <w:rPr>
          <w:b/>
        </w:rPr>
      </w:pPr>
    </w:p>
    <w:p w:rsidR="00117C93" w:rsidRPr="009A1038" w:rsidRDefault="00117C93" w:rsidP="00117C93">
      <w:r w:rsidRPr="009A1038">
        <w:t xml:space="preserve">Attendees: </w:t>
      </w:r>
      <w:r>
        <w:t>Willan, Anderson, Abraham, Pennington, Webster, Smith, Howard, Tuck</w:t>
      </w:r>
    </w:p>
    <w:p w:rsidR="00117C93" w:rsidRPr="009A1038" w:rsidRDefault="00117C93" w:rsidP="00117C93">
      <w:pPr>
        <w:pBdr>
          <w:bottom w:val="single" w:sz="12" w:space="1" w:color="auto"/>
        </w:pBdr>
        <w:rPr>
          <w:b/>
        </w:rPr>
      </w:pPr>
    </w:p>
    <w:p w:rsidR="00117C93" w:rsidRPr="009A1038" w:rsidRDefault="00117C93" w:rsidP="00117C93">
      <w:pPr>
        <w:rPr>
          <w:b/>
        </w:rPr>
      </w:pPr>
    </w:p>
    <w:p w:rsidR="00643DAC" w:rsidRDefault="00643DAC" w:rsidP="00643DAC">
      <w:pPr>
        <w:rPr>
          <w:i/>
          <w:sz w:val="22"/>
          <w:szCs w:val="22"/>
        </w:rPr>
      </w:pPr>
    </w:p>
    <w:p w:rsidR="007369B1" w:rsidRDefault="00643DAC" w:rsidP="007369B1">
      <w:pPr>
        <w:rPr>
          <w:i/>
          <w:sz w:val="22"/>
          <w:szCs w:val="22"/>
        </w:rPr>
      </w:pPr>
      <w:r>
        <w:rPr>
          <w:i/>
          <w:sz w:val="22"/>
          <w:szCs w:val="22"/>
        </w:rPr>
        <w:t>10</w:t>
      </w:r>
      <w:r w:rsidR="002340E7">
        <w:rPr>
          <w:i/>
          <w:sz w:val="22"/>
          <w:szCs w:val="22"/>
        </w:rPr>
        <w:t>:30</w:t>
      </w:r>
      <w:r w:rsidR="00A52D10" w:rsidRPr="00B12B15">
        <w:rPr>
          <w:i/>
          <w:sz w:val="22"/>
          <w:szCs w:val="22"/>
        </w:rPr>
        <w:t xml:space="preserve"> –</w:t>
      </w:r>
      <w:r>
        <w:rPr>
          <w:i/>
          <w:sz w:val="22"/>
          <w:szCs w:val="22"/>
        </w:rPr>
        <w:t xml:space="preserve"> 3:00</w:t>
      </w:r>
      <w:r w:rsidR="00DF7C3C">
        <w:rPr>
          <w:i/>
          <w:sz w:val="22"/>
          <w:szCs w:val="22"/>
        </w:rPr>
        <w:t xml:space="preserve"> Updates and Discussion Items</w:t>
      </w:r>
    </w:p>
    <w:p w:rsidR="00403FA7" w:rsidRPr="00643DAC" w:rsidRDefault="002F3B03" w:rsidP="00643DAC">
      <w:pPr>
        <w:tabs>
          <w:tab w:val="left" w:pos="5250"/>
        </w:tabs>
      </w:pPr>
      <w:r>
        <w:tab/>
      </w:r>
    </w:p>
    <w:p w:rsidR="00E85A85" w:rsidRPr="00117C93" w:rsidRDefault="00E85A85" w:rsidP="00117C93">
      <w:pPr>
        <w:rPr>
          <w:u w:val="single"/>
        </w:rPr>
      </w:pPr>
      <w:r w:rsidRPr="00117C93">
        <w:rPr>
          <w:u w:val="single"/>
        </w:rPr>
        <w:t>RHE Tuition Guarantee Proposal</w:t>
      </w:r>
    </w:p>
    <w:p w:rsidR="00117C93" w:rsidRDefault="00117C93" w:rsidP="00117C93">
      <w:r>
        <w:t xml:space="preserve">Howard shared an update with the deans regarding the proposed RHE tuition guarantee. ODHE has requested a meeting with OHIO representatives to discuss the model on March 8. Additional updates will be provided to the deans following that meeting. The tuition guarantee is currently on the March 22-23 Board of Trustees agenda. </w:t>
      </w:r>
    </w:p>
    <w:p w:rsidR="00117C93" w:rsidRDefault="00117C93" w:rsidP="00117C93"/>
    <w:p w:rsidR="00CB3680" w:rsidRPr="00117C93" w:rsidRDefault="00CB3680" w:rsidP="00117C93">
      <w:pPr>
        <w:rPr>
          <w:u w:val="single"/>
        </w:rPr>
      </w:pPr>
      <w:r w:rsidRPr="00117C93">
        <w:rPr>
          <w:u w:val="single"/>
        </w:rPr>
        <w:t>ERIP</w:t>
      </w:r>
    </w:p>
    <w:p w:rsidR="00117C93" w:rsidRDefault="008E0AB7" w:rsidP="00117C93">
      <w:r>
        <w:t xml:space="preserve">The deans reviewed current interest in the ERIP. Faculty and staff can sign up for ERIP through March 30, 2018. </w:t>
      </w:r>
    </w:p>
    <w:p w:rsidR="00117C93" w:rsidRDefault="00117C93" w:rsidP="00117C93"/>
    <w:p w:rsidR="00FB7199" w:rsidRPr="00117C93" w:rsidRDefault="009E161E" w:rsidP="00117C93">
      <w:pPr>
        <w:rPr>
          <w:u w:val="single"/>
        </w:rPr>
      </w:pPr>
      <w:r w:rsidRPr="00117C93">
        <w:rPr>
          <w:u w:val="single"/>
        </w:rPr>
        <w:t>Career Services Fee</w:t>
      </w:r>
      <w:r w:rsidR="00643DAC" w:rsidRPr="00117C93">
        <w:rPr>
          <w:u w:val="single"/>
        </w:rPr>
        <w:t xml:space="preserve"> Proposal</w:t>
      </w:r>
    </w:p>
    <w:p w:rsidR="00117C93" w:rsidRDefault="008E0AB7" w:rsidP="00117C93">
      <w:r>
        <w:t>Willan shared that the career services fee proposal for regional campuses will mirror that of the Athens campus. Current plans indicate that the fee will be used to staff positions across the regional system, initiall</w:t>
      </w:r>
      <w:r w:rsidR="00017D41">
        <w:t xml:space="preserve">y shared between campuses, </w:t>
      </w:r>
      <w:r w:rsidR="00262A17">
        <w:t>which</w:t>
      </w:r>
      <w:r w:rsidR="00017D41">
        <w:t xml:space="preserve"> will provide new, direct career services to students. </w:t>
      </w:r>
      <w:r w:rsidR="00B36365">
        <w:t xml:space="preserve">Howard asked the deans to forward current career service </w:t>
      </w:r>
      <w:r w:rsidR="00264461">
        <w:t xml:space="preserve">staffing information to her. Abraham confirmed that information about faculty internship coordination should also be included. </w:t>
      </w:r>
    </w:p>
    <w:p w:rsidR="00117C93" w:rsidRDefault="00117C93" w:rsidP="00117C93"/>
    <w:p w:rsidR="009C001E" w:rsidRPr="00117C93" w:rsidRDefault="000C52B1" w:rsidP="00117C93">
      <w:pPr>
        <w:rPr>
          <w:u w:val="single"/>
        </w:rPr>
      </w:pPr>
      <w:r w:rsidRPr="00117C93">
        <w:rPr>
          <w:u w:val="single"/>
        </w:rPr>
        <w:t>Budget</w:t>
      </w:r>
      <w:r w:rsidR="009C001E" w:rsidRPr="00117C93">
        <w:rPr>
          <w:u w:val="single"/>
        </w:rPr>
        <w:t xml:space="preserve"> </w:t>
      </w:r>
    </w:p>
    <w:p w:rsidR="00117C93" w:rsidRDefault="00E60683" w:rsidP="00117C93">
      <w:r>
        <w:t>Howard reviewed updated campus metrics with the deans</w:t>
      </w:r>
      <w:r w:rsidR="00F61E24">
        <w:t xml:space="preserve"> for FY13-FY17</w:t>
      </w:r>
      <w:r>
        <w:t xml:space="preserve">: enrollment trends, staffing, facilities, IT services, library, and student services. </w:t>
      </w:r>
    </w:p>
    <w:p w:rsidR="00117C93" w:rsidRDefault="00117C93" w:rsidP="00117C93"/>
    <w:p w:rsidR="000A467C" w:rsidRPr="000A467C" w:rsidRDefault="000A467C" w:rsidP="00117C93">
      <w:pPr>
        <w:rPr>
          <w:u w:val="single"/>
        </w:rPr>
      </w:pPr>
      <w:r w:rsidRPr="000A467C">
        <w:rPr>
          <w:u w:val="single"/>
        </w:rPr>
        <w:t>ComDoc</w:t>
      </w:r>
    </w:p>
    <w:p w:rsidR="000A467C" w:rsidRDefault="000A467C" w:rsidP="00117C93">
      <w:r>
        <w:t xml:space="preserve">The deans reviewed ComDoc statistics as of March 2018. Changes to the number of devices across the system has gone down significantly, which </w:t>
      </w:r>
      <w:r w:rsidR="002B3D31">
        <w:t>will</w:t>
      </w:r>
      <w:r>
        <w:t xml:space="preserve"> result in annual savings. </w:t>
      </w:r>
    </w:p>
    <w:p w:rsidR="000A467C" w:rsidRDefault="000A467C" w:rsidP="00117C93"/>
    <w:p w:rsidR="004D45D5" w:rsidRPr="00117C93" w:rsidRDefault="004D45D5" w:rsidP="004D45D5">
      <w:pPr>
        <w:rPr>
          <w:u w:val="single"/>
        </w:rPr>
      </w:pPr>
      <w:r w:rsidRPr="00117C93">
        <w:rPr>
          <w:u w:val="single"/>
        </w:rPr>
        <w:t>IT Plan</w:t>
      </w:r>
    </w:p>
    <w:p w:rsidR="004D45D5" w:rsidRDefault="004D45D5" w:rsidP="004D45D5">
      <w:r>
        <w:t xml:space="preserve">Willan and the deans talked through how the OIT recommendations will be analyzed for potential implementation. OIT is working to develop a more robust recommendation for the deans’ consideration, which will include use analytics. </w:t>
      </w:r>
      <w:r w:rsidR="00152602">
        <w:t xml:space="preserve">Howard shared that the RHE web specialist position has been filled; the position is term limited until June 2019. Anderson shared a quick update on the progress of the RHE web group. </w:t>
      </w:r>
    </w:p>
    <w:p w:rsidR="004D45D5" w:rsidRDefault="004D45D5" w:rsidP="00117C93"/>
    <w:p w:rsidR="00152602" w:rsidRPr="00117C93" w:rsidRDefault="00152602" w:rsidP="00152602">
      <w:pPr>
        <w:rPr>
          <w:u w:val="single"/>
        </w:rPr>
      </w:pPr>
      <w:r w:rsidRPr="00117C93">
        <w:rPr>
          <w:u w:val="single"/>
        </w:rPr>
        <w:t>RHE Study Group</w:t>
      </w:r>
    </w:p>
    <w:p w:rsidR="00152602" w:rsidRDefault="00152602" w:rsidP="00117C93">
      <w:r>
        <w:t>Willan reviewed his recent conversations with President Nellis and Interim Provost Sayrs with the deans. The group</w:t>
      </w:r>
      <w:r w:rsidR="009D2AC2">
        <w:t>’s charge</w:t>
      </w:r>
      <w:r>
        <w:t xml:space="preserve"> will expand to include a broader </w:t>
      </w:r>
      <w:r w:rsidR="009D2AC2">
        <w:t>re</w:t>
      </w:r>
      <w:r>
        <w:t xml:space="preserve">view of the future of RHE, </w:t>
      </w:r>
      <w:r>
        <w:lastRenderedPageBreak/>
        <w:t xml:space="preserve">including whether or not to pursue becoming an academic college. </w:t>
      </w:r>
      <w:r w:rsidR="009D2AC2">
        <w:t xml:space="preserve">In addition to regional faculty representation, the study group will include Athens faculty. </w:t>
      </w:r>
    </w:p>
    <w:p w:rsidR="009D2AC2" w:rsidRDefault="009D2AC2" w:rsidP="00117C93"/>
    <w:p w:rsidR="00B00CD7" w:rsidRPr="008E0AB7" w:rsidRDefault="00B00CD7" w:rsidP="00B00CD7">
      <w:pPr>
        <w:tabs>
          <w:tab w:val="left" w:pos="1440"/>
          <w:tab w:val="left" w:pos="1800"/>
        </w:tabs>
        <w:ind w:left="1440" w:hanging="1440"/>
        <w:rPr>
          <w:i/>
        </w:rPr>
      </w:pPr>
      <w:r w:rsidRPr="008E0AB7">
        <w:rPr>
          <w:i/>
        </w:rPr>
        <w:t>12:00 – 1:15 Tom Davis</w:t>
      </w:r>
      <w:r>
        <w:rPr>
          <w:i/>
        </w:rPr>
        <w:t xml:space="preserve"> Retirement Reception </w:t>
      </w:r>
    </w:p>
    <w:p w:rsidR="00B00CD7" w:rsidRDefault="00B00CD7" w:rsidP="00117C93"/>
    <w:p w:rsidR="00771123" w:rsidRPr="00117C93" w:rsidRDefault="00771123" w:rsidP="00771123">
      <w:pPr>
        <w:rPr>
          <w:u w:val="single"/>
        </w:rPr>
      </w:pPr>
      <w:r w:rsidRPr="00117C93">
        <w:rPr>
          <w:u w:val="single"/>
        </w:rPr>
        <w:t>Police Academies</w:t>
      </w:r>
    </w:p>
    <w:p w:rsidR="00771123" w:rsidRDefault="00771123" w:rsidP="00117C93">
      <w:r>
        <w:t xml:space="preserve">Tuck noted that the Chillicothe Campus has had a police academy on site for over 40 years. The local career-technical center is opening a new police academy, which will create direct competition. </w:t>
      </w:r>
    </w:p>
    <w:p w:rsidR="00771123" w:rsidRDefault="00771123" w:rsidP="00117C93"/>
    <w:p w:rsidR="00771123" w:rsidRPr="00117C93" w:rsidRDefault="00771123" w:rsidP="00771123">
      <w:pPr>
        <w:rPr>
          <w:u w:val="single"/>
        </w:rPr>
      </w:pPr>
      <w:r w:rsidRPr="00117C93">
        <w:rPr>
          <w:u w:val="single"/>
        </w:rPr>
        <w:t>Campus Security</w:t>
      </w:r>
    </w:p>
    <w:p w:rsidR="00771123" w:rsidRDefault="00771123" w:rsidP="00117C93">
      <w:r>
        <w:t xml:space="preserve">Pennington shared that the Southern Campus has contracted local police enforcement for campus security, but the </w:t>
      </w:r>
      <w:r w:rsidR="00D1501B">
        <w:t xml:space="preserve">department is </w:t>
      </w:r>
      <w:r w:rsidR="009D09AB">
        <w:t>having a difficult time with staffing what the campus needs</w:t>
      </w:r>
      <w:bookmarkStart w:id="0" w:name="_GoBack"/>
      <w:bookmarkEnd w:id="0"/>
      <w:r>
        <w:t>. The campus is looking to secure a local security company to handle campus security</w:t>
      </w:r>
      <w:r w:rsidR="00B809C4">
        <w:t xml:space="preserve">, but there are limited options. Pennington asked the deans to share their campus security measures. </w:t>
      </w:r>
      <w:r w:rsidR="006340F2">
        <w:t>Willan will reach out to OUPD to se</w:t>
      </w:r>
      <w:r w:rsidR="008C6914">
        <w:t xml:space="preserve">e what updates are available regarding the development of regional security options and standards. </w:t>
      </w:r>
    </w:p>
    <w:p w:rsidR="00771123" w:rsidRDefault="00771123" w:rsidP="00117C93"/>
    <w:p w:rsidR="00257E07" w:rsidRPr="00117C93" w:rsidRDefault="00257E07" w:rsidP="00257E07">
      <w:pPr>
        <w:rPr>
          <w:u w:val="single"/>
        </w:rPr>
      </w:pPr>
      <w:r w:rsidRPr="00117C93">
        <w:rPr>
          <w:u w:val="single"/>
        </w:rPr>
        <w:t xml:space="preserve">Restrooms </w:t>
      </w:r>
    </w:p>
    <w:p w:rsidR="00257E07" w:rsidRDefault="00257E07" w:rsidP="00117C93">
      <w:r>
        <w:t xml:space="preserve">Pennington asked for guidance on how to handle questions about students’ concerns about campus restroom use. Willan reinforced that there is choice in facility use: multi-user vs. single-user facilities. </w:t>
      </w:r>
    </w:p>
    <w:p w:rsidR="00257E07" w:rsidRDefault="00257E07" w:rsidP="00117C93"/>
    <w:p w:rsidR="002340E7" w:rsidRPr="00117C93" w:rsidRDefault="002340E7" w:rsidP="00117C93">
      <w:pPr>
        <w:rPr>
          <w:u w:val="single"/>
        </w:rPr>
      </w:pPr>
      <w:r w:rsidRPr="00117C93">
        <w:rPr>
          <w:u w:val="single"/>
        </w:rPr>
        <w:t>Scheduling Principles</w:t>
      </w:r>
    </w:p>
    <w:p w:rsidR="00436044" w:rsidRDefault="009B464B" w:rsidP="000A467C">
      <w:r>
        <w:t xml:space="preserve">The deans reviewed a draft of an online scheduling and payment policy proposal. </w:t>
      </w:r>
      <w:r w:rsidR="004C477A">
        <w:t xml:space="preserve">The deans accepted the proposal with minor language additions: distribution option 1 and compensation model 1. Anderson will update the information and resubmit it to the deans for review. Abraham and Anderson will then present the information to the RHE associate deans on March 9. </w:t>
      </w:r>
    </w:p>
    <w:p w:rsidR="00436044" w:rsidRDefault="00436044" w:rsidP="000A467C"/>
    <w:p w:rsidR="000A467C" w:rsidRDefault="00436044" w:rsidP="000A467C">
      <w:r>
        <w:t xml:space="preserve">The deans approved the scheduling prioritization, which will be effective immediately: </w:t>
      </w:r>
    </w:p>
    <w:p w:rsidR="00436044" w:rsidRPr="00B0645C" w:rsidRDefault="00436044" w:rsidP="00436044">
      <w:pPr>
        <w:pStyle w:val="ListParagraph"/>
        <w:numPr>
          <w:ilvl w:val="1"/>
          <w:numId w:val="21"/>
        </w:numPr>
        <w:spacing w:line="259" w:lineRule="auto"/>
        <w:contextualSpacing/>
        <w:rPr>
          <w:rFonts w:ascii="Times New Roman" w:hAnsi="Times New Roman" w:cs="Times New Roman"/>
          <w:sz w:val="24"/>
          <w:szCs w:val="24"/>
        </w:rPr>
      </w:pPr>
      <w:r w:rsidRPr="00B0645C">
        <w:rPr>
          <w:rFonts w:ascii="Times New Roman" w:hAnsi="Times New Roman" w:cs="Times New Roman"/>
          <w:sz w:val="24"/>
          <w:szCs w:val="24"/>
        </w:rPr>
        <w:t xml:space="preserve">GROUP I, II, IV on load </w:t>
      </w:r>
      <w:r>
        <w:rPr>
          <w:rFonts w:ascii="Times New Roman" w:hAnsi="Times New Roman" w:cs="Times New Roman"/>
          <w:sz w:val="24"/>
          <w:szCs w:val="24"/>
        </w:rPr>
        <w:t xml:space="preserve">(includes early retirement faculty on 1/3 option) </w:t>
      </w:r>
    </w:p>
    <w:p w:rsidR="00436044" w:rsidRPr="00B0645C" w:rsidRDefault="00436044" w:rsidP="00436044">
      <w:pPr>
        <w:pStyle w:val="ListParagraph"/>
        <w:numPr>
          <w:ilvl w:val="1"/>
          <w:numId w:val="21"/>
        </w:numPr>
        <w:spacing w:line="259" w:lineRule="auto"/>
        <w:contextualSpacing/>
        <w:rPr>
          <w:rFonts w:ascii="Times New Roman" w:hAnsi="Times New Roman" w:cs="Times New Roman"/>
          <w:sz w:val="24"/>
          <w:szCs w:val="24"/>
        </w:rPr>
      </w:pPr>
      <w:r w:rsidRPr="00B0645C">
        <w:rPr>
          <w:rFonts w:ascii="Times New Roman" w:hAnsi="Times New Roman" w:cs="Times New Roman"/>
          <w:sz w:val="24"/>
          <w:szCs w:val="24"/>
        </w:rPr>
        <w:t xml:space="preserve">Group I, II, IV overload; maintaining the one overload per term cap </w:t>
      </w:r>
    </w:p>
    <w:p w:rsidR="00436044" w:rsidRPr="00B0645C" w:rsidRDefault="00436044" w:rsidP="00436044">
      <w:pPr>
        <w:pStyle w:val="ListParagraph"/>
        <w:numPr>
          <w:ilvl w:val="1"/>
          <w:numId w:val="21"/>
        </w:numPr>
        <w:spacing w:line="259" w:lineRule="auto"/>
        <w:contextualSpacing/>
        <w:rPr>
          <w:rFonts w:ascii="Times New Roman" w:hAnsi="Times New Roman" w:cs="Times New Roman"/>
          <w:sz w:val="24"/>
          <w:szCs w:val="24"/>
        </w:rPr>
      </w:pPr>
      <w:r w:rsidRPr="00B0645C">
        <w:rPr>
          <w:rFonts w:ascii="Times New Roman" w:hAnsi="Times New Roman" w:cs="Times New Roman"/>
          <w:sz w:val="24"/>
          <w:szCs w:val="24"/>
        </w:rPr>
        <w:t xml:space="preserve">Course sharing or splitting options with the Athens campus (as appropriate) </w:t>
      </w:r>
    </w:p>
    <w:p w:rsidR="00436044" w:rsidRPr="00B0645C" w:rsidRDefault="00436044" w:rsidP="00436044">
      <w:pPr>
        <w:pStyle w:val="ListParagraph"/>
        <w:numPr>
          <w:ilvl w:val="1"/>
          <w:numId w:val="21"/>
        </w:numPr>
        <w:spacing w:line="259" w:lineRule="auto"/>
        <w:contextualSpacing/>
        <w:rPr>
          <w:rFonts w:ascii="Times New Roman" w:hAnsi="Times New Roman" w:cs="Times New Roman"/>
          <w:sz w:val="24"/>
          <w:szCs w:val="24"/>
        </w:rPr>
      </w:pPr>
      <w:r w:rsidRPr="00B0645C">
        <w:rPr>
          <w:rFonts w:ascii="Times New Roman" w:hAnsi="Times New Roman" w:cs="Times New Roman"/>
          <w:sz w:val="24"/>
          <w:szCs w:val="24"/>
        </w:rPr>
        <w:t xml:space="preserve">Administrative overload; maintaining the one overload per term cap </w:t>
      </w:r>
    </w:p>
    <w:p w:rsidR="00436044" w:rsidRPr="00B0645C" w:rsidRDefault="00436044" w:rsidP="00436044">
      <w:pPr>
        <w:pStyle w:val="ListParagraph"/>
        <w:numPr>
          <w:ilvl w:val="1"/>
          <w:numId w:val="21"/>
        </w:numPr>
        <w:spacing w:line="259" w:lineRule="auto"/>
        <w:contextualSpacing/>
        <w:rPr>
          <w:rFonts w:ascii="Times New Roman" w:hAnsi="Times New Roman" w:cs="Times New Roman"/>
          <w:sz w:val="24"/>
          <w:szCs w:val="24"/>
        </w:rPr>
      </w:pPr>
      <w:r w:rsidRPr="00B0645C">
        <w:rPr>
          <w:rFonts w:ascii="Times New Roman" w:hAnsi="Times New Roman" w:cs="Times New Roman"/>
          <w:sz w:val="24"/>
          <w:szCs w:val="24"/>
        </w:rPr>
        <w:t xml:space="preserve">Adjunct faculty </w:t>
      </w:r>
      <w:r>
        <w:rPr>
          <w:rFonts w:ascii="Times New Roman" w:hAnsi="Times New Roman" w:cs="Times New Roman"/>
          <w:sz w:val="24"/>
          <w:szCs w:val="24"/>
        </w:rPr>
        <w:t xml:space="preserve">(includes rehired, retired faculty) </w:t>
      </w:r>
    </w:p>
    <w:p w:rsidR="00117C93" w:rsidRDefault="00117C93" w:rsidP="00117C93"/>
    <w:p w:rsidR="00FB7199" w:rsidRPr="00747A9F" w:rsidRDefault="004C477A" w:rsidP="00117C93">
      <w:pPr>
        <w:rPr>
          <w:u w:val="single"/>
        </w:rPr>
      </w:pPr>
      <w:r w:rsidRPr="00747A9F">
        <w:rPr>
          <w:u w:val="single"/>
        </w:rPr>
        <w:t>RHECC Online Resolutions</w:t>
      </w:r>
    </w:p>
    <w:p w:rsidR="00117C93" w:rsidRPr="00747A9F" w:rsidRDefault="004C477A" w:rsidP="00117C93">
      <w:r w:rsidRPr="00747A9F">
        <w:t>The deans discussed the RHECC resolution for defining online and hybrid coursework. There is disagreement with the current, proposed language. The</w:t>
      </w:r>
      <w:r w:rsidR="00CB77C4" w:rsidRPr="00747A9F">
        <w:t xml:space="preserve"> deans recommend limiting the definition resolution to hybrid courses. </w:t>
      </w:r>
    </w:p>
    <w:p w:rsidR="00117C93" w:rsidRPr="00747A9F" w:rsidRDefault="00117C93" w:rsidP="00117C93"/>
    <w:p w:rsidR="008A66F5" w:rsidRPr="00747A9F" w:rsidRDefault="006E03E7" w:rsidP="00117C93">
      <w:pPr>
        <w:rPr>
          <w:u w:val="single"/>
        </w:rPr>
      </w:pPr>
      <w:r w:rsidRPr="00747A9F">
        <w:rPr>
          <w:u w:val="single"/>
        </w:rPr>
        <w:t>Ot</w:t>
      </w:r>
      <w:r w:rsidR="00A34C52" w:rsidRPr="00747A9F">
        <w:rPr>
          <w:u w:val="single"/>
        </w:rPr>
        <w:t>her</w:t>
      </w:r>
      <w:r w:rsidR="00ED387F" w:rsidRPr="00747A9F">
        <w:rPr>
          <w:u w:val="single"/>
        </w:rPr>
        <w:t xml:space="preserve"> </w:t>
      </w:r>
      <w:r w:rsidR="00F70660" w:rsidRPr="00747A9F">
        <w:rPr>
          <w:u w:val="single"/>
        </w:rPr>
        <w:t xml:space="preserve"> </w:t>
      </w:r>
    </w:p>
    <w:p w:rsidR="005447CB" w:rsidRPr="00747A9F" w:rsidRDefault="00747A9F" w:rsidP="00161587">
      <w:r w:rsidRPr="00747A9F">
        <w:t>Smith and Pennington shared that the upcoming RBCA conference is still collecting presentation</w:t>
      </w:r>
      <w:r>
        <w:t xml:space="preserve"> proposal</w:t>
      </w:r>
      <w:r w:rsidRPr="00747A9F">
        <w:t xml:space="preserve"> information. </w:t>
      </w:r>
    </w:p>
    <w:p w:rsidR="007824B1" w:rsidRPr="00747A9F" w:rsidRDefault="007824B1" w:rsidP="00FD7629">
      <w:pPr>
        <w:tabs>
          <w:tab w:val="left" w:pos="1440"/>
          <w:tab w:val="left" w:pos="1800"/>
        </w:tabs>
        <w:ind w:left="1440" w:hanging="1440"/>
        <w:rPr>
          <w:i/>
        </w:rPr>
      </w:pPr>
    </w:p>
    <w:p w:rsidR="00B07ECA" w:rsidRPr="00747A9F" w:rsidRDefault="00B07ECA" w:rsidP="007824B1">
      <w:pPr>
        <w:tabs>
          <w:tab w:val="left" w:pos="1440"/>
          <w:tab w:val="left" w:pos="1800"/>
        </w:tabs>
        <w:ind w:left="1440" w:hanging="1440"/>
        <w:rPr>
          <w:i/>
        </w:rPr>
      </w:pPr>
    </w:p>
    <w:p w:rsidR="00B07ECA" w:rsidRPr="00747A9F" w:rsidRDefault="00275556" w:rsidP="007824B1">
      <w:pPr>
        <w:tabs>
          <w:tab w:val="left" w:pos="1440"/>
          <w:tab w:val="left" w:pos="1800"/>
        </w:tabs>
        <w:ind w:left="1440" w:hanging="1440"/>
        <w:rPr>
          <w:i/>
        </w:rPr>
      </w:pPr>
      <w:r>
        <w:rPr>
          <w:i/>
        </w:rPr>
        <w:lastRenderedPageBreak/>
        <w:t>Adjourn 3:00pm</w:t>
      </w:r>
    </w:p>
    <w:p w:rsidR="007066AD" w:rsidRPr="00747A9F" w:rsidRDefault="005504F6" w:rsidP="00724B45">
      <w:pPr>
        <w:tabs>
          <w:tab w:val="left" w:pos="1440"/>
          <w:tab w:val="left" w:pos="1800"/>
        </w:tabs>
        <w:ind w:left="1440" w:hanging="1440"/>
        <w:rPr>
          <w:i/>
        </w:rPr>
      </w:pPr>
      <w:r w:rsidRPr="00747A9F">
        <w:rPr>
          <w:i/>
        </w:rPr>
        <w:t>U</w:t>
      </w:r>
      <w:r w:rsidR="002F7E2E" w:rsidRPr="00747A9F">
        <w:rPr>
          <w:i/>
        </w:rPr>
        <w:t>pcoming Event</w:t>
      </w:r>
      <w:r w:rsidR="00121543" w:rsidRPr="00747A9F">
        <w:rPr>
          <w:i/>
        </w:rPr>
        <w:t>s:</w:t>
      </w:r>
    </w:p>
    <w:p w:rsidR="00A12CF6" w:rsidRPr="00747A9F" w:rsidRDefault="00A12CF6" w:rsidP="00A307D0">
      <w:pPr>
        <w:tabs>
          <w:tab w:val="left" w:pos="1440"/>
        </w:tabs>
      </w:pPr>
    </w:p>
    <w:p w:rsidR="00AF3850" w:rsidRPr="008E0AB7" w:rsidRDefault="00AF3850" w:rsidP="00AF3850">
      <w:pPr>
        <w:tabs>
          <w:tab w:val="left" w:pos="1440"/>
        </w:tabs>
      </w:pPr>
      <w:r w:rsidRPr="008E0AB7">
        <w:t>March 20</w:t>
      </w:r>
      <w:r w:rsidRPr="008E0AB7">
        <w:tab/>
        <w:t>Dean’s Council and EVPP’s Executive Staff Joint Meeting</w:t>
      </w:r>
    </w:p>
    <w:p w:rsidR="00AF3850" w:rsidRPr="008E0AB7" w:rsidRDefault="00AF3850" w:rsidP="00A307D0">
      <w:pPr>
        <w:tabs>
          <w:tab w:val="left" w:pos="1440"/>
        </w:tabs>
      </w:pPr>
      <w:r w:rsidRPr="008E0AB7">
        <w:t>March 20</w:t>
      </w:r>
      <w:r w:rsidRPr="008E0AB7">
        <w:tab/>
        <w:t>RHE Deans Meeting</w:t>
      </w:r>
    </w:p>
    <w:p w:rsidR="005447CB" w:rsidRPr="008E0AB7" w:rsidRDefault="00AF3850" w:rsidP="00A307D0">
      <w:pPr>
        <w:tabs>
          <w:tab w:val="left" w:pos="1440"/>
        </w:tabs>
      </w:pPr>
      <w:r w:rsidRPr="008E0AB7">
        <w:t>March 22-23</w:t>
      </w:r>
      <w:r w:rsidRPr="008E0AB7">
        <w:tab/>
        <w:t>Board of Trustees Meeting</w:t>
      </w:r>
    </w:p>
    <w:p w:rsidR="00AF3850" w:rsidRPr="008E0AB7" w:rsidRDefault="00AF3850" w:rsidP="00A307D0">
      <w:pPr>
        <w:tabs>
          <w:tab w:val="left" w:pos="1440"/>
        </w:tabs>
      </w:pPr>
      <w:r w:rsidRPr="008E0AB7">
        <w:t xml:space="preserve">April </w:t>
      </w:r>
      <w:r w:rsidR="001E2B9B" w:rsidRPr="008E0AB7">
        <w:t>3</w:t>
      </w:r>
      <w:r w:rsidR="001E2B9B" w:rsidRPr="008E0AB7">
        <w:tab/>
        <w:t>RHE Deans Meeting</w:t>
      </w:r>
    </w:p>
    <w:p w:rsidR="001E2B9B" w:rsidRPr="008E0AB7" w:rsidRDefault="001E2B9B" w:rsidP="00A307D0">
      <w:pPr>
        <w:tabs>
          <w:tab w:val="left" w:pos="1440"/>
        </w:tabs>
      </w:pPr>
      <w:r w:rsidRPr="008E0AB7">
        <w:t>April 6</w:t>
      </w:r>
      <w:r w:rsidRPr="008E0AB7">
        <w:tab/>
        <w:t>RHE Leadership</w:t>
      </w:r>
    </w:p>
    <w:p w:rsidR="00A12CF6" w:rsidRPr="008E0AB7" w:rsidRDefault="00AF3850" w:rsidP="00A307D0">
      <w:pPr>
        <w:tabs>
          <w:tab w:val="left" w:pos="1440"/>
        </w:tabs>
      </w:pPr>
      <w:r w:rsidRPr="008E0AB7">
        <w:t>April 11-14</w:t>
      </w:r>
      <w:r w:rsidRPr="008E0AB7">
        <w:tab/>
        <w:t>NABCA</w:t>
      </w:r>
    </w:p>
    <w:p w:rsidR="00AF3850" w:rsidRPr="008E0AB7" w:rsidRDefault="00AF3850" w:rsidP="00AF3850">
      <w:pPr>
        <w:tabs>
          <w:tab w:val="left" w:pos="1440"/>
        </w:tabs>
      </w:pPr>
      <w:r w:rsidRPr="008E0AB7">
        <w:t>April 17</w:t>
      </w:r>
      <w:r w:rsidRPr="008E0AB7">
        <w:tab/>
        <w:t>Dean’s Council and EVPP’s Executive Staff Joint Meeting</w:t>
      </w:r>
    </w:p>
    <w:p w:rsidR="00AF3850" w:rsidRPr="008E0AB7" w:rsidRDefault="00AF3850" w:rsidP="00AF3850">
      <w:pPr>
        <w:tabs>
          <w:tab w:val="left" w:pos="1440"/>
        </w:tabs>
      </w:pPr>
      <w:r w:rsidRPr="008E0AB7">
        <w:t>April 17</w:t>
      </w:r>
      <w:r w:rsidRPr="008E0AB7">
        <w:tab/>
        <w:t>RHE Deans Meeting</w:t>
      </w:r>
    </w:p>
    <w:p w:rsidR="00AF3850" w:rsidRPr="008E0AB7" w:rsidRDefault="00AF3850" w:rsidP="00A307D0">
      <w:pPr>
        <w:tabs>
          <w:tab w:val="left" w:pos="1440"/>
        </w:tabs>
      </w:pPr>
      <w:r w:rsidRPr="008E0AB7">
        <w:t>May 1</w:t>
      </w:r>
      <w:r w:rsidRPr="008E0AB7">
        <w:tab/>
        <w:t>RHE Deans Meeting over Zoom</w:t>
      </w:r>
    </w:p>
    <w:p w:rsidR="00AF3850" w:rsidRPr="00A307D0" w:rsidRDefault="00AF3850" w:rsidP="00A307D0">
      <w:pPr>
        <w:tabs>
          <w:tab w:val="left" w:pos="1440"/>
        </w:tabs>
        <w:rPr>
          <w:sz w:val="18"/>
          <w:szCs w:val="18"/>
        </w:rPr>
      </w:pPr>
      <w:r w:rsidRPr="008E0AB7">
        <w:t>May 5</w:t>
      </w:r>
      <w:r w:rsidRPr="008E0AB7">
        <w:tab/>
        <w:t>Commencement</w:t>
      </w: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243C49" w:rsidRPr="00E849A5" w:rsidRDefault="00243C49" w:rsidP="000F45A3">
      <w:pPr>
        <w:tabs>
          <w:tab w:val="left" w:pos="1440"/>
        </w:tabs>
        <w:rPr>
          <w:sz w:val="16"/>
          <w:szCs w:val="16"/>
        </w:rPr>
      </w:pPr>
    </w:p>
    <w:sectPr w:rsidR="00243C49" w:rsidRPr="00E849A5"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E2" w:rsidRDefault="00B166E2" w:rsidP="00832F9E">
      <w:r>
        <w:separator/>
      </w:r>
    </w:p>
  </w:endnote>
  <w:endnote w:type="continuationSeparator" w:id="0">
    <w:p w:rsidR="00B166E2" w:rsidRDefault="00B166E2"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E2" w:rsidRDefault="00B166E2" w:rsidP="00832F9E">
      <w:r>
        <w:separator/>
      </w:r>
    </w:p>
  </w:footnote>
  <w:footnote w:type="continuationSeparator" w:id="0">
    <w:p w:rsidR="00B166E2" w:rsidRDefault="00B166E2"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15:restartNumberingAfterBreak="0">
    <w:nsid w:val="7F0D79BD"/>
    <w:multiLevelType w:val="hybridMultilevel"/>
    <w:tmpl w:val="55F875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07DBD"/>
    <w:rsid w:val="00011893"/>
    <w:rsid w:val="0001468C"/>
    <w:rsid w:val="0001473B"/>
    <w:rsid w:val="00017822"/>
    <w:rsid w:val="00017D41"/>
    <w:rsid w:val="000243B2"/>
    <w:rsid w:val="000311A6"/>
    <w:rsid w:val="00031CAE"/>
    <w:rsid w:val="000348EA"/>
    <w:rsid w:val="00035EBE"/>
    <w:rsid w:val="00043574"/>
    <w:rsid w:val="00046B1E"/>
    <w:rsid w:val="00050AD3"/>
    <w:rsid w:val="000510CA"/>
    <w:rsid w:val="00051F28"/>
    <w:rsid w:val="000549AE"/>
    <w:rsid w:val="00055702"/>
    <w:rsid w:val="00061D88"/>
    <w:rsid w:val="0006204B"/>
    <w:rsid w:val="000632F2"/>
    <w:rsid w:val="000642C3"/>
    <w:rsid w:val="00065B10"/>
    <w:rsid w:val="000662CB"/>
    <w:rsid w:val="000667C3"/>
    <w:rsid w:val="00067AC5"/>
    <w:rsid w:val="00073C09"/>
    <w:rsid w:val="00075262"/>
    <w:rsid w:val="00075903"/>
    <w:rsid w:val="0008033E"/>
    <w:rsid w:val="00080E6F"/>
    <w:rsid w:val="0008543E"/>
    <w:rsid w:val="0008719F"/>
    <w:rsid w:val="00090E41"/>
    <w:rsid w:val="000911EB"/>
    <w:rsid w:val="00091455"/>
    <w:rsid w:val="0009159A"/>
    <w:rsid w:val="000A27CB"/>
    <w:rsid w:val="000A467C"/>
    <w:rsid w:val="000A4835"/>
    <w:rsid w:val="000A5CFC"/>
    <w:rsid w:val="000A7BDA"/>
    <w:rsid w:val="000B1CAE"/>
    <w:rsid w:val="000B743A"/>
    <w:rsid w:val="000C0DCC"/>
    <w:rsid w:val="000C0FF2"/>
    <w:rsid w:val="000C1885"/>
    <w:rsid w:val="000C29B2"/>
    <w:rsid w:val="000C3D0D"/>
    <w:rsid w:val="000C4384"/>
    <w:rsid w:val="000C52B1"/>
    <w:rsid w:val="000C6BCE"/>
    <w:rsid w:val="000C7142"/>
    <w:rsid w:val="000D016D"/>
    <w:rsid w:val="000D03AA"/>
    <w:rsid w:val="000D149B"/>
    <w:rsid w:val="000D1DE7"/>
    <w:rsid w:val="000D1E20"/>
    <w:rsid w:val="000D54D9"/>
    <w:rsid w:val="000D7C38"/>
    <w:rsid w:val="000E0949"/>
    <w:rsid w:val="000E295E"/>
    <w:rsid w:val="000E3DEE"/>
    <w:rsid w:val="000E4454"/>
    <w:rsid w:val="000E4509"/>
    <w:rsid w:val="000E5032"/>
    <w:rsid w:val="000E5A7F"/>
    <w:rsid w:val="000E7961"/>
    <w:rsid w:val="000F11E9"/>
    <w:rsid w:val="000F2112"/>
    <w:rsid w:val="000F2A33"/>
    <w:rsid w:val="000F459F"/>
    <w:rsid w:val="000F45A3"/>
    <w:rsid w:val="000F7356"/>
    <w:rsid w:val="00102E35"/>
    <w:rsid w:val="00102EDC"/>
    <w:rsid w:val="00104800"/>
    <w:rsid w:val="0010684D"/>
    <w:rsid w:val="00107677"/>
    <w:rsid w:val="001107DC"/>
    <w:rsid w:val="00110AD5"/>
    <w:rsid w:val="00110E08"/>
    <w:rsid w:val="0011251F"/>
    <w:rsid w:val="00113AB7"/>
    <w:rsid w:val="00113E9E"/>
    <w:rsid w:val="00117C93"/>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2602"/>
    <w:rsid w:val="0015365E"/>
    <w:rsid w:val="0015419A"/>
    <w:rsid w:val="0015527D"/>
    <w:rsid w:val="00160D00"/>
    <w:rsid w:val="00161391"/>
    <w:rsid w:val="00161587"/>
    <w:rsid w:val="0016281B"/>
    <w:rsid w:val="00163959"/>
    <w:rsid w:val="001653F7"/>
    <w:rsid w:val="00167F15"/>
    <w:rsid w:val="00170D9E"/>
    <w:rsid w:val="001712E9"/>
    <w:rsid w:val="00171C2D"/>
    <w:rsid w:val="001728F0"/>
    <w:rsid w:val="00174DDD"/>
    <w:rsid w:val="001832CF"/>
    <w:rsid w:val="00186F5C"/>
    <w:rsid w:val="0019076E"/>
    <w:rsid w:val="00191389"/>
    <w:rsid w:val="001929CF"/>
    <w:rsid w:val="00193DC9"/>
    <w:rsid w:val="00194C39"/>
    <w:rsid w:val="00195287"/>
    <w:rsid w:val="00197BE3"/>
    <w:rsid w:val="001A1A83"/>
    <w:rsid w:val="001A1DE0"/>
    <w:rsid w:val="001A21D8"/>
    <w:rsid w:val="001A2447"/>
    <w:rsid w:val="001A2D44"/>
    <w:rsid w:val="001A36A9"/>
    <w:rsid w:val="001A4971"/>
    <w:rsid w:val="001A517B"/>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E110E"/>
    <w:rsid w:val="001E1E37"/>
    <w:rsid w:val="001E2117"/>
    <w:rsid w:val="001E2689"/>
    <w:rsid w:val="001E2B9B"/>
    <w:rsid w:val="001E3623"/>
    <w:rsid w:val="001E3852"/>
    <w:rsid w:val="001E5190"/>
    <w:rsid w:val="001E562E"/>
    <w:rsid w:val="001E7390"/>
    <w:rsid w:val="001F0FB2"/>
    <w:rsid w:val="001F1025"/>
    <w:rsid w:val="001F1DFC"/>
    <w:rsid w:val="001F33DD"/>
    <w:rsid w:val="001F7C41"/>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0D9"/>
    <w:rsid w:val="002340E7"/>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57E07"/>
    <w:rsid w:val="00262A17"/>
    <w:rsid w:val="002636FC"/>
    <w:rsid w:val="00264461"/>
    <w:rsid w:val="002657FF"/>
    <w:rsid w:val="0026755C"/>
    <w:rsid w:val="00270980"/>
    <w:rsid w:val="00272F94"/>
    <w:rsid w:val="00275556"/>
    <w:rsid w:val="002767FD"/>
    <w:rsid w:val="0027705A"/>
    <w:rsid w:val="00283806"/>
    <w:rsid w:val="00283F69"/>
    <w:rsid w:val="00285132"/>
    <w:rsid w:val="0029252F"/>
    <w:rsid w:val="00292D27"/>
    <w:rsid w:val="002932D6"/>
    <w:rsid w:val="0029341B"/>
    <w:rsid w:val="00296C5A"/>
    <w:rsid w:val="002A2233"/>
    <w:rsid w:val="002A26B8"/>
    <w:rsid w:val="002A3F0F"/>
    <w:rsid w:val="002A4136"/>
    <w:rsid w:val="002A4958"/>
    <w:rsid w:val="002A4F14"/>
    <w:rsid w:val="002B3649"/>
    <w:rsid w:val="002B3D31"/>
    <w:rsid w:val="002B3F7F"/>
    <w:rsid w:val="002B5C86"/>
    <w:rsid w:val="002C2878"/>
    <w:rsid w:val="002C30DF"/>
    <w:rsid w:val="002C3584"/>
    <w:rsid w:val="002C35E1"/>
    <w:rsid w:val="002C381F"/>
    <w:rsid w:val="002C6781"/>
    <w:rsid w:val="002D197D"/>
    <w:rsid w:val="002D25D1"/>
    <w:rsid w:val="002D54EC"/>
    <w:rsid w:val="002E3592"/>
    <w:rsid w:val="002E3938"/>
    <w:rsid w:val="002F313F"/>
    <w:rsid w:val="002F33A5"/>
    <w:rsid w:val="002F3B03"/>
    <w:rsid w:val="002F41A3"/>
    <w:rsid w:val="002F60C9"/>
    <w:rsid w:val="002F6952"/>
    <w:rsid w:val="002F75F9"/>
    <w:rsid w:val="002F7E2E"/>
    <w:rsid w:val="0030544B"/>
    <w:rsid w:val="00306063"/>
    <w:rsid w:val="003061B8"/>
    <w:rsid w:val="00307E33"/>
    <w:rsid w:val="003109A6"/>
    <w:rsid w:val="00320532"/>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95BEC"/>
    <w:rsid w:val="003A0031"/>
    <w:rsid w:val="003A0D44"/>
    <w:rsid w:val="003A3F36"/>
    <w:rsid w:val="003A46C3"/>
    <w:rsid w:val="003A796F"/>
    <w:rsid w:val="003B108B"/>
    <w:rsid w:val="003B1615"/>
    <w:rsid w:val="003B161A"/>
    <w:rsid w:val="003B21E7"/>
    <w:rsid w:val="003B6D25"/>
    <w:rsid w:val="003C5C7D"/>
    <w:rsid w:val="003D1544"/>
    <w:rsid w:val="003D31A4"/>
    <w:rsid w:val="003D5452"/>
    <w:rsid w:val="003D64FA"/>
    <w:rsid w:val="003D7AC1"/>
    <w:rsid w:val="003E1C76"/>
    <w:rsid w:val="003E263C"/>
    <w:rsid w:val="003E5A12"/>
    <w:rsid w:val="003F1642"/>
    <w:rsid w:val="003F1E0B"/>
    <w:rsid w:val="003F472E"/>
    <w:rsid w:val="003F4F43"/>
    <w:rsid w:val="003F65F8"/>
    <w:rsid w:val="0040350C"/>
    <w:rsid w:val="00403FA7"/>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26D67"/>
    <w:rsid w:val="0043171B"/>
    <w:rsid w:val="00431D64"/>
    <w:rsid w:val="00436044"/>
    <w:rsid w:val="00437065"/>
    <w:rsid w:val="00437ECF"/>
    <w:rsid w:val="004414BD"/>
    <w:rsid w:val="0044442C"/>
    <w:rsid w:val="00446A2A"/>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1D57"/>
    <w:rsid w:val="00472478"/>
    <w:rsid w:val="0047384B"/>
    <w:rsid w:val="00473DA4"/>
    <w:rsid w:val="0047772C"/>
    <w:rsid w:val="00477BEE"/>
    <w:rsid w:val="00480371"/>
    <w:rsid w:val="00480571"/>
    <w:rsid w:val="00482BAB"/>
    <w:rsid w:val="004855DA"/>
    <w:rsid w:val="00493C68"/>
    <w:rsid w:val="0049480F"/>
    <w:rsid w:val="00497626"/>
    <w:rsid w:val="004978A2"/>
    <w:rsid w:val="004A1A31"/>
    <w:rsid w:val="004A3641"/>
    <w:rsid w:val="004A3653"/>
    <w:rsid w:val="004A43D3"/>
    <w:rsid w:val="004A45C0"/>
    <w:rsid w:val="004A5AF8"/>
    <w:rsid w:val="004A6498"/>
    <w:rsid w:val="004B0CDB"/>
    <w:rsid w:val="004B2889"/>
    <w:rsid w:val="004B3A0E"/>
    <w:rsid w:val="004B4827"/>
    <w:rsid w:val="004B705F"/>
    <w:rsid w:val="004C0B85"/>
    <w:rsid w:val="004C3BC2"/>
    <w:rsid w:val="004C4177"/>
    <w:rsid w:val="004C477A"/>
    <w:rsid w:val="004C5753"/>
    <w:rsid w:val="004D32FE"/>
    <w:rsid w:val="004D3BA8"/>
    <w:rsid w:val="004D45D5"/>
    <w:rsid w:val="004D4D63"/>
    <w:rsid w:val="004D71BD"/>
    <w:rsid w:val="004E3920"/>
    <w:rsid w:val="004E521B"/>
    <w:rsid w:val="004F5682"/>
    <w:rsid w:val="004F6B78"/>
    <w:rsid w:val="004F7924"/>
    <w:rsid w:val="00500DC7"/>
    <w:rsid w:val="00504496"/>
    <w:rsid w:val="005051D1"/>
    <w:rsid w:val="00506402"/>
    <w:rsid w:val="005064CC"/>
    <w:rsid w:val="00511A5F"/>
    <w:rsid w:val="00512613"/>
    <w:rsid w:val="0051347E"/>
    <w:rsid w:val="0051359C"/>
    <w:rsid w:val="005138BC"/>
    <w:rsid w:val="00514E7B"/>
    <w:rsid w:val="00517A75"/>
    <w:rsid w:val="00517E9A"/>
    <w:rsid w:val="005244C9"/>
    <w:rsid w:val="00531094"/>
    <w:rsid w:val="00533C69"/>
    <w:rsid w:val="005346C9"/>
    <w:rsid w:val="00534F27"/>
    <w:rsid w:val="00541944"/>
    <w:rsid w:val="00541E57"/>
    <w:rsid w:val="00541F0A"/>
    <w:rsid w:val="005447CB"/>
    <w:rsid w:val="0054659A"/>
    <w:rsid w:val="0054775F"/>
    <w:rsid w:val="005479D7"/>
    <w:rsid w:val="005504F6"/>
    <w:rsid w:val="005510E7"/>
    <w:rsid w:val="00552675"/>
    <w:rsid w:val="005528C5"/>
    <w:rsid w:val="0055358D"/>
    <w:rsid w:val="005538C9"/>
    <w:rsid w:val="005560A8"/>
    <w:rsid w:val="00556B6E"/>
    <w:rsid w:val="005602B7"/>
    <w:rsid w:val="005604EE"/>
    <w:rsid w:val="00560568"/>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54A2"/>
    <w:rsid w:val="005D0AFF"/>
    <w:rsid w:val="005D4FC6"/>
    <w:rsid w:val="005D600F"/>
    <w:rsid w:val="005D7648"/>
    <w:rsid w:val="005E0EDA"/>
    <w:rsid w:val="005E38EB"/>
    <w:rsid w:val="005E3DAF"/>
    <w:rsid w:val="005E3E10"/>
    <w:rsid w:val="005E3EAB"/>
    <w:rsid w:val="005E62E2"/>
    <w:rsid w:val="005E6AB0"/>
    <w:rsid w:val="005F1A1D"/>
    <w:rsid w:val="005F5AF3"/>
    <w:rsid w:val="005F68AE"/>
    <w:rsid w:val="00603C7F"/>
    <w:rsid w:val="00606C53"/>
    <w:rsid w:val="00610A03"/>
    <w:rsid w:val="00612377"/>
    <w:rsid w:val="006163A3"/>
    <w:rsid w:val="006177EE"/>
    <w:rsid w:val="00617F56"/>
    <w:rsid w:val="006216D0"/>
    <w:rsid w:val="00621E55"/>
    <w:rsid w:val="006306C3"/>
    <w:rsid w:val="006312FC"/>
    <w:rsid w:val="0063302C"/>
    <w:rsid w:val="006336CB"/>
    <w:rsid w:val="006340F2"/>
    <w:rsid w:val="006349D0"/>
    <w:rsid w:val="00634B08"/>
    <w:rsid w:val="00641526"/>
    <w:rsid w:val="00642369"/>
    <w:rsid w:val="00643DAC"/>
    <w:rsid w:val="00644BEB"/>
    <w:rsid w:val="00651279"/>
    <w:rsid w:val="00651784"/>
    <w:rsid w:val="00651F20"/>
    <w:rsid w:val="006521BD"/>
    <w:rsid w:val="006526B0"/>
    <w:rsid w:val="00654038"/>
    <w:rsid w:val="00655721"/>
    <w:rsid w:val="0066073C"/>
    <w:rsid w:val="00663145"/>
    <w:rsid w:val="006634D3"/>
    <w:rsid w:val="00665D8C"/>
    <w:rsid w:val="006702BB"/>
    <w:rsid w:val="006736D8"/>
    <w:rsid w:val="00673A2D"/>
    <w:rsid w:val="00674EB2"/>
    <w:rsid w:val="00675FA3"/>
    <w:rsid w:val="00685CFE"/>
    <w:rsid w:val="00690689"/>
    <w:rsid w:val="00693E94"/>
    <w:rsid w:val="00697947"/>
    <w:rsid w:val="006A3C14"/>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3342"/>
    <w:rsid w:val="007061F1"/>
    <w:rsid w:val="007066AD"/>
    <w:rsid w:val="007105C0"/>
    <w:rsid w:val="00710D52"/>
    <w:rsid w:val="00712385"/>
    <w:rsid w:val="00715483"/>
    <w:rsid w:val="00716F3E"/>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47A9F"/>
    <w:rsid w:val="0075039C"/>
    <w:rsid w:val="00752118"/>
    <w:rsid w:val="00753737"/>
    <w:rsid w:val="007543B0"/>
    <w:rsid w:val="00756B2F"/>
    <w:rsid w:val="00756BF1"/>
    <w:rsid w:val="00760654"/>
    <w:rsid w:val="00761F78"/>
    <w:rsid w:val="0076627E"/>
    <w:rsid w:val="0076770B"/>
    <w:rsid w:val="00771123"/>
    <w:rsid w:val="007716CD"/>
    <w:rsid w:val="00772692"/>
    <w:rsid w:val="0077443F"/>
    <w:rsid w:val="00775C71"/>
    <w:rsid w:val="00775DC1"/>
    <w:rsid w:val="00777565"/>
    <w:rsid w:val="007824B1"/>
    <w:rsid w:val="00785215"/>
    <w:rsid w:val="0079037D"/>
    <w:rsid w:val="007906C2"/>
    <w:rsid w:val="007943A0"/>
    <w:rsid w:val="007A06A2"/>
    <w:rsid w:val="007A2962"/>
    <w:rsid w:val="007A4009"/>
    <w:rsid w:val="007A4481"/>
    <w:rsid w:val="007A5FC6"/>
    <w:rsid w:val="007B0426"/>
    <w:rsid w:val="007B08D7"/>
    <w:rsid w:val="007B374D"/>
    <w:rsid w:val="007B4B0E"/>
    <w:rsid w:val="007B4C7F"/>
    <w:rsid w:val="007B6D26"/>
    <w:rsid w:val="007B7518"/>
    <w:rsid w:val="007C026C"/>
    <w:rsid w:val="007C19FA"/>
    <w:rsid w:val="007C6C66"/>
    <w:rsid w:val="007C73A8"/>
    <w:rsid w:val="007D4DE5"/>
    <w:rsid w:val="007D4F8A"/>
    <w:rsid w:val="007D78E4"/>
    <w:rsid w:val="007D7C98"/>
    <w:rsid w:val="007E020D"/>
    <w:rsid w:val="007E1CD7"/>
    <w:rsid w:val="007E2342"/>
    <w:rsid w:val="007E6A82"/>
    <w:rsid w:val="007E7414"/>
    <w:rsid w:val="007E78CF"/>
    <w:rsid w:val="007F06A1"/>
    <w:rsid w:val="007F42D6"/>
    <w:rsid w:val="007F502C"/>
    <w:rsid w:val="007F6200"/>
    <w:rsid w:val="0080008A"/>
    <w:rsid w:val="008008CC"/>
    <w:rsid w:val="00801C3A"/>
    <w:rsid w:val="00802265"/>
    <w:rsid w:val="008022D0"/>
    <w:rsid w:val="00802E5F"/>
    <w:rsid w:val="00807146"/>
    <w:rsid w:val="00807340"/>
    <w:rsid w:val="00807F21"/>
    <w:rsid w:val="008102A8"/>
    <w:rsid w:val="008119B9"/>
    <w:rsid w:val="00814636"/>
    <w:rsid w:val="00815DCA"/>
    <w:rsid w:val="008163F8"/>
    <w:rsid w:val="00816A1F"/>
    <w:rsid w:val="00820D1F"/>
    <w:rsid w:val="00822048"/>
    <w:rsid w:val="00825B68"/>
    <w:rsid w:val="00825D56"/>
    <w:rsid w:val="00827483"/>
    <w:rsid w:val="0083149D"/>
    <w:rsid w:val="00832F9E"/>
    <w:rsid w:val="00834F56"/>
    <w:rsid w:val="00836707"/>
    <w:rsid w:val="00836D72"/>
    <w:rsid w:val="008435EA"/>
    <w:rsid w:val="008453D5"/>
    <w:rsid w:val="0084729C"/>
    <w:rsid w:val="00850C4C"/>
    <w:rsid w:val="00851FAE"/>
    <w:rsid w:val="00852782"/>
    <w:rsid w:val="00852931"/>
    <w:rsid w:val="00856173"/>
    <w:rsid w:val="008563DF"/>
    <w:rsid w:val="00857ED2"/>
    <w:rsid w:val="00862E90"/>
    <w:rsid w:val="00864FB7"/>
    <w:rsid w:val="0086514F"/>
    <w:rsid w:val="008661A1"/>
    <w:rsid w:val="008666BC"/>
    <w:rsid w:val="00867594"/>
    <w:rsid w:val="00871284"/>
    <w:rsid w:val="00872A8F"/>
    <w:rsid w:val="00874E4B"/>
    <w:rsid w:val="008770FF"/>
    <w:rsid w:val="00880225"/>
    <w:rsid w:val="00882CE6"/>
    <w:rsid w:val="00883E1A"/>
    <w:rsid w:val="00885946"/>
    <w:rsid w:val="00890137"/>
    <w:rsid w:val="00896DC9"/>
    <w:rsid w:val="008A316C"/>
    <w:rsid w:val="008A4DED"/>
    <w:rsid w:val="008A66F5"/>
    <w:rsid w:val="008A793F"/>
    <w:rsid w:val="008B4F98"/>
    <w:rsid w:val="008B7D21"/>
    <w:rsid w:val="008C6914"/>
    <w:rsid w:val="008D2EDE"/>
    <w:rsid w:val="008D3787"/>
    <w:rsid w:val="008D37B0"/>
    <w:rsid w:val="008D39AF"/>
    <w:rsid w:val="008D5381"/>
    <w:rsid w:val="008D59A7"/>
    <w:rsid w:val="008D7137"/>
    <w:rsid w:val="008E0AB7"/>
    <w:rsid w:val="008E2ECF"/>
    <w:rsid w:val="008E408C"/>
    <w:rsid w:val="008E418A"/>
    <w:rsid w:val="008F087D"/>
    <w:rsid w:val="008F1E18"/>
    <w:rsid w:val="00900DC8"/>
    <w:rsid w:val="009052CF"/>
    <w:rsid w:val="009076CD"/>
    <w:rsid w:val="00912806"/>
    <w:rsid w:val="00913020"/>
    <w:rsid w:val="0091468D"/>
    <w:rsid w:val="00915812"/>
    <w:rsid w:val="009209E0"/>
    <w:rsid w:val="00921B98"/>
    <w:rsid w:val="00922682"/>
    <w:rsid w:val="00923C47"/>
    <w:rsid w:val="00923D34"/>
    <w:rsid w:val="00924173"/>
    <w:rsid w:val="00925AC3"/>
    <w:rsid w:val="00926336"/>
    <w:rsid w:val="0093041C"/>
    <w:rsid w:val="00931454"/>
    <w:rsid w:val="00932455"/>
    <w:rsid w:val="009337A7"/>
    <w:rsid w:val="009364EB"/>
    <w:rsid w:val="00942FD5"/>
    <w:rsid w:val="00943532"/>
    <w:rsid w:val="0094533C"/>
    <w:rsid w:val="00947AA6"/>
    <w:rsid w:val="00947AAC"/>
    <w:rsid w:val="009503B7"/>
    <w:rsid w:val="00950470"/>
    <w:rsid w:val="009521A1"/>
    <w:rsid w:val="009529D9"/>
    <w:rsid w:val="00961363"/>
    <w:rsid w:val="00961CB5"/>
    <w:rsid w:val="00962151"/>
    <w:rsid w:val="00963CE9"/>
    <w:rsid w:val="00963E5A"/>
    <w:rsid w:val="00964BCB"/>
    <w:rsid w:val="00965B17"/>
    <w:rsid w:val="00965B84"/>
    <w:rsid w:val="009710F5"/>
    <w:rsid w:val="00972B9F"/>
    <w:rsid w:val="00973A51"/>
    <w:rsid w:val="00974FE8"/>
    <w:rsid w:val="0097588C"/>
    <w:rsid w:val="00976554"/>
    <w:rsid w:val="009767F9"/>
    <w:rsid w:val="009773B8"/>
    <w:rsid w:val="00977D85"/>
    <w:rsid w:val="0098098E"/>
    <w:rsid w:val="00982E5A"/>
    <w:rsid w:val="00983BDB"/>
    <w:rsid w:val="009852C6"/>
    <w:rsid w:val="00990366"/>
    <w:rsid w:val="00991050"/>
    <w:rsid w:val="0099146D"/>
    <w:rsid w:val="00992F35"/>
    <w:rsid w:val="009949DF"/>
    <w:rsid w:val="00994D11"/>
    <w:rsid w:val="009958BC"/>
    <w:rsid w:val="009962FE"/>
    <w:rsid w:val="009A0C29"/>
    <w:rsid w:val="009A1C4F"/>
    <w:rsid w:val="009A5B20"/>
    <w:rsid w:val="009A6B8E"/>
    <w:rsid w:val="009A71EC"/>
    <w:rsid w:val="009B0CD8"/>
    <w:rsid w:val="009B1E95"/>
    <w:rsid w:val="009B215D"/>
    <w:rsid w:val="009B464B"/>
    <w:rsid w:val="009B5251"/>
    <w:rsid w:val="009B6881"/>
    <w:rsid w:val="009C001E"/>
    <w:rsid w:val="009C31A2"/>
    <w:rsid w:val="009C35C0"/>
    <w:rsid w:val="009C396F"/>
    <w:rsid w:val="009C5554"/>
    <w:rsid w:val="009D09AB"/>
    <w:rsid w:val="009D2AC2"/>
    <w:rsid w:val="009D2FEE"/>
    <w:rsid w:val="009D3815"/>
    <w:rsid w:val="009D4F61"/>
    <w:rsid w:val="009D5B72"/>
    <w:rsid w:val="009D6CA8"/>
    <w:rsid w:val="009E0817"/>
    <w:rsid w:val="009E161E"/>
    <w:rsid w:val="009E6E61"/>
    <w:rsid w:val="009E7505"/>
    <w:rsid w:val="009E7B65"/>
    <w:rsid w:val="009F2139"/>
    <w:rsid w:val="009F3F67"/>
    <w:rsid w:val="009F5CAF"/>
    <w:rsid w:val="009F7351"/>
    <w:rsid w:val="00A009E5"/>
    <w:rsid w:val="00A047C9"/>
    <w:rsid w:val="00A05F7B"/>
    <w:rsid w:val="00A0607A"/>
    <w:rsid w:val="00A06E37"/>
    <w:rsid w:val="00A07A2B"/>
    <w:rsid w:val="00A07A99"/>
    <w:rsid w:val="00A1139F"/>
    <w:rsid w:val="00A116DC"/>
    <w:rsid w:val="00A12CF6"/>
    <w:rsid w:val="00A166DE"/>
    <w:rsid w:val="00A16D70"/>
    <w:rsid w:val="00A21616"/>
    <w:rsid w:val="00A21B57"/>
    <w:rsid w:val="00A226EA"/>
    <w:rsid w:val="00A24372"/>
    <w:rsid w:val="00A2458E"/>
    <w:rsid w:val="00A25915"/>
    <w:rsid w:val="00A307D0"/>
    <w:rsid w:val="00A30CE2"/>
    <w:rsid w:val="00A31A1E"/>
    <w:rsid w:val="00A34C52"/>
    <w:rsid w:val="00A36272"/>
    <w:rsid w:val="00A40E86"/>
    <w:rsid w:val="00A410B0"/>
    <w:rsid w:val="00A41B5F"/>
    <w:rsid w:val="00A442B3"/>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6723"/>
    <w:rsid w:val="00A81FF4"/>
    <w:rsid w:val="00A82665"/>
    <w:rsid w:val="00A845B3"/>
    <w:rsid w:val="00A9132B"/>
    <w:rsid w:val="00A9233E"/>
    <w:rsid w:val="00A95800"/>
    <w:rsid w:val="00A95FEB"/>
    <w:rsid w:val="00AA07C3"/>
    <w:rsid w:val="00AA2B78"/>
    <w:rsid w:val="00AA3E6F"/>
    <w:rsid w:val="00AA4138"/>
    <w:rsid w:val="00AA471A"/>
    <w:rsid w:val="00AA66A6"/>
    <w:rsid w:val="00AA68CF"/>
    <w:rsid w:val="00AA6ED0"/>
    <w:rsid w:val="00AB48DB"/>
    <w:rsid w:val="00AB4B1C"/>
    <w:rsid w:val="00AC0914"/>
    <w:rsid w:val="00AC0C9B"/>
    <w:rsid w:val="00AC150C"/>
    <w:rsid w:val="00AC30E2"/>
    <w:rsid w:val="00AC3E51"/>
    <w:rsid w:val="00AC4F9B"/>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850"/>
    <w:rsid w:val="00AF3E8C"/>
    <w:rsid w:val="00AF3FD9"/>
    <w:rsid w:val="00AF48F9"/>
    <w:rsid w:val="00B00CD7"/>
    <w:rsid w:val="00B0369C"/>
    <w:rsid w:val="00B07ECA"/>
    <w:rsid w:val="00B119BE"/>
    <w:rsid w:val="00B1283C"/>
    <w:rsid w:val="00B12B15"/>
    <w:rsid w:val="00B13459"/>
    <w:rsid w:val="00B13A01"/>
    <w:rsid w:val="00B15139"/>
    <w:rsid w:val="00B151FA"/>
    <w:rsid w:val="00B166E2"/>
    <w:rsid w:val="00B17C2D"/>
    <w:rsid w:val="00B2116E"/>
    <w:rsid w:val="00B212A2"/>
    <w:rsid w:val="00B2754C"/>
    <w:rsid w:val="00B30196"/>
    <w:rsid w:val="00B30746"/>
    <w:rsid w:val="00B31352"/>
    <w:rsid w:val="00B31573"/>
    <w:rsid w:val="00B32B92"/>
    <w:rsid w:val="00B33760"/>
    <w:rsid w:val="00B3505F"/>
    <w:rsid w:val="00B351E3"/>
    <w:rsid w:val="00B35F9B"/>
    <w:rsid w:val="00B36365"/>
    <w:rsid w:val="00B37552"/>
    <w:rsid w:val="00B37BD5"/>
    <w:rsid w:val="00B413B1"/>
    <w:rsid w:val="00B432C8"/>
    <w:rsid w:val="00B4381C"/>
    <w:rsid w:val="00B44C11"/>
    <w:rsid w:val="00B45643"/>
    <w:rsid w:val="00B475FD"/>
    <w:rsid w:val="00B523AB"/>
    <w:rsid w:val="00B53049"/>
    <w:rsid w:val="00B554F9"/>
    <w:rsid w:val="00B56748"/>
    <w:rsid w:val="00B61D44"/>
    <w:rsid w:val="00B63C78"/>
    <w:rsid w:val="00B641A6"/>
    <w:rsid w:val="00B64286"/>
    <w:rsid w:val="00B65B17"/>
    <w:rsid w:val="00B72710"/>
    <w:rsid w:val="00B735DC"/>
    <w:rsid w:val="00B809C4"/>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3C18"/>
    <w:rsid w:val="00BB5FDE"/>
    <w:rsid w:val="00BC0D2E"/>
    <w:rsid w:val="00BC172B"/>
    <w:rsid w:val="00BC17B5"/>
    <w:rsid w:val="00BC2540"/>
    <w:rsid w:val="00BC2781"/>
    <w:rsid w:val="00BC282B"/>
    <w:rsid w:val="00BC5080"/>
    <w:rsid w:val="00BC6F9D"/>
    <w:rsid w:val="00BC7B88"/>
    <w:rsid w:val="00BD2FAD"/>
    <w:rsid w:val="00BD47E8"/>
    <w:rsid w:val="00BD4B92"/>
    <w:rsid w:val="00BD7078"/>
    <w:rsid w:val="00BE04C6"/>
    <w:rsid w:val="00BF2A9B"/>
    <w:rsid w:val="00BF3A64"/>
    <w:rsid w:val="00BF4A63"/>
    <w:rsid w:val="00BF5C86"/>
    <w:rsid w:val="00BF655E"/>
    <w:rsid w:val="00BF766D"/>
    <w:rsid w:val="00C005B4"/>
    <w:rsid w:val="00C0421F"/>
    <w:rsid w:val="00C11945"/>
    <w:rsid w:val="00C14956"/>
    <w:rsid w:val="00C14E46"/>
    <w:rsid w:val="00C1587D"/>
    <w:rsid w:val="00C17975"/>
    <w:rsid w:val="00C17C35"/>
    <w:rsid w:val="00C221F3"/>
    <w:rsid w:val="00C2667B"/>
    <w:rsid w:val="00C31F7B"/>
    <w:rsid w:val="00C32B14"/>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7BF"/>
    <w:rsid w:val="00C619D2"/>
    <w:rsid w:val="00C67106"/>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A000E"/>
    <w:rsid w:val="00CA0694"/>
    <w:rsid w:val="00CA5220"/>
    <w:rsid w:val="00CA6A33"/>
    <w:rsid w:val="00CA7A98"/>
    <w:rsid w:val="00CB1E3B"/>
    <w:rsid w:val="00CB3680"/>
    <w:rsid w:val="00CB77C4"/>
    <w:rsid w:val="00CC02D3"/>
    <w:rsid w:val="00CC440F"/>
    <w:rsid w:val="00CC7B64"/>
    <w:rsid w:val="00CD005A"/>
    <w:rsid w:val="00CD2BAD"/>
    <w:rsid w:val="00CD3EB4"/>
    <w:rsid w:val="00CE1DF4"/>
    <w:rsid w:val="00CE6A4A"/>
    <w:rsid w:val="00CE6BA9"/>
    <w:rsid w:val="00CF1835"/>
    <w:rsid w:val="00CF4F5A"/>
    <w:rsid w:val="00CF6BE8"/>
    <w:rsid w:val="00D03BBA"/>
    <w:rsid w:val="00D04352"/>
    <w:rsid w:val="00D05788"/>
    <w:rsid w:val="00D05F82"/>
    <w:rsid w:val="00D06F71"/>
    <w:rsid w:val="00D1231E"/>
    <w:rsid w:val="00D144BC"/>
    <w:rsid w:val="00D1501B"/>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6213E"/>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43A6"/>
    <w:rsid w:val="00DA4D6F"/>
    <w:rsid w:val="00DA4DBE"/>
    <w:rsid w:val="00DB2D64"/>
    <w:rsid w:val="00DB38DF"/>
    <w:rsid w:val="00DB3B41"/>
    <w:rsid w:val="00DB469A"/>
    <w:rsid w:val="00DC3D30"/>
    <w:rsid w:val="00DC3E46"/>
    <w:rsid w:val="00DC4FC5"/>
    <w:rsid w:val="00DD4227"/>
    <w:rsid w:val="00DD4F6A"/>
    <w:rsid w:val="00DE468C"/>
    <w:rsid w:val="00DE4983"/>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47FA"/>
    <w:rsid w:val="00E47727"/>
    <w:rsid w:val="00E527FA"/>
    <w:rsid w:val="00E54891"/>
    <w:rsid w:val="00E54B25"/>
    <w:rsid w:val="00E56830"/>
    <w:rsid w:val="00E57B79"/>
    <w:rsid w:val="00E60094"/>
    <w:rsid w:val="00E60683"/>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5A85"/>
    <w:rsid w:val="00E86ACB"/>
    <w:rsid w:val="00E86E9D"/>
    <w:rsid w:val="00E87BCD"/>
    <w:rsid w:val="00E9048B"/>
    <w:rsid w:val="00E9550D"/>
    <w:rsid w:val="00E96AFA"/>
    <w:rsid w:val="00E972CB"/>
    <w:rsid w:val="00EA53D2"/>
    <w:rsid w:val="00EA582B"/>
    <w:rsid w:val="00EA6A6A"/>
    <w:rsid w:val="00EA6C9F"/>
    <w:rsid w:val="00EA70EE"/>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4733F"/>
    <w:rsid w:val="00F5602C"/>
    <w:rsid w:val="00F56B98"/>
    <w:rsid w:val="00F57510"/>
    <w:rsid w:val="00F577E1"/>
    <w:rsid w:val="00F61E24"/>
    <w:rsid w:val="00F61E39"/>
    <w:rsid w:val="00F628B5"/>
    <w:rsid w:val="00F62AAF"/>
    <w:rsid w:val="00F64622"/>
    <w:rsid w:val="00F70660"/>
    <w:rsid w:val="00F717F7"/>
    <w:rsid w:val="00F72CA2"/>
    <w:rsid w:val="00F731AF"/>
    <w:rsid w:val="00F7604A"/>
    <w:rsid w:val="00F76BE6"/>
    <w:rsid w:val="00F771E4"/>
    <w:rsid w:val="00F81C79"/>
    <w:rsid w:val="00F82C42"/>
    <w:rsid w:val="00F82E1A"/>
    <w:rsid w:val="00F848D9"/>
    <w:rsid w:val="00F87469"/>
    <w:rsid w:val="00F87FAB"/>
    <w:rsid w:val="00F93196"/>
    <w:rsid w:val="00F93707"/>
    <w:rsid w:val="00F945DA"/>
    <w:rsid w:val="00F97DD9"/>
    <w:rsid w:val="00FA0C8A"/>
    <w:rsid w:val="00FA16BD"/>
    <w:rsid w:val="00FA5DBD"/>
    <w:rsid w:val="00FA67AD"/>
    <w:rsid w:val="00FA695D"/>
    <w:rsid w:val="00FA6E6B"/>
    <w:rsid w:val="00FB46A7"/>
    <w:rsid w:val="00FB5397"/>
    <w:rsid w:val="00FB7199"/>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E4594"/>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31A6"/>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4072</Characters>
  <Application>Microsoft Office Word</Application>
  <DocSecurity>0</DocSecurity>
  <Lines>75</Lines>
  <Paragraphs>35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cp:revision>
  <cp:lastPrinted>2016-08-29T21:04:00Z</cp:lastPrinted>
  <dcterms:created xsi:type="dcterms:W3CDTF">2018-03-14T14:05:00Z</dcterms:created>
  <dcterms:modified xsi:type="dcterms:W3CDTF">2018-03-14T14:05:00Z</dcterms:modified>
</cp:coreProperties>
</file>