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3BB4" w:rsidRDefault="008B3BB4" w:rsidP="008B3BB4">
      <w:pPr>
        <w:rPr>
          <w:b/>
          <w:sz w:val="32"/>
          <w:szCs w:val="32"/>
        </w:rPr>
      </w:pPr>
      <w:r>
        <w:rPr>
          <w:b/>
          <w:sz w:val="32"/>
          <w:szCs w:val="32"/>
        </w:rPr>
        <w:t>RHE Deans Meeting</w:t>
      </w:r>
    </w:p>
    <w:p w:rsidR="008B3BB4" w:rsidRDefault="008B3BB4" w:rsidP="008B3BB4">
      <w:pPr>
        <w:pBdr>
          <w:bottom w:val="single" w:sz="12" w:space="1" w:color="auto"/>
        </w:pBdr>
        <w:rPr>
          <w:b/>
        </w:rPr>
      </w:pPr>
      <w:r>
        <w:rPr>
          <w:b/>
        </w:rPr>
        <w:t>October 25</w:t>
      </w:r>
      <w:r w:rsidR="00AC6C6B">
        <w:rPr>
          <w:b/>
        </w:rPr>
        <w:t>, 2016</w:t>
      </w:r>
      <w:r w:rsidR="00AC6C6B">
        <w:rPr>
          <w:b/>
        </w:rPr>
        <w:tab/>
        <w:t xml:space="preserve"> | </w:t>
      </w:r>
      <w:r w:rsidR="00AC6C6B">
        <w:rPr>
          <w:b/>
        </w:rPr>
        <w:tab/>
        <w:t>10:30 am – 3:20</w:t>
      </w:r>
      <w:r>
        <w:rPr>
          <w:b/>
        </w:rPr>
        <w:t xml:space="preserve"> pm </w:t>
      </w:r>
      <w:r>
        <w:rPr>
          <w:b/>
        </w:rPr>
        <w:tab/>
        <w:t>|</w:t>
      </w:r>
      <w:r>
        <w:rPr>
          <w:b/>
        </w:rPr>
        <w:tab/>
        <w:t>Baker 226</w:t>
      </w:r>
      <w:r>
        <w:rPr>
          <w:b/>
        </w:rPr>
        <w:tab/>
      </w:r>
    </w:p>
    <w:p w:rsidR="008B3BB4" w:rsidRDefault="008B3BB4" w:rsidP="008B3BB4">
      <w:pPr>
        <w:rPr>
          <w:b/>
        </w:rPr>
      </w:pPr>
    </w:p>
    <w:p w:rsidR="008B3BB4" w:rsidRPr="00B7445D" w:rsidRDefault="008B3BB4" w:rsidP="008B3BB4">
      <w:r>
        <w:t xml:space="preserve">Attendees: Willan, Pennington, Anderson, Abraham, Tuck, Smith, Davis, Howard </w:t>
      </w:r>
    </w:p>
    <w:p w:rsidR="008B3BB4" w:rsidRDefault="008B3BB4" w:rsidP="008B3BB4">
      <w:pPr>
        <w:pBdr>
          <w:bottom w:val="single" w:sz="12" w:space="1" w:color="auto"/>
        </w:pBdr>
        <w:rPr>
          <w:b/>
        </w:rPr>
      </w:pPr>
    </w:p>
    <w:p w:rsidR="008B3BB4" w:rsidRDefault="008B3BB4" w:rsidP="008B3BB4">
      <w:pPr>
        <w:rPr>
          <w:b/>
        </w:rPr>
      </w:pPr>
    </w:p>
    <w:p w:rsidR="007369B1" w:rsidRDefault="00363C6B" w:rsidP="007369B1">
      <w:pPr>
        <w:rPr>
          <w:i/>
          <w:sz w:val="22"/>
          <w:szCs w:val="22"/>
        </w:rPr>
      </w:pPr>
      <w:r>
        <w:rPr>
          <w:i/>
          <w:sz w:val="22"/>
          <w:szCs w:val="22"/>
        </w:rPr>
        <w:t>10:3</w:t>
      </w:r>
      <w:r w:rsidR="00A52D10">
        <w:rPr>
          <w:i/>
          <w:sz w:val="22"/>
          <w:szCs w:val="22"/>
        </w:rPr>
        <w:t>0</w:t>
      </w:r>
      <w:r w:rsidR="00A52D10" w:rsidRPr="00B12B15">
        <w:rPr>
          <w:i/>
          <w:sz w:val="22"/>
          <w:szCs w:val="22"/>
        </w:rPr>
        <w:t xml:space="preserve"> –</w:t>
      </w:r>
      <w:r w:rsidR="001C04E9">
        <w:rPr>
          <w:i/>
          <w:sz w:val="22"/>
          <w:szCs w:val="22"/>
        </w:rPr>
        <w:t xml:space="preserve"> 3:0</w:t>
      </w:r>
      <w:r w:rsidR="00DF7C3C">
        <w:rPr>
          <w:i/>
          <w:sz w:val="22"/>
          <w:szCs w:val="22"/>
        </w:rPr>
        <w:t>0 Updates and Discussion Items</w:t>
      </w:r>
    </w:p>
    <w:p w:rsidR="005812B4" w:rsidRPr="007369B1" w:rsidRDefault="005812B4" w:rsidP="007369B1">
      <w:pPr>
        <w:rPr>
          <w:i/>
          <w:sz w:val="22"/>
          <w:szCs w:val="22"/>
        </w:rPr>
      </w:pPr>
    </w:p>
    <w:p w:rsidR="00D742E0" w:rsidRPr="008B3BB4" w:rsidRDefault="00D742E0" w:rsidP="008B3BB4">
      <w:pPr>
        <w:rPr>
          <w:u w:val="single"/>
        </w:rPr>
      </w:pPr>
      <w:r w:rsidRPr="008B3BB4">
        <w:rPr>
          <w:u w:val="single"/>
        </w:rPr>
        <w:t>Academic Leadership Debrief</w:t>
      </w:r>
    </w:p>
    <w:p w:rsidR="008B3BB4" w:rsidRDefault="008B3BB4" w:rsidP="008B3BB4">
      <w:r>
        <w:t>Willan noted that strategic investment initiatives were reviewed and discussed at the Academic Leadership meeting, including the RHE business model which was added to the list during the meeting. Participants were able to rank and prioritize the initiatives through voting. Four items were removed from voting: signature program, TechGrowth Ohio, deferred maintenance, and debt service in the current form. The top items were RHE business model (</w:t>
      </w:r>
      <w:r w:rsidRPr="00D41925">
        <w:rPr>
          <w:u w:val="single"/>
        </w:rPr>
        <w:t>top</w:t>
      </w:r>
      <w:r>
        <w:t xml:space="preserve"> priority), debt service model, OHIO for Ohio, online learning, and IT strategy. </w:t>
      </w:r>
      <w:r w:rsidR="007C5D37">
        <w:t xml:space="preserve">The Academic Leadership participants also heard from OHIO Legal regarding the first amendment and on-campus activities. </w:t>
      </w:r>
    </w:p>
    <w:p w:rsidR="008B3BB4" w:rsidRDefault="008B3BB4" w:rsidP="008B3BB4"/>
    <w:p w:rsidR="00363C6B" w:rsidRPr="008B3BB4" w:rsidRDefault="00363C6B" w:rsidP="008B3BB4">
      <w:pPr>
        <w:rPr>
          <w:u w:val="single"/>
        </w:rPr>
      </w:pPr>
      <w:r w:rsidRPr="008B3BB4">
        <w:rPr>
          <w:u w:val="single"/>
        </w:rPr>
        <w:t>CC+ Update</w:t>
      </w:r>
    </w:p>
    <w:p w:rsidR="00F04AA3" w:rsidRDefault="00F77731" w:rsidP="008B3BB4">
      <w:r>
        <w:t>Anderson provided updates on CC+. A v</w:t>
      </w:r>
      <w:r w:rsidR="00F04AA3">
        <w:t>ideo</w:t>
      </w:r>
      <w:r>
        <w:t xml:space="preserve"> will be developed during the 2016-2017 year that tells the OHIO CC+ story and draws from all campuses. The video is being funded through Undergraduate Admissions. The Ohio Department of Higher Education has recently hired a new Director of College Credit Plus, Larisa Harper who most recently served as Assistant Provost at Zane State College. Anderson hopes to learn more about this role during the November meeting of the Ohio Dual Enrollment Partnership consortium. Anderson shared that she and Rob Callahan will soon meet with the Department of Modern Languages to discuss instruction needs and expectations for language courses taught in the high school. </w:t>
      </w:r>
    </w:p>
    <w:p w:rsidR="008B3BB4" w:rsidRDefault="008B3BB4" w:rsidP="008B3BB4"/>
    <w:p w:rsidR="000F7356" w:rsidRPr="008B3BB4" w:rsidRDefault="000F7356" w:rsidP="008B3BB4">
      <w:pPr>
        <w:rPr>
          <w:u w:val="single"/>
        </w:rPr>
      </w:pPr>
      <w:r w:rsidRPr="008B3BB4">
        <w:rPr>
          <w:u w:val="single"/>
        </w:rPr>
        <w:t>Finance &amp; HR</w:t>
      </w:r>
    </w:p>
    <w:p w:rsidR="008B3BB4" w:rsidRDefault="00F77731" w:rsidP="008B3BB4">
      <w:r>
        <w:t xml:space="preserve">Howard shared that the HR session over OULN on October 21 </w:t>
      </w:r>
      <w:r w:rsidR="00AE73B1">
        <w:t>w</w:t>
      </w:r>
      <w:bookmarkStart w:id="0" w:name="_GoBack"/>
      <w:bookmarkEnd w:id="0"/>
      <w:r w:rsidR="00AE73B1">
        <w:t>as well attended and covered various information such as posting positions, employee types and ACA</w:t>
      </w:r>
      <w:r>
        <w:t xml:space="preserve">. Employees impacted by the FLSA changes are strongly encouraged to either attend the information sessions or reach out to Adam Pergram, RHE HR Liaison, with any questions or concerns. </w:t>
      </w:r>
      <w:r w:rsidR="0089091D">
        <w:t xml:space="preserve">Howard and the deans reviewed the preapproval policy for overtime for hourly staff. </w:t>
      </w:r>
    </w:p>
    <w:p w:rsidR="0089091D" w:rsidRDefault="0089091D" w:rsidP="008B3BB4"/>
    <w:p w:rsidR="0089091D" w:rsidRDefault="0089091D" w:rsidP="008B3BB4">
      <w:r>
        <w:t xml:space="preserve">Howard and the deans reviewed a number of budget items. Howard noted that income is no longer on a quarterly deferral, which should be kept in mind when doing a year-to-year comparison. Howard and the deans reviewed the </w:t>
      </w:r>
      <w:r w:rsidR="00AE73B1">
        <w:t>current budget</w:t>
      </w:r>
      <w:r>
        <w:t xml:space="preserve"> information: FY2016-FY2021. </w:t>
      </w:r>
      <w:r w:rsidR="00346F35">
        <w:t xml:space="preserve">Willan and Howard are continuing to have conversations with the budgeting office regarding the financial </w:t>
      </w:r>
      <w:r w:rsidR="007F0D52">
        <w:t>position</w:t>
      </w:r>
      <w:r w:rsidR="00346F35">
        <w:t xml:space="preserve"> of the regional campuses, declining student credit hour production, and changes to state appropriations. </w:t>
      </w:r>
    </w:p>
    <w:p w:rsidR="008B3BB4" w:rsidRDefault="008B3BB4" w:rsidP="008B3BB4"/>
    <w:p w:rsidR="006163A3" w:rsidRPr="008B3BB4" w:rsidRDefault="008E408C" w:rsidP="008B3BB4">
      <w:pPr>
        <w:rPr>
          <w:u w:val="single"/>
        </w:rPr>
      </w:pPr>
      <w:r w:rsidRPr="008B3BB4">
        <w:rPr>
          <w:u w:val="single"/>
        </w:rPr>
        <w:t>Statehouse Day</w:t>
      </w:r>
    </w:p>
    <w:p w:rsidR="008B3BB4" w:rsidRDefault="0093319B" w:rsidP="008B3BB4">
      <w:r>
        <w:t xml:space="preserve">The deans shared examples of the information pieces that the campuses plan to distribute during the November 15 regional campus day at the statehouse. </w:t>
      </w:r>
      <w:r w:rsidR="00D12428">
        <w:t xml:space="preserve">Final drafts are due to </w:t>
      </w:r>
      <w:r w:rsidR="00AE73B1">
        <w:t xml:space="preserve">Howard </w:t>
      </w:r>
      <w:r w:rsidR="00D12428">
        <w:t xml:space="preserve">no later </w:t>
      </w:r>
      <w:r w:rsidR="00D12428">
        <w:lastRenderedPageBreak/>
        <w:t xml:space="preserve">than Tuesday, November 1. The deans are finalizing visitation schedules with </w:t>
      </w:r>
      <w:r w:rsidR="00DE4EEB">
        <w:t xml:space="preserve">state representatives. </w:t>
      </w:r>
    </w:p>
    <w:p w:rsidR="008B3BB4" w:rsidRDefault="008B3BB4" w:rsidP="008B3BB4"/>
    <w:p w:rsidR="00506402" w:rsidRPr="008B3BB4" w:rsidRDefault="009337A7" w:rsidP="008B3BB4">
      <w:pPr>
        <w:rPr>
          <w:u w:val="single"/>
        </w:rPr>
      </w:pPr>
      <w:r w:rsidRPr="008B3BB4">
        <w:rPr>
          <w:u w:val="single"/>
        </w:rPr>
        <w:t>ADN Pass Rates</w:t>
      </w:r>
    </w:p>
    <w:p w:rsidR="008B3BB4" w:rsidRDefault="00DE4EEB" w:rsidP="008B3BB4">
      <w:r>
        <w:t>Tuck asked for feedback from the group regarding the ADN pass rate email from the OHIO School of Nursing, encouraging campuses to develop plans for helping students prepare for their nursing boards. Each campus is developing individual plans for helping reach students. Pennington noted that one thing that may need to be considered is a different</w:t>
      </w:r>
      <w:r w:rsidR="00D0193D">
        <w:t xml:space="preserve"> preparation exam; the current preparation exam tool is the HESI.  </w:t>
      </w:r>
    </w:p>
    <w:p w:rsidR="008B3BB4" w:rsidRDefault="008B3BB4" w:rsidP="008B3BB4"/>
    <w:p w:rsidR="0037685B" w:rsidRPr="008B3BB4" w:rsidRDefault="0037685B" w:rsidP="008B3BB4">
      <w:pPr>
        <w:rPr>
          <w:u w:val="single"/>
        </w:rPr>
      </w:pPr>
      <w:r w:rsidRPr="008B3BB4">
        <w:rPr>
          <w:u w:val="single"/>
        </w:rPr>
        <w:t>Anniversary Celebrations</w:t>
      </w:r>
    </w:p>
    <w:p w:rsidR="008B3BB4" w:rsidRDefault="0093319B" w:rsidP="008B3BB4">
      <w:r>
        <w:t xml:space="preserve">Abraham asked the other regional deans to share their anniversary celebration plans. </w:t>
      </w:r>
    </w:p>
    <w:p w:rsidR="008B3BB4" w:rsidRDefault="008B3BB4" w:rsidP="008B3BB4"/>
    <w:p w:rsidR="0037685B" w:rsidRPr="008B3BB4" w:rsidRDefault="0037685B" w:rsidP="008B3BB4">
      <w:pPr>
        <w:rPr>
          <w:u w:val="single"/>
        </w:rPr>
      </w:pPr>
      <w:r w:rsidRPr="008B3BB4">
        <w:rPr>
          <w:u w:val="single"/>
        </w:rPr>
        <w:t>RHE Website</w:t>
      </w:r>
    </w:p>
    <w:p w:rsidR="008B3BB4" w:rsidRDefault="0032279E" w:rsidP="008B3BB4">
      <w:r>
        <w:t xml:space="preserve">Anderson and Howard are meeting with Joe Murphy to discuss final updates on October 26. The deans requested that the site go live and simply note where pages are still “under construction.” </w:t>
      </w:r>
    </w:p>
    <w:p w:rsidR="008B3BB4" w:rsidRDefault="008B3BB4" w:rsidP="008B3BB4"/>
    <w:p w:rsidR="005812B4" w:rsidRPr="008B3BB4" w:rsidRDefault="009337A7" w:rsidP="008B3BB4">
      <w:pPr>
        <w:rPr>
          <w:u w:val="single"/>
        </w:rPr>
      </w:pPr>
      <w:r w:rsidRPr="008B3BB4">
        <w:rPr>
          <w:u w:val="single"/>
        </w:rPr>
        <w:t>Computer Replacement Cycles</w:t>
      </w:r>
    </w:p>
    <w:p w:rsidR="008B3BB4" w:rsidRDefault="0032279E" w:rsidP="008B3BB4">
      <w:r>
        <w:t>Tuck noted that, due to budget reductions, the Chillicothe campus is having difficulty replacing computers for faculty and staff</w:t>
      </w:r>
      <w:r w:rsidR="00D74C85">
        <w:t xml:space="preserve"> following a regular replacement cycle</w:t>
      </w:r>
      <w:r>
        <w:t>. Previous dean conversations suggested developing a five-year replacement schedule; however, each campus has the discretion to identify an appropriate schedule for replacing computers. The deans agreed that campus plan</w:t>
      </w:r>
      <w:r w:rsidR="00E20646">
        <w:t xml:space="preserve">s should enforce that computer cycles </w:t>
      </w:r>
      <w:r>
        <w:t xml:space="preserve">should minimally </w:t>
      </w:r>
      <w:r w:rsidR="00E20646">
        <w:t>require</w:t>
      </w:r>
      <w:r>
        <w:t xml:space="preserve"> four years</w:t>
      </w:r>
      <w:r w:rsidR="00E20646">
        <w:t xml:space="preserve"> of before replacement</w:t>
      </w:r>
      <w:r>
        <w:t xml:space="preserve">. Smith noted that the Lancaster campus has a documented cycle; Pennington shared that the Southern campus replaces computers as needed. </w:t>
      </w:r>
    </w:p>
    <w:p w:rsidR="008B3BB4" w:rsidRDefault="008B3BB4" w:rsidP="008B3BB4"/>
    <w:p w:rsidR="00AC6FAD" w:rsidRPr="008B3BB4" w:rsidRDefault="00F87469" w:rsidP="008B3BB4">
      <w:pPr>
        <w:rPr>
          <w:u w:val="single"/>
        </w:rPr>
      </w:pPr>
      <w:r w:rsidRPr="008B3BB4">
        <w:rPr>
          <w:u w:val="single"/>
        </w:rPr>
        <w:t>OCTA</w:t>
      </w:r>
    </w:p>
    <w:p w:rsidR="008B3BB4" w:rsidRDefault="00E20646" w:rsidP="008B3BB4">
      <w:r>
        <w:t xml:space="preserve">Willan provided the deans with an update on the Optimal College Town Assessment. Information has been provided by President McDavis, and Willan will forward updated information to the deans no later than October 28. The campuses will then be able to notify their local communities of the opportunity for individuals to provide feedback. </w:t>
      </w:r>
      <w:r w:rsidR="00EA6BC9">
        <w:t xml:space="preserve">Regional campus faculty and staff are also eligible to participate. </w:t>
      </w:r>
    </w:p>
    <w:p w:rsidR="008B3BB4" w:rsidRDefault="008B3BB4" w:rsidP="008B3BB4"/>
    <w:p w:rsidR="00D46D29" w:rsidRPr="008B3BB4" w:rsidRDefault="00AC6FAD" w:rsidP="008B3BB4">
      <w:pPr>
        <w:rPr>
          <w:u w:val="single"/>
        </w:rPr>
      </w:pPr>
      <w:r w:rsidRPr="008B3BB4">
        <w:rPr>
          <w:u w:val="single"/>
        </w:rPr>
        <w:t>Faculty Development Committee</w:t>
      </w:r>
    </w:p>
    <w:p w:rsidR="008B3BB4" w:rsidRDefault="00EA6BC9" w:rsidP="008B3BB4">
      <w:r>
        <w:t>Smith shared that the Faculty Development Committee is preparing to submit a recommendation based on faculty survey results. Some of the recommendations</w:t>
      </w:r>
      <w:r w:rsidR="00D74C85">
        <w:t xml:space="preserve"> Smith shared from the committee</w:t>
      </w:r>
      <w:r>
        <w:t xml:space="preserve"> include campus-based allowances for faculty professional development, stipends, and release time. Willan noted that the </w:t>
      </w:r>
      <w:r w:rsidR="003D480B">
        <w:t xml:space="preserve">faculty development </w:t>
      </w:r>
      <w:r>
        <w:t>program is intended to increase the level of scholarly activity across the system</w:t>
      </w:r>
      <w:r w:rsidR="006F3235">
        <w:t>,</w:t>
      </w:r>
      <w:r>
        <w:t xml:space="preserve"> at the RHE level; the current proposal does not appear to reflect the charge to the committee. </w:t>
      </w:r>
      <w:r w:rsidR="006F3235">
        <w:t xml:space="preserve">Campus faculty development programs are separate from the RHE program. </w:t>
      </w:r>
      <w:r w:rsidR="003D480B">
        <w:t xml:space="preserve">Smith will forward the proposal to the deans for review and comments. </w:t>
      </w:r>
    </w:p>
    <w:p w:rsidR="008B3BB4" w:rsidRDefault="008B3BB4" w:rsidP="008B3BB4"/>
    <w:p w:rsidR="00493C68" w:rsidRPr="008B3BB4" w:rsidRDefault="000F7356" w:rsidP="008B3BB4">
      <w:pPr>
        <w:rPr>
          <w:u w:val="single"/>
        </w:rPr>
      </w:pPr>
      <w:r w:rsidRPr="008B3BB4">
        <w:rPr>
          <w:u w:val="single"/>
        </w:rPr>
        <w:t>Zanesville Dean Search</w:t>
      </w:r>
    </w:p>
    <w:p w:rsidR="008B3BB4" w:rsidRDefault="00570006" w:rsidP="008B3BB4">
      <w:r>
        <w:t xml:space="preserve">Willan has received feedback from Provost Benoit on the position description. The amended description will be posted. The search committee has been identified and has held an initial meeting with HR. Smith is the deans representative; Lisa Haven is chairing the search. </w:t>
      </w:r>
    </w:p>
    <w:p w:rsidR="008A66F5" w:rsidRPr="008B3BB4" w:rsidRDefault="006E03E7" w:rsidP="008B3BB4">
      <w:pPr>
        <w:rPr>
          <w:u w:val="single"/>
        </w:rPr>
      </w:pPr>
      <w:r w:rsidRPr="008B3BB4">
        <w:rPr>
          <w:u w:val="single"/>
        </w:rPr>
        <w:lastRenderedPageBreak/>
        <w:t>Ot</w:t>
      </w:r>
      <w:r w:rsidR="00A34C52" w:rsidRPr="008B3BB4">
        <w:rPr>
          <w:u w:val="single"/>
        </w:rPr>
        <w:t>her</w:t>
      </w:r>
      <w:r w:rsidR="00ED387F" w:rsidRPr="008B3BB4">
        <w:rPr>
          <w:u w:val="single"/>
        </w:rPr>
        <w:t xml:space="preserve"> </w:t>
      </w:r>
    </w:p>
    <w:p w:rsidR="00DF68E2" w:rsidRDefault="00652C8F" w:rsidP="00AC6FAD">
      <w:pPr>
        <w:tabs>
          <w:tab w:val="left" w:pos="1440"/>
          <w:tab w:val="left" w:pos="1800"/>
        </w:tabs>
        <w:rPr>
          <w:i/>
          <w:sz w:val="22"/>
          <w:szCs w:val="22"/>
        </w:rPr>
      </w:pPr>
      <w:r>
        <w:rPr>
          <w:sz w:val="22"/>
          <w:szCs w:val="22"/>
        </w:rPr>
        <w:t xml:space="preserve">The deans discussed the idea of developing a student survey that might replace the Noel-Levitz tool that has been used in the past. The deans believe this is an idea to consider further and would like the A&amp;R group to weigh in. Anderson will work with Pat Fox to include the topic on an upcoming A&amp;R agenda. </w:t>
      </w:r>
    </w:p>
    <w:p w:rsidR="00DF68E2" w:rsidRDefault="00DF68E2" w:rsidP="00AC6FAD">
      <w:pPr>
        <w:tabs>
          <w:tab w:val="left" w:pos="1440"/>
          <w:tab w:val="left" w:pos="1800"/>
        </w:tabs>
        <w:rPr>
          <w:i/>
          <w:sz w:val="22"/>
          <w:szCs w:val="22"/>
        </w:rPr>
      </w:pPr>
    </w:p>
    <w:p w:rsidR="0006204B" w:rsidRDefault="009337A7" w:rsidP="0006204B">
      <w:pPr>
        <w:rPr>
          <w:i/>
          <w:sz w:val="22"/>
          <w:szCs w:val="22"/>
        </w:rPr>
      </w:pPr>
      <w:r>
        <w:rPr>
          <w:i/>
          <w:sz w:val="22"/>
          <w:szCs w:val="22"/>
        </w:rPr>
        <w:t>2:15</w:t>
      </w:r>
      <w:r w:rsidR="0006204B" w:rsidRPr="00B12B15">
        <w:rPr>
          <w:i/>
          <w:sz w:val="22"/>
          <w:szCs w:val="22"/>
        </w:rPr>
        <w:t xml:space="preserve"> –</w:t>
      </w:r>
      <w:r w:rsidR="00DC097B">
        <w:rPr>
          <w:i/>
          <w:sz w:val="22"/>
          <w:szCs w:val="22"/>
        </w:rPr>
        <w:t xml:space="preserve"> 3:1</w:t>
      </w:r>
      <w:r w:rsidR="0006204B">
        <w:rPr>
          <w:i/>
          <w:sz w:val="22"/>
          <w:szCs w:val="22"/>
        </w:rPr>
        <w:t xml:space="preserve">0 </w:t>
      </w:r>
      <w:r>
        <w:rPr>
          <w:i/>
          <w:sz w:val="22"/>
          <w:szCs w:val="22"/>
        </w:rPr>
        <w:t>Steve Golding, OHIO for Ohio Strategy</w:t>
      </w:r>
    </w:p>
    <w:p w:rsidR="0006204B" w:rsidRDefault="00652C8F" w:rsidP="00FD7629">
      <w:pPr>
        <w:tabs>
          <w:tab w:val="left" w:pos="1440"/>
          <w:tab w:val="left" w:pos="1800"/>
        </w:tabs>
        <w:ind w:left="1440" w:hanging="1440"/>
        <w:rPr>
          <w:sz w:val="22"/>
          <w:szCs w:val="22"/>
        </w:rPr>
      </w:pPr>
      <w:r>
        <w:rPr>
          <w:sz w:val="22"/>
          <w:szCs w:val="22"/>
        </w:rPr>
        <w:t xml:space="preserve">Steve and the deans discussed the various opportunities and initiatives across the state that include Ohio </w:t>
      </w:r>
    </w:p>
    <w:p w:rsidR="00762380" w:rsidRDefault="00652C8F" w:rsidP="00762380">
      <w:pPr>
        <w:tabs>
          <w:tab w:val="left" w:pos="0"/>
        </w:tabs>
        <w:ind w:left="1440" w:hanging="1440"/>
        <w:rPr>
          <w:sz w:val="22"/>
          <w:szCs w:val="22"/>
        </w:rPr>
      </w:pPr>
      <w:r>
        <w:rPr>
          <w:sz w:val="22"/>
          <w:szCs w:val="22"/>
        </w:rPr>
        <w:t>University efforts, now and in the future</w:t>
      </w:r>
      <w:r w:rsidR="00762380">
        <w:rPr>
          <w:sz w:val="22"/>
          <w:szCs w:val="22"/>
        </w:rPr>
        <w:t xml:space="preserve">: workforce development, hybrid delivery, community </w:t>
      </w:r>
    </w:p>
    <w:p w:rsidR="00652C8F" w:rsidRPr="00DF68E2" w:rsidRDefault="00762380" w:rsidP="00762380">
      <w:pPr>
        <w:tabs>
          <w:tab w:val="left" w:pos="0"/>
        </w:tabs>
        <w:rPr>
          <w:sz w:val="22"/>
          <w:szCs w:val="22"/>
        </w:rPr>
      </w:pPr>
      <w:r>
        <w:rPr>
          <w:sz w:val="22"/>
          <w:szCs w:val="22"/>
        </w:rPr>
        <w:t>partnerships, and alumni relations</w:t>
      </w:r>
      <w:r w:rsidR="00534BC2">
        <w:rPr>
          <w:sz w:val="22"/>
          <w:szCs w:val="22"/>
        </w:rPr>
        <w:t>, among others</w:t>
      </w:r>
      <w:r>
        <w:rPr>
          <w:sz w:val="22"/>
          <w:szCs w:val="22"/>
        </w:rPr>
        <w:t>.</w:t>
      </w:r>
      <w:r w:rsidR="00534BC2">
        <w:rPr>
          <w:sz w:val="22"/>
          <w:szCs w:val="22"/>
        </w:rPr>
        <w:t xml:space="preserve"> </w:t>
      </w:r>
      <w:r w:rsidR="00C42CA9">
        <w:rPr>
          <w:sz w:val="22"/>
          <w:szCs w:val="22"/>
        </w:rPr>
        <w:t xml:space="preserve">The discussion also included a review of different ways OHIO can meet the affordability and efficiency challenges established by the state, including more strategic use of institutional resources. </w:t>
      </w:r>
      <w:r w:rsidR="00264774">
        <w:rPr>
          <w:sz w:val="22"/>
          <w:szCs w:val="22"/>
        </w:rPr>
        <w:t xml:space="preserve">Steve is still working to finalize the OHIO for Ohio Strategy document and plan. He will be reaching out to university constituents, including academic deans and Regional Higher Education, to capture feedback and ideas. An updated draft will be presented to the OHIO Board of Trustees in January 2017. The strategy will be shared with the OHIO Presidential candidates by Trustee Wolfort, with the expectation that the next university president will help move the strategic plan forward. </w:t>
      </w:r>
      <w:r>
        <w:rPr>
          <w:sz w:val="22"/>
          <w:szCs w:val="22"/>
        </w:rPr>
        <w:t xml:space="preserve">   </w:t>
      </w:r>
      <w:r w:rsidR="00652C8F">
        <w:rPr>
          <w:sz w:val="22"/>
          <w:szCs w:val="22"/>
        </w:rPr>
        <w:t xml:space="preserve"> </w:t>
      </w:r>
    </w:p>
    <w:p w:rsidR="00DF68E2" w:rsidRPr="00DF68E2" w:rsidRDefault="00DF68E2" w:rsidP="00FD7629">
      <w:pPr>
        <w:tabs>
          <w:tab w:val="left" w:pos="1440"/>
          <w:tab w:val="left" w:pos="1800"/>
        </w:tabs>
        <w:ind w:left="1440" w:hanging="1440"/>
        <w:rPr>
          <w:sz w:val="22"/>
          <w:szCs w:val="22"/>
        </w:rPr>
      </w:pPr>
    </w:p>
    <w:p w:rsidR="009710F5" w:rsidRPr="00FD7629" w:rsidRDefault="002A4136" w:rsidP="00FD7629">
      <w:pPr>
        <w:tabs>
          <w:tab w:val="left" w:pos="1440"/>
          <w:tab w:val="left" w:pos="1800"/>
        </w:tabs>
        <w:ind w:left="1440" w:hanging="1440"/>
        <w:rPr>
          <w:i/>
          <w:sz w:val="22"/>
          <w:szCs w:val="22"/>
        </w:rPr>
      </w:pPr>
      <w:r>
        <w:rPr>
          <w:i/>
          <w:sz w:val="22"/>
          <w:szCs w:val="22"/>
        </w:rPr>
        <w:t>3</w:t>
      </w:r>
      <w:r w:rsidR="00AC6C6B">
        <w:rPr>
          <w:i/>
          <w:sz w:val="22"/>
          <w:szCs w:val="22"/>
        </w:rPr>
        <w:t>:20</w:t>
      </w:r>
      <w:r w:rsidR="005602B7">
        <w:rPr>
          <w:i/>
          <w:sz w:val="22"/>
          <w:szCs w:val="22"/>
        </w:rPr>
        <w:t xml:space="preserve"> – Adjourn</w:t>
      </w:r>
    </w:p>
    <w:p w:rsidR="000D7C38" w:rsidRPr="005504F6" w:rsidRDefault="000D7C38" w:rsidP="005504F6"/>
    <w:p w:rsidR="007066AD" w:rsidRPr="008339E0" w:rsidRDefault="005504F6" w:rsidP="00724B45">
      <w:pPr>
        <w:tabs>
          <w:tab w:val="left" w:pos="1440"/>
          <w:tab w:val="left" w:pos="1800"/>
        </w:tabs>
        <w:ind w:left="1440" w:hanging="1440"/>
        <w:rPr>
          <w:i/>
        </w:rPr>
      </w:pPr>
      <w:r w:rsidRPr="008339E0">
        <w:rPr>
          <w:i/>
        </w:rPr>
        <w:t>U</w:t>
      </w:r>
      <w:r w:rsidR="002F7E2E" w:rsidRPr="008339E0">
        <w:rPr>
          <w:i/>
        </w:rPr>
        <w:t>pcoming Event</w:t>
      </w:r>
      <w:r w:rsidR="00121543" w:rsidRPr="008339E0">
        <w:rPr>
          <w:i/>
        </w:rPr>
        <w:t>s:</w:t>
      </w:r>
    </w:p>
    <w:p w:rsidR="000F45A3" w:rsidRPr="008339E0" w:rsidRDefault="000F45A3" w:rsidP="00DF0ABA">
      <w:pPr>
        <w:tabs>
          <w:tab w:val="left" w:pos="1440"/>
          <w:tab w:val="left" w:pos="1800"/>
        </w:tabs>
      </w:pPr>
    </w:p>
    <w:p w:rsidR="00243C49" w:rsidRPr="008339E0" w:rsidRDefault="00243C49" w:rsidP="00DF0ABA">
      <w:pPr>
        <w:tabs>
          <w:tab w:val="left" w:pos="1440"/>
          <w:tab w:val="left" w:pos="1800"/>
        </w:tabs>
      </w:pPr>
      <w:r w:rsidRPr="008339E0">
        <w:t>October 27</w:t>
      </w:r>
      <w:r w:rsidRPr="008339E0">
        <w:tab/>
      </w:r>
      <w:r w:rsidR="008339E0">
        <w:tab/>
      </w:r>
      <w:r w:rsidR="008339E0">
        <w:tab/>
      </w:r>
      <w:r w:rsidRPr="008339E0">
        <w:t>Eastern 60</w:t>
      </w:r>
      <w:r w:rsidRPr="008339E0">
        <w:rPr>
          <w:vertAlign w:val="superscript"/>
        </w:rPr>
        <w:t>th</w:t>
      </w:r>
      <w:r w:rsidRPr="008339E0">
        <w:t xml:space="preserve"> Anniversary </w:t>
      </w:r>
      <w:r w:rsidR="002C06D2">
        <w:t>Pre-</w:t>
      </w:r>
      <w:r w:rsidRPr="008339E0">
        <w:t>Celebration</w:t>
      </w:r>
    </w:p>
    <w:p w:rsidR="00243C49" w:rsidRPr="008339E0" w:rsidRDefault="00243C49" w:rsidP="00DF0ABA">
      <w:pPr>
        <w:tabs>
          <w:tab w:val="left" w:pos="1440"/>
          <w:tab w:val="left" w:pos="1800"/>
        </w:tabs>
      </w:pPr>
      <w:r w:rsidRPr="008339E0">
        <w:t>October 29</w:t>
      </w:r>
      <w:r w:rsidRPr="008339E0">
        <w:tab/>
      </w:r>
      <w:r w:rsidR="008339E0">
        <w:tab/>
      </w:r>
      <w:r w:rsidR="008339E0">
        <w:tab/>
      </w:r>
      <w:r w:rsidRPr="008339E0">
        <w:t>Zanesville 70</w:t>
      </w:r>
      <w:r w:rsidRPr="008339E0">
        <w:rPr>
          <w:vertAlign w:val="superscript"/>
        </w:rPr>
        <w:t>th</w:t>
      </w:r>
      <w:r w:rsidRPr="008339E0">
        <w:t xml:space="preserve"> Anniversary Celebration</w:t>
      </w:r>
    </w:p>
    <w:p w:rsidR="000F45A3" w:rsidRPr="008339E0" w:rsidRDefault="000F45A3" w:rsidP="00DF0ABA">
      <w:pPr>
        <w:tabs>
          <w:tab w:val="left" w:pos="1440"/>
          <w:tab w:val="left" w:pos="1800"/>
        </w:tabs>
      </w:pPr>
      <w:r w:rsidRPr="008339E0">
        <w:t>November 4</w:t>
      </w:r>
      <w:r w:rsidRPr="008339E0">
        <w:tab/>
      </w:r>
      <w:r w:rsidR="008339E0">
        <w:tab/>
      </w:r>
      <w:r w:rsidR="008339E0">
        <w:tab/>
      </w:r>
      <w:r w:rsidRPr="008339E0">
        <w:t>Foundation Board Meeting</w:t>
      </w:r>
    </w:p>
    <w:p w:rsidR="00243C49" w:rsidRPr="008339E0" w:rsidRDefault="00243C49" w:rsidP="00DF0ABA">
      <w:pPr>
        <w:tabs>
          <w:tab w:val="left" w:pos="1440"/>
          <w:tab w:val="left" w:pos="1800"/>
        </w:tabs>
      </w:pPr>
      <w:r w:rsidRPr="008339E0">
        <w:t>November 5</w:t>
      </w:r>
      <w:r w:rsidRPr="008339E0">
        <w:tab/>
      </w:r>
      <w:r w:rsidR="008339E0">
        <w:tab/>
      </w:r>
      <w:r w:rsidR="008339E0">
        <w:tab/>
      </w:r>
      <w:r w:rsidRPr="008339E0">
        <w:t>Southern 60</w:t>
      </w:r>
      <w:r w:rsidRPr="008339E0">
        <w:rPr>
          <w:vertAlign w:val="superscript"/>
        </w:rPr>
        <w:t>th</w:t>
      </w:r>
      <w:r w:rsidRPr="008339E0">
        <w:t xml:space="preserve"> Anniversary Gala</w:t>
      </w:r>
    </w:p>
    <w:p w:rsidR="009337A7" w:rsidRPr="008339E0" w:rsidRDefault="000F45A3" w:rsidP="00DF0ABA">
      <w:pPr>
        <w:tabs>
          <w:tab w:val="left" w:pos="1440"/>
          <w:tab w:val="left" w:pos="1800"/>
        </w:tabs>
      </w:pPr>
      <w:r w:rsidRPr="008339E0">
        <w:t xml:space="preserve">November </w:t>
      </w:r>
      <w:r w:rsidR="008339E0">
        <w:t>8</w:t>
      </w:r>
      <w:r w:rsidRPr="008339E0">
        <w:t xml:space="preserve"> </w:t>
      </w:r>
      <w:r w:rsidRPr="008339E0">
        <w:tab/>
      </w:r>
      <w:r w:rsidR="008339E0">
        <w:tab/>
      </w:r>
      <w:r w:rsidR="008339E0">
        <w:tab/>
      </w:r>
      <w:r w:rsidRPr="008339E0">
        <w:t>Athens &amp; RHE Dean</w:t>
      </w:r>
      <w:r w:rsidR="009337A7" w:rsidRPr="008339E0">
        <w:t>s</w:t>
      </w:r>
    </w:p>
    <w:p w:rsidR="000F45A3" w:rsidRPr="008339E0" w:rsidRDefault="009337A7" w:rsidP="00DF0ABA">
      <w:pPr>
        <w:tabs>
          <w:tab w:val="left" w:pos="1440"/>
          <w:tab w:val="left" w:pos="1800"/>
        </w:tabs>
      </w:pPr>
      <w:r w:rsidRPr="008339E0">
        <w:t>November 15</w:t>
      </w:r>
      <w:r w:rsidRPr="008339E0">
        <w:tab/>
      </w:r>
      <w:r w:rsidR="008339E0">
        <w:tab/>
      </w:r>
      <w:r w:rsidR="008339E0">
        <w:tab/>
      </w:r>
      <w:r w:rsidRPr="008339E0">
        <w:t>Regional Campus Day at Statehouse</w:t>
      </w:r>
    </w:p>
    <w:p w:rsidR="00243C49" w:rsidRPr="008339E0" w:rsidRDefault="00243C49" w:rsidP="00DF0ABA">
      <w:pPr>
        <w:tabs>
          <w:tab w:val="left" w:pos="1440"/>
          <w:tab w:val="left" w:pos="1800"/>
        </w:tabs>
      </w:pPr>
      <w:r w:rsidRPr="008339E0">
        <w:t>November 17</w:t>
      </w:r>
      <w:r w:rsidRPr="008339E0">
        <w:tab/>
      </w:r>
      <w:r w:rsidR="008339E0">
        <w:tab/>
      </w:r>
      <w:r w:rsidR="008339E0">
        <w:tab/>
      </w:r>
      <w:r w:rsidRPr="008339E0">
        <w:t>Chillicothe Heritage Day (70</w:t>
      </w:r>
      <w:r w:rsidRPr="008339E0">
        <w:rPr>
          <w:vertAlign w:val="superscript"/>
        </w:rPr>
        <w:t>th</w:t>
      </w:r>
      <w:r w:rsidRPr="008339E0">
        <w:t xml:space="preserve"> Anniversary)</w:t>
      </w:r>
    </w:p>
    <w:p w:rsidR="000F45A3" w:rsidRPr="008339E0" w:rsidRDefault="000F45A3" w:rsidP="000F45A3">
      <w:pPr>
        <w:tabs>
          <w:tab w:val="left" w:pos="1440"/>
        </w:tabs>
      </w:pPr>
      <w:r w:rsidRPr="008339E0">
        <w:t>November 22</w:t>
      </w:r>
      <w:r w:rsidR="008339E0">
        <w:tab/>
      </w:r>
      <w:r w:rsidR="008339E0">
        <w:tab/>
      </w:r>
      <w:r w:rsidRPr="008339E0">
        <w:t>RHE Deans</w:t>
      </w:r>
    </w:p>
    <w:p w:rsidR="00243C49" w:rsidRDefault="00243C49" w:rsidP="000F45A3">
      <w:pPr>
        <w:tabs>
          <w:tab w:val="left" w:pos="1440"/>
        </w:tabs>
        <w:rPr>
          <w:sz w:val="16"/>
          <w:szCs w:val="16"/>
        </w:rPr>
      </w:pPr>
      <w:r w:rsidRPr="008339E0">
        <w:t>December 20</w:t>
      </w:r>
      <w:r w:rsidRPr="008339E0">
        <w:tab/>
      </w:r>
      <w:r w:rsidR="008339E0">
        <w:tab/>
      </w:r>
      <w:r w:rsidRPr="008339E0">
        <w:t>RHE Deans</w:t>
      </w:r>
    </w:p>
    <w:p w:rsidR="00243C49" w:rsidRPr="00E849A5" w:rsidRDefault="00243C49" w:rsidP="000F45A3">
      <w:pPr>
        <w:tabs>
          <w:tab w:val="left" w:pos="1440"/>
        </w:tabs>
        <w:rPr>
          <w:sz w:val="16"/>
          <w:szCs w:val="16"/>
        </w:rPr>
      </w:pPr>
    </w:p>
    <w:sectPr w:rsidR="00243C49" w:rsidRPr="00E849A5" w:rsidSect="0076238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7FE3" w:rsidRDefault="00F17FE3" w:rsidP="00832F9E">
      <w:r>
        <w:separator/>
      </w:r>
    </w:p>
  </w:endnote>
  <w:endnote w:type="continuationSeparator" w:id="0">
    <w:p w:rsidR="00F17FE3" w:rsidRDefault="00F17FE3" w:rsidP="00832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7FE3" w:rsidRDefault="00F17FE3" w:rsidP="00832F9E">
      <w:r>
        <w:separator/>
      </w:r>
    </w:p>
  </w:footnote>
  <w:footnote w:type="continuationSeparator" w:id="0">
    <w:p w:rsidR="00F17FE3" w:rsidRDefault="00F17FE3" w:rsidP="00832F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F3A04"/>
    <w:multiLevelType w:val="hybridMultilevel"/>
    <w:tmpl w:val="DAF0C6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543077"/>
    <w:multiLevelType w:val="hybridMultilevel"/>
    <w:tmpl w:val="0CE4CC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2313BF5"/>
    <w:multiLevelType w:val="hybridMultilevel"/>
    <w:tmpl w:val="F04659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6B44D94"/>
    <w:multiLevelType w:val="multilevel"/>
    <w:tmpl w:val="F17CB0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4F5DFD"/>
    <w:multiLevelType w:val="hybridMultilevel"/>
    <w:tmpl w:val="E5E2B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B13367"/>
    <w:multiLevelType w:val="hybridMultilevel"/>
    <w:tmpl w:val="5B6A8896"/>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6" w15:restartNumberingAfterBreak="0">
    <w:nsid w:val="499A520C"/>
    <w:multiLevelType w:val="hybridMultilevel"/>
    <w:tmpl w:val="D952B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FB2294"/>
    <w:multiLevelType w:val="hybridMultilevel"/>
    <w:tmpl w:val="8FE4C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486182"/>
    <w:multiLevelType w:val="hybridMultilevel"/>
    <w:tmpl w:val="0DC45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5A0546"/>
    <w:multiLevelType w:val="hybridMultilevel"/>
    <w:tmpl w:val="05748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F2543A"/>
    <w:multiLevelType w:val="hybridMultilevel"/>
    <w:tmpl w:val="E4A2B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4A305B"/>
    <w:multiLevelType w:val="hybridMultilevel"/>
    <w:tmpl w:val="B470A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2C32D2"/>
    <w:multiLevelType w:val="hybridMultilevel"/>
    <w:tmpl w:val="C4881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710556"/>
    <w:multiLevelType w:val="hybridMultilevel"/>
    <w:tmpl w:val="DA28E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2B5456"/>
    <w:multiLevelType w:val="hybridMultilevel"/>
    <w:tmpl w:val="75DA9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0759DF"/>
    <w:multiLevelType w:val="hybridMultilevel"/>
    <w:tmpl w:val="F6606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587002"/>
    <w:multiLevelType w:val="hybridMultilevel"/>
    <w:tmpl w:val="B7DAA27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7D086CAA"/>
    <w:multiLevelType w:val="hybridMultilevel"/>
    <w:tmpl w:val="1FD48FC4"/>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6"/>
  </w:num>
  <w:num w:numId="4">
    <w:abstractNumId w:val="0"/>
  </w:num>
  <w:num w:numId="5">
    <w:abstractNumId w:val="3"/>
  </w:num>
  <w:num w:numId="6">
    <w:abstractNumId w:val="9"/>
  </w:num>
  <w:num w:numId="7">
    <w:abstractNumId w:val="1"/>
  </w:num>
  <w:num w:numId="8">
    <w:abstractNumId w:val="13"/>
  </w:num>
  <w:num w:numId="9">
    <w:abstractNumId w:val="11"/>
  </w:num>
  <w:num w:numId="10">
    <w:abstractNumId w:val="5"/>
  </w:num>
  <w:num w:numId="11">
    <w:abstractNumId w:val="14"/>
  </w:num>
  <w:num w:numId="12">
    <w:abstractNumId w:val="12"/>
  </w:num>
  <w:num w:numId="13">
    <w:abstractNumId w:val="7"/>
  </w:num>
  <w:num w:numId="14">
    <w:abstractNumId w:val="15"/>
  </w:num>
  <w:num w:numId="15">
    <w:abstractNumId w:val="17"/>
  </w:num>
  <w:num w:numId="16">
    <w:abstractNumId w:val="8"/>
  </w:num>
  <w:num w:numId="17">
    <w:abstractNumId w:val="2"/>
  </w:num>
  <w:num w:numId="18">
    <w:abstractNumId w:val="10"/>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543"/>
    <w:rsid w:val="00001852"/>
    <w:rsid w:val="00002DE4"/>
    <w:rsid w:val="00003B0B"/>
    <w:rsid w:val="000040A8"/>
    <w:rsid w:val="00005994"/>
    <w:rsid w:val="00005E84"/>
    <w:rsid w:val="00006EB8"/>
    <w:rsid w:val="00011893"/>
    <w:rsid w:val="0001468C"/>
    <w:rsid w:val="0001473B"/>
    <w:rsid w:val="00017848"/>
    <w:rsid w:val="000243B2"/>
    <w:rsid w:val="000311A6"/>
    <w:rsid w:val="000348EA"/>
    <w:rsid w:val="00035EBE"/>
    <w:rsid w:val="000510CA"/>
    <w:rsid w:val="00051F28"/>
    <w:rsid w:val="00055702"/>
    <w:rsid w:val="00061D88"/>
    <w:rsid w:val="0006204B"/>
    <w:rsid w:val="000632F2"/>
    <w:rsid w:val="000662CB"/>
    <w:rsid w:val="000667C3"/>
    <w:rsid w:val="00067AC5"/>
    <w:rsid w:val="00073C09"/>
    <w:rsid w:val="00075262"/>
    <w:rsid w:val="00075903"/>
    <w:rsid w:val="0008033E"/>
    <w:rsid w:val="00080E6F"/>
    <w:rsid w:val="0008543E"/>
    <w:rsid w:val="00090E41"/>
    <w:rsid w:val="000911EB"/>
    <w:rsid w:val="00091455"/>
    <w:rsid w:val="0009159A"/>
    <w:rsid w:val="000A4835"/>
    <w:rsid w:val="000A5CFC"/>
    <w:rsid w:val="000B1CAE"/>
    <w:rsid w:val="000B743A"/>
    <w:rsid w:val="000C0FF2"/>
    <w:rsid w:val="000C1885"/>
    <w:rsid w:val="000C29B2"/>
    <w:rsid w:val="000C4384"/>
    <w:rsid w:val="000C6BCE"/>
    <w:rsid w:val="000C7142"/>
    <w:rsid w:val="000D016D"/>
    <w:rsid w:val="000D03AA"/>
    <w:rsid w:val="000D149B"/>
    <w:rsid w:val="000D1DE7"/>
    <w:rsid w:val="000D1E20"/>
    <w:rsid w:val="000D7C38"/>
    <w:rsid w:val="000E0949"/>
    <w:rsid w:val="000E295E"/>
    <w:rsid w:val="000E4454"/>
    <w:rsid w:val="000E4509"/>
    <w:rsid w:val="000E5032"/>
    <w:rsid w:val="000E5A7F"/>
    <w:rsid w:val="000E7961"/>
    <w:rsid w:val="000F11E9"/>
    <w:rsid w:val="000F2112"/>
    <w:rsid w:val="000F45A3"/>
    <w:rsid w:val="000F7356"/>
    <w:rsid w:val="00102E35"/>
    <w:rsid w:val="00104800"/>
    <w:rsid w:val="0010684D"/>
    <w:rsid w:val="00107677"/>
    <w:rsid w:val="00110AD5"/>
    <w:rsid w:val="0011251F"/>
    <w:rsid w:val="00113AB7"/>
    <w:rsid w:val="00121543"/>
    <w:rsid w:val="00121B66"/>
    <w:rsid w:val="00127D3C"/>
    <w:rsid w:val="00127E51"/>
    <w:rsid w:val="001301AE"/>
    <w:rsid w:val="00130CE4"/>
    <w:rsid w:val="0013142B"/>
    <w:rsid w:val="001338E0"/>
    <w:rsid w:val="001364D8"/>
    <w:rsid w:val="0014084B"/>
    <w:rsid w:val="00141534"/>
    <w:rsid w:val="0014153C"/>
    <w:rsid w:val="001468A3"/>
    <w:rsid w:val="001471E3"/>
    <w:rsid w:val="0015181F"/>
    <w:rsid w:val="0015365E"/>
    <w:rsid w:val="0015419A"/>
    <w:rsid w:val="0015527D"/>
    <w:rsid w:val="00160D00"/>
    <w:rsid w:val="00161391"/>
    <w:rsid w:val="0016281B"/>
    <w:rsid w:val="00163959"/>
    <w:rsid w:val="001653F7"/>
    <w:rsid w:val="00167F15"/>
    <w:rsid w:val="00170D9E"/>
    <w:rsid w:val="001712E9"/>
    <w:rsid w:val="001728F0"/>
    <w:rsid w:val="00174DDD"/>
    <w:rsid w:val="001832CF"/>
    <w:rsid w:val="00186F5C"/>
    <w:rsid w:val="00191389"/>
    <w:rsid w:val="001929CF"/>
    <w:rsid w:val="00193DC9"/>
    <w:rsid w:val="00194C39"/>
    <w:rsid w:val="00195287"/>
    <w:rsid w:val="00197BE3"/>
    <w:rsid w:val="001A1A83"/>
    <w:rsid w:val="001A1DE0"/>
    <w:rsid w:val="001A21D8"/>
    <w:rsid w:val="001A2447"/>
    <w:rsid w:val="001A4971"/>
    <w:rsid w:val="001A7D31"/>
    <w:rsid w:val="001B12B2"/>
    <w:rsid w:val="001B2213"/>
    <w:rsid w:val="001B5648"/>
    <w:rsid w:val="001B5FE6"/>
    <w:rsid w:val="001C04E9"/>
    <w:rsid w:val="001C4B03"/>
    <w:rsid w:val="001C4C80"/>
    <w:rsid w:val="001C50A8"/>
    <w:rsid w:val="001D258A"/>
    <w:rsid w:val="001D65DA"/>
    <w:rsid w:val="001D77D9"/>
    <w:rsid w:val="001D7BA3"/>
    <w:rsid w:val="001E110E"/>
    <w:rsid w:val="001E1E37"/>
    <w:rsid w:val="001E2117"/>
    <w:rsid w:val="001E2689"/>
    <w:rsid w:val="001E3623"/>
    <w:rsid w:val="001E3852"/>
    <w:rsid w:val="001E5190"/>
    <w:rsid w:val="001E7390"/>
    <w:rsid w:val="001F0FB2"/>
    <w:rsid w:val="001F1025"/>
    <w:rsid w:val="001F1DFC"/>
    <w:rsid w:val="001F33DD"/>
    <w:rsid w:val="001F7C41"/>
    <w:rsid w:val="00206773"/>
    <w:rsid w:val="00212005"/>
    <w:rsid w:val="0021459B"/>
    <w:rsid w:val="00215324"/>
    <w:rsid w:val="00222CCE"/>
    <w:rsid w:val="00223AEC"/>
    <w:rsid w:val="002240E6"/>
    <w:rsid w:val="00225919"/>
    <w:rsid w:val="00226D19"/>
    <w:rsid w:val="00227690"/>
    <w:rsid w:val="00227F58"/>
    <w:rsid w:val="00231426"/>
    <w:rsid w:val="002315B1"/>
    <w:rsid w:val="0023293C"/>
    <w:rsid w:val="00234A25"/>
    <w:rsid w:val="00234C71"/>
    <w:rsid w:val="00234DE2"/>
    <w:rsid w:val="00237CD4"/>
    <w:rsid w:val="002411FD"/>
    <w:rsid w:val="0024201B"/>
    <w:rsid w:val="00242AE3"/>
    <w:rsid w:val="00243A20"/>
    <w:rsid w:val="00243C49"/>
    <w:rsid w:val="00244A98"/>
    <w:rsid w:val="002450C3"/>
    <w:rsid w:val="00246AC4"/>
    <w:rsid w:val="002500A3"/>
    <w:rsid w:val="00251932"/>
    <w:rsid w:val="00253A9C"/>
    <w:rsid w:val="00255396"/>
    <w:rsid w:val="00264774"/>
    <w:rsid w:val="002657FF"/>
    <w:rsid w:val="0026755C"/>
    <w:rsid w:val="00270980"/>
    <w:rsid w:val="00272F94"/>
    <w:rsid w:val="002767FD"/>
    <w:rsid w:val="0027705A"/>
    <w:rsid w:val="00283F69"/>
    <w:rsid w:val="00285132"/>
    <w:rsid w:val="0029252F"/>
    <w:rsid w:val="00292D27"/>
    <w:rsid w:val="0029341B"/>
    <w:rsid w:val="00296AB8"/>
    <w:rsid w:val="00296C5A"/>
    <w:rsid w:val="002A2233"/>
    <w:rsid w:val="002A26B8"/>
    <w:rsid w:val="002A3F0F"/>
    <w:rsid w:val="002A4136"/>
    <w:rsid w:val="002A4958"/>
    <w:rsid w:val="002B3649"/>
    <w:rsid w:val="002B3F7F"/>
    <w:rsid w:val="002B5C86"/>
    <w:rsid w:val="002C06D2"/>
    <w:rsid w:val="002C2878"/>
    <w:rsid w:val="002C30DF"/>
    <w:rsid w:val="002C35E1"/>
    <w:rsid w:val="002C381F"/>
    <w:rsid w:val="002C6781"/>
    <w:rsid w:val="002D197D"/>
    <w:rsid w:val="002D25D1"/>
    <w:rsid w:val="002D54EC"/>
    <w:rsid w:val="002E7274"/>
    <w:rsid w:val="002F313F"/>
    <w:rsid w:val="002F33A5"/>
    <w:rsid w:val="002F41A3"/>
    <w:rsid w:val="002F60C9"/>
    <w:rsid w:val="002F6952"/>
    <w:rsid w:val="002F75F9"/>
    <w:rsid w:val="002F7E2E"/>
    <w:rsid w:val="003061B8"/>
    <w:rsid w:val="00307E33"/>
    <w:rsid w:val="003109A6"/>
    <w:rsid w:val="003157D7"/>
    <w:rsid w:val="003212B2"/>
    <w:rsid w:val="003219EB"/>
    <w:rsid w:val="0032279E"/>
    <w:rsid w:val="00323265"/>
    <w:rsid w:val="00325A5E"/>
    <w:rsid w:val="00326774"/>
    <w:rsid w:val="0032778B"/>
    <w:rsid w:val="003303C8"/>
    <w:rsid w:val="00331259"/>
    <w:rsid w:val="00331600"/>
    <w:rsid w:val="00333450"/>
    <w:rsid w:val="00343E5D"/>
    <w:rsid w:val="003442BE"/>
    <w:rsid w:val="00345FB1"/>
    <w:rsid w:val="00346566"/>
    <w:rsid w:val="003465B0"/>
    <w:rsid w:val="00346D65"/>
    <w:rsid w:val="00346F35"/>
    <w:rsid w:val="00353765"/>
    <w:rsid w:val="003539DB"/>
    <w:rsid w:val="00356F37"/>
    <w:rsid w:val="00362BC3"/>
    <w:rsid w:val="00363C6B"/>
    <w:rsid w:val="00366A4F"/>
    <w:rsid w:val="0037685B"/>
    <w:rsid w:val="003801D9"/>
    <w:rsid w:val="0038090A"/>
    <w:rsid w:val="00385518"/>
    <w:rsid w:val="003868B0"/>
    <w:rsid w:val="00386F47"/>
    <w:rsid w:val="003905EB"/>
    <w:rsid w:val="00390997"/>
    <w:rsid w:val="00390FEF"/>
    <w:rsid w:val="00390FFD"/>
    <w:rsid w:val="003919E1"/>
    <w:rsid w:val="0039233D"/>
    <w:rsid w:val="0039445A"/>
    <w:rsid w:val="003A0031"/>
    <w:rsid w:val="003A0D44"/>
    <w:rsid w:val="003A46C3"/>
    <w:rsid w:val="003A796F"/>
    <w:rsid w:val="003B108B"/>
    <w:rsid w:val="003B1615"/>
    <w:rsid w:val="003B161A"/>
    <w:rsid w:val="003B21E7"/>
    <w:rsid w:val="003B6D25"/>
    <w:rsid w:val="003C5C7D"/>
    <w:rsid w:val="003D31A4"/>
    <w:rsid w:val="003D480B"/>
    <w:rsid w:val="003D5452"/>
    <w:rsid w:val="003D64FA"/>
    <w:rsid w:val="003D7AC1"/>
    <w:rsid w:val="003E1C76"/>
    <w:rsid w:val="003E263C"/>
    <w:rsid w:val="003E5A12"/>
    <w:rsid w:val="003F1642"/>
    <w:rsid w:val="003F1E0B"/>
    <w:rsid w:val="003F472E"/>
    <w:rsid w:val="003F4F43"/>
    <w:rsid w:val="003F65F8"/>
    <w:rsid w:val="0040350C"/>
    <w:rsid w:val="0040443E"/>
    <w:rsid w:val="0040538C"/>
    <w:rsid w:val="00406949"/>
    <w:rsid w:val="0040766C"/>
    <w:rsid w:val="00407A7C"/>
    <w:rsid w:val="00410879"/>
    <w:rsid w:val="00414513"/>
    <w:rsid w:val="00415260"/>
    <w:rsid w:val="00417C8C"/>
    <w:rsid w:val="004210DA"/>
    <w:rsid w:val="00423B50"/>
    <w:rsid w:val="00425961"/>
    <w:rsid w:val="004262D7"/>
    <w:rsid w:val="0043171B"/>
    <w:rsid w:val="00431D64"/>
    <w:rsid w:val="004414BD"/>
    <w:rsid w:val="0044442C"/>
    <w:rsid w:val="0045150E"/>
    <w:rsid w:val="00451E29"/>
    <w:rsid w:val="00452028"/>
    <w:rsid w:val="0045221B"/>
    <w:rsid w:val="0045223F"/>
    <w:rsid w:val="00452918"/>
    <w:rsid w:val="00455FD5"/>
    <w:rsid w:val="00462050"/>
    <w:rsid w:val="00465AC7"/>
    <w:rsid w:val="00467310"/>
    <w:rsid w:val="00472478"/>
    <w:rsid w:val="0047384B"/>
    <w:rsid w:val="00473DA4"/>
    <w:rsid w:val="0047772C"/>
    <w:rsid w:val="00477BEE"/>
    <w:rsid w:val="00480371"/>
    <w:rsid w:val="00480571"/>
    <w:rsid w:val="004855DA"/>
    <w:rsid w:val="00493C68"/>
    <w:rsid w:val="0049480F"/>
    <w:rsid w:val="00497626"/>
    <w:rsid w:val="004978A2"/>
    <w:rsid w:val="004A1A31"/>
    <w:rsid w:val="004A3641"/>
    <w:rsid w:val="004A3653"/>
    <w:rsid w:val="004A43D3"/>
    <w:rsid w:val="004A6498"/>
    <w:rsid w:val="004B2889"/>
    <w:rsid w:val="004B4827"/>
    <w:rsid w:val="004C3BC2"/>
    <w:rsid w:val="004C4177"/>
    <w:rsid w:val="004C5753"/>
    <w:rsid w:val="004D32FE"/>
    <w:rsid w:val="004D4D63"/>
    <w:rsid w:val="004D71BD"/>
    <w:rsid w:val="004E3920"/>
    <w:rsid w:val="004E521B"/>
    <w:rsid w:val="004F5682"/>
    <w:rsid w:val="004F6B78"/>
    <w:rsid w:val="004F7924"/>
    <w:rsid w:val="00500DC7"/>
    <w:rsid w:val="00504496"/>
    <w:rsid w:val="005051D1"/>
    <w:rsid w:val="00506402"/>
    <w:rsid w:val="005064CC"/>
    <w:rsid w:val="00511A5F"/>
    <w:rsid w:val="00512613"/>
    <w:rsid w:val="0051347E"/>
    <w:rsid w:val="005138BC"/>
    <w:rsid w:val="00514E7B"/>
    <w:rsid w:val="00517A75"/>
    <w:rsid w:val="00517E9A"/>
    <w:rsid w:val="00531094"/>
    <w:rsid w:val="00533C69"/>
    <w:rsid w:val="005346C9"/>
    <w:rsid w:val="00534BC2"/>
    <w:rsid w:val="00534F27"/>
    <w:rsid w:val="00541944"/>
    <w:rsid w:val="00541E57"/>
    <w:rsid w:val="00541F0A"/>
    <w:rsid w:val="0054659A"/>
    <w:rsid w:val="0054775F"/>
    <w:rsid w:val="005479D7"/>
    <w:rsid w:val="005504F6"/>
    <w:rsid w:val="00552675"/>
    <w:rsid w:val="005528C5"/>
    <w:rsid w:val="0055358D"/>
    <w:rsid w:val="005538C9"/>
    <w:rsid w:val="005560A8"/>
    <w:rsid w:val="005602B7"/>
    <w:rsid w:val="005604EE"/>
    <w:rsid w:val="00561F48"/>
    <w:rsid w:val="0056386D"/>
    <w:rsid w:val="00564688"/>
    <w:rsid w:val="00570006"/>
    <w:rsid w:val="00572A0A"/>
    <w:rsid w:val="005761A0"/>
    <w:rsid w:val="00576CB2"/>
    <w:rsid w:val="005806D2"/>
    <w:rsid w:val="005812B4"/>
    <w:rsid w:val="00590087"/>
    <w:rsid w:val="005A58B1"/>
    <w:rsid w:val="005A78DA"/>
    <w:rsid w:val="005B1E8E"/>
    <w:rsid w:val="005B2E15"/>
    <w:rsid w:val="005B49FE"/>
    <w:rsid w:val="005B6C8F"/>
    <w:rsid w:val="005C00F9"/>
    <w:rsid w:val="005C3A7D"/>
    <w:rsid w:val="005C44CD"/>
    <w:rsid w:val="005C459D"/>
    <w:rsid w:val="005D4FC6"/>
    <w:rsid w:val="005D600F"/>
    <w:rsid w:val="005E0EDA"/>
    <w:rsid w:val="005E38EB"/>
    <w:rsid w:val="005E3DAF"/>
    <w:rsid w:val="005E62E2"/>
    <w:rsid w:val="005E6AB0"/>
    <w:rsid w:val="005F1A1D"/>
    <w:rsid w:val="005F5AF3"/>
    <w:rsid w:val="005F68AE"/>
    <w:rsid w:val="00603C7F"/>
    <w:rsid w:val="00606C53"/>
    <w:rsid w:val="00610A03"/>
    <w:rsid w:val="006163A3"/>
    <w:rsid w:val="006177EE"/>
    <w:rsid w:val="00617F56"/>
    <w:rsid w:val="006216D0"/>
    <w:rsid w:val="00621E55"/>
    <w:rsid w:val="006306C3"/>
    <w:rsid w:val="006312FC"/>
    <w:rsid w:val="0063302C"/>
    <w:rsid w:val="006336CB"/>
    <w:rsid w:val="00641526"/>
    <w:rsid w:val="00642369"/>
    <w:rsid w:val="00644BEB"/>
    <w:rsid w:val="00651279"/>
    <w:rsid w:val="00651784"/>
    <w:rsid w:val="00651F20"/>
    <w:rsid w:val="006521BD"/>
    <w:rsid w:val="006526B0"/>
    <w:rsid w:val="00652C8F"/>
    <w:rsid w:val="00655721"/>
    <w:rsid w:val="0066073C"/>
    <w:rsid w:val="00663145"/>
    <w:rsid w:val="00665D8C"/>
    <w:rsid w:val="006736D8"/>
    <w:rsid w:val="00673A2D"/>
    <w:rsid w:val="00674EB2"/>
    <w:rsid w:val="00675FA3"/>
    <w:rsid w:val="00685CFE"/>
    <w:rsid w:val="00690689"/>
    <w:rsid w:val="00693E94"/>
    <w:rsid w:val="00697947"/>
    <w:rsid w:val="006A7AF6"/>
    <w:rsid w:val="006B7D69"/>
    <w:rsid w:val="006C5654"/>
    <w:rsid w:val="006C76B0"/>
    <w:rsid w:val="006D13A6"/>
    <w:rsid w:val="006D19DB"/>
    <w:rsid w:val="006D5953"/>
    <w:rsid w:val="006E0026"/>
    <w:rsid w:val="006E031C"/>
    <w:rsid w:val="006E03E7"/>
    <w:rsid w:val="006E170E"/>
    <w:rsid w:val="006E1F18"/>
    <w:rsid w:val="006E27F4"/>
    <w:rsid w:val="006E2E71"/>
    <w:rsid w:val="006E30CB"/>
    <w:rsid w:val="006F1435"/>
    <w:rsid w:val="006F3235"/>
    <w:rsid w:val="006F7722"/>
    <w:rsid w:val="00700B86"/>
    <w:rsid w:val="00702A50"/>
    <w:rsid w:val="007061F1"/>
    <w:rsid w:val="007066AD"/>
    <w:rsid w:val="007105C0"/>
    <w:rsid w:val="00710D52"/>
    <w:rsid w:val="00712385"/>
    <w:rsid w:val="00715483"/>
    <w:rsid w:val="00717639"/>
    <w:rsid w:val="00721629"/>
    <w:rsid w:val="00722406"/>
    <w:rsid w:val="00724B45"/>
    <w:rsid w:val="00727880"/>
    <w:rsid w:val="00727FB2"/>
    <w:rsid w:val="00731425"/>
    <w:rsid w:val="00734B8B"/>
    <w:rsid w:val="007355DD"/>
    <w:rsid w:val="00735913"/>
    <w:rsid w:val="007369B1"/>
    <w:rsid w:val="00741357"/>
    <w:rsid w:val="00742459"/>
    <w:rsid w:val="00744517"/>
    <w:rsid w:val="00745D0C"/>
    <w:rsid w:val="00746466"/>
    <w:rsid w:val="00746649"/>
    <w:rsid w:val="007471AF"/>
    <w:rsid w:val="00747707"/>
    <w:rsid w:val="0075039C"/>
    <w:rsid w:val="00752118"/>
    <w:rsid w:val="00753737"/>
    <w:rsid w:val="007543B0"/>
    <w:rsid w:val="00756B2F"/>
    <w:rsid w:val="00756BF1"/>
    <w:rsid w:val="00760654"/>
    <w:rsid w:val="00761F78"/>
    <w:rsid w:val="00762380"/>
    <w:rsid w:val="0076627E"/>
    <w:rsid w:val="0076770B"/>
    <w:rsid w:val="007716CD"/>
    <w:rsid w:val="00772692"/>
    <w:rsid w:val="0077443F"/>
    <w:rsid w:val="00775C71"/>
    <w:rsid w:val="00775DC1"/>
    <w:rsid w:val="00785215"/>
    <w:rsid w:val="00785A00"/>
    <w:rsid w:val="0079037D"/>
    <w:rsid w:val="007906C2"/>
    <w:rsid w:val="007943A0"/>
    <w:rsid w:val="007A2962"/>
    <w:rsid w:val="007A31B3"/>
    <w:rsid w:val="007A4481"/>
    <w:rsid w:val="007A5FC6"/>
    <w:rsid w:val="007B0426"/>
    <w:rsid w:val="007B08D7"/>
    <w:rsid w:val="007B374D"/>
    <w:rsid w:val="007B4B0E"/>
    <w:rsid w:val="007B4C7F"/>
    <w:rsid w:val="007B6D26"/>
    <w:rsid w:val="007C026C"/>
    <w:rsid w:val="007C5D37"/>
    <w:rsid w:val="007C6C66"/>
    <w:rsid w:val="007C73A8"/>
    <w:rsid w:val="007D4DE5"/>
    <w:rsid w:val="007D7C98"/>
    <w:rsid w:val="007E020D"/>
    <w:rsid w:val="007E7414"/>
    <w:rsid w:val="007F06A1"/>
    <w:rsid w:val="007F0D52"/>
    <w:rsid w:val="007F42D6"/>
    <w:rsid w:val="007F6200"/>
    <w:rsid w:val="0080008A"/>
    <w:rsid w:val="00801C3A"/>
    <w:rsid w:val="008022D0"/>
    <w:rsid w:val="00802E5F"/>
    <w:rsid w:val="00803333"/>
    <w:rsid w:val="00807340"/>
    <w:rsid w:val="00807F21"/>
    <w:rsid w:val="008102A8"/>
    <w:rsid w:val="008119B9"/>
    <w:rsid w:val="00815DCA"/>
    <w:rsid w:val="00815ECB"/>
    <w:rsid w:val="008163F8"/>
    <w:rsid w:val="00820D1F"/>
    <w:rsid w:val="00822048"/>
    <w:rsid w:val="00825B68"/>
    <w:rsid w:val="00825D56"/>
    <w:rsid w:val="00827483"/>
    <w:rsid w:val="00832F9E"/>
    <w:rsid w:val="008339E0"/>
    <w:rsid w:val="00836707"/>
    <w:rsid w:val="00836D72"/>
    <w:rsid w:val="008435EA"/>
    <w:rsid w:val="008453D5"/>
    <w:rsid w:val="0084729C"/>
    <w:rsid w:val="00850C4C"/>
    <w:rsid w:val="00851FAE"/>
    <w:rsid w:val="00852782"/>
    <w:rsid w:val="00852931"/>
    <w:rsid w:val="00857ED2"/>
    <w:rsid w:val="00862E90"/>
    <w:rsid w:val="00864FB7"/>
    <w:rsid w:val="0086514F"/>
    <w:rsid w:val="008661A1"/>
    <w:rsid w:val="008666BC"/>
    <w:rsid w:val="00867594"/>
    <w:rsid w:val="00871284"/>
    <w:rsid w:val="00872A8F"/>
    <w:rsid w:val="00874E4B"/>
    <w:rsid w:val="00880225"/>
    <w:rsid w:val="00882CE6"/>
    <w:rsid w:val="00883E1A"/>
    <w:rsid w:val="00885946"/>
    <w:rsid w:val="0089091D"/>
    <w:rsid w:val="00896DC9"/>
    <w:rsid w:val="008A4DED"/>
    <w:rsid w:val="008A66F5"/>
    <w:rsid w:val="008A793F"/>
    <w:rsid w:val="008B3BB4"/>
    <w:rsid w:val="008B4F98"/>
    <w:rsid w:val="008B7D21"/>
    <w:rsid w:val="008D2EDE"/>
    <w:rsid w:val="008D3787"/>
    <w:rsid w:val="008D37B0"/>
    <w:rsid w:val="008D39AF"/>
    <w:rsid w:val="008D59A7"/>
    <w:rsid w:val="008D7137"/>
    <w:rsid w:val="008E2ECF"/>
    <w:rsid w:val="008E408C"/>
    <w:rsid w:val="008E418A"/>
    <w:rsid w:val="008F1E18"/>
    <w:rsid w:val="00900DC8"/>
    <w:rsid w:val="009076CD"/>
    <w:rsid w:val="00912806"/>
    <w:rsid w:val="00913020"/>
    <w:rsid w:val="0091468D"/>
    <w:rsid w:val="00915812"/>
    <w:rsid w:val="009209E0"/>
    <w:rsid w:val="00922682"/>
    <w:rsid w:val="00923C47"/>
    <w:rsid w:val="00924173"/>
    <w:rsid w:val="00925AC3"/>
    <w:rsid w:val="00931454"/>
    <w:rsid w:val="0093319B"/>
    <w:rsid w:val="009337A7"/>
    <w:rsid w:val="009340CD"/>
    <w:rsid w:val="00943532"/>
    <w:rsid w:val="0094533C"/>
    <w:rsid w:val="00947AA6"/>
    <w:rsid w:val="00947AAC"/>
    <w:rsid w:val="009503B7"/>
    <w:rsid w:val="009521A1"/>
    <w:rsid w:val="00961363"/>
    <w:rsid w:val="00962151"/>
    <w:rsid w:val="00963E5A"/>
    <w:rsid w:val="00964BCB"/>
    <w:rsid w:val="00965B17"/>
    <w:rsid w:val="009710F5"/>
    <w:rsid w:val="00972B9F"/>
    <w:rsid w:val="00973A51"/>
    <w:rsid w:val="0097588C"/>
    <w:rsid w:val="00976554"/>
    <w:rsid w:val="009767F9"/>
    <w:rsid w:val="009773B8"/>
    <w:rsid w:val="00977D85"/>
    <w:rsid w:val="0098098E"/>
    <w:rsid w:val="00982E5A"/>
    <w:rsid w:val="00990366"/>
    <w:rsid w:val="009949DF"/>
    <w:rsid w:val="00994D11"/>
    <w:rsid w:val="009958BC"/>
    <w:rsid w:val="009962FE"/>
    <w:rsid w:val="009A0C29"/>
    <w:rsid w:val="009A1C4F"/>
    <w:rsid w:val="009A5B20"/>
    <w:rsid w:val="009A6B8E"/>
    <w:rsid w:val="009A71EC"/>
    <w:rsid w:val="009B215D"/>
    <w:rsid w:val="009B5251"/>
    <w:rsid w:val="009B6881"/>
    <w:rsid w:val="009C31A2"/>
    <w:rsid w:val="009C35C0"/>
    <w:rsid w:val="009C396F"/>
    <w:rsid w:val="009D2FEE"/>
    <w:rsid w:val="009D4F61"/>
    <w:rsid w:val="009D5B72"/>
    <w:rsid w:val="009D6CA8"/>
    <w:rsid w:val="009E7505"/>
    <w:rsid w:val="009E7B65"/>
    <w:rsid w:val="009F2139"/>
    <w:rsid w:val="009F5CAF"/>
    <w:rsid w:val="009F7351"/>
    <w:rsid w:val="00A05F7B"/>
    <w:rsid w:val="00A0607A"/>
    <w:rsid w:val="00A06E37"/>
    <w:rsid w:val="00A1139F"/>
    <w:rsid w:val="00A116DC"/>
    <w:rsid w:val="00A21616"/>
    <w:rsid w:val="00A21B57"/>
    <w:rsid w:val="00A226EA"/>
    <w:rsid w:val="00A24372"/>
    <w:rsid w:val="00A25915"/>
    <w:rsid w:val="00A30CE2"/>
    <w:rsid w:val="00A31A1E"/>
    <w:rsid w:val="00A34C52"/>
    <w:rsid w:val="00A36272"/>
    <w:rsid w:val="00A410B0"/>
    <w:rsid w:val="00A41B5F"/>
    <w:rsid w:val="00A475E8"/>
    <w:rsid w:val="00A514C2"/>
    <w:rsid w:val="00A525B9"/>
    <w:rsid w:val="00A52D10"/>
    <w:rsid w:val="00A52F77"/>
    <w:rsid w:val="00A5314A"/>
    <w:rsid w:val="00A54985"/>
    <w:rsid w:val="00A558E7"/>
    <w:rsid w:val="00A5722C"/>
    <w:rsid w:val="00A57B24"/>
    <w:rsid w:val="00A614F9"/>
    <w:rsid w:val="00A649C9"/>
    <w:rsid w:val="00A66EAA"/>
    <w:rsid w:val="00A70959"/>
    <w:rsid w:val="00A713DE"/>
    <w:rsid w:val="00A71FCB"/>
    <w:rsid w:val="00A82665"/>
    <w:rsid w:val="00A845B3"/>
    <w:rsid w:val="00A95800"/>
    <w:rsid w:val="00A95FEB"/>
    <w:rsid w:val="00AA07C3"/>
    <w:rsid w:val="00AA2B78"/>
    <w:rsid w:val="00AA3E6F"/>
    <w:rsid w:val="00AA4138"/>
    <w:rsid w:val="00AA471A"/>
    <w:rsid w:val="00AA6ED0"/>
    <w:rsid w:val="00AB4B1C"/>
    <w:rsid w:val="00AC0914"/>
    <w:rsid w:val="00AC0C9B"/>
    <w:rsid w:val="00AC150C"/>
    <w:rsid w:val="00AC30E2"/>
    <w:rsid w:val="00AC3E51"/>
    <w:rsid w:val="00AC5B4B"/>
    <w:rsid w:val="00AC6C6B"/>
    <w:rsid w:val="00AC6FAD"/>
    <w:rsid w:val="00AD1184"/>
    <w:rsid w:val="00AD1DC2"/>
    <w:rsid w:val="00AD4B3F"/>
    <w:rsid w:val="00AD4B6F"/>
    <w:rsid w:val="00AD6D79"/>
    <w:rsid w:val="00AE14B9"/>
    <w:rsid w:val="00AE3240"/>
    <w:rsid w:val="00AE3C16"/>
    <w:rsid w:val="00AE5E14"/>
    <w:rsid w:val="00AE6847"/>
    <w:rsid w:val="00AE73B1"/>
    <w:rsid w:val="00AE7942"/>
    <w:rsid w:val="00AF1F24"/>
    <w:rsid w:val="00AF275B"/>
    <w:rsid w:val="00AF3E8C"/>
    <w:rsid w:val="00AF48F9"/>
    <w:rsid w:val="00B0369C"/>
    <w:rsid w:val="00B119BE"/>
    <w:rsid w:val="00B1283C"/>
    <w:rsid w:val="00B12B15"/>
    <w:rsid w:val="00B13459"/>
    <w:rsid w:val="00B2116E"/>
    <w:rsid w:val="00B212A2"/>
    <w:rsid w:val="00B2754C"/>
    <w:rsid w:val="00B30196"/>
    <w:rsid w:val="00B30746"/>
    <w:rsid w:val="00B31352"/>
    <w:rsid w:val="00B31573"/>
    <w:rsid w:val="00B32B92"/>
    <w:rsid w:val="00B33760"/>
    <w:rsid w:val="00B3505F"/>
    <w:rsid w:val="00B35F9B"/>
    <w:rsid w:val="00B37552"/>
    <w:rsid w:val="00B37BD5"/>
    <w:rsid w:val="00B432C8"/>
    <w:rsid w:val="00B4381C"/>
    <w:rsid w:val="00B44C11"/>
    <w:rsid w:val="00B475FD"/>
    <w:rsid w:val="00B523AB"/>
    <w:rsid w:val="00B56748"/>
    <w:rsid w:val="00B61D44"/>
    <w:rsid w:val="00B72710"/>
    <w:rsid w:val="00B735DC"/>
    <w:rsid w:val="00B82857"/>
    <w:rsid w:val="00B83207"/>
    <w:rsid w:val="00B83D01"/>
    <w:rsid w:val="00B85F6B"/>
    <w:rsid w:val="00B8721F"/>
    <w:rsid w:val="00B90C97"/>
    <w:rsid w:val="00B9510F"/>
    <w:rsid w:val="00BA050D"/>
    <w:rsid w:val="00BA05D6"/>
    <w:rsid w:val="00BB1CE8"/>
    <w:rsid w:val="00BB36C0"/>
    <w:rsid w:val="00BB3AB6"/>
    <w:rsid w:val="00BB5FDE"/>
    <w:rsid w:val="00BC0D2E"/>
    <w:rsid w:val="00BC172B"/>
    <w:rsid w:val="00BC17B5"/>
    <w:rsid w:val="00BC2540"/>
    <w:rsid w:val="00BC2781"/>
    <w:rsid w:val="00BC282B"/>
    <w:rsid w:val="00BC7B88"/>
    <w:rsid w:val="00BD2FAD"/>
    <w:rsid w:val="00BD47E8"/>
    <w:rsid w:val="00BD4B92"/>
    <w:rsid w:val="00BD7078"/>
    <w:rsid w:val="00BE04C6"/>
    <w:rsid w:val="00BF4A63"/>
    <w:rsid w:val="00BF5C86"/>
    <w:rsid w:val="00BF766D"/>
    <w:rsid w:val="00C005B4"/>
    <w:rsid w:val="00C0421F"/>
    <w:rsid w:val="00C11945"/>
    <w:rsid w:val="00C14956"/>
    <w:rsid w:val="00C14E46"/>
    <w:rsid w:val="00C1587D"/>
    <w:rsid w:val="00C221F3"/>
    <w:rsid w:val="00C2667B"/>
    <w:rsid w:val="00C31F7B"/>
    <w:rsid w:val="00C33BCA"/>
    <w:rsid w:val="00C350F0"/>
    <w:rsid w:val="00C36ECB"/>
    <w:rsid w:val="00C410E3"/>
    <w:rsid w:val="00C42043"/>
    <w:rsid w:val="00C4289F"/>
    <w:rsid w:val="00C42CA9"/>
    <w:rsid w:val="00C439D0"/>
    <w:rsid w:val="00C46738"/>
    <w:rsid w:val="00C52280"/>
    <w:rsid w:val="00C5256E"/>
    <w:rsid w:val="00C5450D"/>
    <w:rsid w:val="00C54E09"/>
    <w:rsid w:val="00C55F83"/>
    <w:rsid w:val="00C56450"/>
    <w:rsid w:val="00C56974"/>
    <w:rsid w:val="00C6069F"/>
    <w:rsid w:val="00C619D2"/>
    <w:rsid w:val="00C70CDE"/>
    <w:rsid w:val="00C72572"/>
    <w:rsid w:val="00C735CD"/>
    <w:rsid w:val="00C73720"/>
    <w:rsid w:val="00C8061B"/>
    <w:rsid w:val="00C82179"/>
    <w:rsid w:val="00C855AE"/>
    <w:rsid w:val="00C85F06"/>
    <w:rsid w:val="00C86AFC"/>
    <w:rsid w:val="00C92F40"/>
    <w:rsid w:val="00C935D2"/>
    <w:rsid w:val="00C9438D"/>
    <w:rsid w:val="00C94A06"/>
    <w:rsid w:val="00C9691D"/>
    <w:rsid w:val="00CA000E"/>
    <w:rsid w:val="00CA5220"/>
    <w:rsid w:val="00CA6A33"/>
    <w:rsid w:val="00CB1E3B"/>
    <w:rsid w:val="00CC02D3"/>
    <w:rsid w:val="00CC440F"/>
    <w:rsid w:val="00CC7B64"/>
    <w:rsid w:val="00CD005A"/>
    <w:rsid w:val="00CD3EB4"/>
    <w:rsid w:val="00CE1DF4"/>
    <w:rsid w:val="00CE6A4A"/>
    <w:rsid w:val="00CE6BA9"/>
    <w:rsid w:val="00CF1835"/>
    <w:rsid w:val="00CF4F5A"/>
    <w:rsid w:val="00CF6BE8"/>
    <w:rsid w:val="00D0193D"/>
    <w:rsid w:val="00D0296A"/>
    <w:rsid w:val="00D03BBA"/>
    <w:rsid w:val="00D04352"/>
    <w:rsid w:val="00D05F82"/>
    <w:rsid w:val="00D06F71"/>
    <w:rsid w:val="00D1231E"/>
    <w:rsid w:val="00D12428"/>
    <w:rsid w:val="00D144BC"/>
    <w:rsid w:val="00D151FC"/>
    <w:rsid w:val="00D15D14"/>
    <w:rsid w:val="00D16C9B"/>
    <w:rsid w:val="00D201B3"/>
    <w:rsid w:val="00D20A8B"/>
    <w:rsid w:val="00D23120"/>
    <w:rsid w:val="00D23A27"/>
    <w:rsid w:val="00D23EB2"/>
    <w:rsid w:val="00D24E73"/>
    <w:rsid w:val="00D26D4D"/>
    <w:rsid w:val="00D27441"/>
    <w:rsid w:val="00D27735"/>
    <w:rsid w:val="00D27E83"/>
    <w:rsid w:val="00D32049"/>
    <w:rsid w:val="00D33267"/>
    <w:rsid w:val="00D333BF"/>
    <w:rsid w:val="00D34D96"/>
    <w:rsid w:val="00D351BF"/>
    <w:rsid w:val="00D362FA"/>
    <w:rsid w:val="00D41925"/>
    <w:rsid w:val="00D41D28"/>
    <w:rsid w:val="00D41DD9"/>
    <w:rsid w:val="00D46D29"/>
    <w:rsid w:val="00D50563"/>
    <w:rsid w:val="00D506FC"/>
    <w:rsid w:val="00D53BA0"/>
    <w:rsid w:val="00D55438"/>
    <w:rsid w:val="00D557D3"/>
    <w:rsid w:val="00D56AEE"/>
    <w:rsid w:val="00D6213E"/>
    <w:rsid w:val="00D658AD"/>
    <w:rsid w:val="00D672D9"/>
    <w:rsid w:val="00D727B4"/>
    <w:rsid w:val="00D742E0"/>
    <w:rsid w:val="00D74C85"/>
    <w:rsid w:val="00D7795F"/>
    <w:rsid w:val="00D77CA2"/>
    <w:rsid w:val="00D81A20"/>
    <w:rsid w:val="00D8203C"/>
    <w:rsid w:val="00D82731"/>
    <w:rsid w:val="00D82900"/>
    <w:rsid w:val="00D86D26"/>
    <w:rsid w:val="00D91DDD"/>
    <w:rsid w:val="00D97FF6"/>
    <w:rsid w:val="00DA0D0D"/>
    <w:rsid w:val="00DA43A6"/>
    <w:rsid w:val="00DA4D6F"/>
    <w:rsid w:val="00DA4DBE"/>
    <w:rsid w:val="00DA5717"/>
    <w:rsid w:val="00DB2D64"/>
    <w:rsid w:val="00DB38DF"/>
    <w:rsid w:val="00DB469A"/>
    <w:rsid w:val="00DC097B"/>
    <w:rsid w:val="00DC3D30"/>
    <w:rsid w:val="00DC4FC5"/>
    <w:rsid w:val="00DC553A"/>
    <w:rsid w:val="00DD4227"/>
    <w:rsid w:val="00DD4F6A"/>
    <w:rsid w:val="00DE4EEB"/>
    <w:rsid w:val="00DE61D2"/>
    <w:rsid w:val="00DE73FC"/>
    <w:rsid w:val="00DF0202"/>
    <w:rsid w:val="00DF0A5A"/>
    <w:rsid w:val="00DF0ABA"/>
    <w:rsid w:val="00DF1190"/>
    <w:rsid w:val="00DF25AF"/>
    <w:rsid w:val="00DF5043"/>
    <w:rsid w:val="00DF68E2"/>
    <w:rsid w:val="00DF7C3C"/>
    <w:rsid w:val="00E02C0B"/>
    <w:rsid w:val="00E05300"/>
    <w:rsid w:val="00E06B2C"/>
    <w:rsid w:val="00E10BD5"/>
    <w:rsid w:val="00E12344"/>
    <w:rsid w:val="00E137D2"/>
    <w:rsid w:val="00E13AC1"/>
    <w:rsid w:val="00E15A24"/>
    <w:rsid w:val="00E15CE3"/>
    <w:rsid w:val="00E173BC"/>
    <w:rsid w:val="00E20646"/>
    <w:rsid w:val="00E23449"/>
    <w:rsid w:val="00E24890"/>
    <w:rsid w:val="00E24995"/>
    <w:rsid w:val="00E26890"/>
    <w:rsid w:val="00E3022D"/>
    <w:rsid w:val="00E32D93"/>
    <w:rsid w:val="00E33838"/>
    <w:rsid w:val="00E350D2"/>
    <w:rsid w:val="00E378D2"/>
    <w:rsid w:val="00E37E21"/>
    <w:rsid w:val="00E4091A"/>
    <w:rsid w:val="00E4156E"/>
    <w:rsid w:val="00E43A59"/>
    <w:rsid w:val="00E447DF"/>
    <w:rsid w:val="00E447EA"/>
    <w:rsid w:val="00E4550C"/>
    <w:rsid w:val="00E47727"/>
    <w:rsid w:val="00E527FA"/>
    <w:rsid w:val="00E54891"/>
    <w:rsid w:val="00E54B25"/>
    <w:rsid w:val="00E56830"/>
    <w:rsid w:val="00E57B79"/>
    <w:rsid w:val="00E60094"/>
    <w:rsid w:val="00E6079B"/>
    <w:rsid w:val="00E61B14"/>
    <w:rsid w:val="00E62245"/>
    <w:rsid w:val="00E642C9"/>
    <w:rsid w:val="00E65508"/>
    <w:rsid w:val="00E66AE6"/>
    <w:rsid w:val="00E67684"/>
    <w:rsid w:val="00E708B9"/>
    <w:rsid w:val="00E747D1"/>
    <w:rsid w:val="00E75079"/>
    <w:rsid w:val="00E77D20"/>
    <w:rsid w:val="00E80B91"/>
    <w:rsid w:val="00E849A5"/>
    <w:rsid w:val="00E86ACB"/>
    <w:rsid w:val="00E86E9D"/>
    <w:rsid w:val="00E87BCD"/>
    <w:rsid w:val="00E9048B"/>
    <w:rsid w:val="00E9550D"/>
    <w:rsid w:val="00E972CB"/>
    <w:rsid w:val="00EA53D2"/>
    <w:rsid w:val="00EA582B"/>
    <w:rsid w:val="00EA6BC9"/>
    <w:rsid w:val="00EA6C9F"/>
    <w:rsid w:val="00EB20A5"/>
    <w:rsid w:val="00EB31AD"/>
    <w:rsid w:val="00EB41D5"/>
    <w:rsid w:val="00EB5B2C"/>
    <w:rsid w:val="00EB6379"/>
    <w:rsid w:val="00EB658E"/>
    <w:rsid w:val="00EB6BA2"/>
    <w:rsid w:val="00EC09E6"/>
    <w:rsid w:val="00EC1256"/>
    <w:rsid w:val="00EC2517"/>
    <w:rsid w:val="00EC2E7B"/>
    <w:rsid w:val="00EC38B1"/>
    <w:rsid w:val="00EC582C"/>
    <w:rsid w:val="00EC79E0"/>
    <w:rsid w:val="00ED0EB0"/>
    <w:rsid w:val="00ED1196"/>
    <w:rsid w:val="00ED2B76"/>
    <w:rsid w:val="00ED31E4"/>
    <w:rsid w:val="00ED387F"/>
    <w:rsid w:val="00ED426D"/>
    <w:rsid w:val="00ED5098"/>
    <w:rsid w:val="00ED7CD4"/>
    <w:rsid w:val="00EE3213"/>
    <w:rsid w:val="00EE52BE"/>
    <w:rsid w:val="00EE5506"/>
    <w:rsid w:val="00EE6BEE"/>
    <w:rsid w:val="00EE7B78"/>
    <w:rsid w:val="00EF03A1"/>
    <w:rsid w:val="00EF11FF"/>
    <w:rsid w:val="00EF6481"/>
    <w:rsid w:val="00F00318"/>
    <w:rsid w:val="00F01B84"/>
    <w:rsid w:val="00F01D60"/>
    <w:rsid w:val="00F02D01"/>
    <w:rsid w:val="00F0360B"/>
    <w:rsid w:val="00F04AA3"/>
    <w:rsid w:val="00F0684C"/>
    <w:rsid w:val="00F06CBA"/>
    <w:rsid w:val="00F071E5"/>
    <w:rsid w:val="00F07FFD"/>
    <w:rsid w:val="00F100EF"/>
    <w:rsid w:val="00F158E1"/>
    <w:rsid w:val="00F15D03"/>
    <w:rsid w:val="00F164F2"/>
    <w:rsid w:val="00F17FE3"/>
    <w:rsid w:val="00F2146B"/>
    <w:rsid w:val="00F23D8A"/>
    <w:rsid w:val="00F245EF"/>
    <w:rsid w:val="00F24BC0"/>
    <w:rsid w:val="00F314AE"/>
    <w:rsid w:val="00F35226"/>
    <w:rsid w:val="00F35BD1"/>
    <w:rsid w:val="00F37A20"/>
    <w:rsid w:val="00F416A7"/>
    <w:rsid w:val="00F41A2F"/>
    <w:rsid w:val="00F5602C"/>
    <w:rsid w:val="00F56B98"/>
    <w:rsid w:val="00F57510"/>
    <w:rsid w:val="00F577E1"/>
    <w:rsid w:val="00F61E39"/>
    <w:rsid w:val="00F628B5"/>
    <w:rsid w:val="00F62AAF"/>
    <w:rsid w:val="00F64622"/>
    <w:rsid w:val="00F717F7"/>
    <w:rsid w:val="00F72CA2"/>
    <w:rsid w:val="00F731AF"/>
    <w:rsid w:val="00F76BE6"/>
    <w:rsid w:val="00F771E4"/>
    <w:rsid w:val="00F77731"/>
    <w:rsid w:val="00F81C79"/>
    <w:rsid w:val="00F82C42"/>
    <w:rsid w:val="00F82E1A"/>
    <w:rsid w:val="00F848D9"/>
    <w:rsid w:val="00F87469"/>
    <w:rsid w:val="00F87FAB"/>
    <w:rsid w:val="00F93196"/>
    <w:rsid w:val="00F93707"/>
    <w:rsid w:val="00F945DA"/>
    <w:rsid w:val="00F97DD9"/>
    <w:rsid w:val="00FA0C8A"/>
    <w:rsid w:val="00FA5DBD"/>
    <w:rsid w:val="00FA695D"/>
    <w:rsid w:val="00FB46A7"/>
    <w:rsid w:val="00FB5397"/>
    <w:rsid w:val="00FC0468"/>
    <w:rsid w:val="00FC1230"/>
    <w:rsid w:val="00FC13C3"/>
    <w:rsid w:val="00FC13D7"/>
    <w:rsid w:val="00FC167A"/>
    <w:rsid w:val="00FC7345"/>
    <w:rsid w:val="00FD014B"/>
    <w:rsid w:val="00FD3DD8"/>
    <w:rsid w:val="00FD4141"/>
    <w:rsid w:val="00FD4AF8"/>
    <w:rsid w:val="00FD5691"/>
    <w:rsid w:val="00FD6019"/>
    <w:rsid w:val="00FD7629"/>
    <w:rsid w:val="00FD7AB9"/>
    <w:rsid w:val="00FE2101"/>
    <w:rsid w:val="00FE2765"/>
    <w:rsid w:val="00FE36EA"/>
    <w:rsid w:val="00FF0558"/>
    <w:rsid w:val="00FF0BF2"/>
    <w:rsid w:val="00FF0E87"/>
    <w:rsid w:val="00FF5A49"/>
    <w:rsid w:val="00FF68F5"/>
    <w:rsid w:val="00FF74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DACFC"/>
  <w15:docId w15:val="{03ED86DB-9FE2-4455-AA42-AA0E122A2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1543"/>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1543"/>
    <w:pPr>
      <w:ind w:left="720"/>
    </w:pPr>
    <w:rPr>
      <w:rFonts w:ascii="Calibri" w:eastAsia="Calibri" w:hAnsi="Calibri" w:cs="Calibri"/>
      <w:sz w:val="22"/>
      <w:szCs w:val="22"/>
    </w:rPr>
  </w:style>
  <w:style w:type="paragraph" w:styleId="PlainText">
    <w:name w:val="Plain Text"/>
    <w:basedOn w:val="Normal"/>
    <w:link w:val="PlainTextChar"/>
    <w:uiPriority w:val="99"/>
    <w:semiHidden/>
    <w:unhideWhenUsed/>
    <w:rsid w:val="00B2754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B2754C"/>
    <w:rPr>
      <w:rFonts w:ascii="Calibri" w:hAnsi="Calibri"/>
      <w:szCs w:val="21"/>
    </w:rPr>
  </w:style>
  <w:style w:type="paragraph" w:styleId="BalloonText">
    <w:name w:val="Balloon Text"/>
    <w:basedOn w:val="Normal"/>
    <w:link w:val="BalloonTextChar"/>
    <w:uiPriority w:val="99"/>
    <w:semiHidden/>
    <w:unhideWhenUsed/>
    <w:rsid w:val="00BC172B"/>
    <w:rPr>
      <w:rFonts w:ascii="Tahoma" w:hAnsi="Tahoma" w:cs="Tahoma"/>
      <w:sz w:val="16"/>
      <w:szCs w:val="16"/>
    </w:rPr>
  </w:style>
  <w:style w:type="character" w:customStyle="1" w:styleId="BalloonTextChar">
    <w:name w:val="Balloon Text Char"/>
    <w:basedOn w:val="DefaultParagraphFont"/>
    <w:link w:val="BalloonText"/>
    <w:uiPriority w:val="99"/>
    <w:semiHidden/>
    <w:rsid w:val="00BC172B"/>
    <w:rPr>
      <w:rFonts w:ascii="Tahoma" w:eastAsia="Times New Roman" w:hAnsi="Tahoma" w:cs="Tahoma"/>
      <w:sz w:val="16"/>
      <w:szCs w:val="16"/>
    </w:rPr>
  </w:style>
  <w:style w:type="paragraph" w:styleId="NoSpacing">
    <w:name w:val="No Spacing"/>
    <w:uiPriority w:val="1"/>
    <w:qFormat/>
    <w:rsid w:val="00CE6BA9"/>
    <w:rPr>
      <w:rFonts w:ascii="Calibri" w:eastAsia="Times New Roman" w:hAnsi="Calibri" w:cs="Times New Roman"/>
    </w:rPr>
  </w:style>
  <w:style w:type="paragraph" w:styleId="Header">
    <w:name w:val="header"/>
    <w:basedOn w:val="Normal"/>
    <w:link w:val="HeaderChar"/>
    <w:uiPriority w:val="99"/>
    <w:unhideWhenUsed/>
    <w:rsid w:val="00832F9E"/>
    <w:pPr>
      <w:tabs>
        <w:tab w:val="center" w:pos="4680"/>
        <w:tab w:val="right" w:pos="9360"/>
      </w:tabs>
    </w:pPr>
  </w:style>
  <w:style w:type="character" w:customStyle="1" w:styleId="HeaderChar">
    <w:name w:val="Header Char"/>
    <w:basedOn w:val="DefaultParagraphFont"/>
    <w:link w:val="Header"/>
    <w:uiPriority w:val="99"/>
    <w:rsid w:val="00832F9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32F9E"/>
    <w:pPr>
      <w:tabs>
        <w:tab w:val="center" w:pos="4680"/>
        <w:tab w:val="right" w:pos="9360"/>
      </w:tabs>
    </w:pPr>
  </w:style>
  <w:style w:type="character" w:customStyle="1" w:styleId="FooterChar">
    <w:name w:val="Footer Char"/>
    <w:basedOn w:val="DefaultParagraphFont"/>
    <w:link w:val="Footer"/>
    <w:uiPriority w:val="99"/>
    <w:rsid w:val="00832F9E"/>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832F9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32F9E"/>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ED387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010520">
      <w:bodyDiv w:val="1"/>
      <w:marLeft w:val="0"/>
      <w:marRight w:val="0"/>
      <w:marTop w:val="0"/>
      <w:marBottom w:val="0"/>
      <w:divBdr>
        <w:top w:val="none" w:sz="0" w:space="0" w:color="auto"/>
        <w:left w:val="none" w:sz="0" w:space="0" w:color="auto"/>
        <w:bottom w:val="none" w:sz="0" w:space="0" w:color="auto"/>
        <w:right w:val="none" w:sz="0" w:space="0" w:color="auto"/>
      </w:divBdr>
    </w:div>
    <w:div w:id="413821532">
      <w:bodyDiv w:val="1"/>
      <w:marLeft w:val="0"/>
      <w:marRight w:val="0"/>
      <w:marTop w:val="0"/>
      <w:marBottom w:val="0"/>
      <w:divBdr>
        <w:top w:val="none" w:sz="0" w:space="0" w:color="auto"/>
        <w:left w:val="none" w:sz="0" w:space="0" w:color="auto"/>
        <w:bottom w:val="none" w:sz="0" w:space="0" w:color="auto"/>
        <w:right w:val="none" w:sz="0" w:space="0" w:color="auto"/>
      </w:divBdr>
    </w:div>
    <w:div w:id="627971699">
      <w:bodyDiv w:val="1"/>
      <w:marLeft w:val="0"/>
      <w:marRight w:val="0"/>
      <w:marTop w:val="0"/>
      <w:marBottom w:val="0"/>
      <w:divBdr>
        <w:top w:val="none" w:sz="0" w:space="0" w:color="auto"/>
        <w:left w:val="none" w:sz="0" w:space="0" w:color="auto"/>
        <w:bottom w:val="none" w:sz="0" w:space="0" w:color="auto"/>
        <w:right w:val="none" w:sz="0" w:space="0" w:color="auto"/>
      </w:divBdr>
    </w:div>
    <w:div w:id="647438018">
      <w:bodyDiv w:val="1"/>
      <w:marLeft w:val="0"/>
      <w:marRight w:val="0"/>
      <w:marTop w:val="0"/>
      <w:marBottom w:val="0"/>
      <w:divBdr>
        <w:top w:val="none" w:sz="0" w:space="0" w:color="auto"/>
        <w:left w:val="none" w:sz="0" w:space="0" w:color="auto"/>
        <w:bottom w:val="none" w:sz="0" w:space="0" w:color="auto"/>
        <w:right w:val="none" w:sz="0" w:space="0" w:color="auto"/>
      </w:divBdr>
    </w:div>
    <w:div w:id="1112699763">
      <w:bodyDiv w:val="1"/>
      <w:marLeft w:val="0"/>
      <w:marRight w:val="0"/>
      <w:marTop w:val="0"/>
      <w:marBottom w:val="0"/>
      <w:divBdr>
        <w:top w:val="none" w:sz="0" w:space="0" w:color="auto"/>
        <w:left w:val="none" w:sz="0" w:space="0" w:color="auto"/>
        <w:bottom w:val="none" w:sz="0" w:space="0" w:color="auto"/>
        <w:right w:val="none" w:sz="0" w:space="0" w:color="auto"/>
      </w:divBdr>
    </w:div>
    <w:div w:id="1195462344">
      <w:bodyDiv w:val="1"/>
      <w:marLeft w:val="0"/>
      <w:marRight w:val="0"/>
      <w:marTop w:val="0"/>
      <w:marBottom w:val="0"/>
      <w:divBdr>
        <w:top w:val="none" w:sz="0" w:space="0" w:color="auto"/>
        <w:left w:val="none" w:sz="0" w:space="0" w:color="auto"/>
        <w:bottom w:val="none" w:sz="0" w:space="0" w:color="auto"/>
        <w:right w:val="none" w:sz="0" w:space="0" w:color="auto"/>
      </w:divBdr>
    </w:div>
    <w:div w:id="1258707011">
      <w:bodyDiv w:val="1"/>
      <w:marLeft w:val="0"/>
      <w:marRight w:val="0"/>
      <w:marTop w:val="0"/>
      <w:marBottom w:val="0"/>
      <w:divBdr>
        <w:top w:val="none" w:sz="0" w:space="0" w:color="auto"/>
        <w:left w:val="none" w:sz="0" w:space="0" w:color="auto"/>
        <w:bottom w:val="none" w:sz="0" w:space="0" w:color="auto"/>
        <w:right w:val="none" w:sz="0" w:space="0" w:color="auto"/>
      </w:divBdr>
    </w:div>
    <w:div w:id="1481536195">
      <w:bodyDiv w:val="1"/>
      <w:marLeft w:val="0"/>
      <w:marRight w:val="0"/>
      <w:marTop w:val="0"/>
      <w:marBottom w:val="0"/>
      <w:divBdr>
        <w:top w:val="none" w:sz="0" w:space="0" w:color="auto"/>
        <w:left w:val="none" w:sz="0" w:space="0" w:color="auto"/>
        <w:bottom w:val="none" w:sz="0" w:space="0" w:color="auto"/>
        <w:right w:val="none" w:sz="0" w:space="0" w:color="auto"/>
      </w:divBdr>
    </w:div>
    <w:div w:id="1557471331">
      <w:bodyDiv w:val="1"/>
      <w:marLeft w:val="0"/>
      <w:marRight w:val="0"/>
      <w:marTop w:val="0"/>
      <w:marBottom w:val="0"/>
      <w:divBdr>
        <w:top w:val="none" w:sz="0" w:space="0" w:color="auto"/>
        <w:left w:val="none" w:sz="0" w:space="0" w:color="auto"/>
        <w:bottom w:val="none" w:sz="0" w:space="0" w:color="auto"/>
        <w:right w:val="none" w:sz="0" w:space="0" w:color="auto"/>
      </w:divBdr>
    </w:div>
    <w:div w:id="1608542953">
      <w:bodyDiv w:val="1"/>
      <w:marLeft w:val="0"/>
      <w:marRight w:val="0"/>
      <w:marTop w:val="0"/>
      <w:marBottom w:val="0"/>
      <w:divBdr>
        <w:top w:val="none" w:sz="0" w:space="0" w:color="auto"/>
        <w:left w:val="none" w:sz="0" w:space="0" w:color="auto"/>
        <w:bottom w:val="none" w:sz="0" w:space="0" w:color="auto"/>
        <w:right w:val="none" w:sz="0" w:space="0" w:color="auto"/>
      </w:divBdr>
    </w:div>
    <w:div w:id="1669596443">
      <w:bodyDiv w:val="1"/>
      <w:marLeft w:val="0"/>
      <w:marRight w:val="0"/>
      <w:marTop w:val="0"/>
      <w:marBottom w:val="0"/>
      <w:divBdr>
        <w:top w:val="none" w:sz="0" w:space="0" w:color="auto"/>
        <w:left w:val="none" w:sz="0" w:space="0" w:color="auto"/>
        <w:bottom w:val="none" w:sz="0" w:space="0" w:color="auto"/>
        <w:right w:val="none" w:sz="0" w:space="0" w:color="auto"/>
      </w:divBdr>
    </w:div>
    <w:div w:id="1862812960">
      <w:bodyDiv w:val="1"/>
      <w:marLeft w:val="0"/>
      <w:marRight w:val="0"/>
      <w:marTop w:val="0"/>
      <w:marBottom w:val="0"/>
      <w:divBdr>
        <w:top w:val="none" w:sz="0" w:space="0" w:color="auto"/>
        <w:left w:val="none" w:sz="0" w:space="0" w:color="auto"/>
        <w:bottom w:val="none" w:sz="0" w:space="0" w:color="auto"/>
        <w:right w:val="none" w:sz="0" w:space="0" w:color="auto"/>
      </w:divBdr>
    </w:div>
    <w:div w:id="2022733020">
      <w:bodyDiv w:val="1"/>
      <w:marLeft w:val="0"/>
      <w:marRight w:val="0"/>
      <w:marTop w:val="0"/>
      <w:marBottom w:val="0"/>
      <w:divBdr>
        <w:top w:val="none" w:sz="0" w:space="0" w:color="auto"/>
        <w:left w:val="none" w:sz="0" w:space="0" w:color="auto"/>
        <w:bottom w:val="none" w:sz="0" w:space="0" w:color="auto"/>
        <w:right w:val="none" w:sz="0" w:space="0" w:color="auto"/>
      </w:divBdr>
    </w:div>
    <w:div w:id="2113360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BBD234-9415-4CE0-8580-3E0C2E2C7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1038</Words>
  <Characters>6280</Characters>
  <Application>Microsoft Office Word</Application>
  <DocSecurity>0</DocSecurity>
  <Lines>369</Lines>
  <Paragraphs>104</Paragraphs>
  <ScaleCrop>false</ScaleCrop>
  <HeadingPairs>
    <vt:vector size="2" baseType="variant">
      <vt:variant>
        <vt:lpstr>Title</vt:lpstr>
      </vt:variant>
      <vt:variant>
        <vt:i4>1</vt:i4>
      </vt:variant>
    </vt:vector>
  </HeadingPairs>
  <TitlesOfParts>
    <vt:vector size="1" baseType="lpstr">
      <vt:lpstr/>
    </vt:vector>
  </TitlesOfParts>
  <Company>Ohio University</Company>
  <LinksUpToDate>false</LinksUpToDate>
  <CharactersWithSpaces>7214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Fonseca</dc:creator>
  <cp:lastModifiedBy>Anderson, Carissa</cp:lastModifiedBy>
  <cp:revision>2</cp:revision>
  <cp:lastPrinted>2016-08-29T21:04:00Z</cp:lastPrinted>
  <dcterms:created xsi:type="dcterms:W3CDTF">2016-11-01T20:27:00Z</dcterms:created>
  <dcterms:modified xsi:type="dcterms:W3CDTF">2016-11-01T20:27:00Z</dcterms:modified>
</cp:coreProperties>
</file>