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1FB" w:rsidRPr="009A1038" w:rsidRDefault="00B451FB" w:rsidP="00B451FB">
      <w:pPr>
        <w:rPr>
          <w:b/>
          <w:sz w:val="32"/>
          <w:szCs w:val="32"/>
        </w:rPr>
      </w:pPr>
      <w:r w:rsidRPr="009A1038">
        <w:rPr>
          <w:b/>
          <w:sz w:val="32"/>
          <w:szCs w:val="32"/>
        </w:rPr>
        <w:t>RHE Deans Meeting</w:t>
      </w:r>
    </w:p>
    <w:p w:rsidR="00B451FB" w:rsidRPr="009A1038" w:rsidRDefault="00B451FB" w:rsidP="00B451FB">
      <w:pPr>
        <w:pBdr>
          <w:bottom w:val="single" w:sz="12" w:space="1" w:color="auto"/>
        </w:pBdr>
        <w:rPr>
          <w:b/>
        </w:rPr>
      </w:pPr>
      <w:r>
        <w:rPr>
          <w:b/>
        </w:rPr>
        <w:t>October 17, 2017</w:t>
      </w:r>
      <w:r>
        <w:rPr>
          <w:b/>
        </w:rPr>
        <w:tab/>
        <w:t xml:space="preserve"> | </w:t>
      </w:r>
      <w:r>
        <w:rPr>
          <w:b/>
        </w:rPr>
        <w:tab/>
        <w:t>10:15</w:t>
      </w:r>
      <w:r w:rsidRPr="009A1038">
        <w:rPr>
          <w:b/>
        </w:rPr>
        <w:t xml:space="preserve">am – 3:00pm </w:t>
      </w:r>
      <w:r w:rsidRPr="009A1038">
        <w:rPr>
          <w:b/>
        </w:rPr>
        <w:tab/>
        <w:t>|</w:t>
      </w:r>
      <w:r w:rsidRPr="009A1038">
        <w:rPr>
          <w:b/>
        </w:rPr>
        <w:tab/>
      </w:r>
      <w:r>
        <w:rPr>
          <w:b/>
        </w:rPr>
        <w:t>Baker 341</w:t>
      </w:r>
      <w:r w:rsidRPr="009A1038">
        <w:rPr>
          <w:b/>
        </w:rPr>
        <w:tab/>
      </w:r>
      <w:r w:rsidRPr="009A1038">
        <w:rPr>
          <w:b/>
        </w:rPr>
        <w:tab/>
      </w:r>
      <w:r w:rsidRPr="009A1038">
        <w:rPr>
          <w:b/>
        </w:rPr>
        <w:tab/>
      </w:r>
      <w:r w:rsidRPr="009A1038">
        <w:rPr>
          <w:b/>
        </w:rPr>
        <w:tab/>
      </w:r>
    </w:p>
    <w:p w:rsidR="00B451FB" w:rsidRPr="009A1038" w:rsidRDefault="00B451FB" w:rsidP="00B451FB">
      <w:pPr>
        <w:rPr>
          <w:b/>
        </w:rPr>
      </w:pPr>
    </w:p>
    <w:p w:rsidR="00B451FB" w:rsidRPr="009A1038" w:rsidRDefault="00B451FB" w:rsidP="00B451FB">
      <w:r w:rsidRPr="009A1038">
        <w:t xml:space="preserve">Attendees: </w:t>
      </w:r>
      <w:r>
        <w:t>Willan, Anderson, Abraham, Pennington, Webster</w:t>
      </w:r>
    </w:p>
    <w:p w:rsidR="00B451FB" w:rsidRPr="009A1038" w:rsidRDefault="00B451FB" w:rsidP="00B451FB">
      <w:pPr>
        <w:pBdr>
          <w:bottom w:val="single" w:sz="12" w:space="1" w:color="auto"/>
        </w:pBdr>
        <w:rPr>
          <w:b/>
        </w:rPr>
      </w:pPr>
    </w:p>
    <w:p w:rsidR="00B451FB" w:rsidRPr="009A1038" w:rsidRDefault="00B451FB" w:rsidP="00B451FB">
      <w:pPr>
        <w:rPr>
          <w:b/>
        </w:rPr>
      </w:pPr>
    </w:p>
    <w:p w:rsidR="00B451FB" w:rsidRPr="00B451FB" w:rsidRDefault="00B451FB" w:rsidP="00B451FB">
      <w:pPr>
        <w:rPr>
          <w:i/>
        </w:rPr>
      </w:pPr>
      <w:r w:rsidRPr="00B451FB">
        <w:rPr>
          <w:i/>
        </w:rPr>
        <w:t>10:00 – 3:00 Updates and Discussion Items</w:t>
      </w:r>
    </w:p>
    <w:p w:rsidR="00974FE8" w:rsidRPr="00B451FB" w:rsidRDefault="00974FE8" w:rsidP="00320532"/>
    <w:p w:rsidR="00B451FB" w:rsidRPr="00B451FB" w:rsidRDefault="00B451FB" w:rsidP="00B451FB">
      <w:pPr>
        <w:tabs>
          <w:tab w:val="left" w:pos="1440"/>
          <w:tab w:val="left" w:pos="1800"/>
        </w:tabs>
        <w:ind w:left="1440" w:hanging="1440"/>
        <w:rPr>
          <w:i/>
        </w:rPr>
      </w:pPr>
      <w:r w:rsidRPr="00B451FB">
        <w:rPr>
          <w:i/>
        </w:rPr>
        <w:t>10:15 – 10:45 – Eric Burchard, Director of Government Relations</w:t>
      </w:r>
    </w:p>
    <w:p w:rsidR="00B451FB" w:rsidRDefault="00B451FB" w:rsidP="00320532">
      <w:r>
        <w:t xml:space="preserve">Eric encouraged the deans to begin reaching out and schedule meetings for the Regional Campus at the Statehouse Day, November 29: Ohio State Senator and Ohio State Representative. Reaching out to representatives from contiguous counties is also encouraged. The Chancellor will meet with members of the IUC at 9:00am that day. </w:t>
      </w:r>
      <w:r w:rsidR="006F12BC">
        <w:t xml:space="preserve">The Statehouse Day event will also include meetings with state leadership. </w:t>
      </w:r>
      <w:r w:rsidR="00296BF7">
        <w:t xml:space="preserve">Eric provided the deans with some updates on discussions at the state level regarding the ability of community colleges to offer baccalaureate degrees. </w:t>
      </w:r>
      <w:r w:rsidR="006F12BC">
        <w:t xml:space="preserve">A file with updated state contacts was forwarded to the regional deans. </w:t>
      </w:r>
      <w:r w:rsidR="00BC737D">
        <w:t xml:space="preserve">The deans should let Eric know once their meetings are scheduled. </w:t>
      </w:r>
    </w:p>
    <w:p w:rsidR="006F12BC" w:rsidRPr="00B451FB" w:rsidRDefault="006F12BC" w:rsidP="00320532"/>
    <w:p w:rsidR="000C3D0D" w:rsidRPr="00BC737D" w:rsidRDefault="00B64286" w:rsidP="00B451FB">
      <w:pPr>
        <w:rPr>
          <w:u w:val="single"/>
        </w:rPr>
      </w:pPr>
      <w:r w:rsidRPr="00BC737D">
        <w:rPr>
          <w:u w:val="single"/>
        </w:rPr>
        <w:t>Deans Council Debrief</w:t>
      </w:r>
    </w:p>
    <w:p w:rsidR="00BC737D" w:rsidRDefault="00BC737D" w:rsidP="00B451FB">
      <w:r>
        <w:t xml:space="preserve">Willan noted his support for executive leadership’s plans to develop institutional visioning and for the planned inclusion of the regional campus deans in that process. President Nellis will include his vision and priorities for the university during his inaugural speech on Wednesday, October 18. Abraham reinforced that this future vision will hopefully include </w:t>
      </w:r>
      <w:r w:rsidR="005E6CD7">
        <w:t xml:space="preserve">a review of programming opportunities through the regional campuses. Webster noted interest in being able to access more data on regional campus student performance. </w:t>
      </w:r>
    </w:p>
    <w:p w:rsidR="00BC737D" w:rsidRDefault="00BC737D" w:rsidP="00B451FB"/>
    <w:p w:rsidR="001C1780" w:rsidRPr="00BC737D" w:rsidRDefault="001C1780" w:rsidP="00B451FB">
      <w:pPr>
        <w:rPr>
          <w:u w:val="single"/>
        </w:rPr>
      </w:pPr>
      <w:r w:rsidRPr="00BC737D">
        <w:rPr>
          <w:u w:val="single"/>
        </w:rPr>
        <w:t>Statehouse Flyer Data</w:t>
      </w:r>
    </w:p>
    <w:p w:rsidR="00BC737D" w:rsidRDefault="005E6CD7" w:rsidP="00B451FB">
      <w:r>
        <w:t xml:space="preserve">Willan shared that Howard and Anderson are working with IR and the Office of Financial Aid and Scholarships to collect data for the campuses. Anderson also noted that the request has expanded to include an additional set of ad hoc reports that could be available through OBI. Anderson shared that the flyer data should be available by the end of October. </w:t>
      </w:r>
    </w:p>
    <w:p w:rsidR="00BC737D" w:rsidRDefault="00BC737D" w:rsidP="00B451FB"/>
    <w:p w:rsidR="009808F2" w:rsidRPr="00BC737D" w:rsidRDefault="009808F2" w:rsidP="00B451FB">
      <w:pPr>
        <w:rPr>
          <w:u w:val="single"/>
        </w:rPr>
      </w:pPr>
      <w:r w:rsidRPr="00BC737D">
        <w:rPr>
          <w:u w:val="single"/>
        </w:rPr>
        <w:t>Athletics</w:t>
      </w:r>
    </w:p>
    <w:p w:rsidR="006D3D92" w:rsidRDefault="006D3D92" w:rsidP="006D3D92">
      <w:r>
        <w:t xml:space="preserve">Webster noted that the Zanesville campus shares athletic teams with Zane State College; however, the Zanesville campus absorbs the majority of the associated costs. There are current concerns with being able to schedule games, as many institutions are no longer participating in the athletic conference and non-conference games are also becoming more difficult to schedule. Webster will be exploring whether it will be more beneficial to students to invest in Athletics or in other campus health and wellness activities, such as intramural sports. Abraham shared that the Eastern campus has a strong athletic program. </w:t>
      </w:r>
    </w:p>
    <w:p w:rsidR="00BC737D" w:rsidRDefault="00BC737D" w:rsidP="00B451FB"/>
    <w:p w:rsidR="009808F2" w:rsidRPr="00BC737D" w:rsidRDefault="009808F2" w:rsidP="00B451FB">
      <w:pPr>
        <w:rPr>
          <w:u w:val="single"/>
        </w:rPr>
      </w:pPr>
      <w:r w:rsidRPr="00BC737D">
        <w:rPr>
          <w:u w:val="single"/>
        </w:rPr>
        <w:t>OULN Classes</w:t>
      </w:r>
    </w:p>
    <w:p w:rsidR="00BC737D" w:rsidRDefault="00197160" w:rsidP="00B451FB">
      <w:r>
        <w:t xml:space="preserve">Abraham shared that there are courses that are being offered through OULN that are not being picked up by other campuses, even though campus enrollments are low: i.e. calculus II. The deans agreed that there should be more coordination of </w:t>
      </w:r>
      <w:r w:rsidR="00CB3B1C">
        <w:t xml:space="preserve">OULN classes and a rotation should be created, particularly for classes that can be offered OULN and have regularly low-enrolled on-campus courses. </w:t>
      </w:r>
    </w:p>
    <w:p w:rsidR="00CB3B1C" w:rsidRDefault="00CB3B1C" w:rsidP="00B451FB"/>
    <w:p w:rsidR="00CB3B1C" w:rsidRPr="00BC737D" w:rsidRDefault="00CB3B1C" w:rsidP="00CB3B1C">
      <w:pPr>
        <w:rPr>
          <w:u w:val="single"/>
        </w:rPr>
      </w:pPr>
      <w:r w:rsidRPr="00BC737D">
        <w:rPr>
          <w:u w:val="single"/>
        </w:rPr>
        <w:lastRenderedPageBreak/>
        <w:t>Faculty/Administrative Overloads</w:t>
      </w:r>
    </w:p>
    <w:p w:rsidR="00CB3B1C" w:rsidRDefault="00B15ECA" w:rsidP="00B451FB">
      <w:r>
        <w:t>Willan shared that overload limitations apply to</w:t>
      </w:r>
      <w:r w:rsidR="0049201C">
        <w:t xml:space="preserve"> both</w:t>
      </w:r>
      <w:r>
        <w:t xml:space="preserve"> faculty and administrators. Overloads are limited to one per term, unless there is an extreme need and/or unexpected one-time circumstance. </w:t>
      </w:r>
      <w:r w:rsidR="009C2EBF">
        <w:t xml:space="preserve">The deans </w:t>
      </w:r>
      <w:r w:rsidR="00FE15BC">
        <w:t xml:space="preserve">will work to update the current policy to reflect this practice and expectation. </w:t>
      </w:r>
      <w:r w:rsidR="006D3D92">
        <w:t>A</w:t>
      </w:r>
      <w:r w:rsidR="009C2EBF">
        <w:t xml:space="preserve"> draft, updated policy document will be shared with the RHE Leadership group in spring 2018. </w:t>
      </w:r>
    </w:p>
    <w:p w:rsidR="00BC737D" w:rsidRDefault="00BC737D" w:rsidP="00B451FB"/>
    <w:p w:rsidR="00AF00CD" w:rsidRPr="00BC737D" w:rsidRDefault="00AF00CD" w:rsidP="00B451FB">
      <w:pPr>
        <w:rPr>
          <w:u w:val="single"/>
        </w:rPr>
      </w:pPr>
      <w:r w:rsidRPr="00BC737D">
        <w:rPr>
          <w:u w:val="single"/>
        </w:rPr>
        <w:t>Hybrid/Blended Courses</w:t>
      </w:r>
    </w:p>
    <w:p w:rsidR="00BC737D" w:rsidRDefault="0004621F" w:rsidP="00B451FB">
      <w:r>
        <w:t xml:space="preserve">Willan and the deans talked about the practice of scheduling hybrid/blended courses. There is not a clear understanding of what hybrid/blended means. Willan asked Jim McKean to have the Regional Campus Curriculum Committee address the issue and develop a standard definition or expectation for the system. </w:t>
      </w:r>
      <w:r w:rsidR="00086B56">
        <w:t xml:space="preserve">Beginning fall 2018, courses listed as hybrid/blended will need to follow the developed definition and will not be permitted to have a single course meeting with the remainder of the course taught online. </w:t>
      </w:r>
    </w:p>
    <w:p w:rsidR="00BC737D" w:rsidRDefault="00BC737D" w:rsidP="00B451FB"/>
    <w:p w:rsidR="00F51252" w:rsidRPr="00BC737D" w:rsidRDefault="00F51252" w:rsidP="00B451FB">
      <w:pPr>
        <w:rPr>
          <w:u w:val="single"/>
        </w:rPr>
      </w:pPr>
      <w:r w:rsidRPr="00BC737D">
        <w:rPr>
          <w:u w:val="single"/>
        </w:rPr>
        <w:t>TAS Scheduling</w:t>
      </w:r>
    </w:p>
    <w:p w:rsidR="00BC737D" w:rsidRDefault="00E02E47" w:rsidP="00B451FB">
      <w:r>
        <w:t xml:space="preserve">Willan asked for a review of the TAS discussion at the October 16 associate dean meeting. Abraham and Anderson provided an overview of the conversation and the identified issues. The discussion will resume at a time when all campuses are present. </w:t>
      </w:r>
    </w:p>
    <w:p w:rsidR="00BC737D" w:rsidRDefault="00BC737D" w:rsidP="00B451FB"/>
    <w:p w:rsidR="009808F2" w:rsidRPr="00BC737D" w:rsidRDefault="009808F2" w:rsidP="00B451FB">
      <w:pPr>
        <w:rPr>
          <w:u w:val="single"/>
        </w:rPr>
      </w:pPr>
      <w:r w:rsidRPr="00BC737D">
        <w:rPr>
          <w:u w:val="single"/>
        </w:rPr>
        <w:t>Orman Hall Public Address</w:t>
      </w:r>
    </w:p>
    <w:p w:rsidR="00BC737D" w:rsidRDefault="00616F91" w:rsidP="00B451FB">
      <w:r>
        <w:t xml:space="preserve">Orman Hall is a visiting professor at the Eastern campus. He’s been providing lectures to a variety of classes. A public address will be given </w:t>
      </w:r>
      <w:r w:rsidR="006D3D92">
        <w:t xml:space="preserve">at the Eastern campus this fall; </w:t>
      </w:r>
      <w:r>
        <w:t>Abraham will forward event details to the deans</w:t>
      </w:r>
      <w:r w:rsidR="006D3D92">
        <w:t xml:space="preserve"> once available</w:t>
      </w:r>
      <w:r>
        <w:t xml:space="preserve">. The campus hopes to make it available through </w:t>
      </w:r>
      <w:r w:rsidR="002C3E4B">
        <w:t xml:space="preserve">either OULN or live streaming. </w:t>
      </w:r>
    </w:p>
    <w:p w:rsidR="00302F68" w:rsidRDefault="00302F68" w:rsidP="00B451FB"/>
    <w:p w:rsidR="009808F2" w:rsidRPr="00BC737D" w:rsidRDefault="009808F2" w:rsidP="00B451FB">
      <w:pPr>
        <w:rPr>
          <w:u w:val="single"/>
        </w:rPr>
      </w:pPr>
      <w:r w:rsidRPr="00BC737D">
        <w:rPr>
          <w:u w:val="single"/>
        </w:rPr>
        <w:t>Position Efficiencies</w:t>
      </w:r>
    </w:p>
    <w:p w:rsidR="00BC737D" w:rsidRDefault="000F24AF" w:rsidP="00B451FB">
      <w:r>
        <w:t xml:space="preserve">The deans discussed </w:t>
      </w:r>
      <w:r w:rsidR="002115B1">
        <w:t>how positions can be shared across the regional system</w:t>
      </w:r>
      <w:r>
        <w:t xml:space="preserve"> in the future</w:t>
      </w:r>
      <w:r w:rsidR="002115B1">
        <w:t xml:space="preserve">. Willan and the deans discussed an inquiry by OIT regarding staffing and service needs. </w:t>
      </w:r>
    </w:p>
    <w:p w:rsidR="00BC737D" w:rsidRDefault="00BC737D" w:rsidP="00B451FB"/>
    <w:p w:rsidR="009808F2" w:rsidRPr="00BC737D" w:rsidRDefault="009808F2" w:rsidP="00B451FB">
      <w:pPr>
        <w:rPr>
          <w:u w:val="single"/>
        </w:rPr>
      </w:pPr>
      <w:r w:rsidRPr="00BC737D">
        <w:rPr>
          <w:u w:val="single"/>
        </w:rPr>
        <w:t>EVPP Search</w:t>
      </w:r>
    </w:p>
    <w:p w:rsidR="00BC737D" w:rsidRDefault="000F24AF" w:rsidP="00B451FB">
      <w:r>
        <w:t xml:space="preserve">Willan will represent the regional campuses during this search process. A search firm will be selected. Sayers and Williams are the committee co-chairs. All information at this point is preliminary. </w:t>
      </w:r>
    </w:p>
    <w:p w:rsidR="00BC737D" w:rsidRDefault="00BC737D" w:rsidP="00B451FB"/>
    <w:p w:rsidR="001C1780" w:rsidRPr="00BC737D" w:rsidRDefault="001C1780" w:rsidP="00B451FB">
      <w:pPr>
        <w:rPr>
          <w:u w:val="single"/>
        </w:rPr>
      </w:pPr>
      <w:r w:rsidRPr="00BC737D">
        <w:rPr>
          <w:u w:val="single"/>
        </w:rPr>
        <w:t>Eastern BSN</w:t>
      </w:r>
    </w:p>
    <w:p w:rsidR="00BC737D" w:rsidRDefault="00BC737D" w:rsidP="00B451FB">
      <w:r>
        <w:t xml:space="preserve">The School of Nursing is supportive of pursing a conversation about adding the BSN program at the Eastern campus. </w:t>
      </w:r>
      <w:r w:rsidR="00EE6C0C">
        <w:t xml:space="preserve">Willan and Abraham will continue engaging in conversations with them about moving this option forward. </w:t>
      </w:r>
    </w:p>
    <w:p w:rsidR="00BC737D" w:rsidRDefault="00BC737D" w:rsidP="00B451FB"/>
    <w:p w:rsidR="00E94BCC" w:rsidRPr="00BC737D" w:rsidRDefault="00D91B64" w:rsidP="00B451FB">
      <w:pPr>
        <w:rPr>
          <w:u w:val="single"/>
        </w:rPr>
      </w:pPr>
      <w:r w:rsidRPr="00BC737D">
        <w:rPr>
          <w:u w:val="single"/>
        </w:rPr>
        <w:t>Budget</w:t>
      </w:r>
      <w:r w:rsidR="005510E7" w:rsidRPr="00BC737D">
        <w:rPr>
          <w:u w:val="single"/>
        </w:rPr>
        <w:t xml:space="preserve"> </w:t>
      </w:r>
    </w:p>
    <w:p w:rsidR="00BC737D" w:rsidRDefault="00073634" w:rsidP="00B451FB">
      <w:r>
        <w:t>Willan reinforced the need for campuses to meet their budget targets. A</w:t>
      </w:r>
      <w:r w:rsidR="0080225B">
        <w:t>ll a</w:t>
      </w:r>
      <w:r>
        <w:t xml:space="preserve">cademic units </w:t>
      </w:r>
      <w:r w:rsidR="00B8798C">
        <w:t xml:space="preserve">at the institution have been </w:t>
      </w:r>
      <w:r>
        <w:t xml:space="preserve">asked to plan for budget reductions. </w:t>
      </w:r>
      <w:r w:rsidR="0080225B">
        <w:t xml:space="preserve">The Faculty Senate spent considerable time discussing the institutional budget and the expectation of planning for reductions at the October 16 meeting. </w:t>
      </w:r>
      <w:r w:rsidR="00B8798C">
        <w:t xml:space="preserve">The regional campuses will continue to look for efficiencies. </w:t>
      </w:r>
    </w:p>
    <w:p w:rsidR="00BC737D" w:rsidRDefault="00BC737D" w:rsidP="00B451FB"/>
    <w:p w:rsidR="00EE6C0C" w:rsidRDefault="00EE6C0C" w:rsidP="00B451FB">
      <w:pPr>
        <w:rPr>
          <w:u w:val="single"/>
        </w:rPr>
      </w:pPr>
    </w:p>
    <w:p w:rsidR="00302F68" w:rsidRDefault="00302F68" w:rsidP="00B451FB">
      <w:pPr>
        <w:rPr>
          <w:u w:val="single"/>
        </w:rPr>
      </w:pPr>
    </w:p>
    <w:p w:rsidR="00EE6C0C" w:rsidRDefault="00EE6C0C" w:rsidP="00B451FB">
      <w:pPr>
        <w:rPr>
          <w:u w:val="single"/>
        </w:rPr>
      </w:pPr>
    </w:p>
    <w:p w:rsidR="009543DC" w:rsidRPr="00BC737D" w:rsidRDefault="00934D12" w:rsidP="00B451FB">
      <w:pPr>
        <w:rPr>
          <w:u w:val="single"/>
        </w:rPr>
      </w:pPr>
      <w:r w:rsidRPr="00BC737D">
        <w:rPr>
          <w:u w:val="single"/>
        </w:rPr>
        <w:lastRenderedPageBreak/>
        <w:t>CC+ Books</w:t>
      </w:r>
      <w:bookmarkStart w:id="0" w:name="_GoBack"/>
      <w:bookmarkEnd w:id="0"/>
    </w:p>
    <w:p w:rsidR="0004621F" w:rsidRDefault="00FF4197" w:rsidP="00B451FB">
      <w:r>
        <w:t xml:space="preserve">Anderson provided the deans with an update on finding a solution for CC+ textbooks. Anderson and Howard will meet with both Auxiliaries and MBS Direct in the next couple weeks to discuss options for online ordering. </w:t>
      </w:r>
    </w:p>
    <w:p w:rsidR="00EE6C0C" w:rsidRDefault="00EE6C0C" w:rsidP="00B451FB">
      <w:pPr>
        <w:rPr>
          <w:u w:val="single"/>
        </w:rPr>
      </w:pPr>
    </w:p>
    <w:p w:rsidR="0004621F" w:rsidRDefault="0004621F" w:rsidP="00B451FB">
      <w:r>
        <w:rPr>
          <w:u w:val="single"/>
        </w:rPr>
        <w:t>Basic Needs OHIO</w:t>
      </w:r>
    </w:p>
    <w:p w:rsidR="002566E1" w:rsidRPr="0004621F" w:rsidRDefault="0087417B" w:rsidP="00B451FB">
      <w:r>
        <w:t xml:space="preserve">Anderson shared an update on the Basic Needs OHIO effort being led by Carey Busch and Loralyn Taylor. Working groups will be identified to collect data, identify resources and partnerships, and identify and prioritize funding opportunities all around OHIO students’ basic needs: food, housing, transportation, </w:t>
      </w:r>
      <w:r w:rsidR="002566E1">
        <w:t xml:space="preserve">finances, etc. The deans agreed that each campus should have a representative on the resource and partnership working group; Anderson will send out an all-call for names. Additionally, Pennington offered the assistance of Sarah Burroway for the funding opportunities group. </w:t>
      </w:r>
    </w:p>
    <w:p w:rsidR="00BC737D" w:rsidRDefault="00BC737D" w:rsidP="00B451FB"/>
    <w:p w:rsidR="002115B1" w:rsidRPr="002115B1" w:rsidRDefault="002115B1" w:rsidP="00B451FB">
      <w:pPr>
        <w:rPr>
          <w:u w:val="single"/>
        </w:rPr>
      </w:pPr>
      <w:r w:rsidRPr="002115B1">
        <w:rPr>
          <w:u w:val="single"/>
        </w:rPr>
        <w:t>Veteran’s Office</w:t>
      </w:r>
    </w:p>
    <w:p w:rsidR="002115B1" w:rsidRDefault="0087417B" w:rsidP="00B451FB">
      <w:r>
        <w:t xml:space="preserve">Anderson and Willan shared an update with the deans regarding Veteran Services. Due to changes in state and federal expectations, each campus will need to be approved as a </w:t>
      </w:r>
      <w:r w:rsidR="002566E1">
        <w:t xml:space="preserve">separate site. The OHIO Veteran’s Services Office will coordinate the application process and will continue to provide services to all OHIO Veteran students. Each campus will identify a point of contact who will work with the state office and help coordinate campus site visits. </w:t>
      </w:r>
    </w:p>
    <w:p w:rsidR="002566E1" w:rsidRDefault="002566E1" w:rsidP="00B451FB"/>
    <w:p w:rsidR="00EC7046" w:rsidRDefault="002566E1" w:rsidP="00B451FB">
      <w:r>
        <w:t xml:space="preserve">Anderson verified with David Edwards that students who receive chapter 31 veteran benefits are eligible for textbook vouchers. However, students are able to seek reimbursement as a part of the current process. Edwards will update the </w:t>
      </w:r>
      <w:r w:rsidR="008E073C">
        <w:t xml:space="preserve">information that is submitted to these students so that they are more aware of this process. </w:t>
      </w:r>
    </w:p>
    <w:p w:rsidR="0087417B" w:rsidRDefault="0087417B" w:rsidP="00B451FB"/>
    <w:p w:rsidR="00EC7046" w:rsidRPr="00EC7046" w:rsidRDefault="00EC7046" w:rsidP="00B451FB">
      <w:pPr>
        <w:rPr>
          <w:u w:val="single"/>
        </w:rPr>
      </w:pPr>
      <w:r w:rsidRPr="00EC7046">
        <w:rPr>
          <w:u w:val="single"/>
        </w:rPr>
        <w:t>SB 216</w:t>
      </w:r>
    </w:p>
    <w:p w:rsidR="00EC7046" w:rsidRDefault="00EC7046" w:rsidP="00B451FB">
      <w:r>
        <w:t xml:space="preserve">A school deregulation bill has been proposed in the State Senate which could impact CC+ participation. </w:t>
      </w:r>
      <w:r w:rsidR="001A4883">
        <w:t xml:space="preserve">Willan will keep the deans updated on how it progresses. </w:t>
      </w:r>
    </w:p>
    <w:p w:rsidR="002115B1" w:rsidRDefault="002115B1" w:rsidP="00B451FB"/>
    <w:p w:rsidR="008A66F5" w:rsidRPr="00BC737D" w:rsidRDefault="006E03E7" w:rsidP="00B451FB">
      <w:pPr>
        <w:rPr>
          <w:u w:val="single"/>
        </w:rPr>
      </w:pPr>
      <w:r w:rsidRPr="00BC737D">
        <w:rPr>
          <w:u w:val="single"/>
        </w:rPr>
        <w:t>Ot</w:t>
      </w:r>
      <w:r w:rsidR="00A34C52" w:rsidRPr="00BC737D">
        <w:rPr>
          <w:u w:val="single"/>
        </w:rPr>
        <w:t>her</w:t>
      </w:r>
      <w:r w:rsidR="00ED387F" w:rsidRPr="00BC737D">
        <w:rPr>
          <w:u w:val="single"/>
        </w:rPr>
        <w:t xml:space="preserve"> </w:t>
      </w:r>
      <w:r w:rsidR="00F70660" w:rsidRPr="00BC737D">
        <w:rPr>
          <w:u w:val="single"/>
        </w:rPr>
        <w:t xml:space="preserve"> </w:t>
      </w:r>
    </w:p>
    <w:p w:rsidR="00814636" w:rsidRDefault="0004621F" w:rsidP="00705042">
      <w:pPr>
        <w:tabs>
          <w:tab w:val="left" w:pos="1440"/>
          <w:tab w:val="left" w:pos="1800"/>
        </w:tabs>
      </w:pPr>
      <w:r>
        <w:t xml:space="preserve">Webster thanked the other deans for giving him an opportunity to visit their campuses to understand staffing and office organization options. </w:t>
      </w:r>
    </w:p>
    <w:p w:rsidR="0004621F" w:rsidRDefault="0004621F" w:rsidP="00705042">
      <w:pPr>
        <w:tabs>
          <w:tab w:val="left" w:pos="1440"/>
          <w:tab w:val="left" w:pos="1800"/>
        </w:tabs>
      </w:pPr>
    </w:p>
    <w:p w:rsidR="0004621F" w:rsidRPr="0004621F" w:rsidRDefault="0004621F" w:rsidP="00705042">
      <w:pPr>
        <w:tabs>
          <w:tab w:val="left" w:pos="1440"/>
          <w:tab w:val="left" w:pos="1800"/>
        </w:tabs>
      </w:pPr>
      <w:r>
        <w:t>Abraham shared that the Eastern campus 60</w:t>
      </w:r>
      <w:r w:rsidRPr="0004621F">
        <w:rPr>
          <w:vertAlign w:val="superscript"/>
        </w:rPr>
        <w:t>th</w:t>
      </w:r>
      <w:r>
        <w:t xml:space="preserve"> anniversary gala was successful. The campus raised nearly $300,000 for student scholarships. </w:t>
      </w:r>
    </w:p>
    <w:p w:rsidR="0004621F" w:rsidRDefault="0004621F" w:rsidP="00705042">
      <w:pPr>
        <w:tabs>
          <w:tab w:val="left" w:pos="1440"/>
          <w:tab w:val="left" w:pos="1800"/>
        </w:tabs>
        <w:rPr>
          <w:i/>
        </w:rPr>
      </w:pPr>
    </w:p>
    <w:p w:rsidR="007336F7" w:rsidRPr="00B451FB" w:rsidRDefault="007336F7" w:rsidP="008D251D">
      <w:pPr>
        <w:tabs>
          <w:tab w:val="left" w:pos="1440"/>
          <w:tab w:val="left" w:pos="1800"/>
        </w:tabs>
        <w:rPr>
          <w:i/>
        </w:rPr>
      </w:pPr>
      <w:r w:rsidRPr="00B451FB">
        <w:rPr>
          <w:i/>
        </w:rPr>
        <w:t xml:space="preserve">2:30 –  3:00 – Jason Pina, VP for Student </w:t>
      </w:r>
      <w:r w:rsidR="00AF00CD" w:rsidRPr="00B451FB">
        <w:rPr>
          <w:i/>
        </w:rPr>
        <w:t>Affairs and Diversity</w:t>
      </w:r>
    </w:p>
    <w:p w:rsidR="00254DC9" w:rsidRDefault="00E87FD1" w:rsidP="009808F2">
      <w:pPr>
        <w:tabs>
          <w:tab w:val="left" w:pos="1440"/>
          <w:tab w:val="left" w:pos="1800"/>
        </w:tabs>
        <w:rPr>
          <w:i/>
        </w:rPr>
      </w:pPr>
      <w:r>
        <w:t xml:space="preserve">In addition to his role as Vice Provost for Student Affairs, </w:t>
      </w:r>
      <w:r w:rsidR="002D0957">
        <w:t xml:space="preserve">Pina is currently serving as the Chief Diversity and Inclusion Officer for OHIO and is meeting with university constituents to understand diversity and inclusion needs. </w:t>
      </w:r>
      <w:r w:rsidR="00095064">
        <w:t xml:space="preserve">President Nellis has asked Pina to collect information and help identify where OHIO is and wants to be related to diversity and inclusion. </w:t>
      </w:r>
      <w:r w:rsidR="002D6251">
        <w:t xml:space="preserve">There needs to be a vision that addresses the broader university community. Willan and the deans shared some examples of diversity and inclusion efforts that are underway at the regional campuses, including various student services and events and the COIL initiative. </w:t>
      </w:r>
      <w:r w:rsidR="006E6E74">
        <w:t xml:space="preserve">Pina and the deans talked through different ideas and opportunities. </w:t>
      </w:r>
    </w:p>
    <w:p w:rsidR="001A4883" w:rsidRDefault="001A4883" w:rsidP="009808F2">
      <w:pPr>
        <w:tabs>
          <w:tab w:val="left" w:pos="1440"/>
          <w:tab w:val="left" w:pos="1800"/>
        </w:tabs>
        <w:rPr>
          <w:i/>
        </w:rPr>
      </w:pPr>
    </w:p>
    <w:p w:rsidR="001A4883" w:rsidRDefault="001A4883" w:rsidP="009808F2">
      <w:pPr>
        <w:tabs>
          <w:tab w:val="left" w:pos="1440"/>
          <w:tab w:val="left" w:pos="1800"/>
        </w:tabs>
        <w:rPr>
          <w:i/>
        </w:rPr>
      </w:pPr>
    </w:p>
    <w:p w:rsidR="00254DC9" w:rsidRPr="00B451FB" w:rsidRDefault="00254DC9" w:rsidP="009808F2">
      <w:pPr>
        <w:tabs>
          <w:tab w:val="left" w:pos="1440"/>
          <w:tab w:val="left" w:pos="1800"/>
        </w:tabs>
        <w:rPr>
          <w:i/>
        </w:rPr>
      </w:pPr>
    </w:p>
    <w:p w:rsidR="009808F2" w:rsidRPr="00B451FB" w:rsidRDefault="009808F2" w:rsidP="009808F2">
      <w:pPr>
        <w:tabs>
          <w:tab w:val="left" w:pos="1440"/>
          <w:tab w:val="left" w:pos="1800"/>
        </w:tabs>
        <w:ind w:left="1440" w:hanging="1440"/>
        <w:rPr>
          <w:i/>
        </w:rPr>
      </w:pPr>
      <w:r w:rsidRPr="00B451FB">
        <w:rPr>
          <w:i/>
        </w:rPr>
        <w:lastRenderedPageBreak/>
        <w:t xml:space="preserve">3:00 – Adjourn </w:t>
      </w:r>
    </w:p>
    <w:p w:rsidR="009808F2" w:rsidRPr="00B451FB" w:rsidRDefault="009808F2" w:rsidP="00320532">
      <w:pPr>
        <w:tabs>
          <w:tab w:val="left" w:pos="1440"/>
          <w:tab w:val="left" w:pos="1800"/>
        </w:tabs>
        <w:ind w:left="1440" w:hanging="1440"/>
        <w:rPr>
          <w:i/>
        </w:rPr>
      </w:pPr>
    </w:p>
    <w:p w:rsidR="007066AD" w:rsidRPr="00B451FB" w:rsidRDefault="005504F6" w:rsidP="00724B45">
      <w:pPr>
        <w:tabs>
          <w:tab w:val="left" w:pos="1440"/>
          <w:tab w:val="left" w:pos="1800"/>
        </w:tabs>
        <w:ind w:left="1440" w:hanging="1440"/>
        <w:rPr>
          <w:i/>
        </w:rPr>
      </w:pPr>
      <w:r w:rsidRPr="00B451FB">
        <w:rPr>
          <w:i/>
        </w:rPr>
        <w:t>U</w:t>
      </w:r>
      <w:r w:rsidR="002F7E2E" w:rsidRPr="00B451FB">
        <w:rPr>
          <w:i/>
        </w:rPr>
        <w:t>pcoming Event</w:t>
      </w:r>
      <w:r w:rsidR="00121543" w:rsidRPr="00B451FB">
        <w:rPr>
          <w:i/>
        </w:rPr>
        <w:t>s:</w:t>
      </w:r>
    </w:p>
    <w:p w:rsidR="00320532" w:rsidRPr="00B451FB" w:rsidRDefault="00320532" w:rsidP="009852C6">
      <w:pPr>
        <w:tabs>
          <w:tab w:val="left" w:pos="1440"/>
        </w:tabs>
      </w:pPr>
    </w:p>
    <w:p w:rsidR="00E86597" w:rsidRPr="00B451FB" w:rsidRDefault="00E86597" w:rsidP="000F45A3">
      <w:pPr>
        <w:tabs>
          <w:tab w:val="left" w:pos="1440"/>
        </w:tabs>
      </w:pPr>
      <w:r w:rsidRPr="00B451FB">
        <w:t xml:space="preserve">October 18 </w:t>
      </w:r>
      <w:r w:rsidRPr="00B451FB">
        <w:tab/>
      </w:r>
      <w:r w:rsidR="001A73BF">
        <w:tab/>
      </w:r>
      <w:r w:rsidRPr="00B451FB">
        <w:t>Presidential Investiture</w:t>
      </w:r>
    </w:p>
    <w:p w:rsidR="00E86597" w:rsidRPr="00B451FB" w:rsidRDefault="00E86597" w:rsidP="000F45A3">
      <w:pPr>
        <w:tabs>
          <w:tab w:val="left" w:pos="1440"/>
        </w:tabs>
      </w:pPr>
      <w:r w:rsidRPr="00B451FB">
        <w:t>October 19-20</w:t>
      </w:r>
      <w:r w:rsidRPr="00B451FB">
        <w:tab/>
      </w:r>
      <w:r w:rsidR="001A73BF">
        <w:tab/>
      </w:r>
      <w:r w:rsidRPr="00B451FB">
        <w:t>BOT Meeting</w:t>
      </w:r>
    </w:p>
    <w:p w:rsidR="00E86597" w:rsidRPr="00B451FB" w:rsidRDefault="00E86597" w:rsidP="000F45A3">
      <w:pPr>
        <w:tabs>
          <w:tab w:val="left" w:pos="1440"/>
        </w:tabs>
      </w:pPr>
      <w:r w:rsidRPr="00B451FB">
        <w:t>November 3</w:t>
      </w:r>
      <w:r w:rsidRPr="00B451FB">
        <w:tab/>
      </w:r>
      <w:r w:rsidR="001A73BF">
        <w:tab/>
      </w:r>
      <w:r w:rsidRPr="00B451FB">
        <w:t>Foundation Board Meeting</w:t>
      </w:r>
    </w:p>
    <w:p w:rsidR="00E86597" w:rsidRPr="00B451FB" w:rsidRDefault="00E86597" w:rsidP="000F45A3">
      <w:pPr>
        <w:tabs>
          <w:tab w:val="left" w:pos="1440"/>
        </w:tabs>
      </w:pPr>
      <w:r w:rsidRPr="00B451FB">
        <w:t>November 7</w:t>
      </w:r>
      <w:r w:rsidRPr="00B451FB">
        <w:tab/>
      </w:r>
      <w:r w:rsidR="001A73BF">
        <w:tab/>
      </w:r>
      <w:r w:rsidRPr="00B451FB">
        <w:t>RHE Deans Meeting over Zoom</w:t>
      </w:r>
    </w:p>
    <w:p w:rsidR="00E86597" w:rsidRPr="00B451FB" w:rsidRDefault="00E86597" w:rsidP="000F45A3">
      <w:pPr>
        <w:tabs>
          <w:tab w:val="left" w:pos="1440"/>
        </w:tabs>
      </w:pPr>
      <w:r w:rsidRPr="00B451FB">
        <w:t>November 11</w:t>
      </w:r>
      <w:r w:rsidRPr="00B451FB">
        <w:tab/>
      </w:r>
      <w:r w:rsidR="001A73BF">
        <w:tab/>
      </w:r>
      <w:r w:rsidRPr="00B451FB">
        <w:t>University Closed</w:t>
      </w:r>
    </w:p>
    <w:p w:rsidR="00E86597" w:rsidRPr="00B451FB" w:rsidRDefault="00E86597" w:rsidP="000F45A3">
      <w:pPr>
        <w:tabs>
          <w:tab w:val="left" w:pos="1440"/>
        </w:tabs>
      </w:pPr>
      <w:r w:rsidRPr="00B451FB">
        <w:t>November 21</w:t>
      </w:r>
      <w:r w:rsidRPr="00B451FB">
        <w:tab/>
      </w:r>
      <w:r w:rsidR="001A73BF">
        <w:tab/>
      </w:r>
      <w:r w:rsidRPr="00B451FB">
        <w:t>Dean’s Council and EVPP’s Executive Staff Joint Meeting</w:t>
      </w:r>
    </w:p>
    <w:p w:rsidR="00E86597" w:rsidRPr="00B451FB" w:rsidRDefault="00E86597" w:rsidP="000F45A3">
      <w:pPr>
        <w:tabs>
          <w:tab w:val="left" w:pos="1440"/>
        </w:tabs>
      </w:pPr>
      <w:r w:rsidRPr="00B451FB">
        <w:t>November 21</w:t>
      </w:r>
      <w:r w:rsidRPr="00B451FB">
        <w:tab/>
      </w:r>
      <w:r w:rsidR="001A73BF">
        <w:tab/>
      </w:r>
      <w:r w:rsidRPr="00B451FB">
        <w:t>RHE Deans Meeting</w:t>
      </w:r>
    </w:p>
    <w:p w:rsidR="00E86597" w:rsidRPr="00B451FB" w:rsidRDefault="00E86597" w:rsidP="000F45A3">
      <w:pPr>
        <w:tabs>
          <w:tab w:val="left" w:pos="1440"/>
        </w:tabs>
      </w:pPr>
      <w:r w:rsidRPr="00B451FB">
        <w:t>November 23-24</w:t>
      </w:r>
      <w:r w:rsidRPr="00B451FB">
        <w:tab/>
        <w:t>Thanksgiving Break</w:t>
      </w:r>
      <w:r w:rsidR="00254DC9">
        <w:t xml:space="preserve">, University Closed </w:t>
      </w:r>
    </w:p>
    <w:p w:rsidR="00E86597" w:rsidRPr="00B451FB" w:rsidRDefault="00E86597" w:rsidP="000F45A3">
      <w:pPr>
        <w:tabs>
          <w:tab w:val="left" w:pos="1440"/>
        </w:tabs>
      </w:pPr>
      <w:r w:rsidRPr="00B451FB">
        <w:t>November 29</w:t>
      </w:r>
      <w:r w:rsidRPr="00B451FB">
        <w:tab/>
      </w:r>
      <w:r w:rsidR="001A73BF">
        <w:tab/>
      </w:r>
      <w:r w:rsidRPr="00B451FB">
        <w:t>Regional Campuses Statehouse Day</w:t>
      </w:r>
    </w:p>
    <w:p w:rsidR="00E86597" w:rsidRPr="00B451FB" w:rsidRDefault="001A73BF" w:rsidP="000F45A3">
      <w:pPr>
        <w:tabs>
          <w:tab w:val="left" w:pos="1440"/>
        </w:tabs>
      </w:pPr>
      <w:r>
        <w:t xml:space="preserve">December 6 </w:t>
      </w:r>
      <w:r>
        <w:tab/>
      </w:r>
      <w:r>
        <w:tab/>
      </w:r>
      <w:r w:rsidR="00E86597" w:rsidRPr="00B451FB">
        <w:t>RHE Deans Meeting over Zoom</w:t>
      </w:r>
    </w:p>
    <w:p w:rsidR="00E86597" w:rsidRPr="00B451FB" w:rsidRDefault="00E86597" w:rsidP="000F45A3">
      <w:pPr>
        <w:tabs>
          <w:tab w:val="left" w:pos="1440"/>
        </w:tabs>
      </w:pPr>
      <w:r w:rsidRPr="00B451FB">
        <w:t>December 16</w:t>
      </w:r>
      <w:r w:rsidRPr="00B451FB">
        <w:tab/>
      </w:r>
      <w:r w:rsidR="001A73BF">
        <w:tab/>
      </w:r>
      <w:r w:rsidRPr="00B451FB">
        <w:t>Fall Commencement</w:t>
      </w:r>
    </w:p>
    <w:p w:rsidR="00E86597" w:rsidRPr="00B451FB" w:rsidRDefault="00E86597" w:rsidP="000F45A3">
      <w:pPr>
        <w:tabs>
          <w:tab w:val="left" w:pos="1440"/>
        </w:tabs>
      </w:pPr>
      <w:r w:rsidRPr="00B451FB">
        <w:t>December 19</w:t>
      </w:r>
      <w:r w:rsidRPr="00B451FB">
        <w:tab/>
      </w:r>
      <w:r w:rsidR="001A73BF">
        <w:tab/>
      </w:r>
      <w:r w:rsidRPr="00B451FB">
        <w:t>Dean’s Council and EVPP’s Executive Staff Joint Meeting</w:t>
      </w:r>
    </w:p>
    <w:p w:rsidR="00E86597" w:rsidRPr="00B451FB" w:rsidRDefault="00E86597" w:rsidP="000F45A3">
      <w:pPr>
        <w:tabs>
          <w:tab w:val="left" w:pos="1440"/>
        </w:tabs>
      </w:pPr>
      <w:r w:rsidRPr="00B451FB">
        <w:t>December 19</w:t>
      </w:r>
      <w:r w:rsidRPr="00B451FB">
        <w:tab/>
      </w:r>
      <w:r w:rsidR="001A73BF">
        <w:tab/>
      </w:r>
      <w:r w:rsidRPr="00B451FB">
        <w:t>RHE Deans Meeting</w:t>
      </w:r>
    </w:p>
    <w:p w:rsidR="00E86597" w:rsidRPr="00B451FB" w:rsidRDefault="00E86597" w:rsidP="000F45A3">
      <w:pPr>
        <w:tabs>
          <w:tab w:val="left" w:pos="1440"/>
        </w:tabs>
      </w:pPr>
      <w:r w:rsidRPr="00B451FB">
        <w:t>December 25-Jan 1</w:t>
      </w:r>
      <w:r w:rsidRPr="00B451FB">
        <w:tab/>
      </w:r>
      <w:r w:rsidR="00254DC9">
        <w:t xml:space="preserve">Winter Break Closure, </w:t>
      </w:r>
      <w:r w:rsidRPr="00B451FB">
        <w:t>University Closed</w:t>
      </w:r>
    </w:p>
    <w:sectPr w:rsidR="00E86597" w:rsidRPr="00B451FB" w:rsidSect="00E23E8B">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FB" w:rsidRDefault="004C3CFB" w:rsidP="00832F9E">
      <w:r>
        <w:separator/>
      </w:r>
    </w:p>
  </w:endnote>
  <w:endnote w:type="continuationSeparator" w:id="0">
    <w:p w:rsidR="004C3CFB" w:rsidRDefault="004C3CFB"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FB" w:rsidRDefault="004C3CFB" w:rsidP="00832F9E">
      <w:r>
        <w:separator/>
      </w:r>
    </w:p>
  </w:footnote>
  <w:footnote w:type="continuationSeparator" w:id="0">
    <w:p w:rsidR="004C3CFB" w:rsidRDefault="004C3CFB"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D83D73"/>
    <w:multiLevelType w:val="hybridMultilevel"/>
    <w:tmpl w:val="3CE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8"/>
  </w:num>
  <w:num w:numId="16">
    <w:abstractNumId w:val="8"/>
  </w:num>
  <w:num w:numId="17">
    <w:abstractNumId w:val="2"/>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349"/>
    <w:rsid w:val="00003B0B"/>
    <w:rsid w:val="000040A8"/>
    <w:rsid w:val="00005994"/>
    <w:rsid w:val="00005E84"/>
    <w:rsid w:val="00006EB8"/>
    <w:rsid w:val="00011893"/>
    <w:rsid w:val="0001468C"/>
    <w:rsid w:val="0001473B"/>
    <w:rsid w:val="00017822"/>
    <w:rsid w:val="000243B2"/>
    <w:rsid w:val="000311A6"/>
    <w:rsid w:val="00031CAE"/>
    <w:rsid w:val="000348EA"/>
    <w:rsid w:val="00035EBE"/>
    <w:rsid w:val="00043574"/>
    <w:rsid w:val="0004621F"/>
    <w:rsid w:val="000470D4"/>
    <w:rsid w:val="00050AD3"/>
    <w:rsid w:val="000510CA"/>
    <w:rsid w:val="00051F28"/>
    <w:rsid w:val="000549AE"/>
    <w:rsid w:val="00055702"/>
    <w:rsid w:val="00061D88"/>
    <w:rsid w:val="0006204B"/>
    <w:rsid w:val="000632F2"/>
    <w:rsid w:val="000662CB"/>
    <w:rsid w:val="000667C3"/>
    <w:rsid w:val="00067AC5"/>
    <w:rsid w:val="0007122D"/>
    <w:rsid w:val="00073634"/>
    <w:rsid w:val="00073C09"/>
    <w:rsid w:val="00075262"/>
    <w:rsid w:val="00075903"/>
    <w:rsid w:val="0008033E"/>
    <w:rsid w:val="00080E6F"/>
    <w:rsid w:val="0008543E"/>
    <w:rsid w:val="00086B56"/>
    <w:rsid w:val="0008719F"/>
    <w:rsid w:val="00090E41"/>
    <w:rsid w:val="000911EB"/>
    <w:rsid w:val="00091455"/>
    <w:rsid w:val="0009159A"/>
    <w:rsid w:val="00095064"/>
    <w:rsid w:val="000A27CB"/>
    <w:rsid w:val="000A4835"/>
    <w:rsid w:val="000A5CFC"/>
    <w:rsid w:val="000A7BDA"/>
    <w:rsid w:val="000B1CAE"/>
    <w:rsid w:val="000B743A"/>
    <w:rsid w:val="000C0DCC"/>
    <w:rsid w:val="000C0FF2"/>
    <w:rsid w:val="000C1885"/>
    <w:rsid w:val="000C29B2"/>
    <w:rsid w:val="000C3D0D"/>
    <w:rsid w:val="000C4384"/>
    <w:rsid w:val="000C6BCE"/>
    <w:rsid w:val="000C7142"/>
    <w:rsid w:val="000D016D"/>
    <w:rsid w:val="000D03AA"/>
    <w:rsid w:val="000D149B"/>
    <w:rsid w:val="000D1DE7"/>
    <w:rsid w:val="000D1E20"/>
    <w:rsid w:val="000D54D9"/>
    <w:rsid w:val="000D7C38"/>
    <w:rsid w:val="000E0949"/>
    <w:rsid w:val="000E295E"/>
    <w:rsid w:val="000E4454"/>
    <w:rsid w:val="000E4509"/>
    <w:rsid w:val="000E5032"/>
    <w:rsid w:val="000E5A7F"/>
    <w:rsid w:val="000E7961"/>
    <w:rsid w:val="000F11E9"/>
    <w:rsid w:val="000F2112"/>
    <w:rsid w:val="000F24AF"/>
    <w:rsid w:val="000F2A33"/>
    <w:rsid w:val="000F45A3"/>
    <w:rsid w:val="000F7356"/>
    <w:rsid w:val="00102E35"/>
    <w:rsid w:val="00102EDC"/>
    <w:rsid w:val="00104800"/>
    <w:rsid w:val="0010684D"/>
    <w:rsid w:val="00107677"/>
    <w:rsid w:val="001107DC"/>
    <w:rsid w:val="0011083F"/>
    <w:rsid w:val="00110AD5"/>
    <w:rsid w:val="00110E08"/>
    <w:rsid w:val="0011251F"/>
    <w:rsid w:val="00113AB7"/>
    <w:rsid w:val="00121543"/>
    <w:rsid w:val="00121B66"/>
    <w:rsid w:val="0012566E"/>
    <w:rsid w:val="00127D3C"/>
    <w:rsid w:val="00127E51"/>
    <w:rsid w:val="001301AE"/>
    <w:rsid w:val="00130CE4"/>
    <w:rsid w:val="0013142B"/>
    <w:rsid w:val="001338E0"/>
    <w:rsid w:val="001364D8"/>
    <w:rsid w:val="0014084B"/>
    <w:rsid w:val="00141534"/>
    <w:rsid w:val="0014153C"/>
    <w:rsid w:val="001468A3"/>
    <w:rsid w:val="001471E3"/>
    <w:rsid w:val="0015082D"/>
    <w:rsid w:val="001511DA"/>
    <w:rsid w:val="0015181F"/>
    <w:rsid w:val="0015365E"/>
    <w:rsid w:val="0015419A"/>
    <w:rsid w:val="0015527D"/>
    <w:rsid w:val="00160D00"/>
    <w:rsid w:val="00161391"/>
    <w:rsid w:val="0016281B"/>
    <w:rsid w:val="00163959"/>
    <w:rsid w:val="001653F7"/>
    <w:rsid w:val="00167F15"/>
    <w:rsid w:val="00170D9E"/>
    <w:rsid w:val="001712E9"/>
    <w:rsid w:val="00171C2D"/>
    <w:rsid w:val="001728F0"/>
    <w:rsid w:val="00174DDD"/>
    <w:rsid w:val="001832CF"/>
    <w:rsid w:val="00186F5C"/>
    <w:rsid w:val="0019076E"/>
    <w:rsid w:val="00191389"/>
    <w:rsid w:val="001929CF"/>
    <w:rsid w:val="00193DC9"/>
    <w:rsid w:val="00194C39"/>
    <w:rsid w:val="00195287"/>
    <w:rsid w:val="00197160"/>
    <w:rsid w:val="00197BE3"/>
    <w:rsid w:val="001A1A83"/>
    <w:rsid w:val="001A1DE0"/>
    <w:rsid w:val="001A21D8"/>
    <w:rsid w:val="001A2447"/>
    <w:rsid w:val="001A2D44"/>
    <w:rsid w:val="001A36A9"/>
    <w:rsid w:val="001A4883"/>
    <w:rsid w:val="001A4971"/>
    <w:rsid w:val="001A517B"/>
    <w:rsid w:val="001A73BF"/>
    <w:rsid w:val="001A7D31"/>
    <w:rsid w:val="001B12B2"/>
    <w:rsid w:val="001B2213"/>
    <w:rsid w:val="001B5648"/>
    <w:rsid w:val="001B5FE6"/>
    <w:rsid w:val="001C04E9"/>
    <w:rsid w:val="001C1780"/>
    <w:rsid w:val="001C450A"/>
    <w:rsid w:val="001C4B03"/>
    <w:rsid w:val="001C4C80"/>
    <w:rsid w:val="001C50A8"/>
    <w:rsid w:val="001D258A"/>
    <w:rsid w:val="001D65DA"/>
    <w:rsid w:val="001D77D9"/>
    <w:rsid w:val="001D7BA3"/>
    <w:rsid w:val="001E110E"/>
    <w:rsid w:val="001E1E37"/>
    <w:rsid w:val="001E2117"/>
    <w:rsid w:val="001E2689"/>
    <w:rsid w:val="001E3623"/>
    <w:rsid w:val="001E3852"/>
    <w:rsid w:val="001E5190"/>
    <w:rsid w:val="001E562E"/>
    <w:rsid w:val="001E565C"/>
    <w:rsid w:val="001E7390"/>
    <w:rsid w:val="001F0FB2"/>
    <w:rsid w:val="001F1025"/>
    <w:rsid w:val="001F1DFC"/>
    <w:rsid w:val="001F33DD"/>
    <w:rsid w:val="001F7C41"/>
    <w:rsid w:val="00206773"/>
    <w:rsid w:val="002115B1"/>
    <w:rsid w:val="00212005"/>
    <w:rsid w:val="0021459B"/>
    <w:rsid w:val="00215324"/>
    <w:rsid w:val="0021644D"/>
    <w:rsid w:val="00222CCE"/>
    <w:rsid w:val="00223AEC"/>
    <w:rsid w:val="002240E6"/>
    <w:rsid w:val="00225919"/>
    <w:rsid w:val="00226D19"/>
    <w:rsid w:val="00227690"/>
    <w:rsid w:val="00227F58"/>
    <w:rsid w:val="00231426"/>
    <w:rsid w:val="002315B1"/>
    <w:rsid w:val="0023293C"/>
    <w:rsid w:val="002340D9"/>
    <w:rsid w:val="00234A25"/>
    <w:rsid w:val="00234C71"/>
    <w:rsid w:val="00234DE2"/>
    <w:rsid w:val="00237CD4"/>
    <w:rsid w:val="002411FD"/>
    <w:rsid w:val="00242AE3"/>
    <w:rsid w:val="00243A20"/>
    <w:rsid w:val="00243C49"/>
    <w:rsid w:val="00244A98"/>
    <w:rsid w:val="002450C3"/>
    <w:rsid w:val="00246AC4"/>
    <w:rsid w:val="002500A3"/>
    <w:rsid w:val="00251932"/>
    <w:rsid w:val="00253A9C"/>
    <w:rsid w:val="00254DC9"/>
    <w:rsid w:val="00255396"/>
    <w:rsid w:val="002566E1"/>
    <w:rsid w:val="002657FF"/>
    <w:rsid w:val="0026755C"/>
    <w:rsid w:val="00270980"/>
    <w:rsid w:val="00272F94"/>
    <w:rsid w:val="002767FD"/>
    <w:rsid w:val="0027705A"/>
    <w:rsid w:val="00283F69"/>
    <w:rsid w:val="00285132"/>
    <w:rsid w:val="00285441"/>
    <w:rsid w:val="0029252F"/>
    <w:rsid w:val="00292D27"/>
    <w:rsid w:val="002932D6"/>
    <w:rsid w:val="0029341B"/>
    <w:rsid w:val="00296BF7"/>
    <w:rsid w:val="00296C5A"/>
    <w:rsid w:val="002A2233"/>
    <w:rsid w:val="002A26B8"/>
    <w:rsid w:val="002A3F0F"/>
    <w:rsid w:val="002A4136"/>
    <w:rsid w:val="002A4958"/>
    <w:rsid w:val="002A4F14"/>
    <w:rsid w:val="002B3649"/>
    <w:rsid w:val="002B3F7F"/>
    <w:rsid w:val="002B5C86"/>
    <w:rsid w:val="002C2878"/>
    <w:rsid w:val="002C30DF"/>
    <w:rsid w:val="002C3584"/>
    <w:rsid w:val="002C35E1"/>
    <w:rsid w:val="002C381F"/>
    <w:rsid w:val="002C3E4B"/>
    <w:rsid w:val="002C6781"/>
    <w:rsid w:val="002D0957"/>
    <w:rsid w:val="002D197D"/>
    <w:rsid w:val="002D25D1"/>
    <w:rsid w:val="002D54EC"/>
    <w:rsid w:val="002D6251"/>
    <w:rsid w:val="002E3592"/>
    <w:rsid w:val="002E3938"/>
    <w:rsid w:val="002E5507"/>
    <w:rsid w:val="002F313F"/>
    <w:rsid w:val="002F33A5"/>
    <w:rsid w:val="002F41A3"/>
    <w:rsid w:val="002F60C9"/>
    <w:rsid w:val="002F6952"/>
    <w:rsid w:val="002F75F9"/>
    <w:rsid w:val="002F7E2E"/>
    <w:rsid w:val="00302F68"/>
    <w:rsid w:val="00306063"/>
    <w:rsid w:val="003061B8"/>
    <w:rsid w:val="00307E33"/>
    <w:rsid w:val="003109A6"/>
    <w:rsid w:val="00320532"/>
    <w:rsid w:val="003212B2"/>
    <w:rsid w:val="003219EB"/>
    <w:rsid w:val="00323265"/>
    <w:rsid w:val="00325A5E"/>
    <w:rsid w:val="00326774"/>
    <w:rsid w:val="0032778B"/>
    <w:rsid w:val="003303C8"/>
    <w:rsid w:val="00331259"/>
    <w:rsid w:val="00331600"/>
    <w:rsid w:val="00333450"/>
    <w:rsid w:val="0033619E"/>
    <w:rsid w:val="00343E5D"/>
    <w:rsid w:val="003442BE"/>
    <w:rsid w:val="00345FB1"/>
    <w:rsid w:val="00346566"/>
    <w:rsid w:val="003465B0"/>
    <w:rsid w:val="00346D65"/>
    <w:rsid w:val="00353765"/>
    <w:rsid w:val="003539DB"/>
    <w:rsid w:val="00356F37"/>
    <w:rsid w:val="00362B4B"/>
    <w:rsid w:val="00362BC3"/>
    <w:rsid w:val="00363C6B"/>
    <w:rsid w:val="00366A4F"/>
    <w:rsid w:val="00367C76"/>
    <w:rsid w:val="00370932"/>
    <w:rsid w:val="0037685B"/>
    <w:rsid w:val="003801D9"/>
    <w:rsid w:val="0038090A"/>
    <w:rsid w:val="00385518"/>
    <w:rsid w:val="003868B0"/>
    <w:rsid w:val="00386F47"/>
    <w:rsid w:val="003905EB"/>
    <w:rsid w:val="00390997"/>
    <w:rsid w:val="00390FEF"/>
    <w:rsid w:val="00390FFD"/>
    <w:rsid w:val="003919E1"/>
    <w:rsid w:val="0039233D"/>
    <w:rsid w:val="00392E2E"/>
    <w:rsid w:val="0039445A"/>
    <w:rsid w:val="003A0031"/>
    <w:rsid w:val="003A0D44"/>
    <w:rsid w:val="003A3F36"/>
    <w:rsid w:val="003A46C3"/>
    <w:rsid w:val="003A796F"/>
    <w:rsid w:val="003A7C44"/>
    <w:rsid w:val="003B108B"/>
    <w:rsid w:val="003B1615"/>
    <w:rsid w:val="003B161A"/>
    <w:rsid w:val="003B21E7"/>
    <w:rsid w:val="003B6D25"/>
    <w:rsid w:val="003C5C7D"/>
    <w:rsid w:val="003D31A4"/>
    <w:rsid w:val="003D5452"/>
    <w:rsid w:val="003D64FA"/>
    <w:rsid w:val="003D7AC1"/>
    <w:rsid w:val="003E1C76"/>
    <w:rsid w:val="003E263C"/>
    <w:rsid w:val="003E5A12"/>
    <w:rsid w:val="003F1642"/>
    <w:rsid w:val="003F1E0B"/>
    <w:rsid w:val="003F472E"/>
    <w:rsid w:val="003F4F43"/>
    <w:rsid w:val="003F65F8"/>
    <w:rsid w:val="0040350C"/>
    <w:rsid w:val="0040443E"/>
    <w:rsid w:val="0040538C"/>
    <w:rsid w:val="00406949"/>
    <w:rsid w:val="0040766C"/>
    <w:rsid w:val="00407A7C"/>
    <w:rsid w:val="00410879"/>
    <w:rsid w:val="00413197"/>
    <w:rsid w:val="00414513"/>
    <w:rsid w:val="00415260"/>
    <w:rsid w:val="00417C8C"/>
    <w:rsid w:val="004210DA"/>
    <w:rsid w:val="00423B50"/>
    <w:rsid w:val="00425961"/>
    <w:rsid w:val="004262D7"/>
    <w:rsid w:val="00426D67"/>
    <w:rsid w:val="0043171B"/>
    <w:rsid w:val="00431D64"/>
    <w:rsid w:val="00437065"/>
    <w:rsid w:val="00437ECF"/>
    <w:rsid w:val="004414BD"/>
    <w:rsid w:val="0044442C"/>
    <w:rsid w:val="00446A2A"/>
    <w:rsid w:val="0045052F"/>
    <w:rsid w:val="0045150E"/>
    <w:rsid w:val="00451E29"/>
    <w:rsid w:val="00452028"/>
    <w:rsid w:val="0045221B"/>
    <w:rsid w:val="0045223F"/>
    <w:rsid w:val="00452918"/>
    <w:rsid w:val="00455FD5"/>
    <w:rsid w:val="004606AC"/>
    <w:rsid w:val="00461191"/>
    <w:rsid w:val="00462050"/>
    <w:rsid w:val="00463E20"/>
    <w:rsid w:val="0046444D"/>
    <w:rsid w:val="00465AC7"/>
    <w:rsid w:val="00467310"/>
    <w:rsid w:val="00471D57"/>
    <w:rsid w:val="00472478"/>
    <w:rsid w:val="0047384B"/>
    <w:rsid w:val="00473DA4"/>
    <w:rsid w:val="0047772C"/>
    <w:rsid w:val="00477BEE"/>
    <w:rsid w:val="00480371"/>
    <w:rsid w:val="00480571"/>
    <w:rsid w:val="00482BAB"/>
    <w:rsid w:val="004855DA"/>
    <w:rsid w:val="0049201C"/>
    <w:rsid w:val="00493C68"/>
    <w:rsid w:val="0049480F"/>
    <w:rsid w:val="00497626"/>
    <w:rsid w:val="004978A2"/>
    <w:rsid w:val="004A1A31"/>
    <w:rsid w:val="004A3641"/>
    <w:rsid w:val="004A3653"/>
    <w:rsid w:val="004A43D3"/>
    <w:rsid w:val="004A45C0"/>
    <w:rsid w:val="004A6498"/>
    <w:rsid w:val="004B0CDB"/>
    <w:rsid w:val="004B2889"/>
    <w:rsid w:val="004B4827"/>
    <w:rsid w:val="004B705F"/>
    <w:rsid w:val="004C0B85"/>
    <w:rsid w:val="004C3BC2"/>
    <w:rsid w:val="004C3CFB"/>
    <w:rsid w:val="004C4177"/>
    <w:rsid w:val="004C5753"/>
    <w:rsid w:val="004D32FE"/>
    <w:rsid w:val="004D3BA8"/>
    <w:rsid w:val="004D4D63"/>
    <w:rsid w:val="004D71BD"/>
    <w:rsid w:val="004E3920"/>
    <w:rsid w:val="004E521B"/>
    <w:rsid w:val="004F5682"/>
    <w:rsid w:val="004F6B78"/>
    <w:rsid w:val="004F7924"/>
    <w:rsid w:val="00500DC7"/>
    <w:rsid w:val="00504496"/>
    <w:rsid w:val="005051D1"/>
    <w:rsid w:val="00506402"/>
    <w:rsid w:val="005064CC"/>
    <w:rsid w:val="00511A5F"/>
    <w:rsid w:val="00512613"/>
    <w:rsid w:val="0051347E"/>
    <w:rsid w:val="005138BC"/>
    <w:rsid w:val="00514E7B"/>
    <w:rsid w:val="00517A75"/>
    <w:rsid w:val="00517E9A"/>
    <w:rsid w:val="005244C9"/>
    <w:rsid w:val="00531094"/>
    <w:rsid w:val="00533C69"/>
    <w:rsid w:val="005346C9"/>
    <w:rsid w:val="00534F27"/>
    <w:rsid w:val="00541944"/>
    <w:rsid w:val="00541E57"/>
    <w:rsid w:val="00541F0A"/>
    <w:rsid w:val="0054659A"/>
    <w:rsid w:val="0054775F"/>
    <w:rsid w:val="005479D7"/>
    <w:rsid w:val="005504F6"/>
    <w:rsid w:val="005510E7"/>
    <w:rsid w:val="00552675"/>
    <w:rsid w:val="005528C5"/>
    <w:rsid w:val="0055358D"/>
    <w:rsid w:val="005538C9"/>
    <w:rsid w:val="005560A8"/>
    <w:rsid w:val="00556B6E"/>
    <w:rsid w:val="005602B7"/>
    <w:rsid w:val="005604EE"/>
    <w:rsid w:val="00561F48"/>
    <w:rsid w:val="0056386D"/>
    <w:rsid w:val="00564688"/>
    <w:rsid w:val="00572A0A"/>
    <w:rsid w:val="005761A0"/>
    <w:rsid w:val="00576CB2"/>
    <w:rsid w:val="005806D2"/>
    <w:rsid w:val="005812B4"/>
    <w:rsid w:val="00590087"/>
    <w:rsid w:val="005A2D47"/>
    <w:rsid w:val="005A58B1"/>
    <w:rsid w:val="005A78DA"/>
    <w:rsid w:val="005B1E8E"/>
    <w:rsid w:val="005B2E15"/>
    <w:rsid w:val="005B49FE"/>
    <w:rsid w:val="005B683B"/>
    <w:rsid w:val="005B6C8F"/>
    <w:rsid w:val="005C00F9"/>
    <w:rsid w:val="005C3A7D"/>
    <w:rsid w:val="005C44CD"/>
    <w:rsid w:val="005C459D"/>
    <w:rsid w:val="005C54A2"/>
    <w:rsid w:val="005D0AFF"/>
    <w:rsid w:val="005D4FC6"/>
    <w:rsid w:val="005D600F"/>
    <w:rsid w:val="005D7648"/>
    <w:rsid w:val="005E0EDA"/>
    <w:rsid w:val="005E38EB"/>
    <w:rsid w:val="005E3DAF"/>
    <w:rsid w:val="005E3E10"/>
    <w:rsid w:val="005E62E2"/>
    <w:rsid w:val="005E6AB0"/>
    <w:rsid w:val="005E6CD7"/>
    <w:rsid w:val="005F1A1D"/>
    <w:rsid w:val="005F5AF3"/>
    <w:rsid w:val="005F68AE"/>
    <w:rsid w:val="00600966"/>
    <w:rsid w:val="00603C7F"/>
    <w:rsid w:val="00606C53"/>
    <w:rsid w:val="00610A03"/>
    <w:rsid w:val="00612377"/>
    <w:rsid w:val="006163A3"/>
    <w:rsid w:val="00616F91"/>
    <w:rsid w:val="006177EE"/>
    <w:rsid w:val="00617F56"/>
    <w:rsid w:val="006216D0"/>
    <w:rsid w:val="00621E55"/>
    <w:rsid w:val="006306C3"/>
    <w:rsid w:val="006312FC"/>
    <w:rsid w:val="0063302C"/>
    <w:rsid w:val="006336CB"/>
    <w:rsid w:val="006349D0"/>
    <w:rsid w:val="00634B08"/>
    <w:rsid w:val="00641526"/>
    <w:rsid w:val="00642369"/>
    <w:rsid w:val="00644BEB"/>
    <w:rsid w:val="00651279"/>
    <w:rsid w:val="00651784"/>
    <w:rsid w:val="00651F20"/>
    <w:rsid w:val="006521BD"/>
    <w:rsid w:val="006526B0"/>
    <w:rsid w:val="00654038"/>
    <w:rsid w:val="00655721"/>
    <w:rsid w:val="0066073C"/>
    <w:rsid w:val="00663145"/>
    <w:rsid w:val="00665D8C"/>
    <w:rsid w:val="006702BB"/>
    <w:rsid w:val="00672A9F"/>
    <w:rsid w:val="006736D8"/>
    <w:rsid w:val="00673A2D"/>
    <w:rsid w:val="00674EB2"/>
    <w:rsid w:val="00675FA3"/>
    <w:rsid w:val="00685CFE"/>
    <w:rsid w:val="00690689"/>
    <w:rsid w:val="00693E94"/>
    <w:rsid w:val="00697947"/>
    <w:rsid w:val="006A3C14"/>
    <w:rsid w:val="006A7AF6"/>
    <w:rsid w:val="006B7D69"/>
    <w:rsid w:val="006C5654"/>
    <w:rsid w:val="006C76B0"/>
    <w:rsid w:val="006D13A6"/>
    <w:rsid w:val="006D19DB"/>
    <w:rsid w:val="006D3D92"/>
    <w:rsid w:val="006D5953"/>
    <w:rsid w:val="006E0026"/>
    <w:rsid w:val="006E031C"/>
    <w:rsid w:val="006E03E7"/>
    <w:rsid w:val="006E170E"/>
    <w:rsid w:val="006E1F18"/>
    <w:rsid w:val="006E27F4"/>
    <w:rsid w:val="006E2E71"/>
    <w:rsid w:val="006E30CB"/>
    <w:rsid w:val="006E6E74"/>
    <w:rsid w:val="006F12BC"/>
    <w:rsid w:val="006F1435"/>
    <w:rsid w:val="006F7722"/>
    <w:rsid w:val="00700B86"/>
    <w:rsid w:val="00702A50"/>
    <w:rsid w:val="00703342"/>
    <w:rsid w:val="00705042"/>
    <w:rsid w:val="007061F1"/>
    <w:rsid w:val="007066AD"/>
    <w:rsid w:val="007105C0"/>
    <w:rsid w:val="00710D52"/>
    <w:rsid w:val="00712385"/>
    <w:rsid w:val="00715483"/>
    <w:rsid w:val="00717639"/>
    <w:rsid w:val="00721629"/>
    <w:rsid w:val="00722406"/>
    <w:rsid w:val="00724B45"/>
    <w:rsid w:val="00727880"/>
    <w:rsid w:val="00727FB2"/>
    <w:rsid w:val="00731425"/>
    <w:rsid w:val="00732758"/>
    <w:rsid w:val="007336F7"/>
    <w:rsid w:val="00734B8B"/>
    <w:rsid w:val="007355DD"/>
    <w:rsid w:val="00735913"/>
    <w:rsid w:val="007369B1"/>
    <w:rsid w:val="00741357"/>
    <w:rsid w:val="00742459"/>
    <w:rsid w:val="00742D7E"/>
    <w:rsid w:val="007434D5"/>
    <w:rsid w:val="00744517"/>
    <w:rsid w:val="00745D0C"/>
    <w:rsid w:val="00746466"/>
    <w:rsid w:val="00746649"/>
    <w:rsid w:val="007471AF"/>
    <w:rsid w:val="00747707"/>
    <w:rsid w:val="0075039C"/>
    <w:rsid w:val="007509AF"/>
    <w:rsid w:val="00752118"/>
    <w:rsid w:val="00753737"/>
    <w:rsid w:val="007543B0"/>
    <w:rsid w:val="00756B2F"/>
    <w:rsid w:val="00756BF1"/>
    <w:rsid w:val="00760654"/>
    <w:rsid w:val="00761F78"/>
    <w:rsid w:val="0076627E"/>
    <w:rsid w:val="0076770B"/>
    <w:rsid w:val="007716CD"/>
    <w:rsid w:val="00772692"/>
    <w:rsid w:val="0077443F"/>
    <w:rsid w:val="00775C71"/>
    <w:rsid w:val="00775DC1"/>
    <w:rsid w:val="00777565"/>
    <w:rsid w:val="00785215"/>
    <w:rsid w:val="0079037D"/>
    <w:rsid w:val="007906C2"/>
    <w:rsid w:val="007943A0"/>
    <w:rsid w:val="007A2962"/>
    <w:rsid w:val="007A4009"/>
    <w:rsid w:val="007A4481"/>
    <w:rsid w:val="007A5FC6"/>
    <w:rsid w:val="007B0426"/>
    <w:rsid w:val="007B08D7"/>
    <w:rsid w:val="007B374D"/>
    <w:rsid w:val="007B4B0E"/>
    <w:rsid w:val="007B4C7F"/>
    <w:rsid w:val="007B6D26"/>
    <w:rsid w:val="007C026C"/>
    <w:rsid w:val="007C19FA"/>
    <w:rsid w:val="007C4EA3"/>
    <w:rsid w:val="007C6C66"/>
    <w:rsid w:val="007C73A8"/>
    <w:rsid w:val="007C744D"/>
    <w:rsid w:val="007D4DE5"/>
    <w:rsid w:val="007D4F8A"/>
    <w:rsid w:val="007D78E4"/>
    <w:rsid w:val="007D7C98"/>
    <w:rsid w:val="007E020D"/>
    <w:rsid w:val="007E6A82"/>
    <w:rsid w:val="007E7414"/>
    <w:rsid w:val="007E78CF"/>
    <w:rsid w:val="007F06A1"/>
    <w:rsid w:val="007F42D6"/>
    <w:rsid w:val="007F502C"/>
    <w:rsid w:val="007F6200"/>
    <w:rsid w:val="0080008A"/>
    <w:rsid w:val="00801C3A"/>
    <w:rsid w:val="0080225B"/>
    <w:rsid w:val="008022D0"/>
    <w:rsid w:val="00802E5F"/>
    <w:rsid w:val="00807146"/>
    <w:rsid w:val="00807340"/>
    <w:rsid w:val="00807F21"/>
    <w:rsid w:val="008102A8"/>
    <w:rsid w:val="008119B9"/>
    <w:rsid w:val="00814636"/>
    <w:rsid w:val="00815DCA"/>
    <w:rsid w:val="008163F8"/>
    <w:rsid w:val="00820D1F"/>
    <w:rsid w:val="00822048"/>
    <w:rsid w:val="00825B68"/>
    <w:rsid w:val="00825D56"/>
    <w:rsid w:val="00827483"/>
    <w:rsid w:val="0083149D"/>
    <w:rsid w:val="00832F9E"/>
    <w:rsid w:val="00834F56"/>
    <w:rsid w:val="00836707"/>
    <w:rsid w:val="00836D72"/>
    <w:rsid w:val="008435EA"/>
    <w:rsid w:val="008453D5"/>
    <w:rsid w:val="0084729C"/>
    <w:rsid w:val="00850C4C"/>
    <w:rsid w:val="00851FAE"/>
    <w:rsid w:val="00852782"/>
    <w:rsid w:val="00852931"/>
    <w:rsid w:val="008563DF"/>
    <w:rsid w:val="00857ED2"/>
    <w:rsid w:val="00862E90"/>
    <w:rsid w:val="00864FB7"/>
    <w:rsid w:val="0086514F"/>
    <w:rsid w:val="008661A1"/>
    <w:rsid w:val="008666BC"/>
    <w:rsid w:val="00867594"/>
    <w:rsid w:val="00871284"/>
    <w:rsid w:val="00872A8F"/>
    <w:rsid w:val="0087417B"/>
    <w:rsid w:val="00874E4B"/>
    <w:rsid w:val="00880225"/>
    <w:rsid w:val="00882CE6"/>
    <w:rsid w:val="00883BBD"/>
    <w:rsid w:val="00883E1A"/>
    <w:rsid w:val="00885946"/>
    <w:rsid w:val="00890137"/>
    <w:rsid w:val="00896DC9"/>
    <w:rsid w:val="008A316C"/>
    <w:rsid w:val="008A4DED"/>
    <w:rsid w:val="008A66F5"/>
    <w:rsid w:val="008A793F"/>
    <w:rsid w:val="008B4F98"/>
    <w:rsid w:val="008B7D21"/>
    <w:rsid w:val="008D251D"/>
    <w:rsid w:val="008D2EDE"/>
    <w:rsid w:val="008D3787"/>
    <w:rsid w:val="008D37B0"/>
    <w:rsid w:val="008D39AF"/>
    <w:rsid w:val="008D59A7"/>
    <w:rsid w:val="008D7137"/>
    <w:rsid w:val="008E073C"/>
    <w:rsid w:val="008E2ECF"/>
    <w:rsid w:val="008E408C"/>
    <w:rsid w:val="008E418A"/>
    <w:rsid w:val="008F1E18"/>
    <w:rsid w:val="00900DC8"/>
    <w:rsid w:val="009076CD"/>
    <w:rsid w:val="00912806"/>
    <w:rsid w:val="00913020"/>
    <w:rsid w:val="0091468D"/>
    <w:rsid w:val="00915812"/>
    <w:rsid w:val="009209E0"/>
    <w:rsid w:val="00921B98"/>
    <w:rsid w:val="00922682"/>
    <w:rsid w:val="00923C47"/>
    <w:rsid w:val="00924173"/>
    <w:rsid w:val="00925AC3"/>
    <w:rsid w:val="00926336"/>
    <w:rsid w:val="0093041C"/>
    <w:rsid w:val="00931454"/>
    <w:rsid w:val="009337A7"/>
    <w:rsid w:val="00934D12"/>
    <w:rsid w:val="009364EB"/>
    <w:rsid w:val="00942FD5"/>
    <w:rsid w:val="00943532"/>
    <w:rsid w:val="0094533C"/>
    <w:rsid w:val="00947AA6"/>
    <w:rsid w:val="00947AAC"/>
    <w:rsid w:val="009503B7"/>
    <w:rsid w:val="00950470"/>
    <w:rsid w:val="009521A1"/>
    <w:rsid w:val="009529D9"/>
    <w:rsid w:val="00953107"/>
    <w:rsid w:val="009543DC"/>
    <w:rsid w:val="00961363"/>
    <w:rsid w:val="00961CB5"/>
    <w:rsid w:val="00962151"/>
    <w:rsid w:val="00963CE9"/>
    <w:rsid w:val="00963E5A"/>
    <w:rsid w:val="00964BCB"/>
    <w:rsid w:val="00965B17"/>
    <w:rsid w:val="00965B84"/>
    <w:rsid w:val="009710F5"/>
    <w:rsid w:val="00972B9F"/>
    <w:rsid w:val="00973A51"/>
    <w:rsid w:val="00974FE8"/>
    <w:rsid w:val="0097588C"/>
    <w:rsid w:val="00976554"/>
    <w:rsid w:val="009767F9"/>
    <w:rsid w:val="009773B8"/>
    <w:rsid w:val="00977D85"/>
    <w:rsid w:val="009808F2"/>
    <w:rsid w:val="0098098E"/>
    <w:rsid w:val="00982E5A"/>
    <w:rsid w:val="009852C6"/>
    <w:rsid w:val="00990366"/>
    <w:rsid w:val="00991050"/>
    <w:rsid w:val="0099146D"/>
    <w:rsid w:val="009949DF"/>
    <w:rsid w:val="00994D11"/>
    <w:rsid w:val="009958BC"/>
    <w:rsid w:val="009962FE"/>
    <w:rsid w:val="009A0C29"/>
    <w:rsid w:val="009A1C4F"/>
    <w:rsid w:val="009A5B20"/>
    <w:rsid w:val="009A6B8E"/>
    <w:rsid w:val="009A71EC"/>
    <w:rsid w:val="009B1E95"/>
    <w:rsid w:val="009B215D"/>
    <w:rsid w:val="009B5251"/>
    <w:rsid w:val="009B6881"/>
    <w:rsid w:val="009C2EBF"/>
    <w:rsid w:val="009C31A2"/>
    <w:rsid w:val="009C35C0"/>
    <w:rsid w:val="009C3795"/>
    <w:rsid w:val="009C396F"/>
    <w:rsid w:val="009D2FEE"/>
    <w:rsid w:val="009D4F61"/>
    <w:rsid w:val="009D5B72"/>
    <w:rsid w:val="009D6CA8"/>
    <w:rsid w:val="009E0817"/>
    <w:rsid w:val="009E7505"/>
    <w:rsid w:val="009E7B65"/>
    <w:rsid w:val="009F2139"/>
    <w:rsid w:val="009F3F67"/>
    <w:rsid w:val="009F5CAF"/>
    <w:rsid w:val="009F7351"/>
    <w:rsid w:val="00A009E5"/>
    <w:rsid w:val="00A05F7B"/>
    <w:rsid w:val="00A0607A"/>
    <w:rsid w:val="00A06E37"/>
    <w:rsid w:val="00A07A99"/>
    <w:rsid w:val="00A1139F"/>
    <w:rsid w:val="00A116DC"/>
    <w:rsid w:val="00A166DE"/>
    <w:rsid w:val="00A21616"/>
    <w:rsid w:val="00A21B57"/>
    <w:rsid w:val="00A226EA"/>
    <w:rsid w:val="00A24372"/>
    <w:rsid w:val="00A2458E"/>
    <w:rsid w:val="00A25915"/>
    <w:rsid w:val="00A25FFC"/>
    <w:rsid w:val="00A30CE2"/>
    <w:rsid w:val="00A31A1E"/>
    <w:rsid w:val="00A34C52"/>
    <w:rsid w:val="00A36272"/>
    <w:rsid w:val="00A410B0"/>
    <w:rsid w:val="00A41B5F"/>
    <w:rsid w:val="00A475E8"/>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76723"/>
    <w:rsid w:val="00A82665"/>
    <w:rsid w:val="00A82D7A"/>
    <w:rsid w:val="00A845B3"/>
    <w:rsid w:val="00A9132B"/>
    <w:rsid w:val="00A9233E"/>
    <w:rsid w:val="00A95800"/>
    <w:rsid w:val="00A95FEB"/>
    <w:rsid w:val="00AA07C3"/>
    <w:rsid w:val="00AA2B78"/>
    <w:rsid w:val="00AA3E6F"/>
    <w:rsid w:val="00AA4138"/>
    <w:rsid w:val="00AA471A"/>
    <w:rsid w:val="00AA66A6"/>
    <w:rsid w:val="00AA68CF"/>
    <w:rsid w:val="00AA6ED0"/>
    <w:rsid w:val="00AB48DB"/>
    <w:rsid w:val="00AB4B1C"/>
    <w:rsid w:val="00AC0914"/>
    <w:rsid w:val="00AC0C9B"/>
    <w:rsid w:val="00AC150C"/>
    <w:rsid w:val="00AC30E2"/>
    <w:rsid w:val="00AC3E51"/>
    <w:rsid w:val="00AC4F9B"/>
    <w:rsid w:val="00AC5A94"/>
    <w:rsid w:val="00AC5B4B"/>
    <w:rsid w:val="00AC6FAD"/>
    <w:rsid w:val="00AD1184"/>
    <w:rsid w:val="00AD1DC2"/>
    <w:rsid w:val="00AD4B3F"/>
    <w:rsid w:val="00AD4B6F"/>
    <w:rsid w:val="00AD6ABC"/>
    <w:rsid w:val="00AD6D79"/>
    <w:rsid w:val="00AD70D7"/>
    <w:rsid w:val="00AE14B9"/>
    <w:rsid w:val="00AE3240"/>
    <w:rsid w:val="00AE3C16"/>
    <w:rsid w:val="00AE5E14"/>
    <w:rsid w:val="00AE6847"/>
    <w:rsid w:val="00AE7942"/>
    <w:rsid w:val="00AF00CD"/>
    <w:rsid w:val="00AF1F24"/>
    <w:rsid w:val="00AF275B"/>
    <w:rsid w:val="00AF3E8C"/>
    <w:rsid w:val="00AF3FD9"/>
    <w:rsid w:val="00AF48F9"/>
    <w:rsid w:val="00B0369C"/>
    <w:rsid w:val="00B119BE"/>
    <w:rsid w:val="00B1283C"/>
    <w:rsid w:val="00B12B15"/>
    <w:rsid w:val="00B13459"/>
    <w:rsid w:val="00B15139"/>
    <w:rsid w:val="00B151FA"/>
    <w:rsid w:val="00B15ECA"/>
    <w:rsid w:val="00B2116E"/>
    <w:rsid w:val="00B212A2"/>
    <w:rsid w:val="00B2754C"/>
    <w:rsid w:val="00B30196"/>
    <w:rsid w:val="00B30746"/>
    <w:rsid w:val="00B31352"/>
    <w:rsid w:val="00B31573"/>
    <w:rsid w:val="00B32B92"/>
    <w:rsid w:val="00B33760"/>
    <w:rsid w:val="00B3505F"/>
    <w:rsid w:val="00B35F9B"/>
    <w:rsid w:val="00B37552"/>
    <w:rsid w:val="00B37BD5"/>
    <w:rsid w:val="00B432C8"/>
    <w:rsid w:val="00B4381C"/>
    <w:rsid w:val="00B44C11"/>
    <w:rsid w:val="00B451FB"/>
    <w:rsid w:val="00B475FD"/>
    <w:rsid w:val="00B523AB"/>
    <w:rsid w:val="00B53049"/>
    <w:rsid w:val="00B56748"/>
    <w:rsid w:val="00B61D44"/>
    <w:rsid w:val="00B63C78"/>
    <w:rsid w:val="00B641A6"/>
    <w:rsid w:val="00B64286"/>
    <w:rsid w:val="00B6566A"/>
    <w:rsid w:val="00B65B17"/>
    <w:rsid w:val="00B72710"/>
    <w:rsid w:val="00B735DC"/>
    <w:rsid w:val="00B818ED"/>
    <w:rsid w:val="00B82857"/>
    <w:rsid w:val="00B83207"/>
    <w:rsid w:val="00B83D01"/>
    <w:rsid w:val="00B85F6B"/>
    <w:rsid w:val="00B8721F"/>
    <w:rsid w:val="00B8798C"/>
    <w:rsid w:val="00B90C97"/>
    <w:rsid w:val="00B9510F"/>
    <w:rsid w:val="00B96810"/>
    <w:rsid w:val="00BA050D"/>
    <w:rsid w:val="00BA05D6"/>
    <w:rsid w:val="00BB1CE8"/>
    <w:rsid w:val="00BB36C0"/>
    <w:rsid w:val="00BB3AB6"/>
    <w:rsid w:val="00BB5FDE"/>
    <w:rsid w:val="00BC0D2E"/>
    <w:rsid w:val="00BC172B"/>
    <w:rsid w:val="00BC17B5"/>
    <w:rsid w:val="00BC2540"/>
    <w:rsid w:val="00BC2781"/>
    <w:rsid w:val="00BC282B"/>
    <w:rsid w:val="00BC5080"/>
    <w:rsid w:val="00BC737D"/>
    <w:rsid w:val="00BC7B88"/>
    <w:rsid w:val="00BD2FAD"/>
    <w:rsid w:val="00BD47E8"/>
    <w:rsid w:val="00BD4B92"/>
    <w:rsid w:val="00BD7078"/>
    <w:rsid w:val="00BE04C6"/>
    <w:rsid w:val="00BF2178"/>
    <w:rsid w:val="00BF2A9B"/>
    <w:rsid w:val="00BF4A63"/>
    <w:rsid w:val="00BF5C86"/>
    <w:rsid w:val="00BF766D"/>
    <w:rsid w:val="00C005B4"/>
    <w:rsid w:val="00C0421F"/>
    <w:rsid w:val="00C11945"/>
    <w:rsid w:val="00C14956"/>
    <w:rsid w:val="00C14E46"/>
    <w:rsid w:val="00C1587D"/>
    <w:rsid w:val="00C17975"/>
    <w:rsid w:val="00C17C35"/>
    <w:rsid w:val="00C221F3"/>
    <w:rsid w:val="00C2667B"/>
    <w:rsid w:val="00C31F7B"/>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56974"/>
    <w:rsid w:val="00C6069F"/>
    <w:rsid w:val="00C619D2"/>
    <w:rsid w:val="00C67106"/>
    <w:rsid w:val="00C70CDE"/>
    <w:rsid w:val="00C72572"/>
    <w:rsid w:val="00C72890"/>
    <w:rsid w:val="00C73720"/>
    <w:rsid w:val="00C74DA6"/>
    <w:rsid w:val="00C8061B"/>
    <w:rsid w:val="00C82179"/>
    <w:rsid w:val="00C855AE"/>
    <w:rsid w:val="00C85F06"/>
    <w:rsid w:val="00C86AFC"/>
    <w:rsid w:val="00C92F40"/>
    <w:rsid w:val="00C935D2"/>
    <w:rsid w:val="00C9438D"/>
    <w:rsid w:val="00C94A06"/>
    <w:rsid w:val="00C9691D"/>
    <w:rsid w:val="00CA000E"/>
    <w:rsid w:val="00CA0694"/>
    <w:rsid w:val="00CA5220"/>
    <w:rsid w:val="00CA6A33"/>
    <w:rsid w:val="00CB1E3B"/>
    <w:rsid w:val="00CB3B1C"/>
    <w:rsid w:val="00CC02D3"/>
    <w:rsid w:val="00CC440F"/>
    <w:rsid w:val="00CC7B64"/>
    <w:rsid w:val="00CD005A"/>
    <w:rsid w:val="00CD2BAD"/>
    <w:rsid w:val="00CD3EB4"/>
    <w:rsid w:val="00CD7F1B"/>
    <w:rsid w:val="00CE1DF4"/>
    <w:rsid w:val="00CE6A4A"/>
    <w:rsid w:val="00CE6BA9"/>
    <w:rsid w:val="00CF1835"/>
    <w:rsid w:val="00CF4F5A"/>
    <w:rsid w:val="00CF6BE8"/>
    <w:rsid w:val="00D03BBA"/>
    <w:rsid w:val="00D04352"/>
    <w:rsid w:val="00D05788"/>
    <w:rsid w:val="00D05F82"/>
    <w:rsid w:val="00D06F71"/>
    <w:rsid w:val="00D1231E"/>
    <w:rsid w:val="00D144BC"/>
    <w:rsid w:val="00D151FC"/>
    <w:rsid w:val="00D15D14"/>
    <w:rsid w:val="00D16C9B"/>
    <w:rsid w:val="00D201B3"/>
    <w:rsid w:val="00D20A8B"/>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6D29"/>
    <w:rsid w:val="00D50563"/>
    <w:rsid w:val="00D506FC"/>
    <w:rsid w:val="00D53BA0"/>
    <w:rsid w:val="00D55438"/>
    <w:rsid w:val="00D557D3"/>
    <w:rsid w:val="00D56AEE"/>
    <w:rsid w:val="00D6213E"/>
    <w:rsid w:val="00D658AD"/>
    <w:rsid w:val="00D672D9"/>
    <w:rsid w:val="00D727B4"/>
    <w:rsid w:val="00D72C86"/>
    <w:rsid w:val="00D742E0"/>
    <w:rsid w:val="00D7795F"/>
    <w:rsid w:val="00D77CA2"/>
    <w:rsid w:val="00D81A20"/>
    <w:rsid w:val="00D81C1C"/>
    <w:rsid w:val="00D8203C"/>
    <w:rsid w:val="00D82731"/>
    <w:rsid w:val="00D82900"/>
    <w:rsid w:val="00D8596B"/>
    <w:rsid w:val="00D86D26"/>
    <w:rsid w:val="00D91B64"/>
    <w:rsid w:val="00D91DDD"/>
    <w:rsid w:val="00D97FF6"/>
    <w:rsid w:val="00DA0D0D"/>
    <w:rsid w:val="00DA289C"/>
    <w:rsid w:val="00DA43A6"/>
    <w:rsid w:val="00DA4D6F"/>
    <w:rsid w:val="00DA4DBE"/>
    <w:rsid w:val="00DB0092"/>
    <w:rsid w:val="00DB2D64"/>
    <w:rsid w:val="00DB38DF"/>
    <w:rsid w:val="00DB3B41"/>
    <w:rsid w:val="00DB469A"/>
    <w:rsid w:val="00DC3D30"/>
    <w:rsid w:val="00DC4FC5"/>
    <w:rsid w:val="00DD4227"/>
    <w:rsid w:val="00DD4F6A"/>
    <w:rsid w:val="00DE468C"/>
    <w:rsid w:val="00DE4983"/>
    <w:rsid w:val="00DE61D2"/>
    <w:rsid w:val="00DE73FC"/>
    <w:rsid w:val="00DF0202"/>
    <w:rsid w:val="00DF03A6"/>
    <w:rsid w:val="00DF0A5A"/>
    <w:rsid w:val="00DF0ABA"/>
    <w:rsid w:val="00DF1190"/>
    <w:rsid w:val="00DF25AF"/>
    <w:rsid w:val="00DF5043"/>
    <w:rsid w:val="00DF7C3C"/>
    <w:rsid w:val="00E00B7E"/>
    <w:rsid w:val="00E02C0B"/>
    <w:rsid w:val="00E02E47"/>
    <w:rsid w:val="00E05300"/>
    <w:rsid w:val="00E06B2C"/>
    <w:rsid w:val="00E10BD5"/>
    <w:rsid w:val="00E11F36"/>
    <w:rsid w:val="00E12344"/>
    <w:rsid w:val="00E137D2"/>
    <w:rsid w:val="00E13AC1"/>
    <w:rsid w:val="00E15A24"/>
    <w:rsid w:val="00E15CE3"/>
    <w:rsid w:val="00E173BC"/>
    <w:rsid w:val="00E23449"/>
    <w:rsid w:val="00E239DA"/>
    <w:rsid w:val="00E23E8B"/>
    <w:rsid w:val="00E24890"/>
    <w:rsid w:val="00E24995"/>
    <w:rsid w:val="00E26890"/>
    <w:rsid w:val="00E3022D"/>
    <w:rsid w:val="00E32D93"/>
    <w:rsid w:val="00E33838"/>
    <w:rsid w:val="00E350D2"/>
    <w:rsid w:val="00E378D2"/>
    <w:rsid w:val="00E37E21"/>
    <w:rsid w:val="00E4091A"/>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3023"/>
    <w:rsid w:val="00E747D1"/>
    <w:rsid w:val="00E74BF9"/>
    <w:rsid w:val="00E75079"/>
    <w:rsid w:val="00E77D20"/>
    <w:rsid w:val="00E80B91"/>
    <w:rsid w:val="00E849A5"/>
    <w:rsid w:val="00E86597"/>
    <w:rsid w:val="00E86ACB"/>
    <w:rsid w:val="00E86E9D"/>
    <w:rsid w:val="00E87BCD"/>
    <w:rsid w:val="00E87FD1"/>
    <w:rsid w:val="00E9048B"/>
    <w:rsid w:val="00E94BCC"/>
    <w:rsid w:val="00E9550D"/>
    <w:rsid w:val="00E96AFA"/>
    <w:rsid w:val="00E972CB"/>
    <w:rsid w:val="00EA11A4"/>
    <w:rsid w:val="00EA53D2"/>
    <w:rsid w:val="00EA582B"/>
    <w:rsid w:val="00EA6A6A"/>
    <w:rsid w:val="00EA6C9F"/>
    <w:rsid w:val="00EA70EE"/>
    <w:rsid w:val="00EB20A5"/>
    <w:rsid w:val="00EB31AD"/>
    <w:rsid w:val="00EB41D5"/>
    <w:rsid w:val="00EB5530"/>
    <w:rsid w:val="00EB5B2C"/>
    <w:rsid w:val="00EB6379"/>
    <w:rsid w:val="00EB658E"/>
    <w:rsid w:val="00EB6BA2"/>
    <w:rsid w:val="00EC09E6"/>
    <w:rsid w:val="00EC1256"/>
    <w:rsid w:val="00EC2517"/>
    <w:rsid w:val="00EC2E7B"/>
    <w:rsid w:val="00EC38B1"/>
    <w:rsid w:val="00EC582C"/>
    <w:rsid w:val="00EC7046"/>
    <w:rsid w:val="00EC79E0"/>
    <w:rsid w:val="00ED0EB0"/>
    <w:rsid w:val="00ED1196"/>
    <w:rsid w:val="00ED2B76"/>
    <w:rsid w:val="00ED31E4"/>
    <w:rsid w:val="00ED387F"/>
    <w:rsid w:val="00ED426D"/>
    <w:rsid w:val="00ED5098"/>
    <w:rsid w:val="00ED7CD4"/>
    <w:rsid w:val="00EE3213"/>
    <w:rsid w:val="00EE52BE"/>
    <w:rsid w:val="00EE5506"/>
    <w:rsid w:val="00EE6BEE"/>
    <w:rsid w:val="00EE6C0C"/>
    <w:rsid w:val="00EE7B78"/>
    <w:rsid w:val="00EF03A1"/>
    <w:rsid w:val="00EF11FF"/>
    <w:rsid w:val="00EF1517"/>
    <w:rsid w:val="00EF22F4"/>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6A7"/>
    <w:rsid w:val="00F41A2F"/>
    <w:rsid w:val="00F46BC0"/>
    <w:rsid w:val="00F51252"/>
    <w:rsid w:val="00F5602C"/>
    <w:rsid w:val="00F56B98"/>
    <w:rsid w:val="00F57510"/>
    <w:rsid w:val="00F577E1"/>
    <w:rsid w:val="00F61E39"/>
    <w:rsid w:val="00F628B5"/>
    <w:rsid w:val="00F62AAF"/>
    <w:rsid w:val="00F64622"/>
    <w:rsid w:val="00F70660"/>
    <w:rsid w:val="00F717F7"/>
    <w:rsid w:val="00F72CA2"/>
    <w:rsid w:val="00F731AF"/>
    <w:rsid w:val="00F7604A"/>
    <w:rsid w:val="00F76BE6"/>
    <w:rsid w:val="00F771E4"/>
    <w:rsid w:val="00F81C79"/>
    <w:rsid w:val="00F82C42"/>
    <w:rsid w:val="00F82E1A"/>
    <w:rsid w:val="00F848D9"/>
    <w:rsid w:val="00F86C72"/>
    <w:rsid w:val="00F87469"/>
    <w:rsid w:val="00F87FAB"/>
    <w:rsid w:val="00F93196"/>
    <w:rsid w:val="00F93707"/>
    <w:rsid w:val="00F945DA"/>
    <w:rsid w:val="00F97DD9"/>
    <w:rsid w:val="00FA0C8A"/>
    <w:rsid w:val="00FA16BD"/>
    <w:rsid w:val="00FA5DBD"/>
    <w:rsid w:val="00FA67AD"/>
    <w:rsid w:val="00FA695D"/>
    <w:rsid w:val="00FA6E6B"/>
    <w:rsid w:val="00FB46A7"/>
    <w:rsid w:val="00FB5397"/>
    <w:rsid w:val="00FC0468"/>
    <w:rsid w:val="00FC1230"/>
    <w:rsid w:val="00FC13C3"/>
    <w:rsid w:val="00FC13D7"/>
    <w:rsid w:val="00FC167A"/>
    <w:rsid w:val="00FC7345"/>
    <w:rsid w:val="00FD014B"/>
    <w:rsid w:val="00FD379B"/>
    <w:rsid w:val="00FD3DD8"/>
    <w:rsid w:val="00FD4AF8"/>
    <w:rsid w:val="00FD4E53"/>
    <w:rsid w:val="00FD54B2"/>
    <w:rsid w:val="00FD5691"/>
    <w:rsid w:val="00FD6019"/>
    <w:rsid w:val="00FD7629"/>
    <w:rsid w:val="00FD7AB9"/>
    <w:rsid w:val="00FE15BC"/>
    <w:rsid w:val="00FE2101"/>
    <w:rsid w:val="00FE2765"/>
    <w:rsid w:val="00FE36EA"/>
    <w:rsid w:val="00FF0558"/>
    <w:rsid w:val="00FF0BF2"/>
    <w:rsid w:val="00FF0E87"/>
    <w:rsid w:val="00FF419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67B7"/>
  <w15:docId w15:val="{432CD677-246A-4697-AD07-FFC46644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8804">
      <w:bodyDiv w:val="1"/>
      <w:marLeft w:val="0"/>
      <w:marRight w:val="0"/>
      <w:marTop w:val="0"/>
      <w:marBottom w:val="0"/>
      <w:divBdr>
        <w:top w:val="none" w:sz="0" w:space="0" w:color="auto"/>
        <w:left w:val="none" w:sz="0" w:space="0" w:color="auto"/>
        <w:bottom w:val="none" w:sz="0" w:space="0" w:color="auto"/>
        <w:right w:val="none" w:sz="0" w:space="0" w:color="auto"/>
      </w:divBdr>
    </w:div>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35</cp:revision>
  <cp:lastPrinted>2016-08-29T21:04:00Z</cp:lastPrinted>
  <dcterms:created xsi:type="dcterms:W3CDTF">2017-10-17T14:34:00Z</dcterms:created>
  <dcterms:modified xsi:type="dcterms:W3CDTF">2017-10-25T17:02:00Z</dcterms:modified>
</cp:coreProperties>
</file>