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E4" w:rsidRPr="00EE659D" w:rsidRDefault="001200E4" w:rsidP="001200E4">
      <w:pPr>
        <w:rPr>
          <w:b/>
          <w:sz w:val="32"/>
          <w:szCs w:val="32"/>
        </w:rPr>
      </w:pPr>
      <w:r w:rsidRPr="00EE659D">
        <w:rPr>
          <w:b/>
          <w:sz w:val="32"/>
          <w:szCs w:val="32"/>
        </w:rPr>
        <w:t>RHE Deans Meeting</w:t>
      </w:r>
    </w:p>
    <w:p w:rsidR="001200E4" w:rsidRDefault="001200E4" w:rsidP="001200E4">
      <w:pPr>
        <w:pBdr>
          <w:bottom w:val="single" w:sz="12" w:space="1" w:color="auto"/>
        </w:pBdr>
        <w:rPr>
          <w:b/>
          <w:sz w:val="22"/>
          <w:szCs w:val="22"/>
        </w:rPr>
      </w:pPr>
      <w:r>
        <w:rPr>
          <w:b/>
        </w:rPr>
        <w:t>April 14,</w:t>
      </w:r>
      <w:r w:rsidRPr="009C7FF2">
        <w:rPr>
          <w:b/>
        </w:rPr>
        <w:t xml:space="preserve"> 2015</w:t>
      </w:r>
      <w:r>
        <w:rPr>
          <w:b/>
        </w:rPr>
        <w:t xml:space="preserve"> |</w:t>
      </w:r>
      <w:r>
        <w:rPr>
          <w:b/>
          <w:sz w:val="22"/>
          <w:szCs w:val="22"/>
        </w:rPr>
        <w:t xml:space="preserve"> 10:3</w:t>
      </w:r>
      <w:r w:rsidRPr="009C7FF2">
        <w:rPr>
          <w:b/>
          <w:sz w:val="22"/>
          <w:szCs w:val="22"/>
        </w:rPr>
        <w:t>0</w:t>
      </w:r>
      <w:r>
        <w:rPr>
          <w:b/>
          <w:sz w:val="22"/>
          <w:szCs w:val="22"/>
        </w:rPr>
        <w:t>pm</w:t>
      </w:r>
      <w:r w:rsidRPr="009C7FF2">
        <w:rPr>
          <w:b/>
          <w:sz w:val="22"/>
          <w:szCs w:val="22"/>
        </w:rPr>
        <w:t xml:space="preserve"> – </w:t>
      </w:r>
      <w:r>
        <w:rPr>
          <w:b/>
          <w:sz w:val="22"/>
          <w:szCs w:val="22"/>
        </w:rPr>
        <w:t>3</w:t>
      </w:r>
      <w:r w:rsidRPr="009C7FF2">
        <w:rPr>
          <w:b/>
          <w:sz w:val="22"/>
          <w:szCs w:val="22"/>
        </w:rPr>
        <w:t>:00</w:t>
      </w:r>
      <w:r>
        <w:rPr>
          <w:b/>
          <w:sz w:val="22"/>
          <w:szCs w:val="22"/>
        </w:rPr>
        <w:t>pm</w:t>
      </w:r>
      <w:r w:rsidRPr="009C7FF2">
        <w:rPr>
          <w:b/>
          <w:sz w:val="22"/>
          <w:szCs w:val="22"/>
        </w:rPr>
        <w:t xml:space="preserve"> </w:t>
      </w:r>
    </w:p>
    <w:p w:rsidR="001200E4" w:rsidRDefault="001200E4" w:rsidP="001200E4">
      <w:pPr>
        <w:rPr>
          <w:b/>
        </w:rPr>
      </w:pPr>
    </w:p>
    <w:p w:rsidR="001200E4" w:rsidRPr="00776970" w:rsidRDefault="001200E4" w:rsidP="001200E4">
      <w:r>
        <w:t xml:space="preserve">Attendees: </w:t>
      </w:r>
      <w:proofErr w:type="spellStart"/>
      <w:r>
        <w:t>Willan</w:t>
      </w:r>
      <w:proofErr w:type="spellEnd"/>
      <w:r>
        <w:t>, Tuck, Smith, Anderson, Abraham, Cushman, Pennington</w:t>
      </w:r>
      <w:r w:rsidR="0098135E">
        <w:t>, Howard (by phone)</w:t>
      </w:r>
      <w:r>
        <w:t xml:space="preserve"> </w:t>
      </w:r>
    </w:p>
    <w:p w:rsidR="001200E4" w:rsidRDefault="001200E4" w:rsidP="001200E4">
      <w:pPr>
        <w:pBdr>
          <w:bottom w:val="single" w:sz="12" w:space="1" w:color="auto"/>
        </w:pBdr>
        <w:rPr>
          <w:b/>
        </w:rPr>
      </w:pPr>
    </w:p>
    <w:p w:rsidR="001200E4" w:rsidRDefault="001200E4" w:rsidP="001200E4">
      <w:pPr>
        <w:rPr>
          <w:b/>
        </w:rPr>
      </w:pPr>
    </w:p>
    <w:p w:rsidR="001200E4" w:rsidRPr="00724EEF" w:rsidRDefault="001200E4" w:rsidP="001200E4">
      <w:pPr>
        <w:tabs>
          <w:tab w:val="left" w:pos="1440"/>
          <w:tab w:val="left" w:pos="1800"/>
        </w:tabs>
        <w:ind w:left="1440" w:hanging="1440"/>
        <w:rPr>
          <w:i/>
        </w:rPr>
      </w:pPr>
      <w:r w:rsidRPr="00724EEF">
        <w:rPr>
          <w:i/>
        </w:rPr>
        <w:t>10:30 – 3:00 Updates and Discussion Items</w:t>
      </w:r>
    </w:p>
    <w:p w:rsidR="00EB74D1" w:rsidRDefault="00EB74D1"/>
    <w:p w:rsidR="001200E4" w:rsidRPr="009E5C09" w:rsidRDefault="00E12444">
      <w:pPr>
        <w:rPr>
          <w:u w:val="single"/>
        </w:rPr>
      </w:pPr>
      <w:r w:rsidRPr="009E5C09">
        <w:rPr>
          <w:u w:val="single"/>
        </w:rPr>
        <w:t>Provost Benoit</w:t>
      </w:r>
    </w:p>
    <w:p w:rsidR="00E12444" w:rsidRDefault="00E12444">
      <w:r>
        <w:t xml:space="preserve">The Deans reviewed a number of items with the Provost: </w:t>
      </w:r>
    </w:p>
    <w:p w:rsidR="00E12444" w:rsidRDefault="00E12444" w:rsidP="00E12444">
      <w:pPr>
        <w:pStyle w:val="ListParagraph"/>
        <w:numPr>
          <w:ilvl w:val="0"/>
          <w:numId w:val="1"/>
        </w:numPr>
      </w:pPr>
      <w:r>
        <w:t>Updates on state policy conversations</w:t>
      </w:r>
      <w:r w:rsidR="009E5C09">
        <w:t>, particularly subsidy and the state budget</w:t>
      </w:r>
    </w:p>
    <w:p w:rsidR="00E12444" w:rsidRDefault="00E12444" w:rsidP="00E12444">
      <w:pPr>
        <w:pStyle w:val="ListParagraph"/>
        <w:numPr>
          <w:ilvl w:val="0"/>
          <w:numId w:val="1"/>
        </w:numPr>
      </w:pPr>
      <w:r>
        <w:t>Recent Faculty Senate meeting</w:t>
      </w:r>
    </w:p>
    <w:p w:rsidR="00E12444" w:rsidRDefault="00E12444" w:rsidP="00E12444">
      <w:pPr>
        <w:pStyle w:val="ListParagraph"/>
        <w:numPr>
          <w:ilvl w:val="0"/>
          <w:numId w:val="1"/>
        </w:numPr>
      </w:pPr>
      <w:r>
        <w:t>Group III proposed resolution</w:t>
      </w:r>
      <w:r w:rsidR="009E5C09">
        <w:t xml:space="preserve"> to update language </w:t>
      </w:r>
    </w:p>
    <w:p w:rsidR="00E23306" w:rsidRDefault="00E23306" w:rsidP="00E12444">
      <w:pPr>
        <w:pStyle w:val="ListParagraph"/>
        <w:numPr>
          <w:ilvl w:val="0"/>
          <w:numId w:val="1"/>
        </w:numPr>
      </w:pPr>
      <w:r>
        <w:t xml:space="preserve">Major residency for ATS, proposed EPSA resolution </w:t>
      </w:r>
    </w:p>
    <w:p w:rsidR="004E0A0E" w:rsidRDefault="004E0A0E" w:rsidP="00E12444">
      <w:pPr>
        <w:pStyle w:val="ListParagraph"/>
        <w:numPr>
          <w:ilvl w:val="0"/>
          <w:numId w:val="1"/>
        </w:numPr>
      </w:pPr>
      <w:r>
        <w:t xml:space="preserve">Summer overload conversations with RHE Academic Leadership </w:t>
      </w:r>
    </w:p>
    <w:p w:rsidR="004E0A0E" w:rsidRDefault="007B277C" w:rsidP="00E12444">
      <w:pPr>
        <w:pStyle w:val="ListParagraph"/>
        <w:numPr>
          <w:ilvl w:val="0"/>
          <w:numId w:val="1"/>
        </w:numPr>
      </w:pPr>
      <w:r>
        <w:t>Gene</w:t>
      </w:r>
      <w:r w:rsidR="007F760F">
        <w:t>ral disc</w:t>
      </w:r>
      <w:r w:rsidR="00CB32AA">
        <w:t>ussion of budget issues and RCM/</w:t>
      </w:r>
      <w:r w:rsidR="007F760F">
        <w:t xml:space="preserve">subvention </w:t>
      </w:r>
    </w:p>
    <w:p w:rsidR="00F50716" w:rsidRDefault="00F50716" w:rsidP="00E12444">
      <w:pPr>
        <w:pStyle w:val="ListParagraph"/>
        <w:numPr>
          <w:ilvl w:val="0"/>
          <w:numId w:val="1"/>
        </w:numPr>
      </w:pPr>
      <w:r>
        <w:t xml:space="preserve">Update on CIO search </w:t>
      </w:r>
    </w:p>
    <w:p w:rsidR="00F50716" w:rsidRDefault="00F50716" w:rsidP="00F50716"/>
    <w:p w:rsidR="00E65838" w:rsidRPr="00E65838" w:rsidRDefault="00E65838" w:rsidP="00E65838">
      <w:pPr>
        <w:rPr>
          <w:u w:val="single"/>
        </w:rPr>
      </w:pPr>
      <w:r w:rsidRPr="00E65838">
        <w:rPr>
          <w:u w:val="single"/>
        </w:rPr>
        <w:t>Education Field Placement Coordinator</w:t>
      </w:r>
    </w:p>
    <w:p w:rsidR="00E65838" w:rsidRDefault="00E65838" w:rsidP="00E65838">
      <w:r>
        <w:t xml:space="preserve">Chillicothe currently has a Group III position but continues to review the needs of the role and whether it should be full-time. Each campus handles the role somewhat differently and shared ideas that could be considered in the Chillicothe review. </w:t>
      </w:r>
    </w:p>
    <w:p w:rsidR="00E65838" w:rsidRDefault="00E65838" w:rsidP="00E65838"/>
    <w:p w:rsidR="00D10CB1" w:rsidRPr="00D10CB1" w:rsidRDefault="00D10CB1" w:rsidP="00E65838">
      <w:pPr>
        <w:rPr>
          <w:u w:val="single"/>
        </w:rPr>
      </w:pPr>
      <w:r w:rsidRPr="00D10CB1">
        <w:rPr>
          <w:u w:val="single"/>
        </w:rPr>
        <w:t>Faculty Raise Pool Guidelines</w:t>
      </w:r>
    </w:p>
    <w:p w:rsidR="00E65838" w:rsidRDefault="00D10CB1" w:rsidP="00E65838">
      <w:r>
        <w:t xml:space="preserve">The Deans reviewed the FY16 Faculty Raise Pool Guidelines that were provided during the Academic Leadership meeting. FY16 plans need to be developed and reviewed with RHE faculty; the plans must take into consideration program hiring practices that are impacted by accreditation requirements. </w:t>
      </w:r>
    </w:p>
    <w:p w:rsidR="00A331A7" w:rsidRDefault="00A331A7" w:rsidP="00E65838"/>
    <w:p w:rsidR="00A331A7" w:rsidRPr="00A331A7" w:rsidRDefault="00A331A7" w:rsidP="00E65838">
      <w:pPr>
        <w:rPr>
          <w:u w:val="single"/>
        </w:rPr>
      </w:pPr>
      <w:r w:rsidRPr="00A331A7">
        <w:rPr>
          <w:u w:val="single"/>
        </w:rPr>
        <w:t xml:space="preserve">RHE </w:t>
      </w:r>
      <w:r>
        <w:rPr>
          <w:u w:val="single"/>
        </w:rPr>
        <w:t>Program</w:t>
      </w:r>
      <w:r w:rsidRPr="00A331A7">
        <w:rPr>
          <w:u w:val="single"/>
        </w:rPr>
        <w:t xml:space="preserve"> Coordinator</w:t>
      </w:r>
      <w:r w:rsidR="00652F3F">
        <w:rPr>
          <w:u w:val="single"/>
        </w:rPr>
        <w:t xml:space="preserve"> Selection</w:t>
      </w:r>
    </w:p>
    <w:p w:rsidR="00A331A7" w:rsidRDefault="00A331A7" w:rsidP="00E65838">
      <w:r>
        <w:t xml:space="preserve">A process should be developed to identify how/when program coordinator roles change. The BSAM program could pilot the implementation of this new process. </w:t>
      </w:r>
      <w:r w:rsidR="00652F3F">
        <w:t xml:space="preserve">Items to be considered in the development of the process: </w:t>
      </w:r>
    </w:p>
    <w:p w:rsidR="00652F3F" w:rsidRDefault="00652F3F" w:rsidP="00652F3F">
      <w:pPr>
        <w:pStyle w:val="ListParagraph"/>
        <w:numPr>
          <w:ilvl w:val="0"/>
          <w:numId w:val="1"/>
        </w:numPr>
      </w:pPr>
      <w:r>
        <w:t>Nomination and selection process</w:t>
      </w:r>
    </w:p>
    <w:p w:rsidR="00652F3F" w:rsidRDefault="00652F3F" w:rsidP="00652F3F">
      <w:pPr>
        <w:pStyle w:val="ListParagraph"/>
        <w:numPr>
          <w:ilvl w:val="0"/>
          <w:numId w:val="1"/>
        </w:numPr>
      </w:pPr>
      <w:r>
        <w:t>Term length of appointments</w:t>
      </w:r>
    </w:p>
    <w:p w:rsidR="00652F3F" w:rsidRDefault="00652F3F" w:rsidP="00652F3F">
      <w:pPr>
        <w:pStyle w:val="ListParagraph"/>
        <w:numPr>
          <w:ilvl w:val="0"/>
          <w:numId w:val="1"/>
        </w:numPr>
      </w:pPr>
      <w:r>
        <w:t>Evaluation process</w:t>
      </w:r>
    </w:p>
    <w:p w:rsidR="00652F3F" w:rsidRDefault="00652F3F" w:rsidP="00652F3F">
      <w:pPr>
        <w:pStyle w:val="ListParagraph"/>
        <w:numPr>
          <w:ilvl w:val="0"/>
          <w:numId w:val="1"/>
        </w:numPr>
      </w:pPr>
      <w:r>
        <w:t xml:space="preserve">Requirements for eligibility </w:t>
      </w:r>
    </w:p>
    <w:p w:rsidR="00652F3F" w:rsidRDefault="00652F3F" w:rsidP="00652F3F"/>
    <w:p w:rsidR="00652F3F" w:rsidRPr="00652F3F" w:rsidRDefault="00652F3F" w:rsidP="00652F3F">
      <w:pPr>
        <w:rPr>
          <w:u w:val="single"/>
        </w:rPr>
      </w:pPr>
      <w:r w:rsidRPr="00652F3F">
        <w:rPr>
          <w:u w:val="single"/>
        </w:rPr>
        <w:t xml:space="preserve">RHE Program Coordinator Evaluation </w:t>
      </w:r>
    </w:p>
    <w:p w:rsidR="005C1020" w:rsidRDefault="00652F3F">
      <w:r>
        <w:t>Associate Deans (Crawford and Shirvani) are currently reviewing published duties (where present) for RHE coordinators: reviewed sample appointment letter from Lancaster. The goal is to develop an updated template for coordinator evaluation and clearer information regarding coordinator duties, both to eventually be posted on the RHE site. Efforts will focus on RHE degree programs.</w:t>
      </w:r>
    </w:p>
    <w:p w:rsidR="005C1020" w:rsidRDefault="005C1020"/>
    <w:p w:rsidR="002972C7" w:rsidRDefault="005C1020">
      <w:pPr>
        <w:rPr>
          <w:i/>
        </w:rPr>
      </w:pPr>
      <w:r w:rsidRPr="005C1020">
        <w:rPr>
          <w:i/>
        </w:rPr>
        <w:lastRenderedPageBreak/>
        <w:t>11:30 – 12:</w:t>
      </w:r>
      <w:r w:rsidR="002972C7">
        <w:rPr>
          <w:i/>
        </w:rPr>
        <w:t>00 pm, Bob Klein</w:t>
      </w:r>
      <w:r w:rsidR="00544D65">
        <w:rPr>
          <w:i/>
        </w:rPr>
        <w:t>, Daniel Showalter, Jenny Klein</w:t>
      </w:r>
    </w:p>
    <w:p w:rsidR="002972C7" w:rsidRDefault="002972C7">
      <w:pPr>
        <w:rPr>
          <w:u w:val="single"/>
        </w:rPr>
      </w:pPr>
      <w:r>
        <w:rPr>
          <w:u w:val="single"/>
        </w:rPr>
        <w:t>Math Placement Discussion</w:t>
      </w:r>
    </w:p>
    <w:p w:rsidR="00FB1AB5" w:rsidRDefault="002972C7">
      <w:r>
        <w:t>Information on current math placement practices in Athens was reviewed, including the OHIO-developed math placement option in Blackboard. Is there interest from the regional campuses in using the same math placement tool? Tuck suggested that Bob speak with the campus student services offices: logistics, pre-application testing options, etc.</w:t>
      </w:r>
      <w:r w:rsidR="00544D65">
        <w:t xml:space="preserve"> </w:t>
      </w:r>
      <w:r w:rsidR="008A46CC">
        <w:t xml:space="preserve">Smith inquired about the exam’s ability to predict performance in developmental math topic areas. Bob shared that Student Accessibility Services has reviewed the tool and confirmed it meets ADA needs. </w:t>
      </w:r>
      <w:r w:rsidR="00544D65">
        <w:t>The Deans were</w:t>
      </w:r>
      <w:r w:rsidR="008A46CC">
        <w:t xml:space="preserve"> supportive of the issue being further investigated. </w:t>
      </w:r>
      <w:r w:rsidR="00AE19CA">
        <w:t xml:space="preserve">Bob will be invited to meet with the regional student services directors at an upcoming meeting. </w:t>
      </w:r>
    </w:p>
    <w:p w:rsidR="00FB1AB5" w:rsidRDefault="00FB1AB5"/>
    <w:p w:rsidR="00FB1AB5" w:rsidRPr="00FB1AB5" w:rsidRDefault="00FB1AB5">
      <w:pPr>
        <w:rPr>
          <w:u w:val="single"/>
        </w:rPr>
      </w:pPr>
      <w:r w:rsidRPr="00FB1AB5">
        <w:rPr>
          <w:u w:val="single"/>
        </w:rPr>
        <w:t>Summer Hours</w:t>
      </w:r>
    </w:p>
    <w:p w:rsidR="005C1020" w:rsidRPr="002972C7" w:rsidRDefault="00FB1AB5">
      <w:pPr>
        <w:rPr>
          <w:u w:val="single"/>
        </w:rPr>
      </w:pPr>
      <w:r>
        <w:t xml:space="preserve">Plans are still being discussed for summer 2015. More information will be coming. </w:t>
      </w:r>
      <w:r w:rsidR="005C1020" w:rsidRPr="005C1020">
        <w:rPr>
          <w:i/>
        </w:rPr>
        <w:t xml:space="preserve"> </w:t>
      </w:r>
    </w:p>
    <w:p w:rsidR="00E12444" w:rsidRDefault="00E12444"/>
    <w:p w:rsidR="00FB1AB5" w:rsidRPr="00DD34D8" w:rsidRDefault="00DD34D8">
      <w:pPr>
        <w:rPr>
          <w:u w:val="single"/>
        </w:rPr>
      </w:pPr>
      <w:r w:rsidRPr="00DD34D8">
        <w:rPr>
          <w:u w:val="single"/>
        </w:rPr>
        <w:t>Budget</w:t>
      </w:r>
    </w:p>
    <w:p w:rsidR="00DD34D8" w:rsidRDefault="00DD34D8">
      <w:r>
        <w:t xml:space="preserve">The Deans reviewed the summer 2015 mitigation recommendations and agreed on an approach that will be emailed to the RHE Academic Leadership. </w:t>
      </w:r>
    </w:p>
    <w:p w:rsidR="00DD34D8" w:rsidRDefault="00DD34D8"/>
    <w:p w:rsidR="00DD34D8" w:rsidRPr="0098135E" w:rsidRDefault="0098135E">
      <w:pPr>
        <w:rPr>
          <w:u w:val="single"/>
        </w:rPr>
      </w:pPr>
      <w:r w:rsidRPr="0098135E">
        <w:rPr>
          <w:u w:val="single"/>
        </w:rPr>
        <w:t xml:space="preserve">College Credit </w:t>
      </w:r>
      <w:proofErr w:type="gramStart"/>
      <w:r w:rsidRPr="0098135E">
        <w:rPr>
          <w:u w:val="single"/>
        </w:rPr>
        <w:t>Plus</w:t>
      </w:r>
      <w:proofErr w:type="gramEnd"/>
      <w:r w:rsidRPr="0098135E">
        <w:rPr>
          <w:u w:val="single"/>
        </w:rPr>
        <w:t xml:space="preserve"> Implementation </w:t>
      </w:r>
    </w:p>
    <w:p w:rsidR="00A7475D" w:rsidRDefault="0098135E">
      <w:r>
        <w:t>Abraham: What is our ability to deliver OHIO courses through High School “pod” system?</w:t>
      </w:r>
      <w:r w:rsidR="00A7475D">
        <w:t xml:space="preserve"> There are a number of school districts around the Eastern campus interested in this option.</w:t>
      </w:r>
      <w:r>
        <w:t xml:space="preserve"> </w:t>
      </w:r>
      <w:r w:rsidR="00A7475D">
        <w:t>(So far, this is</w:t>
      </w:r>
      <w:r>
        <w:t xml:space="preserve"> being discussed but</w:t>
      </w:r>
      <w:r w:rsidR="00A55340">
        <w:t xml:space="preserve"> it</w:t>
      </w:r>
      <w:r w:rsidR="00A7475D">
        <w:t xml:space="preserve"> is not fully adopted; it needs to be reviewed / adopted by the Advisory Committee.)</w:t>
      </w:r>
      <w:r w:rsidR="00A55340">
        <w:t xml:space="preserve"> </w:t>
      </w:r>
    </w:p>
    <w:p w:rsidR="00A7475D" w:rsidRDefault="00A7475D">
      <w:r>
        <w:t>Smith: We need to devel</w:t>
      </w:r>
      <w:r w:rsidR="009E0309">
        <w:t xml:space="preserve">op a plan for CC+ mentor rates and mileage reimbursement processes. </w:t>
      </w:r>
      <w:r w:rsidR="00D75769" w:rsidRPr="00A57D69">
        <w:rPr>
          <w:i/>
        </w:rPr>
        <w:t>Deans</w:t>
      </w:r>
      <w:r w:rsidR="00A57D69" w:rsidRPr="00A57D69">
        <w:rPr>
          <w:i/>
        </w:rPr>
        <w:t>’</w:t>
      </w:r>
      <w:r w:rsidR="009E0309" w:rsidRPr="00A57D69">
        <w:rPr>
          <w:i/>
        </w:rPr>
        <w:t xml:space="preserve"> </w:t>
      </w:r>
      <w:r w:rsidR="00D75769" w:rsidRPr="00A57D69">
        <w:rPr>
          <w:i/>
        </w:rPr>
        <w:t>r</w:t>
      </w:r>
      <w:r w:rsidR="0036480C" w:rsidRPr="00A57D69">
        <w:rPr>
          <w:i/>
        </w:rPr>
        <w:t>ecommendation</w:t>
      </w:r>
      <w:r w:rsidR="0036480C">
        <w:t>:</w:t>
      </w:r>
    </w:p>
    <w:p w:rsidR="0036480C" w:rsidRDefault="0036480C" w:rsidP="0036480C">
      <w:pPr>
        <w:pStyle w:val="ListParagraph"/>
        <w:numPr>
          <w:ilvl w:val="0"/>
          <w:numId w:val="1"/>
        </w:numPr>
      </w:pPr>
      <w:r>
        <w:t>1</w:t>
      </w:r>
      <w:r w:rsidRPr="0036480C">
        <w:rPr>
          <w:vertAlign w:val="superscript"/>
        </w:rPr>
        <w:t>st</w:t>
      </w:r>
      <w:r>
        <w:t xml:space="preserve"> year/semester: $250 / high school instructor / 3 cr. course  </w:t>
      </w:r>
    </w:p>
    <w:p w:rsidR="0036480C" w:rsidRDefault="0036480C" w:rsidP="0036480C">
      <w:pPr>
        <w:pStyle w:val="ListParagraph"/>
        <w:numPr>
          <w:ilvl w:val="0"/>
          <w:numId w:val="1"/>
        </w:numPr>
      </w:pPr>
      <w:r>
        <w:t>Every year/semester after: $75 / high school instructor / 3 cr. Course</w:t>
      </w:r>
    </w:p>
    <w:p w:rsidR="0036480C" w:rsidRDefault="0036480C" w:rsidP="0036480C">
      <w:pPr>
        <w:pStyle w:val="ListParagraph"/>
        <w:numPr>
          <w:ilvl w:val="0"/>
          <w:numId w:val="1"/>
        </w:numPr>
      </w:pPr>
      <w:r>
        <w:t xml:space="preserve">Mileage reimbursement will be provided </w:t>
      </w:r>
    </w:p>
    <w:p w:rsidR="00A7475D" w:rsidRDefault="00A7475D"/>
    <w:p w:rsidR="00D75769" w:rsidRDefault="00D75769" w:rsidP="00D75769">
      <w:r>
        <w:t xml:space="preserve">General update: new CC+ website is live. </w:t>
      </w:r>
    </w:p>
    <w:p w:rsidR="00D75769" w:rsidRDefault="00D75769" w:rsidP="00D75769"/>
    <w:p w:rsidR="0098135E" w:rsidRPr="00D1069F" w:rsidRDefault="00D1069F" w:rsidP="00D75769">
      <w:pPr>
        <w:rPr>
          <w:u w:val="single"/>
        </w:rPr>
      </w:pPr>
      <w:r w:rsidRPr="00D1069F">
        <w:rPr>
          <w:u w:val="single"/>
        </w:rPr>
        <w:t xml:space="preserve">Ohio </w:t>
      </w:r>
      <w:proofErr w:type="spellStart"/>
      <w:r w:rsidRPr="00D1069F">
        <w:rPr>
          <w:u w:val="single"/>
        </w:rPr>
        <w:t>eTutoring</w:t>
      </w:r>
      <w:proofErr w:type="spellEnd"/>
      <w:r w:rsidRPr="00D1069F">
        <w:rPr>
          <w:u w:val="single"/>
        </w:rPr>
        <w:t xml:space="preserve"> Collaborative </w:t>
      </w:r>
      <w:r w:rsidR="0098135E" w:rsidRPr="00D1069F">
        <w:rPr>
          <w:u w:val="single"/>
        </w:rPr>
        <w:t xml:space="preserve"> </w:t>
      </w:r>
    </w:p>
    <w:p w:rsidR="0098135E" w:rsidRDefault="00771B84">
      <w:r>
        <w:t xml:space="preserve">The Deans reviewed information provided by Abraham. More information will be collected and forwarded to the group. </w:t>
      </w:r>
      <w:proofErr w:type="gramStart"/>
      <w:r>
        <w:t>eLearning</w:t>
      </w:r>
      <w:proofErr w:type="gramEnd"/>
      <w:r>
        <w:t xml:space="preserve"> is working on a tutoring RFP that may be something to investigate. </w:t>
      </w:r>
    </w:p>
    <w:p w:rsidR="00771B84" w:rsidRDefault="00771B84"/>
    <w:p w:rsidR="00771B84" w:rsidRPr="00771B84" w:rsidRDefault="00771B84">
      <w:pPr>
        <w:rPr>
          <w:u w:val="single"/>
        </w:rPr>
      </w:pPr>
      <w:r w:rsidRPr="00771B84">
        <w:rPr>
          <w:u w:val="single"/>
        </w:rPr>
        <w:t>Scholarship Release</w:t>
      </w:r>
    </w:p>
    <w:p w:rsidR="00771B84" w:rsidRDefault="00771B84">
      <w:r>
        <w:t>Process discussions are underway. The topic should be added to upcoming faculty leadership meetings. Deans can notify faculty who fall in category 1 and 2 of their rel</w:t>
      </w:r>
      <w:r w:rsidR="00342E7F">
        <w:t xml:space="preserve">ease opportunity. </w:t>
      </w:r>
    </w:p>
    <w:p w:rsidR="00342E7F" w:rsidRDefault="00342E7F"/>
    <w:p w:rsidR="00342E7F" w:rsidRPr="00342E7F" w:rsidRDefault="00342E7F">
      <w:pPr>
        <w:rPr>
          <w:u w:val="single"/>
        </w:rPr>
      </w:pPr>
      <w:r w:rsidRPr="00342E7F">
        <w:rPr>
          <w:u w:val="single"/>
        </w:rPr>
        <w:t>Budget Alignment</w:t>
      </w:r>
    </w:p>
    <w:p w:rsidR="00342E7F" w:rsidRDefault="00446E80">
      <w:r>
        <w:t xml:space="preserve">The </w:t>
      </w:r>
      <w:r w:rsidR="00342E7F">
        <w:t xml:space="preserve">Deans discussed recent announcements from other regional campus systems regarding their discontinuation of athletics and implementation of strategies to reduce expenditures. What conversations need to be initiated across the system to plan for “worst case” budget scenarios? </w:t>
      </w:r>
      <w:r w:rsidR="00321E08">
        <w:t xml:space="preserve">The Deans will continue to review opportunities for budget and operational efficiencies. </w:t>
      </w:r>
    </w:p>
    <w:p w:rsidR="00982689" w:rsidRDefault="00982689"/>
    <w:p w:rsidR="00982689" w:rsidRPr="00B750D8" w:rsidRDefault="00B750D8">
      <w:pPr>
        <w:rPr>
          <w:u w:val="single"/>
        </w:rPr>
      </w:pPr>
      <w:r w:rsidRPr="00B750D8">
        <w:rPr>
          <w:u w:val="single"/>
        </w:rPr>
        <w:lastRenderedPageBreak/>
        <w:t>Foundation Board Meeting</w:t>
      </w:r>
    </w:p>
    <w:p w:rsidR="00B750D8" w:rsidRDefault="00B750D8">
      <w:r>
        <w:t xml:space="preserve">The meeting will be in Columbus, June 4-6. The Deans are encouraged to attend. </w:t>
      </w:r>
    </w:p>
    <w:p w:rsidR="008F090B" w:rsidRDefault="008F090B" w:rsidP="008F090B">
      <w:pPr>
        <w:ind w:firstLine="720"/>
      </w:pPr>
    </w:p>
    <w:p w:rsidR="008F090B" w:rsidRDefault="008F090B" w:rsidP="008F090B">
      <w:pPr>
        <w:ind w:firstLine="720"/>
      </w:pPr>
      <w:bookmarkStart w:id="0" w:name="_GoBack"/>
      <w:bookmarkEnd w:id="0"/>
    </w:p>
    <w:p w:rsidR="008F090B" w:rsidRDefault="008F090B">
      <w:r>
        <w:t xml:space="preserve">Upcoming Events: </w:t>
      </w:r>
    </w:p>
    <w:p w:rsidR="008F090B" w:rsidRDefault="008F090B">
      <w:r>
        <w:t>April 15-18</w:t>
      </w:r>
      <w:r>
        <w:tab/>
        <w:t>NABCA</w:t>
      </w:r>
    </w:p>
    <w:p w:rsidR="008F090B" w:rsidRDefault="008F090B">
      <w:r>
        <w:t>May 29</w:t>
      </w:r>
      <w:r>
        <w:tab/>
        <w:t>IUC meeting</w:t>
      </w:r>
    </w:p>
    <w:p w:rsidR="008F090B" w:rsidRDefault="008F090B">
      <w:r>
        <w:t>June 14-17</w:t>
      </w:r>
      <w:r>
        <w:tab/>
        <w:t>RBCA</w:t>
      </w:r>
    </w:p>
    <w:p w:rsidR="008F090B" w:rsidRDefault="008F090B">
      <w:r>
        <w:t>June 25-26</w:t>
      </w:r>
      <w:r>
        <w:tab/>
        <w:t xml:space="preserve">Board of Trustees at the Southern Campus </w:t>
      </w:r>
    </w:p>
    <w:sectPr w:rsidR="008F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FC"/>
    <w:multiLevelType w:val="hybridMultilevel"/>
    <w:tmpl w:val="107E0378"/>
    <w:lvl w:ilvl="0" w:tplc="5B2E4BB0">
      <w:start w:val="6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E4"/>
    <w:rsid w:val="001200E4"/>
    <w:rsid w:val="002972C7"/>
    <w:rsid w:val="00321E08"/>
    <w:rsid w:val="00342E7F"/>
    <w:rsid w:val="0036480C"/>
    <w:rsid w:val="00446E80"/>
    <w:rsid w:val="004E0A0E"/>
    <w:rsid w:val="00544D65"/>
    <w:rsid w:val="005A3D29"/>
    <w:rsid w:val="005C1020"/>
    <w:rsid w:val="00652F3F"/>
    <w:rsid w:val="00771B84"/>
    <w:rsid w:val="007B277C"/>
    <w:rsid w:val="007F760F"/>
    <w:rsid w:val="008A46CC"/>
    <w:rsid w:val="008F090B"/>
    <w:rsid w:val="0098135E"/>
    <w:rsid w:val="00982689"/>
    <w:rsid w:val="009E0309"/>
    <w:rsid w:val="009E5C09"/>
    <w:rsid w:val="00A331A7"/>
    <w:rsid w:val="00A55340"/>
    <w:rsid w:val="00A57D69"/>
    <w:rsid w:val="00A7475D"/>
    <w:rsid w:val="00AE19CA"/>
    <w:rsid w:val="00B750D8"/>
    <w:rsid w:val="00CB32AA"/>
    <w:rsid w:val="00D1069F"/>
    <w:rsid w:val="00D10CB1"/>
    <w:rsid w:val="00D75769"/>
    <w:rsid w:val="00DD34D8"/>
    <w:rsid w:val="00E12444"/>
    <w:rsid w:val="00E23306"/>
    <w:rsid w:val="00E24AEA"/>
    <w:rsid w:val="00E65838"/>
    <w:rsid w:val="00EB74D1"/>
    <w:rsid w:val="00F50716"/>
    <w:rsid w:val="00FB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Carissa</dc:creator>
  <cp:lastModifiedBy>Anderson, Carissa</cp:lastModifiedBy>
  <cp:revision>28</cp:revision>
  <dcterms:created xsi:type="dcterms:W3CDTF">2015-04-14T14:20:00Z</dcterms:created>
  <dcterms:modified xsi:type="dcterms:W3CDTF">2015-04-14T18:48:00Z</dcterms:modified>
</cp:coreProperties>
</file>