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9058" w14:textId="419BE08D" w:rsidR="00420A6A" w:rsidRPr="001F557B" w:rsidRDefault="00420A6A" w:rsidP="001F557B">
      <w:pPr>
        <w:jc w:val="center"/>
        <w:rPr>
          <w:b/>
          <w:bCs/>
          <w:sz w:val="32"/>
          <w:szCs w:val="32"/>
        </w:rPr>
      </w:pPr>
      <w:r w:rsidRPr="001F557B">
        <w:rPr>
          <w:b/>
          <w:bCs/>
          <w:sz w:val="32"/>
          <w:szCs w:val="32"/>
        </w:rPr>
        <w:t>UNDERGRADUATE SUMMER INTERNSHIPS</w:t>
      </w:r>
    </w:p>
    <w:p w14:paraId="1EE5B884" w14:textId="3591FCE5" w:rsidR="00420A6A" w:rsidRPr="00553EC2" w:rsidRDefault="00420A6A" w:rsidP="00553EC2">
      <w:pPr>
        <w:spacing w:after="120" w:line="240" w:lineRule="auto"/>
        <w:rPr>
          <w:b/>
          <w:bCs/>
          <w:sz w:val="28"/>
          <w:szCs w:val="28"/>
        </w:rPr>
      </w:pPr>
      <w:r w:rsidRPr="00553EC2">
        <w:rPr>
          <w:b/>
          <w:bCs/>
          <w:sz w:val="28"/>
          <w:szCs w:val="28"/>
        </w:rPr>
        <w:t>FACULTY MENTOR</w:t>
      </w:r>
      <w:r w:rsidR="001F557B" w:rsidRPr="00553EC2">
        <w:rPr>
          <w:b/>
          <w:bCs/>
          <w:sz w:val="28"/>
          <w:szCs w:val="28"/>
        </w:rPr>
        <w:t xml:space="preserve"> INFORMATION</w:t>
      </w:r>
      <w:r w:rsidRPr="00553EC2">
        <w:rPr>
          <w:b/>
          <w:bCs/>
          <w:sz w:val="28"/>
          <w:szCs w:val="28"/>
        </w:rPr>
        <w:t>:</w:t>
      </w:r>
    </w:p>
    <w:p w14:paraId="1BCA8A3C" w14:textId="1AB82883" w:rsidR="00420A6A" w:rsidRPr="001F557B" w:rsidRDefault="00420A6A" w:rsidP="00553EC2">
      <w:pPr>
        <w:spacing w:after="120" w:line="240" w:lineRule="auto"/>
        <w:rPr>
          <w:sz w:val="28"/>
          <w:szCs w:val="28"/>
        </w:rPr>
      </w:pPr>
      <w:r w:rsidRPr="001F557B">
        <w:rPr>
          <w:sz w:val="28"/>
          <w:szCs w:val="28"/>
        </w:rPr>
        <w:t>NAME</w:t>
      </w:r>
      <w:r w:rsidR="001F557B">
        <w:rPr>
          <w:sz w:val="28"/>
          <w:szCs w:val="28"/>
        </w:rPr>
        <w:t>: _______________________</w:t>
      </w:r>
      <w:r w:rsidR="004F3C13">
        <w:rPr>
          <w:sz w:val="28"/>
          <w:szCs w:val="28"/>
        </w:rPr>
        <w:t>__</w:t>
      </w:r>
      <w:r w:rsidRPr="001F557B">
        <w:rPr>
          <w:sz w:val="28"/>
          <w:szCs w:val="28"/>
        </w:rPr>
        <w:t>EMAIL</w:t>
      </w:r>
      <w:r w:rsidR="001F557B">
        <w:rPr>
          <w:sz w:val="28"/>
          <w:szCs w:val="28"/>
        </w:rPr>
        <w:t>: _____________________________</w:t>
      </w:r>
    </w:p>
    <w:p w14:paraId="286EF617" w14:textId="0B6DFF6B" w:rsidR="00420A6A" w:rsidRPr="001F557B" w:rsidRDefault="00420A6A" w:rsidP="00553EC2">
      <w:pPr>
        <w:spacing w:after="120" w:line="240" w:lineRule="auto"/>
        <w:rPr>
          <w:sz w:val="28"/>
          <w:szCs w:val="28"/>
        </w:rPr>
      </w:pPr>
      <w:r w:rsidRPr="001F557B">
        <w:rPr>
          <w:sz w:val="28"/>
          <w:szCs w:val="28"/>
        </w:rPr>
        <w:t>DEPARTMENT</w:t>
      </w:r>
      <w:r w:rsidR="001F557B">
        <w:rPr>
          <w:sz w:val="28"/>
          <w:szCs w:val="28"/>
        </w:rPr>
        <w:t>: ______________________________________________________</w:t>
      </w:r>
    </w:p>
    <w:p w14:paraId="588067CD" w14:textId="021CC38C" w:rsidR="00B801D8" w:rsidRDefault="00420A6A" w:rsidP="00553EC2">
      <w:pPr>
        <w:spacing w:after="0" w:line="240" w:lineRule="auto"/>
        <w:rPr>
          <w:sz w:val="28"/>
          <w:szCs w:val="28"/>
        </w:rPr>
      </w:pPr>
      <w:r w:rsidRPr="001F557B">
        <w:rPr>
          <w:sz w:val="28"/>
          <w:szCs w:val="28"/>
        </w:rPr>
        <w:t xml:space="preserve">DEPT/COLLEGE ADMIN </w:t>
      </w:r>
      <w:r w:rsidR="00B801D8">
        <w:rPr>
          <w:sz w:val="28"/>
          <w:szCs w:val="28"/>
        </w:rPr>
        <w:t>SP</w:t>
      </w:r>
      <w:r w:rsidR="00212650">
        <w:rPr>
          <w:sz w:val="28"/>
          <w:szCs w:val="28"/>
        </w:rPr>
        <w:t>E</w:t>
      </w:r>
      <w:r w:rsidR="00B801D8">
        <w:rPr>
          <w:sz w:val="28"/>
          <w:szCs w:val="28"/>
        </w:rPr>
        <w:t xml:space="preserve">CIALIST </w:t>
      </w:r>
      <w:r w:rsidRPr="001F557B">
        <w:rPr>
          <w:sz w:val="28"/>
          <w:szCs w:val="28"/>
        </w:rPr>
        <w:t>NAME AND EMAIL</w:t>
      </w:r>
      <w:r w:rsidR="001F557B">
        <w:rPr>
          <w:sz w:val="28"/>
          <w:szCs w:val="28"/>
        </w:rPr>
        <w:t xml:space="preserve">: </w:t>
      </w:r>
    </w:p>
    <w:p w14:paraId="073FC985" w14:textId="23E218CA" w:rsidR="00420A6A" w:rsidRPr="001F557B" w:rsidRDefault="001F557B" w:rsidP="00553E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B801D8">
        <w:rPr>
          <w:sz w:val="28"/>
          <w:szCs w:val="28"/>
        </w:rPr>
        <w:t>___________________________________</w:t>
      </w:r>
    </w:p>
    <w:p w14:paraId="78B81106" w14:textId="1A744B10" w:rsidR="00420A6A" w:rsidRPr="004F3C13" w:rsidRDefault="00420A6A" w:rsidP="00553EC2">
      <w:pPr>
        <w:spacing w:after="0" w:line="240" w:lineRule="auto"/>
        <w:rPr>
          <w:sz w:val="12"/>
          <w:szCs w:val="12"/>
        </w:rPr>
      </w:pPr>
    </w:p>
    <w:p w14:paraId="7A7069AB" w14:textId="7753EAEB" w:rsidR="00420A6A" w:rsidRPr="00553EC2" w:rsidRDefault="00420A6A" w:rsidP="00553EC2">
      <w:pPr>
        <w:spacing w:after="0" w:line="240" w:lineRule="auto"/>
        <w:rPr>
          <w:b/>
          <w:bCs/>
          <w:sz w:val="28"/>
          <w:szCs w:val="28"/>
        </w:rPr>
      </w:pPr>
      <w:r w:rsidRPr="00553EC2">
        <w:rPr>
          <w:b/>
          <w:bCs/>
          <w:sz w:val="28"/>
          <w:szCs w:val="28"/>
        </w:rPr>
        <w:t xml:space="preserve">STUDENT </w:t>
      </w:r>
      <w:r w:rsidR="001F557B" w:rsidRPr="00553EC2">
        <w:rPr>
          <w:b/>
          <w:bCs/>
          <w:sz w:val="28"/>
          <w:szCs w:val="28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6120"/>
      </w:tblGrid>
      <w:tr w:rsidR="00420A6A" w:rsidRPr="00420A6A" w14:paraId="2BD20F01" w14:textId="77777777" w:rsidTr="00A0642E">
        <w:tc>
          <w:tcPr>
            <w:tcW w:w="895" w:type="dxa"/>
          </w:tcPr>
          <w:p w14:paraId="7C8FCCD1" w14:textId="77777777" w:rsidR="00420A6A" w:rsidRPr="00420A6A" w:rsidRDefault="00420A6A" w:rsidP="001F557B">
            <w:pPr>
              <w:rPr>
                <w:b/>
                <w:bCs/>
              </w:rPr>
            </w:pPr>
            <w:r w:rsidRPr="00420A6A">
              <w:rPr>
                <w:b/>
                <w:bCs/>
              </w:rPr>
              <w:t>Yes</w:t>
            </w:r>
          </w:p>
        </w:tc>
        <w:tc>
          <w:tcPr>
            <w:tcW w:w="990" w:type="dxa"/>
          </w:tcPr>
          <w:p w14:paraId="33B162AA" w14:textId="77777777" w:rsidR="00420A6A" w:rsidRPr="00420A6A" w:rsidRDefault="00420A6A" w:rsidP="001F557B">
            <w:pPr>
              <w:rPr>
                <w:b/>
                <w:bCs/>
              </w:rPr>
            </w:pPr>
            <w:r w:rsidRPr="00420A6A">
              <w:rPr>
                <w:b/>
                <w:bCs/>
              </w:rPr>
              <w:t>No</w:t>
            </w:r>
          </w:p>
        </w:tc>
        <w:tc>
          <w:tcPr>
            <w:tcW w:w="6120" w:type="dxa"/>
          </w:tcPr>
          <w:p w14:paraId="3722ED99" w14:textId="77777777" w:rsidR="00420A6A" w:rsidRPr="00420A6A" w:rsidRDefault="00420A6A" w:rsidP="001F557B">
            <w:pPr>
              <w:rPr>
                <w:b/>
                <w:bCs/>
              </w:rPr>
            </w:pPr>
            <w:r w:rsidRPr="00420A6A">
              <w:rPr>
                <w:b/>
                <w:bCs/>
              </w:rPr>
              <w:t>Office of Research compliance</w:t>
            </w:r>
          </w:p>
        </w:tc>
      </w:tr>
      <w:tr w:rsidR="00420A6A" w14:paraId="50923075" w14:textId="77777777" w:rsidTr="00A0642E">
        <w:trPr>
          <w:trHeight w:val="692"/>
        </w:trPr>
        <w:tc>
          <w:tcPr>
            <w:tcW w:w="895" w:type="dxa"/>
          </w:tcPr>
          <w:p w14:paraId="34966797" w14:textId="13A6702F" w:rsidR="00420A6A" w:rsidRDefault="00420A6A" w:rsidP="001F557B"/>
        </w:tc>
        <w:tc>
          <w:tcPr>
            <w:tcW w:w="990" w:type="dxa"/>
          </w:tcPr>
          <w:p w14:paraId="0910D79D" w14:textId="732A6EB2" w:rsidR="00420A6A" w:rsidRDefault="00420A6A" w:rsidP="001F557B"/>
        </w:tc>
        <w:tc>
          <w:tcPr>
            <w:tcW w:w="6120" w:type="dxa"/>
          </w:tcPr>
          <w:p w14:paraId="749FE1F4" w14:textId="3C9FAD24" w:rsidR="00420A6A" w:rsidRDefault="00420A6A" w:rsidP="001F557B">
            <w:r>
              <w:t>Has the faculty mentor already identified the student</w:t>
            </w:r>
            <w:r w:rsidR="001F557B">
              <w:t>?</w:t>
            </w:r>
          </w:p>
        </w:tc>
      </w:tr>
      <w:tr w:rsidR="00420A6A" w14:paraId="3CFA5CAC" w14:textId="77777777" w:rsidTr="00A0642E">
        <w:trPr>
          <w:trHeight w:val="728"/>
        </w:trPr>
        <w:tc>
          <w:tcPr>
            <w:tcW w:w="895" w:type="dxa"/>
          </w:tcPr>
          <w:p w14:paraId="1359D977" w14:textId="0C7AFF04" w:rsidR="00420A6A" w:rsidRDefault="00420A6A" w:rsidP="001F557B"/>
        </w:tc>
        <w:tc>
          <w:tcPr>
            <w:tcW w:w="990" w:type="dxa"/>
          </w:tcPr>
          <w:p w14:paraId="78F85F5A" w14:textId="6595FE17" w:rsidR="00420A6A" w:rsidRDefault="00420A6A" w:rsidP="001F557B"/>
        </w:tc>
        <w:tc>
          <w:tcPr>
            <w:tcW w:w="6120" w:type="dxa"/>
          </w:tcPr>
          <w:p w14:paraId="246A6C80" w14:textId="463A4417" w:rsidR="001F557B" w:rsidRDefault="00420A6A" w:rsidP="001F557B">
            <w:r>
              <w:t xml:space="preserve">If </w:t>
            </w:r>
            <w:r w:rsidR="001F557B">
              <w:t>the student has been identified</w:t>
            </w:r>
            <w:r>
              <w:t xml:space="preserve">: </w:t>
            </w:r>
          </w:p>
          <w:p w14:paraId="0B037F38" w14:textId="23AF984E" w:rsidR="00420A6A" w:rsidRDefault="001F557B" w:rsidP="001F557B">
            <w:r>
              <w:t xml:space="preserve">Student </w:t>
            </w:r>
            <w:proofErr w:type="gramStart"/>
            <w:r>
              <w:t>Name:_</w:t>
            </w:r>
            <w:proofErr w:type="gramEnd"/>
            <w:r>
              <w:t>__________________________________</w:t>
            </w:r>
          </w:p>
          <w:p w14:paraId="2272BC68" w14:textId="35B5E9C1" w:rsidR="001F557B" w:rsidRDefault="001F557B" w:rsidP="001F557B">
            <w:r>
              <w:t>Student University Email: __________________________</w:t>
            </w:r>
          </w:p>
          <w:p w14:paraId="65D2A9BD" w14:textId="77777777" w:rsidR="00DA3CB3" w:rsidRDefault="00553EC2" w:rsidP="001F557B">
            <w:r>
              <w:t xml:space="preserve">Status (fresh, soph, </w:t>
            </w:r>
            <w:proofErr w:type="spellStart"/>
            <w:r>
              <w:t>jun</w:t>
            </w:r>
            <w:proofErr w:type="spellEnd"/>
            <w:r>
              <w:t xml:space="preserve">, </w:t>
            </w:r>
            <w:proofErr w:type="spellStart"/>
            <w:r>
              <w:t>sen</w:t>
            </w:r>
            <w:proofErr w:type="spellEnd"/>
            <w:r>
              <w:t>): _______________________</w:t>
            </w:r>
          </w:p>
          <w:p w14:paraId="6B6EF794" w14:textId="2DD880D1" w:rsidR="004F3C13" w:rsidRPr="004F3C13" w:rsidRDefault="004F3C13" w:rsidP="001F557B">
            <w:pPr>
              <w:rPr>
                <w:sz w:val="8"/>
                <w:szCs w:val="8"/>
              </w:rPr>
            </w:pPr>
          </w:p>
        </w:tc>
      </w:tr>
    </w:tbl>
    <w:p w14:paraId="0D3A9B57" w14:textId="4228FAE7" w:rsidR="00A57D26" w:rsidRPr="004D2B0D" w:rsidRDefault="00A57D26" w:rsidP="004F3C13">
      <w:pP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4D2B0D">
        <w:rPr>
          <w:rFonts w:ascii="Calibri" w:hAnsi="Calibri" w:cs="Calibri"/>
          <w:b/>
          <w:bCs/>
          <w:i/>
          <w:iCs/>
        </w:rPr>
        <w:t>Mentors do not need to identify a specific student for the internship</w:t>
      </w:r>
      <w:r w:rsidR="005F2A89">
        <w:rPr>
          <w:rFonts w:ascii="Calibri" w:hAnsi="Calibri" w:cs="Calibri"/>
          <w:b/>
          <w:bCs/>
          <w:i/>
          <w:iCs/>
        </w:rPr>
        <w:t xml:space="preserve"> prior to submission</w:t>
      </w:r>
      <w:r w:rsidRPr="004D2B0D">
        <w:rPr>
          <w:rFonts w:ascii="Calibri" w:hAnsi="Calibri" w:cs="Calibri"/>
          <w:b/>
          <w:bCs/>
          <w:i/>
          <w:iCs/>
        </w:rPr>
        <w:t xml:space="preserve">. However, students who are identified </w:t>
      </w:r>
      <w:r w:rsidR="005F2A89">
        <w:rPr>
          <w:rFonts w:ascii="Calibri" w:hAnsi="Calibri" w:cs="Calibri"/>
          <w:b/>
          <w:bCs/>
          <w:i/>
          <w:iCs/>
        </w:rPr>
        <w:t xml:space="preserve">in the proposal </w:t>
      </w:r>
      <w:r w:rsidRPr="004D2B0D">
        <w:rPr>
          <w:rFonts w:ascii="Calibri" w:hAnsi="Calibri" w:cs="Calibri"/>
          <w:b/>
          <w:bCs/>
          <w:i/>
          <w:iCs/>
        </w:rPr>
        <w:t>and have financial need, as defined by Pell eligibility, will received priority for funding.</w:t>
      </w:r>
      <w:r>
        <w:rPr>
          <w:rFonts w:ascii="Calibri" w:hAnsi="Calibri" w:cs="Calibri"/>
          <w:b/>
          <w:bCs/>
          <w:i/>
          <w:iCs/>
        </w:rPr>
        <w:t xml:space="preserve"> If a student is identified and cannot do the internship, the award is not transferrable</w:t>
      </w:r>
      <w:r w:rsidR="005F2A89">
        <w:rPr>
          <w:rFonts w:ascii="Calibri" w:hAnsi="Calibri" w:cs="Calibri"/>
          <w:b/>
          <w:bCs/>
          <w:i/>
          <w:iCs/>
        </w:rPr>
        <w:t xml:space="preserve"> to another student</w:t>
      </w:r>
      <w:r>
        <w:rPr>
          <w:rFonts w:ascii="Calibri" w:hAnsi="Calibri" w:cs="Calibri"/>
          <w:b/>
          <w:bCs/>
          <w:i/>
          <w:iCs/>
        </w:rPr>
        <w:t>.</w:t>
      </w:r>
    </w:p>
    <w:p w14:paraId="61BF6456" w14:textId="77777777" w:rsidR="00420A6A" w:rsidRPr="004F3C13" w:rsidRDefault="00420A6A" w:rsidP="004F3C13">
      <w:pPr>
        <w:spacing w:after="0" w:line="240" w:lineRule="auto"/>
        <w:rPr>
          <w:sz w:val="12"/>
          <w:szCs w:val="12"/>
        </w:rPr>
      </w:pPr>
    </w:p>
    <w:p w14:paraId="434C459B" w14:textId="4834F585" w:rsidR="00420A6A" w:rsidRPr="00553EC2" w:rsidRDefault="00420A6A" w:rsidP="004F3C13">
      <w:pPr>
        <w:spacing w:after="0" w:line="240" w:lineRule="auto"/>
        <w:rPr>
          <w:b/>
          <w:bCs/>
          <w:sz w:val="28"/>
          <w:szCs w:val="28"/>
        </w:rPr>
      </w:pPr>
      <w:r w:rsidRPr="00553EC2">
        <w:rPr>
          <w:b/>
          <w:bCs/>
          <w:sz w:val="28"/>
          <w:szCs w:val="28"/>
        </w:rPr>
        <w:t>IRB AND IACUC APPROVAL:</w:t>
      </w:r>
    </w:p>
    <w:p w14:paraId="32BBC9C2" w14:textId="69F3B01F" w:rsidR="00420A6A" w:rsidRDefault="00420A6A" w:rsidP="004F3C13">
      <w:pPr>
        <w:spacing w:after="0" w:line="240" w:lineRule="auto"/>
      </w:pPr>
      <w:r>
        <w:t>To ensure the University's compliance with all federal regulations, complete the checklist below</w:t>
      </w:r>
      <w:bookmarkStart w:id="0" w:name="_Hlk86398047"/>
      <w:r>
        <w:t xml:space="preserve">. </w:t>
      </w:r>
      <w:r w:rsidR="001E08B2">
        <w:t>If you do not use human s</w:t>
      </w:r>
      <w:r w:rsidR="00AA61B0">
        <w:t xml:space="preserve">ubjects/animal species, check “No”. </w:t>
      </w:r>
      <w:bookmarkEnd w:id="0"/>
      <w:r>
        <w:t xml:space="preserve">Note: if your IRB/IACUC is not approved prior to submission, put “pending” or “to be submitted” instead of </w:t>
      </w:r>
      <w:r w:rsidR="001F557B">
        <w:t xml:space="preserve">the </w:t>
      </w:r>
      <w:r>
        <w:t>approval number. Note: funding will be withheld until IRB/IACUC notification of approval or exemption</w:t>
      </w:r>
      <w:r w:rsidR="001F557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6120"/>
        <w:gridCol w:w="1345"/>
      </w:tblGrid>
      <w:tr w:rsidR="00420A6A" w14:paraId="00E94564" w14:textId="77777777" w:rsidTr="00420A6A">
        <w:tc>
          <w:tcPr>
            <w:tcW w:w="895" w:type="dxa"/>
          </w:tcPr>
          <w:p w14:paraId="7EA729F9" w14:textId="7D5CAC14" w:rsidR="00420A6A" w:rsidRPr="00420A6A" w:rsidRDefault="00420A6A" w:rsidP="001F557B">
            <w:pPr>
              <w:rPr>
                <w:b/>
                <w:bCs/>
              </w:rPr>
            </w:pPr>
            <w:r w:rsidRPr="00420A6A">
              <w:rPr>
                <w:b/>
                <w:bCs/>
              </w:rPr>
              <w:t>Yes</w:t>
            </w:r>
          </w:p>
        </w:tc>
        <w:tc>
          <w:tcPr>
            <w:tcW w:w="990" w:type="dxa"/>
          </w:tcPr>
          <w:p w14:paraId="6E022E2A" w14:textId="7A8D9319" w:rsidR="00420A6A" w:rsidRPr="00420A6A" w:rsidRDefault="00420A6A" w:rsidP="001F557B">
            <w:pPr>
              <w:rPr>
                <w:b/>
                <w:bCs/>
              </w:rPr>
            </w:pPr>
            <w:r w:rsidRPr="00420A6A">
              <w:rPr>
                <w:b/>
                <w:bCs/>
              </w:rPr>
              <w:t>No</w:t>
            </w:r>
          </w:p>
        </w:tc>
        <w:tc>
          <w:tcPr>
            <w:tcW w:w="6120" w:type="dxa"/>
          </w:tcPr>
          <w:p w14:paraId="64B1F312" w14:textId="585B3DE2" w:rsidR="00420A6A" w:rsidRPr="00420A6A" w:rsidRDefault="00420A6A" w:rsidP="001F557B">
            <w:pPr>
              <w:rPr>
                <w:b/>
                <w:bCs/>
              </w:rPr>
            </w:pPr>
            <w:r w:rsidRPr="00420A6A">
              <w:rPr>
                <w:b/>
                <w:bCs/>
              </w:rPr>
              <w:t>Office of Research compliance</w:t>
            </w:r>
          </w:p>
        </w:tc>
        <w:tc>
          <w:tcPr>
            <w:tcW w:w="1345" w:type="dxa"/>
          </w:tcPr>
          <w:p w14:paraId="19C6F672" w14:textId="69015A05" w:rsidR="00420A6A" w:rsidRPr="00420A6A" w:rsidRDefault="00420A6A" w:rsidP="001F557B">
            <w:pPr>
              <w:rPr>
                <w:b/>
                <w:bCs/>
              </w:rPr>
            </w:pPr>
            <w:r w:rsidRPr="00420A6A">
              <w:rPr>
                <w:b/>
                <w:bCs/>
              </w:rPr>
              <w:t>Policy #</w:t>
            </w:r>
          </w:p>
        </w:tc>
      </w:tr>
      <w:tr w:rsidR="00420A6A" w14:paraId="29245D2E" w14:textId="77777777" w:rsidTr="00420A6A">
        <w:trPr>
          <w:trHeight w:val="692"/>
        </w:trPr>
        <w:tc>
          <w:tcPr>
            <w:tcW w:w="895" w:type="dxa"/>
          </w:tcPr>
          <w:p w14:paraId="088F6DE8" w14:textId="3DE5A8A3" w:rsidR="00420A6A" w:rsidRDefault="00420A6A" w:rsidP="001F557B"/>
        </w:tc>
        <w:tc>
          <w:tcPr>
            <w:tcW w:w="990" w:type="dxa"/>
          </w:tcPr>
          <w:p w14:paraId="0177FFD4" w14:textId="086006E8" w:rsidR="00420A6A" w:rsidRDefault="00420A6A" w:rsidP="001F557B"/>
        </w:tc>
        <w:tc>
          <w:tcPr>
            <w:tcW w:w="6120" w:type="dxa"/>
          </w:tcPr>
          <w:p w14:paraId="1ACAED64" w14:textId="77777777" w:rsidR="00420A6A" w:rsidRDefault="00420A6A" w:rsidP="001F557B">
            <w:r>
              <w:t xml:space="preserve">Human Subjects in Research (including surveys, interviews, educational interventions): </w:t>
            </w:r>
          </w:p>
          <w:p w14:paraId="3E182AB7" w14:textId="77777777" w:rsidR="00420A6A" w:rsidRDefault="00420A6A" w:rsidP="001F557B">
            <w:r>
              <w:t xml:space="preserve">Institutional Review Board (IRB) Approval #: </w:t>
            </w:r>
          </w:p>
          <w:p w14:paraId="739E1160" w14:textId="7601CCBB" w:rsidR="00420A6A" w:rsidRDefault="00420A6A" w:rsidP="001F557B">
            <w:r>
              <w:t>Expiration Date:</w:t>
            </w:r>
          </w:p>
        </w:tc>
        <w:tc>
          <w:tcPr>
            <w:tcW w:w="1345" w:type="dxa"/>
          </w:tcPr>
          <w:p w14:paraId="120D73E9" w14:textId="547DE4B9" w:rsidR="00420A6A" w:rsidRDefault="00420A6A" w:rsidP="001F557B">
            <w:r>
              <w:t>19.052</w:t>
            </w:r>
          </w:p>
        </w:tc>
      </w:tr>
      <w:tr w:rsidR="00420A6A" w14:paraId="3C510C84" w14:textId="77777777" w:rsidTr="00420A6A">
        <w:trPr>
          <w:trHeight w:val="728"/>
        </w:trPr>
        <w:tc>
          <w:tcPr>
            <w:tcW w:w="895" w:type="dxa"/>
          </w:tcPr>
          <w:p w14:paraId="731775A4" w14:textId="7D2F2CC2" w:rsidR="00420A6A" w:rsidRDefault="00420A6A" w:rsidP="001F557B"/>
        </w:tc>
        <w:tc>
          <w:tcPr>
            <w:tcW w:w="990" w:type="dxa"/>
          </w:tcPr>
          <w:p w14:paraId="6608FCCD" w14:textId="15D4F98D" w:rsidR="00420A6A" w:rsidRDefault="00420A6A" w:rsidP="001F557B"/>
        </w:tc>
        <w:tc>
          <w:tcPr>
            <w:tcW w:w="6120" w:type="dxa"/>
          </w:tcPr>
          <w:p w14:paraId="01D737CB" w14:textId="2100FF0D" w:rsidR="00420A6A" w:rsidRDefault="00420A6A" w:rsidP="001F557B">
            <w:r>
              <w:t>Animal Species: Institutional Animal Care &amp; Use Committee (IACUC) Approval #: Expiration Date:</w:t>
            </w:r>
          </w:p>
        </w:tc>
        <w:tc>
          <w:tcPr>
            <w:tcW w:w="1345" w:type="dxa"/>
          </w:tcPr>
          <w:p w14:paraId="388408C4" w14:textId="7D3B891F" w:rsidR="00420A6A" w:rsidRDefault="00420A6A" w:rsidP="001F557B">
            <w:r>
              <w:t>19.049</w:t>
            </w:r>
          </w:p>
        </w:tc>
      </w:tr>
    </w:tbl>
    <w:p w14:paraId="0334AF25" w14:textId="1DD35468" w:rsidR="00420A6A" w:rsidRPr="004F3C13" w:rsidRDefault="00420A6A" w:rsidP="001F557B">
      <w:pPr>
        <w:spacing w:after="0" w:line="240" w:lineRule="auto"/>
        <w:rPr>
          <w:sz w:val="12"/>
          <w:szCs w:val="12"/>
        </w:rPr>
      </w:pPr>
    </w:p>
    <w:p w14:paraId="1DA14103" w14:textId="5DC6B35E" w:rsidR="00553EC2" w:rsidRDefault="001F557B" w:rsidP="001F557B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53EC2">
        <w:rPr>
          <w:b/>
          <w:bCs/>
          <w:i/>
          <w:iCs/>
          <w:sz w:val="24"/>
          <w:szCs w:val="24"/>
        </w:rPr>
        <w:t>The mentor and chai</w:t>
      </w:r>
      <w:r w:rsidR="00553EC2" w:rsidRPr="00553EC2">
        <w:rPr>
          <w:b/>
          <w:bCs/>
          <w:i/>
          <w:iCs/>
          <w:sz w:val="24"/>
          <w:szCs w:val="24"/>
        </w:rPr>
        <w:t>r/director certify that</w:t>
      </w:r>
      <w:r w:rsidR="00553EC2" w:rsidRPr="00553EC2">
        <w:rPr>
          <w:rFonts w:cstheme="minorHAnsi"/>
          <w:b/>
          <w:bCs/>
          <w:i/>
          <w:iCs/>
          <w:sz w:val="24"/>
          <w:szCs w:val="24"/>
        </w:rPr>
        <w:t xml:space="preserve"> funding will be used to allow </w:t>
      </w:r>
      <w:r w:rsidR="00553EC2" w:rsidRPr="00C11C0E">
        <w:rPr>
          <w:rFonts w:cstheme="minorHAnsi"/>
          <w:b/>
          <w:bCs/>
          <w:i/>
          <w:iCs/>
          <w:sz w:val="24"/>
          <w:szCs w:val="24"/>
          <w:u w:val="single"/>
        </w:rPr>
        <w:t>additional</w:t>
      </w:r>
      <w:r w:rsidR="00553EC2" w:rsidRPr="00553EC2">
        <w:rPr>
          <w:rFonts w:cstheme="minorHAnsi"/>
          <w:b/>
          <w:bCs/>
          <w:i/>
          <w:iCs/>
          <w:sz w:val="24"/>
          <w:szCs w:val="24"/>
        </w:rPr>
        <w:t xml:space="preserve"> students to participate in research and creative projects and is not being used as replacement funding.</w:t>
      </w:r>
    </w:p>
    <w:p w14:paraId="2ADBF2B8" w14:textId="723D02D0" w:rsidR="004F3C13" w:rsidRPr="004F3C13" w:rsidRDefault="004F3C13" w:rsidP="001F557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F3C13">
        <w:rPr>
          <w:rFonts w:cstheme="minorHAnsi"/>
          <w:i/>
          <w:iCs/>
          <w:sz w:val="24"/>
          <w:szCs w:val="24"/>
        </w:rPr>
        <w:t>If you have access to funding, state why this request is not a duplication</w:t>
      </w:r>
      <w:r>
        <w:rPr>
          <w:rFonts w:cstheme="minorHAnsi"/>
          <w:i/>
          <w:iCs/>
          <w:sz w:val="24"/>
          <w:szCs w:val="24"/>
        </w:rPr>
        <w:t xml:space="preserve"> (&lt;100 words</w:t>
      </w:r>
      <w:r w:rsidR="00EC140F">
        <w:rPr>
          <w:rFonts w:cstheme="minorHAnsi"/>
          <w:i/>
          <w:iCs/>
          <w:sz w:val="24"/>
          <w:szCs w:val="24"/>
        </w:rPr>
        <w:t>; describe in space below</w:t>
      </w:r>
      <w:r>
        <w:rPr>
          <w:rFonts w:cstheme="minorHAnsi"/>
          <w:i/>
          <w:iCs/>
          <w:sz w:val="24"/>
          <w:szCs w:val="24"/>
        </w:rPr>
        <w:t>)</w:t>
      </w:r>
      <w:r w:rsidRPr="004F3C13">
        <w:rPr>
          <w:rFonts w:cstheme="minorHAnsi"/>
          <w:i/>
          <w:iCs/>
          <w:sz w:val="24"/>
          <w:szCs w:val="24"/>
        </w:rPr>
        <w:t>:</w:t>
      </w:r>
    </w:p>
    <w:p w14:paraId="0BF7AEC1" w14:textId="37F7DAFC" w:rsidR="004F3C13" w:rsidRDefault="004F3C13" w:rsidP="001F557B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3A98CA37" w14:textId="77777777" w:rsidR="004F3C13" w:rsidRPr="00553EC2" w:rsidRDefault="004F3C13" w:rsidP="001F557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9D96EDF" w14:textId="197C77DA" w:rsidR="004F3C13" w:rsidRDefault="004F3C13" w:rsidP="001F557B">
      <w:pPr>
        <w:spacing w:after="0" w:line="240" w:lineRule="auto"/>
      </w:pPr>
    </w:p>
    <w:p w14:paraId="570EA549" w14:textId="77777777" w:rsidR="004F3C13" w:rsidRDefault="004F3C13" w:rsidP="001F557B">
      <w:pPr>
        <w:spacing w:after="0" w:line="240" w:lineRule="auto"/>
      </w:pPr>
    </w:p>
    <w:p w14:paraId="253C685D" w14:textId="2E8C9075" w:rsidR="004F3C13" w:rsidRDefault="004F3C13" w:rsidP="001F557B">
      <w:pPr>
        <w:spacing w:after="0" w:line="240" w:lineRule="auto"/>
      </w:pPr>
    </w:p>
    <w:p w14:paraId="618E957E" w14:textId="3609FD6F" w:rsidR="004F3C13" w:rsidRDefault="004F3C13" w:rsidP="001F557B">
      <w:pPr>
        <w:spacing w:after="0" w:line="240" w:lineRule="auto"/>
      </w:pPr>
    </w:p>
    <w:p w14:paraId="384C4C10" w14:textId="77777777" w:rsidR="004F3C13" w:rsidRDefault="004F3C13" w:rsidP="001F557B">
      <w:pPr>
        <w:spacing w:after="0" w:line="240" w:lineRule="auto"/>
      </w:pPr>
    </w:p>
    <w:p w14:paraId="2295862E" w14:textId="77777777" w:rsidR="004F3C13" w:rsidRDefault="004F3C13" w:rsidP="001F557B">
      <w:pPr>
        <w:spacing w:after="0" w:line="240" w:lineRule="auto"/>
      </w:pPr>
    </w:p>
    <w:p w14:paraId="4F59EB01" w14:textId="757F06FF" w:rsidR="00420A6A" w:rsidRDefault="00420A6A" w:rsidP="001F557B">
      <w:pPr>
        <w:spacing w:after="0" w:line="240" w:lineRule="auto"/>
      </w:pPr>
      <w:r>
        <w:t>Mentor signature:</w:t>
      </w:r>
      <w:r w:rsidR="001F557B">
        <w:t xml:space="preserve"> ______________________________________________________________________</w:t>
      </w:r>
    </w:p>
    <w:p w14:paraId="55285088" w14:textId="77777777" w:rsidR="001F557B" w:rsidRDefault="001F557B" w:rsidP="001F557B">
      <w:pPr>
        <w:spacing w:after="0" w:line="240" w:lineRule="auto"/>
      </w:pPr>
    </w:p>
    <w:p w14:paraId="35E37188" w14:textId="77777777" w:rsidR="00C11C0E" w:rsidRDefault="00C11C0E" w:rsidP="00C11C0E">
      <w:pPr>
        <w:spacing w:after="0" w:line="240" w:lineRule="auto"/>
      </w:pPr>
      <w:r>
        <w:t>Advisor Signature (if mentor is postdoctoral fellow): __________________________________________</w:t>
      </w:r>
    </w:p>
    <w:p w14:paraId="6B958575" w14:textId="77777777" w:rsidR="00C11C0E" w:rsidRDefault="00C11C0E" w:rsidP="001F557B">
      <w:pPr>
        <w:spacing w:after="0" w:line="240" w:lineRule="auto"/>
      </w:pPr>
    </w:p>
    <w:p w14:paraId="603AD6B7" w14:textId="718738A8" w:rsidR="00420A6A" w:rsidRDefault="00420A6A" w:rsidP="001F557B">
      <w:pPr>
        <w:spacing w:after="0" w:line="240" w:lineRule="auto"/>
      </w:pPr>
      <w:r>
        <w:t>School or Dept. Chair’s</w:t>
      </w:r>
      <w:r w:rsidR="001F557B">
        <w:t xml:space="preserve">/director’s </w:t>
      </w:r>
      <w:r>
        <w:t>Signature</w:t>
      </w:r>
      <w:r w:rsidR="001F557B">
        <w:t>: ________________________________________________</w:t>
      </w:r>
    </w:p>
    <w:sectPr w:rsidR="00420A6A" w:rsidSect="004F3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6A"/>
    <w:rsid w:val="001E08B2"/>
    <w:rsid w:val="001F557B"/>
    <w:rsid w:val="00212650"/>
    <w:rsid w:val="00420A6A"/>
    <w:rsid w:val="004F3C13"/>
    <w:rsid w:val="00553EC2"/>
    <w:rsid w:val="005F2A89"/>
    <w:rsid w:val="00A57D26"/>
    <w:rsid w:val="00AA61B0"/>
    <w:rsid w:val="00B801D8"/>
    <w:rsid w:val="00C11C0E"/>
    <w:rsid w:val="00DA3CB3"/>
    <w:rsid w:val="00E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AB5A"/>
  <w15:chartTrackingRefBased/>
  <w15:docId w15:val="{9F5D6C4E-8C18-489F-B55C-E2E03387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Male'-Brune, Roxanne</dc:creator>
  <cp:keywords/>
  <dc:description/>
  <cp:lastModifiedBy>Male'-Brune, Roxanne</cp:lastModifiedBy>
  <cp:revision>10</cp:revision>
  <dcterms:created xsi:type="dcterms:W3CDTF">2021-10-25T21:12:00Z</dcterms:created>
  <dcterms:modified xsi:type="dcterms:W3CDTF">2022-02-03T18:28:00Z</dcterms:modified>
</cp:coreProperties>
</file>