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6F24257F" w:rsidR="006B5A37" w:rsidRDefault="00A02076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15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7DC3CC0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008BCCB7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A02076">
        <w:rPr>
          <w:rFonts w:ascii="Times New Roman" w:hAnsi="Times New Roman" w:cs="Times New Roman"/>
        </w:rPr>
        <w:t>February 7</w:t>
      </w:r>
      <w:r>
        <w:rPr>
          <w:rFonts w:ascii="Times New Roman" w:hAnsi="Times New Roman" w:cs="Times New Roman"/>
        </w:rPr>
        <w:t>, 202</w:t>
      </w:r>
      <w:r w:rsidR="00074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77777777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224AD56A" w14:textId="259E2500" w:rsidR="00237133" w:rsidRPr="00074D39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EFE2633" w14:textId="46EFDCCE" w:rsidR="00074D39" w:rsidRPr="00074D39" w:rsidRDefault="00074D39" w:rsidP="00074D3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EPSA Certificate</w:t>
      </w:r>
      <w:r w:rsidR="00D33DC1">
        <w:rPr>
          <w:rFonts w:ascii="Times New Roman" w:hAnsi="Times New Roman" w:cs="Times New Roman"/>
        </w:rPr>
        <w:t xml:space="preserve"> Policy Update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Nukhet</w:t>
      </w:r>
      <w:proofErr w:type="spellEnd"/>
      <w:r>
        <w:rPr>
          <w:rFonts w:ascii="Times New Roman" w:hAnsi="Times New Roman" w:cs="Times New Roman"/>
        </w:rPr>
        <w:t xml:space="preserve"> Sandal</w:t>
      </w:r>
    </w:p>
    <w:p w14:paraId="2BEA0512" w14:textId="0EC31773" w:rsidR="00237133" w:rsidRDefault="00A02076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381F65D3" w:rsidR="00803BEF" w:rsidRPr="003966E9" w:rsidRDefault="00A02076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792340F" w14:textId="53293F26" w:rsidR="003966E9" w:rsidRDefault="00074D3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2</w:t>
      </w:r>
      <w:r w:rsidRPr="00074D3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Reading- </w:t>
      </w:r>
      <w:r w:rsidR="003966E9" w:rsidRPr="00074D3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Communication Sciences and Disorders Review</w:t>
      </w:r>
      <w:r w:rsidRPr="00074D3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</w:p>
    <w:p w14:paraId="70687768" w14:textId="2DBA6664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Communication Studies</w:t>
      </w:r>
    </w:p>
    <w:p w14:paraId="62F6E3DE" w14:textId="4A97A473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Media Arts and Studies</w:t>
      </w:r>
    </w:p>
    <w:p w14:paraId="368CA81E" w14:textId="3C1B47AA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Physical Therapy</w:t>
      </w:r>
    </w:p>
    <w:p w14:paraId="7D991394" w14:textId="56CDEED2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Translational Biomedical Sciences</w:t>
      </w:r>
    </w:p>
    <w:p w14:paraId="354FCF8C" w14:textId="010CA60D" w:rsidR="005F1F09" w:rsidRDefault="005F1F09" w:rsidP="00074D39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1</w:t>
      </w:r>
      <w:r w:rsidRPr="005F1F09">
        <w:rPr>
          <w:rStyle w:val="Hyperlink"/>
          <w:rFonts w:ascii="Times New Roman" w:hAnsi="Times New Roman" w:cs="Times New Roman"/>
          <w:color w:val="auto"/>
          <w:szCs w:val="24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Reading – Addendum to UCC Program Review Process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B9DD9A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0E8164C4" w:rsidR="00D64E89" w:rsidRDefault="00A02076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3F57974E" w14:textId="11E8EC48" w:rsidR="003966E9" w:rsidRPr="00074D39" w:rsidRDefault="003966E9" w:rsidP="00074D3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74D39">
        <w:rPr>
          <w:rFonts w:ascii="Times New Roman" w:hAnsi="Times New Roman" w:cs="Times New Roman"/>
          <w:color w:val="000000"/>
          <w:szCs w:val="24"/>
          <w:lang w:eastAsia="en-US"/>
        </w:rPr>
        <w:t>BRICKS Workshops for Spring ‘22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E99"/>
    <w:rsid w:val="006C65D1"/>
    <w:rsid w:val="006E64B8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1179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2022-03-10T14:41:00Z</dcterms:created>
  <dcterms:modified xsi:type="dcterms:W3CDTF">2022-03-10T14:41:00Z</dcterms:modified>
</cp:coreProperties>
</file>