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55C464F9" w:rsidR="00111455" w:rsidRDefault="00111455" w:rsidP="00111455">
      <w:pPr>
        <w:pStyle w:val="MediumGrid2-Accent11"/>
        <w:jc w:val="center"/>
        <w:rPr>
          <w:rFonts w:ascii="Calibri" w:hAnsi="Calibri"/>
          <w:b/>
          <w:szCs w:val="24"/>
        </w:rPr>
      </w:pPr>
      <w:r>
        <w:rPr>
          <w:rFonts w:ascii="Calibri" w:hAnsi="Calibri"/>
          <w:b/>
          <w:szCs w:val="24"/>
        </w:rPr>
        <w:t>Tuesda</w:t>
      </w:r>
      <w:r w:rsidR="00227403">
        <w:rPr>
          <w:rFonts w:ascii="Calibri" w:hAnsi="Calibri"/>
          <w:b/>
          <w:szCs w:val="24"/>
        </w:rPr>
        <w:t>y</w:t>
      </w:r>
      <w:r w:rsidR="00591DD8">
        <w:rPr>
          <w:rFonts w:ascii="Calibri" w:hAnsi="Calibri"/>
          <w:b/>
          <w:szCs w:val="24"/>
        </w:rPr>
        <w:t>,</w:t>
      </w:r>
      <w:r w:rsidR="00227403">
        <w:rPr>
          <w:rFonts w:ascii="Calibri" w:hAnsi="Calibri"/>
          <w:b/>
          <w:szCs w:val="24"/>
        </w:rPr>
        <w:t xml:space="preserve"> </w:t>
      </w:r>
      <w:r w:rsidR="00E459C8">
        <w:rPr>
          <w:rFonts w:ascii="Calibri" w:hAnsi="Calibri"/>
          <w:b/>
          <w:szCs w:val="24"/>
        </w:rPr>
        <w:t>November 5</w:t>
      </w:r>
      <w:r w:rsidR="00227403">
        <w:rPr>
          <w:rFonts w:ascii="Calibri" w:hAnsi="Calibri"/>
          <w:b/>
          <w:szCs w:val="24"/>
        </w:rPr>
        <w:t>,</w:t>
      </w:r>
      <w:r w:rsidR="00591DD8">
        <w:rPr>
          <w:rFonts w:ascii="Calibri" w:hAnsi="Calibri"/>
          <w:b/>
          <w:szCs w:val="24"/>
        </w:rPr>
        <w:t xml:space="preserve">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75AF2458" w:rsidR="00111455" w:rsidRPr="00B74C37" w:rsidRDefault="00111455" w:rsidP="00111455">
      <w:pPr>
        <w:pStyle w:val="MediumGrid2-Accent11"/>
        <w:tabs>
          <w:tab w:val="left" w:pos="7440"/>
        </w:tabs>
        <w:outlineLvl w:val="0"/>
        <w:rPr>
          <w:szCs w:val="24"/>
        </w:rPr>
      </w:pPr>
      <w:r>
        <w:rPr>
          <w:rFonts w:ascii="Calibri" w:hAnsi="Calibri"/>
          <w:b/>
          <w:szCs w:val="24"/>
        </w:rPr>
        <w:t>Present:</w:t>
      </w:r>
      <w:r>
        <w:rPr>
          <w:rFonts w:ascii="Calibri" w:hAnsi="Calibri"/>
          <w:szCs w:val="24"/>
        </w:rPr>
        <w:t xml:space="preserve">   </w:t>
      </w:r>
      <w:r w:rsidR="00B8709E">
        <w:rPr>
          <w:rFonts w:ascii="Calibri" w:hAnsi="Calibri"/>
          <w:szCs w:val="24"/>
        </w:rPr>
        <w:t xml:space="preserve">Courtney Archibald, </w:t>
      </w:r>
      <w:proofErr w:type="spellStart"/>
      <w:r w:rsidR="00B8709E">
        <w:rPr>
          <w:szCs w:val="24"/>
        </w:rPr>
        <w:t>Sherleena</w:t>
      </w:r>
      <w:proofErr w:type="spellEnd"/>
      <w:r w:rsidR="00B8709E">
        <w:rPr>
          <w:szCs w:val="24"/>
        </w:rPr>
        <w:t xml:space="preserve"> Buchman, </w:t>
      </w:r>
      <w:r w:rsidR="00B8709E" w:rsidRPr="00B74C37">
        <w:rPr>
          <w:szCs w:val="24"/>
        </w:rPr>
        <w:t>Benjamin Carman</w:t>
      </w:r>
      <w:r w:rsidR="00B8709E">
        <w:rPr>
          <w:szCs w:val="24"/>
        </w:rPr>
        <w:t>, J</w:t>
      </w:r>
      <w:r w:rsidRPr="00B74C37">
        <w:rPr>
          <w:szCs w:val="24"/>
        </w:rPr>
        <w:t xml:space="preserve">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00B8709E">
        <w:rPr>
          <w:szCs w:val="24"/>
        </w:rPr>
        <w:t xml:space="preserve">Jim Dyer, </w:t>
      </w:r>
      <w:r w:rsidR="00B8709E" w:rsidRPr="00B74C37">
        <w:rPr>
          <w:szCs w:val="24"/>
        </w:rPr>
        <w:t>Kristine Ensign</w:t>
      </w:r>
      <w:r w:rsidR="00B8709E">
        <w:rPr>
          <w:szCs w:val="24"/>
        </w:rPr>
        <w:t>,</w:t>
      </w:r>
      <w:r w:rsidR="00B8709E" w:rsidRPr="00B74C37">
        <w:rPr>
          <w:szCs w:val="24"/>
        </w:rPr>
        <w:t xml:space="preserve"> </w:t>
      </w:r>
      <w:r w:rsidRPr="00B74C37">
        <w:rPr>
          <w:szCs w:val="24"/>
        </w:rPr>
        <w:t xml:space="preserve">Timothy </w:t>
      </w:r>
      <w:proofErr w:type="spellStart"/>
      <w:r w:rsidRPr="00B74C37">
        <w:rPr>
          <w:szCs w:val="24"/>
        </w:rPr>
        <w:t>Goheen</w:t>
      </w:r>
      <w:proofErr w:type="spellEnd"/>
      <w:r w:rsidRPr="00B74C37">
        <w:rPr>
          <w:szCs w:val="24"/>
        </w:rPr>
        <w:t xml:space="preserve">, </w:t>
      </w:r>
      <w:r w:rsidR="00B8709E" w:rsidRPr="00B74C37">
        <w:rPr>
          <w:szCs w:val="24"/>
        </w:rPr>
        <w:t>Katherine Hartman</w:t>
      </w:r>
      <w:r w:rsidR="00B8709E">
        <w:rPr>
          <w:szCs w:val="24"/>
        </w:rPr>
        <w:t>,</w:t>
      </w:r>
      <w:r w:rsidR="00B8709E" w:rsidRPr="00B74C37">
        <w:rPr>
          <w:szCs w:val="24"/>
        </w:rPr>
        <w:t xml:space="preserve"> </w:t>
      </w:r>
      <w:r w:rsidR="00B8709E">
        <w:rPr>
          <w:szCs w:val="24"/>
        </w:rPr>
        <w:t xml:space="preserve">Sara Hartman, </w:t>
      </w:r>
      <w:r w:rsidRPr="00B74C37">
        <w:rPr>
          <w:szCs w:val="24"/>
        </w:rPr>
        <w:t xml:space="preserve">Sara Helfrich, </w:t>
      </w:r>
      <w:r w:rsidR="00792758" w:rsidRPr="00B74C37">
        <w:rPr>
          <w:szCs w:val="24"/>
        </w:rPr>
        <w:t xml:space="preserve">, </w:t>
      </w:r>
      <w:r w:rsidRPr="00B74C37">
        <w:rPr>
          <w:szCs w:val="24"/>
        </w:rPr>
        <w:t xml:space="preserve">Pramod Kanwar, </w:t>
      </w:r>
      <w:r w:rsidR="008F6344">
        <w:rPr>
          <w:szCs w:val="24"/>
        </w:rPr>
        <w:t>David Koonce,</w:t>
      </w:r>
      <w:r w:rsidR="008F6344" w:rsidRPr="00B74C37">
        <w:rPr>
          <w:szCs w:val="24"/>
        </w:rPr>
        <w:t xml:space="preserve"> </w:t>
      </w:r>
      <w:proofErr w:type="spellStart"/>
      <w:r w:rsidR="008F6344">
        <w:rPr>
          <w:szCs w:val="24"/>
        </w:rPr>
        <w:t>Zaki</w:t>
      </w:r>
      <w:proofErr w:type="spellEnd"/>
      <w:r w:rsidR="008F6344">
        <w:rPr>
          <w:szCs w:val="24"/>
        </w:rPr>
        <w:t xml:space="preserve"> </w:t>
      </w:r>
      <w:proofErr w:type="spellStart"/>
      <w:r w:rsidR="008F6344">
        <w:rPr>
          <w:szCs w:val="24"/>
        </w:rPr>
        <w:t>Kuruppalil</w:t>
      </w:r>
      <w:proofErr w:type="spellEnd"/>
      <w:r w:rsidR="008F6344">
        <w:rPr>
          <w:szCs w:val="24"/>
        </w:rPr>
        <w:t>,</w:t>
      </w:r>
      <w:r w:rsidR="008F6344" w:rsidRPr="00B74C37">
        <w:rPr>
          <w:szCs w:val="24"/>
        </w:rPr>
        <w:t xml:space="preserve"> </w:t>
      </w:r>
      <w:r w:rsidR="00792758" w:rsidRPr="00B74C37">
        <w:rPr>
          <w:szCs w:val="24"/>
        </w:rPr>
        <w:t xml:space="preserve">Jody Lamb, </w:t>
      </w:r>
      <w:r w:rsidR="008F6344">
        <w:rPr>
          <w:szCs w:val="24"/>
        </w:rPr>
        <w:t xml:space="preserve">Yang Li, </w:t>
      </w:r>
      <w:r w:rsidR="006F7510" w:rsidRPr="00B74C37">
        <w:rPr>
          <w:szCs w:val="24"/>
        </w:rPr>
        <w:t xml:space="preserve">April </w:t>
      </w:r>
      <w:proofErr w:type="spellStart"/>
      <w:r w:rsidR="006F7510" w:rsidRPr="00B74C37">
        <w:rPr>
          <w:szCs w:val="24"/>
        </w:rPr>
        <w:t>Loudner-Maffin</w:t>
      </w:r>
      <w:proofErr w:type="spellEnd"/>
      <w:r w:rsidR="006F7510" w:rsidRPr="00B74C37">
        <w:rPr>
          <w:szCs w:val="24"/>
        </w:rPr>
        <w:t xml:space="preserve">, </w:t>
      </w:r>
      <w:r w:rsidR="00B8709E">
        <w:rPr>
          <w:szCs w:val="24"/>
        </w:rPr>
        <w:t xml:space="preserve">Sally </w:t>
      </w:r>
      <w:proofErr w:type="spellStart"/>
      <w:r w:rsidR="00B8709E">
        <w:rPr>
          <w:szCs w:val="24"/>
        </w:rPr>
        <w:t>Marinellie</w:t>
      </w:r>
      <w:proofErr w:type="spellEnd"/>
      <w:r w:rsidR="00B8709E">
        <w:rPr>
          <w:szCs w:val="24"/>
        </w:rPr>
        <w:t xml:space="preserve">, </w:t>
      </w:r>
      <w:r w:rsidRPr="00B74C37">
        <w:rPr>
          <w:szCs w:val="24"/>
        </w:rPr>
        <w:t>Connie Patterson</w:t>
      </w:r>
      <w:r w:rsidR="00792758" w:rsidRPr="00B74C37">
        <w:rPr>
          <w:szCs w:val="24"/>
        </w:rPr>
        <w:t xml:space="preserve">, </w:t>
      </w:r>
      <w:r w:rsidR="00B8709E">
        <w:rPr>
          <w:szCs w:val="24"/>
        </w:rPr>
        <w:t xml:space="preserve">Luke </w:t>
      </w:r>
      <w:proofErr w:type="spellStart"/>
      <w:r w:rsidR="00B8709E">
        <w:rPr>
          <w:szCs w:val="24"/>
        </w:rPr>
        <w:t>Pittaway</w:t>
      </w:r>
      <w:proofErr w:type="spellEnd"/>
      <w:r w:rsidR="00B8709E">
        <w:rPr>
          <w:szCs w:val="24"/>
        </w:rPr>
        <w:t xml:space="preserve">, Sarah </w:t>
      </w:r>
      <w:proofErr w:type="spellStart"/>
      <w:r w:rsidR="00B8709E">
        <w:rPr>
          <w:szCs w:val="24"/>
        </w:rPr>
        <w:t>Poggione</w:t>
      </w:r>
      <w:proofErr w:type="spellEnd"/>
      <w:r w:rsidR="00B8709E">
        <w:rPr>
          <w:szCs w:val="24"/>
        </w:rPr>
        <w:t xml:space="preserve">, Andrew </w:t>
      </w:r>
      <w:proofErr w:type="spellStart"/>
      <w:r w:rsidR="00B8709E">
        <w:rPr>
          <w:szCs w:val="24"/>
        </w:rPr>
        <w:t>Pueschel</w:t>
      </w:r>
      <w:proofErr w:type="spellEnd"/>
      <w:r w:rsidR="00B8709E">
        <w:rPr>
          <w:szCs w:val="24"/>
        </w:rPr>
        <w:t xml:space="preserve">, </w:t>
      </w:r>
      <w:r w:rsidR="00792758" w:rsidRPr="00B74C37">
        <w:rPr>
          <w:szCs w:val="24"/>
        </w:rPr>
        <w:t xml:space="preserve">Beth </w:t>
      </w:r>
      <w:proofErr w:type="spellStart"/>
      <w:r w:rsidR="00792758" w:rsidRPr="00B74C37">
        <w:rPr>
          <w:szCs w:val="24"/>
        </w:rPr>
        <w:t>Quitslund</w:t>
      </w:r>
      <w:proofErr w:type="spellEnd"/>
      <w:r w:rsidR="00792758" w:rsidRPr="00B74C37">
        <w:rPr>
          <w:szCs w:val="24"/>
        </w:rPr>
        <w:t xml:space="preserve">, </w:t>
      </w:r>
      <w:r w:rsidR="00882229">
        <w:rPr>
          <w:szCs w:val="24"/>
        </w:rPr>
        <w:t xml:space="preserve">Sherri </w:t>
      </w:r>
      <w:proofErr w:type="spellStart"/>
      <w:r w:rsidR="00882229">
        <w:rPr>
          <w:szCs w:val="24"/>
        </w:rPr>
        <w:t>Saines</w:t>
      </w:r>
      <w:proofErr w:type="spellEnd"/>
      <w:r w:rsidR="00882229">
        <w:rPr>
          <w:szCs w:val="24"/>
        </w:rPr>
        <w:t xml:space="preserve">, </w:t>
      </w:r>
      <w:r w:rsidR="00B8709E">
        <w:rPr>
          <w:szCs w:val="24"/>
        </w:rPr>
        <w:t xml:space="preserve">Elizabeth </w:t>
      </w:r>
      <w:proofErr w:type="spellStart"/>
      <w:r w:rsidR="00B8709E">
        <w:rPr>
          <w:szCs w:val="24"/>
        </w:rPr>
        <w:t>Sayrs</w:t>
      </w:r>
      <w:proofErr w:type="spellEnd"/>
      <w:r w:rsidR="00B8709E">
        <w:rPr>
          <w:szCs w:val="24"/>
        </w:rPr>
        <w:t>,</w:t>
      </w:r>
      <w:r w:rsidR="00792758" w:rsidRPr="00B74C37">
        <w:rPr>
          <w:szCs w:val="24"/>
        </w:rPr>
        <w:t xml:space="preserve"> </w:t>
      </w:r>
      <w:proofErr w:type="spellStart"/>
      <w:r w:rsidRPr="00B74C37">
        <w:rPr>
          <w:szCs w:val="24"/>
        </w:rPr>
        <w:t>Barbel</w:t>
      </w:r>
      <w:proofErr w:type="spellEnd"/>
      <w:r w:rsidRPr="00B74C37">
        <w:rPr>
          <w:szCs w:val="24"/>
        </w:rPr>
        <w:t xml:space="preserve"> Suc</w:t>
      </w:r>
      <w:r w:rsidR="00792758" w:rsidRPr="00B74C37">
        <w:rPr>
          <w:szCs w:val="24"/>
        </w:rPr>
        <w:t xml:space="preserve">h, </w:t>
      </w:r>
      <w:proofErr w:type="spellStart"/>
      <w:r w:rsidR="00792758" w:rsidRPr="00B74C37">
        <w:rPr>
          <w:szCs w:val="24"/>
        </w:rPr>
        <w:t>Loralyn</w:t>
      </w:r>
      <w:proofErr w:type="spellEnd"/>
      <w:r w:rsidR="00792758" w:rsidRPr="00B74C37">
        <w:rPr>
          <w:szCs w:val="24"/>
        </w:rPr>
        <w:t xml:space="preserve"> Taylor, </w:t>
      </w:r>
      <w:proofErr w:type="spellStart"/>
      <w:r w:rsidR="00EA7C21" w:rsidRPr="00B74C37">
        <w:rPr>
          <w:szCs w:val="24"/>
        </w:rPr>
        <w:t>Lijing</w:t>
      </w:r>
      <w:proofErr w:type="spellEnd"/>
      <w:r w:rsidR="00EA7C21" w:rsidRPr="00B74C37">
        <w:rPr>
          <w:szCs w:val="24"/>
        </w:rPr>
        <w:t xml:space="preserve"> Yang</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7CBA0CC4"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00151C68">
        <w:rPr>
          <w:rFonts w:ascii="Calibri" w:hAnsi="Calibri"/>
          <w:b/>
          <w:szCs w:val="24"/>
        </w:rPr>
        <w:t xml:space="preserve"> </w:t>
      </w:r>
      <w:r w:rsidR="008F6344" w:rsidRPr="004450A4">
        <w:rPr>
          <w:rFonts w:ascii="Calibri" w:hAnsi="Calibri"/>
          <w:bCs/>
          <w:szCs w:val="24"/>
        </w:rPr>
        <w:t xml:space="preserve">Nick </w:t>
      </w:r>
      <w:proofErr w:type="spellStart"/>
      <w:r w:rsidR="008F6344" w:rsidRPr="004450A4">
        <w:rPr>
          <w:rFonts w:ascii="Calibri" w:hAnsi="Calibri"/>
          <w:bCs/>
          <w:szCs w:val="24"/>
        </w:rPr>
        <w:t>Bochenek</w:t>
      </w:r>
      <w:proofErr w:type="spellEnd"/>
      <w:r w:rsidR="008F6344" w:rsidRPr="004450A4">
        <w:rPr>
          <w:rFonts w:ascii="Calibri" w:hAnsi="Calibri"/>
          <w:bCs/>
          <w:szCs w:val="24"/>
        </w:rPr>
        <w:t>,</w:t>
      </w:r>
      <w:r w:rsidR="008F6344">
        <w:rPr>
          <w:rFonts w:ascii="Calibri" w:hAnsi="Calibri"/>
          <w:b/>
          <w:szCs w:val="24"/>
        </w:rPr>
        <w:t xml:space="preserve"> </w:t>
      </w:r>
      <w:r w:rsidR="008F6344" w:rsidRPr="00B74C37">
        <w:rPr>
          <w:szCs w:val="24"/>
        </w:rPr>
        <w:t>Gordon Brooks</w:t>
      </w:r>
      <w:r w:rsidR="008F6344">
        <w:rPr>
          <w:szCs w:val="24"/>
        </w:rPr>
        <w:t xml:space="preserve">, </w:t>
      </w:r>
      <w:proofErr w:type="spellStart"/>
      <w:r w:rsidR="008F6344" w:rsidRPr="00B74C37">
        <w:rPr>
          <w:szCs w:val="24"/>
        </w:rPr>
        <w:t>Bayyinah</w:t>
      </w:r>
      <w:proofErr w:type="spellEnd"/>
      <w:r w:rsidR="008F6344" w:rsidRPr="00B74C37">
        <w:rPr>
          <w:szCs w:val="24"/>
        </w:rPr>
        <w:t xml:space="preserve"> Jeffries</w:t>
      </w:r>
      <w:r w:rsidR="008F6344">
        <w:rPr>
          <w:szCs w:val="24"/>
        </w:rPr>
        <w:t xml:space="preserve">, </w:t>
      </w:r>
      <w:r w:rsidR="00B8709E">
        <w:rPr>
          <w:szCs w:val="24"/>
        </w:rPr>
        <w:t>Deborah McAvoy</w:t>
      </w:r>
      <w:r w:rsidR="00D5713A">
        <w:rPr>
          <w:szCs w:val="24"/>
        </w:rPr>
        <w:t xml:space="preserve">, </w:t>
      </w:r>
      <w:r w:rsidR="008F6344">
        <w:rPr>
          <w:szCs w:val="24"/>
        </w:rPr>
        <w:t xml:space="preserve">Jim McKean, </w:t>
      </w:r>
      <w:r w:rsidR="008F6344" w:rsidRPr="00B74C37">
        <w:rPr>
          <w:szCs w:val="24"/>
        </w:rPr>
        <w:t>Ruth Palmer</w:t>
      </w:r>
      <w:r w:rsidR="008F6344">
        <w:rPr>
          <w:szCs w:val="24"/>
        </w:rPr>
        <w:t xml:space="preserve">, </w:t>
      </w:r>
      <w:proofErr w:type="spellStart"/>
      <w:r w:rsidR="00D5713A">
        <w:rPr>
          <w:szCs w:val="24"/>
        </w:rPr>
        <w:t>Nukhet</w:t>
      </w:r>
      <w:proofErr w:type="spellEnd"/>
      <w:r w:rsidR="00D5713A">
        <w:rPr>
          <w:szCs w:val="24"/>
        </w:rPr>
        <w:t xml:space="preserve"> Sandal, Jim Smith</w:t>
      </w:r>
      <w:r w:rsidR="008F6344">
        <w:rPr>
          <w:szCs w:val="24"/>
        </w:rPr>
        <w:t>, Allison White</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7680495F"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00DC6AA5">
        <w:rPr>
          <w:rFonts w:ascii="Calibri" w:hAnsi="Calibri"/>
          <w:szCs w:val="24"/>
        </w:rPr>
        <w:t xml:space="preserve">Deb Benton, Bob DeLong, </w:t>
      </w:r>
      <w:r w:rsidR="00DC6AA5">
        <w:rPr>
          <w:szCs w:val="24"/>
        </w:rPr>
        <w:t xml:space="preserve">Andrew Fodor, </w:t>
      </w:r>
      <w:r w:rsidR="008F6344">
        <w:rPr>
          <w:szCs w:val="24"/>
        </w:rPr>
        <w:t xml:space="preserve">Cherise </w:t>
      </w:r>
      <w:proofErr w:type="spellStart"/>
      <w:r w:rsidR="008F6344">
        <w:rPr>
          <w:szCs w:val="24"/>
        </w:rPr>
        <w:t>Olmo</w:t>
      </w:r>
      <w:proofErr w:type="spellEnd"/>
      <w:r w:rsidR="00DC6AA5">
        <w:rPr>
          <w:szCs w:val="24"/>
        </w:rPr>
        <w:t>,</w:t>
      </w:r>
      <w:r w:rsidR="00DC6AA5" w:rsidRPr="00DC6AA5">
        <w:rPr>
          <w:szCs w:val="24"/>
        </w:rPr>
        <w:t xml:space="preserve"> </w:t>
      </w:r>
      <w:r w:rsidR="00DC6AA5">
        <w:rPr>
          <w:szCs w:val="24"/>
        </w:rPr>
        <w:t>Kathy Spicer</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24F928E6"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EA7C21">
        <w:rPr>
          <w:szCs w:val="24"/>
        </w:rPr>
        <w:t>led the meeting to order at 3:05</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7C6AABBE"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E459C8">
        <w:rPr>
          <w:szCs w:val="24"/>
        </w:rPr>
        <w:t>October 8</w:t>
      </w:r>
      <w:r w:rsidR="00A77A58">
        <w:rPr>
          <w:szCs w:val="24"/>
        </w:rPr>
        <w:t>, 2019</w:t>
      </w:r>
      <w:r w:rsidR="00356868" w:rsidRPr="00B74C37">
        <w:rPr>
          <w:szCs w:val="24"/>
        </w:rPr>
        <w:t xml:space="preserve"> </w:t>
      </w:r>
      <w:r w:rsidR="00D64C5D">
        <w:rPr>
          <w:szCs w:val="24"/>
        </w:rPr>
        <w:t xml:space="preserve">meeting </w:t>
      </w:r>
      <w:r w:rsidR="00356868" w:rsidRPr="00B74C37">
        <w:rPr>
          <w:szCs w:val="24"/>
        </w:rPr>
        <w:t xml:space="preserve">minutes were </w:t>
      </w:r>
      <w:r w:rsidRPr="00B74C37">
        <w:rPr>
          <w:szCs w:val="24"/>
        </w:rPr>
        <w:t>approved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6F978690" w14:textId="27373DE5" w:rsidR="00490BCA" w:rsidRDefault="00111455" w:rsidP="00393425">
      <w:pPr>
        <w:pStyle w:val="MediumGrid2-Accent11"/>
        <w:outlineLvl w:val="0"/>
        <w:rPr>
          <w:szCs w:val="24"/>
        </w:rPr>
      </w:pPr>
      <w:r w:rsidRPr="00393425">
        <w:rPr>
          <w:rFonts w:ascii="Calibri" w:hAnsi="Calibri"/>
          <w:b/>
          <w:szCs w:val="24"/>
        </w:rPr>
        <w:t>Speaker:</w:t>
      </w:r>
      <w:r w:rsidRPr="00393425">
        <w:rPr>
          <w:rFonts w:ascii="Calibri" w:hAnsi="Calibri"/>
          <w:szCs w:val="24"/>
        </w:rPr>
        <w:t xml:space="preserve"> </w:t>
      </w:r>
      <w:r w:rsidR="009B2D2F">
        <w:rPr>
          <w:rFonts w:ascii="Calibri" w:hAnsi="Calibri"/>
          <w:szCs w:val="24"/>
        </w:rPr>
        <w:t xml:space="preserve">  </w:t>
      </w:r>
      <w:r w:rsidR="00A25296">
        <w:rPr>
          <w:szCs w:val="24"/>
        </w:rPr>
        <w:t xml:space="preserve">Beth </w:t>
      </w:r>
      <w:proofErr w:type="spellStart"/>
      <w:r w:rsidR="00A25296">
        <w:rPr>
          <w:szCs w:val="24"/>
        </w:rPr>
        <w:t>Quitslund</w:t>
      </w:r>
      <w:proofErr w:type="spellEnd"/>
    </w:p>
    <w:p w14:paraId="0D4E3EAE" w14:textId="77777777" w:rsidR="00E17990" w:rsidRDefault="00E17990" w:rsidP="00393425">
      <w:pPr>
        <w:pStyle w:val="MediumGrid2-Accent11"/>
        <w:outlineLvl w:val="0"/>
      </w:pPr>
    </w:p>
    <w:p w14:paraId="3D5A22A7" w14:textId="3EBBF1C1" w:rsidR="00111455" w:rsidRPr="002E0B3C" w:rsidRDefault="00A25296" w:rsidP="00D2160B">
      <w:pPr>
        <w:pStyle w:val="MediumGrid2-Accent11"/>
        <w:numPr>
          <w:ilvl w:val="0"/>
          <w:numId w:val="7"/>
        </w:numPr>
        <w:outlineLvl w:val="0"/>
      </w:pPr>
      <w:r w:rsidRPr="002E0B3C">
        <w:t xml:space="preserve">Ohio University is still feeling the procedural </w:t>
      </w:r>
      <w:r w:rsidR="005C4C5B" w:rsidRPr="002E0B3C">
        <w:t>and curricular e</w:t>
      </w:r>
      <w:r w:rsidRPr="002E0B3C">
        <w:t>ffects of the Q2S transition.</w:t>
      </w:r>
    </w:p>
    <w:p w14:paraId="386B092E" w14:textId="236C4A7F" w:rsidR="00344DE1" w:rsidRPr="002E0B3C" w:rsidRDefault="009B2D2F" w:rsidP="00D2160B">
      <w:pPr>
        <w:pStyle w:val="MediumGrid2-Accent11"/>
        <w:numPr>
          <w:ilvl w:val="0"/>
          <w:numId w:val="7"/>
        </w:numPr>
        <w:outlineLvl w:val="0"/>
      </w:pPr>
      <w:r w:rsidRPr="002E0B3C">
        <w:rPr>
          <w:szCs w:val="24"/>
        </w:rPr>
        <w:t>In the</w:t>
      </w:r>
      <w:r w:rsidR="005C4C5B" w:rsidRPr="002E0B3C">
        <w:rPr>
          <w:szCs w:val="24"/>
        </w:rPr>
        <w:t xml:space="preserve"> process of putting together the graduate catalog last year, </w:t>
      </w:r>
      <w:r w:rsidR="00344DE1" w:rsidRPr="002E0B3C">
        <w:rPr>
          <w:szCs w:val="24"/>
        </w:rPr>
        <w:t xml:space="preserve">programs were </w:t>
      </w:r>
      <w:r w:rsidR="005C4C5B" w:rsidRPr="002E0B3C">
        <w:rPr>
          <w:szCs w:val="24"/>
        </w:rPr>
        <w:t>asked for</w:t>
      </w:r>
      <w:r w:rsidR="00344DE1" w:rsidRPr="002E0B3C">
        <w:rPr>
          <w:szCs w:val="24"/>
        </w:rPr>
        <w:t xml:space="preserve"> </w:t>
      </w:r>
      <w:r w:rsidR="005C4C5B" w:rsidRPr="002E0B3C">
        <w:rPr>
          <w:szCs w:val="24"/>
        </w:rPr>
        <w:t xml:space="preserve">additional </w:t>
      </w:r>
      <w:r w:rsidR="003B532F" w:rsidRPr="002E0B3C">
        <w:rPr>
          <w:szCs w:val="24"/>
        </w:rPr>
        <w:t xml:space="preserve">information about </w:t>
      </w:r>
      <w:r w:rsidR="005C4C5B" w:rsidRPr="002E0B3C">
        <w:rPr>
          <w:szCs w:val="24"/>
        </w:rPr>
        <w:t>curricula</w:t>
      </w:r>
      <w:r w:rsidR="00344DE1" w:rsidRPr="002E0B3C">
        <w:rPr>
          <w:szCs w:val="24"/>
        </w:rPr>
        <w:t>.</w:t>
      </w:r>
      <w:r w:rsidR="005C4C5B" w:rsidRPr="002E0B3C">
        <w:rPr>
          <w:szCs w:val="24"/>
        </w:rPr>
        <w:t xml:space="preserve"> </w:t>
      </w:r>
      <w:r w:rsidR="00344DE1" w:rsidRPr="002E0B3C">
        <w:rPr>
          <w:szCs w:val="24"/>
        </w:rPr>
        <w:t>P</w:t>
      </w:r>
      <w:r w:rsidR="005C4C5B" w:rsidRPr="002E0B3C">
        <w:rPr>
          <w:szCs w:val="24"/>
        </w:rPr>
        <w:t xml:space="preserve">atterns began to emerge that suggest </w:t>
      </w:r>
      <w:r w:rsidR="00344DE1" w:rsidRPr="002E0B3C">
        <w:rPr>
          <w:szCs w:val="24"/>
        </w:rPr>
        <w:t>the</w:t>
      </w:r>
      <w:r w:rsidR="005C4C5B" w:rsidRPr="002E0B3C">
        <w:rPr>
          <w:szCs w:val="24"/>
        </w:rPr>
        <w:t xml:space="preserve"> need to clean up some of the records at the university. </w:t>
      </w:r>
    </w:p>
    <w:p w14:paraId="69A982A9" w14:textId="77777777" w:rsidR="00344DE1" w:rsidRPr="002E0B3C" w:rsidRDefault="005C4C5B" w:rsidP="00D2160B">
      <w:pPr>
        <w:pStyle w:val="MediumGrid2-Accent11"/>
        <w:numPr>
          <w:ilvl w:val="0"/>
          <w:numId w:val="7"/>
        </w:numPr>
        <w:outlineLvl w:val="0"/>
      </w:pPr>
      <w:r w:rsidRPr="002E0B3C">
        <w:rPr>
          <w:szCs w:val="24"/>
        </w:rPr>
        <w:t>There has been slippage between a number of graduate programs and what was approved at the UCC</w:t>
      </w:r>
      <w:r w:rsidR="00344DE1" w:rsidRPr="002E0B3C">
        <w:rPr>
          <w:szCs w:val="24"/>
        </w:rPr>
        <w:t>.</w:t>
      </w:r>
      <w:r w:rsidRPr="002E0B3C">
        <w:rPr>
          <w:szCs w:val="24"/>
        </w:rPr>
        <w:t xml:space="preserve"> </w:t>
      </w:r>
      <w:r w:rsidR="00344DE1" w:rsidRPr="002E0B3C">
        <w:rPr>
          <w:szCs w:val="24"/>
        </w:rPr>
        <w:t>O</w:t>
      </w:r>
      <w:r w:rsidRPr="002E0B3C">
        <w:rPr>
          <w:szCs w:val="24"/>
        </w:rPr>
        <w:t>ften what was approved at the UCC</w:t>
      </w:r>
      <w:r w:rsidR="00344DE1" w:rsidRPr="002E0B3C">
        <w:rPr>
          <w:szCs w:val="24"/>
        </w:rPr>
        <w:t xml:space="preserve"> was</w:t>
      </w:r>
      <w:r w:rsidRPr="002E0B3C">
        <w:rPr>
          <w:szCs w:val="24"/>
        </w:rPr>
        <w:t xml:space="preserve"> in the form of Q2S binders. </w:t>
      </w:r>
    </w:p>
    <w:p w14:paraId="0F1A9029" w14:textId="77777777" w:rsidR="00344DE1" w:rsidRPr="002E0B3C" w:rsidRDefault="00344DE1" w:rsidP="00D2160B">
      <w:pPr>
        <w:pStyle w:val="MediumGrid2-Accent11"/>
        <w:numPr>
          <w:ilvl w:val="0"/>
          <w:numId w:val="7"/>
        </w:numPr>
        <w:outlineLvl w:val="0"/>
      </w:pPr>
      <w:r w:rsidRPr="002E0B3C">
        <w:rPr>
          <w:szCs w:val="24"/>
        </w:rPr>
        <w:t>This occurred because</w:t>
      </w:r>
      <w:r w:rsidR="005C4C5B" w:rsidRPr="002E0B3C">
        <w:rPr>
          <w:szCs w:val="24"/>
        </w:rPr>
        <w:t xml:space="preserve"> </w:t>
      </w:r>
      <w:r w:rsidR="006C477F" w:rsidRPr="002E0B3C">
        <w:rPr>
          <w:szCs w:val="24"/>
        </w:rPr>
        <w:t>a</w:t>
      </w:r>
      <w:r w:rsidR="005C4C5B" w:rsidRPr="002E0B3C">
        <w:rPr>
          <w:szCs w:val="24"/>
        </w:rPr>
        <w:t xml:space="preserve">re no graduate DARS, </w:t>
      </w:r>
      <w:r w:rsidR="006C477F" w:rsidRPr="002E0B3C">
        <w:rPr>
          <w:szCs w:val="24"/>
        </w:rPr>
        <w:t xml:space="preserve">except </w:t>
      </w:r>
      <w:r w:rsidRPr="002E0B3C">
        <w:rPr>
          <w:szCs w:val="24"/>
        </w:rPr>
        <w:t>within</w:t>
      </w:r>
      <w:r w:rsidR="006C477F" w:rsidRPr="002E0B3C">
        <w:rPr>
          <w:szCs w:val="24"/>
        </w:rPr>
        <w:t xml:space="preserve"> certificates</w:t>
      </w:r>
      <w:r w:rsidR="00E470D4" w:rsidRPr="002E0B3C">
        <w:rPr>
          <w:szCs w:val="24"/>
        </w:rPr>
        <w:t>, and a few</w:t>
      </w:r>
      <w:r w:rsidR="006C477F" w:rsidRPr="002E0B3C">
        <w:rPr>
          <w:szCs w:val="24"/>
        </w:rPr>
        <w:t xml:space="preserve"> CHSP programs</w:t>
      </w:r>
      <w:r w:rsidRPr="002E0B3C">
        <w:rPr>
          <w:szCs w:val="24"/>
        </w:rPr>
        <w:t xml:space="preserve">. Also, </w:t>
      </w:r>
      <w:r w:rsidR="006C477F" w:rsidRPr="002E0B3C">
        <w:rPr>
          <w:szCs w:val="24"/>
        </w:rPr>
        <w:t>the binders were not put together in ideal</w:t>
      </w:r>
      <w:r w:rsidR="00E470D4" w:rsidRPr="002E0B3C">
        <w:rPr>
          <w:szCs w:val="24"/>
        </w:rPr>
        <w:t xml:space="preserve"> circumstances. People may have put in placeholder programs, especially for graduate</w:t>
      </w:r>
      <w:r w:rsidRPr="002E0B3C">
        <w:rPr>
          <w:szCs w:val="24"/>
        </w:rPr>
        <w:t xml:space="preserve"> degrees,</w:t>
      </w:r>
      <w:r w:rsidR="00E470D4" w:rsidRPr="002E0B3C">
        <w:rPr>
          <w:szCs w:val="24"/>
        </w:rPr>
        <w:t xml:space="preserve"> because there were</w:t>
      </w:r>
      <w:r w:rsidRPr="002E0B3C">
        <w:rPr>
          <w:szCs w:val="24"/>
        </w:rPr>
        <w:t xml:space="preserve"> no </w:t>
      </w:r>
      <w:r w:rsidR="00E470D4" w:rsidRPr="002E0B3C">
        <w:rPr>
          <w:szCs w:val="24"/>
        </w:rPr>
        <w:t>DARS b</w:t>
      </w:r>
      <w:r w:rsidR="003B532F" w:rsidRPr="002E0B3C">
        <w:rPr>
          <w:szCs w:val="24"/>
        </w:rPr>
        <w:t xml:space="preserve">eing generated. </w:t>
      </w:r>
    </w:p>
    <w:p w14:paraId="0DFBA485" w14:textId="0670C36B" w:rsidR="00344DE1" w:rsidRPr="002E0B3C" w:rsidRDefault="00344DE1" w:rsidP="00D2160B">
      <w:pPr>
        <w:pStyle w:val="MediumGrid2-Accent11"/>
        <w:numPr>
          <w:ilvl w:val="0"/>
          <w:numId w:val="7"/>
        </w:numPr>
        <w:outlineLvl w:val="0"/>
      </w:pPr>
      <w:r w:rsidRPr="002E0B3C">
        <w:rPr>
          <w:szCs w:val="24"/>
        </w:rPr>
        <w:t xml:space="preserve">OU </w:t>
      </w:r>
      <w:r w:rsidR="00E470D4" w:rsidRPr="002E0B3C">
        <w:rPr>
          <w:szCs w:val="24"/>
        </w:rPr>
        <w:t>traditionally ha</w:t>
      </w:r>
      <w:r w:rsidRPr="002E0B3C">
        <w:rPr>
          <w:szCs w:val="24"/>
        </w:rPr>
        <w:t>s</w:t>
      </w:r>
      <w:r w:rsidR="00E470D4" w:rsidRPr="002E0B3C">
        <w:rPr>
          <w:szCs w:val="24"/>
        </w:rPr>
        <w:t xml:space="preserve"> a high degree of independence in our administration</w:t>
      </w:r>
      <w:r w:rsidR="00AE5F0C" w:rsidRPr="002E0B3C">
        <w:rPr>
          <w:szCs w:val="24"/>
        </w:rPr>
        <w:t xml:space="preserve"> of graduate programs</w:t>
      </w:r>
      <w:r w:rsidR="00E470D4" w:rsidRPr="002E0B3C">
        <w:rPr>
          <w:szCs w:val="24"/>
        </w:rPr>
        <w:t xml:space="preserve">. Some of the graduate programs have moved away from what has been approved. </w:t>
      </w:r>
    </w:p>
    <w:p w14:paraId="6E2BAC0D" w14:textId="0C72A628" w:rsidR="00344DE1" w:rsidRPr="002E0B3C" w:rsidRDefault="00344DE1" w:rsidP="00D2160B">
      <w:pPr>
        <w:pStyle w:val="MediumGrid2-Accent11"/>
        <w:numPr>
          <w:ilvl w:val="0"/>
          <w:numId w:val="7"/>
        </w:numPr>
        <w:outlineLvl w:val="0"/>
      </w:pPr>
      <w:r w:rsidRPr="002E0B3C">
        <w:rPr>
          <w:szCs w:val="24"/>
        </w:rPr>
        <w:t>The graduate college has</w:t>
      </w:r>
      <w:r w:rsidR="00E470D4" w:rsidRPr="002E0B3C">
        <w:rPr>
          <w:szCs w:val="24"/>
        </w:rPr>
        <w:t xml:space="preserve"> been asked to make the graduate catalog</w:t>
      </w:r>
      <w:r w:rsidR="00AE5F0C" w:rsidRPr="002E0B3C">
        <w:rPr>
          <w:szCs w:val="24"/>
        </w:rPr>
        <w:t xml:space="preserve"> equivalent </w:t>
      </w:r>
      <w:r w:rsidRPr="002E0B3C">
        <w:rPr>
          <w:szCs w:val="24"/>
        </w:rPr>
        <w:t xml:space="preserve">to </w:t>
      </w:r>
      <w:r w:rsidR="00AE5F0C" w:rsidRPr="002E0B3C">
        <w:rPr>
          <w:szCs w:val="24"/>
        </w:rPr>
        <w:t>the undergraduate catalog</w:t>
      </w:r>
      <w:r w:rsidR="00E470D4" w:rsidRPr="002E0B3C">
        <w:rPr>
          <w:szCs w:val="24"/>
        </w:rPr>
        <w:t xml:space="preserve"> </w:t>
      </w:r>
      <w:r w:rsidRPr="002E0B3C">
        <w:rPr>
          <w:szCs w:val="24"/>
        </w:rPr>
        <w:t xml:space="preserve">in </w:t>
      </w:r>
      <w:r w:rsidR="00E470D4" w:rsidRPr="002E0B3C">
        <w:rPr>
          <w:szCs w:val="24"/>
        </w:rPr>
        <w:t>be</w:t>
      </w:r>
      <w:r w:rsidR="00AE5F0C" w:rsidRPr="002E0B3C">
        <w:rPr>
          <w:szCs w:val="24"/>
        </w:rPr>
        <w:t>ing</w:t>
      </w:r>
      <w:r w:rsidR="00E470D4" w:rsidRPr="002E0B3C">
        <w:rPr>
          <w:szCs w:val="24"/>
        </w:rPr>
        <w:t xml:space="preserve"> the official record of graduate curriculum, which mean</w:t>
      </w:r>
      <w:r w:rsidR="00AE5F0C" w:rsidRPr="002E0B3C">
        <w:rPr>
          <w:szCs w:val="24"/>
        </w:rPr>
        <w:t>s</w:t>
      </w:r>
      <w:r w:rsidR="00E470D4" w:rsidRPr="002E0B3C">
        <w:rPr>
          <w:szCs w:val="24"/>
        </w:rPr>
        <w:t xml:space="preserve"> all graduation </w:t>
      </w:r>
      <w:r w:rsidR="00AE5F0C" w:rsidRPr="002E0B3C">
        <w:rPr>
          <w:szCs w:val="24"/>
        </w:rPr>
        <w:t xml:space="preserve">requirements need to </w:t>
      </w:r>
      <w:r w:rsidR="00E470D4" w:rsidRPr="002E0B3C">
        <w:rPr>
          <w:szCs w:val="24"/>
        </w:rPr>
        <w:t xml:space="preserve">be listed in the graduate catalog. This poses some problems, when what is </w:t>
      </w:r>
      <w:r w:rsidR="00AE5F0C" w:rsidRPr="002E0B3C">
        <w:rPr>
          <w:szCs w:val="24"/>
        </w:rPr>
        <w:t xml:space="preserve">listed </w:t>
      </w:r>
      <w:r w:rsidR="00E470D4" w:rsidRPr="002E0B3C">
        <w:rPr>
          <w:szCs w:val="24"/>
        </w:rPr>
        <w:t xml:space="preserve">in the </w:t>
      </w:r>
      <w:r w:rsidR="00AE5F0C" w:rsidRPr="002E0B3C">
        <w:rPr>
          <w:szCs w:val="24"/>
        </w:rPr>
        <w:t xml:space="preserve">graduate </w:t>
      </w:r>
      <w:r w:rsidR="00E470D4" w:rsidRPr="002E0B3C">
        <w:rPr>
          <w:szCs w:val="24"/>
        </w:rPr>
        <w:t xml:space="preserve">catalog doesn’t match what has gone through our </w:t>
      </w:r>
      <w:r w:rsidR="00AE5F0C" w:rsidRPr="002E0B3C">
        <w:rPr>
          <w:szCs w:val="24"/>
        </w:rPr>
        <w:t xml:space="preserve">curricular </w:t>
      </w:r>
      <w:r w:rsidR="00E470D4" w:rsidRPr="002E0B3C">
        <w:rPr>
          <w:szCs w:val="24"/>
        </w:rPr>
        <w:t xml:space="preserve">approval processes. </w:t>
      </w:r>
    </w:p>
    <w:p w14:paraId="763C04D8" w14:textId="057FEDE3" w:rsidR="00344DE1" w:rsidRPr="002E0B3C" w:rsidRDefault="00344DE1" w:rsidP="00344DE1">
      <w:pPr>
        <w:pStyle w:val="ListParagraph"/>
        <w:numPr>
          <w:ilvl w:val="0"/>
          <w:numId w:val="7"/>
        </w:numPr>
        <w:rPr>
          <w:szCs w:val="24"/>
        </w:rPr>
      </w:pPr>
      <w:proofErr w:type="spellStart"/>
      <w:r w:rsidRPr="002E0B3C">
        <w:rPr>
          <w:szCs w:val="24"/>
        </w:rPr>
        <w:t>Quitslund</w:t>
      </w:r>
      <w:proofErr w:type="spellEnd"/>
      <w:r w:rsidRPr="002E0B3C">
        <w:rPr>
          <w:szCs w:val="24"/>
        </w:rPr>
        <w:t xml:space="preserve"> issued h</w:t>
      </w:r>
      <w:r w:rsidR="00E470D4" w:rsidRPr="002E0B3C">
        <w:rPr>
          <w:szCs w:val="24"/>
        </w:rPr>
        <w:t>andout</w:t>
      </w:r>
      <w:r w:rsidRPr="002E0B3C">
        <w:rPr>
          <w:szCs w:val="24"/>
        </w:rPr>
        <w:t xml:space="preserve">s </w:t>
      </w:r>
      <w:r w:rsidR="00E470D4" w:rsidRPr="002E0B3C">
        <w:rPr>
          <w:szCs w:val="24"/>
        </w:rPr>
        <w:t xml:space="preserve">for </w:t>
      </w:r>
      <w:r w:rsidR="005965DA">
        <w:rPr>
          <w:szCs w:val="24"/>
        </w:rPr>
        <w:t>the</w:t>
      </w:r>
      <w:r w:rsidR="00E470D4" w:rsidRPr="002E0B3C">
        <w:rPr>
          <w:szCs w:val="24"/>
        </w:rPr>
        <w:t xml:space="preserve"> process</w:t>
      </w:r>
      <w:r w:rsidRPr="002E0B3C">
        <w:rPr>
          <w:szCs w:val="24"/>
        </w:rPr>
        <w:t xml:space="preserve">. </w:t>
      </w:r>
    </w:p>
    <w:p w14:paraId="0872AB04" w14:textId="77777777" w:rsidR="00344DE1" w:rsidRPr="002E0B3C" w:rsidRDefault="00344DE1" w:rsidP="00344DE1">
      <w:pPr>
        <w:pStyle w:val="ListParagraph"/>
      </w:pPr>
      <w:r w:rsidRPr="002E0B3C">
        <w:rPr>
          <w:szCs w:val="24"/>
        </w:rPr>
        <w:t xml:space="preserve"> </w:t>
      </w:r>
      <w:hyperlink r:id="rId11" w:history="1">
        <w:r w:rsidRPr="002E0B3C">
          <w:rPr>
            <w:rStyle w:val="Hyperlink"/>
          </w:rPr>
          <w:t>https://www.ohio.edu/faculty-senate/committees/ucc/programs</w:t>
        </w:r>
      </w:hyperlink>
    </w:p>
    <w:p w14:paraId="44822C11" w14:textId="77777777" w:rsidR="002E0B3C" w:rsidRPr="002E0B3C" w:rsidRDefault="00344DE1" w:rsidP="00344DE1">
      <w:pPr>
        <w:pStyle w:val="ListParagraph"/>
        <w:numPr>
          <w:ilvl w:val="0"/>
          <w:numId w:val="7"/>
        </w:numPr>
        <w:rPr>
          <w:szCs w:val="24"/>
        </w:rPr>
      </w:pPr>
      <w:r w:rsidRPr="002E0B3C">
        <w:rPr>
          <w:szCs w:val="24"/>
        </w:rPr>
        <w:t xml:space="preserve">The process </w:t>
      </w:r>
      <w:r w:rsidR="00AE5F0C" w:rsidRPr="002E0B3C">
        <w:rPr>
          <w:szCs w:val="24"/>
        </w:rPr>
        <w:t xml:space="preserve">mirrors what happened in Q2S, but with a </w:t>
      </w:r>
      <w:r w:rsidR="00E470D4" w:rsidRPr="002E0B3C">
        <w:rPr>
          <w:szCs w:val="24"/>
        </w:rPr>
        <w:t xml:space="preserve">number of different levels of formality </w:t>
      </w:r>
      <w:r w:rsidR="00AE5F0C" w:rsidRPr="002E0B3C">
        <w:rPr>
          <w:szCs w:val="24"/>
        </w:rPr>
        <w:t xml:space="preserve">in the approvals </w:t>
      </w:r>
      <w:r w:rsidR="00E470D4" w:rsidRPr="002E0B3C">
        <w:rPr>
          <w:szCs w:val="24"/>
        </w:rPr>
        <w:t>for graduate curricul</w:t>
      </w:r>
      <w:r w:rsidR="00AE5F0C" w:rsidRPr="002E0B3C">
        <w:rPr>
          <w:szCs w:val="24"/>
        </w:rPr>
        <w:t>a</w:t>
      </w:r>
      <w:r w:rsidR="00E470D4" w:rsidRPr="002E0B3C">
        <w:rPr>
          <w:szCs w:val="24"/>
        </w:rPr>
        <w:t xml:space="preserve"> that has </w:t>
      </w:r>
      <w:r w:rsidR="00AE5F0C" w:rsidRPr="002E0B3C">
        <w:rPr>
          <w:szCs w:val="24"/>
        </w:rPr>
        <w:t xml:space="preserve">slipped away from what has </w:t>
      </w:r>
      <w:r w:rsidR="00E470D4" w:rsidRPr="002E0B3C">
        <w:rPr>
          <w:szCs w:val="24"/>
        </w:rPr>
        <w:t>been approved</w:t>
      </w:r>
      <w:r w:rsidR="00AE5F0C" w:rsidRPr="002E0B3C">
        <w:rPr>
          <w:szCs w:val="24"/>
        </w:rPr>
        <w:t xml:space="preserve"> in Ocean</w:t>
      </w:r>
      <w:r w:rsidR="00E470D4" w:rsidRPr="002E0B3C">
        <w:rPr>
          <w:szCs w:val="24"/>
        </w:rPr>
        <w:t xml:space="preserve">. </w:t>
      </w:r>
    </w:p>
    <w:p w14:paraId="2E860616" w14:textId="77777777" w:rsidR="005965DA" w:rsidRDefault="002E0B3C" w:rsidP="00344DE1">
      <w:pPr>
        <w:pStyle w:val="ListParagraph"/>
        <w:numPr>
          <w:ilvl w:val="0"/>
          <w:numId w:val="7"/>
        </w:numPr>
        <w:rPr>
          <w:szCs w:val="24"/>
        </w:rPr>
      </w:pPr>
      <w:r w:rsidRPr="002E0B3C">
        <w:rPr>
          <w:szCs w:val="24"/>
        </w:rPr>
        <w:lastRenderedPageBreak/>
        <w:t>She hopes</w:t>
      </w:r>
      <w:r w:rsidR="00E470D4" w:rsidRPr="002E0B3C">
        <w:rPr>
          <w:szCs w:val="24"/>
        </w:rPr>
        <w:t xml:space="preserve"> to send out </w:t>
      </w:r>
      <w:r w:rsidRPr="002E0B3C">
        <w:rPr>
          <w:szCs w:val="24"/>
        </w:rPr>
        <w:t>packets of information to all departments with graduate programs i</w:t>
      </w:r>
      <w:r w:rsidR="00E470D4" w:rsidRPr="002E0B3C">
        <w:rPr>
          <w:szCs w:val="24"/>
        </w:rPr>
        <w:t>n the next couple of weeks</w:t>
      </w:r>
      <w:r w:rsidRPr="002E0B3C">
        <w:rPr>
          <w:szCs w:val="24"/>
        </w:rPr>
        <w:t>. They</w:t>
      </w:r>
      <w:r w:rsidR="00AE5F0C" w:rsidRPr="002E0B3C">
        <w:rPr>
          <w:szCs w:val="24"/>
        </w:rPr>
        <w:t xml:space="preserve"> will include current catalog pages, </w:t>
      </w:r>
      <w:r w:rsidRPr="002E0B3C">
        <w:rPr>
          <w:szCs w:val="24"/>
        </w:rPr>
        <w:t>UCC approval</w:t>
      </w:r>
      <w:r w:rsidR="005965DA">
        <w:rPr>
          <w:szCs w:val="24"/>
        </w:rPr>
        <w:t>s</w:t>
      </w:r>
      <w:r w:rsidRPr="002E0B3C">
        <w:rPr>
          <w:szCs w:val="24"/>
        </w:rPr>
        <w:t>, and</w:t>
      </w:r>
      <w:r w:rsidR="00AE5F0C" w:rsidRPr="002E0B3C">
        <w:rPr>
          <w:szCs w:val="24"/>
        </w:rPr>
        <w:t xml:space="preserve"> </w:t>
      </w:r>
      <w:r w:rsidR="00E470D4" w:rsidRPr="002E0B3C">
        <w:rPr>
          <w:szCs w:val="24"/>
        </w:rPr>
        <w:t>any</w:t>
      </w:r>
      <w:r w:rsidR="00AE5F0C" w:rsidRPr="002E0B3C">
        <w:rPr>
          <w:szCs w:val="24"/>
        </w:rPr>
        <w:t xml:space="preserve"> additional information </w:t>
      </w:r>
      <w:r w:rsidRPr="002E0B3C">
        <w:rPr>
          <w:szCs w:val="24"/>
        </w:rPr>
        <w:t xml:space="preserve">listed in </w:t>
      </w:r>
      <w:r w:rsidR="00E470D4" w:rsidRPr="002E0B3C">
        <w:rPr>
          <w:szCs w:val="24"/>
        </w:rPr>
        <w:t xml:space="preserve">UCC minutes that may not be reflected </w:t>
      </w:r>
      <w:r w:rsidR="005965DA">
        <w:rPr>
          <w:szCs w:val="24"/>
        </w:rPr>
        <w:t>o</w:t>
      </w:r>
      <w:r w:rsidR="00E470D4" w:rsidRPr="002E0B3C">
        <w:rPr>
          <w:szCs w:val="24"/>
        </w:rPr>
        <w:t xml:space="preserve">n </w:t>
      </w:r>
      <w:r w:rsidR="00AE5F0C" w:rsidRPr="002E0B3C">
        <w:rPr>
          <w:szCs w:val="24"/>
        </w:rPr>
        <w:t xml:space="preserve">one of </w:t>
      </w:r>
      <w:r w:rsidRPr="002E0B3C">
        <w:rPr>
          <w:szCs w:val="24"/>
        </w:rPr>
        <w:t>the other</w:t>
      </w:r>
      <w:r w:rsidR="00AE5F0C" w:rsidRPr="002E0B3C">
        <w:rPr>
          <w:szCs w:val="24"/>
        </w:rPr>
        <w:t xml:space="preserve"> </w:t>
      </w:r>
      <w:r w:rsidRPr="002E0B3C">
        <w:rPr>
          <w:szCs w:val="24"/>
        </w:rPr>
        <w:t>sources.</w:t>
      </w:r>
      <w:r w:rsidR="00AE5F0C" w:rsidRPr="002E0B3C">
        <w:rPr>
          <w:szCs w:val="24"/>
        </w:rPr>
        <w:t xml:space="preserve"> </w:t>
      </w:r>
    </w:p>
    <w:p w14:paraId="4895B92A" w14:textId="77777777" w:rsidR="005965DA" w:rsidRDefault="005965DA" w:rsidP="005965DA">
      <w:pPr>
        <w:pStyle w:val="ListParagraph"/>
        <w:numPr>
          <w:ilvl w:val="0"/>
          <w:numId w:val="7"/>
        </w:numPr>
        <w:rPr>
          <w:szCs w:val="24"/>
        </w:rPr>
      </w:pPr>
      <w:r w:rsidRPr="002E0B3C">
        <w:rPr>
          <w:szCs w:val="24"/>
        </w:rPr>
        <w:t xml:space="preserve">A questionnaire will be added asking chairs or graduate directors to compare what is </w:t>
      </w:r>
      <w:r>
        <w:rPr>
          <w:szCs w:val="24"/>
        </w:rPr>
        <w:t>o</w:t>
      </w:r>
      <w:r w:rsidRPr="002E0B3C">
        <w:rPr>
          <w:szCs w:val="24"/>
        </w:rPr>
        <w:t xml:space="preserve">n the Ocean printout to the curriculum that is being delivered. </w:t>
      </w:r>
      <w:r w:rsidR="002E0B3C" w:rsidRPr="002E0B3C">
        <w:rPr>
          <w:szCs w:val="24"/>
        </w:rPr>
        <w:t>Information on the</w:t>
      </w:r>
      <w:r w:rsidR="00E470D4" w:rsidRPr="002E0B3C">
        <w:rPr>
          <w:szCs w:val="24"/>
        </w:rPr>
        <w:t xml:space="preserve"> Ocean printout</w:t>
      </w:r>
      <w:r w:rsidR="002E0B3C" w:rsidRPr="002E0B3C">
        <w:rPr>
          <w:szCs w:val="24"/>
        </w:rPr>
        <w:t xml:space="preserve"> will go into the graduate catalog</w:t>
      </w:r>
      <w:r w:rsidR="00E470D4" w:rsidRPr="002E0B3C">
        <w:rPr>
          <w:szCs w:val="24"/>
        </w:rPr>
        <w:t xml:space="preserve">. If </w:t>
      </w:r>
      <w:r w:rsidR="002E0B3C" w:rsidRPr="002E0B3C">
        <w:rPr>
          <w:szCs w:val="24"/>
        </w:rPr>
        <w:t>the information is incorrect,</w:t>
      </w:r>
      <w:r w:rsidR="00E470D4" w:rsidRPr="002E0B3C">
        <w:rPr>
          <w:szCs w:val="24"/>
        </w:rPr>
        <w:t xml:space="preserve"> programs need to let </w:t>
      </w:r>
      <w:r w:rsidR="002E0B3C" w:rsidRPr="002E0B3C">
        <w:rPr>
          <w:szCs w:val="24"/>
        </w:rPr>
        <w:t xml:space="preserve">the graduate college know </w:t>
      </w:r>
      <w:r w:rsidR="00E470D4" w:rsidRPr="002E0B3C">
        <w:rPr>
          <w:szCs w:val="24"/>
        </w:rPr>
        <w:t xml:space="preserve">what is being offered </w:t>
      </w:r>
      <w:r w:rsidR="002E0B3C" w:rsidRPr="002E0B3C">
        <w:rPr>
          <w:szCs w:val="24"/>
        </w:rPr>
        <w:t xml:space="preserve">so it can be approved </w:t>
      </w:r>
      <w:r w:rsidR="00E470D4" w:rsidRPr="002E0B3C">
        <w:rPr>
          <w:szCs w:val="24"/>
        </w:rPr>
        <w:t>through a highly expedited process.</w:t>
      </w:r>
    </w:p>
    <w:p w14:paraId="278C274C" w14:textId="77777777" w:rsidR="005965DA" w:rsidRPr="005965DA" w:rsidRDefault="007701B9" w:rsidP="005965DA">
      <w:pPr>
        <w:pStyle w:val="ListParagraph"/>
        <w:numPr>
          <w:ilvl w:val="0"/>
          <w:numId w:val="7"/>
        </w:numPr>
        <w:rPr>
          <w:szCs w:val="24"/>
        </w:rPr>
      </w:pPr>
      <w:r>
        <w:t xml:space="preserve">The target date to get data back from programs would be January 15, 2020. </w:t>
      </w:r>
    </w:p>
    <w:p w14:paraId="48B054E6" w14:textId="559359BB" w:rsidR="00542670" w:rsidRPr="005965DA" w:rsidRDefault="007701B9" w:rsidP="005965DA">
      <w:pPr>
        <w:pStyle w:val="ListParagraph"/>
        <w:numPr>
          <w:ilvl w:val="0"/>
          <w:numId w:val="7"/>
        </w:numPr>
        <w:rPr>
          <w:szCs w:val="24"/>
        </w:rPr>
      </w:pPr>
      <w:proofErr w:type="spellStart"/>
      <w:r>
        <w:t>Quitslund</w:t>
      </w:r>
      <w:proofErr w:type="spellEnd"/>
      <w:r>
        <w:t xml:space="preserve"> moved for a vote of the Graduate Clean Up Approval Process</w:t>
      </w:r>
      <w:r w:rsidR="00542670">
        <w:t xml:space="preserve">. The process was passed, with one abstention from Luke </w:t>
      </w:r>
      <w:proofErr w:type="spellStart"/>
      <w:r w:rsidR="00542670">
        <w:t>Pittaway</w:t>
      </w:r>
      <w:proofErr w:type="spellEnd"/>
      <w:r w:rsidR="00542670">
        <w:t xml:space="preserve">. </w:t>
      </w:r>
    </w:p>
    <w:p w14:paraId="7A28C526" w14:textId="6DCA7151" w:rsidR="00490BCA" w:rsidRDefault="00111455" w:rsidP="00490BCA">
      <w:pPr>
        <w:rPr>
          <w:rFonts w:ascii="Times New Roman" w:hAnsi="Times New Roman"/>
          <w:szCs w:val="24"/>
        </w:rPr>
      </w:pPr>
      <w:r>
        <w:rPr>
          <w:rFonts w:ascii="Calibri" w:hAnsi="Calibri"/>
          <w:b/>
          <w:szCs w:val="24"/>
        </w:rPr>
        <w:t xml:space="preserve">Program Review Committee Report: </w:t>
      </w:r>
      <w:r w:rsidRPr="005256AB">
        <w:rPr>
          <w:rFonts w:ascii="Times New Roman" w:hAnsi="Times New Roman"/>
          <w:szCs w:val="24"/>
        </w:rPr>
        <w:t>John Cotton, Chair</w:t>
      </w:r>
    </w:p>
    <w:p w14:paraId="0A6A331B" w14:textId="77777777" w:rsidR="00E17990" w:rsidRPr="0097659D" w:rsidRDefault="00E17990" w:rsidP="00490BCA">
      <w:pPr>
        <w:rPr>
          <w:rFonts w:ascii="Times New Roman" w:hAnsi="Times New Roman"/>
          <w:szCs w:val="24"/>
        </w:rPr>
      </w:pPr>
    </w:p>
    <w:p w14:paraId="2DB66DB8" w14:textId="1BC8B804" w:rsidR="00E506C2" w:rsidRPr="00542670" w:rsidRDefault="00111455" w:rsidP="00D2160B">
      <w:pPr>
        <w:pStyle w:val="MediumGrid2-Accent11"/>
        <w:numPr>
          <w:ilvl w:val="0"/>
          <w:numId w:val="4"/>
        </w:numPr>
        <w:outlineLvl w:val="0"/>
        <w:rPr>
          <w:b/>
          <w:szCs w:val="24"/>
        </w:rPr>
      </w:pPr>
      <w:r w:rsidRPr="00147AC2">
        <w:rPr>
          <w:szCs w:val="24"/>
        </w:rPr>
        <w:t xml:space="preserve">Cotton presented the agenda. </w:t>
      </w:r>
    </w:p>
    <w:p w14:paraId="7E48259A" w14:textId="22188AD4" w:rsidR="00542670" w:rsidRDefault="00542670" w:rsidP="00D2160B">
      <w:pPr>
        <w:pStyle w:val="MediumGrid2-Accent11"/>
        <w:numPr>
          <w:ilvl w:val="0"/>
          <w:numId w:val="4"/>
        </w:numPr>
        <w:outlineLvl w:val="0"/>
        <w:rPr>
          <w:bCs/>
          <w:szCs w:val="24"/>
        </w:rPr>
      </w:pPr>
      <w:r w:rsidRPr="00542670">
        <w:rPr>
          <w:bCs/>
          <w:szCs w:val="24"/>
        </w:rPr>
        <w:t>The second reading</w:t>
      </w:r>
      <w:r>
        <w:rPr>
          <w:bCs/>
          <w:szCs w:val="24"/>
        </w:rPr>
        <w:t xml:space="preserve"> for the Voinovich School of Environmental Studies passed.</w:t>
      </w:r>
    </w:p>
    <w:p w14:paraId="2292A6A2" w14:textId="6026E2D0" w:rsidR="00542670" w:rsidRPr="00542670" w:rsidRDefault="00542670" w:rsidP="00D2160B">
      <w:pPr>
        <w:pStyle w:val="MediumGrid2-Accent11"/>
        <w:numPr>
          <w:ilvl w:val="0"/>
          <w:numId w:val="4"/>
        </w:numPr>
        <w:outlineLvl w:val="0"/>
        <w:rPr>
          <w:bCs/>
          <w:szCs w:val="24"/>
        </w:rPr>
      </w:pPr>
      <w:r>
        <w:rPr>
          <w:bCs/>
          <w:szCs w:val="24"/>
        </w:rPr>
        <w:t>The Industrial and Systems Engineering site review was received and October ISE courses will be approved this month.</w:t>
      </w:r>
    </w:p>
    <w:p w14:paraId="4AE84D2D" w14:textId="77777777" w:rsidR="00542670" w:rsidRPr="00CE5099" w:rsidRDefault="00542670" w:rsidP="0054267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AY16</w:t>
      </w:r>
    </w:p>
    <w:p w14:paraId="4CE59E73" w14:textId="77777777" w:rsidR="00542670" w:rsidRPr="00CE5099" w:rsidRDefault="00542670" w:rsidP="00542670">
      <w:pPr>
        <w:widowControl/>
        <w:numPr>
          <w:ilvl w:val="0"/>
          <w:numId w:val="3"/>
        </w:numPr>
        <w:autoSpaceDE w:val="0"/>
        <w:autoSpaceDN w:val="0"/>
        <w:adjustRightInd w:val="0"/>
        <w:ind w:left="720"/>
        <w:rPr>
          <w:rFonts w:ascii="Calibri" w:eastAsia="Calibri" w:hAnsi="Calibri" w:cs="TimesNewRomanPSMT"/>
          <w:snapToGrid/>
          <w:szCs w:val="24"/>
        </w:rPr>
      </w:pPr>
      <w:r w:rsidRPr="00CE5099">
        <w:rPr>
          <w:rFonts w:ascii="Calibri" w:eastAsia="Calibri" w:hAnsi="Calibri" w:cs="TimesNewRomanPSMT"/>
          <w:snapToGrid/>
          <w:szCs w:val="24"/>
        </w:rPr>
        <w:t xml:space="preserve">Aviation – </w:t>
      </w:r>
      <w:r>
        <w:rPr>
          <w:rFonts w:ascii="Calibri" w:eastAsia="Calibri" w:hAnsi="Calibri" w:cs="TimesNewRomanPSMT"/>
          <w:snapToGrid/>
          <w:szCs w:val="24"/>
        </w:rPr>
        <w:t>S</w:t>
      </w:r>
      <w:r w:rsidRPr="00CE5099">
        <w:rPr>
          <w:rFonts w:ascii="Calibri" w:eastAsia="Calibri" w:hAnsi="Calibri" w:cs="TimesNewRomanPSMT"/>
          <w:snapToGrid/>
          <w:szCs w:val="24"/>
        </w:rPr>
        <w:t>elf-study received</w:t>
      </w:r>
      <w:r>
        <w:rPr>
          <w:rFonts w:ascii="Calibri" w:eastAsia="Calibri" w:hAnsi="Calibri" w:cs="TimesNewRomanPSMT"/>
          <w:snapToGrid/>
          <w:szCs w:val="24"/>
        </w:rPr>
        <w:t>. E</w:t>
      </w:r>
      <w:r w:rsidRPr="00CE5099">
        <w:rPr>
          <w:rFonts w:ascii="Calibri" w:eastAsia="Calibri" w:hAnsi="Calibri" w:cs="TimesNewRomanPSMT"/>
          <w:snapToGrid/>
          <w:szCs w:val="24"/>
        </w:rPr>
        <w:t>xternals approved. Site visit TBD.</w:t>
      </w:r>
    </w:p>
    <w:p w14:paraId="1FFC7939" w14:textId="77777777" w:rsidR="00542670" w:rsidRPr="00CE5099" w:rsidRDefault="00542670" w:rsidP="0054267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AY18</w:t>
      </w:r>
    </w:p>
    <w:p w14:paraId="33C33236" w14:textId="77777777" w:rsidR="00542670" w:rsidRPr="00CE5099" w:rsidRDefault="00542670" w:rsidP="00542670">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Department of Interdisciplinary Healthcare Studies – Review delayed until Fall 2021</w:t>
      </w:r>
      <w:r>
        <w:rPr>
          <w:rFonts w:ascii="Calibri" w:eastAsia="Calibri" w:hAnsi="Calibri" w:cs="TimesNewRomanPSMT"/>
          <w:snapToGrid/>
          <w:szCs w:val="24"/>
        </w:rPr>
        <w:t>.</w:t>
      </w:r>
    </w:p>
    <w:p w14:paraId="626A056D" w14:textId="77777777" w:rsidR="00542670" w:rsidRPr="00CE5099" w:rsidRDefault="00542670" w:rsidP="00542670">
      <w:pPr>
        <w:widowControl/>
        <w:numPr>
          <w:ilvl w:val="0"/>
          <w:numId w:val="1"/>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 xml:space="preserve">Honor's Tutorial College – Review </w:t>
      </w:r>
      <w:r>
        <w:rPr>
          <w:rFonts w:ascii="Calibri" w:eastAsia="Calibri" w:hAnsi="Calibri" w:cs="TimesNewRomanPSMT"/>
          <w:snapToGrid/>
          <w:szCs w:val="24"/>
        </w:rPr>
        <w:t>delayed</w:t>
      </w:r>
      <w:r w:rsidRPr="00CE5099">
        <w:rPr>
          <w:rFonts w:ascii="Calibri" w:eastAsia="Calibri" w:hAnsi="Calibri" w:cs="TimesNewRomanPSMT"/>
          <w:snapToGrid/>
          <w:szCs w:val="24"/>
        </w:rPr>
        <w:t xml:space="preserve"> until Fall</w:t>
      </w:r>
      <w:r>
        <w:rPr>
          <w:rFonts w:ascii="Calibri" w:eastAsia="Calibri" w:hAnsi="Calibri" w:cs="TimesNewRomanPSMT"/>
          <w:snapToGrid/>
          <w:szCs w:val="24"/>
        </w:rPr>
        <w:t xml:space="preserve"> 2020.</w:t>
      </w:r>
    </w:p>
    <w:p w14:paraId="185F0F33" w14:textId="77777777" w:rsidR="00542670" w:rsidRPr="00CE5099" w:rsidRDefault="00542670" w:rsidP="00542670">
      <w:pPr>
        <w:widowControl/>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AY19</w:t>
      </w:r>
    </w:p>
    <w:p w14:paraId="11D6E0E3" w14:textId="5E11702D" w:rsidR="00542670" w:rsidRPr="003A0A6B" w:rsidRDefault="00542670" w:rsidP="00542670">
      <w:pPr>
        <w:widowControl/>
        <w:numPr>
          <w:ilvl w:val="0"/>
          <w:numId w:val="8"/>
        </w:numPr>
        <w:autoSpaceDE w:val="0"/>
        <w:autoSpaceDN w:val="0"/>
        <w:adjustRightInd w:val="0"/>
        <w:rPr>
          <w:rFonts w:ascii="Calibri" w:eastAsia="Calibri" w:hAnsi="Calibri" w:cs="TimesNewRomanPSMT"/>
          <w:snapToGrid/>
          <w:szCs w:val="24"/>
        </w:rPr>
      </w:pPr>
      <w:r w:rsidRPr="00CE5099">
        <w:rPr>
          <w:rFonts w:ascii="Calibri" w:eastAsia="Calibri" w:hAnsi="Calibri" w:cs="TimesNewRomanPSMT"/>
          <w:snapToGrid/>
          <w:szCs w:val="24"/>
        </w:rPr>
        <w:t>Voinovich School Env Studies –</w:t>
      </w:r>
      <w:r>
        <w:rPr>
          <w:rFonts w:ascii="Calibri" w:eastAsia="Calibri" w:hAnsi="Calibri" w:cs="TimesNewRomanPSMT"/>
          <w:snapToGrid/>
          <w:szCs w:val="24"/>
        </w:rPr>
        <w:t xml:space="preserve"> </w:t>
      </w:r>
      <w:r w:rsidRPr="0019055A">
        <w:rPr>
          <w:rFonts w:ascii="Calibri" w:eastAsia="Calibri" w:hAnsi="Calibri" w:cs="TimesNewRomanPSMT"/>
          <w:b/>
          <w:bCs/>
          <w:snapToGrid/>
          <w:szCs w:val="24"/>
        </w:rPr>
        <w:t xml:space="preserve">To UCC </w:t>
      </w:r>
      <w:r w:rsidRPr="003A0A6B">
        <w:rPr>
          <w:rFonts w:ascii="Calibri" w:eastAsia="Calibri" w:hAnsi="Calibri" w:cs="TimesNewRomanPSMT"/>
          <w:b/>
          <w:bCs/>
          <w:snapToGrid/>
          <w:szCs w:val="24"/>
        </w:rPr>
        <w:t>for Second reading.</w:t>
      </w:r>
    </w:p>
    <w:p w14:paraId="7B7E1145" w14:textId="77777777" w:rsidR="00542670" w:rsidRPr="003A0A6B" w:rsidRDefault="00542670" w:rsidP="00542670">
      <w:pPr>
        <w:widowControl/>
        <w:numPr>
          <w:ilvl w:val="0"/>
          <w:numId w:val="8"/>
        </w:numPr>
        <w:autoSpaceDE w:val="0"/>
        <w:autoSpaceDN w:val="0"/>
        <w:adjustRightInd w:val="0"/>
        <w:rPr>
          <w:rFonts w:ascii="Calibri" w:eastAsia="Calibri" w:hAnsi="Calibri" w:cs="TimesNewRomanPSMT"/>
          <w:snapToGrid/>
          <w:szCs w:val="24"/>
        </w:rPr>
      </w:pPr>
      <w:r w:rsidRPr="003A0A6B">
        <w:rPr>
          <w:rFonts w:ascii="Calibri" w:eastAsia="Calibri" w:hAnsi="Calibri" w:cs="TimesNewRomanPSMT"/>
          <w:snapToGrid/>
          <w:szCs w:val="24"/>
        </w:rPr>
        <w:t>Technical and Applied Studies – Site visit Oct 24. Awaiting report from review team.</w:t>
      </w:r>
    </w:p>
    <w:p w14:paraId="2E6975BC" w14:textId="77777777" w:rsidR="00542670" w:rsidRPr="003A0A6B" w:rsidRDefault="00542670" w:rsidP="00542670">
      <w:pPr>
        <w:widowControl/>
        <w:numPr>
          <w:ilvl w:val="0"/>
          <w:numId w:val="8"/>
        </w:numPr>
        <w:autoSpaceDE w:val="0"/>
        <w:autoSpaceDN w:val="0"/>
        <w:adjustRightInd w:val="0"/>
        <w:rPr>
          <w:rFonts w:ascii="Calibri" w:eastAsia="Calibri" w:hAnsi="Calibri" w:cs="TimesNewRomanPSMT"/>
          <w:snapToGrid/>
          <w:szCs w:val="24"/>
        </w:rPr>
      </w:pPr>
      <w:r w:rsidRPr="003A0A6B">
        <w:rPr>
          <w:rFonts w:ascii="Calibri" w:eastAsia="Calibri" w:hAnsi="Calibri" w:cs="TimesNewRomanPSMT"/>
          <w:snapToGrid/>
          <w:szCs w:val="24"/>
        </w:rPr>
        <w:t>Applied Management – Site visit Nov 7.</w:t>
      </w:r>
    </w:p>
    <w:p w14:paraId="1ED675E8" w14:textId="77777777" w:rsidR="00542670" w:rsidRPr="003A0A6B" w:rsidRDefault="00542670" w:rsidP="00542670">
      <w:pPr>
        <w:widowControl/>
        <w:numPr>
          <w:ilvl w:val="0"/>
          <w:numId w:val="8"/>
        </w:numPr>
        <w:autoSpaceDE w:val="0"/>
        <w:autoSpaceDN w:val="0"/>
        <w:adjustRightInd w:val="0"/>
        <w:rPr>
          <w:rFonts w:ascii="Calibri" w:eastAsia="Calibri" w:hAnsi="Calibri" w:cs="TimesNewRomanPSMT"/>
          <w:snapToGrid/>
          <w:szCs w:val="24"/>
        </w:rPr>
      </w:pPr>
      <w:r w:rsidRPr="003A0A6B">
        <w:rPr>
          <w:rFonts w:ascii="Calibri" w:eastAsia="Calibri" w:hAnsi="Calibri" w:cs="TimesNewRomanPSMT"/>
          <w:snapToGrid/>
          <w:szCs w:val="24"/>
        </w:rPr>
        <w:t xml:space="preserve">Voinovich School MPA – Sent to graduate council for comment on Oct 15. </w:t>
      </w:r>
    </w:p>
    <w:p w14:paraId="2475F922" w14:textId="77777777" w:rsidR="00542670" w:rsidRPr="003A0A6B" w:rsidRDefault="00542670" w:rsidP="00542670">
      <w:pPr>
        <w:widowControl/>
        <w:numPr>
          <w:ilvl w:val="0"/>
          <w:numId w:val="8"/>
        </w:numPr>
        <w:autoSpaceDE w:val="0"/>
        <w:autoSpaceDN w:val="0"/>
        <w:adjustRightInd w:val="0"/>
        <w:rPr>
          <w:rFonts w:ascii="Calibri" w:eastAsia="Calibri" w:hAnsi="Calibri" w:cs="TimesNewRomanPSMT"/>
          <w:snapToGrid/>
          <w:szCs w:val="24"/>
        </w:rPr>
      </w:pPr>
      <w:r w:rsidRPr="003A0A6B">
        <w:rPr>
          <w:rFonts w:ascii="Calibri" w:eastAsia="Calibri" w:hAnsi="Calibri" w:cs="TimesNewRomanPSMT"/>
          <w:snapToGrid/>
          <w:szCs w:val="24"/>
        </w:rPr>
        <w:t xml:space="preserve">Educational Studies – Review received. Sent to chair and dean for comment Oct 15. </w:t>
      </w:r>
    </w:p>
    <w:p w14:paraId="5CE35B80" w14:textId="77777777" w:rsidR="00542670" w:rsidRPr="003A0A6B" w:rsidRDefault="00542670" w:rsidP="00542670">
      <w:pPr>
        <w:widowControl/>
        <w:numPr>
          <w:ilvl w:val="0"/>
          <w:numId w:val="8"/>
        </w:numPr>
        <w:autoSpaceDE w:val="0"/>
        <w:autoSpaceDN w:val="0"/>
        <w:adjustRightInd w:val="0"/>
        <w:rPr>
          <w:rFonts w:ascii="Calibri" w:eastAsia="Calibri" w:hAnsi="Calibri" w:cs="TimesNewRomanPSMT"/>
          <w:snapToGrid/>
          <w:szCs w:val="24"/>
        </w:rPr>
      </w:pPr>
      <w:r w:rsidRPr="003A0A6B">
        <w:rPr>
          <w:rFonts w:ascii="Calibri" w:eastAsia="Calibri" w:hAnsi="Calibri" w:cs="TimesNewRomanPSMT"/>
          <w:snapToGrid/>
          <w:szCs w:val="24"/>
        </w:rPr>
        <w:t>School of Rehabilitation and Communication Studies - Negotiating a review date for three separate programs aligned with accreditation (Howard agreed to 3-separate reviews.)</w:t>
      </w:r>
    </w:p>
    <w:p w14:paraId="193A28A6" w14:textId="77777777" w:rsidR="00542670" w:rsidRPr="003A0A6B" w:rsidRDefault="00542670" w:rsidP="00542670">
      <w:pPr>
        <w:widowControl/>
        <w:autoSpaceDE w:val="0"/>
        <w:autoSpaceDN w:val="0"/>
        <w:adjustRightInd w:val="0"/>
        <w:rPr>
          <w:rFonts w:ascii="Calibri" w:eastAsia="Calibri" w:hAnsi="Calibri" w:cs="TimesNewRomanPSMT"/>
          <w:snapToGrid/>
          <w:szCs w:val="24"/>
        </w:rPr>
      </w:pPr>
      <w:r w:rsidRPr="003A0A6B">
        <w:rPr>
          <w:rFonts w:ascii="Calibri" w:eastAsia="Calibri" w:hAnsi="Calibri" w:cs="TimesNewRomanPSMT"/>
          <w:snapToGrid/>
          <w:szCs w:val="24"/>
        </w:rPr>
        <w:t>AY20</w:t>
      </w:r>
    </w:p>
    <w:p w14:paraId="67363867" w14:textId="77777777" w:rsidR="00542670" w:rsidRPr="003A0A6B"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Applied Health Sciences and Wellness – Received self-study.</w:t>
      </w:r>
    </w:p>
    <w:p w14:paraId="261EA7ED" w14:textId="77777777" w:rsidR="00542670" w:rsidRPr="003A0A6B"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Chemical and Biomolecular Engineering – Awaiting self-study.</w:t>
      </w:r>
    </w:p>
    <w:p w14:paraId="011D0724" w14:textId="77777777" w:rsidR="00542670" w:rsidRPr="003A0A6B"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Civil Engineering –Site visit Oct 31-Nov 1 (Delayed to Spring). Received self-study.</w:t>
      </w:r>
    </w:p>
    <w:p w14:paraId="51A7B3F6" w14:textId="77777777" w:rsidR="00542670" w:rsidRPr="003A0A6B"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Computer Science/Electrical Engineering – Received self-study.</w:t>
      </w:r>
    </w:p>
    <w:p w14:paraId="29AFD3F0" w14:textId="77777777" w:rsidR="00542670" w:rsidRPr="003A0A6B"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Industrial and Systems Engineering –Site visit Nov 21-22. Received self-study.</w:t>
      </w:r>
    </w:p>
    <w:p w14:paraId="59626EE2" w14:textId="77777777" w:rsidR="00542670" w:rsidRPr="003A0A6B"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Mechanical Engineering – Awaiting self-study.</w:t>
      </w:r>
    </w:p>
    <w:p w14:paraId="3044C5FE" w14:textId="17D5CEC5" w:rsidR="00542670" w:rsidRDefault="00542670" w:rsidP="00542670">
      <w:pPr>
        <w:pStyle w:val="MediumGrid2-Accent11"/>
        <w:numPr>
          <w:ilvl w:val="0"/>
          <w:numId w:val="9"/>
        </w:numPr>
        <w:outlineLvl w:val="0"/>
        <w:rPr>
          <w:rFonts w:ascii="Calibri" w:hAnsi="Calibri" w:cs="TimesNewRomanPSMT"/>
          <w:szCs w:val="24"/>
        </w:rPr>
      </w:pPr>
      <w:r w:rsidRPr="003A0A6B">
        <w:rPr>
          <w:rFonts w:ascii="Calibri" w:hAnsi="Calibri" w:cs="TimesNewRomanPSMT"/>
          <w:szCs w:val="24"/>
        </w:rPr>
        <w:t>School of Nursing – Externals waived. Review received. Sent to director and dean for comment Oct 29.</w:t>
      </w:r>
    </w:p>
    <w:p w14:paraId="006A22FA" w14:textId="02CC8845" w:rsidR="005965DA" w:rsidRDefault="005965DA" w:rsidP="005965DA">
      <w:pPr>
        <w:pStyle w:val="MediumGrid2-Accent11"/>
        <w:outlineLvl w:val="0"/>
        <w:rPr>
          <w:rFonts w:ascii="Calibri" w:hAnsi="Calibri" w:cs="TimesNewRomanPSMT"/>
          <w:szCs w:val="24"/>
        </w:rPr>
      </w:pPr>
    </w:p>
    <w:p w14:paraId="7B94826D" w14:textId="77777777" w:rsidR="005965DA" w:rsidRDefault="005965DA" w:rsidP="005965DA">
      <w:pPr>
        <w:pStyle w:val="MediumGrid2-Accent11"/>
        <w:outlineLvl w:val="0"/>
        <w:rPr>
          <w:rFonts w:ascii="Calibri" w:hAnsi="Calibri" w:cs="TimesNewRomanPSMT"/>
          <w:szCs w:val="24"/>
        </w:rPr>
      </w:pPr>
    </w:p>
    <w:p w14:paraId="6A35A5E3" w14:textId="77777777" w:rsidR="00F8166E" w:rsidRDefault="00F8166E" w:rsidP="00F8166E">
      <w:pPr>
        <w:pStyle w:val="MediumGrid2-Accent11"/>
        <w:ind w:left="720"/>
        <w:outlineLvl w:val="0"/>
        <w:rPr>
          <w:rFonts w:ascii="Calibri" w:hAnsi="Calibri" w:cs="TimesNewRomanPSMT"/>
          <w:szCs w:val="24"/>
        </w:rPr>
      </w:pPr>
    </w:p>
    <w:p w14:paraId="12B91F71" w14:textId="4B676D47" w:rsidR="00F8166E" w:rsidRDefault="00F8166E" w:rsidP="00F8166E">
      <w:pPr>
        <w:widowControl/>
        <w:rPr>
          <w:rFonts w:ascii="Calibri" w:hAnsi="Calibri" w:cs="TimesNewRomanPSMT"/>
          <w:szCs w:val="24"/>
        </w:rPr>
      </w:pPr>
      <w:r>
        <w:rPr>
          <w:rFonts w:ascii="Calibri" w:hAnsi="Calibri" w:cs="TimesNewRomanPSMT"/>
          <w:b/>
          <w:bCs/>
          <w:szCs w:val="24"/>
        </w:rPr>
        <w:t xml:space="preserve">Speaker: </w:t>
      </w:r>
      <w:r w:rsidRPr="00F8166E">
        <w:rPr>
          <w:rFonts w:ascii="Calibri" w:hAnsi="Calibri" w:cs="TimesNewRomanPSMT"/>
          <w:szCs w:val="24"/>
        </w:rPr>
        <w:t xml:space="preserve">Beth </w:t>
      </w:r>
      <w:proofErr w:type="spellStart"/>
      <w:r w:rsidRPr="00F8166E">
        <w:rPr>
          <w:rFonts w:ascii="Calibri" w:hAnsi="Calibri" w:cs="TimesNewRomanPSMT"/>
          <w:szCs w:val="24"/>
        </w:rPr>
        <w:t>Quitslund</w:t>
      </w:r>
      <w:proofErr w:type="spellEnd"/>
      <w:r w:rsidRPr="00F8166E">
        <w:rPr>
          <w:rFonts w:ascii="Calibri" w:hAnsi="Calibri" w:cs="TimesNewRomanPSMT"/>
          <w:szCs w:val="24"/>
        </w:rPr>
        <w:t xml:space="preserve"> presented the Accelerated Graduate Pathway</w:t>
      </w:r>
      <w:r w:rsidR="00140D8F">
        <w:rPr>
          <w:rFonts w:ascii="Calibri" w:hAnsi="Calibri" w:cs="TimesNewRomanPSMT"/>
          <w:szCs w:val="24"/>
        </w:rPr>
        <w:t>s</w:t>
      </w:r>
      <w:r w:rsidRPr="00F8166E">
        <w:rPr>
          <w:rFonts w:ascii="Calibri" w:hAnsi="Calibri" w:cs="TimesNewRomanPSMT"/>
          <w:szCs w:val="24"/>
        </w:rPr>
        <w:t>.</w:t>
      </w:r>
      <w:r>
        <w:rPr>
          <w:rFonts w:ascii="Calibri" w:hAnsi="Calibri" w:cs="TimesNewRomanPSMT"/>
          <w:szCs w:val="24"/>
        </w:rPr>
        <w:t xml:space="preserve">  </w:t>
      </w:r>
    </w:p>
    <w:p w14:paraId="6E5E2BAD" w14:textId="46A1CC31" w:rsidR="00F8166E" w:rsidRPr="00F8166E" w:rsidRDefault="00F8166E" w:rsidP="00F8166E">
      <w:pPr>
        <w:widowControl/>
        <w:rPr>
          <w:rFonts w:ascii="Times New Roman" w:hAnsi="Times New Roman"/>
          <w:snapToGrid/>
        </w:rPr>
      </w:pPr>
      <w:r>
        <w:rPr>
          <w:rFonts w:ascii="Calibri" w:hAnsi="Calibri" w:cs="TimesNewRomanPSMT"/>
          <w:szCs w:val="24"/>
        </w:rPr>
        <w:t xml:space="preserve">                 </w:t>
      </w:r>
      <w:hyperlink r:id="rId12" w:history="1">
        <w:r w:rsidRPr="008B46D6">
          <w:rPr>
            <w:rStyle w:val="Hyperlink"/>
            <w:rFonts w:ascii="Times New Roman" w:hAnsi="Times New Roman"/>
          </w:rPr>
          <w:t>https://www.ohio.edu/faculty-senate/committees/ucc/programs</w:t>
        </w:r>
      </w:hyperlink>
      <w:r>
        <w:rPr>
          <w:rFonts w:ascii="Times New Roman" w:hAnsi="Times New Roman"/>
        </w:rPr>
        <w:t xml:space="preserve"> </w:t>
      </w:r>
    </w:p>
    <w:p w14:paraId="3F741278" w14:textId="2F777D88" w:rsidR="00F8166E" w:rsidRDefault="005965DA" w:rsidP="005965DA">
      <w:pPr>
        <w:pStyle w:val="MediumGrid2-Accent11"/>
        <w:numPr>
          <w:ilvl w:val="0"/>
          <w:numId w:val="23"/>
        </w:numPr>
        <w:outlineLvl w:val="0"/>
        <w:rPr>
          <w:rFonts w:ascii="Calibri" w:hAnsi="Calibri" w:cs="TimesNewRomanPSMT"/>
          <w:szCs w:val="24"/>
        </w:rPr>
      </w:pPr>
      <w:r>
        <w:rPr>
          <w:rFonts w:ascii="Calibri" w:hAnsi="Calibri" w:cs="TimesNewRomanPSMT"/>
          <w:szCs w:val="24"/>
        </w:rPr>
        <w:t>In October, Faculty Senate approved catalog language</w:t>
      </w:r>
      <w:r w:rsidR="00BA73C8">
        <w:rPr>
          <w:rFonts w:ascii="Calibri" w:hAnsi="Calibri" w:cs="TimesNewRomanPSMT"/>
          <w:szCs w:val="24"/>
        </w:rPr>
        <w:t xml:space="preserve"> governing the accelerated graduate pathways.</w:t>
      </w:r>
    </w:p>
    <w:p w14:paraId="16179869" w14:textId="1BEE7D35" w:rsidR="00BA73C8" w:rsidRDefault="00BA73C8" w:rsidP="005965DA">
      <w:pPr>
        <w:pStyle w:val="MediumGrid2-Accent11"/>
        <w:numPr>
          <w:ilvl w:val="0"/>
          <w:numId w:val="23"/>
        </w:numPr>
        <w:outlineLvl w:val="0"/>
        <w:rPr>
          <w:rFonts w:ascii="Calibri" w:hAnsi="Calibri" w:cs="TimesNewRomanPSMT"/>
          <w:szCs w:val="24"/>
        </w:rPr>
      </w:pPr>
      <w:r>
        <w:rPr>
          <w:rFonts w:ascii="Calibri" w:hAnsi="Calibri" w:cs="TimesNewRomanPSMT"/>
          <w:szCs w:val="24"/>
        </w:rPr>
        <w:t xml:space="preserve">Undergraduate students can begin taking graduate courses for graduate credits before the last semester of their senior year. </w:t>
      </w:r>
    </w:p>
    <w:p w14:paraId="0D437A64" w14:textId="397510EA" w:rsidR="00BA73C8" w:rsidRPr="00D4249B" w:rsidRDefault="00D4249B" w:rsidP="00D4249B">
      <w:pPr>
        <w:pStyle w:val="MediumGrid2-Accent11"/>
        <w:numPr>
          <w:ilvl w:val="0"/>
          <w:numId w:val="23"/>
        </w:numPr>
        <w:outlineLvl w:val="0"/>
        <w:rPr>
          <w:rFonts w:ascii="Calibri" w:hAnsi="Calibri" w:cs="TimesNewRomanPSMT"/>
          <w:szCs w:val="24"/>
        </w:rPr>
      </w:pPr>
      <w:r>
        <w:rPr>
          <w:rFonts w:ascii="Calibri" w:hAnsi="Calibri" w:cs="TimesNewRomanPSMT"/>
          <w:szCs w:val="24"/>
        </w:rPr>
        <w:t xml:space="preserve">As defined in the pathway, </w:t>
      </w:r>
      <w:r w:rsidR="00BA73C8" w:rsidRPr="00D4249B">
        <w:rPr>
          <w:rFonts w:ascii="Calibri" w:hAnsi="Calibri" w:cs="TimesNewRomanPSMT"/>
          <w:szCs w:val="24"/>
        </w:rPr>
        <w:t>9 hours of graduate coursework for graduate credit may be counted toward undergraduate requirements</w:t>
      </w:r>
      <w:r w:rsidRPr="00D4249B">
        <w:rPr>
          <w:rFonts w:ascii="Calibri" w:hAnsi="Calibri" w:cs="TimesNewRomanPSMT"/>
          <w:szCs w:val="24"/>
        </w:rPr>
        <w:t>.</w:t>
      </w:r>
    </w:p>
    <w:p w14:paraId="1D9DD629" w14:textId="2DE6C9FA" w:rsidR="009B0788" w:rsidRPr="00D4249B" w:rsidRDefault="00140D8F" w:rsidP="00D4249B">
      <w:pPr>
        <w:pStyle w:val="MediumGrid2-Accent11"/>
        <w:numPr>
          <w:ilvl w:val="0"/>
          <w:numId w:val="23"/>
        </w:numPr>
        <w:outlineLvl w:val="0"/>
        <w:rPr>
          <w:rFonts w:ascii="Calibri" w:hAnsi="Calibri"/>
          <w:szCs w:val="24"/>
        </w:rPr>
      </w:pPr>
      <w:r>
        <w:rPr>
          <w:rFonts w:ascii="Calibri" w:hAnsi="Calibri"/>
          <w:szCs w:val="24"/>
        </w:rPr>
        <w:t xml:space="preserve">An </w:t>
      </w:r>
      <w:r w:rsidR="009B0788">
        <w:rPr>
          <w:rFonts w:ascii="Calibri" w:hAnsi="Calibri"/>
          <w:szCs w:val="24"/>
        </w:rPr>
        <w:t>amendment</w:t>
      </w:r>
      <w:r>
        <w:rPr>
          <w:rFonts w:ascii="Calibri" w:hAnsi="Calibri"/>
          <w:szCs w:val="24"/>
        </w:rPr>
        <w:t xml:space="preserve"> would be added</w:t>
      </w:r>
      <w:r w:rsidR="009B0788">
        <w:rPr>
          <w:rFonts w:ascii="Calibri" w:hAnsi="Calibri"/>
          <w:szCs w:val="24"/>
        </w:rPr>
        <w:t xml:space="preserve"> to the Program Committee guidelines </w:t>
      </w:r>
      <w:r>
        <w:rPr>
          <w:rFonts w:ascii="Calibri" w:hAnsi="Calibri"/>
          <w:szCs w:val="24"/>
        </w:rPr>
        <w:t>and clarify rules</w:t>
      </w:r>
      <w:r w:rsidR="00D4249B">
        <w:rPr>
          <w:rFonts w:ascii="Calibri" w:hAnsi="Calibri"/>
          <w:szCs w:val="24"/>
        </w:rPr>
        <w:t xml:space="preserve"> for </w:t>
      </w:r>
      <w:r w:rsidR="009B0788">
        <w:rPr>
          <w:rFonts w:ascii="Calibri" w:hAnsi="Calibri"/>
          <w:szCs w:val="24"/>
        </w:rPr>
        <w:t>proposing consolidated graduate pathways</w:t>
      </w:r>
      <w:r w:rsidR="00D4249B">
        <w:rPr>
          <w:rFonts w:ascii="Calibri" w:hAnsi="Calibri"/>
          <w:szCs w:val="24"/>
        </w:rPr>
        <w:t xml:space="preserve">. </w:t>
      </w:r>
      <w:r w:rsidR="00B63F56">
        <w:rPr>
          <w:rFonts w:ascii="Calibri" w:hAnsi="Calibri"/>
          <w:szCs w:val="24"/>
        </w:rPr>
        <w:t xml:space="preserve">It would help </w:t>
      </w:r>
      <w:r w:rsidR="009B0788">
        <w:rPr>
          <w:rFonts w:ascii="Calibri" w:hAnsi="Calibri"/>
          <w:szCs w:val="24"/>
        </w:rPr>
        <w:t xml:space="preserve">to determine rules on which students can be admitted and which classes can be </w:t>
      </w:r>
      <w:proofErr w:type="gramStart"/>
      <w:r w:rsidR="009B0788">
        <w:rPr>
          <w:rFonts w:ascii="Calibri" w:hAnsi="Calibri"/>
          <w:szCs w:val="24"/>
        </w:rPr>
        <w:t>double-counted</w:t>
      </w:r>
      <w:proofErr w:type="gramEnd"/>
      <w:r w:rsidR="009B0788">
        <w:rPr>
          <w:rFonts w:ascii="Calibri" w:hAnsi="Calibri"/>
          <w:szCs w:val="24"/>
        </w:rPr>
        <w:t xml:space="preserve">. </w:t>
      </w:r>
      <w:r w:rsidR="006E42B6" w:rsidRPr="00D4249B">
        <w:rPr>
          <w:rFonts w:ascii="Calibri" w:hAnsi="Calibri"/>
          <w:szCs w:val="24"/>
        </w:rPr>
        <w:t>A second reading and vote will take place at the UCC meeting in December.</w:t>
      </w:r>
    </w:p>
    <w:p w14:paraId="300FF02E" w14:textId="77777777" w:rsidR="006E42B6" w:rsidRDefault="006E42B6" w:rsidP="006E42B6">
      <w:pPr>
        <w:pStyle w:val="MediumGrid2-Accent11"/>
        <w:ind w:left="720"/>
        <w:outlineLvl w:val="0"/>
        <w:rPr>
          <w:rFonts w:ascii="Calibri" w:hAnsi="Calibri"/>
          <w:szCs w:val="24"/>
        </w:rPr>
      </w:pPr>
    </w:p>
    <w:p w14:paraId="528A9F3C" w14:textId="3C81F4B6" w:rsidR="00F8166E" w:rsidRDefault="00111455" w:rsidP="00111455">
      <w:pPr>
        <w:pStyle w:val="MediumGrid2-Accent11"/>
        <w:outlineLvl w:val="0"/>
        <w:rPr>
          <w:szCs w:val="24"/>
        </w:rPr>
      </w:pPr>
      <w:r>
        <w:rPr>
          <w:rFonts w:ascii="Calibri" w:hAnsi="Calibri"/>
          <w:b/>
          <w:szCs w:val="24"/>
        </w:rPr>
        <w:t>Program Committee Report</w:t>
      </w:r>
      <w:r>
        <w:rPr>
          <w:rFonts w:ascii="Calibri" w:hAnsi="Calibri"/>
          <w:szCs w:val="24"/>
        </w:rPr>
        <w:t xml:space="preserve">: </w:t>
      </w:r>
      <w:r w:rsidRPr="005256AB">
        <w:rPr>
          <w:szCs w:val="24"/>
        </w:rPr>
        <w:t>Connie Patterson, Chair</w:t>
      </w:r>
    </w:p>
    <w:p w14:paraId="6095CC46" w14:textId="77777777" w:rsidR="00E17990" w:rsidRPr="00F8166E" w:rsidRDefault="00E17990" w:rsidP="00111455">
      <w:pPr>
        <w:pStyle w:val="MediumGrid2-Accent11"/>
        <w:outlineLvl w:val="0"/>
        <w:rPr>
          <w:szCs w:val="24"/>
        </w:rPr>
      </w:pPr>
    </w:p>
    <w:p w14:paraId="79CF545D" w14:textId="27FFFC5F" w:rsidR="00665BF3" w:rsidRDefault="00665BF3" w:rsidP="00D2160B">
      <w:pPr>
        <w:pStyle w:val="NoSpacing"/>
        <w:numPr>
          <w:ilvl w:val="0"/>
          <w:numId w:val="10"/>
        </w:numPr>
        <w:rPr>
          <w:rFonts w:ascii="Times New Roman" w:hAnsi="Times New Roman"/>
          <w:bCs/>
          <w:sz w:val="24"/>
          <w:szCs w:val="24"/>
        </w:rPr>
      </w:pPr>
      <w:r>
        <w:rPr>
          <w:rFonts w:ascii="Times New Roman" w:hAnsi="Times New Roman"/>
          <w:bCs/>
          <w:sz w:val="24"/>
          <w:szCs w:val="24"/>
        </w:rPr>
        <w:t>Patterson presented the agenda.</w:t>
      </w:r>
    </w:p>
    <w:p w14:paraId="5E0558FE" w14:textId="77777777" w:rsidR="00DB4A5F" w:rsidRPr="00DB4A5F" w:rsidRDefault="00DB4A5F" w:rsidP="00DB4A5F">
      <w:pPr>
        <w:pStyle w:val="NoSpacing"/>
        <w:rPr>
          <w:rFonts w:ascii="Times New Roman" w:hAnsi="Times New Roman"/>
          <w:b/>
          <w:sz w:val="24"/>
          <w:szCs w:val="24"/>
        </w:rPr>
      </w:pPr>
      <w:r w:rsidRPr="00DB4A5F">
        <w:rPr>
          <w:rFonts w:ascii="Times New Roman" w:hAnsi="Times New Roman"/>
          <w:b/>
          <w:sz w:val="24"/>
          <w:szCs w:val="24"/>
        </w:rPr>
        <w:t>SECOND READINGS – PROGRAM CHANGES</w:t>
      </w:r>
    </w:p>
    <w:p w14:paraId="0E33F0A7" w14:textId="77777777" w:rsidR="00DB4A5F" w:rsidRPr="00DB4A5F" w:rsidRDefault="00DB4A5F" w:rsidP="00DB4A5F">
      <w:pPr>
        <w:rPr>
          <w:rFonts w:ascii="Times New Roman" w:hAnsi="Times New Roman"/>
          <w:szCs w:val="24"/>
        </w:rPr>
      </w:pPr>
      <w:r w:rsidRPr="00DB4A5F">
        <w:rPr>
          <w:rFonts w:ascii="Times New Roman" w:hAnsi="Times New Roman"/>
          <w:szCs w:val="24"/>
        </w:rPr>
        <w:t>NA</w:t>
      </w:r>
    </w:p>
    <w:p w14:paraId="79A3EB1D" w14:textId="77777777" w:rsidR="00DB4A5F" w:rsidRPr="00DB4A5F" w:rsidRDefault="00DB4A5F" w:rsidP="00DB4A5F">
      <w:pPr>
        <w:rPr>
          <w:rFonts w:ascii="Times New Roman" w:hAnsi="Times New Roman"/>
          <w:szCs w:val="24"/>
        </w:rPr>
      </w:pPr>
    </w:p>
    <w:p w14:paraId="207FBD6F" w14:textId="77777777" w:rsidR="00DB4A5F" w:rsidRPr="00DB4A5F" w:rsidRDefault="00DB4A5F" w:rsidP="00DB4A5F">
      <w:pPr>
        <w:pStyle w:val="PlainText"/>
        <w:rPr>
          <w:rFonts w:ascii="Times New Roman" w:hAnsi="Times New Roman"/>
          <w:b/>
          <w:sz w:val="24"/>
          <w:szCs w:val="24"/>
        </w:rPr>
      </w:pPr>
      <w:r w:rsidRPr="00DB4A5F">
        <w:rPr>
          <w:rFonts w:ascii="Times New Roman" w:hAnsi="Times New Roman"/>
          <w:b/>
          <w:sz w:val="24"/>
          <w:szCs w:val="24"/>
        </w:rPr>
        <w:t>SECOND READINGS – NEW PROGRAMS</w:t>
      </w:r>
    </w:p>
    <w:p w14:paraId="5F931594" w14:textId="191903CC" w:rsidR="00DB4A5F" w:rsidRPr="00DB4A5F" w:rsidRDefault="00DB4A5F" w:rsidP="00DB4A5F">
      <w:pPr>
        <w:pStyle w:val="ListParagraph"/>
        <w:numPr>
          <w:ilvl w:val="0"/>
          <w:numId w:val="19"/>
        </w:numPr>
        <w:spacing w:after="0" w:line="240" w:lineRule="auto"/>
        <w:rPr>
          <w:b/>
          <w:szCs w:val="24"/>
        </w:rPr>
      </w:pPr>
      <w:r w:rsidRPr="00DB4A5F">
        <w:rPr>
          <w:b/>
          <w:szCs w:val="24"/>
        </w:rPr>
        <w:t>College of Health Sciences &amp; Professions</w:t>
      </w:r>
      <w:r w:rsidR="00140D8F">
        <w:rPr>
          <w:b/>
          <w:szCs w:val="24"/>
        </w:rPr>
        <w:t xml:space="preserve"> (approved)</w:t>
      </w:r>
    </w:p>
    <w:p w14:paraId="28AFA8D5"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DAXX01</w:t>
      </w:r>
    </w:p>
    <w:p w14:paraId="75ECB397"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Doctor of Athletic Training</w:t>
      </w:r>
    </w:p>
    <w:p w14:paraId="14B29B3F"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Applied Health Sciences and Wellness</w:t>
      </w:r>
    </w:p>
    <w:p w14:paraId="22FA8F3D" w14:textId="77777777" w:rsidR="00DB4A5F" w:rsidRPr="00DB4A5F" w:rsidRDefault="00DB4A5F" w:rsidP="00DB4A5F">
      <w:pPr>
        <w:rPr>
          <w:rFonts w:ascii="Times New Roman" w:hAnsi="Times New Roman"/>
          <w:szCs w:val="24"/>
        </w:rPr>
      </w:pPr>
      <w:r w:rsidRPr="00DB4A5F">
        <w:rPr>
          <w:rFonts w:ascii="Times New Roman" w:hAnsi="Times New Roman"/>
          <w:szCs w:val="24"/>
        </w:rPr>
        <w:t>Contact: Chad Starkey</w:t>
      </w:r>
    </w:p>
    <w:p w14:paraId="0155D85A" w14:textId="77777777" w:rsidR="00DB4A5F" w:rsidRPr="00DB4A5F" w:rsidRDefault="00DB4A5F" w:rsidP="00DB4A5F">
      <w:pPr>
        <w:rPr>
          <w:rFonts w:ascii="Times New Roman" w:hAnsi="Times New Roman"/>
          <w:szCs w:val="24"/>
        </w:rPr>
      </w:pPr>
    </w:p>
    <w:p w14:paraId="5559A938"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This is a proposal for a post-professional advanced practice Doctorate in Athletic Training (DAT). Athletic training is in the midst of a mandated change in the entry-level degree level. As announced in 2015 and effective AY 2022-2023, all entry-level education must occur at the master’s degree level. As a consequence, the routes for post-professional education will be altered, relying on advanced practice doctorates and residency programs to fill this need. Ohio University’s current post-professional Master of Science in Athletic Training track (MS8130) will be discontinued effective ~AY 2021-2022; however, the need for post-professional education will continue to exist. </w:t>
      </w:r>
    </w:p>
    <w:p w14:paraId="6BBDAFD8" w14:textId="77777777" w:rsidR="00DB4A5F" w:rsidRPr="00DB4A5F" w:rsidRDefault="00DB4A5F" w:rsidP="00DB4A5F">
      <w:pPr>
        <w:rPr>
          <w:rFonts w:ascii="Times New Roman" w:hAnsi="Times New Roman"/>
          <w:szCs w:val="24"/>
        </w:rPr>
      </w:pPr>
    </w:p>
    <w:p w14:paraId="670FE95A"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The DAT will consist of two tracks (specializations), one which focuses on advanced clinical practice and another that focuses on clinical research. The delivery mode will be online courses. The proposed program will consist of a minimum of four academic semesters and a minimum of 42 credit hours. The base program consists of 17 hours of core coursework and 13 credit hours in the Clinical Practice Track or 13 credit hours in the Clinical Research Track. The program also requires a minimum of 12 hours of electives and includes the option to receive a Clinical Informatics certificate offered by our college. </w:t>
      </w:r>
    </w:p>
    <w:p w14:paraId="68781382" w14:textId="77777777" w:rsidR="00DB4A5F" w:rsidRPr="00DB4A5F" w:rsidRDefault="00DB4A5F" w:rsidP="00DB4A5F">
      <w:pPr>
        <w:rPr>
          <w:rFonts w:ascii="Times New Roman" w:hAnsi="Times New Roman"/>
          <w:szCs w:val="24"/>
        </w:rPr>
      </w:pPr>
    </w:p>
    <w:p w14:paraId="61915F0E"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ACADEMIC PLAN Minimum credit hours: 42 </w:t>
      </w:r>
    </w:p>
    <w:p w14:paraId="20F88D74" w14:textId="77777777" w:rsidR="00DB4A5F" w:rsidRPr="00DB4A5F" w:rsidRDefault="00DB4A5F" w:rsidP="00DB4A5F">
      <w:pPr>
        <w:rPr>
          <w:rFonts w:ascii="Times New Roman" w:hAnsi="Times New Roman"/>
          <w:szCs w:val="24"/>
          <w:u w:val="single"/>
        </w:rPr>
      </w:pPr>
      <w:r w:rsidRPr="00DB4A5F">
        <w:rPr>
          <w:rFonts w:ascii="Times New Roman" w:hAnsi="Times New Roman"/>
          <w:szCs w:val="24"/>
          <w:u w:val="single"/>
        </w:rPr>
        <w:t xml:space="preserve">Required Core Courses (17 hours) </w:t>
      </w:r>
    </w:p>
    <w:p w14:paraId="7A576E28"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6120 Leadership and Professionalism in AT- 2 credits (New) </w:t>
      </w:r>
    </w:p>
    <w:p w14:paraId="0729FEA1" w14:textId="77777777" w:rsidR="00DB4A5F" w:rsidRPr="00DB4A5F" w:rsidRDefault="00DB4A5F" w:rsidP="00DB4A5F">
      <w:pPr>
        <w:rPr>
          <w:rFonts w:ascii="Times New Roman" w:hAnsi="Times New Roman"/>
          <w:szCs w:val="24"/>
        </w:rPr>
      </w:pPr>
      <w:r w:rsidRPr="00DB4A5F">
        <w:rPr>
          <w:rFonts w:ascii="Times New Roman" w:hAnsi="Times New Roman"/>
          <w:szCs w:val="24"/>
        </w:rPr>
        <w:lastRenderedPageBreak/>
        <w:t>AT 6160 Patient-Oriented Outcomes in AT- 3 credits (New)</w:t>
      </w:r>
    </w:p>
    <w:p w14:paraId="711A10F8" w14:textId="77777777" w:rsidR="00DB4A5F" w:rsidRPr="00DB4A5F" w:rsidRDefault="00DB4A5F" w:rsidP="00DB4A5F">
      <w:pPr>
        <w:rPr>
          <w:rFonts w:ascii="Times New Roman" w:hAnsi="Times New Roman"/>
          <w:szCs w:val="24"/>
        </w:rPr>
      </w:pPr>
      <w:r w:rsidRPr="00DB4A5F">
        <w:rPr>
          <w:rFonts w:ascii="Times New Roman" w:hAnsi="Times New Roman"/>
          <w:szCs w:val="24"/>
        </w:rPr>
        <w:t>AT 6222 Statistics for Advanced AT Practice I- 3 credits (New)</w:t>
      </w:r>
    </w:p>
    <w:p w14:paraId="1009F9ED" w14:textId="77777777" w:rsidR="00DB4A5F" w:rsidRPr="00DB4A5F" w:rsidRDefault="00DB4A5F" w:rsidP="00DB4A5F">
      <w:pPr>
        <w:rPr>
          <w:rFonts w:ascii="Times New Roman" w:hAnsi="Times New Roman"/>
          <w:szCs w:val="24"/>
        </w:rPr>
      </w:pPr>
      <w:r w:rsidRPr="00DB4A5F">
        <w:rPr>
          <w:rFonts w:ascii="Times New Roman" w:hAnsi="Times New Roman"/>
          <w:szCs w:val="24"/>
        </w:rPr>
        <w:t>AT 6310 Neuromechanics</w:t>
      </w:r>
      <w:r w:rsidRPr="00DB4A5F">
        <w:rPr>
          <w:rFonts w:ascii="Times New Roman" w:hAnsi="Times New Roman"/>
          <w:szCs w:val="24"/>
          <w:vertAlign w:val="superscript"/>
        </w:rPr>
        <w:t>1</w:t>
      </w:r>
      <w:r w:rsidRPr="00DB4A5F">
        <w:rPr>
          <w:rFonts w:ascii="Times New Roman" w:hAnsi="Times New Roman"/>
          <w:szCs w:val="24"/>
        </w:rPr>
        <w:t xml:space="preserve">- 3 credits (Existing) </w:t>
      </w:r>
    </w:p>
    <w:p w14:paraId="69C5A813"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6350 Sports Epidemiology- 3 credits (New) </w:t>
      </w:r>
    </w:p>
    <w:p w14:paraId="5ECDDCD5" w14:textId="77777777" w:rsidR="00DB4A5F" w:rsidRPr="00DB4A5F" w:rsidRDefault="00DB4A5F" w:rsidP="00DB4A5F">
      <w:pPr>
        <w:rPr>
          <w:rFonts w:ascii="Times New Roman" w:hAnsi="Times New Roman"/>
          <w:szCs w:val="24"/>
        </w:rPr>
      </w:pPr>
      <w:r w:rsidRPr="00DB4A5F">
        <w:rPr>
          <w:rFonts w:ascii="Times New Roman" w:hAnsi="Times New Roman"/>
          <w:szCs w:val="24"/>
        </w:rPr>
        <w:t>IHS 5513 Health Informatics for the Health Professions- 3 credits (Existing)</w:t>
      </w:r>
    </w:p>
    <w:p w14:paraId="1A9DC1DB" w14:textId="77777777" w:rsidR="00DB4A5F" w:rsidRPr="00DB4A5F" w:rsidRDefault="00DB4A5F" w:rsidP="00DB4A5F">
      <w:pPr>
        <w:rPr>
          <w:rFonts w:ascii="Times New Roman" w:hAnsi="Times New Roman"/>
          <w:szCs w:val="24"/>
        </w:rPr>
      </w:pPr>
    </w:p>
    <w:p w14:paraId="3122A64E" w14:textId="77777777" w:rsidR="00DB4A5F" w:rsidRPr="00DB4A5F" w:rsidRDefault="00DB4A5F" w:rsidP="00DB4A5F">
      <w:pPr>
        <w:rPr>
          <w:rFonts w:ascii="Times New Roman" w:hAnsi="Times New Roman"/>
          <w:szCs w:val="24"/>
        </w:rPr>
      </w:pPr>
      <w:r w:rsidRPr="00DB4A5F">
        <w:rPr>
          <w:rFonts w:ascii="Times New Roman" w:hAnsi="Times New Roman"/>
          <w:szCs w:val="24"/>
          <w:u w:val="single"/>
        </w:rPr>
        <w:t>Clinical Practice Track (13 hours)</w:t>
      </w:r>
      <w:r w:rsidRPr="00DB4A5F">
        <w:rPr>
          <w:rFonts w:ascii="Times New Roman" w:hAnsi="Times New Roman"/>
          <w:szCs w:val="24"/>
        </w:rPr>
        <w:t xml:space="preserve"> </w:t>
      </w:r>
    </w:p>
    <w:p w14:paraId="1952DD93"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HLTH 6100 Evaluation and Quality Improvement in Healthcare- 3 credits (Existing) </w:t>
      </w:r>
    </w:p>
    <w:p w14:paraId="1B0AFEB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6360 Psychosocial Issues in AT- 2 credits (New) </w:t>
      </w:r>
    </w:p>
    <w:p w14:paraId="0FDA495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6400 Evidence-Based Care in AT I- 3 credits (New) </w:t>
      </w:r>
    </w:p>
    <w:p w14:paraId="443C2B14"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6410 Evidence-Based Care in AT II -3 credits (New) </w:t>
      </w:r>
    </w:p>
    <w:p w14:paraId="534D7901" w14:textId="77777777" w:rsidR="00DB4A5F" w:rsidRPr="00DB4A5F" w:rsidRDefault="00DB4A5F" w:rsidP="00DB4A5F">
      <w:pPr>
        <w:rPr>
          <w:rFonts w:ascii="Times New Roman" w:hAnsi="Times New Roman"/>
          <w:szCs w:val="24"/>
        </w:rPr>
      </w:pPr>
      <w:r w:rsidRPr="00DB4A5F">
        <w:rPr>
          <w:rFonts w:ascii="Times New Roman" w:hAnsi="Times New Roman"/>
          <w:szCs w:val="24"/>
        </w:rPr>
        <w:t>PT 7150 Imaging in Rehabilitation- 2 credits (Existing)</w:t>
      </w:r>
    </w:p>
    <w:p w14:paraId="5E27F3ED" w14:textId="77777777" w:rsidR="00DB4A5F" w:rsidRPr="00DB4A5F" w:rsidRDefault="00DB4A5F" w:rsidP="00DB4A5F">
      <w:pPr>
        <w:rPr>
          <w:rFonts w:ascii="Times New Roman" w:hAnsi="Times New Roman"/>
          <w:szCs w:val="24"/>
        </w:rPr>
      </w:pPr>
    </w:p>
    <w:p w14:paraId="3DC5BFC3" w14:textId="77777777" w:rsidR="00DB4A5F" w:rsidRPr="00DB4A5F" w:rsidRDefault="00DB4A5F" w:rsidP="00DB4A5F">
      <w:pPr>
        <w:rPr>
          <w:rFonts w:ascii="Times New Roman" w:hAnsi="Times New Roman"/>
          <w:szCs w:val="24"/>
          <w:u w:val="single"/>
        </w:rPr>
      </w:pPr>
      <w:r w:rsidRPr="00DB4A5F">
        <w:rPr>
          <w:rFonts w:ascii="Times New Roman" w:hAnsi="Times New Roman"/>
          <w:szCs w:val="24"/>
          <w:u w:val="single"/>
        </w:rPr>
        <w:t xml:space="preserve">Clinical Research Track (13 hours) </w:t>
      </w:r>
    </w:p>
    <w:p w14:paraId="665A6E8F" w14:textId="77777777" w:rsidR="00DB4A5F" w:rsidRPr="00DB4A5F" w:rsidRDefault="00DB4A5F" w:rsidP="00DB4A5F">
      <w:pPr>
        <w:rPr>
          <w:rFonts w:ascii="Times New Roman" w:hAnsi="Times New Roman"/>
          <w:szCs w:val="24"/>
        </w:rPr>
      </w:pPr>
      <w:r w:rsidRPr="00DB4A5F">
        <w:rPr>
          <w:rFonts w:ascii="Times New Roman" w:hAnsi="Times New Roman"/>
          <w:szCs w:val="24"/>
        </w:rPr>
        <w:t>AT 6322 Statistics for Advanced AT Practice II- 4 credits (New)</w:t>
      </w:r>
    </w:p>
    <w:p w14:paraId="3650522B"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6940 Research Project (2 </w:t>
      </w:r>
      <w:proofErr w:type="spellStart"/>
      <w:r w:rsidRPr="00DB4A5F">
        <w:rPr>
          <w:rFonts w:ascii="Times New Roman" w:hAnsi="Times New Roman"/>
          <w:szCs w:val="24"/>
        </w:rPr>
        <w:t>cr</w:t>
      </w:r>
      <w:proofErr w:type="spellEnd"/>
      <w:r w:rsidRPr="00DB4A5F">
        <w:rPr>
          <w:rFonts w:ascii="Times New Roman" w:hAnsi="Times New Roman"/>
          <w:szCs w:val="24"/>
        </w:rPr>
        <w:t xml:space="preserve"> repeatable for 6 </w:t>
      </w:r>
      <w:proofErr w:type="spellStart"/>
      <w:r w:rsidRPr="00DB4A5F">
        <w:rPr>
          <w:rFonts w:ascii="Times New Roman" w:hAnsi="Times New Roman"/>
          <w:szCs w:val="24"/>
        </w:rPr>
        <w:t>cr</w:t>
      </w:r>
      <w:proofErr w:type="spellEnd"/>
      <w:r w:rsidRPr="00DB4A5F">
        <w:rPr>
          <w:rFonts w:ascii="Times New Roman" w:hAnsi="Times New Roman"/>
          <w:szCs w:val="24"/>
        </w:rPr>
        <w:t>)- 6 credits (Existing)</w:t>
      </w:r>
    </w:p>
    <w:p w14:paraId="426D1CE1" w14:textId="77777777" w:rsidR="00DB4A5F" w:rsidRPr="00DB4A5F" w:rsidRDefault="00DB4A5F" w:rsidP="00DB4A5F">
      <w:pPr>
        <w:rPr>
          <w:rFonts w:ascii="Times New Roman" w:hAnsi="Times New Roman"/>
          <w:szCs w:val="24"/>
        </w:rPr>
      </w:pPr>
      <w:r w:rsidRPr="00DB4A5F">
        <w:rPr>
          <w:rFonts w:ascii="Times New Roman" w:hAnsi="Times New Roman"/>
          <w:szCs w:val="24"/>
        </w:rPr>
        <w:t>HLTH 6770 Grant and Proposal Writing in Public Health- 3 credits (Existing)</w:t>
      </w:r>
    </w:p>
    <w:p w14:paraId="6EF9B4BC" w14:textId="77777777" w:rsidR="00DB4A5F" w:rsidRPr="00DB4A5F" w:rsidRDefault="00DB4A5F" w:rsidP="00DB4A5F">
      <w:pPr>
        <w:rPr>
          <w:rFonts w:ascii="Times New Roman" w:hAnsi="Times New Roman"/>
          <w:szCs w:val="24"/>
        </w:rPr>
      </w:pPr>
    </w:p>
    <w:p w14:paraId="7C9777B2" w14:textId="77777777" w:rsidR="00DB4A5F" w:rsidRPr="00DB4A5F" w:rsidRDefault="00DB4A5F" w:rsidP="00DB4A5F">
      <w:pPr>
        <w:rPr>
          <w:rFonts w:ascii="Times New Roman" w:hAnsi="Times New Roman"/>
          <w:szCs w:val="24"/>
        </w:rPr>
      </w:pPr>
    </w:p>
    <w:p w14:paraId="59D7DAFA" w14:textId="77777777" w:rsidR="00DB4A5F" w:rsidRPr="00DB4A5F" w:rsidRDefault="00DB4A5F" w:rsidP="00DB4A5F">
      <w:pPr>
        <w:rPr>
          <w:rFonts w:ascii="Times New Roman" w:hAnsi="Times New Roman"/>
          <w:szCs w:val="24"/>
          <w:u w:val="single"/>
        </w:rPr>
      </w:pPr>
      <w:r w:rsidRPr="00DB4A5F">
        <w:rPr>
          <w:rFonts w:ascii="Times New Roman" w:hAnsi="Times New Roman"/>
          <w:szCs w:val="24"/>
          <w:u w:val="single"/>
        </w:rPr>
        <w:t xml:space="preserve">ELECTIVES (Minimum of 12 hours) </w:t>
      </w:r>
    </w:p>
    <w:p w14:paraId="48F897A4"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HLTH 6801 Health Information Systems &amp; Applications- 3 credits (Existing) </w:t>
      </w:r>
    </w:p>
    <w:p w14:paraId="03DE3ADC" w14:textId="77777777" w:rsidR="00DB4A5F" w:rsidRPr="00DB4A5F" w:rsidRDefault="00DB4A5F" w:rsidP="00DB4A5F">
      <w:pPr>
        <w:rPr>
          <w:rFonts w:ascii="Times New Roman" w:hAnsi="Times New Roman"/>
          <w:szCs w:val="24"/>
        </w:rPr>
      </w:pPr>
      <w:r w:rsidRPr="00DB4A5F">
        <w:rPr>
          <w:rFonts w:ascii="Times New Roman" w:hAnsi="Times New Roman"/>
          <w:szCs w:val="24"/>
        </w:rPr>
        <w:t>IHS 6803 Program Planning and Evaluation in Healthcare 3 credits (Existing)</w:t>
      </w:r>
    </w:p>
    <w:p w14:paraId="7F84B9F3"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6560 Healthcare of the Performing Artist 3 credits (New)  </w:t>
      </w:r>
    </w:p>
    <w:p w14:paraId="21DE89AD" w14:textId="77777777" w:rsidR="00DB4A5F" w:rsidRPr="00DB4A5F" w:rsidRDefault="00DB4A5F" w:rsidP="00DB4A5F">
      <w:pPr>
        <w:rPr>
          <w:rFonts w:ascii="Times New Roman" w:hAnsi="Times New Roman"/>
          <w:szCs w:val="24"/>
        </w:rPr>
      </w:pPr>
      <w:r w:rsidRPr="00DB4A5F">
        <w:rPr>
          <w:rFonts w:ascii="Times New Roman" w:hAnsi="Times New Roman"/>
          <w:szCs w:val="24"/>
        </w:rPr>
        <w:t>AT 6500 Instrumentation in Sports Sciences</w:t>
      </w:r>
      <w:r w:rsidRPr="00DB4A5F">
        <w:rPr>
          <w:rFonts w:ascii="Times New Roman" w:hAnsi="Times New Roman"/>
          <w:szCs w:val="24"/>
          <w:vertAlign w:val="superscript"/>
        </w:rPr>
        <w:t>3</w:t>
      </w:r>
      <w:r w:rsidRPr="00DB4A5F">
        <w:rPr>
          <w:rFonts w:ascii="Times New Roman" w:hAnsi="Times New Roman"/>
          <w:szCs w:val="24"/>
        </w:rPr>
        <w:t xml:space="preserve"> 3 credits (New)</w:t>
      </w:r>
    </w:p>
    <w:p w14:paraId="715488FD" w14:textId="77777777" w:rsidR="00DB4A5F" w:rsidRPr="00DB4A5F" w:rsidRDefault="00DB4A5F" w:rsidP="00DB4A5F">
      <w:pPr>
        <w:rPr>
          <w:rFonts w:ascii="Times New Roman" w:hAnsi="Times New Roman"/>
          <w:szCs w:val="24"/>
        </w:rPr>
      </w:pPr>
      <w:r w:rsidRPr="00DB4A5F">
        <w:rPr>
          <w:rFonts w:ascii="Times New Roman" w:hAnsi="Times New Roman"/>
          <w:szCs w:val="24"/>
        </w:rPr>
        <w:t>AT 6550 Techniques in the Healthcare of Baseball Athletes</w:t>
      </w:r>
      <w:r w:rsidRPr="00DB4A5F">
        <w:rPr>
          <w:rFonts w:ascii="Times New Roman" w:hAnsi="Times New Roman"/>
          <w:szCs w:val="24"/>
          <w:vertAlign w:val="superscript"/>
        </w:rPr>
        <w:t>3</w:t>
      </w:r>
      <w:r w:rsidRPr="00DB4A5F">
        <w:rPr>
          <w:rFonts w:ascii="Times New Roman" w:hAnsi="Times New Roman"/>
          <w:szCs w:val="24"/>
        </w:rPr>
        <w:t xml:space="preserve"> 3 credits (New)</w:t>
      </w:r>
    </w:p>
    <w:p w14:paraId="53183544" w14:textId="77777777" w:rsidR="00DB4A5F" w:rsidRPr="00DB4A5F" w:rsidRDefault="00DB4A5F" w:rsidP="00DB4A5F">
      <w:pPr>
        <w:rPr>
          <w:rFonts w:ascii="Times New Roman" w:hAnsi="Times New Roman"/>
          <w:szCs w:val="24"/>
        </w:rPr>
      </w:pPr>
      <w:r w:rsidRPr="00DB4A5F">
        <w:rPr>
          <w:rFonts w:ascii="Times New Roman" w:hAnsi="Times New Roman"/>
          <w:szCs w:val="24"/>
        </w:rPr>
        <w:t>AT 6900 Special Topics in Athletic Training 1-15 credits (Existing)</w:t>
      </w:r>
    </w:p>
    <w:p w14:paraId="62C04625"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AT 6930 Special Problems 1-4 credits (Existing) </w:t>
      </w:r>
    </w:p>
    <w:p w14:paraId="054FEE7C" w14:textId="77777777" w:rsidR="00DB4A5F" w:rsidRPr="00DB4A5F" w:rsidRDefault="00DB4A5F" w:rsidP="00DB4A5F">
      <w:pPr>
        <w:rPr>
          <w:rFonts w:ascii="Times New Roman" w:hAnsi="Times New Roman"/>
          <w:szCs w:val="24"/>
        </w:rPr>
      </w:pPr>
      <w:r w:rsidRPr="00DB4A5F">
        <w:rPr>
          <w:rFonts w:ascii="Times New Roman" w:hAnsi="Times New Roman"/>
          <w:szCs w:val="24"/>
        </w:rPr>
        <w:t>ELIP 5140 Academic Writing in Graduate Studies- 3 credits (Existing)</w:t>
      </w:r>
    </w:p>
    <w:p w14:paraId="667CB3E1" w14:textId="77777777" w:rsidR="00DB4A5F" w:rsidRPr="00DB4A5F" w:rsidRDefault="00DB4A5F" w:rsidP="00DB4A5F">
      <w:pPr>
        <w:rPr>
          <w:rFonts w:ascii="Times New Roman" w:hAnsi="Times New Roman"/>
          <w:szCs w:val="24"/>
        </w:rPr>
      </w:pPr>
      <w:r w:rsidRPr="00DB4A5F">
        <w:rPr>
          <w:rFonts w:ascii="Times New Roman" w:hAnsi="Times New Roman"/>
          <w:szCs w:val="24"/>
        </w:rPr>
        <w:t>EXPH 6080 Research Methods</w:t>
      </w:r>
      <w:r w:rsidRPr="00DB4A5F">
        <w:rPr>
          <w:rFonts w:ascii="Times New Roman" w:hAnsi="Times New Roman"/>
          <w:szCs w:val="24"/>
          <w:vertAlign w:val="superscript"/>
        </w:rPr>
        <w:t xml:space="preserve">2 </w:t>
      </w:r>
      <w:r w:rsidRPr="00DB4A5F">
        <w:rPr>
          <w:rFonts w:ascii="Times New Roman" w:hAnsi="Times New Roman"/>
          <w:szCs w:val="24"/>
        </w:rPr>
        <w:t>3 credits (Existing)</w:t>
      </w:r>
    </w:p>
    <w:p w14:paraId="590DBEB7" w14:textId="77777777" w:rsidR="00DB4A5F" w:rsidRPr="00DB4A5F" w:rsidRDefault="00DB4A5F" w:rsidP="00DB4A5F">
      <w:pPr>
        <w:rPr>
          <w:rFonts w:ascii="Times New Roman" w:hAnsi="Times New Roman"/>
          <w:szCs w:val="24"/>
        </w:rPr>
      </w:pPr>
      <w:r w:rsidRPr="00DB4A5F">
        <w:rPr>
          <w:rFonts w:ascii="Times New Roman" w:hAnsi="Times New Roman"/>
          <w:szCs w:val="24"/>
        </w:rPr>
        <w:t>IHS 5900 Special Topics – Medical Spanish</w:t>
      </w:r>
      <w:r w:rsidRPr="00DB4A5F">
        <w:rPr>
          <w:rFonts w:ascii="Times New Roman" w:hAnsi="Times New Roman"/>
          <w:szCs w:val="24"/>
          <w:vertAlign w:val="superscript"/>
        </w:rPr>
        <w:t>3</w:t>
      </w:r>
      <w:r w:rsidRPr="00DB4A5F">
        <w:rPr>
          <w:rFonts w:ascii="Times New Roman" w:hAnsi="Times New Roman"/>
          <w:szCs w:val="24"/>
        </w:rPr>
        <w:t xml:space="preserve"> 1- 1 credit (Existing)</w:t>
      </w:r>
    </w:p>
    <w:p w14:paraId="7F5A559B" w14:textId="77777777" w:rsidR="00DB4A5F" w:rsidRPr="00DB4A5F" w:rsidRDefault="00DB4A5F" w:rsidP="00DB4A5F">
      <w:pPr>
        <w:rPr>
          <w:rFonts w:ascii="Times New Roman" w:hAnsi="Times New Roman"/>
          <w:szCs w:val="24"/>
        </w:rPr>
      </w:pPr>
    </w:p>
    <w:p w14:paraId="4793276D" w14:textId="77777777" w:rsidR="00DB4A5F" w:rsidRPr="00DB4A5F" w:rsidRDefault="00DB4A5F" w:rsidP="00DB4A5F">
      <w:pPr>
        <w:rPr>
          <w:rFonts w:ascii="Times New Roman" w:hAnsi="Times New Roman"/>
          <w:szCs w:val="24"/>
        </w:rPr>
      </w:pPr>
      <w:r w:rsidRPr="00DB4A5F">
        <w:rPr>
          <w:rFonts w:ascii="Times New Roman" w:hAnsi="Times New Roman"/>
          <w:szCs w:val="24"/>
          <w:vertAlign w:val="superscript"/>
        </w:rPr>
        <w:t>1</w:t>
      </w:r>
      <w:r w:rsidRPr="00DB4A5F">
        <w:rPr>
          <w:rFonts w:ascii="Times New Roman" w:hAnsi="Times New Roman"/>
          <w:szCs w:val="24"/>
        </w:rPr>
        <w:t xml:space="preserve">Traditional lecture course to be transitioned to online </w:t>
      </w:r>
    </w:p>
    <w:p w14:paraId="735C4DD9" w14:textId="77777777" w:rsidR="00DB4A5F" w:rsidRPr="00DB4A5F" w:rsidRDefault="00DB4A5F" w:rsidP="00DB4A5F">
      <w:pPr>
        <w:rPr>
          <w:rFonts w:ascii="Times New Roman" w:hAnsi="Times New Roman"/>
          <w:szCs w:val="24"/>
        </w:rPr>
      </w:pPr>
      <w:r w:rsidRPr="00DB4A5F">
        <w:rPr>
          <w:rFonts w:ascii="Times New Roman" w:hAnsi="Times New Roman"/>
          <w:szCs w:val="24"/>
          <w:vertAlign w:val="superscript"/>
        </w:rPr>
        <w:t>2</w:t>
      </w:r>
      <w:r w:rsidRPr="00DB4A5F">
        <w:rPr>
          <w:rFonts w:ascii="Times New Roman" w:hAnsi="Times New Roman"/>
          <w:szCs w:val="24"/>
        </w:rPr>
        <w:t xml:space="preserve"> Required for students who have not taken this course </w:t>
      </w:r>
    </w:p>
    <w:p w14:paraId="37236216" w14:textId="77777777" w:rsidR="00DB4A5F" w:rsidRPr="00DB4A5F" w:rsidRDefault="00DB4A5F" w:rsidP="00DB4A5F">
      <w:pPr>
        <w:rPr>
          <w:rFonts w:ascii="Times New Roman" w:hAnsi="Times New Roman"/>
          <w:szCs w:val="24"/>
        </w:rPr>
      </w:pPr>
      <w:r w:rsidRPr="00DB4A5F">
        <w:rPr>
          <w:rFonts w:ascii="Times New Roman" w:hAnsi="Times New Roman"/>
          <w:szCs w:val="24"/>
          <w:vertAlign w:val="superscript"/>
        </w:rPr>
        <w:t>3</w:t>
      </w:r>
      <w:r w:rsidRPr="00DB4A5F">
        <w:rPr>
          <w:rFonts w:ascii="Times New Roman" w:hAnsi="Times New Roman"/>
          <w:szCs w:val="24"/>
        </w:rPr>
        <w:t xml:space="preserve"> Requirement for students who are placed with professional baseball organizations</w:t>
      </w:r>
    </w:p>
    <w:p w14:paraId="6376C154" w14:textId="77777777" w:rsidR="00DB4A5F" w:rsidRPr="00DB4A5F" w:rsidRDefault="00DB4A5F" w:rsidP="00DB4A5F">
      <w:pPr>
        <w:rPr>
          <w:rFonts w:ascii="Times New Roman" w:hAnsi="Times New Roman"/>
          <w:szCs w:val="24"/>
        </w:rPr>
      </w:pPr>
    </w:p>
    <w:p w14:paraId="5DE39D7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To be considered for admission, applicants must: </w:t>
      </w:r>
    </w:p>
    <w:p w14:paraId="001CB1EE"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Be a graduate of a CAATE-accredited master’s degree program </w:t>
      </w:r>
    </w:p>
    <w:p w14:paraId="67E2A6D0" w14:textId="77777777" w:rsidR="00DB4A5F" w:rsidRPr="00DB4A5F" w:rsidRDefault="00DB4A5F" w:rsidP="00DB4A5F">
      <w:pPr>
        <w:rPr>
          <w:rFonts w:ascii="Times New Roman" w:hAnsi="Times New Roman"/>
          <w:szCs w:val="24"/>
        </w:rPr>
      </w:pPr>
      <w:r w:rsidRPr="00DB4A5F">
        <w:rPr>
          <w:rFonts w:ascii="Times New Roman" w:hAnsi="Times New Roman"/>
          <w:szCs w:val="24"/>
        </w:rPr>
        <w:t>Or</w:t>
      </w:r>
    </w:p>
    <w:p w14:paraId="7D2671F8"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Be a graduate of a CAATE-accredited bachelor’s program and possess a master’s degree in a related area </w:t>
      </w:r>
    </w:p>
    <w:p w14:paraId="46EF41B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Have a minimum of a 3.0 GPA </w:t>
      </w:r>
    </w:p>
    <w:p w14:paraId="63B8BE74"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A GRE score of 300 and writing score of 4 is preferred </w:t>
      </w:r>
    </w:p>
    <w:p w14:paraId="416F5217"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Be certified as an athletic trainer by the NATA Board of Certification, Inc. </w:t>
      </w:r>
    </w:p>
    <w:p w14:paraId="66AD100C"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Be appropriately credentialed in the state in which they reside </w:t>
      </w:r>
    </w:p>
    <w:p w14:paraId="184D9872"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 Each semester the student must demonstrate evidence of full-or part-time work experience as an athletic trainer. The scope of employment can include clinical practice, teaching, research, business, and/or administrative responsibilities. Gaps in employment must be justified in order to seek a waiver of this requirement (e.g., Family Medical Leave). </w:t>
      </w:r>
    </w:p>
    <w:p w14:paraId="73DDF918" w14:textId="77777777" w:rsidR="00DB4A5F" w:rsidRPr="00DB4A5F" w:rsidRDefault="00DB4A5F" w:rsidP="00DB4A5F">
      <w:pPr>
        <w:rPr>
          <w:rFonts w:ascii="Times New Roman" w:hAnsi="Times New Roman"/>
          <w:szCs w:val="24"/>
        </w:rPr>
      </w:pPr>
    </w:p>
    <w:p w14:paraId="25AA09F4"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As this is a clinical doctorate rather than an academic doctorate, students entering from undergraduate programs will have the same professional qualifications as those students who enter from an entry-level master’s degree. Other than the potential lack of a research methods course we do not see substantial differences in the program between these two entry routes (students who do not have research methods in their professional program would need to take EXPH 6080). </w:t>
      </w:r>
    </w:p>
    <w:p w14:paraId="074C8F6A" w14:textId="77777777" w:rsidR="00DB4A5F" w:rsidRPr="00DB4A5F" w:rsidRDefault="00DB4A5F" w:rsidP="00DB4A5F">
      <w:pPr>
        <w:rPr>
          <w:rFonts w:ascii="Times New Roman" w:hAnsi="Times New Roman"/>
          <w:szCs w:val="24"/>
        </w:rPr>
      </w:pPr>
    </w:p>
    <w:p w14:paraId="1F268AB6" w14:textId="77777777" w:rsidR="00DB4A5F" w:rsidRPr="00DB4A5F" w:rsidRDefault="00DB4A5F" w:rsidP="00DB4A5F">
      <w:pPr>
        <w:rPr>
          <w:rFonts w:ascii="Times New Roman" w:hAnsi="Times New Roman"/>
          <w:szCs w:val="24"/>
        </w:rPr>
      </w:pPr>
      <w:r w:rsidRPr="00DB4A5F">
        <w:rPr>
          <w:rFonts w:ascii="Times New Roman" w:hAnsi="Times New Roman"/>
          <w:szCs w:val="24"/>
        </w:rPr>
        <w:t>We anticipate an initial group of 25 students. Over time and given the appropriate resources we anticipate 50 students per cohort.</w:t>
      </w:r>
    </w:p>
    <w:p w14:paraId="24A41A3F" w14:textId="77777777" w:rsidR="00DB4A5F" w:rsidRPr="00DB4A5F" w:rsidRDefault="00DB4A5F" w:rsidP="00DB4A5F">
      <w:pPr>
        <w:pStyle w:val="Default"/>
        <w:rPr>
          <w:b/>
          <w:bCs/>
          <w:color w:val="auto"/>
        </w:rPr>
      </w:pPr>
    </w:p>
    <w:p w14:paraId="468FAA38" w14:textId="1C2E2C5C" w:rsidR="00DB4A5F" w:rsidRPr="00DB4A5F" w:rsidRDefault="00DB4A5F" w:rsidP="00DB4A5F">
      <w:pPr>
        <w:pStyle w:val="Default"/>
        <w:rPr>
          <w:b/>
          <w:bCs/>
          <w:color w:val="auto"/>
        </w:rPr>
      </w:pPr>
      <w:r w:rsidRPr="00DB4A5F">
        <w:rPr>
          <w:b/>
          <w:bCs/>
          <w:color w:val="auto"/>
        </w:rPr>
        <w:t>PROGRAM CHANGES</w:t>
      </w:r>
      <w:r w:rsidR="00140D8F">
        <w:rPr>
          <w:b/>
          <w:bCs/>
          <w:color w:val="auto"/>
        </w:rPr>
        <w:t xml:space="preserve"> </w:t>
      </w:r>
    </w:p>
    <w:p w14:paraId="1081FD30" w14:textId="1CC3CD4A" w:rsidR="00DB4A5F" w:rsidRPr="00DB4A5F" w:rsidRDefault="00DB4A5F" w:rsidP="00DB4A5F">
      <w:pPr>
        <w:pStyle w:val="ListParagraph"/>
        <w:numPr>
          <w:ilvl w:val="0"/>
          <w:numId w:val="20"/>
        </w:numPr>
        <w:spacing w:after="0" w:line="240" w:lineRule="auto"/>
        <w:rPr>
          <w:b/>
          <w:szCs w:val="24"/>
        </w:rPr>
      </w:pPr>
      <w:r w:rsidRPr="00DB4A5F">
        <w:rPr>
          <w:b/>
          <w:szCs w:val="24"/>
        </w:rPr>
        <w:t>College of Arts &amp; Sciences</w:t>
      </w:r>
      <w:r w:rsidR="00140D8F">
        <w:rPr>
          <w:b/>
          <w:szCs w:val="24"/>
        </w:rPr>
        <w:t xml:space="preserve"> (approved)</w:t>
      </w:r>
    </w:p>
    <w:p w14:paraId="65DAE1EB"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BS4225</w:t>
      </w:r>
    </w:p>
    <w:p w14:paraId="1919D927"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Economics (B.S.)</w:t>
      </w:r>
    </w:p>
    <w:p w14:paraId="0FAC6C69"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Economics</w:t>
      </w:r>
    </w:p>
    <w:p w14:paraId="64C7B74F"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Contact: </w:t>
      </w:r>
      <w:proofErr w:type="spellStart"/>
      <w:r w:rsidRPr="00DB4A5F">
        <w:rPr>
          <w:rFonts w:ascii="Times New Roman" w:hAnsi="Times New Roman"/>
          <w:color w:val="000000"/>
          <w:szCs w:val="24"/>
          <w:shd w:val="clear" w:color="auto" w:fill="FFFFFF"/>
        </w:rPr>
        <w:t>Shamila</w:t>
      </w:r>
      <w:proofErr w:type="spellEnd"/>
      <w:r w:rsidRPr="00DB4A5F">
        <w:rPr>
          <w:rFonts w:ascii="Times New Roman" w:hAnsi="Times New Roman"/>
          <w:color w:val="000000"/>
          <w:szCs w:val="24"/>
          <w:shd w:val="clear" w:color="auto" w:fill="FFFFFF"/>
        </w:rPr>
        <w:t xml:space="preserve"> Jayasuriya</w:t>
      </w:r>
    </w:p>
    <w:p w14:paraId="5CD03042" w14:textId="77777777" w:rsidR="00DB4A5F" w:rsidRPr="00DB4A5F" w:rsidRDefault="00DB4A5F" w:rsidP="00DB4A5F">
      <w:pPr>
        <w:rPr>
          <w:rFonts w:ascii="Times New Roman" w:hAnsi="Times New Roman"/>
          <w:szCs w:val="24"/>
        </w:rPr>
      </w:pPr>
    </w:p>
    <w:p w14:paraId="39D836A8"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We propose to offer only one choice of Math track to our B.S. Economics majors. Currently, our B.S. Economics majors are required to choose one out of two Math tracks. To be specific, they can choose either MATH 3050 (Discrete Math) and MATH 3210 (Linear Algebra) OR they can choose MATH 3200 (Applied Linear Algebra) and MATH 3400 (Elementary Differential Equations). </w:t>
      </w:r>
    </w:p>
    <w:p w14:paraId="36B5AD57" w14:textId="77777777" w:rsidR="00DB4A5F" w:rsidRPr="00DB4A5F" w:rsidRDefault="00DB4A5F" w:rsidP="00DB4A5F">
      <w:pPr>
        <w:rPr>
          <w:rFonts w:ascii="Times New Roman" w:hAnsi="Times New Roman"/>
          <w:szCs w:val="24"/>
        </w:rPr>
      </w:pPr>
    </w:p>
    <w:p w14:paraId="72C7A211"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However, going forward, the Mathematics department may not be offering MATH 3210 (Linear Algebra) frequently. Subsequently, the Economics faculty discussed the option of offering only one track to our B.S. Economics majors in the future. That is, we will require MATH 3200 and then let our majors choose from either MATH 3050 or MATH 3400. All three courses will be offered every semester by the Mathematics department. </w:t>
      </w:r>
    </w:p>
    <w:p w14:paraId="6FA1609B" w14:textId="77777777" w:rsidR="00DB4A5F" w:rsidRPr="00DB4A5F" w:rsidRDefault="00DB4A5F" w:rsidP="00DB4A5F">
      <w:pPr>
        <w:rPr>
          <w:rFonts w:ascii="Times New Roman" w:hAnsi="Times New Roman"/>
          <w:szCs w:val="24"/>
        </w:rPr>
      </w:pPr>
    </w:p>
    <w:p w14:paraId="1D041305" w14:textId="26A07363" w:rsidR="00DB4A5F" w:rsidRPr="00DB4A5F" w:rsidRDefault="00DB4A5F" w:rsidP="00DB4A5F">
      <w:pPr>
        <w:pStyle w:val="ListParagraph"/>
        <w:numPr>
          <w:ilvl w:val="0"/>
          <w:numId w:val="20"/>
        </w:numPr>
        <w:spacing w:after="0" w:line="240" w:lineRule="auto"/>
        <w:rPr>
          <w:b/>
          <w:szCs w:val="24"/>
        </w:rPr>
      </w:pPr>
      <w:r w:rsidRPr="00DB4A5F">
        <w:rPr>
          <w:b/>
          <w:szCs w:val="24"/>
        </w:rPr>
        <w:t>College of Arts &amp; Sciences</w:t>
      </w:r>
      <w:r w:rsidR="00140D8F">
        <w:rPr>
          <w:b/>
          <w:szCs w:val="24"/>
        </w:rPr>
        <w:t xml:space="preserve"> (approved)</w:t>
      </w:r>
    </w:p>
    <w:p w14:paraId="405A7245"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BA5215</w:t>
      </w:r>
    </w:p>
    <w:p w14:paraId="68DE9788"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World Religions</w:t>
      </w:r>
    </w:p>
    <w:p w14:paraId="3E682DC6"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Classics and World Religions</w:t>
      </w:r>
    </w:p>
    <w:p w14:paraId="3DB0D7F3"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r w:rsidRPr="00DB4A5F">
        <w:rPr>
          <w:rFonts w:ascii="Times New Roman" w:hAnsi="Times New Roman"/>
          <w:color w:val="000000"/>
          <w:szCs w:val="24"/>
          <w:shd w:val="clear" w:color="auto" w:fill="FFFFFF"/>
        </w:rPr>
        <w:t>Ruth Palmer</w:t>
      </w:r>
    </w:p>
    <w:p w14:paraId="44596902" w14:textId="77777777" w:rsidR="00DB4A5F" w:rsidRPr="00DB4A5F" w:rsidRDefault="00DB4A5F" w:rsidP="00DB4A5F">
      <w:pPr>
        <w:rPr>
          <w:rFonts w:ascii="Times New Roman" w:hAnsi="Times New Roman"/>
          <w:color w:val="000000"/>
          <w:szCs w:val="24"/>
          <w:shd w:val="clear" w:color="auto" w:fill="FFFFFF"/>
        </w:rPr>
      </w:pPr>
    </w:p>
    <w:p w14:paraId="351E4280"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We wish to remove the foreign language requirement from the World Religions major. The </w:t>
      </w:r>
      <w:proofErr w:type="gramStart"/>
      <w:r w:rsidRPr="00DB4A5F">
        <w:rPr>
          <w:rFonts w:ascii="Times New Roman" w:hAnsi="Times New Roman"/>
          <w:szCs w:val="24"/>
        </w:rPr>
        <w:t>two year</w:t>
      </w:r>
      <w:proofErr w:type="gramEnd"/>
      <w:r w:rsidRPr="00DB4A5F">
        <w:rPr>
          <w:rFonts w:ascii="Times New Roman" w:hAnsi="Times New Roman"/>
          <w:szCs w:val="24"/>
        </w:rPr>
        <w:t xml:space="preserve"> language requirement for the A&amp;S BA is sufficient for our purposes. This will not result in any impacts.</w:t>
      </w:r>
    </w:p>
    <w:p w14:paraId="64E9FAFE" w14:textId="77777777" w:rsidR="00DB4A5F" w:rsidRPr="00DB4A5F" w:rsidRDefault="00DB4A5F" w:rsidP="00DB4A5F">
      <w:pPr>
        <w:rPr>
          <w:rFonts w:ascii="Times New Roman" w:hAnsi="Times New Roman"/>
          <w:szCs w:val="24"/>
        </w:rPr>
      </w:pPr>
    </w:p>
    <w:p w14:paraId="7F4EE1F3" w14:textId="50FC3A95" w:rsidR="00DB4A5F" w:rsidRPr="00DB4A5F" w:rsidRDefault="00DB4A5F" w:rsidP="00DB4A5F">
      <w:pPr>
        <w:pStyle w:val="ListParagraph"/>
        <w:numPr>
          <w:ilvl w:val="0"/>
          <w:numId w:val="20"/>
        </w:numPr>
        <w:spacing w:after="0" w:line="240" w:lineRule="auto"/>
        <w:rPr>
          <w:b/>
          <w:szCs w:val="24"/>
        </w:rPr>
      </w:pPr>
      <w:r w:rsidRPr="00DB4A5F">
        <w:rPr>
          <w:b/>
          <w:szCs w:val="24"/>
        </w:rPr>
        <w:t>Regional Higher Education</w:t>
      </w:r>
      <w:r w:rsidR="00140D8F">
        <w:rPr>
          <w:b/>
          <w:szCs w:val="24"/>
        </w:rPr>
        <w:t xml:space="preserve"> (approved)</w:t>
      </w:r>
    </w:p>
    <w:p w14:paraId="103F14E7"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AA5013</w:t>
      </w:r>
    </w:p>
    <w:p w14:paraId="5F118B80"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Electronic Media</w:t>
      </w:r>
    </w:p>
    <w:p w14:paraId="3F21A66F"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OHIO Southern</w:t>
      </w:r>
    </w:p>
    <w:p w14:paraId="08FAD09C"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Contact: </w:t>
      </w:r>
      <w:r w:rsidRPr="00DB4A5F">
        <w:rPr>
          <w:rFonts w:ascii="Times New Roman" w:hAnsi="Times New Roman"/>
          <w:color w:val="000000"/>
          <w:szCs w:val="24"/>
          <w:shd w:val="clear" w:color="auto" w:fill="FFFFFF"/>
        </w:rPr>
        <w:t>Donald Moore</w:t>
      </w:r>
    </w:p>
    <w:p w14:paraId="1921B3CF" w14:textId="77777777" w:rsidR="00DB4A5F" w:rsidRPr="00DB4A5F" w:rsidRDefault="00DB4A5F" w:rsidP="00DB4A5F">
      <w:pPr>
        <w:rPr>
          <w:rFonts w:ascii="Times New Roman" w:hAnsi="Times New Roman"/>
          <w:szCs w:val="24"/>
        </w:rPr>
      </w:pPr>
    </w:p>
    <w:p w14:paraId="3CFBDC73"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In addressing the concerns of our recently completed 7-year self-study, the Electronic Media program is proposing changes in the curriculum. Currently the program has three traditional </w:t>
      </w:r>
      <w:r w:rsidRPr="00DB4A5F">
        <w:rPr>
          <w:rFonts w:ascii="Times New Roman" w:hAnsi="Times New Roman"/>
          <w:szCs w:val="24"/>
        </w:rPr>
        <w:lastRenderedPageBreak/>
        <w:t xml:space="preserve">sequences - audio, video and multimedia. The new plan would regroup and condense the course offerings and offer two options to make the degree more cohesive across all campuses. It would provide the following: 1) a more streamlined traditional set of courses focused on Media Production, and 2) an online set of courses with a focus on Media Management Technology. </w:t>
      </w:r>
    </w:p>
    <w:p w14:paraId="2544EFDC" w14:textId="77777777" w:rsidR="00DB4A5F" w:rsidRPr="00DB4A5F" w:rsidRDefault="00DB4A5F" w:rsidP="00DB4A5F">
      <w:pPr>
        <w:rPr>
          <w:rFonts w:ascii="Times New Roman" w:hAnsi="Times New Roman"/>
          <w:szCs w:val="24"/>
        </w:rPr>
      </w:pPr>
    </w:p>
    <w:p w14:paraId="60B29AB8"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The two sequences provide students with an option to follow either a production track by attending face-to-face, as well as some blended and online courses, or a business/management track that would be offered completely online. Courses will be existing courses from the Business Management and Electronic Media programs housed in RHE. However, Writing for Media (EM 1020) would be added to the core section of the program and would be required for all EM students. </w:t>
      </w:r>
    </w:p>
    <w:p w14:paraId="3EE66FD7" w14:textId="77777777" w:rsidR="00DB4A5F" w:rsidRPr="00DB4A5F" w:rsidRDefault="00DB4A5F" w:rsidP="00DB4A5F">
      <w:pPr>
        <w:rPr>
          <w:rFonts w:ascii="Times New Roman" w:hAnsi="Times New Roman"/>
          <w:szCs w:val="24"/>
        </w:rPr>
      </w:pPr>
    </w:p>
    <w:p w14:paraId="295D73A2"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Total credit hours required for the degree would be reduced from 64 to 60, which is in line with most other Associate Degree programs on the regional campuses and will still provide a path into the MDIA program </w:t>
      </w:r>
      <w:proofErr w:type="spellStart"/>
      <w:r w:rsidRPr="00DB4A5F">
        <w:rPr>
          <w:rFonts w:ascii="Times New Roman" w:hAnsi="Times New Roman"/>
          <w:szCs w:val="24"/>
        </w:rPr>
        <w:t>ofstudy</w:t>
      </w:r>
      <w:proofErr w:type="spellEnd"/>
      <w:r w:rsidRPr="00DB4A5F">
        <w:rPr>
          <w:rFonts w:ascii="Times New Roman" w:hAnsi="Times New Roman"/>
          <w:szCs w:val="24"/>
        </w:rPr>
        <w:t xml:space="preserve">. </w:t>
      </w:r>
    </w:p>
    <w:p w14:paraId="0129D03E" w14:textId="77777777" w:rsidR="00DB4A5F" w:rsidRPr="00DB4A5F" w:rsidRDefault="00DB4A5F" w:rsidP="00DB4A5F">
      <w:pPr>
        <w:rPr>
          <w:rFonts w:ascii="Times New Roman" w:hAnsi="Times New Roman"/>
          <w:szCs w:val="24"/>
        </w:rPr>
      </w:pPr>
    </w:p>
    <w:p w14:paraId="3C268B74"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Two existing business courses would be added to the online sequence: </w:t>
      </w:r>
    </w:p>
    <w:p w14:paraId="2DC0AC12"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BMT 1100 Introduction to Management. </w:t>
      </w:r>
    </w:p>
    <w:p w14:paraId="7B2A64ED" w14:textId="5733CE15" w:rsidR="00DB4A5F" w:rsidRDefault="00DB4A5F" w:rsidP="00DB4A5F">
      <w:pPr>
        <w:rPr>
          <w:rFonts w:ascii="Times New Roman" w:hAnsi="Times New Roman"/>
          <w:szCs w:val="24"/>
        </w:rPr>
      </w:pPr>
      <w:r w:rsidRPr="00DB4A5F">
        <w:rPr>
          <w:rFonts w:ascii="Times New Roman" w:hAnsi="Times New Roman"/>
          <w:szCs w:val="24"/>
        </w:rPr>
        <w:t>BMT 1700 Small Business Operations</w:t>
      </w:r>
    </w:p>
    <w:p w14:paraId="7975EE57" w14:textId="77777777" w:rsidR="00140D8F" w:rsidRPr="00DB4A5F" w:rsidRDefault="00140D8F" w:rsidP="00DB4A5F">
      <w:pPr>
        <w:rPr>
          <w:rFonts w:ascii="Times New Roman" w:hAnsi="Times New Roman"/>
          <w:szCs w:val="24"/>
        </w:rPr>
      </w:pPr>
    </w:p>
    <w:p w14:paraId="246EDBE6" w14:textId="72B6CE78" w:rsidR="00DB4A5F" w:rsidRPr="00DB4A5F" w:rsidRDefault="00DB4A5F" w:rsidP="00DB4A5F">
      <w:pPr>
        <w:pStyle w:val="ListParagraph"/>
        <w:numPr>
          <w:ilvl w:val="0"/>
          <w:numId w:val="20"/>
        </w:numPr>
        <w:spacing w:after="0" w:line="240" w:lineRule="auto"/>
        <w:rPr>
          <w:b/>
          <w:szCs w:val="24"/>
        </w:rPr>
      </w:pPr>
      <w:r w:rsidRPr="00DB4A5F">
        <w:rPr>
          <w:b/>
          <w:szCs w:val="24"/>
        </w:rPr>
        <w:t xml:space="preserve">College of Business </w:t>
      </w:r>
      <w:r w:rsidR="00140D8F">
        <w:rPr>
          <w:b/>
          <w:szCs w:val="24"/>
        </w:rPr>
        <w:t>(approved)</w:t>
      </w:r>
    </w:p>
    <w:p w14:paraId="4BF6CD83"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MS6100</w:t>
      </w:r>
    </w:p>
    <w:p w14:paraId="5636F4F4"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Master of Science in Management</w:t>
      </w:r>
    </w:p>
    <w:p w14:paraId="156010BB"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Management</w:t>
      </w:r>
    </w:p>
    <w:p w14:paraId="216E927A"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r w:rsidRPr="00DB4A5F">
        <w:rPr>
          <w:rFonts w:ascii="Times New Roman" w:hAnsi="Times New Roman"/>
          <w:color w:val="000000"/>
          <w:szCs w:val="24"/>
          <w:shd w:val="clear" w:color="auto" w:fill="FFFFFF"/>
        </w:rPr>
        <w:t>Amy Taylor-Bianco</w:t>
      </w:r>
    </w:p>
    <w:p w14:paraId="29F6232B" w14:textId="77777777" w:rsidR="00DB4A5F" w:rsidRPr="00DB4A5F" w:rsidRDefault="00DB4A5F" w:rsidP="00DB4A5F">
      <w:pPr>
        <w:rPr>
          <w:rFonts w:ascii="Times New Roman" w:hAnsi="Times New Roman"/>
          <w:color w:val="000000"/>
          <w:szCs w:val="24"/>
          <w:shd w:val="clear" w:color="auto" w:fill="FFFFFF"/>
        </w:rPr>
      </w:pPr>
    </w:p>
    <w:p w14:paraId="62B00215" w14:textId="77777777" w:rsidR="00DB4A5F" w:rsidRPr="00DB4A5F" w:rsidRDefault="00DB4A5F" w:rsidP="00DB4A5F">
      <w:pPr>
        <w:rPr>
          <w:rFonts w:ascii="Times New Roman" w:hAnsi="Times New Roman"/>
          <w:szCs w:val="24"/>
          <w:lang w:eastAsia="zh-CN"/>
        </w:rPr>
      </w:pPr>
      <w:r w:rsidRPr="00DB4A5F">
        <w:rPr>
          <w:rFonts w:ascii="Times New Roman" w:hAnsi="Times New Roman"/>
          <w:szCs w:val="24"/>
          <w:lang w:eastAsia="zh-CN"/>
        </w:rPr>
        <w:t xml:space="preserve">The Master of Science in Management was designed to provide graduates with key knowledge skills and abilities and offers graduates the facility to tailor their degree according their managerial areas of interest and needs within the marketplace. They receive foundational knowledge in the Management and Leadership Certificate, combine two areas of managerial areas of interest and then focus in on one of these areas in their capstone course sequence. The offering of certificate options within our interchangeable certificate program allows students to focus in on two areas of interest that build on the management and leadership knowledge. </w:t>
      </w:r>
    </w:p>
    <w:p w14:paraId="154CDB30" w14:textId="77777777" w:rsidR="00DB4A5F" w:rsidRPr="00DB4A5F" w:rsidRDefault="00DB4A5F" w:rsidP="00DB4A5F">
      <w:pPr>
        <w:rPr>
          <w:rFonts w:ascii="Times New Roman" w:hAnsi="Times New Roman"/>
          <w:szCs w:val="24"/>
          <w:lang w:eastAsia="zh-CN"/>
        </w:rPr>
      </w:pPr>
    </w:p>
    <w:p w14:paraId="40818812" w14:textId="77777777" w:rsidR="00DB4A5F" w:rsidRPr="00DB4A5F" w:rsidRDefault="00DB4A5F" w:rsidP="00DB4A5F">
      <w:pPr>
        <w:rPr>
          <w:rFonts w:ascii="Times New Roman" w:hAnsi="Times New Roman"/>
          <w:szCs w:val="24"/>
          <w:lang w:eastAsia="zh-CN"/>
        </w:rPr>
      </w:pPr>
      <w:r w:rsidRPr="00DB4A5F">
        <w:rPr>
          <w:rFonts w:ascii="Times New Roman" w:hAnsi="Times New Roman"/>
          <w:szCs w:val="24"/>
          <w:lang w:eastAsia="zh-CN"/>
        </w:rPr>
        <w:t>We seek approval for two additional certificates that are fully approved and already being offered as stand-alone certificates and as concentrations within our MBA program: Strategic Selling and Sales Leadership (CTSSLG) and the Business Analytics Certificate (CTBACG). These certificates have gone through the home academic unit development and approval, The Department of Management and Strategic Leadership approval process to be added to the degree, and the COB Graduate Committee approval process. (The current certificate options are: Business Venturing, Global Management, Human Resource Management and Operations and Supply Chain Management). Each of these certificates, when combined with any of the other four options, enables graduates to tailor their coursework to their specific areas of interest or need.</w:t>
      </w:r>
    </w:p>
    <w:p w14:paraId="7B9F962F" w14:textId="77777777" w:rsidR="00DB4A5F" w:rsidRPr="00DB4A5F" w:rsidRDefault="00DB4A5F" w:rsidP="00DB4A5F">
      <w:pPr>
        <w:pStyle w:val="Default"/>
        <w:rPr>
          <w:b/>
          <w:bCs/>
          <w:color w:val="auto"/>
        </w:rPr>
      </w:pPr>
    </w:p>
    <w:p w14:paraId="345195B7" w14:textId="77777777" w:rsidR="00DB4A5F" w:rsidRPr="00DB4A5F" w:rsidRDefault="00DB4A5F" w:rsidP="00DB4A5F">
      <w:pPr>
        <w:pStyle w:val="Default"/>
        <w:rPr>
          <w:b/>
          <w:bCs/>
          <w:color w:val="auto"/>
        </w:rPr>
      </w:pPr>
      <w:r w:rsidRPr="00DB4A5F">
        <w:rPr>
          <w:b/>
          <w:bCs/>
          <w:color w:val="auto"/>
        </w:rPr>
        <w:t>FIRST READING- NEW PROGRAM/ CERTIFICATE</w:t>
      </w:r>
    </w:p>
    <w:p w14:paraId="38E96513" w14:textId="24894EBE" w:rsidR="00DB4A5F" w:rsidRPr="00DB4A5F" w:rsidRDefault="00DB4A5F" w:rsidP="00DB4A5F">
      <w:pPr>
        <w:pStyle w:val="ListParagraph"/>
        <w:numPr>
          <w:ilvl w:val="0"/>
          <w:numId w:val="21"/>
        </w:numPr>
        <w:spacing w:after="0" w:line="240" w:lineRule="auto"/>
        <w:rPr>
          <w:b/>
          <w:szCs w:val="24"/>
        </w:rPr>
      </w:pPr>
      <w:r w:rsidRPr="00DB4A5F">
        <w:rPr>
          <w:b/>
          <w:szCs w:val="24"/>
        </w:rPr>
        <w:t>Regional Higher Education</w:t>
      </w:r>
      <w:r w:rsidR="00140D8F">
        <w:rPr>
          <w:b/>
          <w:szCs w:val="24"/>
        </w:rPr>
        <w:t xml:space="preserve"> (2</w:t>
      </w:r>
      <w:r w:rsidR="00140D8F" w:rsidRPr="00140D8F">
        <w:rPr>
          <w:b/>
          <w:szCs w:val="24"/>
          <w:vertAlign w:val="superscript"/>
        </w:rPr>
        <w:t>nd</w:t>
      </w:r>
      <w:r w:rsidR="00140D8F">
        <w:rPr>
          <w:b/>
          <w:szCs w:val="24"/>
        </w:rPr>
        <w:t xml:space="preserve"> Reading in December)</w:t>
      </w:r>
    </w:p>
    <w:p w14:paraId="6CD74A57"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CTX95U</w:t>
      </w:r>
    </w:p>
    <w:p w14:paraId="1A4BCD8A" w14:textId="77777777" w:rsidR="00DB4A5F" w:rsidRPr="00DB4A5F" w:rsidRDefault="00DB4A5F" w:rsidP="00DB4A5F">
      <w:pPr>
        <w:rPr>
          <w:rFonts w:ascii="Times New Roman" w:hAnsi="Times New Roman"/>
          <w:szCs w:val="24"/>
        </w:rPr>
      </w:pPr>
      <w:r w:rsidRPr="00DB4A5F">
        <w:rPr>
          <w:rFonts w:ascii="Times New Roman" w:hAnsi="Times New Roman"/>
          <w:szCs w:val="24"/>
        </w:rPr>
        <w:lastRenderedPageBreak/>
        <w:t xml:space="preserve">Program Name: Aging Inclusion Certificate </w:t>
      </w:r>
    </w:p>
    <w:p w14:paraId="6918EA31"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Department: Regional Higher Education </w:t>
      </w:r>
    </w:p>
    <w:p w14:paraId="7BDD4971"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r w:rsidRPr="00DB4A5F">
        <w:rPr>
          <w:rFonts w:ascii="Times New Roman" w:hAnsi="Times New Roman"/>
          <w:color w:val="000000"/>
          <w:szCs w:val="24"/>
          <w:shd w:val="clear" w:color="auto" w:fill="FFFFFF"/>
        </w:rPr>
        <w:t xml:space="preserve">Kathy </w:t>
      </w:r>
      <w:proofErr w:type="spellStart"/>
      <w:r w:rsidRPr="00DB4A5F">
        <w:rPr>
          <w:rFonts w:ascii="Times New Roman" w:hAnsi="Times New Roman"/>
          <w:color w:val="000000"/>
          <w:szCs w:val="24"/>
          <w:shd w:val="clear" w:color="auto" w:fill="FFFFFF"/>
        </w:rPr>
        <w:t>Normansell</w:t>
      </w:r>
      <w:proofErr w:type="spellEnd"/>
    </w:p>
    <w:p w14:paraId="7357669D" w14:textId="77777777" w:rsidR="00DB4A5F" w:rsidRPr="00DB4A5F" w:rsidRDefault="00DB4A5F" w:rsidP="00DB4A5F">
      <w:pPr>
        <w:rPr>
          <w:rFonts w:ascii="Times New Roman" w:hAnsi="Times New Roman"/>
          <w:color w:val="000000"/>
          <w:szCs w:val="24"/>
          <w:shd w:val="clear" w:color="auto" w:fill="FFFFFF"/>
        </w:rPr>
      </w:pPr>
    </w:p>
    <w:p w14:paraId="7B088AE5"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The United States is an increasingly aging society with the fastest growing segment of population being people over the age of 65. It is difficult to imagine any professional career that will not intersect in some aspect with the senior population, as a whole, or as an individual. The 18 credit Aging Inclusion Certificate is a Liberal Arts undergraduate certificate that will provide a breadth of knowledge on concerns and issues related to the senior population toward the end of promoting the inclusion of seniors into any professional career path. The certificate will have special interest to students in popular RHE majors in Social Work, Psychology, Sport and Lifestyle Studies, Health Administration, Specialized Studies and Nursing. A unique feature of the certificate is the requirement of a Capstone course project in which students will synthesize their knowledge gained from the selected coursework and integrate it with their own major and career interests. This will allow for an individualized approach to the certificate, while ensuring students can articulate a cohesiveness of their knowledge. </w:t>
      </w:r>
    </w:p>
    <w:p w14:paraId="11C568C2" w14:textId="77777777" w:rsidR="00DB4A5F" w:rsidRPr="00DB4A5F" w:rsidRDefault="00DB4A5F" w:rsidP="00DB4A5F">
      <w:pPr>
        <w:rPr>
          <w:rFonts w:ascii="Times New Roman" w:hAnsi="Times New Roman"/>
          <w:color w:val="000000"/>
          <w:szCs w:val="24"/>
          <w:shd w:val="clear" w:color="auto" w:fill="FFFFFF"/>
        </w:rPr>
      </w:pPr>
    </w:p>
    <w:p w14:paraId="5D508DCD" w14:textId="77777777" w:rsidR="00DB4A5F" w:rsidRPr="00DB4A5F" w:rsidRDefault="00DB4A5F" w:rsidP="00DB4A5F">
      <w:pPr>
        <w:rPr>
          <w:rFonts w:ascii="Times New Roman" w:hAnsi="Times New Roman"/>
          <w:szCs w:val="24"/>
        </w:rPr>
      </w:pPr>
      <w:r w:rsidRPr="00DB4A5F">
        <w:rPr>
          <w:rFonts w:ascii="Times New Roman" w:hAnsi="Times New Roman"/>
          <w:szCs w:val="24"/>
        </w:rPr>
        <w:t>Minimum of 18 credits: Complete the following for 9 credits:</w:t>
      </w:r>
    </w:p>
    <w:p w14:paraId="765CDB91" w14:textId="77777777" w:rsidR="00DB4A5F" w:rsidRPr="00DB4A5F" w:rsidRDefault="00DB4A5F" w:rsidP="00DB4A5F">
      <w:pPr>
        <w:rPr>
          <w:rFonts w:ascii="Times New Roman" w:hAnsi="Times New Roman"/>
          <w:szCs w:val="24"/>
        </w:rPr>
      </w:pPr>
      <w:r w:rsidRPr="00DB4A5F">
        <w:rPr>
          <w:rFonts w:ascii="Times New Roman" w:hAnsi="Times New Roman"/>
          <w:szCs w:val="24"/>
        </w:rPr>
        <w:t>PSY 1010 Intro to Psychology (3)</w:t>
      </w:r>
    </w:p>
    <w:p w14:paraId="636051AB"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HLTH 2901 Health Aspects of Aging (3) </w:t>
      </w:r>
    </w:p>
    <w:p w14:paraId="012A010A"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SLS 4930 Aging Inclusion Capstone (3) </w:t>
      </w:r>
    </w:p>
    <w:p w14:paraId="43769009" w14:textId="77777777" w:rsidR="00DB4A5F" w:rsidRPr="00DB4A5F" w:rsidRDefault="00DB4A5F" w:rsidP="00DB4A5F">
      <w:pPr>
        <w:rPr>
          <w:rFonts w:ascii="Times New Roman" w:hAnsi="Times New Roman"/>
          <w:szCs w:val="24"/>
        </w:rPr>
      </w:pPr>
    </w:p>
    <w:p w14:paraId="368073FA" w14:textId="77777777" w:rsidR="00DB4A5F" w:rsidRPr="00DB4A5F" w:rsidRDefault="00DB4A5F" w:rsidP="00DB4A5F">
      <w:pPr>
        <w:rPr>
          <w:rFonts w:ascii="Times New Roman" w:hAnsi="Times New Roman"/>
          <w:szCs w:val="24"/>
        </w:rPr>
      </w:pPr>
      <w:r w:rsidRPr="00DB4A5F">
        <w:rPr>
          <w:rFonts w:ascii="Times New Roman" w:hAnsi="Times New Roman"/>
          <w:szCs w:val="24"/>
        </w:rPr>
        <w:t>Choose 9 Credits from the following:</w:t>
      </w:r>
    </w:p>
    <w:p w14:paraId="78EE006E"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CFS 3800 Death, Dying &amp; Bereavement (3 </w:t>
      </w:r>
      <w:proofErr w:type="spellStart"/>
      <w:r w:rsidRPr="00DB4A5F">
        <w:rPr>
          <w:rFonts w:ascii="Times New Roman" w:hAnsi="Times New Roman"/>
          <w:szCs w:val="24"/>
        </w:rPr>
        <w:t>cr</w:t>
      </w:r>
      <w:proofErr w:type="spellEnd"/>
      <w:r w:rsidRPr="00DB4A5F">
        <w:rPr>
          <w:rFonts w:ascii="Times New Roman" w:hAnsi="Times New Roman"/>
          <w:szCs w:val="24"/>
        </w:rPr>
        <w:t xml:space="preserve">) </w:t>
      </w:r>
    </w:p>
    <w:p w14:paraId="5D936828"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PSY 3420 Psychology of Adulthood and Aging (3 </w:t>
      </w:r>
      <w:proofErr w:type="spellStart"/>
      <w:r w:rsidRPr="00DB4A5F">
        <w:rPr>
          <w:rFonts w:ascii="Times New Roman" w:hAnsi="Times New Roman"/>
          <w:szCs w:val="24"/>
        </w:rPr>
        <w:t>cr</w:t>
      </w:r>
      <w:proofErr w:type="spellEnd"/>
      <w:r w:rsidRPr="00DB4A5F">
        <w:rPr>
          <w:rFonts w:ascii="Times New Roman" w:hAnsi="Times New Roman"/>
          <w:szCs w:val="24"/>
        </w:rPr>
        <w:t xml:space="preserve">) </w:t>
      </w:r>
    </w:p>
    <w:p w14:paraId="7B0FAB75"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REC 4210 Principles of Aging, Physical Activity and Recreation (3 </w:t>
      </w:r>
      <w:proofErr w:type="spellStart"/>
      <w:r w:rsidRPr="00DB4A5F">
        <w:rPr>
          <w:rFonts w:ascii="Times New Roman" w:hAnsi="Times New Roman"/>
          <w:szCs w:val="24"/>
        </w:rPr>
        <w:t>cr</w:t>
      </w:r>
      <w:proofErr w:type="spellEnd"/>
      <w:r w:rsidRPr="00DB4A5F">
        <w:rPr>
          <w:rFonts w:ascii="Times New Roman" w:hAnsi="Times New Roman"/>
          <w:szCs w:val="24"/>
        </w:rPr>
        <w:t xml:space="preserve">) </w:t>
      </w:r>
    </w:p>
    <w:p w14:paraId="23319B0C"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SW 3233 Counseling Older Adults (3 </w:t>
      </w:r>
      <w:proofErr w:type="spellStart"/>
      <w:r w:rsidRPr="00DB4A5F">
        <w:rPr>
          <w:rFonts w:ascii="Times New Roman" w:hAnsi="Times New Roman"/>
          <w:szCs w:val="24"/>
        </w:rPr>
        <w:t>cr</w:t>
      </w:r>
      <w:proofErr w:type="spellEnd"/>
      <w:r w:rsidRPr="00DB4A5F">
        <w:rPr>
          <w:rFonts w:ascii="Times New Roman" w:hAnsi="Times New Roman"/>
          <w:szCs w:val="24"/>
        </w:rPr>
        <w:t xml:space="preserve">) </w:t>
      </w:r>
    </w:p>
    <w:p w14:paraId="4115D26F"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SW 3293 Aging in American Society (3 </w:t>
      </w:r>
      <w:proofErr w:type="spellStart"/>
      <w:r w:rsidRPr="00DB4A5F">
        <w:rPr>
          <w:rFonts w:ascii="Times New Roman" w:hAnsi="Times New Roman"/>
          <w:szCs w:val="24"/>
        </w:rPr>
        <w:t>cr</w:t>
      </w:r>
      <w:proofErr w:type="spellEnd"/>
      <w:r w:rsidRPr="00DB4A5F">
        <w:rPr>
          <w:rFonts w:ascii="Times New Roman" w:hAnsi="Times New Roman"/>
          <w:szCs w:val="24"/>
        </w:rPr>
        <w:t xml:space="preserve">) </w:t>
      </w:r>
    </w:p>
    <w:p w14:paraId="7D36B334"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COMS 4100 Cross-cultural Communication (Jr/Sr) </w:t>
      </w:r>
    </w:p>
    <w:p w14:paraId="3685CBA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Up to 3 </w:t>
      </w:r>
      <w:proofErr w:type="spellStart"/>
      <w:r w:rsidRPr="00DB4A5F">
        <w:rPr>
          <w:rFonts w:ascii="Times New Roman" w:hAnsi="Times New Roman"/>
          <w:szCs w:val="24"/>
        </w:rPr>
        <w:t>cr</w:t>
      </w:r>
      <w:proofErr w:type="spellEnd"/>
      <w:r w:rsidRPr="00DB4A5F">
        <w:rPr>
          <w:rFonts w:ascii="Times New Roman" w:hAnsi="Times New Roman"/>
          <w:szCs w:val="24"/>
        </w:rPr>
        <w:t xml:space="preserve"> relevant Special Topics workshops, as approved by the certificate coordinator from related disciplines, including SLS, COMS, PSY, SW, PHIL, SW, NURS and UC.</w:t>
      </w:r>
    </w:p>
    <w:p w14:paraId="45E27F96" w14:textId="77777777" w:rsidR="00DB4A5F" w:rsidRPr="00DB4A5F" w:rsidRDefault="00DB4A5F" w:rsidP="00DB4A5F">
      <w:pPr>
        <w:pStyle w:val="Default"/>
        <w:rPr>
          <w:color w:val="auto"/>
        </w:rPr>
      </w:pPr>
    </w:p>
    <w:p w14:paraId="0F588E86" w14:textId="429E9C0D" w:rsidR="00DB4A5F" w:rsidRPr="00140D8F" w:rsidRDefault="00DB4A5F" w:rsidP="00140D8F">
      <w:pPr>
        <w:rPr>
          <w:rFonts w:ascii="Times New Roman" w:hAnsi="Times New Roman"/>
          <w:szCs w:val="24"/>
        </w:rPr>
      </w:pPr>
      <w:r w:rsidRPr="00DB4A5F">
        <w:rPr>
          <w:rFonts w:ascii="Times New Roman" w:hAnsi="Times New Roman"/>
          <w:szCs w:val="24"/>
        </w:rPr>
        <w:t>The Aging Inclusion (AI) Certificate is a generalized, but practical, option for regional campus students who may not be interested in the specific discipline of gerontology but are interested in the practical application of issues related to the aging population within the area of the student’s major.</w:t>
      </w:r>
    </w:p>
    <w:p w14:paraId="536072C3" w14:textId="77777777" w:rsidR="00DB4A5F" w:rsidRPr="00DB4A5F" w:rsidRDefault="00DB4A5F" w:rsidP="00DB4A5F">
      <w:pPr>
        <w:pStyle w:val="Default"/>
        <w:rPr>
          <w:b/>
          <w:bCs/>
          <w:color w:val="auto"/>
        </w:rPr>
      </w:pPr>
    </w:p>
    <w:p w14:paraId="361F72A4" w14:textId="77777777" w:rsidR="00DB4A5F" w:rsidRPr="00DB4A5F" w:rsidRDefault="00DB4A5F" w:rsidP="00DB4A5F">
      <w:pPr>
        <w:pStyle w:val="Default"/>
        <w:rPr>
          <w:b/>
          <w:color w:val="auto"/>
        </w:rPr>
      </w:pPr>
      <w:r w:rsidRPr="00DB4A5F">
        <w:rPr>
          <w:b/>
          <w:color w:val="auto"/>
        </w:rPr>
        <w:t>EXPEDITED REVIEW</w:t>
      </w:r>
    </w:p>
    <w:p w14:paraId="6F7DC236" w14:textId="77777777" w:rsidR="00DB4A5F" w:rsidRPr="00DB4A5F" w:rsidRDefault="00DB4A5F" w:rsidP="00DB4A5F">
      <w:pPr>
        <w:pStyle w:val="ListParagraph"/>
        <w:numPr>
          <w:ilvl w:val="0"/>
          <w:numId w:val="22"/>
        </w:numPr>
        <w:spacing w:after="0" w:line="240" w:lineRule="auto"/>
        <w:rPr>
          <w:b/>
          <w:szCs w:val="24"/>
        </w:rPr>
      </w:pPr>
      <w:r w:rsidRPr="00DB4A5F">
        <w:rPr>
          <w:b/>
          <w:szCs w:val="24"/>
        </w:rPr>
        <w:t>College of Arts &amp; Sciences</w:t>
      </w:r>
    </w:p>
    <w:p w14:paraId="46907A24"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BA4221</w:t>
      </w:r>
    </w:p>
    <w:p w14:paraId="2FAA9FE7"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Economics (B.A.)</w:t>
      </w:r>
    </w:p>
    <w:p w14:paraId="3FC53F2E"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Economics</w:t>
      </w:r>
    </w:p>
    <w:p w14:paraId="0D158E86"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proofErr w:type="spellStart"/>
      <w:r w:rsidRPr="00DB4A5F">
        <w:rPr>
          <w:rFonts w:ascii="Times New Roman" w:hAnsi="Times New Roman"/>
          <w:color w:val="000000"/>
          <w:szCs w:val="24"/>
          <w:shd w:val="clear" w:color="auto" w:fill="FFFFFF"/>
        </w:rPr>
        <w:t>Shamila</w:t>
      </w:r>
      <w:proofErr w:type="spellEnd"/>
      <w:r w:rsidRPr="00DB4A5F">
        <w:rPr>
          <w:rFonts w:ascii="Times New Roman" w:hAnsi="Times New Roman"/>
          <w:color w:val="000000"/>
          <w:szCs w:val="24"/>
          <w:shd w:val="clear" w:color="auto" w:fill="FFFFFF"/>
        </w:rPr>
        <w:t xml:space="preserve"> Jayasuriya</w:t>
      </w:r>
    </w:p>
    <w:p w14:paraId="0F0950BF" w14:textId="77777777" w:rsidR="00DB4A5F" w:rsidRPr="00DB4A5F" w:rsidRDefault="00DB4A5F" w:rsidP="00DB4A5F">
      <w:pPr>
        <w:pStyle w:val="ListParagraph"/>
        <w:spacing w:after="0" w:line="240" w:lineRule="auto"/>
        <w:rPr>
          <w:b/>
          <w:szCs w:val="24"/>
        </w:rPr>
      </w:pPr>
    </w:p>
    <w:p w14:paraId="736B6D59" w14:textId="77777777" w:rsidR="00DB4A5F" w:rsidRPr="00DB4A5F" w:rsidRDefault="00DB4A5F" w:rsidP="00DB4A5F">
      <w:pPr>
        <w:pStyle w:val="ListParagraph"/>
        <w:numPr>
          <w:ilvl w:val="0"/>
          <w:numId w:val="22"/>
        </w:numPr>
        <w:spacing w:after="0" w:line="240" w:lineRule="auto"/>
        <w:rPr>
          <w:b/>
          <w:szCs w:val="24"/>
        </w:rPr>
      </w:pPr>
      <w:r w:rsidRPr="00DB4A5F">
        <w:rPr>
          <w:b/>
          <w:szCs w:val="24"/>
        </w:rPr>
        <w:t>College of Arts &amp; Sciences</w:t>
      </w:r>
    </w:p>
    <w:p w14:paraId="7B4EF7D9"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OR4221</w:t>
      </w:r>
    </w:p>
    <w:p w14:paraId="1F873E3D"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Economics Minor</w:t>
      </w:r>
    </w:p>
    <w:p w14:paraId="226B6E1F"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Economics</w:t>
      </w:r>
    </w:p>
    <w:p w14:paraId="0E6C6B70" w14:textId="77777777" w:rsidR="00DB4A5F" w:rsidRPr="00DB4A5F" w:rsidRDefault="00DB4A5F" w:rsidP="00DB4A5F">
      <w:pPr>
        <w:rPr>
          <w:rFonts w:ascii="Times New Roman" w:hAnsi="Times New Roman"/>
          <w:szCs w:val="24"/>
        </w:rPr>
      </w:pPr>
      <w:r w:rsidRPr="00DB4A5F">
        <w:rPr>
          <w:rFonts w:ascii="Times New Roman" w:hAnsi="Times New Roman"/>
          <w:szCs w:val="24"/>
        </w:rPr>
        <w:lastRenderedPageBreak/>
        <w:t xml:space="preserve">Contact: </w:t>
      </w:r>
      <w:proofErr w:type="spellStart"/>
      <w:r w:rsidRPr="00DB4A5F">
        <w:rPr>
          <w:rFonts w:ascii="Times New Roman" w:hAnsi="Times New Roman"/>
          <w:color w:val="000000"/>
          <w:szCs w:val="24"/>
          <w:shd w:val="clear" w:color="auto" w:fill="FFFFFF"/>
        </w:rPr>
        <w:t>Shamila</w:t>
      </w:r>
      <w:proofErr w:type="spellEnd"/>
      <w:r w:rsidRPr="00DB4A5F">
        <w:rPr>
          <w:rFonts w:ascii="Times New Roman" w:hAnsi="Times New Roman"/>
          <w:color w:val="000000"/>
          <w:szCs w:val="24"/>
          <w:shd w:val="clear" w:color="auto" w:fill="FFFFFF"/>
        </w:rPr>
        <w:t xml:space="preserve"> Jayasuriya</w:t>
      </w:r>
    </w:p>
    <w:p w14:paraId="706268CC" w14:textId="77777777" w:rsidR="00DB4A5F" w:rsidRPr="00DB4A5F" w:rsidRDefault="00DB4A5F" w:rsidP="00DB4A5F">
      <w:pPr>
        <w:rPr>
          <w:rFonts w:ascii="Times New Roman" w:hAnsi="Times New Roman"/>
          <w:szCs w:val="24"/>
        </w:rPr>
      </w:pPr>
    </w:p>
    <w:p w14:paraId="0A5B5465" w14:textId="77777777" w:rsidR="00DB4A5F" w:rsidRPr="00DB4A5F" w:rsidRDefault="00DB4A5F" w:rsidP="00DB4A5F">
      <w:pPr>
        <w:rPr>
          <w:rFonts w:ascii="Times New Roman" w:hAnsi="Times New Roman"/>
          <w:szCs w:val="24"/>
        </w:rPr>
      </w:pPr>
      <w:r w:rsidRPr="00DB4A5F">
        <w:rPr>
          <w:rFonts w:ascii="Times New Roman" w:hAnsi="Times New Roman"/>
          <w:szCs w:val="24"/>
        </w:rPr>
        <w:t>We propose to add a newly approved course to the list of electives we currently have in the program. Students will continue to choose three classes from the list of electives so there will be no impact on total program hours or resource requirements. The elective that we propose to add to the program is as follows: ECON 2200 Introduction to Economic Data Analysis Using Python</w:t>
      </w:r>
    </w:p>
    <w:p w14:paraId="6CC16AF3" w14:textId="77777777" w:rsidR="00DB4A5F" w:rsidRPr="00DB4A5F" w:rsidRDefault="00DB4A5F" w:rsidP="00DB4A5F">
      <w:pPr>
        <w:rPr>
          <w:rFonts w:ascii="Times New Roman" w:hAnsi="Times New Roman"/>
          <w:szCs w:val="24"/>
        </w:rPr>
      </w:pPr>
    </w:p>
    <w:p w14:paraId="5330D853" w14:textId="77777777" w:rsidR="00DB4A5F" w:rsidRPr="00DB4A5F" w:rsidRDefault="00DB4A5F" w:rsidP="00DB4A5F">
      <w:pPr>
        <w:pStyle w:val="ListParagraph"/>
        <w:numPr>
          <w:ilvl w:val="0"/>
          <w:numId w:val="22"/>
        </w:numPr>
        <w:spacing w:after="0" w:line="240" w:lineRule="auto"/>
        <w:rPr>
          <w:b/>
          <w:szCs w:val="24"/>
        </w:rPr>
      </w:pPr>
      <w:r w:rsidRPr="00DB4A5F">
        <w:rPr>
          <w:b/>
          <w:szCs w:val="24"/>
        </w:rPr>
        <w:t>College of Arts &amp; Sciences</w:t>
      </w:r>
    </w:p>
    <w:p w14:paraId="13E7BF4C"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BA4107</w:t>
      </w:r>
    </w:p>
    <w:p w14:paraId="3CA2839A"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Psychology</w:t>
      </w:r>
    </w:p>
    <w:p w14:paraId="419F7F3D"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Psychology</w:t>
      </w:r>
    </w:p>
    <w:p w14:paraId="1EE12E44"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r w:rsidRPr="00DB4A5F">
        <w:rPr>
          <w:rFonts w:ascii="Times New Roman" w:hAnsi="Times New Roman"/>
          <w:color w:val="000000"/>
          <w:szCs w:val="24"/>
          <w:shd w:val="clear" w:color="auto" w:fill="FFFFFF"/>
        </w:rPr>
        <w:t>Bruce Carlson</w:t>
      </w:r>
    </w:p>
    <w:p w14:paraId="3FB897C8" w14:textId="77777777" w:rsidR="00DB4A5F" w:rsidRPr="00DB4A5F" w:rsidRDefault="00DB4A5F" w:rsidP="00DB4A5F">
      <w:pPr>
        <w:rPr>
          <w:rFonts w:ascii="Times New Roman" w:hAnsi="Times New Roman"/>
          <w:color w:val="000000"/>
          <w:szCs w:val="24"/>
          <w:shd w:val="clear" w:color="auto" w:fill="FFFFFF"/>
        </w:rPr>
      </w:pPr>
    </w:p>
    <w:p w14:paraId="27A3AC8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Here is the current admissions criterion: Freshman/First-Year Admission An </w:t>
      </w:r>
      <w:proofErr w:type="gramStart"/>
      <w:r w:rsidRPr="00DB4A5F">
        <w:rPr>
          <w:rFonts w:ascii="Times New Roman" w:hAnsi="Times New Roman"/>
          <w:szCs w:val="24"/>
        </w:rPr>
        <w:t>associate’s</w:t>
      </w:r>
      <w:proofErr w:type="gramEnd"/>
      <w:r w:rsidRPr="00DB4A5F">
        <w:rPr>
          <w:rFonts w:ascii="Times New Roman" w:hAnsi="Times New Roman"/>
          <w:szCs w:val="24"/>
        </w:rPr>
        <w:t xml:space="preserve"> degree is required for admission. </w:t>
      </w:r>
    </w:p>
    <w:p w14:paraId="4D1E547D" w14:textId="77777777" w:rsidR="00DB4A5F" w:rsidRPr="00DB4A5F" w:rsidRDefault="00DB4A5F" w:rsidP="00DB4A5F">
      <w:pPr>
        <w:rPr>
          <w:rFonts w:ascii="Times New Roman" w:hAnsi="Times New Roman"/>
          <w:szCs w:val="24"/>
        </w:rPr>
      </w:pPr>
    </w:p>
    <w:p w14:paraId="1F9C2803" w14:textId="77777777" w:rsidR="00DB4A5F" w:rsidRPr="00DB4A5F" w:rsidRDefault="00DB4A5F" w:rsidP="00DB4A5F">
      <w:pPr>
        <w:rPr>
          <w:rFonts w:ascii="Times New Roman" w:hAnsi="Times New Roman"/>
          <w:szCs w:val="24"/>
        </w:rPr>
      </w:pPr>
      <w:r w:rsidRPr="00DB4A5F">
        <w:rPr>
          <w:rFonts w:ascii="Times New Roman" w:hAnsi="Times New Roman"/>
          <w:szCs w:val="24"/>
        </w:rPr>
        <w:t>Here is the proposed change to the admissions criterion: Freshman/First-Year Admission No requirements beyond University admission requirements.</w:t>
      </w:r>
    </w:p>
    <w:p w14:paraId="44B7C472" w14:textId="77777777" w:rsidR="00DB4A5F" w:rsidRPr="00DB4A5F" w:rsidRDefault="00DB4A5F" w:rsidP="00DB4A5F">
      <w:pPr>
        <w:rPr>
          <w:rFonts w:ascii="Times New Roman" w:hAnsi="Times New Roman"/>
          <w:szCs w:val="24"/>
        </w:rPr>
      </w:pPr>
    </w:p>
    <w:p w14:paraId="58F81C95" w14:textId="77777777" w:rsidR="00DB4A5F" w:rsidRPr="00DB4A5F" w:rsidRDefault="00DB4A5F" w:rsidP="00DB4A5F">
      <w:pPr>
        <w:pStyle w:val="ListParagraph"/>
        <w:numPr>
          <w:ilvl w:val="0"/>
          <w:numId w:val="22"/>
        </w:numPr>
        <w:spacing w:after="0" w:line="240" w:lineRule="auto"/>
        <w:rPr>
          <w:b/>
          <w:szCs w:val="24"/>
        </w:rPr>
      </w:pPr>
      <w:r w:rsidRPr="00DB4A5F">
        <w:rPr>
          <w:b/>
          <w:szCs w:val="24"/>
        </w:rPr>
        <w:t>Scripps College of Communication</w:t>
      </w:r>
    </w:p>
    <w:p w14:paraId="416D71CC"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BJ6906</w:t>
      </w:r>
    </w:p>
    <w:p w14:paraId="1EB367A4"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Journalism News and Information</w:t>
      </w:r>
    </w:p>
    <w:p w14:paraId="639BD1D2"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Journalism</w:t>
      </w:r>
    </w:p>
    <w:p w14:paraId="6BCD5DEC"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proofErr w:type="spellStart"/>
      <w:r w:rsidRPr="00DB4A5F">
        <w:rPr>
          <w:rFonts w:ascii="Times New Roman" w:hAnsi="Times New Roman"/>
          <w:color w:val="000000"/>
          <w:szCs w:val="24"/>
          <w:shd w:val="clear" w:color="auto" w:fill="FFFFFF"/>
        </w:rPr>
        <w:t>Eddith</w:t>
      </w:r>
      <w:proofErr w:type="spellEnd"/>
      <w:r w:rsidRPr="00DB4A5F">
        <w:rPr>
          <w:rFonts w:ascii="Times New Roman" w:hAnsi="Times New Roman"/>
          <w:color w:val="000000"/>
          <w:szCs w:val="24"/>
          <w:shd w:val="clear" w:color="auto" w:fill="FFFFFF"/>
        </w:rPr>
        <w:t xml:space="preserve"> Dashiell</w:t>
      </w:r>
    </w:p>
    <w:p w14:paraId="40991182" w14:textId="77777777" w:rsidR="00DB4A5F" w:rsidRPr="00DB4A5F" w:rsidRDefault="00DB4A5F" w:rsidP="00DB4A5F">
      <w:pPr>
        <w:rPr>
          <w:rFonts w:ascii="Times New Roman" w:hAnsi="Times New Roman"/>
          <w:color w:val="000000"/>
          <w:szCs w:val="24"/>
          <w:shd w:val="clear" w:color="auto" w:fill="FFFFFF"/>
        </w:rPr>
      </w:pPr>
    </w:p>
    <w:p w14:paraId="4B417BEC" w14:textId="77777777" w:rsidR="00DB4A5F" w:rsidRPr="00DB4A5F" w:rsidRDefault="00DB4A5F" w:rsidP="00DB4A5F">
      <w:pPr>
        <w:pStyle w:val="ListParagraph"/>
        <w:numPr>
          <w:ilvl w:val="0"/>
          <w:numId w:val="22"/>
        </w:numPr>
        <w:spacing w:after="0" w:line="240" w:lineRule="auto"/>
        <w:rPr>
          <w:b/>
          <w:szCs w:val="24"/>
        </w:rPr>
      </w:pPr>
      <w:r w:rsidRPr="00DB4A5F">
        <w:rPr>
          <w:b/>
          <w:szCs w:val="24"/>
        </w:rPr>
        <w:t>Scripps College of Communication</w:t>
      </w:r>
    </w:p>
    <w:p w14:paraId="2A3BE274"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BJ6907</w:t>
      </w:r>
    </w:p>
    <w:p w14:paraId="566B4E30" w14:textId="77777777" w:rsidR="00DB4A5F" w:rsidRPr="00DB4A5F" w:rsidRDefault="00DB4A5F" w:rsidP="00DB4A5F">
      <w:pPr>
        <w:rPr>
          <w:rFonts w:ascii="Times New Roman" w:hAnsi="Times New Roman"/>
          <w:szCs w:val="24"/>
        </w:rPr>
      </w:pPr>
      <w:r w:rsidRPr="00DB4A5F">
        <w:rPr>
          <w:rFonts w:ascii="Times New Roman" w:hAnsi="Times New Roman"/>
          <w:szCs w:val="24"/>
        </w:rPr>
        <w:t>Program Name: Journalism- Strategic Communication</w:t>
      </w:r>
    </w:p>
    <w:p w14:paraId="6DA35D4E" w14:textId="77777777" w:rsidR="00DB4A5F" w:rsidRPr="00DB4A5F" w:rsidRDefault="00DB4A5F" w:rsidP="00DB4A5F">
      <w:pPr>
        <w:rPr>
          <w:rFonts w:ascii="Times New Roman" w:hAnsi="Times New Roman"/>
          <w:szCs w:val="24"/>
        </w:rPr>
      </w:pPr>
      <w:r w:rsidRPr="00DB4A5F">
        <w:rPr>
          <w:rFonts w:ascii="Times New Roman" w:hAnsi="Times New Roman"/>
          <w:szCs w:val="24"/>
        </w:rPr>
        <w:t>Department: Journalism</w:t>
      </w:r>
    </w:p>
    <w:p w14:paraId="2F3F5952"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proofErr w:type="spellStart"/>
      <w:r w:rsidRPr="00DB4A5F">
        <w:rPr>
          <w:rFonts w:ascii="Times New Roman" w:hAnsi="Times New Roman"/>
          <w:color w:val="000000"/>
          <w:szCs w:val="24"/>
          <w:shd w:val="clear" w:color="auto" w:fill="FFFFFF"/>
        </w:rPr>
        <w:t>Eddith</w:t>
      </w:r>
      <w:proofErr w:type="spellEnd"/>
      <w:r w:rsidRPr="00DB4A5F">
        <w:rPr>
          <w:rFonts w:ascii="Times New Roman" w:hAnsi="Times New Roman"/>
          <w:color w:val="000000"/>
          <w:szCs w:val="24"/>
          <w:shd w:val="clear" w:color="auto" w:fill="FFFFFF"/>
        </w:rPr>
        <w:t xml:space="preserve"> Dashiell</w:t>
      </w:r>
    </w:p>
    <w:p w14:paraId="2C526C7E" w14:textId="77777777" w:rsidR="00DB4A5F" w:rsidRPr="00DB4A5F" w:rsidRDefault="00DB4A5F" w:rsidP="00DB4A5F">
      <w:pPr>
        <w:rPr>
          <w:rFonts w:ascii="Times New Roman" w:hAnsi="Times New Roman"/>
          <w:color w:val="000000"/>
          <w:szCs w:val="24"/>
          <w:shd w:val="clear" w:color="auto" w:fill="FFFFFF"/>
        </w:rPr>
      </w:pPr>
    </w:p>
    <w:p w14:paraId="7118DF1C" w14:textId="77777777" w:rsidR="00DB4A5F" w:rsidRPr="00DB4A5F" w:rsidRDefault="00DB4A5F" w:rsidP="00DB4A5F">
      <w:pPr>
        <w:rPr>
          <w:rFonts w:ascii="Times New Roman" w:hAnsi="Times New Roman"/>
          <w:szCs w:val="24"/>
        </w:rPr>
      </w:pPr>
      <w:r w:rsidRPr="00DB4A5F">
        <w:rPr>
          <w:rFonts w:ascii="Times New Roman" w:hAnsi="Times New Roman"/>
          <w:szCs w:val="24"/>
        </w:rPr>
        <w:t>Add JOUR 2230 Podcasting Survey to the Strategic Communication track’s list of “Issues and Topics” electives (Journalism Electives-Part 2)</w:t>
      </w:r>
    </w:p>
    <w:p w14:paraId="62341DFF" w14:textId="77777777" w:rsidR="00DB4A5F" w:rsidRPr="00DB4A5F" w:rsidRDefault="00DB4A5F" w:rsidP="00DB4A5F">
      <w:pPr>
        <w:rPr>
          <w:rFonts w:ascii="Times New Roman" w:hAnsi="Times New Roman"/>
          <w:szCs w:val="24"/>
        </w:rPr>
      </w:pPr>
    </w:p>
    <w:p w14:paraId="046F9DFA"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Add JOUR 4200 Podcasting in Audio Journalism to the News and Information track’s list of “Skills and Specialized” electives (Journalism Electives-Part 1). </w:t>
      </w:r>
    </w:p>
    <w:p w14:paraId="490C273B" w14:textId="77777777" w:rsidR="00DB4A5F" w:rsidRPr="00DB4A5F" w:rsidRDefault="00DB4A5F" w:rsidP="00DB4A5F">
      <w:pPr>
        <w:rPr>
          <w:rFonts w:ascii="Times New Roman" w:hAnsi="Times New Roman"/>
          <w:szCs w:val="24"/>
        </w:rPr>
      </w:pPr>
      <w:r w:rsidRPr="00DB4A5F">
        <w:rPr>
          <w:rFonts w:ascii="Times New Roman" w:hAnsi="Times New Roman"/>
          <w:szCs w:val="24"/>
        </w:rPr>
        <w:t>These proposed changes will have no impact on programs, schools or departments outside the School of Journalism or the Scripps College of Communication, no impact on resource requirements or faculty and no change in total credit hour requirements for the major.</w:t>
      </w:r>
    </w:p>
    <w:p w14:paraId="7249F11A" w14:textId="77777777" w:rsidR="00DB4A5F" w:rsidRPr="00DB4A5F" w:rsidRDefault="00DB4A5F" w:rsidP="00DB4A5F">
      <w:pPr>
        <w:rPr>
          <w:rFonts w:ascii="Times New Roman" w:hAnsi="Times New Roman"/>
          <w:szCs w:val="24"/>
        </w:rPr>
      </w:pPr>
    </w:p>
    <w:p w14:paraId="19B35727" w14:textId="77777777" w:rsidR="00DB4A5F" w:rsidRPr="00DB4A5F" w:rsidRDefault="00DB4A5F" w:rsidP="00DB4A5F">
      <w:pPr>
        <w:pStyle w:val="ListParagraph"/>
        <w:numPr>
          <w:ilvl w:val="0"/>
          <w:numId w:val="22"/>
        </w:numPr>
        <w:spacing w:after="0" w:line="240" w:lineRule="auto"/>
        <w:rPr>
          <w:b/>
          <w:szCs w:val="24"/>
        </w:rPr>
      </w:pPr>
      <w:r w:rsidRPr="00DB4A5F">
        <w:rPr>
          <w:b/>
          <w:szCs w:val="24"/>
        </w:rPr>
        <w:t xml:space="preserve">College of Fine Arts </w:t>
      </w:r>
    </w:p>
    <w:p w14:paraId="10232B71" w14:textId="77777777" w:rsidR="00DB4A5F" w:rsidRPr="00DB4A5F" w:rsidRDefault="00DB4A5F" w:rsidP="00DB4A5F">
      <w:pPr>
        <w:rPr>
          <w:rFonts w:ascii="Times New Roman" w:hAnsi="Times New Roman"/>
          <w:szCs w:val="24"/>
        </w:rPr>
      </w:pPr>
      <w:r w:rsidRPr="00DB4A5F">
        <w:rPr>
          <w:rFonts w:ascii="Times New Roman" w:hAnsi="Times New Roman"/>
          <w:szCs w:val="24"/>
        </w:rPr>
        <w:t>Program Code: BFXX02</w:t>
      </w:r>
    </w:p>
    <w:p w14:paraId="30465156"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Program Name: Interdisciplinary Arts </w:t>
      </w:r>
    </w:p>
    <w:p w14:paraId="14AB2E6E" w14:textId="77777777" w:rsidR="00DB4A5F" w:rsidRPr="00DB4A5F" w:rsidRDefault="00DB4A5F" w:rsidP="00DB4A5F">
      <w:pPr>
        <w:rPr>
          <w:rFonts w:ascii="Times New Roman" w:hAnsi="Times New Roman"/>
          <w:szCs w:val="24"/>
        </w:rPr>
      </w:pPr>
      <w:r w:rsidRPr="00DB4A5F">
        <w:rPr>
          <w:rFonts w:ascii="Times New Roman" w:hAnsi="Times New Roman"/>
          <w:szCs w:val="24"/>
        </w:rPr>
        <w:t xml:space="preserve">Department: School of Interdisciplinary Arts </w:t>
      </w:r>
    </w:p>
    <w:p w14:paraId="0620F1CE" w14:textId="77777777" w:rsidR="00DB4A5F" w:rsidRPr="00DB4A5F" w:rsidRDefault="00DB4A5F" w:rsidP="00DB4A5F">
      <w:pPr>
        <w:rPr>
          <w:rFonts w:ascii="Times New Roman" w:hAnsi="Times New Roman"/>
          <w:color w:val="000000"/>
          <w:szCs w:val="24"/>
          <w:shd w:val="clear" w:color="auto" w:fill="FFFFFF"/>
        </w:rPr>
      </w:pPr>
      <w:r w:rsidRPr="00DB4A5F">
        <w:rPr>
          <w:rFonts w:ascii="Times New Roman" w:hAnsi="Times New Roman"/>
          <w:szCs w:val="24"/>
        </w:rPr>
        <w:t xml:space="preserve">Contact: </w:t>
      </w:r>
      <w:r w:rsidRPr="00DB4A5F">
        <w:rPr>
          <w:rFonts w:ascii="Times New Roman" w:hAnsi="Times New Roman"/>
          <w:color w:val="000000"/>
          <w:szCs w:val="24"/>
          <w:shd w:val="clear" w:color="auto" w:fill="FFFFFF"/>
        </w:rPr>
        <w:t>Jody Lamb</w:t>
      </w:r>
    </w:p>
    <w:p w14:paraId="38E91605" w14:textId="77777777" w:rsidR="00DB4A5F" w:rsidRPr="00DB4A5F" w:rsidRDefault="00DB4A5F" w:rsidP="00DB4A5F">
      <w:pPr>
        <w:rPr>
          <w:rFonts w:ascii="Times New Roman" w:hAnsi="Times New Roman"/>
          <w:color w:val="000000"/>
          <w:szCs w:val="24"/>
          <w:shd w:val="clear" w:color="auto" w:fill="FFFFFF"/>
        </w:rPr>
      </w:pPr>
    </w:p>
    <w:p w14:paraId="2390E83F" w14:textId="59D56E12" w:rsidR="00DB4A5F" w:rsidRPr="00DB4A5F" w:rsidRDefault="00DB4A5F" w:rsidP="00DB4A5F">
      <w:pPr>
        <w:rPr>
          <w:rFonts w:ascii="Times New Roman" w:hAnsi="Times New Roman"/>
          <w:szCs w:val="24"/>
        </w:rPr>
      </w:pPr>
      <w:r w:rsidRPr="00DB4A5F">
        <w:rPr>
          <w:rFonts w:ascii="Times New Roman" w:hAnsi="Times New Roman"/>
          <w:szCs w:val="24"/>
        </w:rPr>
        <w:t xml:space="preserve">When this program was conceived nearly 2 years ago, it was determined that students would not be allowed to apply to the program until the term before they anticipated reaching sophomore </w:t>
      </w:r>
      <w:r w:rsidRPr="00DB4A5F">
        <w:rPr>
          <w:rFonts w:ascii="Times New Roman" w:hAnsi="Times New Roman"/>
          <w:szCs w:val="24"/>
        </w:rPr>
        <w:lastRenderedPageBreak/>
        <w:t xml:space="preserve">rank (at least 30 semester hours earned). In other words, students could apply at the end of their first year of study to begin the program at the beginning of their second year. After recent discussions with faculty and potential students, the College believes the program will attract incoming first year students and that we can provide proper guidance during their first year of study. We would therefore like to change the admissions requirements to a direct entry program. This would have no further impact on resource requirements or faculty. The program hours do not change. </w:t>
      </w:r>
    </w:p>
    <w:p w14:paraId="092A7F06" w14:textId="77777777" w:rsidR="00DB4A5F" w:rsidRPr="00DB4A5F" w:rsidRDefault="00DB4A5F" w:rsidP="00DB4A5F">
      <w:pPr>
        <w:rPr>
          <w:rFonts w:ascii="Times New Roman" w:hAnsi="Times New Roman"/>
          <w:szCs w:val="24"/>
        </w:rPr>
      </w:pPr>
    </w:p>
    <w:p w14:paraId="3E57BD41" w14:textId="77777777" w:rsidR="00DB4A5F" w:rsidRPr="00DB4A5F" w:rsidRDefault="00DB4A5F" w:rsidP="00DB4A5F">
      <w:pPr>
        <w:pStyle w:val="Default"/>
        <w:rPr>
          <w:b/>
          <w:bCs/>
          <w:color w:val="auto"/>
        </w:rPr>
      </w:pPr>
      <w:r w:rsidRPr="00DB4A5F">
        <w:rPr>
          <w:b/>
          <w:bCs/>
          <w:color w:val="auto"/>
        </w:rPr>
        <w:t>NOTIFICATIONS</w:t>
      </w:r>
    </w:p>
    <w:p w14:paraId="470449AB" w14:textId="77777777" w:rsidR="00DB4A5F" w:rsidRPr="00DB4A5F" w:rsidRDefault="00DB4A5F" w:rsidP="00DB4A5F">
      <w:pPr>
        <w:rPr>
          <w:rFonts w:ascii="Times New Roman" w:hAnsi="Times New Roman"/>
          <w:szCs w:val="24"/>
        </w:rPr>
      </w:pPr>
    </w:p>
    <w:p w14:paraId="0A8B03E9" w14:textId="77777777" w:rsidR="00DB4A5F" w:rsidRPr="00DB4A5F" w:rsidRDefault="00DB4A5F" w:rsidP="00DB4A5F">
      <w:pPr>
        <w:rPr>
          <w:rFonts w:ascii="Times New Roman" w:hAnsi="Times New Roman"/>
          <w:color w:val="000000" w:themeColor="text1"/>
          <w:szCs w:val="24"/>
        </w:rPr>
      </w:pPr>
      <w:r w:rsidRPr="00DB4A5F">
        <w:rPr>
          <w:rFonts w:ascii="Times New Roman" w:hAnsi="Times New Roman"/>
          <w:szCs w:val="24"/>
        </w:rPr>
        <w:t xml:space="preserve">Revision </w:t>
      </w:r>
      <w:r w:rsidRPr="00DB4A5F">
        <w:rPr>
          <w:rFonts w:ascii="Times New Roman" w:hAnsi="Times New Roman"/>
          <w:color w:val="000000" w:themeColor="text1"/>
          <w:szCs w:val="24"/>
        </w:rPr>
        <w:t>to Programs Committee Guidelines:</w:t>
      </w:r>
    </w:p>
    <w:p w14:paraId="1221AC82" w14:textId="77777777" w:rsidR="00DB4A5F" w:rsidRPr="00DB4A5F" w:rsidRDefault="00DB4A5F" w:rsidP="00DB4A5F">
      <w:pPr>
        <w:rPr>
          <w:rFonts w:ascii="Times New Roman" w:hAnsi="Times New Roman"/>
          <w:color w:val="000000" w:themeColor="text1"/>
          <w:szCs w:val="24"/>
        </w:rPr>
      </w:pPr>
    </w:p>
    <w:p w14:paraId="2281862E" w14:textId="5BB55876" w:rsidR="00DB4A5F" w:rsidRPr="00DB4A5F" w:rsidRDefault="00DB4A5F" w:rsidP="00DB4A5F">
      <w:pPr>
        <w:ind w:left="708"/>
        <w:rPr>
          <w:rFonts w:ascii="Times New Roman" w:hAnsi="Times New Roman"/>
          <w:color w:val="000000" w:themeColor="text1"/>
          <w:szCs w:val="24"/>
        </w:rPr>
      </w:pPr>
      <w:r w:rsidRPr="00DB4A5F">
        <w:rPr>
          <w:rFonts w:ascii="Times New Roman" w:hAnsi="Times New Roman"/>
          <w:color w:val="000000" w:themeColor="text1"/>
          <w:szCs w:val="24"/>
        </w:rPr>
        <w:t xml:space="preserve">UCC authorization may be required for the Graduate College to open or close a program code (degree or certificate) in the application to graduate study.  Graduate College will be creating a form to </w:t>
      </w:r>
      <w:r w:rsidRPr="00DB4A5F">
        <w:rPr>
          <w:rFonts w:ascii="Times New Roman" w:hAnsi="Times New Roman"/>
          <w:color w:val="000000" w:themeColor="text1"/>
          <w:szCs w:val="24"/>
          <w:lang w:eastAsia="zh-CN"/>
        </w:rPr>
        <w:t xml:space="preserve">allow programs to request opening and closing of their application. If the request meets certain criteria, we will forward that to UCC PC for approval.  </w:t>
      </w:r>
      <w:r w:rsidRPr="00DB4A5F">
        <w:rPr>
          <w:rFonts w:ascii="Times New Roman" w:hAnsi="Times New Roman"/>
          <w:color w:val="000000" w:themeColor="text1"/>
          <w:szCs w:val="24"/>
        </w:rPr>
        <w:t>This authorization may be ongoing, like planned terms of study, or for an ad hoc suspension or opening of an application.  If a program code must be opened or closed outside of UCC’s normal meeting schedule, the program should work with the Graduate College to assure all parties are notified and that UCC authorization is obtained at the soonest possible time.</w:t>
      </w:r>
    </w:p>
    <w:p w14:paraId="66EBB7A2" w14:textId="10014B1E" w:rsidR="00D52856" w:rsidRDefault="00D52856" w:rsidP="009C53E1">
      <w:pPr>
        <w:widowControl/>
        <w:rPr>
          <w:rFonts w:ascii="Times New Roman" w:hAnsi="Times New Roman"/>
          <w:snapToGrid/>
          <w:szCs w:val="24"/>
        </w:rPr>
      </w:pPr>
    </w:p>
    <w:p w14:paraId="3DE7185E" w14:textId="7DB26811" w:rsidR="00111455"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005526B8">
        <w:rPr>
          <w:rFonts w:ascii="Times New Roman" w:hAnsi="Times New Roman"/>
          <w:color w:val="000000"/>
          <w:szCs w:val="24"/>
        </w:rPr>
        <w:t xml:space="preserve">Sally </w:t>
      </w:r>
      <w:proofErr w:type="spellStart"/>
      <w:r w:rsidR="005526B8">
        <w:rPr>
          <w:rFonts w:ascii="Times New Roman" w:hAnsi="Times New Roman"/>
          <w:color w:val="000000"/>
          <w:szCs w:val="24"/>
        </w:rPr>
        <w:t>Marinellie</w:t>
      </w:r>
      <w:proofErr w:type="spellEnd"/>
      <w:r w:rsidRPr="009574A5">
        <w:rPr>
          <w:rFonts w:ascii="Times New Roman" w:hAnsi="Times New Roman"/>
          <w:color w:val="000000"/>
          <w:szCs w:val="24"/>
        </w:rPr>
        <w:t xml:space="preserve">, Chair and </w:t>
      </w:r>
      <w:r w:rsidR="005526B8">
        <w:rPr>
          <w:rFonts w:ascii="Times New Roman" w:hAnsi="Times New Roman"/>
          <w:color w:val="000000"/>
          <w:szCs w:val="24"/>
        </w:rPr>
        <w:t xml:space="preserve">Beth </w:t>
      </w:r>
      <w:proofErr w:type="spellStart"/>
      <w:r w:rsidR="005526B8">
        <w:rPr>
          <w:rFonts w:ascii="Times New Roman" w:hAnsi="Times New Roman"/>
          <w:color w:val="000000"/>
          <w:szCs w:val="24"/>
        </w:rPr>
        <w:t>Quitslund</w:t>
      </w:r>
      <w:proofErr w:type="spellEnd"/>
      <w:r w:rsidRPr="009574A5">
        <w:rPr>
          <w:rFonts w:ascii="Times New Roman" w:hAnsi="Times New Roman"/>
          <w:color w:val="000000"/>
          <w:szCs w:val="24"/>
        </w:rPr>
        <w:t xml:space="preserve">, </w:t>
      </w:r>
      <w:r w:rsidR="005526B8">
        <w:rPr>
          <w:rFonts w:ascii="Times New Roman" w:hAnsi="Times New Roman"/>
          <w:color w:val="000000"/>
          <w:szCs w:val="24"/>
        </w:rPr>
        <w:t>Co-</w:t>
      </w:r>
      <w:r w:rsidRPr="009574A5">
        <w:rPr>
          <w:rFonts w:ascii="Times New Roman" w:hAnsi="Times New Roman"/>
          <w:color w:val="000000"/>
          <w:szCs w:val="24"/>
        </w:rPr>
        <w:t>Chair</w:t>
      </w:r>
    </w:p>
    <w:p w14:paraId="404F47CA" w14:textId="77777777" w:rsidR="00E17990" w:rsidRPr="00FB0D40" w:rsidRDefault="00E17990" w:rsidP="00111455">
      <w:pPr>
        <w:tabs>
          <w:tab w:val="num" w:pos="2160"/>
        </w:tabs>
        <w:suppressAutoHyphens/>
        <w:outlineLvl w:val="0"/>
        <w:rPr>
          <w:rFonts w:ascii="Times New Roman" w:hAnsi="Times New Roman"/>
          <w:color w:val="000000"/>
          <w:szCs w:val="24"/>
        </w:rPr>
      </w:pPr>
    </w:p>
    <w:p w14:paraId="2A560291" w14:textId="703332B2" w:rsidR="005526B8" w:rsidRDefault="005526B8" w:rsidP="005526B8">
      <w:pPr>
        <w:pStyle w:val="ListParagraph"/>
        <w:numPr>
          <w:ilvl w:val="0"/>
          <w:numId w:val="4"/>
        </w:numPr>
        <w:tabs>
          <w:tab w:val="num" w:pos="2160"/>
        </w:tabs>
        <w:suppressAutoHyphens/>
        <w:outlineLvl w:val="0"/>
        <w:rPr>
          <w:color w:val="000000"/>
          <w:szCs w:val="24"/>
        </w:rPr>
      </w:pPr>
      <w:proofErr w:type="spellStart"/>
      <w:r>
        <w:rPr>
          <w:color w:val="000000"/>
          <w:szCs w:val="24"/>
        </w:rPr>
        <w:t>Marinellie</w:t>
      </w:r>
      <w:proofErr w:type="spellEnd"/>
      <w:r w:rsidR="00FB0D40">
        <w:rPr>
          <w:color w:val="000000"/>
          <w:szCs w:val="24"/>
        </w:rPr>
        <w:t xml:space="preserve"> presented the agenda</w:t>
      </w:r>
      <w:r w:rsidR="00111455" w:rsidRPr="00DE2D3C">
        <w:rPr>
          <w:color w:val="000000"/>
          <w:szCs w:val="24"/>
        </w:rPr>
        <w:t>.</w:t>
      </w:r>
    </w:p>
    <w:p w14:paraId="772CBA04" w14:textId="30E58AF1" w:rsidR="00971C8C" w:rsidRPr="001C48DD" w:rsidRDefault="008178DF" w:rsidP="005526B8">
      <w:pPr>
        <w:pStyle w:val="ListParagraph"/>
        <w:numPr>
          <w:ilvl w:val="0"/>
          <w:numId w:val="4"/>
        </w:numPr>
        <w:tabs>
          <w:tab w:val="num" w:pos="2160"/>
        </w:tabs>
        <w:suppressAutoHyphens/>
        <w:outlineLvl w:val="0"/>
        <w:rPr>
          <w:color w:val="000000"/>
          <w:szCs w:val="24"/>
        </w:rPr>
      </w:pPr>
      <w:r>
        <w:rPr>
          <w:color w:val="000000"/>
          <w:szCs w:val="24"/>
        </w:rPr>
        <w:t xml:space="preserve">Course Change for ME 4702 and </w:t>
      </w:r>
      <w:r w:rsidR="00971C8C">
        <w:rPr>
          <w:color w:val="000000"/>
          <w:szCs w:val="24"/>
        </w:rPr>
        <w:t>Expedited Course ME4770/5770 will be held due to delayed program review.</w:t>
      </w:r>
    </w:p>
    <w:p w14:paraId="09BF9040" w14:textId="660E7C8F" w:rsidR="001C48DD" w:rsidRPr="001C48DD" w:rsidRDefault="005526B8" w:rsidP="001C48DD">
      <w:pPr>
        <w:rPr>
          <w:rFonts w:ascii="Times New Roman" w:hAnsi="Times New Roman"/>
          <w:szCs w:val="24"/>
        </w:rPr>
      </w:pPr>
      <w:r w:rsidRPr="001C48DD">
        <w:rPr>
          <w:rFonts w:ascii="Times New Roman" w:hAnsi="Times New Roman"/>
          <w:szCs w:val="24"/>
        </w:rPr>
        <w:t>NEW COURSES</w:t>
      </w:r>
    </w:p>
    <w:tbl>
      <w:tblPr>
        <w:tblStyle w:val="TableGrid"/>
        <w:tblW w:w="0" w:type="auto"/>
        <w:tblLook w:val="04A0" w:firstRow="1" w:lastRow="0" w:firstColumn="1" w:lastColumn="0" w:noHBand="0" w:noVBand="1"/>
      </w:tblPr>
      <w:tblGrid>
        <w:gridCol w:w="1615"/>
        <w:gridCol w:w="5670"/>
        <w:gridCol w:w="990"/>
        <w:gridCol w:w="990"/>
      </w:tblGrid>
      <w:tr w:rsidR="001C48DD" w:rsidRPr="001C48DD" w14:paraId="7F522D43" w14:textId="77777777" w:rsidTr="005B2492">
        <w:tc>
          <w:tcPr>
            <w:tcW w:w="1615" w:type="dxa"/>
          </w:tcPr>
          <w:p w14:paraId="150D9808"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Course Prefix and Number</w:t>
            </w:r>
          </w:p>
        </w:tc>
        <w:tc>
          <w:tcPr>
            <w:tcW w:w="5670" w:type="dxa"/>
          </w:tcPr>
          <w:p w14:paraId="458E27E6"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Course Name</w:t>
            </w:r>
          </w:p>
        </w:tc>
        <w:tc>
          <w:tcPr>
            <w:tcW w:w="990" w:type="dxa"/>
          </w:tcPr>
          <w:p w14:paraId="799D76D9"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Gen Ed</w:t>
            </w:r>
          </w:p>
        </w:tc>
        <w:tc>
          <w:tcPr>
            <w:tcW w:w="990" w:type="dxa"/>
          </w:tcPr>
          <w:p w14:paraId="28E549EF"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Credit Hours</w:t>
            </w:r>
          </w:p>
        </w:tc>
      </w:tr>
      <w:tr w:rsidR="001C48DD" w:rsidRPr="001C48DD" w14:paraId="20CF30CA" w14:textId="77777777" w:rsidTr="005B2492">
        <w:tc>
          <w:tcPr>
            <w:tcW w:w="1615" w:type="dxa"/>
          </w:tcPr>
          <w:p w14:paraId="0E9F6292" w14:textId="77777777" w:rsidR="001C48DD" w:rsidRPr="001C48DD" w:rsidRDefault="001C48DD" w:rsidP="005B2492">
            <w:pPr>
              <w:rPr>
                <w:rFonts w:ascii="Times New Roman" w:hAnsi="Times New Roman"/>
                <w:szCs w:val="24"/>
              </w:rPr>
            </w:pPr>
            <w:r w:rsidRPr="001C48DD">
              <w:rPr>
                <w:rFonts w:ascii="Times New Roman" w:hAnsi="Times New Roman"/>
                <w:szCs w:val="24"/>
              </w:rPr>
              <w:t>AH 3321/IART 5321/AH 5321</w:t>
            </w:r>
          </w:p>
        </w:tc>
        <w:tc>
          <w:tcPr>
            <w:tcW w:w="5670" w:type="dxa"/>
          </w:tcPr>
          <w:p w14:paraId="13953F01"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Exhibiting and Theorizing Global Art</w:t>
            </w:r>
          </w:p>
        </w:tc>
        <w:tc>
          <w:tcPr>
            <w:tcW w:w="990" w:type="dxa"/>
          </w:tcPr>
          <w:p w14:paraId="5F9EB32C" w14:textId="77777777" w:rsidR="001C48DD" w:rsidRPr="001C48DD" w:rsidRDefault="001C48DD" w:rsidP="005B2492">
            <w:pPr>
              <w:rPr>
                <w:rFonts w:ascii="Times New Roman" w:hAnsi="Times New Roman"/>
                <w:szCs w:val="24"/>
              </w:rPr>
            </w:pPr>
          </w:p>
        </w:tc>
        <w:tc>
          <w:tcPr>
            <w:tcW w:w="990" w:type="dxa"/>
          </w:tcPr>
          <w:p w14:paraId="664C8675"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35D5E0F7" w14:textId="77777777" w:rsidTr="005B2492">
        <w:tc>
          <w:tcPr>
            <w:tcW w:w="1615" w:type="dxa"/>
          </w:tcPr>
          <w:p w14:paraId="478F79A4" w14:textId="77777777" w:rsidR="001C48DD" w:rsidRPr="001C48DD" w:rsidRDefault="001C48DD" w:rsidP="005B2492">
            <w:pPr>
              <w:rPr>
                <w:rFonts w:ascii="Times New Roman" w:hAnsi="Times New Roman"/>
                <w:szCs w:val="24"/>
              </w:rPr>
            </w:pPr>
            <w:r w:rsidRPr="001C48DD">
              <w:rPr>
                <w:rFonts w:ascii="Times New Roman" w:hAnsi="Times New Roman"/>
                <w:szCs w:val="24"/>
              </w:rPr>
              <w:t>AT 6360</w:t>
            </w:r>
          </w:p>
        </w:tc>
        <w:tc>
          <w:tcPr>
            <w:tcW w:w="5670" w:type="dxa"/>
          </w:tcPr>
          <w:p w14:paraId="663A749F" w14:textId="77777777" w:rsidR="001C48DD" w:rsidRPr="001C48DD" w:rsidRDefault="001C48DD" w:rsidP="005B2492">
            <w:pPr>
              <w:rPr>
                <w:rFonts w:ascii="Times New Roman" w:hAnsi="Times New Roman"/>
                <w:szCs w:val="24"/>
              </w:rPr>
            </w:pPr>
            <w:r w:rsidRPr="001C48DD">
              <w:rPr>
                <w:rFonts w:ascii="Times New Roman" w:hAnsi="Times New Roman"/>
                <w:szCs w:val="24"/>
              </w:rPr>
              <w:t>Psychosocial Issues in Athletic Training</w:t>
            </w:r>
          </w:p>
        </w:tc>
        <w:tc>
          <w:tcPr>
            <w:tcW w:w="990" w:type="dxa"/>
          </w:tcPr>
          <w:p w14:paraId="6B98F51D" w14:textId="77777777" w:rsidR="001C48DD" w:rsidRPr="001C48DD" w:rsidRDefault="001C48DD" w:rsidP="005B2492">
            <w:pPr>
              <w:rPr>
                <w:rFonts w:ascii="Times New Roman" w:hAnsi="Times New Roman"/>
                <w:szCs w:val="24"/>
              </w:rPr>
            </w:pPr>
          </w:p>
        </w:tc>
        <w:tc>
          <w:tcPr>
            <w:tcW w:w="990" w:type="dxa"/>
          </w:tcPr>
          <w:p w14:paraId="66005551" w14:textId="77777777" w:rsidR="001C48DD" w:rsidRPr="001C48DD" w:rsidRDefault="001C48DD" w:rsidP="005B2492">
            <w:pPr>
              <w:rPr>
                <w:rFonts w:ascii="Times New Roman" w:hAnsi="Times New Roman"/>
                <w:szCs w:val="24"/>
              </w:rPr>
            </w:pPr>
            <w:r w:rsidRPr="001C48DD">
              <w:rPr>
                <w:rFonts w:ascii="Times New Roman" w:hAnsi="Times New Roman"/>
                <w:szCs w:val="24"/>
              </w:rPr>
              <w:t>2</w:t>
            </w:r>
          </w:p>
        </w:tc>
      </w:tr>
      <w:tr w:rsidR="001C48DD" w:rsidRPr="001C48DD" w14:paraId="482E1297" w14:textId="77777777" w:rsidTr="005B2492">
        <w:tc>
          <w:tcPr>
            <w:tcW w:w="1615" w:type="dxa"/>
          </w:tcPr>
          <w:p w14:paraId="692423B8" w14:textId="77777777" w:rsidR="001C48DD" w:rsidRPr="001C48DD" w:rsidRDefault="001C48DD" w:rsidP="005B2492">
            <w:pPr>
              <w:rPr>
                <w:rFonts w:ascii="Times New Roman" w:hAnsi="Times New Roman"/>
                <w:szCs w:val="24"/>
              </w:rPr>
            </w:pPr>
            <w:r w:rsidRPr="001C48DD">
              <w:rPr>
                <w:rFonts w:ascii="Times New Roman" w:hAnsi="Times New Roman"/>
                <w:szCs w:val="24"/>
              </w:rPr>
              <w:t>AT 6410</w:t>
            </w:r>
          </w:p>
        </w:tc>
        <w:tc>
          <w:tcPr>
            <w:tcW w:w="5670" w:type="dxa"/>
          </w:tcPr>
          <w:p w14:paraId="2A7B2854" w14:textId="77777777" w:rsidR="001C48DD" w:rsidRPr="001C48DD" w:rsidRDefault="001C48DD" w:rsidP="005B2492">
            <w:pPr>
              <w:rPr>
                <w:rFonts w:ascii="Times New Roman" w:hAnsi="Times New Roman"/>
                <w:szCs w:val="24"/>
              </w:rPr>
            </w:pPr>
            <w:r w:rsidRPr="001C48DD">
              <w:rPr>
                <w:rFonts w:ascii="Times New Roman" w:hAnsi="Times New Roman"/>
                <w:szCs w:val="24"/>
              </w:rPr>
              <w:t>Evidence-Based Care in Athletic Training II</w:t>
            </w:r>
          </w:p>
        </w:tc>
        <w:tc>
          <w:tcPr>
            <w:tcW w:w="990" w:type="dxa"/>
          </w:tcPr>
          <w:p w14:paraId="51C6FA3A" w14:textId="77777777" w:rsidR="001C48DD" w:rsidRPr="001C48DD" w:rsidRDefault="001C48DD" w:rsidP="005B2492">
            <w:pPr>
              <w:rPr>
                <w:rFonts w:ascii="Times New Roman" w:hAnsi="Times New Roman"/>
                <w:szCs w:val="24"/>
              </w:rPr>
            </w:pPr>
          </w:p>
        </w:tc>
        <w:tc>
          <w:tcPr>
            <w:tcW w:w="990" w:type="dxa"/>
          </w:tcPr>
          <w:p w14:paraId="597A697F"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0AEE84F4" w14:textId="77777777" w:rsidTr="005B2492">
        <w:tc>
          <w:tcPr>
            <w:tcW w:w="1615" w:type="dxa"/>
          </w:tcPr>
          <w:p w14:paraId="2A8C0273" w14:textId="77777777" w:rsidR="001C48DD" w:rsidRPr="001C48DD" w:rsidRDefault="001C48DD" w:rsidP="005B2492">
            <w:pPr>
              <w:rPr>
                <w:rFonts w:ascii="Times New Roman" w:hAnsi="Times New Roman"/>
                <w:szCs w:val="24"/>
              </w:rPr>
            </w:pPr>
            <w:r w:rsidRPr="001C48DD">
              <w:rPr>
                <w:rFonts w:ascii="Times New Roman" w:hAnsi="Times New Roman"/>
                <w:szCs w:val="24"/>
              </w:rPr>
              <w:t>AVN 2000</w:t>
            </w:r>
          </w:p>
        </w:tc>
        <w:tc>
          <w:tcPr>
            <w:tcW w:w="5670" w:type="dxa"/>
          </w:tcPr>
          <w:p w14:paraId="5846B637"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 xml:space="preserve">Introduction </w:t>
            </w:r>
            <w:proofErr w:type="gramStart"/>
            <w:r w:rsidRPr="001C48DD">
              <w:rPr>
                <w:rFonts w:ascii="Times New Roman" w:hAnsi="Times New Roman"/>
                <w:color w:val="333333"/>
                <w:szCs w:val="24"/>
                <w:shd w:val="clear" w:color="auto" w:fill="FFFFFF"/>
              </w:rPr>
              <w:t>To</w:t>
            </w:r>
            <w:proofErr w:type="gramEnd"/>
            <w:r w:rsidRPr="001C48DD">
              <w:rPr>
                <w:rFonts w:ascii="Times New Roman" w:hAnsi="Times New Roman"/>
                <w:color w:val="333333"/>
                <w:szCs w:val="24"/>
                <w:shd w:val="clear" w:color="auto" w:fill="FFFFFF"/>
              </w:rPr>
              <w:t xml:space="preserve"> Unmanned Aerial Systems (UAS) Operations</w:t>
            </w:r>
          </w:p>
        </w:tc>
        <w:tc>
          <w:tcPr>
            <w:tcW w:w="990" w:type="dxa"/>
          </w:tcPr>
          <w:p w14:paraId="2BC93DEA" w14:textId="77777777" w:rsidR="001C48DD" w:rsidRPr="001C48DD" w:rsidRDefault="001C48DD" w:rsidP="005B2492">
            <w:pPr>
              <w:rPr>
                <w:rFonts w:ascii="Times New Roman" w:hAnsi="Times New Roman"/>
                <w:szCs w:val="24"/>
              </w:rPr>
            </w:pPr>
            <w:r w:rsidRPr="001C48DD">
              <w:rPr>
                <w:rFonts w:ascii="Times New Roman" w:hAnsi="Times New Roman"/>
                <w:szCs w:val="24"/>
              </w:rPr>
              <w:t>T2 AS&amp;M</w:t>
            </w:r>
          </w:p>
        </w:tc>
        <w:tc>
          <w:tcPr>
            <w:tcW w:w="990" w:type="dxa"/>
          </w:tcPr>
          <w:p w14:paraId="6258FCFE"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2CF3A317" w14:textId="77777777" w:rsidTr="005B2492">
        <w:tc>
          <w:tcPr>
            <w:tcW w:w="1615" w:type="dxa"/>
          </w:tcPr>
          <w:p w14:paraId="7B6F2E99" w14:textId="77777777" w:rsidR="001C48DD" w:rsidRPr="001C48DD" w:rsidRDefault="001C48DD" w:rsidP="005B2492">
            <w:pPr>
              <w:rPr>
                <w:rFonts w:ascii="Times New Roman" w:hAnsi="Times New Roman"/>
                <w:szCs w:val="24"/>
              </w:rPr>
            </w:pPr>
            <w:r w:rsidRPr="001C48DD">
              <w:rPr>
                <w:rFonts w:ascii="Times New Roman" w:hAnsi="Times New Roman"/>
                <w:szCs w:val="24"/>
              </w:rPr>
              <w:t>BIOS 1200</w:t>
            </w:r>
          </w:p>
        </w:tc>
        <w:tc>
          <w:tcPr>
            <w:tcW w:w="5670" w:type="dxa"/>
          </w:tcPr>
          <w:p w14:paraId="735B98FE" w14:textId="77777777" w:rsidR="001C48DD" w:rsidRPr="001C48DD" w:rsidRDefault="001C48DD" w:rsidP="005B2492">
            <w:pPr>
              <w:rPr>
                <w:rFonts w:ascii="Times New Roman" w:hAnsi="Times New Roman"/>
                <w:szCs w:val="24"/>
              </w:rPr>
            </w:pPr>
            <w:r w:rsidRPr="001C48DD">
              <w:rPr>
                <w:rFonts w:ascii="Times New Roman" w:hAnsi="Times New Roman"/>
                <w:szCs w:val="24"/>
              </w:rPr>
              <w:t>Human Structure and Function for Allied Health</w:t>
            </w:r>
          </w:p>
        </w:tc>
        <w:tc>
          <w:tcPr>
            <w:tcW w:w="990" w:type="dxa"/>
          </w:tcPr>
          <w:p w14:paraId="1C093A64" w14:textId="77777777" w:rsidR="001C48DD" w:rsidRPr="001C48DD" w:rsidRDefault="001C48DD" w:rsidP="005B2492">
            <w:pPr>
              <w:rPr>
                <w:rFonts w:ascii="Times New Roman" w:hAnsi="Times New Roman"/>
                <w:szCs w:val="24"/>
              </w:rPr>
            </w:pPr>
          </w:p>
        </w:tc>
        <w:tc>
          <w:tcPr>
            <w:tcW w:w="990" w:type="dxa"/>
          </w:tcPr>
          <w:p w14:paraId="2911DA62"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26A28807" w14:textId="77777777" w:rsidTr="005B2492">
        <w:tc>
          <w:tcPr>
            <w:tcW w:w="1615" w:type="dxa"/>
          </w:tcPr>
          <w:p w14:paraId="19C479C2" w14:textId="77777777" w:rsidR="001C48DD" w:rsidRPr="001C48DD" w:rsidRDefault="001C48DD" w:rsidP="005B2492">
            <w:pPr>
              <w:rPr>
                <w:rFonts w:ascii="Times New Roman" w:hAnsi="Times New Roman"/>
                <w:szCs w:val="24"/>
              </w:rPr>
            </w:pPr>
            <w:r w:rsidRPr="001C48DD">
              <w:rPr>
                <w:rFonts w:ascii="Times New Roman" w:hAnsi="Times New Roman"/>
                <w:szCs w:val="24"/>
              </w:rPr>
              <w:t>CSD 4420</w:t>
            </w:r>
          </w:p>
        </w:tc>
        <w:tc>
          <w:tcPr>
            <w:tcW w:w="5670" w:type="dxa"/>
          </w:tcPr>
          <w:p w14:paraId="217FB722" w14:textId="77777777" w:rsidR="001C48DD" w:rsidRPr="001C48DD" w:rsidRDefault="001C48DD" w:rsidP="005B2492">
            <w:pPr>
              <w:rPr>
                <w:rFonts w:ascii="Times New Roman" w:hAnsi="Times New Roman"/>
                <w:szCs w:val="24"/>
              </w:rPr>
            </w:pPr>
            <w:r w:rsidRPr="001C48DD">
              <w:rPr>
                <w:rFonts w:ascii="Times New Roman" w:hAnsi="Times New Roman"/>
                <w:szCs w:val="24"/>
              </w:rPr>
              <w:t>Pre-Professional Issues in Communication Sciences and Disorders</w:t>
            </w:r>
          </w:p>
        </w:tc>
        <w:tc>
          <w:tcPr>
            <w:tcW w:w="990" w:type="dxa"/>
          </w:tcPr>
          <w:p w14:paraId="3BA15AE9"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T3 </w:t>
            </w:r>
            <w:proofErr w:type="spellStart"/>
            <w:r w:rsidRPr="001C48DD">
              <w:rPr>
                <w:rFonts w:ascii="Times New Roman" w:hAnsi="Times New Roman"/>
                <w:szCs w:val="24"/>
              </w:rPr>
              <w:t>Equiv</w:t>
            </w:r>
            <w:proofErr w:type="spellEnd"/>
          </w:p>
        </w:tc>
        <w:tc>
          <w:tcPr>
            <w:tcW w:w="990" w:type="dxa"/>
          </w:tcPr>
          <w:p w14:paraId="38296207"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756F702F" w14:textId="77777777" w:rsidTr="005B2492">
        <w:tc>
          <w:tcPr>
            <w:tcW w:w="1615" w:type="dxa"/>
          </w:tcPr>
          <w:p w14:paraId="44493415" w14:textId="71B2CFE5" w:rsidR="001C48DD" w:rsidRPr="001C48DD" w:rsidRDefault="001C48DD" w:rsidP="005B2492">
            <w:pPr>
              <w:rPr>
                <w:rFonts w:ascii="Times New Roman" w:hAnsi="Times New Roman"/>
                <w:szCs w:val="24"/>
              </w:rPr>
            </w:pPr>
            <w:r w:rsidRPr="001C48DD">
              <w:rPr>
                <w:rFonts w:ascii="Times New Roman" w:hAnsi="Times New Roman"/>
                <w:szCs w:val="24"/>
              </w:rPr>
              <w:t>ECEE 2</w:t>
            </w:r>
            <w:r w:rsidR="006003D0">
              <w:rPr>
                <w:rFonts w:ascii="Times New Roman" w:hAnsi="Times New Roman"/>
                <w:szCs w:val="24"/>
              </w:rPr>
              <w:t>0</w:t>
            </w:r>
            <w:r w:rsidRPr="001C48DD">
              <w:rPr>
                <w:rFonts w:ascii="Times New Roman" w:hAnsi="Times New Roman"/>
                <w:szCs w:val="24"/>
              </w:rPr>
              <w:t>01</w:t>
            </w:r>
          </w:p>
        </w:tc>
        <w:tc>
          <w:tcPr>
            <w:tcW w:w="5670" w:type="dxa"/>
          </w:tcPr>
          <w:p w14:paraId="475FE4AB" w14:textId="77777777" w:rsidR="001C48DD" w:rsidRPr="001C48DD" w:rsidRDefault="001C48DD" w:rsidP="005B2492">
            <w:pPr>
              <w:rPr>
                <w:rFonts w:ascii="Times New Roman" w:hAnsi="Times New Roman"/>
                <w:szCs w:val="24"/>
              </w:rPr>
            </w:pPr>
            <w:r w:rsidRPr="001C48DD">
              <w:rPr>
                <w:rFonts w:ascii="Times New Roman" w:hAnsi="Times New Roman"/>
                <w:szCs w:val="24"/>
              </w:rPr>
              <w:t>Sophomore Clinical Practice</w:t>
            </w:r>
          </w:p>
        </w:tc>
        <w:tc>
          <w:tcPr>
            <w:tcW w:w="990" w:type="dxa"/>
          </w:tcPr>
          <w:p w14:paraId="44D44232" w14:textId="77777777" w:rsidR="001C48DD" w:rsidRPr="001C48DD" w:rsidRDefault="001C48DD" w:rsidP="005B2492">
            <w:pPr>
              <w:rPr>
                <w:rFonts w:ascii="Times New Roman" w:hAnsi="Times New Roman"/>
                <w:szCs w:val="24"/>
              </w:rPr>
            </w:pPr>
          </w:p>
        </w:tc>
        <w:tc>
          <w:tcPr>
            <w:tcW w:w="990" w:type="dxa"/>
          </w:tcPr>
          <w:p w14:paraId="1DFC5C58" w14:textId="77777777" w:rsidR="001C48DD" w:rsidRPr="001C48DD" w:rsidRDefault="001C48DD" w:rsidP="005B2492">
            <w:pPr>
              <w:rPr>
                <w:rFonts w:ascii="Times New Roman" w:hAnsi="Times New Roman"/>
                <w:szCs w:val="24"/>
              </w:rPr>
            </w:pPr>
            <w:r w:rsidRPr="001C48DD">
              <w:rPr>
                <w:rFonts w:ascii="Times New Roman" w:hAnsi="Times New Roman"/>
                <w:szCs w:val="24"/>
              </w:rPr>
              <w:t>1</w:t>
            </w:r>
          </w:p>
        </w:tc>
      </w:tr>
      <w:tr w:rsidR="001C48DD" w:rsidRPr="001C48DD" w14:paraId="5F1E7F9A" w14:textId="77777777" w:rsidTr="005B2492">
        <w:tc>
          <w:tcPr>
            <w:tcW w:w="1615" w:type="dxa"/>
          </w:tcPr>
          <w:p w14:paraId="4F2FC192" w14:textId="77777777" w:rsidR="001C48DD" w:rsidRPr="001C48DD" w:rsidRDefault="001C48DD" w:rsidP="005B2492">
            <w:pPr>
              <w:rPr>
                <w:rFonts w:ascii="Times New Roman" w:hAnsi="Times New Roman"/>
                <w:szCs w:val="24"/>
              </w:rPr>
            </w:pPr>
            <w:r w:rsidRPr="001C48DD">
              <w:rPr>
                <w:rFonts w:ascii="Times New Roman" w:hAnsi="Times New Roman"/>
                <w:szCs w:val="24"/>
              </w:rPr>
              <w:t>ECEE 2301</w:t>
            </w:r>
          </w:p>
        </w:tc>
        <w:tc>
          <w:tcPr>
            <w:tcW w:w="5670" w:type="dxa"/>
          </w:tcPr>
          <w:p w14:paraId="7621D9AC"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Integrated Curriculum in Early Childhood Education</w:t>
            </w:r>
          </w:p>
        </w:tc>
        <w:tc>
          <w:tcPr>
            <w:tcW w:w="990" w:type="dxa"/>
          </w:tcPr>
          <w:p w14:paraId="0BA8A14F" w14:textId="77777777" w:rsidR="001C48DD" w:rsidRPr="001C48DD" w:rsidRDefault="001C48DD" w:rsidP="005B2492">
            <w:pPr>
              <w:rPr>
                <w:rFonts w:ascii="Times New Roman" w:hAnsi="Times New Roman"/>
                <w:szCs w:val="24"/>
              </w:rPr>
            </w:pPr>
          </w:p>
        </w:tc>
        <w:tc>
          <w:tcPr>
            <w:tcW w:w="990" w:type="dxa"/>
          </w:tcPr>
          <w:p w14:paraId="5F41170F"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52916C62" w14:textId="77777777" w:rsidTr="005B2492">
        <w:tc>
          <w:tcPr>
            <w:tcW w:w="1615" w:type="dxa"/>
          </w:tcPr>
          <w:p w14:paraId="30121907" w14:textId="77777777" w:rsidR="001C48DD" w:rsidRPr="001C48DD" w:rsidRDefault="001C48DD" w:rsidP="005B2492">
            <w:pPr>
              <w:rPr>
                <w:rFonts w:ascii="Times New Roman" w:hAnsi="Times New Roman"/>
                <w:szCs w:val="24"/>
              </w:rPr>
            </w:pPr>
            <w:r w:rsidRPr="001C48DD">
              <w:rPr>
                <w:rFonts w:ascii="Times New Roman" w:hAnsi="Times New Roman"/>
                <w:szCs w:val="24"/>
              </w:rPr>
              <w:t>ECEE 2500</w:t>
            </w:r>
          </w:p>
        </w:tc>
        <w:tc>
          <w:tcPr>
            <w:tcW w:w="5670" w:type="dxa"/>
          </w:tcPr>
          <w:p w14:paraId="4156F277" w14:textId="77777777" w:rsidR="001C48DD" w:rsidRPr="001C48DD" w:rsidRDefault="001C48DD" w:rsidP="005B2492">
            <w:pPr>
              <w:rPr>
                <w:rFonts w:ascii="Times New Roman" w:hAnsi="Times New Roman"/>
                <w:szCs w:val="24"/>
              </w:rPr>
            </w:pPr>
            <w:r w:rsidRPr="001C48DD">
              <w:rPr>
                <w:rFonts w:ascii="Times New Roman" w:hAnsi="Times New Roman"/>
                <w:szCs w:val="24"/>
              </w:rPr>
              <w:t>Learning to Read:  Theory and Practice</w:t>
            </w:r>
          </w:p>
        </w:tc>
        <w:tc>
          <w:tcPr>
            <w:tcW w:w="990" w:type="dxa"/>
          </w:tcPr>
          <w:p w14:paraId="3FA09FAA" w14:textId="77777777" w:rsidR="001C48DD" w:rsidRPr="001C48DD" w:rsidRDefault="001C48DD" w:rsidP="005B2492">
            <w:pPr>
              <w:rPr>
                <w:rFonts w:ascii="Times New Roman" w:hAnsi="Times New Roman"/>
                <w:szCs w:val="24"/>
              </w:rPr>
            </w:pPr>
          </w:p>
        </w:tc>
        <w:tc>
          <w:tcPr>
            <w:tcW w:w="990" w:type="dxa"/>
          </w:tcPr>
          <w:p w14:paraId="101A0DD5"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59BCBB1D" w14:textId="77777777" w:rsidTr="005B2492">
        <w:tc>
          <w:tcPr>
            <w:tcW w:w="1615" w:type="dxa"/>
          </w:tcPr>
          <w:p w14:paraId="2FF7DACC" w14:textId="77777777" w:rsidR="001C48DD" w:rsidRPr="001C48DD" w:rsidRDefault="001C48DD" w:rsidP="005B2492">
            <w:pPr>
              <w:rPr>
                <w:rFonts w:ascii="Times New Roman" w:hAnsi="Times New Roman"/>
                <w:szCs w:val="24"/>
              </w:rPr>
            </w:pPr>
            <w:r w:rsidRPr="001C48DD">
              <w:rPr>
                <w:rFonts w:ascii="Times New Roman" w:hAnsi="Times New Roman"/>
                <w:szCs w:val="24"/>
              </w:rPr>
              <w:t>ECEE 3002</w:t>
            </w:r>
          </w:p>
        </w:tc>
        <w:tc>
          <w:tcPr>
            <w:tcW w:w="5670" w:type="dxa"/>
          </w:tcPr>
          <w:p w14:paraId="52918CDD" w14:textId="77777777" w:rsidR="001C48DD" w:rsidRPr="001C48DD" w:rsidRDefault="001C48DD" w:rsidP="005B2492">
            <w:pPr>
              <w:rPr>
                <w:rFonts w:ascii="Times New Roman" w:hAnsi="Times New Roman"/>
                <w:szCs w:val="24"/>
              </w:rPr>
            </w:pPr>
            <w:r w:rsidRPr="001C48DD">
              <w:rPr>
                <w:rFonts w:ascii="Times New Roman" w:hAnsi="Times New Roman"/>
                <w:szCs w:val="24"/>
              </w:rPr>
              <w:t>Junior Clinical Experiences in Elementary Settings</w:t>
            </w:r>
          </w:p>
        </w:tc>
        <w:tc>
          <w:tcPr>
            <w:tcW w:w="990" w:type="dxa"/>
          </w:tcPr>
          <w:p w14:paraId="34D5E270" w14:textId="77777777" w:rsidR="001C48DD" w:rsidRPr="001C48DD" w:rsidRDefault="001C48DD" w:rsidP="005B2492">
            <w:pPr>
              <w:rPr>
                <w:rFonts w:ascii="Times New Roman" w:hAnsi="Times New Roman"/>
                <w:szCs w:val="24"/>
              </w:rPr>
            </w:pPr>
          </w:p>
        </w:tc>
        <w:tc>
          <w:tcPr>
            <w:tcW w:w="990" w:type="dxa"/>
          </w:tcPr>
          <w:p w14:paraId="0C5CA899" w14:textId="77777777" w:rsidR="001C48DD" w:rsidRPr="001C48DD" w:rsidRDefault="001C48DD" w:rsidP="005B2492">
            <w:pPr>
              <w:rPr>
                <w:rFonts w:ascii="Times New Roman" w:hAnsi="Times New Roman"/>
                <w:szCs w:val="24"/>
              </w:rPr>
            </w:pPr>
            <w:r w:rsidRPr="001C48DD">
              <w:rPr>
                <w:rFonts w:ascii="Times New Roman" w:hAnsi="Times New Roman"/>
                <w:szCs w:val="24"/>
              </w:rPr>
              <w:t>1</w:t>
            </w:r>
          </w:p>
        </w:tc>
      </w:tr>
      <w:tr w:rsidR="001C48DD" w:rsidRPr="001C48DD" w14:paraId="5CA27858" w14:textId="77777777" w:rsidTr="005B2492">
        <w:tc>
          <w:tcPr>
            <w:tcW w:w="1615" w:type="dxa"/>
          </w:tcPr>
          <w:p w14:paraId="386336F4" w14:textId="77777777" w:rsidR="001C48DD" w:rsidRPr="001C48DD" w:rsidRDefault="001C48DD" w:rsidP="005B2492">
            <w:pPr>
              <w:rPr>
                <w:rFonts w:ascii="Times New Roman" w:hAnsi="Times New Roman"/>
                <w:szCs w:val="24"/>
              </w:rPr>
            </w:pPr>
            <w:r w:rsidRPr="001C48DD">
              <w:rPr>
                <w:rFonts w:ascii="Times New Roman" w:hAnsi="Times New Roman"/>
                <w:szCs w:val="24"/>
              </w:rPr>
              <w:t>ECEE 3003</w:t>
            </w:r>
          </w:p>
        </w:tc>
        <w:tc>
          <w:tcPr>
            <w:tcW w:w="5670" w:type="dxa"/>
          </w:tcPr>
          <w:p w14:paraId="51400C4D" w14:textId="77777777" w:rsidR="001C48DD" w:rsidRPr="001C48DD" w:rsidRDefault="001C48DD" w:rsidP="005B2492">
            <w:pPr>
              <w:rPr>
                <w:rFonts w:ascii="Times New Roman" w:hAnsi="Times New Roman"/>
                <w:szCs w:val="24"/>
              </w:rPr>
            </w:pPr>
            <w:r w:rsidRPr="001C48DD">
              <w:rPr>
                <w:rFonts w:ascii="Times New Roman" w:hAnsi="Times New Roman"/>
                <w:szCs w:val="24"/>
              </w:rPr>
              <w:t>Senior Clinical Experiences in Elementary Settings</w:t>
            </w:r>
          </w:p>
        </w:tc>
        <w:tc>
          <w:tcPr>
            <w:tcW w:w="990" w:type="dxa"/>
          </w:tcPr>
          <w:p w14:paraId="2124C1C3" w14:textId="77777777" w:rsidR="001C48DD" w:rsidRPr="001C48DD" w:rsidRDefault="001C48DD" w:rsidP="005B2492">
            <w:pPr>
              <w:rPr>
                <w:rFonts w:ascii="Times New Roman" w:hAnsi="Times New Roman"/>
                <w:szCs w:val="24"/>
              </w:rPr>
            </w:pPr>
          </w:p>
        </w:tc>
        <w:tc>
          <w:tcPr>
            <w:tcW w:w="990" w:type="dxa"/>
          </w:tcPr>
          <w:p w14:paraId="1A2A1CE0" w14:textId="77777777" w:rsidR="001C48DD" w:rsidRPr="001C48DD" w:rsidRDefault="001C48DD" w:rsidP="005B2492">
            <w:pPr>
              <w:rPr>
                <w:rFonts w:ascii="Times New Roman" w:hAnsi="Times New Roman"/>
                <w:szCs w:val="24"/>
              </w:rPr>
            </w:pPr>
            <w:r w:rsidRPr="001C48DD">
              <w:rPr>
                <w:rFonts w:ascii="Times New Roman" w:hAnsi="Times New Roman"/>
                <w:szCs w:val="24"/>
              </w:rPr>
              <w:t>1</w:t>
            </w:r>
          </w:p>
        </w:tc>
      </w:tr>
      <w:tr w:rsidR="001C48DD" w:rsidRPr="001C48DD" w14:paraId="40BCA978" w14:textId="77777777" w:rsidTr="005B2492">
        <w:tc>
          <w:tcPr>
            <w:tcW w:w="1615" w:type="dxa"/>
          </w:tcPr>
          <w:p w14:paraId="5FEF9FEF" w14:textId="77777777" w:rsidR="001C48DD" w:rsidRPr="001C48DD" w:rsidRDefault="001C48DD" w:rsidP="005B2492">
            <w:pPr>
              <w:rPr>
                <w:rFonts w:ascii="Times New Roman" w:hAnsi="Times New Roman"/>
                <w:szCs w:val="24"/>
              </w:rPr>
            </w:pPr>
            <w:r w:rsidRPr="001C48DD">
              <w:rPr>
                <w:rFonts w:ascii="Times New Roman" w:hAnsi="Times New Roman"/>
                <w:szCs w:val="24"/>
              </w:rPr>
              <w:lastRenderedPageBreak/>
              <w:t>ECEE 3110</w:t>
            </w:r>
          </w:p>
        </w:tc>
        <w:tc>
          <w:tcPr>
            <w:tcW w:w="5670" w:type="dxa"/>
          </w:tcPr>
          <w:p w14:paraId="06D7771C" w14:textId="77777777" w:rsidR="001C48DD" w:rsidRPr="001C48DD" w:rsidRDefault="001C48DD" w:rsidP="005B2492">
            <w:pPr>
              <w:rPr>
                <w:rFonts w:ascii="Times New Roman" w:hAnsi="Times New Roman"/>
                <w:szCs w:val="24"/>
              </w:rPr>
            </w:pPr>
            <w:r w:rsidRPr="001C48DD">
              <w:rPr>
                <w:rFonts w:ascii="Times New Roman" w:hAnsi="Times New Roman"/>
                <w:szCs w:val="24"/>
              </w:rPr>
              <w:t>Reading to Learn:  Content and Practice</w:t>
            </w:r>
          </w:p>
        </w:tc>
        <w:tc>
          <w:tcPr>
            <w:tcW w:w="990" w:type="dxa"/>
          </w:tcPr>
          <w:p w14:paraId="13011423" w14:textId="77777777" w:rsidR="001C48DD" w:rsidRPr="001C48DD" w:rsidRDefault="001C48DD" w:rsidP="005B2492">
            <w:pPr>
              <w:rPr>
                <w:rFonts w:ascii="Times New Roman" w:hAnsi="Times New Roman"/>
                <w:szCs w:val="24"/>
              </w:rPr>
            </w:pPr>
          </w:p>
        </w:tc>
        <w:tc>
          <w:tcPr>
            <w:tcW w:w="990" w:type="dxa"/>
          </w:tcPr>
          <w:p w14:paraId="2B6E4793"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33E146DE" w14:textId="77777777" w:rsidTr="005B2492">
        <w:tc>
          <w:tcPr>
            <w:tcW w:w="1615" w:type="dxa"/>
          </w:tcPr>
          <w:p w14:paraId="20BE3CFC" w14:textId="77777777" w:rsidR="001C48DD" w:rsidRPr="001C48DD" w:rsidRDefault="001C48DD" w:rsidP="005B2492">
            <w:pPr>
              <w:rPr>
                <w:rFonts w:ascii="Times New Roman" w:hAnsi="Times New Roman"/>
                <w:szCs w:val="24"/>
              </w:rPr>
            </w:pPr>
            <w:r w:rsidRPr="001C48DD">
              <w:rPr>
                <w:rFonts w:ascii="Times New Roman" w:hAnsi="Times New Roman"/>
                <w:szCs w:val="24"/>
              </w:rPr>
              <w:t>ECEE 3120</w:t>
            </w:r>
          </w:p>
        </w:tc>
        <w:tc>
          <w:tcPr>
            <w:tcW w:w="5670" w:type="dxa"/>
          </w:tcPr>
          <w:p w14:paraId="3D364199" w14:textId="77777777" w:rsidR="001C48DD" w:rsidRPr="001C48DD" w:rsidRDefault="001C48DD" w:rsidP="005B2492">
            <w:pPr>
              <w:rPr>
                <w:rFonts w:ascii="Times New Roman" w:hAnsi="Times New Roman"/>
                <w:szCs w:val="24"/>
              </w:rPr>
            </w:pPr>
            <w:r w:rsidRPr="001C48DD">
              <w:rPr>
                <w:rFonts w:ascii="Times New Roman" w:hAnsi="Times New Roman"/>
                <w:szCs w:val="24"/>
              </w:rPr>
              <w:t>Using Reading Assessments to Inform Instruction</w:t>
            </w:r>
          </w:p>
        </w:tc>
        <w:tc>
          <w:tcPr>
            <w:tcW w:w="990" w:type="dxa"/>
          </w:tcPr>
          <w:p w14:paraId="657F714F" w14:textId="77777777" w:rsidR="001C48DD" w:rsidRPr="001C48DD" w:rsidRDefault="001C48DD" w:rsidP="005B2492">
            <w:pPr>
              <w:rPr>
                <w:rFonts w:ascii="Times New Roman" w:hAnsi="Times New Roman"/>
                <w:szCs w:val="24"/>
              </w:rPr>
            </w:pPr>
          </w:p>
        </w:tc>
        <w:tc>
          <w:tcPr>
            <w:tcW w:w="990" w:type="dxa"/>
          </w:tcPr>
          <w:p w14:paraId="652ABEA9"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6DE8ED09" w14:textId="77777777" w:rsidTr="005B2492">
        <w:tc>
          <w:tcPr>
            <w:tcW w:w="1615" w:type="dxa"/>
          </w:tcPr>
          <w:p w14:paraId="64687495" w14:textId="77777777" w:rsidR="001C48DD" w:rsidRPr="001C48DD" w:rsidRDefault="001C48DD" w:rsidP="005B2492">
            <w:pPr>
              <w:rPr>
                <w:rFonts w:ascii="Times New Roman" w:hAnsi="Times New Roman"/>
                <w:szCs w:val="24"/>
              </w:rPr>
            </w:pPr>
            <w:r w:rsidRPr="001C48DD">
              <w:rPr>
                <w:rFonts w:ascii="Times New Roman" w:hAnsi="Times New Roman"/>
                <w:szCs w:val="24"/>
              </w:rPr>
              <w:t>ECEE 3300</w:t>
            </w:r>
          </w:p>
        </w:tc>
        <w:tc>
          <w:tcPr>
            <w:tcW w:w="5670" w:type="dxa"/>
          </w:tcPr>
          <w:p w14:paraId="164D7257" w14:textId="77777777" w:rsidR="001C48DD" w:rsidRPr="001C48DD" w:rsidRDefault="001C48DD" w:rsidP="005B2492">
            <w:pPr>
              <w:rPr>
                <w:rFonts w:ascii="Times New Roman" w:hAnsi="Times New Roman"/>
                <w:szCs w:val="24"/>
              </w:rPr>
            </w:pPr>
            <w:r w:rsidRPr="001C48DD">
              <w:rPr>
                <w:rFonts w:ascii="Times New Roman" w:hAnsi="Times New Roman"/>
                <w:szCs w:val="24"/>
              </w:rPr>
              <w:t>Methods of Teaching for Early Childhood Elementary Education</w:t>
            </w:r>
          </w:p>
        </w:tc>
        <w:tc>
          <w:tcPr>
            <w:tcW w:w="990" w:type="dxa"/>
          </w:tcPr>
          <w:p w14:paraId="342830E6" w14:textId="77777777" w:rsidR="001C48DD" w:rsidRPr="001C48DD" w:rsidRDefault="001C48DD" w:rsidP="005B2492">
            <w:pPr>
              <w:rPr>
                <w:rFonts w:ascii="Times New Roman" w:hAnsi="Times New Roman"/>
                <w:szCs w:val="24"/>
              </w:rPr>
            </w:pPr>
          </w:p>
        </w:tc>
        <w:tc>
          <w:tcPr>
            <w:tcW w:w="990" w:type="dxa"/>
          </w:tcPr>
          <w:p w14:paraId="04E8B15D"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591CAA42" w14:textId="77777777" w:rsidTr="005B2492">
        <w:tc>
          <w:tcPr>
            <w:tcW w:w="1615" w:type="dxa"/>
          </w:tcPr>
          <w:p w14:paraId="1BDA7193" w14:textId="77777777" w:rsidR="001C48DD" w:rsidRPr="001C48DD" w:rsidRDefault="001C48DD" w:rsidP="005B2492">
            <w:pPr>
              <w:rPr>
                <w:rFonts w:ascii="Times New Roman" w:hAnsi="Times New Roman"/>
                <w:szCs w:val="24"/>
              </w:rPr>
            </w:pPr>
            <w:r w:rsidRPr="001C48DD">
              <w:rPr>
                <w:rFonts w:ascii="Times New Roman" w:hAnsi="Times New Roman"/>
                <w:szCs w:val="24"/>
              </w:rPr>
              <w:t>ECEE 3400</w:t>
            </w:r>
          </w:p>
        </w:tc>
        <w:tc>
          <w:tcPr>
            <w:tcW w:w="5670" w:type="dxa"/>
          </w:tcPr>
          <w:p w14:paraId="2643DF42" w14:textId="77777777" w:rsidR="001C48DD" w:rsidRPr="001C48DD" w:rsidRDefault="001C48DD" w:rsidP="005B2492">
            <w:pPr>
              <w:rPr>
                <w:rFonts w:ascii="Times New Roman" w:hAnsi="Times New Roman"/>
                <w:szCs w:val="24"/>
              </w:rPr>
            </w:pPr>
            <w:r w:rsidRPr="001C48DD">
              <w:rPr>
                <w:rFonts w:ascii="Times New Roman" w:hAnsi="Times New Roman"/>
                <w:szCs w:val="24"/>
              </w:rPr>
              <w:t>Methods for Teaching Early Childhood and Elementary Science</w:t>
            </w:r>
          </w:p>
        </w:tc>
        <w:tc>
          <w:tcPr>
            <w:tcW w:w="990" w:type="dxa"/>
          </w:tcPr>
          <w:p w14:paraId="14D8AC10" w14:textId="77777777" w:rsidR="001C48DD" w:rsidRPr="001C48DD" w:rsidRDefault="001C48DD" w:rsidP="005B2492">
            <w:pPr>
              <w:rPr>
                <w:rFonts w:ascii="Times New Roman" w:hAnsi="Times New Roman"/>
                <w:szCs w:val="24"/>
              </w:rPr>
            </w:pPr>
          </w:p>
        </w:tc>
        <w:tc>
          <w:tcPr>
            <w:tcW w:w="990" w:type="dxa"/>
          </w:tcPr>
          <w:p w14:paraId="574DA76B"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1CC261DA" w14:textId="77777777" w:rsidTr="005B2492">
        <w:tc>
          <w:tcPr>
            <w:tcW w:w="1615" w:type="dxa"/>
          </w:tcPr>
          <w:p w14:paraId="3BBC7F84" w14:textId="77777777" w:rsidR="001C48DD" w:rsidRPr="001C48DD" w:rsidRDefault="001C48DD" w:rsidP="005B2492">
            <w:pPr>
              <w:rPr>
                <w:rFonts w:ascii="Times New Roman" w:hAnsi="Times New Roman"/>
                <w:szCs w:val="24"/>
              </w:rPr>
            </w:pPr>
            <w:r w:rsidRPr="001C48DD">
              <w:rPr>
                <w:rFonts w:ascii="Times New Roman" w:hAnsi="Times New Roman"/>
                <w:szCs w:val="24"/>
              </w:rPr>
              <w:t>ECEE 3500</w:t>
            </w:r>
          </w:p>
        </w:tc>
        <w:tc>
          <w:tcPr>
            <w:tcW w:w="5670" w:type="dxa"/>
          </w:tcPr>
          <w:p w14:paraId="4974C71D" w14:textId="77777777" w:rsidR="001C48DD" w:rsidRPr="001C48DD" w:rsidRDefault="001C48DD" w:rsidP="005B2492">
            <w:pPr>
              <w:rPr>
                <w:rFonts w:ascii="Times New Roman" w:hAnsi="Times New Roman"/>
                <w:szCs w:val="24"/>
              </w:rPr>
            </w:pPr>
            <w:r w:rsidRPr="001C48DD">
              <w:rPr>
                <w:rFonts w:ascii="Times New Roman" w:hAnsi="Times New Roman"/>
                <w:szCs w:val="24"/>
              </w:rPr>
              <w:t>Methods of Teaching Early Childhood and Elementary Social Studies</w:t>
            </w:r>
          </w:p>
        </w:tc>
        <w:tc>
          <w:tcPr>
            <w:tcW w:w="990" w:type="dxa"/>
          </w:tcPr>
          <w:p w14:paraId="20078D69" w14:textId="77777777" w:rsidR="001C48DD" w:rsidRPr="001C48DD" w:rsidRDefault="001C48DD" w:rsidP="005B2492">
            <w:pPr>
              <w:rPr>
                <w:rFonts w:ascii="Times New Roman" w:hAnsi="Times New Roman"/>
                <w:szCs w:val="24"/>
              </w:rPr>
            </w:pPr>
          </w:p>
        </w:tc>
        <w:tc>
          <w:tcPr>
            <w:tcW w:w="990" w:type="dxa"/>
          </w:tcPr>
          <w:p w14:paraId="5CC8C1DF"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1958A3D4" w14:textId="77777777" w:rsidTr="005B2492">
        <w:tc>
          <w:tcPr>
            <w:tcW w:w="1615" w:type="dxa"/>
          </w:tcPr>
          <w:p w14:paraId="6830B9DD" w14:textId="77777777" w:rsidR="001C48DD" w:rsidRPr="001C48DD" w:rsidRDefault="001C48DD" w:rsidP="005B2492">
            <w:pPr>
              <w:rPr>
                <w:rFonts w:ascii="Times New Roman" w:hAnsi="Times New Roman"/>
                <w:szCs w:val="24"/>
              </w:rPr>
            </w:pPr>
            <w:r w:rsidRPr="001C48DD">
              <w:rPr>
                <w:rFonts w:ascii="Times New Roman" w:hAnsi="Times New Roman"/>
                <w:szCs w:val="24"/>
              </w:rPr>
              <w:t>ECEE 3610</w:t>
            </w:r>
          </w:p>
        </w:tc>
        <w:tc>
          <w:tcPr>
            <w:tcW w:w="5670" w:type="dxa"/>
          </w:tcPr>
          <w:p w14:paraId="3057530A" w14:textId="77777777" w:rsidR="001C48DD" w:rsidRPr="001C48DD" w:rsidRDefault="001C48DD" w:rsidP="005B2492">
            <w:pPr>
              <w:rPr>
                <w:rFonts w:ascii="Times New Roman" w:hAnsi="Times New Roman"/>
                <w:szCs w:val="24"/>
              </w:rPr>
            </w:pPr>
            <w:r w:rsidRPr="001C48DD">
              <w:rPr>
                <w:rFonts w:ascii="Times New Roman" w:hAnsi="Times New Roman"/>
                <w:szCs w:val="24"/>
              </w:rPr>
              <w:t>Guidance and Classroom Management</w:t>
            </w:r>
          </w:p>
        </w:tc>
        <w:tc>
          <w:tcPr>
            <w:tcW w:w="990" w:type="dxa"/>
          </w:tcPr>
          <w:p w14:paraId="211974DC" w14:textId="77777777" w:rsidR="001C48DD" w:rsidRPr="001C48DD" w:rsidRDefault="001C48DD" w:rsidP="005B2492">
            <w:pPr>
              <w:rPr>
                <w:rFonts w:ascii="Times New Roman" w:hAnsi="Times New Roman"/>
                <w:szCs w:val="24"/>
              </w:rPr>
            </w:pPr>
          </w:p>
        </w:tc>
        <w:tc>
          <w:tcPr>
            <w:tcW w:w="990" w:type="dxa"/>
          </w:tcPr>
          <w:p w14:paraId="68A4E7AC"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1AAF5B67" w14:textId="77777777" w:rsidTr="005B2492">
        <w:tc>
          <w:tcPr>
            <w:tcW w:w="1615" w:type="dxa"/>
          </w:tcPr>
          <w:p w14:paraId="7891B688" w14:textId="77777777" w:rsidR="001C48DD" w:rsidRPr="001C48DD" w:rsidRDefault="001C48DD" w:rsidP="005B2492">
            <w:pPr>
              <w:rPr>
                <w:rFonts w:ascii="Times New Roman" w:hAnsi="Times New Roman"/>
                <w:szCs w:val="24"/>
              </w:rPr>
            </w:pPr>
            <w:r w:rsidRPr="001C48DD">
              <w:rPr>
                <w:rFonts w:ascii="Times New Roman" w:hAnsi="Times New Roman"/>
                <w:szCs w:val="24"/>
              </w:rPr>
              <w:t>ECEE 3801</w:t>
            </w:r>
          </w:p>
        </w:tc>
        <w:tc>
          <w:tcPr>
            <w:tcW w:w="5670" w:type="dxa"/>
          </w:tcPr>
          <w:p w14:paraId="09147A4B" w14:textId="77777777" w:rsidR="001C48DD" w:rsidRPr="001C48DD" w:rsidRDefault="001C48DD" w:rsidP="005B2492">
            <w:pPr>
              <w:rPr>
                <w:rFonts w:ascii="Times New Roman" w:hAnsi="Times New Roman"/>
                <w:szCs w:val="24"/>
              </w:rPr>
            </w:pPr>
            <w:r w:rsidRPr="001C48DD">
              <w:rPr>
                <w:rFonts w:ascii="Times New Roman" w:hAnsi="Times New Roman"/>
                <w:szCs w:val="24"/>
              </w:rPr>
              <w:t>Play and Creativity in Early Childhood &amp; Elementary School</w:t>
            </w:r>
          </w:p>
        </w:tc>
        <w:tc>
          <w:tcPr>
            <w:tcW w:w="990" w:type="dxa"/>
          </w:tcPr>
          <w:p w14:paraId="71A43E86" w14:textId="77777777" w:rsidR="001C48DD" w:rsidRPr="001C48DD" w:rsidRDefault="001C48DD" w:rsidP="005B2492">
            <w:pPr>
              <w:rPr>
                <w:rFonts w:ascii="Times New Roman" w:hAnsi="Times New Roman"/>
                <w:szCs w:val="24"/>
              </w:rPr>
            </w:pPr>
          </w:p>
        </w:tc>
        <w:tc>
          <w:tcPr>
            <w:tcW w:w="990" w:type="dxa"/>
          </w:tcPr>
          <w:p w14:paraId="44FF8C1F"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7FDF6FB2" w14:textId="77777777" w:rsidTr="005B2492">
        <w:tc>
          <w:tcPr>
            <w:tcW w:w="1615" w:type="dxa"/>
          </w:tcPr>
          <w:p w14:paraId="54524599" w14:textId="77777777" w:rsidR="001C48DD" w:rsidRPr="001C48DD" w:rsidRDefault="001C48DD" w:rsidP="005B2492">
            <w:pPr>
              <w:rPr>
                <w:rFonts w:ascii="Times New Roman" w:hAnsi="Times New Roman"/>
                <w:szCs w:val="24"/>
              </w:rPr>
            </w:pPr>
            <w:r w:rsidRPr="001C48DD">
              <w:rPr>
                <w:rFonts w:ascii="Times New Roman" w:hAnsi="Times New Roman"/>
                <w:szCs w:val="24"/>
              </w:rPr>
              <w:t>ECEE 4100</w:t>
            </w:r>
          </w:p>
        </w:tc>
        <w:tc>
          <w:tcPr>
            <w:tcW w:w="5670" w:type="dxa"/>
          </w:tcPr>
          <w:p w14:paraId="7344EDD9" w14:textId="77777777" w:rsidR="001C48DD" w:rsidRPr="001C48DD" w:rsidRDefault="001C48DD" w:rsidP="005B2492">
            <w:pPr>
              <w:rPr>
                <w:rFonts w:ascii="Times New Roman" w:hAnsi="Times New Roman"/>
                <w:szCs w:val="24"/>
              </w:rPr>
            </w:pPr>
            <w:r w:rsidRPr="001C48DD">
              <w:rPr>
                <w:rFonts w:ascii="Times New Roman" w:hAnsi="Times New Roman"/>
                <w:szCs w:val="24"/>
              </w:rPr>
              <w:t>Family, School and Community Collaboration</w:t>
            </w:r>
          </w:p>
        </w:tc>
        <w:tc>
          <w:tcPr>
            <w:tcW w:w="990" w:type="dxa"/>
          </w:tcPr>
          <w:p w14:paraId="366593EC" w14:textId="77777777" w:rsidR="001C48DD" w:rsidRPr="001C48DD" w:rsidRDefault="001C48DD" w:rsidP="005B2492">
            <w:pPr>
              <w:rPr>
                <w:rFonts w:ascii="Times New Roman" w:hAnsi="Times New Roman"/>
                <w:szCs w:val="24"/>
              </w:rPr>
            </w:pPr>
          </w:p>
        </w:tc>
        <w:tc>
          <w:tcPr>
            <w:tcW w:w="990" w:type="dxa"/>
          </w:tcPr>
          <w:p w14:paraId="71E88266"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1CD4B978" w14:textId="77777777" w:rsidTr="005B2492">
        <w:tc>
          <w:tcPr>
            <w:tcW w:w="1615" w:type="dxa"/>
          </w:tcPr>
          <w:p w14:paraId="39CD0E8E" w14:textId="77777777" w:rsidR="001C48DD" w:rsidRPr="001C48DD" w:rsidRDefault="001C48DD" w:rsidP="005B2492">
            <w:pPr>
              <w:rPr>
                <w:rFonts w:ascii="Times New Roman" w:hAnsi="Times New Roman"/>
                <w:szCs w:val="24"/>
              </w:rPr>
            </w:pPr>
            <w:r w:rsidRPr="001C48DD">
              <w:rPr>
                <w:rFonts w:ascii="Times New Roman" w:hAnsi="Times New Roman"/>
                <w:szCs w:val="24"/>
              </w:rPr>
              <w:t>ECEE 4400</w:t>
            </w:r>
          </w:p>
        </w:tc>
        <w:tc>
          <w:tcPr>
            <w:tcW w:w="5670" w:type="dxa"/>
          </w:tcPr>
          <w:p w14:paraId="0AB4200D" w14:textId="77777777" w:rsidR="001C48DD" w:rsidRPr="001C48DD" w:rsidRDefault="001C48DD" w:rsidP="005B2492">
            <w:pPr>
              <w:rPr>
                <w:rFonts w:ascii="Times New Roman" w:hAnsi="Times New Roman"/>
                <w:szCs w:val="24"/>
              </w:rPr>
            </w:pPr>
            <w:r w:rsidRPr="001C48DD">
              <w:rPr>
                <w:rFonts w:ascii="Times New Roman" w:hAnsi="Times New Roman"/>
                <w:szCs w:val="24"/>
              </w:rPr>
              <w:t>Actively Engaging and Teaching with Literature and Storytelling Across Content Areas</w:t>
            </w:r>
          </w:p>
        </w:tc>
        <w:tc>
          <w:tcPr>
            <w:tcW w:w="990" w:type="dxa"/>
          </w:tcPr>
          <w:p w14:paraId="3B3E4A9F" w14:textId="77777777" w:rsidR="001C48DD" w:rsidRPr="001C48DD" w:rsidRDefault="001C48DD" w:rsidP="005B2492">
            <w:pPr>
              <w:rPr>
                <w:rFonts w:ascii="Times New Roman" w:hAnsi="Times New Roman"/>
                <w:szCs w:val="24"/>
              </w:rPr>
            </w:pPr>
          </w:p>
        </w:tc>
        <w:tc>
          <w:tcPr>
            <w:tcW w:w="990" w:type="dxa"/>
          </w:tcPr>
          <w:p w14:paraId="5FC17C91"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7ED2870D" w14:textId="77777777" w:rsidTr="005B2492">
        <w:tc>
          <w:tcPr>
            <w:tcW w:w="1615" w:type="dxa"/>
          </w:tcPr>
          <w:p w14:paraId="27DBEE90" w14:textId="77777777" w:rsidR="001C48DD" w:rsidRPr="001C48DD" w:rsidRDefault="001C48DD" w:rsidP="005B2492">
            <w:pPr>
              <w:rPr>
                <w:rFonts w:ascii="Times New Roman" w:hAnsi="Times New Roman"/>
                <w:szCs w:val="24"/>
              </w:rPr>
            </w:pPr>
            <w:r w:rsidRPr="001C48DD">
              <w:rPr>
                <w:rFonts w:ascii="Times New Roman" w:hAnsi="Times New Roman"/>
                <w:szCs w:val="24"/>
              </w:rPr>
              <w:t>ECEE 4500</w:t>
            </w:r>
          </w:p>
        </w:tc>
        <w:tc>
          <w:tcPr>
            <w:tcW w:w="5670" w:type="dxa"/>
          </w:tcPr>
          <w:p w14:paraId="3B5BC61B" w14:textId="77777777" w:rsidR="001C48DD" w:rsidRPr="001C48DD" w:rsidRDefault="001C48DD" w:rsidP="005B2492">
            <w:pPr>
              <w:rPr>
                <w:rFonts w:ascii="Times New Roman" w:hAnsi="Times New Roman"/>
                <w:szCs w:val="24"/>
              </w:rPr>
            </w:pPr>
            <w:r w:rsidRPr="001C48DD">
              <w:rPr>
                <w:rFonts w:ascii="Times New Roman" w:hAnsi="Times New Roman"/>
                <w:szCs w:val="24"/>
              </w:rPr>
              <w:t>Principles and Practices of Curriculum in Early Childhood &amp; Elementary Education</w:t>
            </w:r>
          </w:p>
        </w:tc>
        <w:tc>
          <w:tcPr>
            <w:tcW w:w="990" w:type="dxa"/>
          </w:tcPr>
          <w:p w14:paraId="4ACBD1B3" w14:textId="77777777" w:rsidR="001C48DD" w:rsidRPr="001C48DD" w:rsidRDefault="001C48DD" w:rsidP="005B2492">
            <w:pPr>
              <w:rPr>
                <w:rFonts w:ascii="Times New Roman" w:hAnsi="Times New Roman"/>
                <w:szCs w:val="24"/>
              </w:rPr>
            </w:pPr>
          </w:p>
        </w:tc>
        <w:tc>
          <w:tcPr>
            <w:tcW w:w="990" w:type="dxa"/>
          </w:tcPr>
          <w:p w14:paraId="08389C58"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21403E78" w14:textId="77777777" w:rsidTr="005B2492">
        <w:tc>
          <w:tcPr>
            <w:tcW w:w="1615" w:type="dxa"/>
          </w:tcPr>
          <w:p w14:paraId="6D93E891" w14:textId="77777777" w:rsidR="001C48DD" w:rsidRPr="001C48DD" w:rsidRDefault="001C48DD" w:rsidP="005B2492">
            <w:pPr>
              <w:rPr>
                <w:rFonts w:ascii="Times New Roman" w:hAnsi="Times New Roman"/>
                <w:szCs w:val="24"/>
              </w:rPr>
            </w:pPr>
            <w:r w:rsidRPr="001C48DD">
              <w:rPr>
                <w:rFonts w:ascii="Times New Roman" w:hAnsi="Times New Roman"/>
                <w:szCs w:val="24"/>
              </w:rPr>
              <w:t>EDPL 2670</w:t>
            </w:r>
          </w:p>
        </w:tc>
        <w:tc>
          <w:tcPr>
            <w:tcW w:w="5670" w:type="dxa"/>
          </w:tcPr>
          <w:p w14:paraId="5E4E03C7"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Early Childhood Elementary Education Pre-primary Internship Seminar</w:t>
            </w:r>
          </w:p>
        </w:tc>
        <w:tc>
          <w:tcPr>
            <w:tcW w:w="990" w:type="dxa"/>
          </w:tcPr>
          <w:p w14:paraId="71F3C1EE" w14:textId="77777777" w:rsidR="001C48DD" w:rsidRPr="001C48DD" w:rsidRDefault="001C48DD" w:rsidP="005B2492">
            <w:pPr>
              <w:rPr>
                <w:rFonts w:ascii="Times New Roman" w:hAnsi="Times New Roman"/>
                <w:szCs w:val="24"/>
              </w:rPr>
            </w:pPr>
          </w:p>
        </w:tc>
        <w:tc>
          <w:tcPr>
            <w:tcW w:w="990" w:type="dxa"/>
          </w:tcPr>
          <w:p w14:paraId="2F63C318" w14:textId="77777777" w:rsidR="001C48DD" w:rsidRPr="001C48DD" w:rsidRDefault="001C48DD" w:rsidP="005B2492">
            <w:pPr>
              <w:rPr>
                <w:rFonts w:ascii="Times New Roman" w:hAnsi="Times New Roman"/>
                <w:szCs w:val="24"/>
              </w:rPr>
            </w:pPr>
            <w:r w:rsidRPr="001C48DD">
              <w:rPr>
                <w:rFonts w:ascii="Times New Roman" w:hAnsi="Times New Roman"/>
                <w:szCs w:val="24"/>
              </w:rPr>
              <w:t>1</w:t>
            </w:r>
          </w:p>
        </w:tc>
      </w:tr>
      <w:tr w:rsidR="001C48DD" w:rsidRPr="001C48DD" w14:paraId="4EF8643D" w14:textId="77777777" w:rsidTr="005B2492">
        <w:tc>
          <w:tcPr>
            <w:tcW w:w="1615" w:type="dxa"/>
          </w:tcPr>
          <w:p w14:paraId="38A957C3" w14:textId="77777777" w:rsidR="001C48DD" w:rsidRPr="001C48DD" w:rsidRDefault="001C48DD" w:rsidP="005B2492">
            <w:pPr>
              <w:rPr>
                <w:rFonts w:ascii="Times New Roman" w:hAnsi="Times New Roman"/>
                <w:szCs w:val="24"/>
              </w:rPr>
            </w:pPr>
            <w:r w:rsidRPr="001C48DD">
              <w:rPr>
                <w:rFonts w:ascii="Times New Roman" w:hAnsi="Times New Roman"/>
                <w:szCs w:val="24"/>
              </w:rPr>
              <w:t>EDPL 2910</w:t>
            </w:r>
          </w:p>
        </w:tc>
        <w:tc>
          <w:tcPr>
            <w:tcW w:w="5670" w:type="dxa"/>
          </w:tcPr>
          <w:p w14:paraId="5398A955" w14:textId="77777777" w:rsidR="001C48DD" w:rsidRPr="001C48DD" w:rsidRDefault="001C48DD" w:rsidP="005B2492">
            <w:pPr>
              <w:rPr>
                <w:rFonts w:ascii="Times New Roman" w:hAnsi="Times New Roman"/>
                <w:szCs w:val="24"/>
              </w:rPr>
            </w:pPr>
            <w:r w:rsidRPr="001C48DD">
              <w:rPr>
                <w:rFonts w:ascii="Times New Roman" w:hAnsi="Times New Roman"/>
                <w:szCs w:val="24"/>
              </w:rPr>
              <w:t>Early Childhood Elementary Education Pre-primary Internship</w:t>
            </w:r>
          </w:p>
        </w:tc>
        <w:tc>
          <w:tcPr>
            <w:tcW w:w="990" w:type="dxa"/>
          </w:tcPr>
          <w:p w14:paraId="22A50563" w14:textId="77777777" w:rsidR="001C48DD" w:rsidRPr="001C48DD" w:rsidRDefault="001C48DD" w:rsidP="005B2492">
            <w:pPr>
              <w:rPr>
                <w:rFonts w:ascii="Times New Roman" w:hAnsi="Times New Roman"/>
                <w:szCs w:val="24"/>
              </w:rPr>
            </w:pPr>
          </w:p>
        </w:tc>
        <w:tc>
          <w:tcPr>
            <w:tcW w:w="990" w:type="dxa"/>
          </w:tcPr>
          <w:p w14:paraId="2FCC62D5"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420CBE95" w14:textId="77777777" w:rsidTr="005B2492">
        <w:tc>
          <w:tcPr>
            <w:tcW w:w="1615" w:type="dxa"/>
          </w:tcPr>
          <w:p w14:paraId="2A2A505A" w14:textId="77777777" w:rsidR="001C48DD" w:rsidRPr="001C48DD" w:rsidRDefault="001C48DD" w:rsidP="005B2492">
            <w:pPr>
              <w:rPr>
                <w:rFonts w:ascii="Times New Roman" w:hAnsi="Times New Roman"/>
                <w:szCs w:val="24"/>
              </w:rPr>
            </w:pPr>
            <w:r w:rsidRPr="001C48DD">
              <w:rPr>
                <w:rFonts w:ascii="Times New Roman" w:hAnsi="Times New Roman"/>
                <w:szCs w:val="24"/>
              </w:rPr>
              <w:t>ENG 2200</w:t>
            </w:r>
          </w:p>
        </w:tc>
        <w:tc>
          <w:tcPr>
            <w:tcW w:w="5670" w:type="dxa"/>
          </w:tcPr>
          <w:p w14:paraId="34595E85"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Introduction to Literature and Medicine</w:t>
            </w:r>
          </w:p>
        </w:tc>
        <w:tc>
          <w:tcPr>
            <w:tcW w:w="990" w:type="dxa"/>
          </w:tcPr>
          <w:p w14:paraId="638BD547" w14:textId="77777777" w:rsidR="001C48DD" w:rsidRPr="001C48DD" w:rsidRDefault="001C48DD" w:rsidP="005B2492">
            <w:pPr>
              <w:rPr>
                <w:rFonts w:ascii="Times New Roman" w:hAnsi="Times New Roman"/>
                <w:szCs w:val="24"/>
              </w:rPr>
            </w:pPr>
            <w:r w:rsidRPr="001C48DD">
              <w:rPr>
                <w:rFonts w:ascii="Times New Roman" w:hAnsi="Times New Roman"/>
                <w:szCs w:val="24"/>
              </w:rPr>
              <w:t>T2 H&amp;L</w:t>
            </w:r>
          </w:p>
        </w:tc>
        <w:tc>
          <w:tcPr>
            <w:tcW w:w="990" w:type="dxa"/>
          </w:tcPr>
          <w:p w14:paraId="0681F125"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44DB3642" w14:textId="77777777" w:rsidTr="005B2492">
        <w:trPr>
          <w:trHeight w:val="332"/>
        </w:trPr>
        <w:tc>
          <w:tcPr>
            <w:tcW w:w="1615" w:type="dxa"/>
          </w:tcPr>
          <w:p w14:paraId="7DF81F0F" w14:textId="77777777" w:rsidR="001C48DD" w:rsidRPr="001C48DD" w:rsidRDefault="001C48DD" w:rsidP="005B2492">
            <w:pPr>
              <w:rPr>
                <w:rFonts w:ascii="Times New Roman" w:hAnsi="Times New Roman"/>
                <w:szCs w:val="24"/>
              </w:rPr>
            </w:pPr>
            <w:r w:rsidRPr="001C48DD">
              <w:rPr>
                <w:rFonts w:ascii="Times New Roman" w:hAnsi="Times New Roman"/>
                <w:szCs w:val="24"/>
              </w:rPr>
              <w:t>HC 2420</w:t>
            </w:r>
          </w:p>
        </w:tc>
        <w:tc>
          <w:tcPr>
            <w:tcW w:w="5670" w:type="dxa"/>
          </w:tcPr>
          <w:p w14:paraId="32CC86D9" w14:textId="77777777" w:rsidR="001C48DD" w:rsidRPr="001C48DD" w:rsidRDefault="001C48DD" w:rsidP="005B2492">
            <w:pPr>
              <w:rPr>
                <w:rFonts w:ascii="Times New Roman" w:hAnsi="Times New Roman"/>
                <w:szCs w:val="24"/>
              </w:rPr>
            </w:pPr>
            <w:r w:rsidRPr="001C48DD">
              <w:rPr>
                <w:rFonts w:ascii="Times New Roman" w:hAnsi="Times New Roman"/>
                <w:szCs w:val="24"/>
              </w:rPr>
              <w:t>OHIO Honors Engagement Lab in Health &amp; Social Sciences</w:t>
            </w:r>
          </w:p>
        </w:tc>
        <w:tc>
          <w:tcPr>
            <w:tcW w:w="990" w:type="dxa"/>
          </w:tcPr>
          <w:p w14:paraId="6B5E0B2C" w14:textId="77777777" w:rsidR="001C48DD" w:rsidRPr="001C48DD" w:rsidRDefault="001C48DD" w:rsidP="005B2492">
            <w:pPr>
              <w:rPr>
                <w:rFonts w:ascii="Times New Roman" w:hAnsi="Times New Roman"/>
                <w:szCs w:val="24"/>
              </w:rPr>
            </w:pPr>
          </w:p>
        </w:tc>
        <w:tc>
          <w:tcPr>
            <w:tcW w:w="990" w:type="dxa"/>
          </w:tcPr>
          <w:p w14:paraId="11DF76BF" w14:textId="77777777" w:rsidR="001C48DD" w:rsidRPr="001C48DD" w:rsidRDefault="001C48DD" w:rsidP="005B2492">
            <w:pPr>
              <w:rPr>
                <w:rFonts w:ascii="Times New Roman" w:hAnsi="Times New Roman"/>
                <w:szCs w:val="24"/>
              </w:rPr>
            </w:pPr>
            <w:r w:rsidRPr="001C48DD">
              <w:rPr>
                <w:rFonts w:ascii="Times New Roman" w:hAnsi="Times New Roman"/>
                <w:szCs w:val="24"/>
              </w:rPr>
              <w:t>1</w:t>
            </w:r>
          </w:p>
        </w:tc>
      </w:tr>
      <w:tr w:rsidR="001C48DD" w:rsidRPr="001C48DD" w14:paraId="442365DE" w14:textId="77777777" w:rsidTr="005B2492">
        <w:tc>
          <w:tcPr>
            <w:tcW w:w="1615" w:type="dxa"/>
          </w:tcPr>
          <w:p w14:paraId="28BD56A6" w14:textId="77777777" w:rsidR="001C48DD" w:rsidRPr="001C48DD" w:rsidRDefault="001C48DD" w:rsidP="005B2492">
            <w:pPr>
              <w:rPr>
                <w:rFonts w:ascii="Times New Roman" w:hAnsi="Times New Roman"/>
                <w:szCs w:val="24"/>
              </w:rPr>
            </w:pPr>
            <w:r w:rsidRPr="001C48DD">
              <w:rPr>
                <w:rFonts w:ascii="Times New Roman" w:hAnsi="Times New Roman"/>
                <w:szCs w:val="24"/>
              </w:rPr>
              <w:t>IHS 3403/5403</w:t>
            </w:r>
          </w:p>
        </w:tc>
        <w:tc>
          <w:tcPr>
            <w:tcW w:w="5670" w:type="dxa"/>
          </w:tcPr>
          <w:p w14:paraId="02B1DB86" w14:textId="77777777" w:rsidR="001C48DD" w:rsidRPr="001C48DD" w:rsidRDefault="001C48DD" w:rsidP="005B2492">
            <w:pPr>
              <w:rPr>
                <w:rFonts w:ascii="Times New Roman" w:hAnsi="Times New Roman"/>
                <w:szCs w:val="24"/>
              </w:rPr>
            </w:pPr>
            <w:r w:rsidRPr="001C48DD">
              <w:rPr>
                <w:rFonts w:ascii="Times New Roman" w:hAnsi="Times New Roman"/>
                <w:szCs w:val="24"/>
              </w:rPr>
              <w:t>Female Veterans’ Health</w:t>
            </w:r>
          </w:p>
        </w:tc>
        <w:tc>
          <w:tcPr>
            <w:tcW w:w="990" w:type="dxa"/>
          </w:tcPr>
          <w:p w14:paraId="7C3F6683" w14:textId="77777777" w:rsidR="001C48DD" w:rsidRPr="001C48DD" w:rsidRDefault="001C48DD" w:rsidP="005B2492">
            <w:pPr>
              <w:rPr>
                <w:rFonts w:ascii="Times New Roman" w:hAnsi="Times New Roman"/>
                <w:szCs w:val="24"/>
              </w:rPr>
            </w:pPr>
          </w:p>
        </w:tc>
        <w:tc>
          <w:tcPr>
            <w:tcW w:w="990" w:type="dxa"/>
          </w:tcPr>
          <w:p w14:paraId="274CB0B2"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01376134" w14:textId="77777777" w:rsidTr="005B2492">
        <w:tc>
          <w:tcPr>
            <w:tcW w:w="1615" w:type="dxa"/>
          </w:tcPr>
          <w:p w14:paraId="1D07E13F" w14:textId="77777777" w:rsidR="001C48DD" w:rsidRPr="001C48DD" w:rsidRDefault="001C48DD" w:rsidP="005B2492">
            <w:pPr>
              <w:rPr>
                <w:rFonts w:ascii="Times New Roman" w:hAnsi="Times New Roman"/>
                <w:szCs w:val="24"/>
              </w:rPr>
            </w:pPr>
            <w:r w:rsidRPr="001C48DD">
              <w:rPr>
                <w:rFonts w:ascii="Times New Roman" w:hAnsi="Times New Roman"/>
                <w:szCs w:val="24"/>
              </w:rPr>
              <w:t>INST 2700</w:t>
            </w:r>
          </w:p>
        </w:tc>
        <w:tc>
          <w:tcPr>
            <w:tcW w:w="5670" w:type="dxa"/>
          </w:tcPr>
          <w:p w14:paraId="5259016E"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Social Media and Global Change</w:t>
            </w:r>
          </w:p>
        </w:tc>
        <w:tc>
          <w:tcPr>
            <w:tcW w:w="990" w:type="dxa"/>
          </w:tcPr>
          <w:p w14:paraId="3B98C71B" w14:textId="77777777" w:rsidR="001C48DD" w:rsidRPr="001C48DD" w:rsidRDefault="001C48DD" w:rsidP="005B2492">
            <w:pPr>
              <w:rPr>
                <w:rFonts w:ascii="Times New Roman" w:hAnsi="Times New Roman"/>
                <w:szCs w:val="24"/>
              </w:rPr>
            </w:pPr>
            <w:r w:rsidRPr="001C48DD">
              <w:rPr>
                <w:rFonts w:ascii="Times New Roman" w:hAnsi="Times New Roman"/>
                <w:szCs w:val="24"/>
              </w:rPr>
              <w:t>T2 CCP</w:t>
            </w:r>
          </w:p>
        </w:tc>
        <w:tc>
          <w:tcPr>
            <w:tcW w:w="990" w:type="dxa"/>
          </w:tcPr>
          <w:p w14:paraId="6F1B3118"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75D172A7" w14:textId="77777777" w:rsidTr="005B2492">
        <w:tc>
          <w:tcPr>
            <w:tcW w:w="1615" w:type="dxa"/>
          </w:tcPr>
          <w:p w14:paraId="4498C88E" w14:textId="77777777" w:rsidR="001C48DD" w:rsidRPr="001C48DD" w:rsidRDefault="001C48DD" w:rsidP="005B2492">
            <w:pPr>
              <w:rPr>
                <w:rFonts w:ascii="Times New Roman" w:hAnsi="Times New Roman"/>
                <w:szCs w:val="24"/>
              </w:rPr>
            </w:pPr>
            <w:r w:rsidRPr="001C48DD">
              <w:rPr>
                <w:rFonts w:ascii="Times New Roman" w:hAnsi="Times New Roman"/>
                <w:szCs w:val="24"/>
              </w:rPr>
              <w:t>JOUR 2230</w:t>
            </w:r>
          </w:p>
        </w:tc>
        <w:tc>
          <w:tcPr>
            <w:tcW w:w="5670" w:type="dxa"/>
          </w:tcPr>
          <w:p w14:paraId="3452C010" w14:textId="77777777" w:rsidR="001C48DD" w:rsidRPr="001C48DD" w:rsidRDefault="001C48DD" w:rsidP="005B2492">
            <w:pPr>
              <w:rPr>
                <w:rFonts w:ascii="Times New Roman" w:hAnsi="Times New Roman"/>
                <w:szCs w:val="24"/>
              </w:rPr>
            </w:pPr>
            <w:r w:rsidRPr="001C48DD">
              <w:rPr>
                <w:rFonts w:ascii="Times New Roman" w:hAnsi="Times New Roman"/>
                <w:szCs w:val="24"/>
              </w:rPr>
              <w:t>Podcasting Survey</w:t>
            </w:r>
          </w:p>
        </w:tc>
        <w:tc>
          <w:tcPr>
            <w:tcW w:w="990" w:type="dxa"/>
          </w:tcPr>
          <w:p w14:paraId="659EE7E6" w14:textId="77777777" w:rsidR="001C48DD" w:rsidRPr="001C48DD" w:rsidRDefault="001C48DD" w:rsidP="005B2492">
            <w:pPr>
              <w:rPr>
                <w:rFonts w:ascii="Times New Roman" w:hAnsi="Times New Roman"/>
                <w:szCs w:val="24"/>
              </w:rPr>
            </w:pPr>
            <w:r w:rsidRPr="001C48DD">
              <w:rPr>
                <w:rFonts w:ascii="Times New Roman" w:hAnsi="Times New Roman"/>
                <w:szCs w:val="24"/>
              </w:rPr>
              <w:t>T2 SS</w:t>
            </w:r>
          </w:p>
        </w:tc>
        <w:tc>
          <w:tcPr>
            <w:tcW w:w="990" w:type="dxa"/>
          </w:tcPr>
          <w:p w14:paraId="1C334457"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52894893" w14:textId="77777777" w:rsidTr="005B2492">
        <w:tc>
          <w:tcPr>
            <w:tcW w:w="1615" w:type="dxa"/>
          </w:tcPr>
          <w:p w14:paraId="7F286195" w14:textId="77777777" w:rsidR="001C48DD" w:rsidRPr="001C48DD" w:rsidRDefault="001C48DD" w:rsidP="005B2492">
            <w:pPr>
              <w:rPr>
                <w:rFonts w:ascii="Times New Roman" w:hAnsi="Times New Roman"/>
                <w:szCs w:val="24"/>
              </w:rPr>
            </w:pPr>
            <w:r w:rsidRPr="001C48DD">
              <w:rPr>
                <w:rFonts w:ascii="Times New Roman" w:hAnsi="Times New Roman"/>
                <w:szCs w:val="24"/>
              </w:rPr>
              <w:t>JOUR 4200</w:t>
            </w:r>
          </w:p>
        </w:tc>
        <w:tc>
          <w:tcPr>
            <w:tcW w:w="5670" w:type="dxa"/>
          </w:tcPr>
          <w:p w14:paraId="4B348724" w14:textId="77777777" w:rsidR="001C48DD" w:rsidRPr="001C48DD" w:rsidRDefault="001C48DD" w:rsidP="005B2492">
            <w:pPr>
              <w:rPr>
                <w:rFonts w:ascii="Times New Roman" w:hAnsi="Times New Roman"/>
                <w:szCs w:val="24"/>
              </w:rPr>
            </w:pPr>
            <w:r w:rsidRPr="001C48DD">
              <w:rPr>
                <w:rFonts w:ascii="Times New Roman" w:hAnsi="Times New Roman"/>
                <w:szCs w:val="24"/>
              </w:rPr>
              <w:t>Podcasting and Audio Journalism</w:t>
            </w:r>
          </w:p>
        </w:tc>
        <w:tc>
          <w:tcPr>
            <w:tcW w:w="990" w:type="dxa"/>
          </w:tcPr>
          <w:p w14:paraId="39314D37" w14:textId="77777777" w:rsidR="001C48DD" w:rsidRPr="001C48DD" w:rsidRDefault="001C48DD" w:rsidP="005B2492">
            <w:pPr>
              <w:rPr>
                <w:rFonts w:ascii="Times New Roman" w:hAnsi="Times New Roman"/>
                <w:szCs w:val="24"/>
              </w:rPr>
            </w:pPr>
          </w:p>
        </w:tc>
        <w:tc>
          <w:tcPr>
            <w:tcW w:w="990" w:type="dxa"/>
          </w:tcPr>
          <w:p w14:paraId="336C085B"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2E42E531" w14:textId="77777777" w:rsidTr="005B2492">
        <w:tc>
          <w:tcPr>
            <w:tcW w:w="1615" w:type="dxa"/>
          </w:tcPr>
          <w:p w14:paraId="77B20E1C" w14:textId="77777777" w:rsidR="001C48DD" w:rsidRPr="001C48DD" w:rsidRDefault="001C48DD" w:rsidP="005B2492">
            <w:pPr>
              <w:rPr>
                <w:rFonts w:ascii="Times New Roman" w:hAnsi="Times New Roman"/>
                <w:szCs w:val="24"/>
              </w:rPr>
            </w:pPr>
            <w:r w:rsidRPr="001C48DD">
              <w:rPr>
                <w:rFonts w:ascii="Times New Roman" w:hAnsi="Times New Roman"/>
                <w:szCs w:val="24"/>
              </w:rPr>
              <w:t>MALA 1110/5110</w:t>
            </w:r>
          </w:p>
        </w:tc>
        <w:tc>
          <w:tcPr>
            <w:tcW w:w="5670" w:type="dxa"/>
          </w:tcPr>
          <w:p w14:paraId="04D438CB"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Elementary Malaysian I</w:t>
            </w:r>
          </w:p>
        </w:tc>
        <w:tc>
          <w:tcPr>
            <w:tcW w:w="990" w:type="dxa"/>
          </w:tcPr>
          <w:p w14:paraId="5C937785" w14:textId="77777777" w:rsidR="001C48DD" w:rsidRPr="001C48DD" w:rsidRDefault="001C48DD" w:rsidP="005B2492">
            <w:pPr>
              <w:rPr>
                <w:rFonts w:ascii="Times New Roman" w:hAnsi="Times New Roman"/>
                <w:szCs w:val="24"/>
              </w:rPr>
            </w:pPr>
            <w:r w:rsidRPr="001C48DD">
              <w:rPr>
                <w:rFonts w:ascii="Times New Roman" w:hAnsi="Times New Roman"/>
                <w:szCs w:val="24"/>
              </w:rPr>
              <w:t>T2 CCP</w:t>
            </w:r>
          </w:p>
        </w:tc>
        <w:tc>
          <w:tcPr>
            <w:tcW w:w="990" w:type="dxa"/>
          </w:tcPr>
          <w:p w14:paraId="205D16DD"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5D97FF84" w14:textId="77777777" w:rsidTr="005B2492">
        <w:tc>
          <w:tcPr>
            <w:tcW w:w="1615" w:type="dxa"/>
          </w:tcPr>
          <w:p w14:paraId="575F5886" w14:textId="77777777" w:rsidR="001C48DD" w:rsidRPr="001C48DD" w:rsidRDefault="001C48DD" w:rsidP="005B2492">
            <w:pPr>
              <w:rPr>
                <w:rFonts w:ascii="Times New Roman" w:hAnsi="Times New Roman"/>
                <w:szCs w:val="24"/>
              </w:rPr>
            </w:pPr>
            <w:r w:rsidRPr="001C48DD">
              <w:rPr>
                <w:rFonts w:ascii="Times New Roman" w:hAnsi="Times New Roman"/>
                <w:szCs w:val="24"/>
              </w:rPr>
              <w:t>MALA 2110/5210</w:t>
            </w:r>
          </w:p>
        </w:tc>
        <w:tc>
          <w:tcPr>
            <w:tcW w:w="5670" w:type="dxa"/>
          </w:tcPr>
          <w:p w14:paraId="7FD3F0B5"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Intermediate Malaysian I</w:t>
            </w:r>
          </w:p>
        </w:tc>
        <w:tc>
          <w:tcPr>
            <w:tcW w:w="990" w:type="dxa"/>
          </w:tcPr>
          <w:p w14:paraId="00C63C67" w14:textId="77777777" w:rsidR="001C48DD" w:rsidRPr="001C48DD" w:rsidRDefault="001C48DD" w:rsidP="005B2492">
            <w:pPr>
              <w:rPr>
                <w:rFonts w:ascii="Times New Roman" w:hAnsi="Times New Roman"/>
                <w:szCs w:val="24"/>
              </w:rPr>
            </w:pPr>
            <w:r w:rsidRPr="001C48DD">
              <w:rPr>
                <w:rFonts w:ascii="Times New Roman" w:hAnsi="Times New Roman"/>
                <w:szCs w:val="24"/>
              </w:rPr>
              <w:t>T2 CCP</w:t>
            </w:r>
          </w:p>
        </w:tc>
        <w:tc>
          <w:tcPr>
            <w:tcW w:w="990" w:type="dxa"/>
          </w:tcPr>
          <w:p w14:paraId="5007FD94"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39B04257" w14:textId="77777777" w:rsidTr="005B2492">
        <w:trPr>
          <w:trHeight w:val="602"/>
        </w:trPr>
        <w:tc>
          <w:tcPr>
            <w:tcW w:w="1615" w:type="dxa"/>
          </w:tcPr>
          <w:p w14:paraId="2B324DB6" w14:textId="77777777" w:rsidR="001C48DD" w:rsidRPr="001C48DD" w:rsidRDefault="001C48DD" w:rsidP="005B2492">
            <w:pPr>
              <w:rPr>
                <w:rFonts w:ascii="Times New Roman" w:hAnsi="Times New Roman"/>
                <w:szCs w:val="24"/>
              </w:rPr>
            </w:pPr>
            <w:r w:rsidRPr="001C48DD">
              <w:rPr>
                <w:rFonts w:ascii="Times New Roman" w:hAnsi="Times New Roman"/>
                <w:szCs w:val="24"/>
              </w:rPr>
              <w:t>MALA 2120/5220</w:t>
            </w:r>
          </w:p>
        </w:tc>
        <w:tc>
          <w:tcPr>
            <w:tcW w:w="5670" w:type="dxa"/>
          </w:tcPr>
          <w:p w14:paraId="43DC0207"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Intermediate Malaysian II</w:t>
            </w:r>
          </w:p>
        </w:tc>
        <w:tc>
          <w:tcPr>
            <w:tcW w:w="990" w:type="dxa"/>
          </w:tcPr>
          <w:p w14:paraId="6A46A83F" w14:textId="77777777" w:rsidR="001C48DD" w:rsidRPr="001C48DD" w:rsidRDefault="001C48DD" w:rsidP="005B2492">
            <w:pPr>
              <w:rPr>
                <w:rFonts w:ascii="Times New Roman" w:hAnsi="Times New Roman"/>
                <w:szCs w:val="24"/>
              </w:rPr>
            </w:pPr>
            <w:r w:rsidRPr="001C48DD">
              <w:rPr>
                <w:rFonts w:ascii="Times New Roman" w:hAnsi="Times New Roman"/>
                <w:szCs w:val="24"/>
              </w:rPr>
              <w:t>T2 CCP</w:t>
            </w:r>
          </w:p>
        </w:tc>
        <w:tc>
          <w:tcPr>
            <w:tcW w:w="990" w:type="dxa"/>
          </w:tcPr>
          <w:p w14:paraId="33B173B2"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09AA603F" w14:textId="77777777" w:rsidTr="005B2492">
        <w:trPr>
          <w:trHeight w:val="350"/>
        </w:trPr>
        <w:tc>
          <w:tcPr>
            <w:tcW w:w="1615" w:type="dxa"/>
          </w:tcPr>
          <w:p w14:paraId="39EDD2CE" w14:textId="77777777" w:rsidR="001C48DD" w:rsidRPr="001C48DD" w:rsidRDefault="001C48DD" w:rsidP="005B2492">
            <w:pPr>
              <w:rPr>
                <w:rFonts w:ascii="Times New Roman" w:hAnsi="Times New Roman"/>
                <w:szCs w:val="24"/>
              </w:rPr>
            </w:pPr>
            <w:r w:rsidRPr="001C48DD">
              <w:rPr>
                <w:rFonts w:ascii="Times New Roman" w:hAnsi="Times New Roman"/>
                <w:szCs w:val="24"/>
              </w:rPr>
              <w:t>MDIA 1350</w:t>
            </w:r>
          </w:p>
        </w:tc>
        <w:tc>
          <w:tcPr>
            <w:tcW w:w="5670" w:type="dxa"/>
          </w:tcPr>
          <w:p w14:paraId="73BD0273" w14:textId="77777777" w:rsidR="001C48DD" w:rsidRPr="001C48DD" w:rsidRDefault="001C48DD" w:rsidP="005B2492">
            <w:pPr>
              <w:rPr>
                <w:rFonts w:ascii="Times New Roman" w:hAnsi="Times New Roman"/>
                <w:szCs w:val="24"/>
              </w:rPr>
            </w:pPr>
            <w:r w:rsidRPr="001C48DD">
              <w:rPr>
                <w:rFonts w:ascii="Times New Roman" w:hAnsi="Times New Roman"/>
                <w:szCs w:val="24"/>
              </w:rPr>
              <w:t>Animation Foundation</w:t>
            </w:r>
          </w:p>
        </w:tc>
        <w:tc>
          <w:tcPr>
            <w:tcW w:w="990" w:type="dxa"/>
          </w:tcPr>
          <w:p w14:paraId="3513D8E9" w14:textId="77777777" w:rsidR="001C48DD" w:rsidRPr="001C48DD" w:rsidRDefault="001C48DD" w:rsidP="005B2492">
            <w:pPr>
              <w:rPr>
                <w:rFonts w:ascii="Times New Roman" w:hAnsi="Times New Roman"/>
                <w:szCs w:val="24"/>
              </w:rPr>
            </w:pPr>
          </w:p>
        </w:tc>
        <w:tc>
          <w:tcPr>
            <w:tcW w:w="990" w:type="dxa"/>
          </w:tcPr>
          <w:p w14:paraId="5575221C"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454E79FC" w14:textId="77777777" w:rsidTr="005B2492">
        <w:trPr>
          <w:trHeight w:val="323"/>
        </w:trPr>
        <w:tc>
          <w:tcPr>
            <w:tcW w:w="1615" w:type="dxa"/>
          </w:tcPr>
          <w:p w14:paraId="683AFCB8" w14:textId="77777777" w:rsidR="001C48DD" w:rsidRPr="001C48DD" w:rsidRDefault="001C48DD" w:rsidP="005B2492">
            <w:pPr>
              <w:rPr>
                <w:rFonts w:ascii="Times New Roman" w:hAnsi="Times New Roman"/>
                <w:szCs w:val="24"/>
              </w:rPr>
            </w:pPr>
            <w:r w:rsidRPr="001C48DD">
              <w:rPr>
                <w:rFonts w:ascii="Times New Roman" w:hAnsi="Times New Roman"/>
                <w:szCs w:val="24"/>
              </w:rPr>
              <w:t>MUS 1220</w:t>
            </w:r>
          </w:p>
        </w:tc>
        <w:tc>
          <w:tcPr>
            <w:tcW w:w="5670" w:type="dxa"/>
          </w:tcPr>
          <w:p w14:paraId="39FE02A6"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Exploring Musical Styles</w:t>
            </w:r>
          </w:p>
        </w:tc>
        <w:tc>
          <w:tcPr>
            <w:tcW w:w="990" w:type="dxa"/>
          </w:tcPr>
          <w:p w14:paraId="60B8720B" w14:textId="77777777" w:rsidR="001C48DD" w:rsidRPr="001C48DD" w:rsidRDefault="001C48DD" w:rsidP="005B2492">
            <w:pPr>
              <w:rPr>
                <w:rFonts w:ascii="Times New Roman" w:hAnsi="Times New Roman"/>
                <w:szCs w:val="24"/>
              </w:rPr>
            </w:pPr>
            <w:r w:rsidRPr="001C48DD">
              <w:rPr>
                <w:rFonts w:ascii="Times New Roman" w:hAnsi="Times New Roman"/>
                <w:szCs w:val="24"/>
              </w:rPr>
              <w:t>T2 FA</w:t>
            </w:r>
          </w:p>
        </w:tc>
        <w:tc>
          <w:tcPr>
            <w:tcW w:w="990" w:type="dxa"/>
          </w:tcPr>
          <w:p w14:paraId="1EFC04BD"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6CF89F7B" w14:textId="77777777" w:rsidTr="005B2492">
        <w:tc>
          <w:tcPr>
            <w:tcW w:w="1615" w:type="dxa"/>
          </w:tcPr>
          <w:p w14:paraId="6EAAA2A5" w14:textId="77777777" w:rsidR="001C48DD" w:rsidRPr="001C48DD" w:rsidRDefault="001C48DD" w:rsidP="005B2492">
            <w:pPr>
              <w:rPr>
                <w:rFonts w:ascii="Times New Roman" w:hAnsi="Times New Roman"/>
                <w:szCs w:val="24"/>
              </w:rPr>
            </w:pPr>
            <w:r w:rsidRPr="001C48DD">
              <w:rPr>
                <w:rFonts w:ascii="Times New Roman" w:hAnsi="Times New Roman"/>
                <w:szCs w:val="24"/>
              </w:rPr>
              <w:t>NURS 1111</w:t>
            </w:r>
          </w:p>
        </w:tc>
        <w:tc>
          <w:tcPr>
            <w:tcW w:w="5670" w:type="dxa"/>
          </w:tcPr>
          <w:p w14:paraId="232E7593" w14:textId="77777777" w:rsidR="001C48DD" w:rsidRPr="001C48DD" w:rsidRDefault="001C48DD" w:rsidP="005B2492">
            <w:pPr>
              <w:rPr>
                <w:rFonts w:ascii="Times New Roman" w:hAnsi="Times New Roman"/>
                <w:szCs w:val="24"/>
              </w:rPr>
            </w:pPr>
            <w:r w:rsidRPr="001C48DD">
              <w:rPr>
                <w:rFonts w:ascii="Times New Roman" w:hAnsi="Times New Roman"/>
                <w:szCs w:val="24"/>
              </w:rPr>
              <w:t>Foundations of Nursing Practice</w:t>
            </w:r>
          </w:p>
        </w:tc>
        <w:tc>
          <w:tcPr>
            <w:tcW w:w="990" w:type="dxa"/>
          </w:tcPr>
          <w:p w14:paraId="486155F4" w14:textId="77777777" w:rsidR="001C48DD" w:rsidRPr="001C48DD" w:rsidRDefault="001C48DD" w:rsidP="005B2492">
            <w:pPr>
              <w:rPr>
                <w:rFonts w:ascii="Times New Roman" w:hAnsi="Times New Roman"/>
                <w:szCs w:val="24"/>
              </w:rPr>
            </w:pPr>
          </w:p>
        </w:tc>
        <w:tc>
          <w:tcPr>
            <w:tcW w:w="990" w:type="dxa"/>
          </w:tcPr>
          <w:p w14:paraId="592B4B67" w14:textId="77777777" w:rsidR="001C48DD" w:rsidRPr="001C48DD" w:rsidRDefault="001C48DD" w:rsidP="005B2492">
            <w:pPr>
              <w:rPr>
                <w:rFonts w:ascii="Times New Roman" w:hAnsi="Times New Roman"/>
                <w:szCs w:val="24"/>
              </w:rPr>
            </w:pPr>
            <w:r w:rsidRPr="001C48DD">
              <w:rPr>
                <w:rFonts w:ascii="Times New Roman" w:hAnsi="Times New Roman"/>
                <w:szCs w:val="24"/>
              </w:rPr>
              <w:t>4.5</w:t>
            </w:r>
          </w:p>
        </w:tc>
      </w:tr>
      <w:tr w:rsidR="001C48DD" w:rsidRPr="001C48DD" w14:paraId="4E33971A" w14:textId="77777777" w:rsidTr="005B2492">
        <w:tc>
          <w:tcPr>
            <w:tcW w:w="1615" w:type="dxa"/>
          </w:tcPr>
          <w:p w14:paraId="190B358F" w14:textId="77777777" w:rsidR="001C48DD" w:rsidRPr="001C48DD" w:rsidRDefault="001C48DD" w:rsidP="005B2492">
            <w:pPr>
              <w:rPr>
                <w:rFonts w:ascii="Times New Roman" w:hAnsi="Times New Roman"/>
                <w:szCs w:val="24"/>
              </w:rPr>
            </w:pPr>
            <w:r w:rsidRPr="001C48DD">
              <w:rPr>
                <w:rFonts w:ascii="Times New Roman" w:hAnsi="Times New Roman"/>
                <w:szCs w:val="24"/>
              </w:rPr>
              <w:t>NURS 1112</w:t>
            </w:r>
          </w:p>
        </w:tc>
        <w:tc>
          <w:tcPr>
            <w:tcW w:w="5670" w:type="dxa"/>
          </w:tcPr>
          <w:p w14:paraId="5E127CCC" w14:textId="77777777" w:rsidR="001C48DD" w:rsidRPr="001C48DD" w:rsidRDefault="001C48DD" w:rsidP="005B2492">
            <w:pPr>
              <w:rPr>
                <w:rFonts w:ascii="Times New Roman" w:hAnsi="Times New Roman"/>
                <w:szCs w:val="24"/>
              </w:rPr>
            </w:pPr>
            <w:r w:rsidRPr="001C48DD">
              <w:rPr>
                <w:rFonts w:ascii="Times New Roman" w:hAnsi="Times New Roman"/>
                <w:szCs w:val="24"/>
              </w:rPr>
              <w:t>Health Assessment Across the Lifespan</w:t>
            </w:r>
          </w:p>
        </w:tc>
        <w:tc>
          <w:tcPr>
            <w:tcW w:w="990" w:type="dxa"/>
          </w:tcPr>
          <w:p w14:paraId="064A93C0" w14:textId="77777777" w:rsidR="001C48DD" w:rsidRPr="001C48DD" w:rsidRDefault="001C48DD" w:rsidP="005B2492">
            <w:pPr>
              <w:rPr>
                <w:rFonts w:ascii="Times New Roman" w:hAnsi="Times New Roman"/>
                <w:szCs w:val="24"/>
              </w:rPr>
            </w:pPr>
          </w:p>
        </w:tc>
        <w:tc>
          <w:tcPr>
            <w:tcW w:w="990" w:type="dxa"/>
          </w:tcPr>
          <w:p w14:paraId="7612E6F7" w14:textId="77777777" w:rsidR="001C48DD" w:rsidRPr="001C48DD" w:rsidRDefault="001C48DD" w:rsidP="005B2492">
            <w:pPr>
              <w:rPr>
                <w:rFonts w:ascii="Times New Roman" w:hAnsi="Times New Roman"/>
                <w:szCs w:val="24"/>
              </w:rPr>
            </w:pPr>
            <w:r w:rsidRPr="001C48DD">
              <w:rPr>
                <w:rFonts w:ascii="Times New Roman" w:hAnsi="Times New Roman"/>
                <w:szCs w:val="24"/>
              </w:rPr>
              <w:t>2.5</w:t>
            </w:r>
          </w:p>
        </w:tc>
      </w:tr>
      <w:tr w:rsidR="001C48DD" w:rsidRPr="001C48DD" w14:paraId="05479BD1" w14:textId="77777777" w:rsidTr="005B2492">
        <w:tc>
          <w:tcPr>
            <w:tcW w:w="1615" w:type="dxa"/>
          </w:tcPr>
          <w:p w14:paraId="2C38A693" w14:textId="77777777" w:rsidR="001C48DD" w:rsidRPr="001C48DD" w:rsidRDefault="001C48DD" w:rsidP="005B2492">
            <w:pPr>
              <w:rPr>
                <w:rFonts w:ascii="Times New Roman" w:hAnsi="Times New Roman"/>
                <w:szCs w:val="24"/>
              </w:rPr>
            </w:pPr>
            <w:r w:rsidRPr="001C48DD">
              <w:rPr>
                <w:rFonts w:ascii="Times New Roman" w:hAnsi="Times New Roman"/>
                <w:szCs w:val="24"/>
              </w:rPr>
              <w:t>NURS 1131</w:t>
            </w:r>
          </w:p>
        </w:tc>
        <w:tc>
          <w:tcPr>
            <w:tcW w:w="5670" w:type="dxa"/>
          </w:tcPr>
          <w:p w14:paraId="145B1EFC" w14:textId="77777777" w:rsidR="001C48DD" w:rsidRPr="001C48DD" w:rsidRDefault="001C48DD" w:rsidP="005B2492">
            <w:pPr>
              <w:rPr>
                <w:rFonts w:ascii="Times New Roman" w:hAnsi="Times New Roman"/>
                <w:szCs w:val="24"/>
              </w:rPr>
            </w:pPr>
            <w:r w:rsidRPr="001C48DD">
              <w:rPr>
                <w:rFonts w:ascii="Times New Roman" w:hAnsi="Times New Roman"/>
                <w:szCs w:val="24"/>
              </w:rPr>
              <w:t>Pharmacology I</w:t>
            </w:r>
          </w:p>
        </w:tc>
        <w:tc>
          <w:tcPr>
            <w:tcW w:w="990" w:type="dxa"/>
          </w:tcPr>
          <w:p w14:paraId="06C06B43" w14:textId="77777777" w:rsidR="001C48DD" w:rsidRPr="001C48DD" w:rsidRDefault="001C48DD" w:rsidP="005B2492">
            <w:pPr>
              <w:rPr>
                <w:rFonts w:ascii="Times New Roman" w:hAnsi="Times New Roman"/>
                <w:szCs w:val="24"/>
              </w:rPr>
            </w:pPr>
          </w:p>
        </w:tc>
        <w:tc>
          <w:tcPr>
            <w:tcW w:w="990" w:type="dxa"/>
          </w:tcPr>
          <w:p w14:paraId="1EDFA848" w14:textId="77777777" w:rsidR="001C48DD" w:rsidRPr="001C48DD" w:rsidRDefault="001C48DD" w:rsidP="005B2492">
            <w:pPr>
              <w:rPr>
                <w:rFonts w:ascii="Times New Roman" w:hAnsi="Times New Roman"/>
                <w:szCs w:val="24"/>
              </w:rPr>
            </w:pPr>
            <w:r w:rsidRPr="001C48DD">
              <w:rPr>
                <w:rFonts w:ascii="Times New Roman" w:hAnsi="Times New Roman"/>
                <w:szCs w:val="24"/>
              </w:rPr>
              <w:t>2</w:t>
            </w:r>
          </w:p>
        </w:tc>
      </w:tr>
      <w:tr w:rsidR="001C48DD" w:rsidRPr="001C48DD" w14:paraId="730F0049" w14:textId="77777777" w:rsidTr="005B2492">
        <w:tc>
          <w:tcPr>
            <w:tcW w:w="1615" w:type="dxa"/>
          </w:tcPr>
          <w:p w14:paraId="2731433F" w14:textId="77777777" w:rsidR="001C48DD" w:rsidRPr="001C48DD" w:rsidRDefault="001C48DD" w:rsidP="005B2492">
            <w:pPr>
              <w:rPr>
                <w:rFonts w:ascii="Times New Roman" w:hAnsi="Times New Roman"/>
                <w:szCs w:val="24"/>
              </w:rPr>
            </w:pPr>
            <w:r w:rsidRPr="001C48DD">
              <w:rPr>
                <w:rFonts w:ascii="Times New Roman" w:hAnsi="Times New Roman"/>
                <w:szCs w:val="24"/>
              </w:rPr>
              <w:t>NURS 1211</w:t>
            </w:r>
          </w:p>
        </w:tc>
        <w:tc>
          <w:tcPr>
            <w:tcW w:w="5670" w:type="dxa"/>
          </w:tcPr>
          <w:p w14:paraId="27ED82B5" w14:textId="77777777" w:rsidR="001C48DD" w:rsidRPr="001C48DD" w:rsidRDefault="001C48DD" w:rsidP="005B2492">
            <w:pPr>
              <w:rPr>
                <w:rFonts w:ascii="Times New Roman" w:hAnsi="Times New Roman"/>
                <w:szCs w:val="24"/>
              </w:rPr>
            </w:pPr>
            <w:r w:rsidRPr="001C48DD">
              <w:rPr>
                <w:rFonts w:ascii="Times New Roman" w:hAnsi="Times New Roman"/>
                <w:szCs w:val="24"/>
              </w:rPr>
              <w:t>Medical Surgical Nursing I</w:t>
            </w:r>
          </w:p>
        </w:tc>
        <w:tc>
          <w:tcPr>
            <w:tcW w:w="990" w:type="dxa"/>
          </w:tcPr>
          <w:p w14:paraId="5DBC23C8" w14:textId="77777777" w:rsidR="001C48DD" w:rsidRPr="001C48DD" w:rsidRDefault="001C48DD" w:rsidP="005B2492">
            <w:pPr>
              <w:rPr>
                <w:rFonts w:ascii="Times New Roman" w:hAnsi="Times New Roman"/>
                <w:szCs w:val="24"/>
              </w:rPr>
            </w:pPr>
          </w:p>
        </w:tc>
        <w:tc>
          <w:tcPr>
            <w:tcW w:w="990" w:type="dxa"/>
          </w:tcPr>
          <w:p w14:paraId="15B59B2E" w14:textId="77777777" w:rsidR="001C48DD" w:rsidRPr="001C48DD" w:rsidRDefault="001C48DD" w:rsidP="005B2492">
            <w:pPr>
              <w:rPr>
                <w:rFonts w:ascii="Times New Roman" w:hAnsi="Times New Roman"/>
                <w:szCs w:val="24"/>
              </w:rPr>
            </w:pPr>
            <w:r w:rsidRPr="001C48DD">
              <w:rPr>
                <w:rFonts w:ascii="Times New Roman" w:hAnsi="Times New Roman"/>
                <w:szCs w:val="24"/>
              </w:rPr>
              <w:t>7</w:t>
            </w:r>
          </w:p>
        </w:tc>
      </w:tr>
      <w:tr w:rsidR="001C48DD" w:rsidRPr="001C48DD" w14:paraId="67AD1A4D" w14:textId="77777777" w:rsidTr="005B2492">
        <w:tc>
          <w:tcPr>
            <w:tcW w:w="1615" w:type="dxa"/>
          </w:tcPr>
          <w:p w14:paraId="218AE2CA" w14:textId="77777777" w:rsidR="001C48DD" w:rsidRPr="001C48DD" w:rsidRDefault="001C48DD" w:rsidP="005B2492">
            <w:pPr>
              <w:rPr>
                <w:rFonts w:ascii="Times New Roman" w:hAnsi="Times New Roman"/>
                <w:szCs w:val="24"/>
              </w:rPr>
            </w:pPr>
            <w:r w:rsidRPr="001C48DD">
              <w:rPr>
                <w:rFonts w:ascii="Times New Roman" w:hAnsi="Times New Roman"/>
                <w:szCs w:val="24"/>
              </w:rPr>
              <w:t>NURS 1221</w:t>
            </w:r>
          </w:p>
        </w:tc>
        <w:tc>
          <w:tcPr>
            <w:tcW w:w="5670" w:type="dxa"/>
          </w:tcPr>
          <w:p w14:paraId="682B1302" w14:textId="77777777" w:rsidR="001C48DD" w:rsidRPr="001C48DD" w:rsidRDefault="001C48DD" w:rsidP="005B2492">
            <w:pPr>
              <w:rPr>
                <w:rFonts w:ascii="Times New Roman" w:hAnsi="Times New Roman"/>
                <w:szCs w:val="24"/>
              </w:rPr>
            </w:pPr>
            <w:r w:rsidRPr="001C48DD">
              <w:rPr>
                <w:rFonts w:ascii="Times New Roman" w:hAnsi="Times New Roman"/>
                <w:szCs w:val="24"/>
              </w:rPr>
              <w:t>Mental Health Nursing</w:t>
            </w:r>
          </w:p>
        </w:tc>
        <w:tc>
          <w:tcPr>
            <w:tcW w:w="990" w:type="dxa"/>
          </w:tcPr>
          <w:p w14:paraId="57851355" w14:textId="77777777" w:rsidR="001C48DD" w:rsidRPr="001C48DD" w:rsidRDefault="001C48DD" w:rsidP="005B2492">
            <w:pPr>
              <w:rPr>
                <w:rFonts w:ascii="Times New Roman" w:hAnsi="Times New Roman"/>
                <w:szCs w:val="24"/>
              </w:rPr>
            </w:pPr>
          </w:p>
        </w:tc>
        <w:tc>
          <w:tcPr>
            <w:tcW w:w="990" w:type="dxa"/>
          </w:tcPr>
          <w:p w14:paraId="27439B64"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2C410C61" w14:textId="77777777" w:rsidTr="005B2492">
        <w:tc>
          <w:tcPr>
            <w:tcW w:w="1615" w:type="dxa"/>
          </w:tcPr>
          <w:p w14:paraId="76D6E70B" w14:textId="77777777" w:rsidR="001C48DD" w:rsidRPr="001C48DD" w:rsidRDefault="001C48DD" w:rsidP="005B2492">
            <w:pPr>
              <w:rPr>
                <w:rFonts w:ascii="Times New Roman" w:hAnsi="Times New Roman"/>
                <w:szCs w:val="24"/>
              </w:rPr>
            </w:pPr>
            <w:r w:rsidRPr="001C48DD">
              <w:rPr>
                <w:rFonts w:ascii="Times New Roman" w:hAnsi="Times New Roman"/>
                <w:szCs w:val="24"/>
              </w:rPr>
              <w:t>NURS 1231</w:t>
            </w:r>
          </w:p>
        </w:tc>
        <w:tc>
          <w:tcPr>
            <w:tcW w:w="5670" w:type="dxa"/>
          </w:tcPr>
          <w:p w14:paraId="2D6A807E" w14:textId="77777777" w:rsidR="001C48DD" w:rsidRPr="001C48DD" w:rsidRDefault="001C48DD" w:rsidP="005B2492">
            <w:pPr>
              <w:rPr>
                <w:rFonts w:ascii="Times New Roman" w:hAnsi="Times New Roman"/>
                <w:szCs w:val="24"/>
              </w:rPr>
            </w:pPr>
            <w:r w:rsidRPr="001C48DD">
              <w:rPr>
                <w:rFonts w:ascii="Times New Roman" w:hAnsi="Times New Roman"/>
                <w:szCs w:val="24"/>
              </w:rPr>
              <w:t>Pharmacology II</w:t>
            </w:r>
          </w:p>
        </w:tc>
        <w:tc>
          <w:tcPr>
            <w:tcW w:w="990" w:type="dxa"/>
          </w:tcPr>
          <w:p w14:paraId="69D02009" w14:textId="77777777" w:rsidR="001C48DD" w:rsidRPr="001C48DD" w:rsidRDefault="001C48DD" w:rsidP="005B2492">
            <w:pPr>
              <w:rPr>
                <w:rFonts w:ascii="Times New Roman" w:hAnsi="Times New Roman"/>
                <w:szCs w:val="24"/>
              </w:rPr>
            </w:pPr>
          </w:p>
        </w:tc>
        <w:tc>
          <w:tcPr>
            <w:tcW w:w="990" w:type="dxa"/>
          </w:tcPr>
          <w:p w14:paraId="7069F74C" w14:textId="77777777" w:rsidR="001C48DD" w:rsidRPr="001C48DD" w:rsidRDefault="001C48DD" w:rsidP="005B2492">
            <w:pPr>
              <w:rPr>
                <w:rFonts w:ascii="Times New Roman" w:hAnsi="Times New Roman"/>
                <w:szCs w:val="24"/>
              </w:rPr>
            </w:pPr>
            <w:r w:rsidRPr="001C48DD">
              <w:rPr>
                <w:rFonts w:ascii="Times New Roman" w:hAnsi="Times New Roman"/>
                <w:szCs w:val="24"/>
              </w:rPr>
              <w:t>2</w:t>
            </w:r>
          </w:p>
        </w:tc>
      </w:tr>
      <w:tr w:rsidR="001C48DD" w:rsidRPr="001C48DD" w14:paraId="5E02C81A" w14:textId="77777777" w:rsidTr="005B2492">
        <w:trPr>
          <w:trHeight w:val="197"/>
        </w:trPr>
        <w:tc>
          <w:tcPr>
            <w:tcW w:w="1615" w:type="dxa"/>
          </w:tcPr>
          <w:p w14:paraId="5684C31F" w14:textId="77777777" w:rsidR="001C48DD" w:rsidRPr="001C48DD" w:rsidRDefault="001C48DD" w:rsidP="005B2492">
            <w:pPr>
              <w:rPr>
                <w:rFonts w:ascii="Times New Roman" w:hAnsi="Times New Roman"/>
                <w:szCs w:val="24"/>
              </w:rPr>
            </w:pPr>
            <w:r w:rsidRPr="001C48DD">
              <w:rPr>
                <w:rFonts w:ascii="Times New Roman" w:hAnsi="Times New Roman"/>
                <w:szCs w:val="24"/>
              </w:rPr>
              <w:t>NURS 2031</w:t>
            </w:r>
          </w:p>
        </w:tc>
        <w:tc>
          <w:tcPr>
            <w:tcW w:w="5670" w:type="dxa"/>
          </w:tcPr>
          <w:p w14:paraId="3E3E6CF4" w14:textId="77777777" w:rsidR="001C48DD" w:rsidRPr="001C48DD" w:rsidRDefault="001C48DD" w:rsidP="005B2492">
            <w:pPr>
              <w:rPr>
                <w:rFonts w:ascii="Times New Roman" w:hAnsi="Times New Roman"/>
                <w:szCs w:val="24"/>
              </w:rPr>
            </w:pPr>
            <w:r w:rsidRPr="001C48DD">
              <w:rPr>
                <w:rFonts w:ascii="Times New Roman" w:hAnsi="Times New Roman"/>
                <w:szCs w:val="24"/>
              </w:rPr>
              <w:t>LPN-RN Transition</w:t>
            </w:r>
          </w:p>
        </w:tc>
        <w:tc>
          <w:tcPr>
            <w:tcW w:w="990" w:type="dxa"/>
          </w:tcPr>
          <w:p w14:paraId="7BE6ADAB" w14:textId="77777777" w:rsidR="001C48DD" w:rsidRPr="001C48DD" w:rsidRDefault="001C48DD" w:rsidP="005B2492">
            <w:pPr>
              <w:rPr>
                <w:rFonts w:ascii="Times New Roman" w:hAnsi="Times New Roman"/>
                <w:szCs w:val="24"/>
              </w:rPr>
            </w:pPr>
          </w:p>
        </w:tc>
        <w:tc>
          <w:tcPr>
            <w:tcW w:w="990" w:type="dxa"/>
          </w:tcPr>
          <w:p w14:paraId="5BA181F0" w14:textId="77777777" w:rsidR="001C48DD" w:rsidRPr="001C48DD" w:rsidRDefault="001C48DD" w:rsidP="005B2492">
            <w:pPr>
              <w:rPr>
                <w:rFonts w:ascii="Times New Roman" w:hAnsi="Times New Roman"/>
                <w:szCs w:val="24"/>
              </w:rPr>
            </w:pPr>
            <w:r w:rsidRPr="001C48DD">
              <w:rPr>
                <w:rFonts w:ascii="Times New Roman" w:hAnsi="Times New Roman"/>
                <w:szCs w:val="24"/>
              </w:rPr>
              <w:t>1</w:t>
            </w:r>
          </w:p>
        </w:tc>
      </w:tr>
      <w:tr w:rsidR="001C48DD" w:rsidRPr="001C48DD" w14:paraId="58693FEB" w14:textId="77777777" w:rsidTr="005B2492">
        <w:tc>
          <w:tcPr>
            <w:tcW w:w="1615" w:type="dxa"/>
          </w:tcPr>
          <w:p w14:paraId="2BC36736" w14:textId="77777777" w:rsidR="001C48DD" w:rsidRPr="001C48DD" w:rsidRDefault="001C48DD" w:rsidP="005B2492">
            <w:pPr>
              <w:rPr>
                <w:rFonts w:ascii="Times New Roman" w:hAnsi="Times New Roman"/>
                <w:szCs w:val="24"/>
              </w:rPr>
            </w:pPr>
            <w:r w:rsidRPr="001C48DD">
              <w:rPr>
                <w:rFonts w:ascii="Times New Roman" w:hAnsi="Times New Roman"/>
                <w:szCs w:val="24"/>
              </w:rPr>
              <w:t>NURS 2041</w:t>
            </w:r>
          </w:p>
        </w:tc>
        <w:tc>
          <w:tcPr>
            <w:tcW w:w="5670" w:type="dxa"/>
          </w:tcPr>
          <w:p w14:paraId="025B4D53" w14:textId="77777777" w:rsidR="001C48DD" w:rsidRPr="001C48DD" w:rsidRDefault="001C48DD" w:rsidP="005B2492">
            <w:pPr>
              <w:rPr>
                <w:rFonts w:ascii="Times New Roman" w:hAnsi="Times New Roman"/>
                <w:szCs w:val="24"/>
              </w:rPr>
            </w:pPr>
            <w:r w:rsidRPr="001C48DD">
              <w:rPr>
                <w:rFonts w:ascii="Times New Roman" w:hAnsi="Times New Roman"/>
                <w:szCs w:val="24"/>
              </w:rPr>
              <w:t>LPN-RN Bridge</w:t>
            </w:r>
          </w:p>
        </w:tc>
        <w:tc>
          <w:tcPr>
            <w:tcW w:w="990" w:type="dxa"/>
          </w:tcPr>
          <w:p w14:paraId="03B2204E" w14:textId="77777777" w:rsidR="001C48DD" w:rsidRPr="001C48DD" w:rsidRDefault="001C48DD" w:rsidP="005B2492">
            <w:pPr>
              <w:rPr>
                <w:rFonts w:ascii="Times New Roman" w:hAnsi="Times New Roman"/>
                <w:szCs w:val="24"/>
              </w:rPr>
            </w:pPr>
          </w:p>
        </w:tc>
        <w:tc>
          <w:tcPr>
            <w:tcW w:w="990" w:type="dxa"/>
          </w:tcPr>
          <w:p w14:paraId="638DF7D3"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1CFB71FF" w14:textId="77777777" w:rsidTr="005B2492">
        <w:tc>
          <w:tcPr>
            <w:tcW w:w="1615" w:type="dxa"/>
          </w:tcPr>
          <w:p w14:paraId="58C608F7" w14:textId="77777777" w:rsidR="001C48DD" w:rsidRPr="001C48DD" w:rsidRDefault="001C48DD" w:rsidP="005B2492">
            <w:pPr>
              <w:rPr>
                <w:rFonts w:ascii="Times New Roman" w:hAnsi="Times New Roman"/>
                <w:szCs w:val="24"/>
              </w:rPr>
            </w:pPr>
            <w:r w:rsidRPr="001C48DD">
              <w:rPr>
                <w:rFonts w:ascii="Times New Roman" w:hAnsi="Times New Roman"/>
                <w:szCs w:val="24"/>
              </w:rPr>
              <w:t>NURS 2111</w:t>
            </w:r>
          </w:p>
        </w:tc>
        <w:tc>
          <w:tcPr>
            <w:tcW w:w="5670" w:type="dxa"/>
          </w:tcPr>
          <w:p w14:paraId="4052C977" w14:textId="77777777" w:rsidR="001C48DD" w:rsidRPr="001C48DD" w:rsidRDefault="001C48DD" w:rsidP="005B2492">
            <w:pPr>
              <w:rPr>
                <w:rFonts w:ascii="Times New Roman" w:hAnsi="Times New Roman"/>
                <w:szCs w:val="24"/>
              </w:rPr>
            </w:pPr>
            <w:r w:rsidRPr="001C48DD">
              <w:rPr>
                <w:rFonts w:ascii="Times New Roman" w:hAnsi="Times New Roman"/>
                <w:szCs w:val="24"/>
              </w:rPr>
              <w:t>Medical Surgical Nursing II</w:t>
            </w:r>
          </w:p>
        </w:tc>
        <w:tc>
          <w:tcPr>
            <w:tcW w:w="990" w:type="dxa"/>
          </w:tcPr>
          <w:p w14:paraId="4307BCFC" w14:textId="77777777" w:rsidR="001C48DD" w:rsidRPr="001C48DD" w:rsidRDefault="001C48DD" w:rsidP="005B2492">
            <w:pPr>
              <w:rPr>
                <w:rFonts w:ascii="Times New Roman" w:hAnsi="Times New Roman"/>
                <w:szCs w:val="24"/>
              </w:rPr>
            </w:pPr>
          </w:p>
        </w:tc>
        <w:tc>
          <w:tcPr>
            <w:tcW w:w="990" w:type="dxa"/>
          </w:tcPr>
          <w:p w14:paraId="1AE9F8D3" w14:textId="77777777" w:rsidR="001C48DD" w:rsidRPr="001C48DD" w:rsidRDefault="001C48DD" w:rsidP="005B2492">
            <w:pPr>
              <w:rPr>
                <w:rFonts w:ascii="Times New Roman" w:hAnsi="Times New Roman"/>
                <w:szCs w:val="24"/>
              </w:rPr>
            </w:pPr>
            <w:r w:rsidRPr="001C48DD">
              <w:rPr>
                <w:rFonts w:ascii="Times New Roman" w:hAnsi="Times New Roman"/>
                <w:szCs w:val="24"/>
              </w:rPr>
              <w:t>7</w:t>
            </w:r>
          </w:p>
        </w:tc>
      </w:tr>
      <w:tr w:rsidR="001C48DD" w:rsidRPr="001C48DD" w14:paraId="65F9B683" w14:textId="77777777" w:rsidTr="005B2492">
        <w:tc>
          <w:tcPr>
            <w:tcW w:w="1615" w:type="dxa"/>
          </w:tcPr>
          <w:p w14:paraId="75511814" w14:textId="77777777" w:rsidR="001C48DD" w:rsidRPr="001C48DD" w:rsidRDefault="001C48DD" w:rsidP="005B2492">
            <w:pPr>
              <w:rPr>
                <w:rFonts w:ascii="Times New Roman" w:hAnsi="Times New Roman"/>
                <w:szCs w:val="24"/>
              </w:rPr>
            </w:pPr>
            <w:r w:rsidRPr="001C48DD">
              <w:rPr>
                <w:rFonts w:ascii="Times New Roman" w:hAnsi="Times New Roman"/>
                <w:szCs w:val="24"/>
              </w:rPr>
              <w:lastRenderedPageBreak/>
              <w:t>NURS 2121</w:t>
            </w:r>
          </w:p>
        </w:tc>
        <w:tc>
          <w:tcPr>
            <w:tcW w:w="5670" w:type="dxa"/>
          </w:tcPr>
          <w:p w14:paraId="4315AC4E" w14:textId="77777777" w:rsidR="001C48DD" w:rsidRPr="001C48DD" w:rsidRDefault="001C48DD" w:rsidP="005B2492">
            <w:pPr>
              <w:rPr>
                <w:rFonts w:ascii="Times New Roman" w:hAnsi="Times New Roman"/>
                <w:szCs w:val="24"/>
              </w:rPr>
            </w:pPr>
            <w:r w:rsidRPr="001C48DD">
              <w:rPr>
                <w:rFonts w:ascii="Times New Roman" w:hAnsi="Times New Roman"/>
                <w:szCs w:val="24"/>
              </w:rPr>
              <w:t>Maternal-Newborn Nursing</w:t>
            </w:r>
          </w:p>
        </w:tc>
        <w:tc>
          <w:tcPr>
            <w:tcW w:w="990" w:type="dxa"/>
          </w:tcPr>
          <w:p w14:paraId="317FFBB0" w14:textId="77777777" w:rsidR="001C48DD" w:rsidRPr="001C48DD" w:rsidRDefault="001C48DD" w:rsidP="005B2492">
            <w:pPr>
              <w:rPr>
                <w:rFonts w:ascii="Times New Roman" w:hAnsi="Times New Roman"/>
                <w:szCs w:val="24"/>
              </w:rPr>
            </w:pPr>
          </w:p>
        </w:tc>
        <w:tc>
          <w:tcPr>
            <w:tcW w:w="990" w:type="dxa"/>
          </w:tcPr>
          <w:p w14:paraId="15E75021"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2A460C54" w14:textId="77777777" w:rsidTr="005B2492">
        <w:tc>
          <w:tcPr>
            <w:tcW w:w="1615" w:type="dxa"/>
          </w:tcPr>
          <w:p w14:paraId="37DBA618" w14:textId="77777777" w:rsidR="001C48DD" w:rsidRPr="001C48DD" w:rsidRDefault="001C48DD" w:rsidP="005B2492">
            <w:pPr>
              <w:rPr>
                <w:rFonts w:ascii="Times New Roman" w:hAnsi="Times New Roman"/>
                <w:szCs w:val="24"/>
              </w:rPr>
            </w:pPr>
            <w:r w:rsidRPr="001C48DD">
              <w:rPr>
                <w:rFonts w:ascii="Times New Roman" w:hAnsi="Times New Roman"/>
                <w:szCs w:val="24"/>
              </w:rPr>
              <w:t>NURS 2131</w:t>
            </w:r>
          </w:p>
        </w:tc>
        <w:tc>
          <w:tcPr>
            <w:tcW w:w="5670" w:type="dxa"/>
          </w:tcPr>
          <w:p w14:paraId="007FACC8" w14:textId="77777777" w:rsidR="001C48DD" w:rsidRPr="001C48DD" w:rsidRDefault="001C48DD" w:rsidP="005B2492">
            <w:pPr>
              <w:rPr>
                <w:rFonts w:ascii="Times New Roman" w:hAnsi="Times New Roman"/>
                <w:szCs w:val="24"/>
              </w:rPr>
            </w:pPr>
            <w:r w:rsidRPr="001C48DD">
              <w:rPr>
                <w:rFonts w:ascii="Times New Roman" w:hAnsi="Times New Roman"/>
                <w:szCs w:val="24"/>
              </w:rPr>
              <w:t>Pediatric Nursing</w:t>
            </w:r>
          </w:p>
        </w:tc>
        <w:tc>
          <w:tcPr>
            <w:tcW w:w="990" w:type="dxa"/>
          </w:tcPr>
          <w:p w14:paraId="3D1421C3" w14:textId="77777777" w:rsidR="001C48DD" w:rsidRPr="001C48DD" w:rsidRDefault="001C48DD" w:rsidP="005B2492">
            <w:pPr>
              <w:rPr>
                <w:rFonts w:ascii="Times New Roman" w:hAnsi="Times New Roman"/>
                <w:szCs w:val="24"/>
              </w:rPr>
            </w:pPr>
          </w:p>
        </w:tc>
        <w:tc>
          <w:tcPr>
            <w:tcW w:w="990" w:type="dxa"/>
          </w:tcPr>
          <w:p w14:paraId="48601D04"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70E3886A" w14:textId="77777777" w:rsidTr="005B2492">
        <w:tc>
          <w:tcPr>
            <w:tcW w:w="1615" w:type="dxa"/>
          </w:tcPr>
          <w:p w14:paraId="5C53BF3E" w14:textId="77777777" w:rsidR="001C48DD" w:rsidRPr="001C48DD" w:rsidRDefault="001C48DD" w:rsidP="005B2492">
            <w:pPr>
              <w:rPr>
                <w:rFonts w:ascii="Times New Roman" w:hAnsi="Times New Roman"/>
                <w:szCs w:val="24"/>
              </w:rPr>
            </w:pPr>
            <w:r w:rsidRPr="001C48DD">
              <w:rPr>
                <w:rFonts w:ascii="Times New Roman" w:hAnsi="Times New Roman"/>
                <w:szCs w:val="24"/>
              </w:rPr>
              <w:t>NURS 2211</w:t>
            </w:r>
          </w:p>
        </w:tc>
        <w:tc>
          <w:tcPr>
            <w:tcW w:w="5670" w:type="dxa"/>
          </w:tcPr>
          <w:p w14:paraId="13DC875E" w14:textId="77777777" w:rsidR="001C48DD" w:rsidRPr="001C48DD" w:rsidRDefault="001C48DD" w:rsidP="005B2492">
            <w:pPr>
              <w:rPr>
                <w:rFonts w:ascii="Times New Roman" w:hAnsi="Times New Roman"/>
                <w:szCs w:val="24"/>
              </w:rPr>
            </w:pPr>
            <w:r w:rsidRPr="001C48DD">
              <w:rPr>
                <w:rFonts w:ascii="Times New Roman" w:hAnsi="Times New Roman"/>
                <w:szCs w:val="24"/>
              </w:rPr>
              <w:t>Medical-Surgical Nursing III</w:t>
            </w:r>
          </w:p>
        </w:tc>
        <w:tc>
          <w:tcPr>
            <w:tcW w:w="990" w:type="dxa"/>
          </w:tcPr>
          <w:p w14:paraId="0E41CC76" w14:textId="77777777" w:rsidR="001C48DD" w:rsidRPr="001C48DD" w:rsidRDefault="001C48DD" w:rsidP="005B2492">
            <w:pPr>
              <w:rPr>
                <w:rFonts w:ascii="Times New Roman" w:hAnsi="Times New Roman"/>
                <w:szCs w:val="24"/>
              </w:rPr>
            </w:pPr>
          </w:p>
        </w:tc>
        <w:tc>
          <w:tcPr>
            <w:tcW w:w="990" w:type="dxa"/>
          </w:tcPr>
          <w:p w14:paraId="0D4D7DE6" w14:textId="77777777" w:rsidR="001C48DD" w:rsidRPr="001C48DD" w:rsidRDefault="001C48DD" w:rsidP="005B2492">
            <w:pPr>
              <w:rPr>
                <w:rFonts w:ascii="Times New Roman" w:hAnsi="Times New Roman"/>
                <w:szCs w:val="24"/>
              </w:rPr>
            </w:pPr>
            <w:r w:rsidRPr="001C48DD">
              <w:rPr>
                <w:rFonts w:ascii="Times New Roman" w:hAnsi="Times New Roman"/>
                <w:szCs w:val="24"/>
              </w:rPr>
              <w:t>5.5</w:t>
            </w:r>
          </w:p>
        </w:tc>
      </w:tr>
      <w:tr w:rsidR="001C48DD" w:rsidRPr="001C48DD" w14:paraId="5393AE1D" w14:textId="77777777" w:rsidTr="005B2492">
        <w:tc>
          <w:tcPr>
            <w:tcW w:w="1615" w:type="dxa"/>
          </w:tcPr>
          <w:p w14:paraId="63F53C9F" w14:textId="77777777" w:rsidR="001C48DD" w:rsidRPr="001C48DD" w:rsidRDefault="001C48DD" w:rsidP="005B2492">
            <w:pPr>
              <w:rPr>
                <w:rFonts w:ascii="Times New Roman" w:hAnsi="Times New Roman"/>
                <w:szCs w:val="24"/>
              </w:rPr>
            </w:pPr>
            <w:r w:rsidRPr="001C48DD">
              <w:rPr>
                <w:rFonts w:ascii="Times New Roman" w:hAnsi="Times New Roman"/>
                <w:szCs w:val="24"/>
              </w:rPr>
              <w:t>POLS 3230</w:t>
            </w:r>
          </w:p>
        </w:tc>
        <w:tc>
          <w:tcPr>
            <w:tcW w:w="5670" w:type="dxa"/>
          </w:tcPr>
          <w:p w14:paraId="5223922D"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African American Politics in Theory and Practice</w:t>
            </w:r>
          </w:p>
        </w:tc>
        <w:tc>
          <w:tcPr>
            <w:tcW w:w="990" w:type="dxa"/>
          </w:tcPr>
          <w:p w14:paraId="39ABB033" w14:textId="77777777" w:rsidR="001C48DD" w:rsidRPr="001C48DD" w:rsidRDefault="001C48DD" w:rsidP="005B2492">
            <w:pPr>
              <w:rPr>
                <w:rFonts w:ascii="Times New Roman" w:hAnsi="Times New Roman"/>
                <w:szCs w:val="24"/>
              </w:rPr>
            </w:pPr>
            <w:r w:rsidRPr="001C48DD">
              <w:rPr>
                <w:rFonts w:ascii="Times New Roman" w:hAnsi="Times New Roman"/>
                <w:szCs w:val="24"/>
              </w:rPr>
              <w:t>T2 SS</w:t>
            </w:r>
          </w:p>
        </w:tc>
        <w:tc>
          <w:tcPr>
            <w:tcW w:w="990" w:type="dxa"/>
          </w:tcPr>
          <w:p w14:paraId="0A9364EE"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28877BD6" w14:textId="77777777" w:rsidTr="005B2492">
        <w:tc>
          <w:tcPr>
            <w:tcW w:w="1615" w:type="dxa"/>
          </w:tcPr>
          <w:p w14:paraId="638B7C74" w14:textId="77777777" w:rsidR="001C48DD" w:rsidRPr="001C48DD" w:rsidRDefault="001C48DD" w:rsidP="005B2492">
            <w:pPr>
              <w:rPr>
                <w:rFonts w:ascii="Times New Roman" w:hAnsi="Times New Roman"/>
                <w:szCs w:val="24"/>
              </w:rPr>
            </w:pPr>
            <w:r w:rsidRPr="001C48DD">
              <w:rPr>
                <w:rFonts w:ascii="Times New Roman" w:hAnsi="Times New Roman"/>
                <w:szCs w:val="24"/>
              </w:rPr>
              <w:t>SLS 4930</w:t>
            </w:r>
          </w:p>
        </w:tc>
        <w:tc>
          <w:tcPr>
            <w:tcW w:w="5670" w:type="dxa"/>
          </w:tcPr>
          <w:p w14:paraId="793259E2" w14:textId="77777777" w:rsidR="001C48DD" w:rsidRPr="001C48DD" w:rsidRDefault="001C48DD" w:rsidP="005B2492">
            <w:pPr>
              <w:rPr>
                <w:rFonts w:ascii="Times New Roman" w:hAnsi="Times New Roman"/>
                <w:szCs w:val="24"/>
              </w:rPr>
            </w:pPr>
            <w:r w:rsidRPr="001C48DD">
              <w:rPr>
                <w:rFonts w:ascii="Times New Roman" w:hAnsi="Times New Roman"/>
                <w:szCs w:val="24"/>
              </w:rPr>
              <w:t>Aging Inclusion Certificate Capstone</w:t>
            </w:r>
          </w:p>
        </w:tc>
        <w:tc>
          <w:tcPr>
            <w:tcW w:w="990" w:type="dxa"/>
          </w:tcPr>
          <w:p w14:paraId="1BAF3AF3" w14:textId="77777777" w:rsidR="001C48DD" w:rsidRPr="001C48DD" w:rsidRDefault="001C48DD" w:rsidP="005B2492">
            <w:pPr>
              <w:rPr>
                <w:rFonts w:ascii="Times New Roman" w:hAnsi="Times New Roman"/>
                <w:szCs w:val="24"/>
              </w:rPr>
            </w:pPr>
          </w:p>
        </w:tc>
        <w:tc>
          <w:tcPr>
            <w:tcW w:w="990" w:type="dxa"/>
          </w:tcPr>
          <w:p w14:paraId="2C753BE5" w14:textId="77777777" w:rsidR="001C48DD" w:rsidRPr="001C48DD" w:rsidRDefault="001C48DD" w:rsidP="005B2492">
            <w:pPr>
              <w:rPr>
                <w:rFonts w:ascii="Times New Roman" w:hAnsi="Times New Roman"/>
                <w:szCs w:val="24"/>
              </w:rPr>
            </w:pPr>
            <w:r w:rsidRPr="001C48DD">
              <w:rPr>
                <w:rFonts w:ascii="Times New Roman" w:hAnsi="Times New Roman"/>
                <w:szCs w:val="24"/>
              </w:rPr>
              <w:t>3</w:t>
            </w:r>
          </w:p>
        </w:tc>
      </w:tr>
      <w:tr w:rsidR="001C48DD" w:rsidRPr="001C48DD" w14:paraId="1504EEE6" w14:textId="77777777" w:rsidTr="005B2492">
        <w:tc>
          <w:tcPr>
            <w:tcW w:w="1615" w:type="dxa"/>
          </w:tcPr>
          <w:p w14:paraId="70A68AB2" w14:textId="77777777" w:rsidR="001C48DD" w:rsidRPr="001C48DD" w:rsidRDefault="001C48DD" w:rsidP="005B2492">
            <w:pPr>
              <w:rPr>
                <w:rFonts w:ascii="Times New Roman" w:hAnsi="Times New Roman"/>
                <w:szCs w:val="24"/>
              </w:rPr>
            </w:pPr>
            <w:r w:rsidRPr="001C48DD">
              <w:rPr>
                <w:rFonts w:ascii="Times New Roman" w:hAnsi="Times New Roman"/>
                <w:szCs w:val="24"/>
              </w:rPr>
              <w:t>SOC 3561J/ 5561</w:t>
            </w:r>
          </w:p>
        </w:tc>
        <w:tc>
          <w:tcPr>
            <w:tcW w:w="5670" w:type="dxa"/>
          </w:tcPr>
          <w:p w14:paraId="4023B338" w14:textId="77777777" w:rsidR="001C48DD" w:rsidRPr="001C48DD" w:rsidRDefault="001C48DD" w:rsidP="005B2492">
            <w:pPr>
              <w:rPr>
                <w:rFonts w:ascii="Times New Roman" w:hAnsi="Times New Roman"/>
                <w:szCs w:val="24"/>
              </w:rPr>
            </w:pPr>
            <w:r w:rsidRPr="001C48DD">
              <w:rPr>
                <w:rFonts w:ascii="Times New Roman" w:hAnsi="Times New Roman"/>
                <w:szCs w:val="24"/>
              </w:rPr>
              <w:t>Writing in Food, Hunger, and Inequality</w:t>
            </w:r>
          </w:p>
        </w:tc>
        <w:tc>
          <w:tcPr>
            <w:tcW w:w="990" w:type="dxa"/>
          </w:tcPr>
          <w:p w14:paraId="349F3C31" w14:textId="77777777" w:rsidR="001C48DD" w:rsidRPr="001C48DD" w:rsidRDefault="001C48DD" w:rsidP="005B2492">
            <w:pPr>
              <w:rPr>
                <w:rFonts w:ascii="Times New Roman" w:hAnsi="Times New Roman"/>
                <w:szCs w:val="24"/>
              </w:rPr>
            </w:pPr>
            <w:r w:rsidRPr="001C48DD">
              <w:rPr>
                <w:rFonts w:ascii="Times New Roman" w:hAnsi="Times New Roman"/>
                <w:szCs w:val="24"/>
              </w:rPr>
              <w:t>T1 ENG</w:t>
            </w:r>
          </w:p>
        </w:tc>
        <w:tc>
          <w:tcPr>
            <w:tcW w:w="990" w:type="dxa"/>
          </w:tcPr>
          <w:p w14:paraId="5BD4FD44" w14:textId="77777777" w:rsidR="001C48DD" w:rsidRPr="001C48DD" w:rsidRDefault="001C48DD" w:rsidP="005B2492">
            <w:pPr>
              <w:rPr>
                <w:rFonts w:ascii="Times New Roman" w:hAnsi="Times New Roman"/>
                <w:szCs w:val="24"/>
              </w:rPr>
            </w:pPr>
            <w:r w:rsidRPr="001C48DD">
              <w:rPr>
                <w:rFonts w:ascii="Times New Roman" w:hAnsi="Times New Roman"/>
                <w:szCs w:val="24"/>
              </w:rPr>
              <w:t>4</w:t>
            </w:r>
          </w:p>
        </w:tc>
      </w:tr>
      <w:tr w:rsidR="001C48DD" w:rsidRPr="001C48DD" w14:paraId="2EC7B662" w14:textId="77777777" w:rsidTr="005B2492">
        <w:tc>
          <w:tcPr>
            <w:tcW w:w="1615" w:type="dxa"/>
          </w:tcPr>
          <w:p w14:paraId="794DB52F" w14:textId="77777777" w:rsidR="001C48DD" w:rsidRPr="001C48DD" w:rsidRDefault="001C48DD" w:rsidP="005B2492">
            <w:pPr>
              <w:rPr>
                <w:rFonts w:ascii="Times New Roman" w:hAnsi="Times New Roman"/>
                <w:szCs w:val="24"/>
              </w:rPr>
            </w:pPr>
            <w:r w:rsidRPr="001C48DD">
              <w:rPr>
                <w:rFonts w:ascii="Times New Roman" w:hAnsi="Times New Roman"/>
                <w:szCs w:val="24"/>
              </w:rPr>
              <w:t>VICO 6950</w:t>
            </w:r>
          </w:p>
        </w:tc>
        <w:tc>
          <w:tcPr>
            <w:tcW w:w="5670" w:type="dxa"/>
          </w:tcPr>
          <w:p w14:paraId="352CBECA" w14:textId="77777777" w:rsidR="001C48DD" w:rsidRPr="001C48DD" w:rsidRDefault="001C48DD" w:rsidP="005B2492">
            <w:pPr>
              <w:rPr>
                <w:rFonts w:ascii="Times New Roman" w:hAnsi="Times New Roman"/>
                <w:szCs w:val="24"/>
              </w:rPr>
            </w:pPr>
            <w:r w:rsidRPr="001C48DD">
              <w:rPr>
                <w:rFonts w:ascii="Times New Roman" w:hAnsi="Times New Roman"/>
                <w:szCs w:val="24"/>
              </w:rPr>
              <w:t>Communication Media Arts Thesis</w:t>
            </w:r>
          </w:p>
        </w:tc>
        <w:tc>
          <w:tcPr>
            <w:tcW w:w="990" w:type="dxa"/>
          </w:tcPr>
          <w:p w14:paraId="10A028D2" w14:textId="77777777" w:rsidR="001C48DD" w:rsidRPr="001C48DD" w:rsidRDefault="001C48DD" w:rsidP="005B2492">
            <w:pPr>
              <w:rPr>
                <w:rFonts w:ascii="Times New Roman" w:hAnsi="Times New Roman"/>
                <w:szCs w:val="24"/>
              </w:rPr>
            </w:pPr>
          </w:p>
        </w:tc>
        <w:tc>
          <w:tcPr>
            <w:tcW w:w="990" w:type="dxa"/>
          </w:tcPr>
          <w:p w14:paraId="6B4AC72B" w14:textId="77777777" w:rsidR="001C48DD" w:rsidRPr="001C48DD" w:rsidRDefault="001C48DD" w:rsidP="005B2492">
            <w:pPr>
              <w:rPr>
                <w:rFonts w:ascii="Times New Roman" w:hAnsi="Times New Roman"/>
                <w:szCs w:val="24"/>
              </w:rPr>
            </w:pPr>
            <w:r w:rsidRPr="001C48DD">
              <w:rPr>
                <w:rFonts w:ascii="Times New Roman" w:hAnsi="Times New Roman"/>
                <w:szCs w:val="24"/>
              </w:rPr>
              <w:t>1-16</w:t>
            </w:r>
          </w:p>
        </w:tc>
      </w:tr>
    </w:tbl>
    <w:p w14:paraId="3EAC8786" w14:textId="77777777" w:rsidR="001C48DD" w:rsidRPr="001C48DD" w:rsidRDefault="001C48DD" w:rsidP="001C48DD">
      <w:pPr>
        <w:rPr>
          <w:rFonts w:ascii="Times New Roman" w:hAnsi="Times New Roman"/>
          <w:szCs w:val="24"/>
        </w:rPr>
      </w:pPr>
    </w:p>
    <w:p w14:paraId="7BD7E2D0" w14:textId="36E72270" w:rsidR="001C48DD" w:rsidRPr="001C48DD" w:rsidRDefault="001C48DD" w:rsidP="001C48DD">
      <w:pPr>
        <w:rPr>
          <w:rFonts w:ascii="Times New Roman" w:hAnsi="Times New Roman"/>
          <w:szCs w:val="24"/>
        </w:rPr>
      </w:pPr>
      <w:r w:rsidRPr="001C48DD">
        <w:rPr>
          <w:rFonts w:ascii="Times New Roman" w:hAnsi="Times New Roman"/>
          <w:szCs w:val="24"/>
        </w:rPr>
        <w:t xml:space="preserve">COURSE CHANGES </w:t>
      </w:r>
    </w:p>
    <w:tbl>
      <w:tblPr>
        <w:tblStyle w:val="TableGrid"/>
        <w:tblW w:w="0" w:type="auto"/>
        <w:tblLook w:val="04A0" w:firstRow="1" w:lastRow="0" w:firstColumn="1" w:lastColumn="0" w:noHBand="0" w:noVBand="1"/>
      </w:tblPr>
      <w:tblGrid>
        <w:gridCol w:w="2335"/>
        <w:gridCol w:w="3420"/>
        <w:gridCol w:w="3595"/>
      </w:tblGrid>
      <w:tr w:rsidR="001C48DD" w:rsidRPr="001C48DD" w14:paraId="2213085E" w14:textId="77777777" w:rsidTr="005B2492">
        <w:trPr>
          <w:trHeight w:val="557"/>
        </w:trPr>
        <w:tc>
          <w:tcPr>
            <w:tcW w:w="2335" w:type="dxa"/>
          </w:tcPr>
          <w:p w14:paraId="24253C2D"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Course Prefix and Number</w:t>
            </w:r>
          </w:p>
        </w:tc>
        <w:tc>
          <w:tcPr>
            <w:tcW w:w="3420" w:type="dxa"/>
          </w:tcPr>
          <w:p w14:paraId="43825281"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Course Name</w:t>
            </w:r>
          </w:p>
        </w:tc>
        <w:tc>
          <w:tcPr>
            <w:tcW w:w="3595" w:type="dxa"/>
          </w:tcPr>
          <w:p w14:paraId="79A3F5A1" w14:textId="77777777" w:rsidR="001C48DD" w:rsidRPr="001C48DD" w:rsidRDefault="001C48DD" w:rsidP="005B2492">
            <w:pPr>
              <w:rPr>
                <w:rFonts w:ascii="Times New Roman" w:hAnsi="Times New Roman"/>
                <w:b/>
                <w:bCs/>
                <w:szCs w:val="24"/>
              </w:rPr>
            </w:pPr>
            <w:r w:rsidRPr="001C48DD">
              <w:rPr>
                <w:rFonts w:ascii="Times New Roman" w:hAnsi="Times New Roman"/>
                <w:b/>
                <w:bCs/>
                <w:szCs w:val="24"/>
              </w:rPr>
              <w:t>Change Type</w:t>
            </w:r>
          </w:p>
        </w:tc>
      </w:tr>
      <w:tr w:rsidR="001C48DD" w:rsidRPr="001C48DD" w14:paraId="0E10FCB0" w14:textId="77777777" w:rsidTr="005B2492">
        <w:trPr>
          <w:trHeight w:val="557"/>
        </w:trPr>
        <w:tc>
          <w:tcPr>
            <w:tcW w:w="2335" w:type="dxa"/>
          </w:tcPr>
          <w:p w14:paraId="4F34C0C2"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CSD 1120/5860 to CSD 5120</w:t>
            </w:r>
          </w:p>
        </w:tc>
        <w:tc>
          <w:tcPr>
            <w:tcW w:w="3420" w:type="dxa"/>
          </w:tcPr>
          <w:p w14:paraId="35D3BEAD"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Elementary American Sign Language II</w:t>
            </w:r>
          </w:p>
        </w:tc>
        <w:tc>
          <w:tcPr>
            <w:tcW w:w="3595" w:type="dxa"/>
          </w:tcPr>
          <w:p w14:paraId="1746B16A"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Un-dual list</w:t>
            </w:r>
          </w:p>
        </w:tc>
      </w:tr>
      <w:tr w:rsidR="001C48DD" w:rsidRPr="001C48DD" w14:paraId="467191FF" w14:textId="77777777" w:rsidTr="005B2492">
        <w:trPr>
          <w:trHeight w:val="557"/>
        </w:trPr>
        <w:tc>
          <w:tcPr>
            <w:tcW w:w="2335" w:type="dxa"/>
          </w:tcPr>
          <w:p w14:paraId="3CBAA2DC"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CSD 2110/5870 to CSD 2110</w:t>
            </w:r>
          </w:p>
        </w:tc>
        <w:tc>
          <w:tcPr>
            <w:tcW w:w="3420" w:type="dxa"/>
          </w:tcPr>
          <w:p w14:paraId="5F06B13B"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Intermediate American Sign Language I</w:t>
            </w:r>
          </w:p>
        </w:tc>
        <w:tc>
          <w:tcPr>
            <w:tcW w:w="3595" w:type="dxa"/>
          </w:tcPr>
          <w:p w14:paraId="1ECA0013"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Un-dual list</w:t>
            </w:r>
          </w:p>
        </w:tc>
      </w:tr>
      <w:tr w:rsidR="001C48DD" w:rsidRPr="001C48DD" w14:paraId="18420991" w14:textId="77777777" w:rsidTr="005B2492">
        <w:trPr>
          <w:trHeight w:val="557"/>
        </w:trPr>
        <w:tc>
          <w:tcPr>
            <w:tcW w:w="2335" w:type="dxa"/>
          </w:tcPr>
          <w:p w14:paraId="0DFACD37"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CSD 2110/5870 to CSD 5210</w:t>
            </w:r>
          </w:p>
        </w:tc>
        <w:tc>
          <w:tcPr>
            <w:tcW w:w="3420" w:type="dxa"/>
          </w:tcPr>
          <w:p w14:paraId="699F67D5"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Intermediate American Sign Language I</w:t>
            </w:r>
          </w:p>
        </w:tc>
        <w:tc>
          <w:tcPr>
            <w:tcW w:w="3595" w:type="dxa"/>
          </w:tcPr>
          <w:p w14:paraId="235F40B4" w14:textId="77777777" w:rsidR="001C48DD" w:rsidRPr="001C48DD" w:rsidRDefault="001C48DD" w:rsidP="005B2492">
            <w:pPr>
              <w:rPr>
                <w:rFonts w:ascii="Times New Roman" w:hAnsi="Times New Roman"/>
                <w:bCs/>
                <w:szCs w:val="24"/>
              </w:rPr>
            </w:pPr>
            <w:r w:rsidRPr="001C48DD">
              <w:rPr>
                <w:rFonts w:ascii="Times New Roman" w:hAnsi="Times New Roman"/>
                <w:bCs/>
                <w:szCs w:val="24"/>
              </w:rPr>
              <w:t>Un-dual list</w:t>
            </w:r>
          </w:p>
        </w:tc>
      </w:tr>
      <w:tr w:rsidR="001C48DD" w:rsidRPr="001C48DD" w14:paraId="39D63844" w14:textId="77777777" w:rsidTr="005B2492">
        <w:tc>
          <w:tcPr>
            <w:tcW w:w="2335" w:type="dxa"/>
          </w:tcPr>
          <w:p w14:paraId="3875C0CA" w14:textId="77777777" w:rsidR="001C48DD" w:rsidRPr="001C48DD" w:rsidRDefault="001C48DD" w:rsidP="005B2492">
            <w:pPr>
              <w:rPr>
                <w:rFonts w:ascii="Times New Roman" w:hAnsi="Times New Roman"/>
                <w:szCs w:val="24"/>
              </w:rPr>
            </w:pPr>
            <w:r w:rsidRPr="001C48DD">
              <w:rPr>
                <w:rFonts w:ascii="Times New Roman" w:hAnsi="Times New Roman"/>
                <w:szCs w:val="24"/>
              </w:rPr>
              <w:t>ECON 4850</w:t>
            </w:r>
          </w:p>
        </w:tc>
        <w:tc>
          <w:tcPr>
            <w:tcW w:w="3420" w:type="dxa"/>
          </w:tcPr>
          <w:p w14:paraId="1871D94E"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Economic Methodology</w:t>
            </w:r>
          </w:p>
        </w:tc>
        <w:tc>
          <w:tcPr>
            <w:tcW w:w="3595" w:type="dxa"/>
          </w:tcPr>
          <w:p w14:paraId="62AA4998"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Gen ed, </w:t>
            </w:r>
            <w:proofErr w:type="spellStart"/>
            <w:r w:rsidRPr="001C48DD">
              <w:rPr>
                <w:rFonts w:ascii="Times New Roman" w:hAnsi="Times New Roman"/>
                <w:szCs w:val="24"/>
              </w:rPr>
              <w:t>prereq</w:t>
            </w:r>
            <w:proofErr w:type="spellEnd"/>
            <w:r w:rsidRPr="001C48DD">
              <w:rPr>
                <w:rFonts w:ascii="Times New Roman" w:hAnsi="Times New Roman"/>
                <w:szCs w:val="24"/>
              </w:rPr>
              <w:t>, description, outcomes</w:t>
            </w:r>
          </w:p>
        </w:tc>
      </w:tr>
      <w:tr w:rsidR="001C48DD" w:rsidRPr="001C48DD" w14:paraId="7D85D89B" w14:textId="77777777" w:rsidTr="005B2492">
        <w:tc>
          <w:tcPr>
            <w:tcW w:w="2335" w:type="dxa"/>
          </w:tcPr>
          <w:p w14:paraId="6A395FB1" w14:textId="77777777" w:rsidR="001C48DD" w:rsidRPr="001C48DD" w:rsidRDefault="001C48DD" w:rsidP="005B2492">
            <w:pPr>
              <w:rPr>
                <w:rFonts w:ascii="Times New Roman" w:hAnsi="Times New Roman"/>
                <w:szCs w:val="24"/>
              </w:rPr>
            </w:pPr>
            <w:r w:rsidRPr="001C48DD">
              <w:rPr>
                <w:rFonts w:ascii="Times New Roman" w:hAnsi="Times New Roman"/>
                <w:szCs w:val="24"/>
              </w:rPr>
              <w:t>EDEC 4200 to ECEE 4200</w:t>
            </w:r>
          </w:p>
        </w:tc>
        <w:tc>
          <w:tcPr>
            <w:tcW w:w="3420" w:type="dxa"/>
          </w:tcPr>
          <w:p w14:paraId="36190515"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Philosophy and Theories of Child Development and Education</w:t>
            </w:r>
          </w:p>
        </w:tc>
        <w:tc>
          <w:tcPr>
            <w:tcW w:w="3595" w:type="dxa"/>
          </w:tcPr>
          <w:p w14:paraId="78E4D32A"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 xml:space="preserve">Course prefix in conjunction with the new program name; description; </w:t>
            </w:r>
            <w:proofErr w:type="spellStart"/>
            <w:r w:rsidRPr="001C48DD">
              <w:rPr>
                <w:rFonts w:ascii="Times New Roman" w:hAnsi="Times New Roman"/>
                <w:color w:val="333333"/>
                <w:szCs w:val="24"/>
                <w:shd w:val="clear" w:color="auto" w:fill="FFFFFF"/>
              </w:rPr>
              <w:t>prereq</w:t>
            </w:r>
            <w:proofErr w:type="spellEnd"/>
          </w:p>
        </w:tc>
      </w:tr>
      <w:tr w:rsidR="001C48DD" w:rsidRPr="001C48DD" w14:paraId="1F198707" w14:textId="77777777" w:rsidTr="005B2492">
        <w:tc>
          <w:tcPr>
            <w:tcW w:w="2335" w:type="dxa"/>
          </w:tcPr>
          <w:p w14:paraId="12D3B74F" w14:textId="77777777" w:rsidR="001C48DD" w:rsidRPr="001C48DD" w:rsidRDefault="001C48DD" w:rsidP="005B2492">
            <w:pPr>
              <w:rPr>
                <w:rFonts w:ascii="Times New Roman" w:hAnsi="Times New Roman"/>
                <w:szCs w:val="24"/>
              </w:rPr>
            </w:pPr>
            <w:r w:rsidRPr="001C48DD">
              <w:rPr>
                <w:rFonts w:ascii="Times New Roman" w:hAnsi="Times New Roman"/>
                <w:szCs w:val="24"/>
              </w:rPr>
              <w:t>EDEL 5150 to EDEL 4150/5150</w:t>
            </w:r>
          </w:p>
        </w:tc>
        <w:tc>
          <w:tcPr>
            <w:tcW w:w="3420" w:type="dxa"/>
          </w:tcPr>
          <w:p w14:paraId="5F2C150F"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Teaching Reading and Language Arts to Fourth and Fifth Graders</w:t>
            </w:r>
          </w:p>
        </w:tc>
        <w:tc>
          <w:tcPr>
            <w:tcW w:w="3595" w:type="dxa"/>
          </w:tcPr>
          <w:p w14:paraId="3930C59A" w14:textId="77777777" w:rsidR="001C48DD" w:rsidRPr="001C48DD" w:rsidRDefault="001C48DD" w:rsidP="005B2492">
            <w:pPr>
              <w:rPr>
                <w:rFonts w:ascii="Times New Roman" w:hAnsi="Times New Roman"/>
                <w:szCs w:val="24"/>
              </w:rPr>
            </w:pPr>
            <w:r w:rsidRPr="001C48DD">
              <w:rPr>
                <w:rFonts w:ascii="Times New Roman" w:hAnsi="Times New Roman"/>
                <w:szCs w:val="24"/>
              </w:rPr>
              <w:t>Dual list, additional updates</w:t>
            </w:r>
          </w:p>
        </w:tc>
      </w:tr>
      <w:tr w:rsidR="001C48DD" w:rsidRPr="001C48DD" w14:paraId="34E43A89" w14:textId="77777777" w:rsidTr="005B2492">
        <w:tc>
          <w:tcPr>
            <w:tcW w:w="2335" w:type="dxa"/>
          </w:tcPr>
          <w:p w14:paraId="315DE877" w14:textId="77777777" w:rsidR="001C48DD" w:rsidRPr="001C48DD" w:rsidRDefault="001C48DD" w:rsidP="005B2492">
            <w:pPr>
              <w:rPr>
                <w:rFonts w:ascii="Times New Roman" w:hAnsi="Times New Roman"/>
                <w:szCs w:val="24"/>
              </w:rPr>
            </w:pPr>
            <w:r w:rsidRPr="001C48DD">
              <w:rPr>
                <w:rFonts w:ascii="Times New Roman" w:hAnsi="Times New Roman"/>
                <w:szCs w:val="24"/>
              </w:rPr>
              <w:t>EDEL 5560 to EDEL 3560/5560</w:t>
            </w:r>
          </w:p>
        </w:tc>
        <w:tc>
          <w:tcPr>
            <w:tcW w:w="3420" w:type="dxa"/>
          </w:tcPr>
          <w:p w14:paraId="7AABFDA9"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Teaching Social Studies to Fourth and Fifth Graders</w:t>
            </w:r>
          </w:p>
        </w:tc>
        <w:tc>
          <w:tcPr>
            <w:tcW w:w="3595" w:type="dxa"/>
          </w:tcPr>
          <w:p w14:paraId="332F33D5" w14:textId="77777777" w:rsidR="001C48DD" w:rsidRPr="001C48DD" w:rsidRDefault="001C48DD" w:rsidP="005B2492">
            <w:pPr>
              <w:rPr>
                <w:rFonts w:ascii="Times New Roman" w:hAnsi="Times New Roman"/>
                <w:szCs w:val="24"/>
              </w:rPr>
            </w:pPr>
            <w:r w:rsidRPr="001C48DD">
              <w:rPr>
                <w:rFonts w:ascii="Times New Roman" w:hAnsi="Times New Roman"/>
                <w:szCs w:val="24"/>
              </w:rPr>
              <w:t>Dual list</w:t>
            </w:r>
          </w:p>
        </w:tc>
      </w:tr>
      <w:tr w:rsidR="001C48DD" w:rsidRPr="001C48DD" w14:paraId="701A8555" w14:textId="77777777" w:rsidTr="005B2492">
        <w:trPr>
          <w:trHeight w:val="350"/>
        </w:trPr>
        <w:tc>
          <w:tcPr>
            <w:tcW w:w="2335" w:type="dxa"/>
          </w:tcPr>
          <w:p w14:paraId="32A6708A" w14:textId="77777777" w:rsidR="001C48DD" w:rsidRPr="001C48DD" w:rsidRDefault="001C48DD" w:rsidP="005B2492">
            <w:pPr>
              <w:rPr>
                <w:rFonts w:ascii="Times New Roman" w:hAnsi="Times New Roman"/>
                <w:szCs w:val="24"/>
              </w:rPr>
            </w:pPr>
            <w:r w:rsidRPr="001C48DD">
              <w:rPr>
                <w:rFonts w:ascii="Times New Roman" w:hAnsi="Times New Roman"/>
                <w:szCs w:val="24"/>
              </w:rPr>
              <w:t>EDTE 2200/5270</w:t>
            </w:r>
          </w:p>
        </w:tc>
        <w:tc>
          <w:tcPr>
            <w:tcW w:w="3420" w:type="dxa"/>
          </w:tcPr>
          <w:p w14:paraId="36381EA6"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Phonics and the Structure of Language</w:t>
            </w:r>
          </w:p>
        </w:tc>
        <w:tc>
          <w:tcPr>
            <w:tcW w:w="3595" w:type="dxa"/>
          </w:tcPr>
          <w:p w14:paraId="21FC88D8" w14:textId="77777777" w:rsidR="001C48DD" w:rsidRPr="001C48DD" w:rsidRDefault="001C48DD" w:rsidP="005B2492">
            <w:pPr>
              <w:rPr>
                <w:rFonts w:ascii="Times New Roman" w:hAnsi="Times New Roman"/>
                <w:szCs w:val="24"/>
              </w:rPr>
            </w:pPr>
            <w:r w:rsidRPr="001C48DD">
              <w:rPr>
                <w:rFonts w:ascii="Times New Roman" w:hAnsi="Times New Roman"/>
                <w:szCs w:val="24"/>
              </w:rPr>
              <w:t>Outcomes, name, additional updates</w:t>
            </w:r>
          </w:p>
        </w:tc>
      </w:tr>
      <w:tr w:rsidR="001C48DD" w:rsidRPr="001C48DD" w14:paraId="004EEF24" w14:textId="77777777" w:rsidTr="005B2492">
        <w:tc>
          <w:tcPr>
            <w:tcW w:w="2335" w:type="dxa"/>
          </w:tcPr>
          <w:p w14:paraId="4479F6EE" w14:textId="77777777" w:rsidR="001C48DD" w:rsidRPr="001C48DD" w:rsidRDefault="001C48DD" w:rsidP="005B2492">
            <w:pPr>
              <w:rPr>
                <w:rFonts w:ascii="Times New Roman" w:hAnsi="Times New Roman"/>
                <w:szCs w:val="24"/>
              </w:rPr>
            </w:pPr>
            <w:r w:rsidRPr="001C48DD">
              <w:rPr>
                <w:rFonts w:ascii="Times New Roman" w:hAnsi="Times New Roman"/>
                <w:szCs w:val="24"/>
              </w:rPr>
              <w:t>ES 4300/5300</w:t>
            </w:r>
          </w:p>
        </w:tc>
        <w:tc>
          <w:tcPr>
            <w:tcW w:w="3420" w:type="dxa"/>
          </w:tcPr>
          <w:p w14:paraId="1602D56A"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Field Methods in Environmental Studies</w:t>
            </w:r>
          </w:p>
        </w:tc>
        <w:tc>
          <w:tcPr>
            <w:tcW w:w="3595" w:type="dxa"/>
          </w:tcPr>
          <w:p w14:paraId="05C20BE4" w14:textId="77777777" w:rsidR="001C48DD" w:rsidRPr="001C48DD" w:rsidRDefault="001C48DD" w:rsidP="005B2492">
            <w:pPr>
              <w:rPr>
                <w:rFonts w:ascii="Times New Roman" w:hAnsi="Times New Roman"/>
                <w:szCs w:val="24"/>
              </w:rPr>
            </w:pPr>
            <w:r w:rsidRPr="001C48DD">
              <w:rPr>
                <w:rFonts w:ascii="Times New Roman" w:hAnsi="Times New Roman"/>
                <w:szCs w:val="24"/>
              </w:rPr>
              <w:t>Course component change</w:t>
            </w:r>
          </w:p>
        </w:tc>
      </w:tr>
      <w:tr w:rsidR="001C48DD" w:rsidRPr="001C48DD" w14:paraId="68345E50" w14:textId="77777777" w:rsidTr="005B2492">
        <w:tc>
          <w:tcPr>
            <w:tcW w:w="2335" w:type="dxa"/>
          </w:tcPr>
          <w:p w14:paraId="6F38EC3A" w14:textId="77777777" w:rsidR="001C48DD" w:rsidRPr="001C48DD" w:rsidRDefault="001C48DD" w:rsidP="005B2492">
            <w:pPr>
              <w:rPr>
                <w:rFonts w:ascii="Times New Roman" w:hAnsi="Times New Roman"/>
                <w:szCs w:val="24"/>
              </w:rPr>
            </w:pPr>
            <w:r w:rsidRPr="001C48DD">
              <w:rPr>
                <w:rFonts w:ascii="Times New Roman" w:hAnsi="Times New Roman"/>
                <w:szCs w:val="24"/>
              </w:rPr>
              <w:t>FIN 3270</w:t>
            </w:r>
          </w:p>
        </w:tc>
        <w:tc>
          <w:tcPr>
            <w:tcW w:w="3420" w:type="dxa"/>
          </w:tcPr>
          <w:p w14:paraId="75CB5718" w14:textId="77777777" w:rsidR="001C48DD" w:rsidRPr="001C48DD" w:rsidRDefault="001C48DD" w:rsidP="005B2492">
            <w:pPr>
              <w:rPr>
                <w:rFonts w:ascii="Times New Roman" w:hAnsi="Times New Roman"/>
                <w:color w:val="333333"/>
                <w:szCs w:val="24"/>
                <w:shd w:val="clear" w:color="auto" w:fill="FFFFFF"/>
              </w:rPr>
            </w:pPr>
            <w:r w:rsidRPr="001C48DD">
              <w:rPr>
                <w:rFonts w:ascii="Times New Roman" w:hAnsi="Times New Roman"/>
                <w:color w:val="333333"/>
                <w:szCs w:val="24"/>
                <w:shd w:val="clear" w:color="auto" w:fill="FFFFFF"/>
              </w:rPr>
              <w:t>Financial Markets and Institutions</w:t>
            </w:r>
          </w:p>
        </w:tc>
        <w:tc>
          <w:tcPr>
            <w:tcW w:w="3595" w:type="dxa"/>
          </w:tcPr>
          <w:p w14:paraId="14D91CD9" w14:textId="77777777" w:rsidR="001C48DD" w:rsidRPr="001C48DD" w:rsidRDefault="001C48DD" w:rsidP="005B2492">
            <w:pPr>
              <w:rPr>
                <w:rFonts w:ascii="Times New Roman" w:hAnsi="Times New Roman"/>
                <w:szCs w:val="24"/>
              </w:rPr>
            </w:pPr>
            <w:proofErr w:type="spellStart"/>
            <w:r w:rsidRPr="001C48DD">
              <w:rPr>
                <w:rFonts w:ascii="Times New Roman" w:hAnsi="Times New Roman"/>
                <w:szCs w:val="24"/>
              </w:rPr>
              <w:t>Prereq</w:t>
            </w:r>
            <w:proofErr w:type="spellEnd"/>
            <w:r w:rsidRPr="001C48DD">
              <w:rPr>
                <w:rFonts w:ascii="Times New Roman" w:hAnsi="Times New Roman"/>
                <w:szCs w:val="24"/>
              </w:rPr>
              <w:t>; learning outcomes</w:t>
            </w:r>
          </w:p>
        </w:tc>
      </w:tr>
      <w:tr w:rsidR="001C48DD" w:rsidRPr="001C48DD" w14:paraId="4E92AEAC" w14:textId="77777777" w:rsidTr="005B2492">
        <w:tc>
          <w:tcPr>
            <w:tcW w:w="2335" w:type="dxa"/>
          </w:tcPr>
          <w:p w14:paraId="3C1306B8" w14:textId="77777777" w:rsidR="001C48DD" w:rsidRPr="001C48DD" w:rsidRDefault="001C48DD" w:rsidP="005B2492">
            <w:pPr>
              <w:rPr>
                <w:rFonts w:ascii="Times New Roman" w:hAnsi="Times New Roman"/>
                <w:szCs w:val="24"/>
              </w:rPr>
            </w:pPr>
            <w:r w:rsidRPr="001C48DD">
              <w:rPr>
                <w:rFonts w:ascii="Times New Roman" w:hAnsi="Times New Roman"/>
                <w:szCs w:val="24"/>
              </w:rPr>
              <w:t>FIN 3410</w:t>
            </w:r>
          </w:p>
        </w:tc>
        <w:tc>
          <w:tcPr>
            <w:tcW w:w="3420" w:type="dxa"/>
          </w:tcPr>
          <w:p w14:paraId="40F58AA6" w14:textId="77777777" w:rsidR="001C48DD" w:rsidRPr="001C48DD" w:rsidRDefault="001C48DD" w:rsidP="005B2492">
            <w:pPr>
              <w:rPr>
                <w:rFonts w:ascii="Times New Roman" w:hAnsi="Times New Roman"/>
                <w:szCs w:val="24"/>
              </w:rPr>
            </w:pPr>
            <w:r w:rsidRPr="001C48DD">
              <w:rPr>
                <w:rFonts w:ascii="Times New Roman" w:hAnsi="Times New Roman"/>
                <w:szCs w:val="24"/>
              </w:rPr>
              <w:t>Investments</w:t>
            </w:r>
          </w:p>
        </w:tc>
        <w:tc>
          <w:tcPr>
            <w:tcW w:w="3595" w:type="dxa"/>
          </w:tcPr>
          <w:p w14:paraId="26D4D8EC" w14:textId="77777777" w:rsidR="001C48DD" w:rsidRPr="001C48DD" w:rsidRDefault="001C48DD" w:rsidP="005B2492">
            <w:pPr>
              <w:rPr>
                <w:rFonts w:ascii="Times New Roman" w:hAnsi="Times New Roman"/>
                <w:szCs w:val="24"/>
              </w:rPr>
            </w:pPr>
            <w:proofErr w:type="spellStart"/>
            <w:r w:rsidRPr="001C48DD">
              <w:rPr>
                <w:rFonts w:ascii="Times New Roman" w:hAnsi="Times New Roman"/>
                <w:szCs w:val="24"/>
              </w:rPr>
              <w:t>Prereq</w:t>
            </w:r>
            <w:proofErr w:type="spellEnd"/>
            <w:r w:rsidRPr="001C48DD">
              <w:rPr>
                <w:rFonts w:ascii="Times New Roman" w:hAnsi="Times New Roman"/>
                <w:szCs w:val="24"/>
              </w:rPr>
              <w:t>; learning outcomes</w:t>
            </w:r>
          </w:p>
        </w:tc>
      </w:tr>
      <w:tr w:rsidR="001C48DD" w:rsidRPr="001C48DD" w14:paraId="7F129226" w14:textId="77777777" w:rsidTr="005B2492">
        <w:tc>
          <w:tcPr>
            <w:tcW w:w="2335" w:type="dxa"/>
          </w:tcPr>
          <w:p w14:paraId="6C43EDA0" w14:textId="77777777" w:rsidR="001C48DD" w:rsidRPr="001C48DD" w:rsidRDefault="001C48DD" w:rsidP="005B2492">
            <w:pPr>
              <w:rPr>
                <w:rFonts w:ascii="Times New Roman" w:hAnsi="Times New Roman"/>
                <w:szCs w:val="24"/>
              </w:rPr>
            </w:pPr>
            <w:r w:rsidRPr="001C48DD">
              <w:rPr>
                <w:rFonts w:ascii="Times New Roman" w:hAnsi="Times New Roman"/>
                <w:szCs w:val="24"/>
              </w:rPr>
              <w:t>FIN 4550</w:t>
            </w:r>
          </w:p>
        </w:tc>
        <w:tc>
          <w:tcPr>
            <w:tcW w:w="3420" w:type="dxa"/>
          </w:tcPr>
          <w:p w14:paraId="04FFF79C" w14:textId="77777777" w:rsidR="001C48DD" w:rsidRPr="001C48DD" w:rsidRDefault="001C48DD" w:rsidP="005B2492">
            <w:pPr>
              <w:rPr>
                <w:rFonts w:ascii="Times New Roman" w:hAnsi="Times New Roman"/>
                <w:szCs w:val="24"/>
              </w:rPr>
            </w:pPr>
            <w:r w:rsidRPr="001C48DD">
              <w:rPr>
                <w:rFonts w:ascii="Times New Roman" w:hAnsi="Times New Roman"/>
                <w:szCs w:val="24"/>
              </w:rPr>
              <w:t>International Finance</w:t>
            </w:r>
          </w:p>
        </w:tc>
        <w:tc>
          <w:tcPr>
            <w:tcW w:w="3595" w:type="dxa"/>
          </w:tcPr>
          <w:p w14:paraId="6ACABF1C" w14:textId="77777777" w:rsidR="001C48DD" w:rsidRPr="001C48DD" w:rsidRDefault="001C48DD" w:rsidP="005B2492">
            <w:pPr>
              <w:rPr>
                <w:rFonts w:ascii="Times New Roman" w:hAnsi="Times New Roman"/>
                <w:szCs w:val="24"/>
              </w:rPr>
            </w:pPr>
            <w:proofErr w:type="spellStart"/>
            <w:r w:rsidRPr="001C48DD">
              <w:rPr>
                <w:rFonts w:ascii="Times New Roman" w:hAnsi="Times New Roman"/>
                <w:szCs w:val="24"/>
              </w:rPr>
              <w:t>Prereq</w:t>
            </w:r>
            <w:proofErr w:type="spellEnd"/>
            <w:r w:rsidRPr="001C48DD">
              <w:rPr>
                <w:rFonts w:ascii="Times New Roman" w:hAnsi="Times New Roman"/>
                <w:szCs w:val="24"/>
              </w:rPr>
              <w:t>; learning outcomes</w:t>
            </w:r>
          </w:p>
        </w:tc>
      </w:tr>
      <w:tr w:rsidR="001C48DD" w:rsidRPr="001C48DD" w14:paraId="05DC1F1A" w14:textId="77777777" w:rsidTr="005B2492">
        <w:tc>
          <w:tcPr>
            <w:tcW w:w="2335" w:type="dxa"/>
          </w:tcPr>
          <w:p w14:paraId="067DBB1D" w14:textId="77777777" w:rsidR="001C48DD" w:rsidRPr="001C48DD" w:rsidRDefault="001C48DD" w:rsidP="005B2492">
            <w:pPr>
              <w:tabs>
                <w:tab w:val="left" w:pos="1410"/>
              </w:tabs>
              <w:rPr>
                <w:rFonts w:ascii="Times New Roman" w:hAnsi="Times New Roman"/>
                <w:szCs w:val="24"/>
              </w:rPr>
            </w:pPr>
            <w:r w:rsidRPr="001C48DD">
              <w:rPr>
                <w:rFonts w:ascii="Times New Roman" w:hAnsi="Times New Roman"/>
                <w:szCs w:val="24"/>
              </w:rPr>
              <w:t>ISE 6940</w:t>
            </w:r>
            <w:r w:rsidRPr="001C48DD">
              <w:rPr>
                <w:rFonts w:ascii="Times New Roman" w:hAnsi="Times New Roman"/>
                <w:szCs w:val="24"/>
              </w:rPr>
              <w:tab/>
            </w:r>
          </w:p>
        </w:tc>
        <w:tc>
          <w:tcPr>
            <w:tcW w:w="3420" w:type="dxa"/>
          </w:tcPr>
          <w:p w14:paraId="207FEC07" w14:textId="77777777" w:rsidR="001C48DD" w:rsidRPr="001C48DD" w:rsidRDefault="001C48DD" w:rsidP="005B2492">
            <w:pPr>
              <w:rPr>
                <w:rFonts w:ascii="Times New Roman" w:hAnsi="Times New Roman"/>
                <w:szCs w:val="24"/>
              </w:rPr>
            </w:pPr>
            <w:r w:rsidRPr="001C48DD">
              <w:rPr>
                <w:rFonts w:ascii="Times New Roman" w:hAnsi="Times New Roman"/>
                <w:szCs w:val="24"/>
              </w:rPr>
              <w:t>Research</w:t>
            </w:r>
          </w:p>
        </w:tc>
        <w:tc>
          <w:tcPr>
            <w:tcW w:w="3595" w:type="dxa"/>
          </w:tcPr>
          <w:p w14:paraId="668E8DA0" w14:textId="77777777" w:rsidR="001C48DD" w:rsidRPr="001C48DD" w:rsidRDefault="001C48DD" w:rsidP="005B2492">
            <w:pPr>
              <w:rPr>
                <w:rFonts w:ascii="Times New Roman" w:hAnsi="Times New Roman"/>
                <w:szCs w:val="24"/>
              </w:rPr>
            </w:pPr>
            <w:r w:rsidRPr="001C48DD">
              <w:rPr>
                <w:rFonts w:ascii="Times New Roman" w:hAnsi="Times New Roman"/>
                <w:szCs w:val="24"/>
              </w:rPr>
              <w:t>Outcomes; max credit hours</w:t>
            </w:r>
          </w:p>
        </w:tc>
      </w:tr>
      <w:tr w:rsidR="001C48DD" w:rsidRPr="001C48DD" w14:paraId="789DDCA5" w14:textId="77777777" w:rsidTr="005B2492">
        <w:tc>
          <w:tcPr>
            <w:tcW w:w="2335" w:type="dxa"/>
          </w:tcPr>
          <w:p w14:paraId="68A1D21A" w14:textId="77777777" w:rsidR="001C48DD" w:rsidRPr="001C48DD" w:rsidRDefault="001C48DD" w:rsidP="005B2492">
            <w:pPr>
              <w:rPr>
                <w:rFonts w:ascii="Times New Roman" w:hAnsi="Times New Roman"/>
                <w:szCs w:val="24"/>
              </w:rPr>
            </w:pPr>
            <w:r w:rsidRPr="001C48DD">
              <w:rPr>
                <w:rFonts w:ascii="Times New Roman" w:hAnsi="Times New Roman"/>
                <w:szCs w:val="24"/>
              </w:rPr>
              <w:t>ISE 6949</w:t>
            </w:r>
          </w:p>
        </w:tc>
        <w:tc>
          <w:tcPr>
            <w:tcW w:w="3420" w:type="dxa"/>
          </w:tcPr>
          <w:p w14:paraId="23062F5A"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 xml:space="preserve">Non-thesis </w:t>
            </w:r>
            <w:proofErr w:type="gramStart"/>
            <w:r w:rsidRPr="001C48DD">
              <w:rPr>
                <w:rFonts w:ascii="Times New Roman" w:hAnsi="Times New Roman"/>
                <w:color w:val="333333"/>
                <w:szCs w:val="24"/>
                <w:shd w:val="clear" w:color="auto" w:fill="FFFFFF"/>
              </w:rPr>
              <w:t>Master's</w:t>
            </w:r>
            <w:proofErr w:type="gramEnd"/>
            <w:r w:rsidRPr="001C48DD">
              <w:rPr>
                <w:rFonts w:ascii="Times New Roman" w:hAnsi="Times New Roman"/>
                <w:color w:val="333333"/>
                <w:szCs w:val="24"/>
                <w:shd w:val="clear" w:color="auto" w:fill="FFFFFF"/>
              </w:rPr>
              <w:t xml:space="preserve"> Project</w:t>
            </w:r>
          </w:p>
        </w:tc>
        <w:tc>
          <w:tcPr>
            <w:tcW w:w="3595" w:type="dxa"/>
          </w:tcPr>
          <w:p w14:paraId="3F53457F" w14:textId="77777777" w:rsidR="001C48DD" w:rsidRPr="001C48DD" w:rsidRDefault="001C48DD" w:rsidP="005B2492">
            <w:pPr>
              <w:rPr>
                <w:rFonts w:ascii="Times New Roman" w:hAnsi="Times New Roman"/>
                <w:szCs w:val="24"/>
              </w:rPr>
            </w:pPr>
            <w:r w:rsidRPr="001C48DD">
              <w:rPr>
                <w:rFonts w:ascii="Times New Roman" w:hAnsi="Times New Roman"/>
                <w:szCs w:val="24"/>
              </w:rPr>
              <w:t>Outcomes; max credit hours</w:t>
            </w:r>
          </w:p>
        </w:tc>
      </w:tr>
      <w:tr w:rsidR="001C48DD" w:rsidRPr="001C48DD" w14:paraId="3B0F8EFD" w14:textId="77777777" w:rsidTr="005B2492">
        <w:tc>
          <w:tcPr>
            <w:tcW w:w="2335" w:type="dxa"/>
          </w:tcPr>
          <w:p w14:paraId="5B269908" w14:textId="77777777" w:rsidR="001C48DD" w:rsidRPr="001C48DD" w:rsidRDefault="001C48DD" w:rsidP="005B2492">
            <w:pPr>
              <w:rPr>
                <w:rFonts w:ascii="Times New Roman" w:hAnsi="Times New Roman"/>
                <w:szCs w:val="24"/>
              </w:rPr>
            </w:pPr>
            <w:r w:rsidRPr="001C48DD">
              <w:rPr>
                <w:rFonts w:ascii="Times New Roman" w:hAnsi="Times New Roman"/>
                <w:szCs w:val="24"/>
              </w:rPr>
              <w:t>ISE 6950</w:t>
            </w:r>
          </w:p>
        </w:tc>
        <w:tc>
          <w:tcPr>
            <w:tcW w:w="3420" w:type="dxa"/>
          </w:tcPr>
          <w:p w14:paraId="72C9A1BE" w14:textId="77777777" w:rsidR="001C48DD" w:rsidRPr="001C48DD" w:rsidRDefault="001C48DD" w:rsidP="005B2492">
            <w:pPr>
              <w:rPr>
                <w:rFonts w:ascii="Times New Roman" w:hAnsi="Times New Roman"/>
                <w:szCs w:val="24"/>
              </w:rPr>
            </w:pPr>
            <w:r w:rsidRPr="001C48DD">
              <w:rPr>
                <w:rFonts w:ascii="Times New Roman" w:hAnsi="Times New Roman"/>
                <w:szCs w:val="24"/>
              </w:rPr>
              <w:t>Thesis</w:t>
            </w:r>
          </w:p>
        </w:tc>
        <w:tc>
          <w:tcPr>
            <w:tcW w:w="3595" w:type="dxa"/>
          </w:tcPr>
          <w:p w14:paraId="3C4EEE0F" w14:textId="77777777" w:rsidR="001C48DD" w:rsidRPr="001C48DD" w:rsidRDefault="001C48DD" w:rsidP="005B2492">
            <w:pPr>
              <w:rPr>
                <w:rFonts w:ascii="Times New Roman" w:hAnsi="Times New Roman"/>
                <w:szCs w:val="24"/>
              </w:rPr>
            </w:pPr>
            <w:r w:rsidRPr="001C48DD">
              <w:rPr>
                <w:rFonts w:ascii="Times New Roman" w:hAnsi="Times New Roman"/>
                <w:szCs w:val="24"/>
              </w:rPr>
              <w:t>Outcomes; max credit hours</w:t>
            </w:r>
          </w:p>
        </w:tc>
      </w:tr>
      <w:tr w:rsidR="001C48DD" w:rsidRPr="001C48DD" w14:paraId="7E6BB2A2" w14:textId="77777777" w:rsidTr="005B2492">
        <w:tc>
          <w:tcPr>
            <w:tcW w:w="2335" w:type="dxa"/>
          </w:tcPr>
          <w:p w14:paraId="5EED5C12" w14:textId="77777777" w:rsidR="001C48DD" w:rsidRPr="001C48DD" w:rsidRDefault="001C48DD" w:rsidP="005B2492">
            <w:pPr>
              <w:rPr>
                <w:rFonts w:ascii="Times New Roman" w:hAnsi="Times New Roman"/>
                <w:szCs w:val="24"/>
              </w:rPr>
            </w:pPr>
            <w:r w:rsidRPr="001C48DD">
              <w:rPr>
                <w:rFonts w:ascii="Times New Roman" w:hAnsi="Times New Roman"/>
                <w:szCs w:val="24"/>
              </w:rPr>
              <w:t>JOUR 4900/5900</w:t>
            </w:r>
          </w:p>
        </w:tc>
        <w:tc>
          <w:tcPr>
            <w:tcW w:w="3420" w:type="dxa"/>
          </w:tcPr>
          <w:p w14:paraId="52F20869"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Special Issues and Topics in Journalism</w:t>
            </w:r>
          </w:p>
        </w:tc>
        <w:tc>
          <w:tcPr>
            <w:tcW w:w="3595" w:type="dxa"/>
          </w:tcPr>
          <w:p w14:paraId="2A39973C" w14:textId="77777777" w:rsidR="001C48DD" w:rsidRPr="001C48DD" w:rsidRDefault="001C48DD" w:rsidP="005B2492">
            <w:pPr>
              <w:rPr>
                <w:rFonts w:ascii="Times New Roman" w:hAnsi="Times New Roman"/>
                <w:szCs w:val="24"/>
              </w:rPr>
            </w:pPr>
            <w:r w:rsidRPr="001C48DD">
              <w:rPr>
                <w:rFonts w:ascii="Times New Roman" w:hAnsi="Times New Roman"/>
                <w:szCs w:val="24"/>
              </w:rPr>
              <w:t>Repeatable; learning outcomes</w:t>
            </w:r>
          </w:p>
        </w:tc>
      </w:tr>
      <w:tr w:rsidR="001C48DD" w:rsidRPr="001C48DD" w14:paraId="758D8E8D" w14:textId="77777777" w:rsidTr="005B2492">
        <w:tc>
          <w:tcPr>
            <w:tcW w:w="2335" w:type="dxa"/>
          </w:tcPr>
          <w:p w14:paraId="04B0E8E4" w14:textId="77777777" w:rsidR="001C48DD" w:rsidRPr="001C48DD" w:rsidRDefault="001C48DD" w:rsidP="005B2492">
            <w:pPr>
              <w:rPr>
                <w:rFonts w:ascii="Times New Roman" w:hAnsi="Times New Roman"/>
                <w:szCs w:val="24"/>
              </w:rPr>
            </w:pPr>
            <w:r w:rsidRPr="001C48DD">
              <w:rPr>
                <w:rFonts w:ascii="Times New Roman" w:hAnsi="Times New Roman"/>
                <w:szCs w:val="24"/>
              </w:rPr>
              <w:t>JOUR 4901/5901</w:t>
            </w:r>
          </w:p>
        </w:tc>
        <w:tc>
          <w:tcPr>
            <w:tcW w:w="3420" w:type="dxa"/>
          </w:tcPr>
          <w:p w14:paraId="11E32602" w14:textId="77777777" w:rsidR="001C48DD" w:rsidRPr="001C48DD" w:rsidRDefault="001C48DD" w:rsidP="005B2492">
            <w:pPr>
              <w:rPr>
                <w:rFonts w:ascii="Times New Roman" w:hAnsi="Times New Roman"/>
                <w:szCs w:val="24"/>
              </w:rPr>
            </w:pPr>
            <w:r w:rsidRPr="001C48DD">
              <w:rPr>
                <w:rFonts w:ascii="Times New Roman" w:hAnsi="Times New Roman"/>
                <w:szCs w:val="24"/>
              </w:rPr>
              <w:t>Topical Journalism</w:t>
            </w:r>
          </w:p>
        </w:tc>
        <w:tc>
          <w:tcPr>
            <w:tcW w:w="3595" w:type="dxa"/>
          </w:tcPr>
          <w:p w14:paraId="5235D086" w14:textId="77777777" w:rsidR="001C48DD" w:rsidRPr="001C48DD" w:rsidRDefault="001C48DD" w:rsidP="005B2492">
            <w:pPr>
              <w:rPr>
                <w:rFonts w:ascii="Times New Roman" w:hAnsi="Times New Roman"/>
                <w:szCs w:val="24"/>
              </w:rPr>
            </w:pPr>
            <w:r w:rsidRPr="001C48DD">
              <w:rPr>
                <w:rFonts w:ascii="Times New Roman" w:hAnsi="Times New Roman"/>
                <w:szCs w:val="24"/>
              </w:rPr>
              <w:t>Repeatable</w:t>
            </w:r>
          </w:p>
        </w:tc>
      </w:tr>
      <w:tr w:rsidR="001C48DD" w:rsidRPr="001C48DD" w14:paraId="1C54253F" w14:textId="77777777" w:rsidTr="005B2492">
        <w:tc>
          <w:tcPr>
            <w:tcW w:w="2335" w:type="dxa"/>
          </w:tcPr>
          <w:p w14:paraId="52A2AA50" w14:textId="77777777" w:rsidR="001C48DD" w:rsidRPr="001C48DD" w:rsidRDefault="001C48DD" w:rsidP="005B2492">
            <w:pPr>
              <w:rPr>
                <w:rFonts w:ascii="Times New Roman" w:hAnsi="Times New Roman"/>
                <w:szCs w:val="24"/>
              </w:rPr>
            </w:pPr>
            <w:r w:rsidRPr="001C48DD">
              <w:rPr>
                <w:rFonts w:ascii="Times New Roman" w:hAnsi="Times New Roman"/>
                <w:szCs w:val="24"/>
              </w:rPr>
              <w:t>MDIA 1200 to MDIA 1250</w:t>
            </w:r>
          </w:p>
        </w:tc>
        <w:tc>
          <w:tcPr>
            <w:tcW w:w="3420" w:type="dxa"/>
          </w:tcPr>
          <w:p w14:paraId="456C98E7" w14:textId="77777777" w:rsidR="001C48DD" w:rsidRPr="001C48DD" w:rsidRDefault="001C48DD" w:rsidP="005B2492">
            <w:pPr>
              <w:rPr>
                <w:rFonts w:ascii="Times New Roman" w:hAnsi="Times New Roman"/>
                <w:szCs w:val="24"/>
              </w:rPr>
            </w:pPr>
            <w:r w:rsidRPr="001C48DD">
              <w:rPr>
                <w:rFonts w:ascii="Times New Roman" w:hAnsi="Times New Roman"/>
                <w:szCs w:val="24"/>
              </w:rPr>
              <w:t>Audio Production Basics</w:t>
            </w:r>
          </w:p>
        </w:tc>
        <w:tc>
          <w:tcPr>
            <w:tcW w:w="3595" w:type="dxa"/>
          </w:tcPr>
          <w:p w14:paraId="7232A796"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Credit hours; learning outcomes; </w:t>
            </w:r>
            <w:proofErr w:type="spellStart"/>
            <w:r w:rsidRPr="001C48DD">
              <w:rPr>
                <w:rFonts w:ascii="Times New Roman" w:hAnsi="Times New Roman"/>
                <w:szCs w:val="24"/>
              </w:rPr>
              <w:t>prereq</w:t>
            </w:r>
            <w:proofErr w:type="spellEnd"/>
            <w:r w:rsidRPr="001C48DD">
              <w:rPr>
                <w:rFonts w:ascii="Times New Roman" w:hAnsi="Times New Roman"/>
                <w:szCs w:val="24"/>
              </w:rPr>
              <w:t>; major set aside</w:t>
            </w:r>
          </w:p>
        </w:tc>
      </w:tr>
      <w:tr w:rsidR="001C48DD" w:rsidRPr="001C48DD" w14:paraId="36F8F702" w14:textId="77777777" w:rsidTr="005B2492">
        <w:tc>
          <w:tcPr>
            <w:tcW w:w="2335" w:type="dxa"/>
          </w:tcPr>
          <w:p w14:paraId="6325B02F" w14:textId="77777777" w:rsidR="001C48DD" w:rsidRPr="001C48DD" w:rsidRDefault="001C48DD" w:rsidP="005B2492">
            <w:pPr>
              <w:rPr>
                <w:rFonts w:ascii="Times New Roman" w:hAnsi="Times New Roman"/>
                <w:szCs w:val="24"/>
              </w:rPr>
            </w:pPr>
            <w:r w:rsidRPr="001C48DD">
              <w:rPr>
                <w:rFonts w:ascii="Times New Roman" w:hAnsi="Times New Roman"/>
                <w:szCs w:val="24"/>
              </w:rPr>
              <w:t>MDIA 1400 to MDIA 1450</w:t>
            </w:r>
          </w:p>
        </w:tc>
        <w:tc>
          <w:tcPr>
            <w:tcW w:w="3420" w:type="dxa"/>
          </w:tcPr>
          <w:p w14:paraId="37E4F429" w14:textId="77777777" w:rsidR="001C48DD" w:rsidRPr="001C48DD" w:rsidRDefault="001C48DD" w:rsidP="005B2492">
            <w:pPr>
              <w:rPr>
                <w:rFonts w:ascii="Times New Roman" w:hAnsi="Times New Roman"/>
                <w:szCs w:val="24"/>
              </w:rPr>
            </w:pPr>
            <w:r w:rsidRPr="001C48DD">
              <w:rPr>
                <w:rFonts w:ascii="Times New Roman" w:hAnsi="Times New Roman"/>
                <w:szCs w:val="24"/>
              </w:rPr>
              <w:t>Video Production Basics</w:t>
            </w:r>
          </w:p>
        </w:tc>
        <w:tc>
          <w:tcPr>
            <w:tcW w:w="3595" w:type="dxa"/>
          </w:tcPr>
          <w:p w14:paraId="657790C0"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Credit hours; learning outcomes; </w:t>
            </w:r>
            <w:proofErr w:type="spellStart"/>
            <w:r w:rsidRPr="001C48DD">
              <w:rPr>
                <w:rFonts w:ascii="Times New Roman" w:hAnsi="Times New Roman"/>
                <w:szCs w:val="24"/>
              </w:rPr>
              <w:t>prereq</w:t>
            </w:r>
            <w:proofErr w:type="spellEnd"/>
            <w:r w:rsidRPr="001C48DD">
              <w:rPr>
                <w:rFonts w:ascii="Times New Roman" w:hAnsi="Times New Roman"/>
                <w:szCs w:val="24"/>
              </w:rPr>
              <w:t>; major set aside</w:t>
            </w:r>
          </w:p>
        </w:tc>
      </w:tr>
      <w:tr w:rsidR="001C48DD" w:rsidRPr="001C48DD" w14:paraId="2088F382" w14:textId="77777777" w:rsidTr="005B2492">
        <w:tc>
          <w:tcPr>
            <w:tcW w:w="2335" w:type="dxa"/>
          </w:tcPr>
          <w:p w14:paraId="0828D8BA" w14:textId="77777777" w:rsidR="001C48DD" w:rsidRPr="001C48DD" w:rsidRDefault="001C48DD" w:rsidP="005B2492">
            <w:pPr>
              <w:rPr>
                <w:rFonts w:ascii="Times New Roman" w:hAnsi="Times New Roman"/>
                <w:szCs w:val="24"/>
              </w:rPr>
            </w:pPr>
            <w:r w:rsidRPr="00FE1C7C">
              <w:rPr>
                <w:rFonts w:ascii="Times New Roman" w:hAnsi="Times New Roman"/>
                <w:szCs w:val="24"/>
                <w:highlight w:val="yellow"/>
              </w:rPr>
              <w:t>ME 4702</w:t>
            </w:r>
          </w:p>
        </w:tc>
        <w:tc>
          <w:tcPr>
            <w:tcW w:w="3420" w:type="dxa"/>
          </w:tcPr>
          <w:p w14:paraId="220F189C"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Mechanical Engineering Capstone Design II</w:t>
            </w:r>
          </w:p>
        </w:tc>
        <w:tc>
          <w:tcPr>
            <w:tcW w:w="3595" w:type="dxa"/>
          </w:tcPr>
          <w:p w14:paraId="382FE5A0" w14:textId="77777777" w:rsidR="001C48DD" w:rsidRPr="001C48DD" w:rsidRDefault="001C48DD" w:rsidP="005B2492">
            <w:pPr>
              <w:rPr>
                <w:rFonts w:ascii="Times New Roman" w:hAnsi="Times New Roman"/>
                <w:szCs w:val="24"/>
              </w:rPr>
            </w:pPr>
            <w:proofErr w:type="spellStart"/>
            <w:r w:rsidRPr="001C48DD">
              <w:rPr>
                <w:rFonts w:ascii="Times New Roman" w:hAnsi="Times New Roman"/>
                <w:szCs w:val="24"/>
              </w:rPr>
              <w:t>Prereqs</w:t>
            </w:r>
            <w:proofErr w:type="spellEnd"/>
          </w:p>
        </w:tc>
      </w:tr>
      <w:tr w:rsidR="001C48DD" w:rsidRPr="001C48DD" w14:paraId="0B2CB861" w14:textId="77777777" w:rsidTr="005B2492">
        <w:tc>
          <w:tcPr>
            <w:tcW w:w="2335" w:type="dxa"/>
          </w:tcPr>
          <w:p w14:paraId="40F28789" w14:textId="77777777" w:rsidR="001C48DD" w:rsidRPr="001C48DD" w:rsidRDefault="001C48DD" w:rsidP="005B2492">
            <w:pPr>
              <w:rPr>
                <w:rFonts w:ascii="Times New Roman" w:hAnsi="Times New Roman"/>
                <w:szCs w:val="24"/>
              </w:rPr>
            </w:pPr>
            <w:r w:rsidRPr="001C48DD">
              <w:rPr>
                <w:rFonts w:ascii="Times New Roman" w:hAnsi="Times New Roman"/>
                <w:szCs w:val="24"/>
              </w:rPr>
              <w:lastRenderedPageBreak/>
              <w:t>MGT 4300</w:t>
            </w:r>
          </w:p>
        </w:tc>
        <w:tc>
          <w:tcPr>
            <w:tcW w:w="3420" w:type="dxa"/>
          </w:tcPr>
          <w:p w14:paraId="33466D49"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Legal Aspects of Employment and Labor</w:t>
            </w:r>
          </w:p>
        </w:tc>
        <w:tc>
          <w:tcPr>
            <w:tcW w:w="3595" w:type="dxa"/>
          </w:tcPr>
          <w:p w14:paraId="2FDB4D2E"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Course refresh; </w:t>
            </w:r>
            <w:proofErr w:type="spellStart"/>
            <w:r w:rsidRPr="001C48DD">
              <w:rPr>
                <w:rFonts w:ascii="Times New Roman" w:hAnsi="Times New Roman"/>
                <w:szCs w:val="24"/>
              </w:rPr>
              <w:t>prereq</w:t>
            </w:r>
            <w:proofErr w:type="spellEnd"/>
          </w:p>
        </w:tc>
      </w:tr>
      <w:tr w:rsidR="001C48DD" w:rsidRPr="001C48DD" w14:paraId="76B924DE" w14:textId="77777777" w:rsidTr="005B2492">
        <w:tc>
          <w:tcPr>
            <w:tcW w:w="2335" w:type="dxa"/>
          </w:tcPr>
          <w:p w14:paraId="4DAA0C79" w14:textId="77777777" w:rsidR="001C48DD" w:rsidRPr="001C48DD" w:rsidRDefault="001C48DD" w:rsidP="005B2492">
            <w:pPr>
              <w:rPr>
                <w:rFonts w:ascii="Times New Roman" w:hAnsi="Times New Roman"/>
                <w:szCs w:val="24"/>
              </w:rPr>
            </w:pPr>
            <w:r w:rsidRPr="001C48DD">
              <w:rPr>
                <w:rFonts w:ascii="Times New Roman" w:hAnsi="Times New Roman"/>
                <w:szCs w:val="24"/>
              </w:rPr>
              <w:t>NRSE 6210</w:t>
            </w:r>
          </w:p>
        </w:tc>
        <w:tc>
          <w:tcPr>
            <w:tcW w:w="3420" w:type="dxa"/>
          </w:tcPr>
          <w:p w14:paraId="0FAD5062"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Advanced Pathophysiology in Nursing Practice</w:t>
            </w:r>
          </w:p>
        </w:tc>
        <w:tc>
          <w:tcPr>
            <w:tcW w:w="3595" w:type="dxa"/>
          </w:tcPr>
          <w:p w14:paraId="06F16B97" w14:textId="77777777" w:rsidR="001C48DD" w:rsidRPr="001C48DD" w:rsidRDefault="001C48DD" w:rsidP="005B2492">
            <w:pPr>
              <w:rPr>
                <w:rFonts w:ascii="Times New Roman" w:hAnsi="Times New Roman"/>
                <w:szCs w:val="24"/>
              </w:rPr>
            </w:pPr>
            <w:r w:rsidRPr="001C48DD">
              <w:rPr>
                <w:rFonts w:ascii="Times New Roman" w:hAnsi="Times New Roman"/>
                <w:szCs w:val="24"/>
              </w:rPr>
              <w:t>Learning outcomes</w:t>
            </w:r>
          </w:p>
        </w:tc>
      </w:tr>
      <w:tr w:rsidR="001C48DD" w:rsidRPr="001C48DD" w14:paraId="37643C7E" w14:textId="77777777" w:rsidTr="005B2492">
        <w:tc>
          <w:tcPr>
            <w:tcW w:w="2335" w:type="dxa"/>
          </w:tcPr>
          <w:p w14:paraId="2EB40359" w14:textId="77777777" w:rsidR="001C48DD" w:rsidRPr="001C48DD" w:rsidRDefault="001C48DD" w:rsidP="005B2492">
            <w:pPr>
              <w:rPr>
                <w:rFonts w:ascii="Times New Roman" w:hAnsi="Times New Roman"/>
                <w:szCs w:val="24"/>
              </w:rPr>
            </w:pPr>
            <w:r w:rsidRPr="001C48DD">
              <w:rPr>
                <w:rFonts w:ascii="Times New Roman" w:hAnsi="Times New Roman"/>
                <w:szCs w:val="24"/>
              </w:rPr>
              <w:t>REC 3050</w:t>
            </w:r>
          </w:p>
        </w:tc>
        <w:tc>
          <w:tcPr>
            <w:tcW w:w="3420" w:type="dxa"/>
          </w:tcPr>
          <w:p w14:paraId="4AF131DB"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Recreation Areas and Facilities Management</w:t>
            </w:r>
          </w:p>
        </w:tc>
        <w:tc>
          <w:tcPr>
            <w:tcW w:w="3595" w:type="dxa"/>
          </w:tcPr>
          <w:p w14:paraId="22126974"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Learning outcomes, title, description, prerequisites, majors set aside, and other updates.</w:t>
            </w:r>
          </w:p>
        </w:tc>
      </w:tr>
      <w:tr w:rsidR="001C48DD" w:rsidRPr="001C48DD" w14:paraId="4532C3EA" w14:textId="77777777" w:rsidTr="005B2492">
        <w:tc>
          <w:tcPr>
            <w:tcW w:w="2335" w:type="dxa"/>
          </w:tcPr>
          <w:p w14:paraId="1B716DD7" w14:textId="77777777" w:rsidR="001C48DD" w:rsidRPr="001C48DD" w:rsidRDefault="001C48DD" w:rsidP="005B2492">
            <w:pPr>
              <w:rPr>
                <w:rFonts w:ascii="Times New Roman" w:hAnsi="Times New Roman"/>
                <w:szCs w:val="24"/>
              </w:rPr>
            </w:pPr>
            <w:r w:rsidRPr="001C48DD">
              <w:rPr>
                <w:rFonts w:ascii="Times New Roman" w:hAnsi="Times New Roman"/>
                <w:szCs w:val="24"/>
              </w:rPr>
              <w:t>RFPD 1500</w:t>
            </w:r>
          </w:p>
        </w:tc>
        <w:tc>
          <w:tcPr>
            <w:tcW w:w="3420" w:type="dxa"/>
          </w:tcPr>
          <w:p w14:paraId="698F9031"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Design and Illustration Techniques</w:t>
            </w:r>
          </w:p>
        </w:tc>
        <w:tc>
          <w:tcPr>
            <w:tcW w:w="3595" w:type="dxa"/>
          </w:tcPr>
          <w:p w14:paraId="439BA5C1" w14:textId="77777777" w:rsidR="001C48DD" w:rsidRPr="001C48DD" w:rsidRDefault="001C48DD" w:rsidP="005B2492">
            <w:pPr>
              <w:rPr>
                <w:rFonts w:ascii="Times New Roman" w:hAnsi="Times New Roman"/>
                <w:szCs w:val="24"/>
              </w:rPr>
            </w:pPr>
            <w:r w:rsidRPr="001C48DD">
              <w:rPr>
                <w:rFonts w:ascii="Times New Roman" w:hAnsi="Times New Roman"/>
                <w:szCs w:val="24"/>
              </w:rPr>
              <w:t>Majors set aside; description</w:t>
            </w:r>
          </w:p>
        </w:tc>
      </w:tr>
      <w:tr w:rsidR="001C48DD" w:rsidRPr="001C48DD" w14:paraId="398962BD" w14:textId="77777777" w:rsidTr="005B2492">
        <w:tc>
          <w:tcPr>
            <w:tcW w:w="2335" w:type="dxa"/>
          </w:tcPr>
          <w:p w14:paraId="4792C9F0" w14:textId="77777777" w:rsidR="001C48DD" w:rsidRPr="001C48DD" w:rsidRDefault="001C48DD" w:rsidP="005B2492">
            <w:pPr>
              <w:rPr>
                <w:rFonts w:ascii="Times New Roman" w:hAnsi="Times New Roman"/>
                <w:szCs w:val="24"/>
              </w:rPr>
            </w:pPr>
            <w:r w:rsidRPr="001C48DD">
              <w:rPr>
                <w:rFonts w:ascii="Times New Roman" w:hAnsi="Times New Roman"/>
                <w:szCs w:val="24"/>
              </w:rPr>
              <w:t>RFPD 1600</w:t>
            </w:r>
          </w:p>
        </w:tc>
        <w:tc>
          <w:tcPr>
            <w:tcW w:w="3420" w:type="dxa"/>
          </w:tcPr>
          <w:p w14:paraId="6559E589"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Color Theory for Visual Merchandising</w:t>
            </w:r>
          </w:p>
        </w:tc>
        <w:tc>
          <w:tcPr>
            <w:tcW w:w="3595" w:type="dxa"/>
          </w:tcPr>
          <w:p w14:paraId="44C7A172"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Majors set aside; </w:t>
            </w:r>
            <w:proofErr w:type="spellStart"/>
            <w:r w:rsidRPr="001C48DD">
              <w:rPr>
                <w:rFonts w:ascii="Times New Roman" w:hAnsi="Times New Roman"/>
                <w:szCs w:val="24"/>
              </w:rPr>
              <w:t>prereq</w:t>
            </w:r>
            <w:proofErr w:type="spellEnd"/>
            <w:r w:rsidRPr="001C48DD">
              <w:rPr>
                <w:rFonts w:ascii="Times New Roman" w:hAnsi="Times New Roman"/>
                <w:szCs w:val="24"/>
              </w:rPr>
              <w:t>; description</w:t>
            </w:r>
          </w:p>
        </w:tc>
      </w:tr>
      <w:tr w:rsidR="001C48DD" w:rsidRPr="001C48DD" w14:paraId="5AE8FEE7" w14:textId="77777777" w:rsidTr="005B2492">
        <w:tc>
          <w:tcPr>
            <w:tcW w:w="2335" w:type="dxa"/>
          </w:tcPr>
          <w:p w14:paraId="669DBBB5" w14:textId="77777777" w:rsidR="001C48DD" w:rsidRPr="001C48DD" w:rsidRDefault="001C48DD" w:rsidP="005B2492">
            <w:pPr>
              <w:rPr>
                <w:rFonts w:ascii="Times New Roman" w:hAnsi="Times New Roman"/>
                <w:szCs w:val="24"/>
              </w:rPr>
            </w:pPr>
            <w:r w:rsidRPr="001C48DD">
              <w:rPr>
                <w:rFonts w:ascii="Times New Roman" w:hAnsi="Times New Roman"/>
                <w:szCs w:val="24"/>
              </w:rPr>
              <w:t>RFPD 3830</w:t>
            </w:r>
          </w:p>
        </w:tc>
        <w:tc>
          <w:tcPr>
            <w:tcW w:w="3420" w:type="dxa"/>
          </w:tcPr>
          <w:p w14:paraId="4C3700CB"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Product Development, Evaluation, and Distribution</w:t>
            </w:r>
          </w:p>
        </w:tc>
        <w:tc>
          <w:tcPr>
            <w:tcW w:w="3595" w:type="dxa"/>
          </w:tcPr>
          <w:p w14:paraId="7526571E" w14:textId="77777777" w:rsidR="001C48DD" w:rsidRPr="001C48DD" w:rsidRDefault="001C48DD" w:rsidP="005B2492">
            <w:pPr>
              <w:rPr>
                <w:rFonts w:ascii="Times New Roman" w:hAnsi="Times New Roman"/>
                <w:szCs w:val="24"/>
              </w:rPr>
            </w:pPr>
            <w:proofErr w:type="spellStart"/>
            <w:r w:rsidRPr="001C48DD">
              <w:rPr>
                <w:rFonts w:ascii="Times New Roman" w:hAnsi="Times New Roman"/>
                <w:szCs w:val="24"/>
              </w:rPr>
              <w:t>Prereq</w:t>
            </w:r>
            <w:proofErr w:type="spellEnd"/>
            <w:r w:rsidRPr="001C48DD">
              <w:rPr>
                <w:rFonts w:ascii="Times New Roman" w:hAnsi="Times New Roman"/>
                <w:szCs w:val="24"/>
              </w:rPr>
              <w:t>; description</w:t>
            </w:r>
          </w:p>
        </w:tc>
      </w:tr>
      <w:tr w:rsidR="001C48DD" w:rsidRPr="001C48DD" w14:paraId="7C51B10D" w14:textId="77777777" w:rsidTr="005B2492">
        <w:tc>
          <w:tcPr>
            <w:tcW w:w="2335" w:type="dxa"/>
          </w:tcPr>
          <w:p w14:paraId="3787B810" w14:textId="77777777" w:rsidR="001C48DD" w:rsidRPr="001C48DD" w:rsidRDefault="001C48DD" w:rsidP="005B2492">
            <w:pPr>
              <w:rPr>
                <w:rFonts w:ascii="Times New Roman" w:hAnsi="Times New Roman"/>
                <w:szCs w:val="24"/>
              </w:rPr>
            </w:pPr>
            <w:r w:rsidRPr="001C48DD">
              <w:rPr>
                <w:rFonts w:ascii="Times New Roman" w:hAnsi="Times New Roman"/>
                <w:szCs w:val="24"/>
              </w:rPr>
              <w:t>RFPD 4070/5070</w:t>
            </w:r>
          </w:p>
        </w:tc>
        <w:tc>
          <w:tcPr>
            <w:tcW w:w="3420" w:type="dxa"/>
          </w:tcPr>
          <w:p w14:paraId="6CAD16FA" w14:textId="77777777" w:rsidR="001C48DD" w:rsidRPr="001C48DD" w:rsidRDefault="001C48DD" w:rsidP="005B2492">
            <w:pPr>
              <w:rPr>
                <w:rFonts w:ascii="Times New Roman" w:hAnsi="Times New Roman"/>
                <w:szCs w:val="24"/>
              </w:rPr>
            </w:pPr>
            <w:r w:rsidRPr="001C48DD">
              <w:rPr>
                <w:rFonts w:ascii="Times New Roman" w:hAnsi="Times New Roman"/>
                <w:color w:val="333333"/>
                <w:szCs w:val="24"/>
                <w:shd w:val="clear" w:color="auto" w:fill="FFFFFF"/>
              </w:rPr>
              <w:t>Global Issues in Textile, Apparel, and Retail Industries</w:t>
            </w:r>
          </w:p>
        </w:tc>
        <w:tc>
          <w:tcPr>
            <w:tcW w:w="3595" w:type="dxa"/>
          </w:tcPr>
          <w:p w14:paraId="47575481" w14:textId="77777777" w:rsidR="001C48DD" w:rsidRPr="001C48DD" w:rsidRDefault="001C48DD" w:rsidP="005B2492">
            <w:pPr>
              <w:rPr>
                <w:rFonts w:ascii="Times New Roman" w:hAnsi="Times New Roman"/>
                <w:szCs w:val="24"/>
              </w:rPr>
            </w:pPr>
            <w:r w:rsidRPr="001C48DD">
              <w:rPr>
                <w:rFonts w:ascii="Times New Roman" w:hAnsi="Times New Roman"/>
                <w:szCs w:val="24"/>
              </w:rPr>
              <w:t xml:space="preserve">Description; </w:t>
            </w:r>
            <w:proofErr w:type="spellStart"/>
            <w:r w:rsidRPr="001C48DD">
              <w:rPr>
                <w:rFonts w:ascii="Times New Roman" w:hAnsi="Times New Roman"/>
                <w:szCs w:val="24"/>
              </w:rPr>
              <w:t>prereq</w:t>
            </w:r>
            <w:proofErr w:type="spellEnd"/>
          </w:p>
        </w:tc>
      </w:tr>
      <w:tr w:rsidR="00064AE4" w:rsidRPr="001C48DD" w14:paraId="2E9FE340" w14:textId="77777777" w:rsidTr="00064AE4">
        <w:tc>
          <w:tcPr>
            <w:tcW w:w="2335" w:type="dxa"/>
          </w:tcPr>
          <w:p w14:paraId="18354DF8" w14:textId="77777777" w:rsidR="00064AE4" w:rsidRPr="001C48DD" w:rsidRDefault="00064AE4" w:rsidP="00162F6C">
            <w:pPr>
              <w:rPr>
                <w:rFonts w:ascii="Times New Roman" w:hAnsi="Times New Roman"/>
                <w:szCs w:val="24"/>
              </w:rPr>
            </w:pPr>
            <w:r w:rsidRPr="001C48DD">
              <w:rPr>
                <w:rFonts w:ascii="Times New Roman" w:hAnsi="Times New Roman"/>
                <w:szCs w:val="24"/>
              </w:rPr>
              <w:t>R</w:t>
            </w:r>
            <w:r>
              <w:rPr>
                <w:rFonts w:ascii="Times New Roman" w:hAnsi="Times New Roman"/>
                <w:szCs w:val="24"/>
              </w:rPr>
              <w:t>FPD</w:t>
            </w:r>
            <w:r w:rsidRPr="001C48DD">
              <w:rPr>
                <w:rFonts w:ascii="Times New Roman" w:hAnsi="Times New Roman"/>
                <w:szCs w:val="24"/>
              </w:rPr>
              <w:t xml:space="preserve"> 4300 to R</w:t>
            </w:r>
            <w:r>
              <w:rPr>
                <w:rFonts w:ascii="Times New Roman" w:hAnsi="Times New Roman"/>
                <w:szCs w:val="24"/>
              </w:rPr>
              <w:t>FPD</w:t>
            </w:r>
            <w:r w:rsidRPr="001C48DD">
              <w:rPr>
                <w:rFonts w:ascii="Times New Roman" w:hAnsi="Times New Roman"/>
                <w:szCs w:val="24"/>
              </w:rPr>
              <w:t xml:space="preserve"> 3300</w:t>
            </w:r>
          </w:p>
        </w:tc>
        <w:tc>
          <w:tcPr>
            <w:tcW w:w="3420" w:type="dxa"/>
          </w:tcPr>
          <w:p w14:paraId="4FFCE315" w14:textId="77777777" w:rsidR="00064AE4" w:rsidRPr="001C48DD" w:rsidRDefault="00064AE4" w:rsidP="00162F6C">
            <w:pPr>
              <w:rPr>
                <w:rFonts w:ascii="Times New Roman" w:hAnsi="Times New Roman"/>
                <w:szCs w:val="24"/>
              </w:rPr>
            </w:pPr>
            <w:r w:rsidRPr="001C48DD">
              <w:rPr>
                <w:rFonts w:ascii="Times New Roman" w:hAnsi="Times New Roman"/>
                <w:color w:val="333333"/>
                <w:szCs w:val="24"/>
                <w:shd w:val="clear" w:color="auto" w:fill="FFFFFF"/>
              </w:rPr>
              <w:t>Fashion Buying and Assortment Planning</w:t>
            </w:r>
          </w:p>
        </w:tc>
        <w:tc>
          <w:tcPr>
            <w:tcW w:w="3595" w:type="dxa"/>
          </w:tcPr>
          <w:p w14:paraId="33A07B1D" w14:textId="77777777" w:rsidR="00064AE4" w:rsidRPr="001C48DD" w:rsidRDefault="00064AE4" w:rsidP="00162F6C">
            <w:pPr>
              <w:rPr>
                <w:rFonts w:ascii="Times New Roman" w:hAnsi="Times New Roman"/>
                <w:szCs w:val="24"/>
              </w:rPr>
            </w:pPr>
            <w:r w:rsidRPr="001C48DD">
              <w:rPr>
                <w:rFonts w:ascii="Times New Roman" w:hAnsi="Times New Roman"/>
                <w:szCs w:val="24"/>
              </w:rPr>
              <w:t>Course number for sequencing</w:t>
            </w:r>
          </w:p>
        </w:tc>
      </w:tr>
      <w:tr w:rsidR="00064AE4" w:rsidRPr="001C48DD" w14:paraId="063DF64D" w14:textId="77777777" w:rsidTr="00064AE4">
        <w:tc>
          <w:tcPr>
            <w:tcW w:w="2335" w:type="dxa"/>
          </w:tcPr>
          <w:p w14:paraId="46DDCE50" w14:textId="77777777" w:rsidR="00064AE4" w:rsidRPr="001C48DD" w:rsidRDefault="00064AE4" w:rsidP="00162F6C">
            <w:pPr>
              <w:rPr>
                <w:rFonts w:ascii="Times New Roman" w:hAnsi="Times New Roman"/>
                <w:szCs w:val="24"/>
              </w:rPr>
            </w:pPr>
            <w:r w:rsidRPr="001C48DD">
              <w:rPr>
                <w:rFonts w:ascii="Times New Roman" w:hAnsi="Times New Roman"/>
                <w:szCs w:val="24"/>
              </w:rPr>
              <w:t>R</w:t>
            </w:r>
            <w:r>
              <w:rPr>
                <w:rFonts w:ascii="Times New Roman" w:hAnsi="Times New Roman"/>
                <w:szCs w:val="24"/>
              </w:rPr>
              <w:t>FPD</w:t>
            </w:r>
            <w:r w:rsidRPr="001C48DD">
              <w:rPr>
                <w:rFonts w:ascii="Times New Roman" w:hAnsi="Times New Roman"/>
                <w:szCs w:val="24"/>
              </w:rPr>
              <w:t xml:space="preserve"> 4800</w:t>
            </w:r>
          </w:p>
        </w:tc>
        <w:tc>
          <w:tcPr>
            <w:tcW w:w="3420" w:type="dxa"/>
          </w:tcPr>
          <w:p w14:paraId="4640B884" w14:textId="77777777" w:rsidR="00064AE4" w:rsidRPr="001C48DD" w:rsidRDefault="00064AE4" w:rsidP="00162F6C">
            <w:pPr>
              <w:rPr>
                <w:rFonts w:ascii="Times New Roman" w:hAnsi="Times New Roman"/>
                <w:szCs w:val="24"/>
              </w:rPr>
            </w:pPr>
            <w:r w:rsidRPr="001C48DD">
              <w:rPr>
                <w:rFonts w:ascii="Times New Roman" w:hAnsi="Times New Roman"/>
                <w:color w:val="333333"/>
                <w:szCs w:val="24"/>
                <w:shd w:val="clear" w:color="auto" w:fill="FFFFFF"/>
              </w:rPr>
              <w:t>Internship: Retail Merchandising and Fashion Product Development</w:t>
            </w:r>
          </w:p>
        </w:tc>
        <w:tc>
          <w:tcPr>
            <w:tcW w:w="3595" w:type="dxa"/>
          </w:tcPr>
          <w:p w14:paraId="3BF3778B" w14:textId="77777777" w:rsidR="00064AE4" w:rsidRPr="001C48DD" w:rsidRDefault="00064AE4" w:rsidP="00162F6C">
            <w:pPr>
              <w:rPr>
                <w:rFonts w:ascii="Times New Roman" w:hAnsi="Times New Roman"/>
                <w:szCs w:val="24"/>
              </w:rPr>
            </w:pPr>
            <w:proofErr w:type="spellStart"/>
            <w:r w:rsidRPr="001C48DD">
              <w:rPr>
                <w:rFonts w:ascii="Times New Roman" w:hAnsi="Times New Roman"/>
                <w:szCs w:val="24"/>
              </w:rPr>
              <w:t>Prereq</w:t>
            </w:r>
            <w:proofErr w:type="spellEnd"/>
            <w:r w:rsidRPr="001C48DD">
              <w:rPr>
                <w:rFonts w:ascii="Times New Roman" w:hAnsi="Times New Roman"/>
                <w:szCs w:val="24"/>
              </w:rPr>
              <w:t>; description</w:t>
            </w:r>
          </w:p>
        </w:tc>
      </w:tr>
      <w:tr w:rsidR="00064AE4" w:rsidRPr="001C48DD" w14:paraId="0232F2C0" w14:textId="77777777" w:rsidTr="00064AE4">
        <w:tc>
          <w:tcPr>
            <w:tcW w:w="2335" w:type="dxa"/>
          </w:tcPr>
          <w:p w14:paraId="121EA38B" w14:textId="77777777" w:rsidR="00064AE4" w:rsidRPr="001C48DD" w:rsidRDefault="00064AE4" w:rsidP="00162F6C">
            <w:pPr>
              <w:rPr>
                <w:rFonts w:ascii="Times New Roman" w:hAnsi="Times New Roman"/>
                <w:szCs w:val="24"/>
              </w:rPr>
            </w:pPr>
            <w:r w:rsidRPr="001C48DD">
              <w:rPr>
                <w:rFonts w:ascii="Times New Roman" w:hAnsi="Times New Roman"/>
                <w:szCs w:val="24"/>
              </w:rPr>
              <w:t>R</w:t>
            </w:r>
            <w:r>
              <w:rPr>
                <w:rFonts w:ascii="Times New Roman" w:hAnsi="Times New Roman"/>
                <w:szCs w:val="24"/>
              </w:rPr>
              <w:t>FPD</w:t>
            </w:r>
            <w:r w:rsidRPr="001C48DD">
              <w:rPr>
                <w:rFonts w:ascii="Times New Roman" w:hAnsi="Times New Roman"/>
                <w:szCs w:val="24"/>
              </w:rPr>
              <w:t xml:space="preserve"> 4910</w:t>
            </w:r>
          </w:p>
        </w:tc>
        <w:tc>
          <w:tcPr>
            <w:tcW w:w="3420" w:type="dxa"/>
          </w:tcPr>
          <w:p w14:paraId="3C74CE7C" w14:textId="77777777" w:rsidR="00064AE4" w:rsidRPr="001C48DD" w:rsidRDefault="00064AE4" w:rsidP="00162F6C">
            <w:pPr>
              <w:rPr>
                <w:rFonts w:ascii="Times New Roman" w:hAnsi="Times New Roman"/>
                <w:szCs w:val="24"/>
              </w:rPr>
            </w:pPr>
            <w:r w:rsidRPr="001C48DD">
              <w:rPr>
                <w:rFonts w:ascii="Times New Roman" w:hAnsi="Times New Roman"/>
                <w:color w:val="333333"/>
                <w:szCs w:val="24"/>
                <w:shd w:val="clear" w:color="auto" w:fill="FFFFFF"/>
              </w:rPr>
              <w:t>Internship: Retail Merchandising and Fashion Product Development</w:t>
            </w:r>
          </w:p>
        </w:tc>
        <w:tc>
          <w:tcPr>
            <w:tcW w:w="3595" w:type="dxa"/>
          </w:tcPr>
          <w:p w14:paraId="68222D5B" w14:textId="77777777" w:rsidR="00064AE4" w:rsidRPr="001C48DD" w:rsidRDefault="00064AE4" w:rsidP="00162F6C">
            <w:pPr>
              <w:rPr>
                <w:rFonts w:ascii="Times New Roman" w:hAnsi="Times New Roman"/>
                <w:szCs w:val="24"/>
              </w:rPr>
            </w:pPr>
            <w:proofErr w:type="spellStart"/>
            <w:r w:rsidRPr="001C48DD">
              <w:rPr>
                <w:rFonts w:ascii="Times New Roman" w:hAnsi="Times New Roman"/>
                <w:szCs w:val="24"/>
              </w:rPr>
              <w:t>Prereq</w:t>
            </w:r>
            <w:proofErr w:type="spellEnd"/>
            <w:r w:rsidRPr="001C48DD">
              <w:rPr>
                <w:rFonts w:ascii="Times New Roman" w:hAnsi="Times New Roman"/>
                <w:szCs w:val="24"/>
              </w:rPr>
              <w:t>; description</w:t>
            </w:r>
          </w:p>
        </w:tc>
      </w:tr>
    </w:tbl>
    <w:p w14:paraId="650237E8" w14:textId="77777777" w:rsidR="001C48DD" w:rsidRPr="001C48DD" w:rsidRDefault="001C48DD" w:rsidP="001C48DD">
      <w:pPr>
        <w:rPr>
          <w:rFonts w:ascii="Times New Roman" w:hAnsi="Times New Roman"/>
          <w:szCs w:val="24"/>
        </w:rPr>
      </w:pPr>
    </w:p>
    <w:p w14:paraId="2127A69C" w14:textId="7159886B" w:rsidR="001C48DD" w:rsidRPr="001C48DD" w:rsidRDefault="001C48DD" w:rsidP="001C48DD">
      <w:pPr>
        <w:rPr>
          <w:rFonts w:ascii="Times New Roman" w:hAnsi="Times New Roman"/>
          <w:b/>
          <w:bCs/>
          <w:szCs w:val="24"/>
        </w:rPr>
      </w:pPr>
      <w:r w:rsidRPr="001C48DD">
        <w:rPr>
          <w:rFonts w:ascii="Times New Roman" w:hAnsi="Times New Roman"/>
          <w:b/>
          <w:bCs/>
          <w:szCs w:val="24"/>
        </w:rPr>
        <w:t>Expedited Course changes (for information only)</w:t>
      </w:r>
    </w:p>
    <w:p w14:paraId="092F74A9" w14:textId="77777777" w:rsidR="001C48DD" w:rsidRPr="001C48DD" w:rsidRDefault="001C48DD" w:rsidP="001C48DD">
      <w:pPr>
        <w:rPr>
          <w:rFonts w:ascii="Times New Roman" w:hAnsi="Times New Roman"/>
          <w:b/>
          <w:bCs/>
          <w:szCs w:val="24"/>
        </w:rPr>
      </w:pPr>
    </w:p>
    <w:p w14:paraId="7C9B1D88"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2900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5511</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RFPD 2150</w:t>
      </w:r>
      <w:r w:rsidRPr="001C48DD">
        <w:rPr>
          <w:rFonts w:ascii="Times New Roman" w:hAnsi="Times New Roman"/>
          <w:color w:val="000000" w:themeColor="text1"/>
          <w:szCs w:val="24"/>
        </w:rPr>
        <w:tab/>
      </w:r>
    </w:p>
    <w:p w14:paraId="65C8D5B4"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3921</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5512</w:t>
      </w:r>
    </w:p>
    <w:p w14:paraId="64BB386C"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4900/5900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5513</w:t>
      </w:r>
    </w:p>
    <w:p w14:paraId="7D7085DC"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4910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5514</w:t>
      </w:r>
    </w:p>
    <w:p w14:paraId="60CC4813"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4921</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5550</w:t>
      </w:r>
    </w:p>
    <w:p w14:paraId="17F5E42F"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4930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5551</w:t>
      </w:r>
    </w:p>
    <w:p w14:paraId="4F3FAC66"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4935</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5552</w:t>
      </w:r>
    </w:p>
    <w:p w14:paraId="58C5B047"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AT 6950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5553</w:t>
      </w:r>
    </w:p>
    <w:p w14:paraId="33086ADC"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 xml:space="preserve">CE 4280 </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PA 5554</w:t>
      </w:r>
    </w:p>
    <w:p w14:paraId="64F8564E" w14:textId="5A884DEF"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CE 8950</w:t>
      </w:r>
      <w:r>
        <w:rPr>
          <w:rFonts w:ascii="Times New Roman" w:hAnsi="Times New Roman"/>
          <w:color w:val="000000" w:themeColor="text1"/>
          <w:szCs w:val="24"/>
        </w:rPr>
        <w:tab/>
      </w:r>
      <w:r w:rsidR="001C48DD" w:rsidRPr="001C48DD">
        <w:rPr>
          <w:rFonts w:ascii="Times New Roman" w:hAnsi="Times New Roman"/>
          <w:color w:val="000000" w:themeColor="text1"/>
          <w:szCs w:val="24"/>
        </w:rPr>
        <w:tab/>
        <w:t>PA 5560</w:t>
      </w:r>
    </w:p>
    <w:p w14:paraId="2613ED1E" w14:textId="2896FF13"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CONS 1100</w:t>
      </w:r>
      <w:r>
        <w:rPr>
          <w:rFonts w:ascii="Times New Roman" w:hAnsi="Times New Roman"/>
          <w:color w:val="000000" w:themeColor="text1"/>
          <w:szCs w:val="24"/>
        </w:rPr>
        <w:tab/>
      </w:r>
      <w:r w:rsidR="001C48DD" w:rsidRPr="001C48DD">
        <w:rPr>
          <w:rFonts w:ascii="Times New Roman" w:hAnsi="Times New Roman"/>
          <w:color w:val="000000" w:themeColor="text1"/>
          <w:szCs w:val="24"/>
        </w:rPr>
        <w:tab/>
        <w:t>PA 6210</w:t>
      </w:r>
    </w:p>
    <w:p w14:paraId="657C5843" w14:textId="2631F8B8"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CS 6890</w:t>
      </w:r>
      <w:r w:rsidR="001C48DD" w:rsidRPr="001C48DD">
        <w:rPr>
          <w:rFonts w:ascii="Times New Roman" w:hAnsi="Times New Roman"/>
          <w:color w:val="000000" w:themeColor="text1"/>
          <w:szCs w:val="24"/>
        </w:rPr>
        <w:tab/>
      </w:r>
      <w:r w:rsidR="001C48DD" w:rsidRPr="001C48DD">
        <w:rPr>
          <w:rFonts w:ascii="Times New Roman" w:hAnsi="Times New Roman"/>
          <w:color w:val="000000" w:themeColor="text1"/>
          <w:szCs w:val="24"/>
        </w:rPr>
        <w:tab/>
        <w:t>PT 7031</w:t>
      </w:r>
    </w:p>
    <w:p w14:paraId="6E52DD4D" w14:textId="62A031D6"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CS 6940</w:t>
      </w:r>
      <w:r w:rsidR="001C48DD" w:rsidRPr="001C48DD">
        <w:rPr>
          <w:rFonts w:ascii="Times New Roman" w:hAnsi="Times New Roman"/>
          <w:color w:val="000000" w:themeColor="text1"/>
          <w:szCs w:val="24"/>
        </w:rPr>
        <w:tab/>
      </w:r>
      <w:r w:rsidR="001C48DD" w:rsidRPr="001C48DD">
        <w:rPr>
          <w:rFonts w:ascii="Times New Roman" w:hAnsi="Times New Roman"/>
          <w:color w:val="000000" w:themeColor="text1"/>
          <w:szCs w:val="24"/>
        </w:rPr>
        <w:tab/>
        <w:t>PT 7032</w:t>
      </w:r>
    </w:p>
    <w:p w14:paraId="0292EB0F" w14:textId="115ED1D9" w:rsidR="00CF7FFA"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ECON 2130</w:t>
      </w:r>
      <w:r w:rsidR="00CF7FFA">
        <w:rPr>
          <w:rFonts w:ascii="Times New Roman" w:hAnsi="Times New Roman"/>
          <w:color w:val="000000" w:themeColor="text1"/>
          <w:szCs w:val="24"/>
        </w:rPr>
        <w:tab/>
      </w:r>
      <w:r w:rsidR="00CF7FFA">
        <w:rPr>
          <w:rFonts w:ascii="Times New Roman" w:hAnsi="Times New Roman"/>
          <w:color w:val="000000" w:themeColor="text1"/>
          <w:szCs w:val="24"/>
        </w:rPr>
        <w:tab/>
      </w:r>
      <w:r w:rsidR="00CF7FFA" w:rsidRPr="001C48DD">
        <w:rPr>
          <w:rFonts w:ascii="Times New Roman" w:hAnsi="Times New Roman"/>
          <w:color w:val="000000" w:themeColor="text1"/>
          <w:szCs w:val="24"/>
        </w:rPr>
        <w:t>PT 7111</w:t>
      </w:r>
    </w:p>
    <w:p w14:paraId="60EA2447" w14:textId="516A3F07" w:rsidR="00CF7FFA" w:rsidRDefault="00CF7FFA" w:rsidP="001C48DD">
      <w:pPr>
        <w:rPr>
          <w:rFonts w:ascii="Times New Roman" w:hAnsi="Times New Roman"/>
          <w:color w:val="000000" w:themeColor="text1"/>
          <w:szCs w:val="24"/>
        </w:rPr>
      </w:pPr>
      <w:r>
        <w:rPr>
          <w:rFonts w:ascii="Times New Roman" w:hAnsi="Times New Roman"/>
          <w:color w:val="000000" w:themeColor="text1"/>
          <w:szCs w:val="24"/>
        </w:rPr>
        <w:t>ISE 3040</w:t>
      </w:r>
      <w:r>
        <w:rPr>
          <w:rFonts w:ascii="Times New Roman" w:hAnsi="Times New Roman"/>
          <w:color w:val="000000" w:themeColor="text1"/>
          <w:szCs w:val="24"/>
        </w:rPr>
        <w:tab/>
      </w:r>
      <w:r>
        <w:rPr>
          <w:rFonts w:ascii="Times New Roman" w:hAnsi="Times New Roman"/>
          <w:color w:val="000000" w:themeColor="text1"/>
          <w:szCs w:val="24"/>
        </w:rPr>
        <w:tab/>
      </w:r>
      <w:r w:rsidRPr="001C48DD">
        <w:rPr>
          <w:rFonts w:ascii="Times New Roman" w:hAnsi="Times New Roman"/>
          <w:color w:val="000000" w:themeColor="text1"/>
          <w:szCs w:val="24"/>
        </w:rPr>
        <w:t>PT 7130</w:t>
      </w:r>
    </w:p>
    <w:p w14:paraId="52546B4A" w14:textId="52F99212" w:rsidR="00CF7FFA" w:rsidRDefault="00CF7FFA" w:rsidP="001C48DD">
      <w:pPr>
        <w:rPr>
          <w:rFonts w:ascii="Times New Roman" w:hAnsi="Times New Roman"/>
          <w:color w:val="000000" w:themeColor="text1"/>
          <w:szCs w:val="24"/>
        </w:rPr>
      </w:pPr>
      <w:r>
        <w:rPr>
          <w:rFonts w:ascii="Times New Roman" w:hAnsi="Times New Roman"/>
          <w:color w:val="000000" w:themeColor="text1"/>
          <w:szCs w:val="24"/>
        </w:rPr>
        <w:t>ISE 3200/5200</w:t>
      </w:r>
      <w:r>
        <w:rPr>
          <w:rFonts w:ascii="Times New Roman" w:hAnsi="Times New Roman"/>
          <w:color w:val="000000" w:themeColor="text1"/>
          <w:szCs w:val="24"/>
        </w:rPr>
        <w:tab/>
      </w:r>
      <w:r w:rsidRPr="001C48DD">
        <w:rPr>
          <w:rFonts w:ascii="Times New Roman" w:hAnsi="Times New Roman"/>
          <w:color w:val="000000" w:themeColor="text1"/>
          <w:szCs w:val="24"/>
        </w:rPr>
        <w:t>PT 7301</w:t>
      </w:r>
    </w:p>
    <w:p w14:paraId="7C00C071" w14:textId="2E09B3CB" w:rsidR="001C48DD" w:rsidRPr="001C48DD" w:rsidRDefault="00CF7FFA" w:rsidP="001C48DD">
      <w:pPr>
        <w:rPr>
          <w:rFonts w:ascii="Times New Roman" w:hAnsi="Times New Roman"/>
          <w:color w:val="000000" w:themeColor="text1"/>
          <w:szCs w:val="24"/>
        </w:rPr>
      </w:pPr>
      <w:r>
        <w:rPr>
          <w:rFonts w:ascii="Times New Roman" w:hAnsi="Times New Roman"/>
          <w:color w:val="000000" w:themeColor="text1"/>
          <w:szCs w:val="24"/>
        </w:rPr>
        <w:t>ISE 6140</w:t>
      </w:r>
      <w:r w:rsidR="001C48DD" w:rsidRPr="001C48DD">
        <w:rPr>
          <w:rFonts w:ascii="Times New Roman" w:hAnsi="Times New Roman"/>
          <w:color w:val="000000" w:themeColor="text1"/>
          <w:szCs w:val="24"/>
        </w:rPr>
        <w:tab/>
      </w:r>
      <w:r w:rsidR="001C48DD" w:rsidRPr="001C48DD">
        <w:rPr>
          <w:rFonts w:ascii="Times New Roman" w:hAnsi="Times New Roman"/>
          <w:color w:val="000000" w:themeColor="text1"/>
          <w:szCs w:val="24"/>
        </w:rPr>
        <w:tab/>
      </w:r>
      <w:r w:rsidRPr="001C48DD">
        <w:rPr>
          <w:rFonts w:ascii="Times New Roman" w:hAnsi="Times New Roman"/>
          <w:color w:val="000000" w:themeColor="text1"/>
          <w:szCs w:val="24"/>
        </w:rPr>
        <w:t>PT 7521</w:t>
      </w:r>
    </w:p>
    <w:p w14:paraId="43E3976D" w14:textId="3C5AE546" w:rsidR="001C48DD" w:rsidRPr="001C48DD" w:rsidRDefault="008D713C" w:rsidP="001C48DD">
      <w:pPr>
        <w:rPr>
          <w:rFonts w:ascii="Times New Roman" w:hAnsi="Times New Roman"/>
          <w:color w:val="000000" w:themeColor="text1"/>
          <w:szCs w:val="24"/>
        </w:rPr>
      </w:pPr>
      <w:r w:rsidRPr="00971C8C">
        <w:rPr>
          <w:rFonts w:ascii="Times New Roman" w:hAnsi="Times New Roman"/>
          <w:color w:val="000000" w:themeColor="text1"/>
          <w:szCs w:val="24"/>
          <w:highlight w:val="yellow"/>
        </w:rPr>
        <w:t>ME 4770/5770</w:t>
      </w:r>
      <w:r>
        <w:rPr>
          <w:rFonts w:ascii="Times New Roman" w:hAnsi="Times New Roman"/>
          <w:color w:val="000000" w:themeColor="text1"/>
          <w:szCs w:val="24"/>
        </w:rPr>
        <w:tab/>
      </w:r>
      <w:r w:rsidR="00CF7FFA" w:rsidRPr="001C48DD">
        <w:rPr>
          <w:rFonts w:ascii="Times New Roman" w:hAnsi="Times New Roman"/>
          <w:color w:val="000000" w:themeColor="text1"/>
          <w:szCs w:val="24"/>
        </w:rPr>
        <w:t>PT 7525</w:t>
      </w:r>
    </w:p>
    <w:p w14:paraId="0D350B7D" w14:textId="61B0D2EB"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PA 5110</w:t>
      </w:r>
      <w:r>
        <w:rPr>
          <w:rFonts w:ascii="Times New Roman" w:hAnsi="Times New Roman"/>
          <w:color w:val="000000" w:themeColor="text1"/>
          <w:szCs w:val="24"/>
        </w:rPr>
        <w:tab/>
      </w:r>
      <w:r w:rsidR="001C48DD" w:rsidRPr="001C48DD">
        <w:rPr>
          <w:rFonts w:ascii="Times New Roman" w:hAnsi="Times New Roman"/>
          <w:color w:val="000000" w:themeColor="text1"/>
          <w:szCs w:val="24"/>
        </w:rPr>
        <w:tab/>
      </w:r>
      <w:r w:rsidR="00CF7FFA" w:rsidRPr="001C48DD">
        <w:rPr>
          <w:rFonts w:ascii="Times New Roman" w:hAnsi="Times New Roman"/>
          <w:color w:val="000000" w:themeColor="text1"/>
          <w:szCs w:val="24"/>
        </w:rPr>
        <w:t>PT 7655</w:t>
      </w:r>
    </w:p>
    <w:p w14:paraId="47067A8C" w14:textId="17A5FD24"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PA 5130</w:t>
      </w:r>
      <w:r w:rsidR="001C48DD" w:rsidRPr="001C48DD">
        <w:rPr>
          <w:rFonts w:ascii="Times New Roman" w:hAnsi="Times New Roman"/>
          <w:color w:val="000000" w:themeColor="text1"/>
          <w:szCs w:val="24"/>
        </w:rPr>
        <w:tab/>
      </w:r>
      <w:r w:rsidR="001C48DD" w:rsidRPr="001C48DD">
        <w:rPr>
          <w:rFonts w:ascii="Times New Roman" w:hAnsi="Times New Roman"/>
          <w:color w:val="000000" w:themeColor="text1"/>
          <w:szCs w:val="24"/>
        </w:rPr>
        <w:tab/>
      </w:r>
    </w:p>
    <w:p w14:paraId="5E983947" w14:textId="01873DCF"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PA 5140</w:t>
      </w:r>
      <w:r>
        <w:rPr>
          <w:rFonts w:ascii="Times New Roman" w:hAnsi="Times New Roman"/>
          <w:color w:val="000000" w:themeColor="text1"/>
          <w:szCs w:val="24"/>
        </w:rPr>
        <w:tab/>
      </w:r>
      <w:r w:rsidR="001C48DD" w:rsidRPr="001C48DD">
        <w:rPr>
          <w:rFonts w:ascii="Times New Roman" w:hAnsi="Times New Roman"/>
          <w:color w:val="000000" w:themeColor="text1"/>
          <w:szCs w:val="24"/>
        </w:rPr>
        <w:tab/>
      </w:r>
    </w:p>
    <w:p w14:paraId="10DA52A1" w14:textId="41E0A1ED"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PA 5150</w:t>
      </w:r>
      <w:r w:rsidR="001C48DD" w:rsidRPr="001C48DD">
        <w:rPr>
          <w:rFonts w:ascii="Times New Roman" w:hAnsi="Times New Roman"/>
          <w:color w:val="000000" w:themeColor="text1"/>
          <w:szCs w:val="24"/>
        </w:rPr>
        <w:tab/>
      </w:r>
      <w:r w:rsidR="001C48DD" w:rsidRPr="001C48DD">
        <w:rPr>
          <w:rFonts w:ascii="Times New Roman" w:hAnsi="Times New Roman"/>
          <w:color w:val="000000" w:themeColor="text1"/>
          <w:szCs w:val="24"/>
        </w:rPr>
        <w:tab/>
      </w:r>
    </w:p>
    <w:p w14:paraId="22A0AB4E" w14:textId="11269A16"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lastRenderedPageBreak/>
        <w:t>PA 5210</w:t>
      </w:r>
      <w:r w:rsidR="001C48DD" w:rsidRPr="001C48DD">
        <w:rPr>
          <w:rFonts w:ascii="Times New Roman" w:hAnsi="Times New Roman"/>
          <w:color w:val="000000" w:themeColor="text1"/>
          <w:szCs w:val="24"/>
        </w:rPr>
        <w:tab/>
      </w:r>
      <w:bookmarkStart w:id="0" w:name="_GoBack"/>
      <w:bookmarkEnd w:id="0"/>
      <w:r w:rsidR="001C48DD" w:rsidRPr="001C48DD">
        <w:rPr>
          <w:rFonts w:ascii="Times New Roman" w:hAnsi="Times New Roman"/>
          <w:color w:val="000000" w:themeColor="text1"/>
          <w:szCs w:val="24"/>
        </w:rPr>
        <w:tab/>
        <w:t>PT 7701</w:t>
      </w:r>
    </w:p>
    <w:p w14:paraId="08D88763" w14:textId="48437222" w:rsidR="001C48DD" w:rsidRPr="001C48DD" w:rsidRDefault="008D713C" w:rsidP="001C48DD">
      <w:pPr>
        <w:rPr>
          <w:rFonts w:ascii="Times New Roman" w:hAnsi="Times New Roman"/>
          <w:color w:val="000000" w:themeColor="text1"/>
          <w:szCs w:val="24"/>
        </w:rPr>
      </w:pPr>
      <w:r w:rsidRPr="001C48DD">
        <w:rPr>
          <w:rFonts w:ascii="Times New Roman" w:hAnsi="Times New Roman"/>
          <w:color w:val="000000" w:themeColor="text1"/>
          <w:szCs w:val="24"/>
        </w:rPr>
        <w:t>PA 5220</w:t>
      </w:r>
      <w:r w:rsidR="001C48DD" w:rsidRPr="001C48DD">
        <w:rPr>
          <w:rFonts w:ascii="Times New Roman" w:hAnsi="Times New Roman"/>
          <w:color w:val="000000" w:themeColor="text1"/>
          <w:szCs w:val="24"/>
        </w:rPr>
        <w:tab/>
      </w:r>
      <w:r w:rsidR="001C48DD" w:rsidRPr="001C48DD">
        <w:rPr>
          <w:rFonts w:ascii="Times New Roman" w:hAnsi="Times New Roman"/>
          <w:color w:val="000000" w:themeColor="text1"/>
          <w:szCs w:val="24"/>
        </w:rPr>
        <w:tab/>
        <w:t>PT 7711</w:t>
      </w:r>
    </w:p>
    <w:p w14:paraId="75CE8F58" w14:textId="5E7E5C30"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ab/>
      </w:r>
      <w:r w:rsidRPr="001C48DD">
        <w:rPr>
          <w:rFonts w:ascii="Times New Roman" w:hAnsi="Times New Roman"/>
          <w:color w:val="000000" w:themeColor="text1"/>
          <w:szCs w:val="24"/>
        </w:rPr>
        <w:tab/>
      </w:r>
      <w:r w:rsidR="008D713C">
        <w:rPr>
          <w:rFonts w:ascii="Times New Roman" w:hAnsi="Times New Roman"/>
          <w:color w:val="000000" w:themeColor="text1"/>
          <w:szCs w:val="24"/>
        </w:rPr>
        <w:tab/>
      </w:r>
      <w:r w:rsidRPr="001C48DD">
        <w:rPr>
          <w:rFonts w:ascii="Times New Roman" w:hAnsi="Times New Roman"/>
          <w:color w:val="000000" w:themeColor="text1"/>
          <w:szCs w:val="24"/>
        </w:rPr>
        <w:t>PT 7712</w:t>
      </w:r>
    </w:p>
    <w:p w14:paraId="105E0D85"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5230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7722</w:t>
      </w:r>
    </w:p>
    <w:p w14:paraId="0339662F"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5240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7732</w:t>
      </w:r>
    </w:p>
    <w:p w14:paraId="4C11DBC3"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5250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8341</w:t>
      </w:r>
    </w:p>
    <w:p w14:paraId="642894A4"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5260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8411</w:t>
      </w:r>
    </w:p>
    <w:p w14:paraId="03DB4F64"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5310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8412</w:t>
      </w:r>
    </w:p>
    <w:p w14:paraId="0F8173D1"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5320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8610</w:t>
      </w:r>
    </w:p>
    <w:p w14:paraId="7444CD26" w14:textId="77777777" w:rsidR="001C48DD" w:rsidRPr="001C48DD" w:rsidRDefault="001C48DD" w:rsidP="001C48DD">
      <w:pPr>
        <w:rPr>
          <w:rFonts w:ascii="Times New Roman" w:hAnsi="Times New Roman"/>
          <w:color w:val="000000" w:themeColor="text1"/>
          <w:szCs w:val="24"/>
        </w:rPr>
      </w:pPr>
      <w:r w:rsidRPr="001C48DD">
        <w:rPr>
          <w:rFonts w:ascii="Times New Roman" w:hAnsi="Times New Roman"/>
          <w:color w:val="000000" w:themeColor="text1"/>
          <w:szCs w:val="24"/>
        </w:rPr>
        <w:t>PA 5330</w:t>
      </w:r>
      <w:r w:rsidRPr="001C48DD">
        <w:rPr>
          <w:rFonts w:ascii="Times New Roman" w:hAnsi="Times New Roman"/>
          <w:color w:val="000000" w:themeColor="text1"/>
          <w:szCs w:val="24"/>
        </w:rPr>
        <w:tab/>
      </w:r>
      <w:r w:rsidRPr="001C48DD">
        <w:rPr>
          <w:rFonts w:ascii="Times New Roman" w:hAnsi="Times New Roman"/>
          <w:color w:val="000000" w:themeColor="text1"/>
          <w:szCs w:val="24"/>
        </w:rPr>
        <w:tab/>
        <w:t>PT 8660</w:t>
      </w:r>
    </w:p>
    <w:p w14:paraId="50DFB7DD" w14:textId="77777777" w:rsidR="005526B8" w:rsidRPr="005526B8" w:rsidRDefault="005526B8" w:rsidP="005526B8">
      <w:pPr>
        <w:suppressAutoHyphens/>
        <w:outlineLvl w:val="0"/>
        <w:rPr>
          <w:color w:val="000000"/>
          <w:szCs w:val="24"/>
        </w:rPr>
      </w:pPr>
    </w:p>
    <w:p w14:paraId="348D0CD7" w14:textId="77777777" w:rsidR="00111455" w:rsidRPr="009574A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31929754" w:rsidR="00111455" w:rsidRDefault="00111455" w:rsidP="00111455">
      <w:pPr>
        <w:rPr>
          <w:rFonts w:ascii="Calibri" w:hAnsi="Calibri"/>
          <w:szCs w:val="24"/>
        </w:rPr>
      </w:pPr>
    </w:p>
    <w:p w14:paraId="626626A0" w14:textId="09C0986F" w:rsidR="00105A69" w:rsidRPr="00105A69" w:rsidRDefault="00D96A03" w:rsidP="00D2160B">
      <w:pPr>
        <w:pStyle w:val="ListParagraph"/>
        <w:numPr>
          <w:ilvl w:val="0"/>
          <w:numId w:val="4"/>
        </w:numPr>
      </w:pPr>
      <w:r w:rsidRPr="00105A69">
        <w:rPr>
          <w:rFonts w:ascii="Calibri" w:hAnsi="Calibri"/>
          <w:szCs w:val="24"/>
        </w:rPr>
        <w:t xml:space="preserve">Hartman presented attendees with a handout and gave a PowerPoint presentation on </w:t>
      </w:r>
      <w:r w:rsidR="008A4649">
        <w:rPr>
          <w:rFonts w:ascii="Calibri" w:hAnsi="Calibri"/>
          <w:szCs w:val="24"/>
        </w:rPr>
        <w:t>OHIO BRICKS: Recommended Statements of Intent and Model</w:t>
      </w:r>
      <w:r w:rsidRPr="00105A69">
        <w:rPr>
          <w:rFonts w:ascii="Calibri" w:hAnsi="Calibri"/>
          <w:szCs w:val="24"/>
        </w:rPr>
        <w:t>.</w:t>
      </w:r>
      <w:r w:rsidR="00105A69" w:rsidRPr="00105A69">
        <w:rPr>
          <w:rFonts w:ascii="Calibri" w:hAnsi="Calibri"/>
          <w:szCs w:val="24"/>
        </w:rPr>
        <w:t xml:space="preserve"> Both can be found at: </w:t>
      </w:r>
      <w:hyperlink r:id="rId13" w:history="1">
        <w:r w:rsidR="00105A69" w:rsidRPr="00105A69">
          <w:rPr>
            <w:rStyle w:val="Hyperlink"/>
          </w:rPr>
          <w:t>https://www.ohio.edu/provost/reimagining-general-education</w:t>
        </w:r>
      </w:hyperlink>
    </w:p>
    <w:p w14:paraId="44B8D0D9" w14:textId="77777777"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127E9362" w:rsidR="00111455" w:rsidRPr="009574A5" w:rsidRDefault="000A0CF7" w:rsidP="00D2160B">
      <w:pPr>
        <w:pStyle w:val="MediumGrid2-Accent11"/>
        <w:numPr>
          <w:ilvl w:val="0"/>
          <w:numId w:val="5"/>
        </w:numPr>
        <w:outlineLvl w:val="0"/>
        <w:rPr>
          <w:szCs w:val="24"/>
        </w:rPr>
      </w:pPr>
      <w:r>
        <w:rPr>
          <w:szCs w:val="24"/>
        </w:rPr>
        <w:t xml:space="preserve">The next UCC meeting will take place </w:t>
      </w:r>
      <w:r w:rsidR="008A4649">
        <w:rPr>
          <w:szCs w:val="24"/>
        </w:rPr>
        <w:t>December 3</w:t>
      </w:r>
      <w:r>
        <w:rPr>
          <w:szCs w:val="24"/>
        </w:rPr>
        <w:t>.</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28A31E31" w:rsidR="00111455" w:rsidRPr="009574A5" w:rsidRDefault="00D61E24" w:rsidP="00D2160B">
      <w:pPr>
        <w:pStyle w:val="MediumGrid2-Accent11"/>
        <w:numPr>
          <w:ilvl w:val="0"/>
          <w:numId w:val="5"/>
        </w:numPr>
        <w:outlineLvl w:val="0"/>
        <w:rPr>
          <w:szCs w:val="24"/>
        </w:rPr>
      </w:pPr>
      <w:r w:rsidRPr="009574A5">
        <w:rPr>
          <w:szCs w:val="24"/>
        </w:rPr>
        <w:t>The meeting adjo</w:t>
      </w:r>
      <w:r w:rsidR="001F1AA9">
        <w:rPr>
          <w:szCs w:val="24"/>
        </w:rPr>
        <w:t>urned at 4:</w:t>
      </w:r>
      <w:r w:rsidR="00105A69">
        <w:rPr>
          <w:szCs w:val="24"/>
        </w:rPr>
        <w:t>2</w:t>
      </w:r>
      <w:r w:rsidR="008A4649">
        <w:rPr>
          <w:szCs w:val="24"/>
        </w:rPr>
        <w:t>4</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 xml:space="preserve">Submitted </w:t>
      </w:r>
      <w:proofErr w:type="gramStart"/>
      <w:r w:rsidRPr="009574A5">
        <w:rPr>
          <w:szCs w:val="24"/>
        </w:rPr>
        <w:t>by:</w:t>
      </w:r>
      <w:proofErr w:type="gramEnd"/>
      <w:r w:rsidRPr="009574A5">
        <w:rPr>
          <w:szCs w:val="24"/>
        </w:rPr>
        <w:t xml:space="preserve"> Angie Brock, University Curriculum Council, Administrative Assistant</w:t>
      </w:r>
    </w:p>
    <w:p w14:paraId="76A8DC73" w14:textId="13DB0886" w:rsidR="00210C73" w:rsidRPr="00111455" w:rsidRDefault="00210C73" w:rsidP="00111455"/>
    <w:sectPr w:rsidR="00210C73" w:rsidRPr="00111455" w:rsidSect="000B642D">
      <w:footerReference w:type="default" r:id="rId14"/>
      <w:footerReference w:type="first" r:id="rId15"/>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4200" w14:textId="77777777" w:rsidR="00E21BBE" w:rsidRDefault="00E21BBE" w:rsidP="0074614C">
      <w:r>
        <w:separator/>
      </w:r>
    </w:p>
  </w:endnote>
  <w:endnote w:type="continuationSeparator" w:id="0">
    <w:p w14:paraId="01350A31" w14:textId="77777777" w:rsidR="00E21BBE" w:rsidRDefault="00E21BBE"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Times New Roman PSMT"/>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TimesNewRomanPS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9" w14:textId="09B25983" w:rsidR="008F6344" w:rsidRPr="00D75F7F" w:rsidRDefault="008F6344"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November 05, 2019</w:t>
    </w:r>
    <w:r>
      <w:rPr>
        <w:rFonts w:ascii="Calibri" w:hAnsi="Calibri"/>
      </w:rPr>
      <w:tab/>
    </w:r>
    <w:r>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w:t>
    </w:r>
    <w:r w:rsidRPr="000D3B6A">
      <w:rPr>
        <w:rFonts w:ascii="Calibri" w:hAnsi="Calibri"/>
        <w:sz w:val="18"/>
        <w:szCs w:val="18"/>
        <w:lang w:val="en-US"/>
      </w:rPr>
      <w:t xml:space="preserve">of </w:t>
    </w:r>
    <w:r w:rsidRPr="000D3B6A">
      <w:rPr>
        <w:rFonts w:ascii="Calibri" w:hAnsi="Calibri"/>
        <w:sz w:val="18"/>
        <w:szCs w:val="18"/>
        <w:lang w:val="en-US"/>
      </w:rPr>
      <w:fldChar w:fldCharType="begin"/>
    </w:r>
    <w:r w:rsidRPr="000D3B6A">
      <w:rPr>
        <w:rFonts w:ascii="Calibri" w:hAnsi="Calibri"/>
        <w:sz w:val="18"/>
        <w:szCs w:val="18"/>
        <w:lang w:val="en-US"/>
      </w:rPr>
      <w:instrText xml:space="preserve"> NUMPAGES   \* MERGEFORMAT </w:instrText>
    </w:r>
    <w:r w:rsidRPr="000D3B6A">
      <w:rPr>
        <w:rFonts w:ascii="Calibri" w:hAnsi="Calibri"/>
        <w:sz w:val="18"/>
        <w:szCs w:val="18"/>
        <w:lang w:val="en-US"/>
      </w:rPr>
      <w:fldChar w:fldCharType="separate"/>
    </w:r>
    <w:r>
      <w:rPr>
        <w:rFonts w:ascii="Calibri" w:hAnsi="Calibri"/>
        <w:noProof/>
        <w:sz w:val="18"/>
        <w:szCs w:val="18"/>
        <w:lang w:val="en-US"/>
      </w:rPr>
      <w:t>10</w:t>
    </w:r>
    <w:r w:rsidRPr="000D3B6A">
      <w:rPr>
        <w:rFonts w:ascii="Calibri" w:hAnsi="Calibri"/>
        <w:sz w:val="18"/>
        <w:szCs w:val="18"/>
        <w:lang w:val="en-US"/>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w:t>
    </w:r>
    <w:r w:rsidRPr="000D3B6A">
      <w:rPr>
        <w:rFonts w:ascii="Calibri" w:hAnsi="Calibri"/>
        <w:color w:val="7F7F7F"/>
        <w:spacing w:val="60"/>
        <w:sz w:val="18"/>
        <w:szCs w:val="18"/>
        <w:lang w:val="en-US"/>
      </w:rPr>
      <w:t>s</w:t>
    </w:r>
  </w:p>
  <w:p w14:paraId="76A8DC7A" w14:textId="77777777" w:rsidR="008F6344" w:rsidRDefault="008F6344">
    <w:pPr>
      <w:pStyle w:val="Footer"/>
    </w:pPr>
  </w:p>
  <w:p w14:paraId="76A8DC7B" w14:textId="77777777" w:rsidR="008F6344" w:rsidRDefault="008F63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DC7C" w14:textId="77777777" w:rsidR="008F6344" w:rsidRDefault="008F63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8F6344" w:rsidRDefault="008F6344">
    <w:pPr>
      <w:pStyle w:val="Footer"/>
    </w:pPr>
  </w:p>
  <w:p w14:paraId="76A8DC7E" w14:textId="77777777" w:rsidR="008F6344" w:rsidRDefault="008F6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BBE1" w14:textId="77777777" w:rsidR="00E21BBE" w:rsidRDefault="00E21BBE" w:rsidP="0074614C">
      <w:r>
        <w:separator/>
      </w:r>
    </w:p>
  </w:footnote>
  <w:footnote w:type="continuationSeparator" w:id="0">
    <w:p w14:paraId="2DE5065A" w14:textId="77777777" w:rsidR="00E21BBE" w:rsidRDefault="00E21BBE"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E7B"/>
    <w:multiLevelType w:val="hybridMultilevel"/>
    <w:tmpl w:val="23689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26D"/>
    <w:multiLevelType w:val="hybridMultilevel"/>
    <w:tmpl w:val="DB74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6B0"/>
    <w:multiLevelType w:val="hybridMultilevel"/>
    <w:tmpl w:val="5206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3CB7"/>
    <w:multiLevelType w:val="hybridMultilevel"/>
    <w:tmpl w:val="13F0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22B6"/>
    <w:multiLevelType w:val="hybridMultilevel"/>
    <w:tmpl w:val="DB30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363C51"/>
    <w:multiLevelType w:val="hybridMultilevel"/>
    <w:tmpl w:val="C57E1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429E7"/>
    <w:multiLevelType w:val="hybridMultilevel"/>
    <w:tmpl w:val="682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31C"/>
    <w:multiLevelType w:val="hybridMultilevel"/>
    <w:tmpl w:val="642E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A8041C"/>
    <w:multiLevelType w:val="hybridMultilevel"/>
    <w:tmpl w:val="07C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B7C83"/>
    <w:multiLevelType w:val="hybridMultilevel"/>
    <w:tmpl w:val="71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13"/>
  </w:num>
  <w:num w:numId="5">
    <w:abstractNumId w:val="7"/>
  </w:num>
  <w:num w:numId="6">
    <w:abstractNumId w:val="9"/>
  </w:num>
  <w:num w:numId="7">
    <w:abstractNumId w:val="10"/>
  </w:num>
  <w:num w:numId="8">
    <w:abstractNumId w:val="3"/>
  </w:num>
  <w:num w:numId="9">
    <w:abstractNumId w:val="19"/>
  </w:num>
  <w:num w:numId="10">
    <w:abstractNumId w:val="1"/>
  </w:num>
  <w:num w:numId="11">
    <w:abstractNumId w:val="5"/>
  </w:num>
  <w:num w:numId="12">
    <w:abstractNumId w:val="18"/>
  </w:num>
  <w:num w:numId="13">
    <w:abstractNumId w:val="6"/>
  </w:num>
  <w:num w:numId="14">
    <w:abstractNumId w:val="15"/>
  </w:num>
  <w:num w:numId="15">
    <w:abstractNumId w:val="11"/>
  </w:num>
  <w:num w:numId="16">
    <w:abstractNumId w:val="21"/>
  </w:num>
  <w:num w:numId="17">
    <w:abstractNumId w:val="14"/>
  </w:num>
  <w:num w:numId="18">
    <w:abstractNumId w:val="22"/>
  </w:num>
  <w:num w:numId="19">
    <w:abstractNumId w:val="17"/>
  </w:num>
  <w:num w:numId="20">
    <w:abstractNumId w:val="4"/>
  </w:num>
  <w:num w:numId="21">
    <w:abstractNumId w:val="0"/>
  </w:num>
  <w:num w:numId="22">
    <w:abstractNumId w:val="8"/>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A72"/>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AE"/>
    <w:rsid w:val="000605E7"/>
    <w:rsid w:val="00061619"/>
    <w:rsid w:val="00064AE4"/>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B83"/>
    <w:rsid w:val="000D5FCE"/>
    <w:rsid w:val="000D6840"/>
    <w:rsid w:val="000D75C6"/>
    <w:rsid w:val="000E0638"/>
    <w:rsid w:val="000E0647"/>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A69"/>
    <w:rsid w:val="00105B31"/>
    <w:rsid w:val="00105E37"/>
    <w:rsid w:val="00105F7B"/>
    <w:rsid w:val="00107102"/>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0D8F"/>
    <w:rsid w:val="001435C2"/>
    <w:rsid w:val="001435E5"/>
    <w:rsid w:val="00144212"/>
    <w:rsid w:val="00144696"/>
    <w:rsid w:val="001447E3"/>
    <w:rsid w:val="00144FA6"/>
    <w:rsid w:val="00145C95"/>
    <w:rsid w:val="00146D0D"/>
    <w:rsid w:val="00147AC2"/>
    <w:rsid w:val="00147D70"/>
    <w:rsid w:val="00150123"/>
    <w:rsid w:val="00151C68"/>
    <w:rsid w:val="00152835"/>
    <w:rsid w:val="00152FBD"/>
    <w:rsid w:val="0015351A"/>
    <w:rsid w:val="00154B10"/>
    <w:rsid w:val="0015593F"/>
    <w:rsid w:val="00155D2D"/>
    <w:rsid w:val="001573A8"/>
    <w:rsid w:val="0015781B"/>
    <w:rsid w:val="00160584"/>
    <w:rsid w:val="00160F7E"/>
    <w:rsid w:val="001611D8"/>
    <w:rsid w:val="00162A23"/>
    <w:rsid w:val="00163C55"/>
    <w:rsid w:val="00164F84"/>
    <w:rsid w:val="001658F3"/>
    <w:rsid w:val="0017004B"/>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6E76"/>
    <w:rsid w:val="001C05B6"/>
    <w:rsid w:val="001C06AB"/>
    <w:rsid w:val="001C2662"/>
    <w:rsid w:val="001C3EF3"/>
    <w:rsid w:val="001C472A"/>
    <w:rsid w:val="001C48DD"/>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292B"/>
    <w:rsid w:val="0026393D"/>
    <w:rsid w:val="00264C44"/>
    <w:rsid w:val="002670EA"/>
    <w:rsid w:val="002678EF"/>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4A98"/>
    <w:rsid w:val="00295E1D"/>
    <w:rsid w:val="002961DD"/>
    <w:rsid w:val="00296D88"/>
    <w:rsid w:val="00296E2D"/>
    <w:rsid w:val="00297642"/>
    <w:rsid w:val="002A0CBA"/>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3C95"/>
    <w:rsid w:val="002D4DFB"/>
    <w:rsid w:val="002D5406"/>
    <w:rsid w:val="002D661A"/>
    <w:rsid w:val="002D715D"/>
    <w:rsid w:val="002D7AD0"/>
    <w:rsid w:val="002E0B11"/>
    <w:rsid w:val="002E0B3C"/>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4DE1"/>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93425"/>
    <w:rsid w:val="003A0A54"/>
    <w:rsid w:val="003A0A6B"/>
    <w:rsid w:val="003A0B4D"/>
    <w:rsid w:val="003A2585"/>
    <w:rsid w:val="003A3837"/>
    <w:rsid w:val="003A428C"/>
    <w:rsid w:val="003A4EE5"/>
    <w:rsid w:val="003A61FE"/>
    <w:rsid w:val="003A6287"/>
    <w:rsid w:val="003A71E9"/>
    <w:rsid w:val="003A76B3"/>
    <w:rsid w:val="003B03F8"/>
    <w:rsid w:val="003B0F3A"/>
    <w:rsid w:val="003B10B6"/>
    <w:rsid w:val="003B2DCA"/>
    <w:rsid w:val="003B532F"/>
    <w:rsid w:val="003B5C40"/>
    <w:rsid w:val="003B6267"/>
    <w:rsid w:val="003B705C"/>
    <w:rsid w:val="003B7ADD"/>
    <w:rsid w:val="003C06D7"/>
    <w:rsid w:val="003C0CF6"/>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50A4"/>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17806"/>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2670"/>
    <w:rsid w:val="0054329A"/>
    <w:rsid w:val="005438DA"/>
    <w:rsid w:val="0054585A"/>
    <w:rsid w:val="00546B1A"/>
    <w:rsid w:val="00547669"/>
    <w:rsid w:val="005503DE"/>
    <w:rsid w:val="0055093E"/>
    <w:rsid w:val="00551D56"/>
    <w:rsid w:val="005526B8"/>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52AB"/>
    <w:rsid w:val="00596456"/>
    <w:rsid w:val="005965DA"/>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4C5B"/>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03D0"/>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67AE"/>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98F"/>
    <w:rsid w:val="00660E79"/>
    <w:rsid w:val="00662153"/>
    <w:rsid w:val="006622B0"/>
    <w:rsid w:val="00662F2A"/>
    <w:rsid w:val="00663847"/>
    <w:rsid w:val="00663E6E"/>
    <w:rsid w:val="00663F92"/>
    <w:rsid w:val="006642BD"/>
    <w:rsid w:val="00665BF3"/>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77F"/>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2B6"/>
    <w:rsid w:val="006E454E"/>
    <w:rsid w:val="006E7C8C"/>
    <w:rsid w:val="006F16B8"/>
    <w:rsid w:val="006F3A16"/>
    <w:rsid w:val="006F3EFB"/>
    <w:rsid w:val="006F7510"/>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36F"/>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6234"/>
    <w:rsid w:val="00757324"/>
    <w:rsid w:val="00757670"/>
    <w:rsid w:val="00757B5F"/>
    <w:rsid w:val="007600CB"/>
    <w:rsid w:val="007602B5"/>
    <w:rsid w:val="007607F2"/>
    <w:rsid w:val="00760899"/>
    <w:rsid w:val="00762285"/>
    <w:rsid w:val="00763500"/>
    <w:rsid w:val="00766431"/>
    <w:rsid w:val="0076750B"/>
    <w:rsid w:val="007701B9"/>
    <w:rsid w:val="00772467"/>
    <w:rsid w:val="0077486E"/>
    <w:rsid w:val="00775ACB"/>
    <w:rsid w:val="00777007"/>
    <w:rsid w:val="00777184"/>
    <w:rsid w:val="007773B4"/>
    <w:rsid w:val="0078038D"/>
    <w:rsid w:val="00780EB0"/>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178DF"/>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2229"/>
    <w:rsid w:val="0088405A"/>
    <w:rsid w:val="0088405E"/>
    <w:rsid w:val="00884341"/>
    <w:rsid w:val="00885E91"/>
    <w:rsid w:val="00886A55"/>
    <w:rsid w:val="0088775C"/>
    <w:rsid w:val="00892D03"/>
    <w:rsid w:val="00892FAD"/>
    <w:rsid w:val="008934EC"/>
    <w:rsid w:val="00893A4D"/>
    <w:rsid w:val="0089773F"/>
    <w:rsid w:val="008978F2"/>
    <w:rsid w:val="00897D40"/>
    <w:rsid w:val="008A0FD0"/>
    <w:rsid w:val="008A3249"/>
    <w:rsid w:val="008A46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13C"/>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344"/>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332"/>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457E0"/>
    <w:rsid w:val="00951889"/>
    <w:rsid w:val="00951900"/>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8C"/>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0788"/>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53E1"/>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3A6A"/>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9EF"/>
    <w:rsid w:val="00A16CFC"/>
    <w:rsid w:val="00A17BB1"/>
    <w:rsid w:val="00A23753"/>
    <w:rsid w:val="00A23D21"/>
    <w:rsid w:val="00A25296"/>
    <w:rsid w:val="00A26DB7"/>
    <w:rsid w:val="00A279F3"/>
    <w:rsid w:val="00A30190"/>
    <w:rsid w:val="00A30D7A"/>
    <w:rsid w:val="00A32CCF"/>
    <w:rsid w:val="00A33A0F"/>
    <w:rsid w:val="00A33D7A"/>
    <w:rsid w:val="00A340E7"/>
    <w:rsid w:val="00A342AE"/>
    <w:rsid w:val="00A34FFC"/>
    <w:rsid w:val="00A4011C"/>
    <w:rsid w:val="00A41B4E"/>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77A58"/>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5F0C"/>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3F56"/>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09E"/>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3C8"/>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673B"/>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1F1F"/>
    <w:rsid w:val="00CE21C1"/>
    <w:rsid w:val="00CE27E0"/>
    <w:rsid w:val="00CE2D8E"/>
    <w:rsid w:val="00CE302C"/>
    <w:rsid w:val="00CE31CC"/>
    <w:rsid w:val="00CE328A"/>
    <w:rsid w:val="00CE4899"/>
    <w:rsid w:val="00CE55F5"/>
    <w:rsid w:val="00CE604C"/>
    <w:rsid w:val="00CE7119"/>
    <w:rsid w:val="00CE73B2"/>
    <w:rsid w:val="00CF1943"/>
    <w:rsid w:val="00CF198A"/>
    <w:rsid w:val="00CF4624"/>
    <w:rsid w:val="00CF4FFC"/>
    <w:rsid w:val="00CF5294"/>
    <w:rsid w:val="00CF5401"/>
    <w:rsid w:val="00CF5439"/>
    <w:rsid w:val="00CF6ED5"/>
    <w:rsid w:val="00CF7B95"/>
    <w:rsid w:val="00CF7FFA"/>
    <w:rsid w:val="00D023F6"/>
    <w:rsid w:val="00D029C7"/>
    <w:rsid w:val="00D04CC9"/>
    <w:rsid w:val="00D05044"/>
    <w:rsid w:val="00D05826"/>
    <w:rsid w:val="00D0677D"/>
    <w:rsid w:val="00D07146"/>
    <w:rsid w:val="00D07C8F"/>
    <w:rsid w:val="00D131C9"/>
    <w:rsid w:val="00D13961"/>
    <w:rsid w:val="00D14440"/>
    <w:rsid w:val="00D14937"/>
    <w:rsid w:val="00D14A11"/>
    <w:rsid w:val="00D15D05"/>
    <w:rsid w:val="00D16763"/>
    <w:rsid w:val="00D168E1"/>
    <w:rsid w:val="00D17B09"/>
    <w:rsid w:val="00D2005B"/>
    <w:rsid w:val="00D2160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9B"/>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13A"/>
    <w:rsid w:val="00D57643"/>
    <w:rsid w:val="00D61294"/>
    <w:rsid w:val="00D61E24"/>
    <w:rsid w:val="00D629C2"/>
    <w:rsid w:val="00D64A4F"/>
    <w:rsid w:val="00D64C5D"/>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4A5F"/>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6AA5"/>
    <w:rsid w:val="00DC75EB"/>
    <w:rsid w:val="00DC79CA"/>
    <w:rsid w:val="00DD050C"/>
    <w:rsid w:val="00DD0DD1"/>
    <w:rsid w:val="00DD136A"/>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17990"/>
    <w:rsid w:val="00E21BBE"/>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59C8"/>
    <w:rsid w:val="00E470D4"/>
    <w:rsid w:val="00E47666"/>
    <w:rsid w:val="00E47E35"/>
    <w:rsid w:val="00E502C8"/>
    <w:rsid w:val="00E506C2"/>
    <w:rsid w:val="00E5082A"/>
    <w:rsid w:val="00E51FB5"/>
    <w:rsid w:val="00E5266C"/>
    <w:rsid w:val="00E52C66"/>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32"/>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5C7F"/>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166E"/>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D40"/>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1C7C"/>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382094855">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7206253">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io.edu/provost/reimagining-general-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progr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committees/ucc/progra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2B9B8C-D43F-3447-9C97-AE4EC27B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20</cp:revision>
  <cp:lastPrinted>2015-10-27T14:09:00Z</cp:lastPrinted>
  <dcterms:created xsi:type="dcterms:W3CDTF">2019-10-16T14:11:00Z</dcterms:created>
  <dcterms:modified xsi:type="dcterms:W3CDTF">2019-11-07T19:30:00Z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