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9569B" w14:textId="07A7E313" w:rsidR="006C44A0" w:rsidRPr="00763649" w:rsidRDefault="006C44A0" w:rsidP="00214244">
      <w:pPr>
        <w:jc w:val="center"/>
        <w:rPr>
          <w:rFonts w:ascii="Times New Roman" w:hAnsi="Times New Roman" w:cs="Times New Roman"/>
          <w:b/>
        </w:rPr>
      </w:pPr>
      <w:bookmarkStart w:id="0" w:name="_GoBack"/>
      <w:bookmarkEnd w:id="0"/>
      <w:r w:rsidRPr="00763649">
        <w:rPr>
          <w:rFonts w:ascii="Times New Roman" w:hAnsi="Times New Roman" w:cs="Times New Roman"/>
          <w:b/>
        </w:rPr>
        <w:t xml:space="preserve">Resolution </w:t>
      </w:r>
      <w:r w:rsidR="000502A3">
        <w:rPr>
          <w:rFonts w:ascii="Times New Roman" w:hAnsi="Times New Roman" w:cs="Times New Roman"/>
          <w:b/>
        </w:rPr>
        <w:t xml:space="preserve">to </w:t>
      </w:r>
      <w:r w:rsidR="009112DD" w:rsidRPr="00763649">
        <w:rPr>
          <w:rFonts w:ascii="Times New Roman" w:hAnsi="Times New Roman" w:cs="Times New Roman"/>
          <w:b/>
        </w:rPr>
        <w:t>Establish the UCC General Education Committee</w:t>
      </w:r>
    </w:p>
    <w:p w14:paraId="045C4830" w14:textId="616692F9" w:rsidR="006C44A0" w:rsidRPr="009433A4" w:rsidRDefault="00885A85" w:rsidP="00214244">
      <w:pPr>
        <w:jc w:val="center"/>
        <w:rPr>
          <w:rFonts w:ascii="Times New Roman" w:hAnsi="Times New Roman" w:cs="Times New Roman"/>
          <w:b/>
        </w:rPr>
      </w:pPr>
      <w:r w:rsidRPr="009433A4">
        <w:rPr>
          <w:rFonts w:ascii="Times New Roman" w:hAnsi="Times New Roman" w:cs="Times New Roman"/>
          <w:b/>
        </w:rPr>
        <w:t>E</w:t>
      </w:r>
      <w:r w:rsidR="009112DD" w:rsidRPr="009433A4">
        <w:rPr>
          <w:rFonts w:ascii="Times New Roman" w:hAnsi="Times New Roman" w:cs="Times New Roman"/>
          <w:b/>
        </w:rPr>
        <w:t>xecutive Committee</w:t>
      </w:r>
    </w:p>
    <w:p w14:paraId="6349FEAD" w14:textId="77777777" w:rsidR="006C44A0" w:rsidRPr="009433A4" w:rsidRDefault="006C44A0" w:rsidP="00214244">
      <w:pPr>
        <w:jc w:val="center"/>
        <w:rPr>
          <w:rFonts w:ascii="Times New Roman" w:hAnsi="Times New Roman" w:cs="Times New Roman"/>
          <w:b/>
        </w:rPr>
      </w:pPr>
      <w:r w:rsidRPr="009433A4">
        <w:rPr>
          <w:rFonts w:ascii="Times New Roman" w:hAnsi="Times New Roman" w:cs="Times New Roman"/>
          <w:b/>
        </w:rPr>
        <w:t>Faculty Senate</w:t>
      </w:r>
    </w:p>
    <w:p w14:paraId="4A708E4A" w14:textId="24EBD2A8" w:rsidR="009433A4" w:rsidRPr="009433A4" w:rsidRDefault="00214244" w:rsidP="00214244">
      <w:pPr>
        <w:jc w:val="center"/>
        <w:rPr>
          <w:rFonts w:ascii="Times New Roman" w:hAnsi="Times New Roman" w:cs="Times New Roman"/>
          <w:b/>
          <w:color w:val="000000" w:themeColor="text1"/>
        </w:rPr>
      </w:pPr>
      <w:r>
        <w:rPr>
          <w:rFonts w:ascii="Times New Roman" w:hAnsi="Times New Roman" w:cs="Times New Roman"/>
          <w:b/>
          <w:color w:val="000000" w:themeColor="text1"/>
        </w:rPr>
        <w:t>Second</w:t>
      </w:r>
      <w:r w:rsidR="003423A7" w:rsidRPr="009433A4">
        <w:rPr>
          <w:rFonts w:ascii="Times New Roman" w:hAnsi="Times New Roman" w:cs="Times New Roman"/>
          <w:b/>
          <w:color w:val="000000" w:themeColor="text1"/>
        </w:rPr>
        <w:t xml:space="preserve"> Reading</w:t>
      </w:r>
    </w:p>
    <w:p w14:paraId="11DB27A1" w14:textId="392256BE" w:rsidR="006C44A0" w:rsidRPr="009433A4" w:rsidRDefault="00214244" w:rsidP="00214244">
      <w:pPr>
        <w:jc w:val="center"/>
        <w:rPr>
          <w:rFonts w:ascii="Times New Roman" w:hAnsi="Times New Roman" w:cs="Times New Roman"/>
          <w:color w:val="000000" w:themeColor="text1"/>
        </w:rPr>
      </w:pPr>
      <w:r>
        <w:rPr>
          <w:rFonts w:ascii="Times New Roman" w:hAnsi="Times New Roman" w:cs="Times New Roman"/>
          <w:b/>
          <w:color w:val="000000" w:themeColor="text1"/>
        </w:rPr>
        <w:t>December 9</w:t>
      </w:r>
      <w:r w:rsidR="003423A7" w:rsidRPr="009433A4">
        <w:rPr>
          <w:rFonts w:ascii="Times New Roman" w:hAnsi="Times New Roman" w:cs="Times New Roman"/>
          <w:b/>
          <w:color w:val="000000" w:themeColor="text1"/>
        </w:rPr>
        <w:t>, 2019</w:t>
      </w:r>
    </w:p>
    <w:p w14:paraId="0A8BD1CB" w14:textId="77777777" w:rsidR="002B4281" w:rsidRPr="00763649" w:rsidRDefault="002B4281" w:rsidP="006C44A0">
      <w:pPr>
        <w:rPr>
          <w:rFonts w:ascii="Times New Roman" w:hAnsi="Times New Roman" w:cs="Times New Roman"/>
        </w:rPr>
      </w:pPr>
    </w:p>
    <w:p w14:paraId="4105A097" w14:textId="188603A4" w:rsidR="00D723FB" w:rsidRPr="00763649" w:rsidRDefault="00D723FB" w:rsidP="00D723FB">
      <w:pPr>
        <w:rPr>
          <w:rFonts w:ascii="Times New Roman" w:hAnsi="Times New Roman" w:cs="Times New Roman"/>
        </w:rPr>
      </w:pPr>
      <w:r w:rsidRPr="00763649">
        <w:rPr>
          <w:rFonts w:ascii="Times New Roman" w:hAnsi="Times New Roman" w:cs="Times New Roman"/>
          <w:i/>
        </w:rPr>
        <w:t>Whereas</w:t>
      </w:r>
      <w:r w:rsidRPr="00763649">
        <w:rPr>
          <w:rFonts w:ascii="Times New Roman" w:hAnsi="Times New Roman" w:cs="Times New Roman"/>
        </w:rPr>
        <w:t xml:space="preserve"> </w:t>
      </w:r>
      <w:r w:rsidR="009112DD" w:rsidRPr="00763649">
        <w:rPr>
          <w:rFonts w:ascii="Times New Roman" w:hAnsi="Times New Roman" w:cs="Times New Roman"/>
        </w:rPr>
        <w:t>Section VII.B of the Faculty Handbook authorizes the University Curriculum Council</w:t>
      </w:r>
      <w:r w:rsidR="00AA4F38">
        <w:rPr>
          <w:rFonts w:ascii="Times New Roman" w:hAnsi="Times New Roman" w:cs="Times New Roman"/>
        </w:rPr>
        <w:t xml:space="preserve"> (UCC)</w:t>
      </w:r>
      <w:r w:rsidR="009112DD" w:rsidRPr="00763649">
        <w:rPr>
          <w:rFonts w:ascii="Times New Roman" w:hAnsi="Times New Roman" w:cs="Times New Roman"/>
        </w:rPr>
        <w:t xml:space="preserve"> to serve as the final recommending voice in curricular matters;</w:t>
      </w:r>
    </w:p>
    <w:p w14:paraId="51637CCF" w14:textId="77777777" w:rsidR="00D723FB" w:rsidRPr="00763649" w:rsidRDefault="00D723FB" w:rsidP="006C44A0">
      <w:pPr>
        <w:rPr>
          <w:rFonts w:ascii="Times New Roman" w:hAnsi="Times New Roman" w:cs="Times New Roman"/>
          <w:i/>
        </w:rPr>
      </w:pPr>
    </w:p>
    <w:p w14:paraId="32B49C1D" w14:textId="4BA66DA8" w:rsidR="00D723FB" w:rsidRPr="00763649" w:rsidRDefault="00D723FB" w:rsidP="00D723FB">
      <w:pPr>
        <w:rPr>
          <w:rFonts w:ascii="Times New Roman" w:hAnsi="Times New Roman" w:cs="Times New Roman"/>
        </w:rPr>
      </w:pPr>
      <w:r w:rsidRPr="00763649">
        <w:rPr>
          <w:rFonts w:ascii="Times New Roman" w:hAnsi="Times New Roman" w:cs="Times New Roman"/>
          <w:i/>
        </w:rPr>
        <w:t>Whereas</w:t>
      </w:r>
      <w:r w:rsidRPr="00763649">
        <w:rPr>
          <w:rFonts w:ascii="Times New Roman" w:hAnsi="Times New Roman" w:cs="Times New Roman"/>
        </w:rPr>
        <w:t xml:space="preserve"> </w:t>
      </w:r>
      <w:r w:rsidR="00CA3E10" w:rsidRPr="00763649">
        <w:rPr>
          <w:rFonts w:ascii="Times New Roman" w:hAnsi="Times New Roman" w:cs="Times New Roman"/>
        </w:rPr>
        <w:t>Section VII.B.7 of the Faculty Handbook states that the function of the University Curriculum Council is to make recommendations in curricular matters that include “implementation and maintenance of the General Education Program”</w:t>
      </w:r>
      <w:r w:rsidRPr="00763649">
        <w:rPr>
          <w:rFonts w:ascii="Times New Roman" w:hAnsi="Times New Roman" w:cs="Times New Roman"/>
        </w:rPr>
        <w:t>;</w:t>
      </w:r>
    </w:p>
    <w:p w14:paraId="047F6B91" w14:textId="77777777" w:rsidR="00D723FB" w:rsidRPr="00763649" w:rsidRDefault="00D723FB" w:rsidP="006C44A0">
      <w:pPr>
        <w:rPr>
          <w:rFonts w:ascii="Times New Roman" w:hAnsi="Times New Roman" w:cs="Times New Roman"/>
          <w:i/>
        </w:rPr>
      </w:pPr>
    </w:p>
    <w:p w14:paraId="6394B028" w14:textId="0C4CB3E7" w:rsidR="00D57F43" w:rsidRPr="00763649" w:rsidRDefault="006C44A0" w:rsidP="006C44A0">
      <w:pPr>
        <w:rPr>
          <w:rFonts w:ascii="Times New Roman" w:hAnsi="Times New Roman" w:cs="Times New Roman"/>
        </w:rPr>
      </w:pPr>
      <w:r w:rsidRPr="00763649">
        <w:rPr>
          <w:rFonts w:ascii="Times New Roman" w:hAnsi="Times New Roman" w:cs="Times New Roman"/>
          <w:i/>
        </w:rPr>
        <w:t>Whereas</w:t>
      </w:r>
      <w:r w:rsidR="00CA3E10" w:rsidRPr="00763649">
        <w:rPr>
          <w:rFonts w:ascii="Times New Roman" w:hAnsi="Times New Roman" w:cs="Times New Roman"/>
        </w:rPr>
        <w:t xml:space="preserve"> Faculty Senate passed the </w:t>
      </w:r>
      <w:r w:rsidR="00CA3E10" w:rsidRPr="00763649">
        <w:rPr>
          <w:u w:val="single"/>
        </w:rPr>
        <w:t>Resolution for the endorsement of the General Education common goals</w:t>
      </w:r>
      <w:r w:rsidR="00763649">
        <w:t xml:space="preserve"> on May 5, 2014 charging a “General Education Task Force” to (a) </w:t>
      </w:r>
      <w:r w:rsidR="00763649" w:rsidRPr="00763649">
        <w:t>develop learning objectives for these goals, in consultation with the objectives presented in the General Education Outcomes Committee final report, 2007</w:t>
      </w:r>
      <w:r w:rsidR="00763649">
        <w:t xml:space="preserve">, (b) </w:t>
      </w:r>
      <w:r w:rsidR="00763649" w:rsidRPr="00763649">
        <w:t>propose possible changes to general education in order to meet the learning objectives for these goals</w:t>
      </w:r>
      <w:r w:rsidR="00763649">
        <w:t xml:space="preserve">, and (c) </w:t>
      </w:r>
      <w:r w:rsidR="00763649" w:rsidRPr="00763649">
        <w:t>incorporate learning outcomes and assessment into any proposed changes to general education, in consultation with the Associate Provost for Institutional Accreditation and Institutional Research, to ensure compliance with accreditation criteria and use of institutional assessments, where appropriate</w:t>
      </w:r>
      <w:r w:rsidR="00F52257" w:rsidRPr="00763649">
        <w:rPr>
          <w:rFonts w:ascii="Times New Roman" w:hAnsi="Times New Roman" w:cs="Times New Roman"/>
        </w:rPr>
        <w:t>;</w:t>
      </w:r>
    </w:p>
    <w:p w14:paraId="0721231B" w14:textId="77777777" w:rsidR="00D57F43" w:rsidRPr="00763649" w:rsidRDefault="00D57F43" w:rsidP="006C44A0">
      <w:pPr>
        <w:rPr>
          <w:rFonts w:ascii="Times New Roman" w:hAnsi="Times New Roman" w:cs="Times New Roman"/>
        </w:rPr>
      </w:pPr>
    </w:p>
    <w:p w14:paraId="619C6828" w14:textId="77777777" w:rsidR="00AA4F38" w:rsidRDefault="00D57F43" w:rsidP="006C44A0">
      <w:pPr>
        <w:rPr>
          <w:rFonts w:ascii="Times New Roman" w:hAnsi="Times New Roman" w:cs="Times New Roman"/>
        </w:rPr>
      </w:pPr>
      <w:r w:rsidRPr="00763649">
        <w:rPr>
          <w:rFonts w:ascii="Times New Roman" w:hAnsi="Times New Roman" w:cs="Times New Roman"/>
          <w:i/>
        </w:rPr>
        <w:t>Whereas</w:t>
      </w:r>
      <w:r w:rsidRPr="00763649">
        <w:rPr>
          <w:rFonts w:ascii="Times New Roman" w:hAnsi="Times New Roman" w:cs="Times New Roman"/>
        </w:rPr>
        <w:t xml:space="preserve"> </w:t>
      </w:r>
      <w:r w:rsidR="00AA4F38">
        <w:rPr>
          <w:rFonts w:ascii="Times New Roman" w:hAnsi="Times New Roman" w:cs="Times New Roman"/>
        </w:rPr>
        <w:t>OHIO’s University Curriculum Council subsequently formed an ad-hoc General Education Committee to achieve these objectives; and</w:t>
      </w:r>
    </w:p>
    <w:p w14:paraId="4CFC3941" w14:textId="77777777" w:rsidR="00AA4F38" w:rsidRDefault="00AA4F38" w:rsidP="006C44A0">
      <w:pPr>
        <w:rPr>
          <w:rFonts w:ascii="Times New Roman" w:hAnsi="Times New Roman" w:cs="Times New Roman"/>
        </w:rPr>
      </w:pPr>
    </w:p>
    <w:p w14:paraId="33424A76" w14:textId="1038BC14" w:rsidR="006C44A0" w:rsidRPr="00763649" w:rsidRDefault="00AA4F38" w:rsidP="006C44A0">
      <w:pPr>
        <w:rPr>
          <w:rFonts w:ascii="Times New Roman" w:hAnsi="Times New Roman" w:cs="Times New Roman"/>
        </w:rPr>
      </w:pPr>
      <w:r w:rsidRPr="00763649">
        <w:rPr>
          <w:rFonts w:ascii="Times New Roman" w:hAnsi="Times New Roman" w:cs="Times New Roman"/>
          <w:i/>
        </w:rPr>
        <w:t>Whereas</w:t>
      </w:r>
      <w:r w:rsidRPr="00763649">
        <w:rPr>
          <w:rFonts w:ascii="Times New Roman" w:hAnsi="Times New Roman" w:cs="Times New Roman"/>
        </w:rPr>
        <w:t xml:space="preserve"> </w:t>
      </w:r>
      <w:r>
        <w:rPr>
          <w:rFonts w:ascii="Times New Roman" w:hAnsi="Times New Roman" w:cs="Times New Roman"/>
        </w:rPr>
        <w:t>UCC’s General Education Committee has been actively making progress toward achieving these goals</w:t>
      </w:r>
      <w:r w:rsidR="00D723FB" w:rsidRPr="00763649">
        <w:rPr>
          <w:rFonts w:ascii="Times New Roman" w:hAnsi="Times New Roman" w:cs="Times New Roman"/>
        </w:rPr>
        <w:t>.</w:t>
      </w:r>
    </w:p>
    <w:p w14:paraId="75CFF279" w14:textId="77777777" w:rsidR="006C44A0" w:rsidRPr="00763649" w:rsidRDefault="006C44A0" w:rsidP="006C44A0">
      <w:pPr>
        <w:rPr>
          <w:rFonts w:ascii="Times New Roman" w:hAnsi="Times New Roman" w:cs="Times New Roman"/>
        </w:rPr>
      </w:pPr>
    </w:p>
    <w:p w14:paraId="0737192E" w14:textId="20655B07" w:rsidR="00F52257" w:rsidRPr="00763649" w:rsidRDefault="006C44A0" w:rsidP="006C44A0">
      <w:pPr>
        <w:rPr>
          <w:rFonts w:ascii="Times New Roman" w:hAnsi="Times New Roman" w:cs="Times New Roman"/>
        </w:rPr>
      </w:pPr>
      <w:r w:rsidRPr="00763649">
        <w:rPr>
          <w:rFonts w:ascii="Times New Roman" w:hAnsi="Times New Roman" w:cs="Times New Roman"/>
          <w:caps/>
        </w:rPr>
        <w:t>Be it resolved</w:t>
      </w:r>
      <w:r w:rsidRPr="00763649">
        <w:rPr>
          <w:rFonts w:ascii="Times New Roman" w:hAnsi="Times New Roman" w:cs="Times New Roman"/>
        </w:rPr>
        <w:t xml:space="preserve"> </w:t>
      </w:r>
      <w:r w:rsidR="00AA4F38">
        <w:rPr>
          <w:rFonts w:ascii="Times New Roman" w:hAnsi="Times New Roman" w:cs="Times New Roman"/>
        </w:rPr>
        <w:t>Faculty Senate officially establish the General Education Committee as a fourth UCC Standing Committee</w:t>
      </w:r>
      <w:r w:rsidR="00F52257" w:rsidRPr="00763649">
        <w:rPr>
          <w:rFonts w:ascii="Times New Roman" w:hAnsi="Times New Roman" w:cs="Times New Roman"/>
        </w:rPr>
        <w:t>.</w:t>
      </w:r>
    </w:p>
    <w:p w14:paraId="58E71732" w14:textId="77777777" w:rsidR="00F52257" w:rsidRPr="00763649" w:rsidRDefault="00F52257" w:rsidP="006C44A0">
      <w:pPr>
        <w:rPr>
          <w:rFonts w:ascii="Times New Roman" w:hAnsi="Times New Roman" w:cs="Times New Roman"/>
        </w:rPr>
      </w:pPr>
    </w:p>
    <w:p w14:paraId="4595FAC7" w14:textId="704C3F18" w:rsidR="006C44A0" w:rsidRPr="00763649" w:rsidRDefault="00F52257" w:rsidP="006C44A0">
      <w:pPr>
        <w:rPr>
          <w:rFonts w:ascii="Times New Roman" w:hAnsi="Times New Roman" w:cs="Times New Roman"/>
        </w:rPr>
      </w:pPr>
      <w:r w:rsidRPr="00763649">
        <w:rPr>
          <w:rFonts w:ascii="Times New Roman" w:hAnsi="Times New Roman" w:cs="Times New Roman"/>
        </w:rPr>
        <w:t xml:space="preserve">BE IT FURTHER RESOLVED that </w:t>
      </w:r>
      <w:r w:rsidR="006A3D38" w:rsidRPr="00763649">
        <w:rPr>
          <w:rFonts w:ascii="Times New Roman" w:hAnsi="Times New Roman" w:cs="Times New Roman"/>
        </w:rPr>
        <w:t xml:space="preserve">the language in the </w:t>
      </w:r>
      <w:r w:rsidR="00E30190">
        <w:rPr>
          <w:rFonts w:ascii="Times New Roman" w:hAnsi="Times New Roman" w:cs="Times New Roman"/>
        </w:rPr>
        <w:t xml:space="preserve">Ohio University Faculty Handbook be amended to </w:t>
      </w:r>
    </w:p>
    <w:p w14:paraId="1D5AF206" w14:textId="45039ABC" w:rsidR="006A3D38" w:rsidRPr="00763649" w:rsidRDefault="006A3D38" w:rsidP="006C44A0">
      <w:pPr>
        <w:rPr>
          <w:rFonts w:ascii="Times New Roman" w:hAnsi="Times New Roman" w:cs="Times New Roman"/>
        </w:rPr>
      </w:pPr>
    </w:p>
    <w:p w14:paraId="1D4954F2" w14:textId="0F318967" w:rsidR="006A3D38" w:rsidRPr="00E30190" w:rsidRDefault="00E30190" w:rsidP="00E30190">
      <w:pPr>
        <w:rPr>
          <w:rFonts w:ascii="Times New Roman" w:hAnsi="Times New Roman" w:cs="Times New Roman"/>
          <w:bCs/>
          <w:i/>
          <w:iCs/>
        </w:rPr>
      </w:pPr>
      <w:r w:rsidRPr="00E30190">
        <w:rPr>
          <w:rFonts w:ascii="Times New Roman" w:hAnsi="Times New Roman" w:cs="Times New Roman"/>
          <w:bCs/>
          <w:i/>
          <w:iCs/>
        </w:rPr>
        <w:t>Section VII.B</w:t>
      </w:r>
    </w:p>
    <w:p w14:paraId="214C8FFF" w14:textId="597A027B" w:rsidR="006A3D38" w:rsidRDefault="006A3D38" w:rsidP="00F52257">
      <w:pPr>
        <w:pStyle w:val="ListParagraph"/>
        <w:spacing w:after="0"/>
        <w:ind w:left="0"/>
        <w:contextualSpacing w:val="0"/>
        <w:rPr>
          <w:rFonts w:cs="Times New Roman"/>
          <w:b/>
          <w:szCs w:val="24"/>
        </w:rPr>
      </w:pPr>
    </w:p>
    <w:p w14:paraId="38BE1734" w14:textId="3DB625A1" w:rsidR="00E30190" w:rsidRPr="00E30190" w:rsidRDefault="00E30190" w:rsidP="00E30190">
      <w:r w:rsidRPr="00012536">
        <w:t xml:space="preserve">The University Curriculum Council is organized into </w:t>
      </w:r>
      <w:r w:rsidRPr="00E30190">
        <w:rPr>
          <w:strike/>
          <w:color w:val="C00000"/>
        </w:rPr>
        <w:t>three</w:t>
      </w:r>
      <w:r>
        <w:t xml:space="preserve"> </w:t>
      </w:r>
      <w:r w:rsidRPr="00E30190">
        <w:rPr>
          <w:color w:val="C00000"/>
        </w:rPr>
        <w:t>four</w:t>
      </w:r>
      <w:r w:rsidRPr="00012536">
        <w:t xml:space="preserve"> Standing Committees: Program, Review, </w:t>
      </w:r>
      <w:r w:rsidRPr="00E30190">
        <w:rPr>
          <w:strike/>
          <w:color w:val="C00000"/>
        </w:rPr>
        <w:t>and</w:t>
      </w:r>
      <w:r w:rsidRPr="00012536">
        <w:t xml:space="preserve"> Individual Course</w:t>
      </w:r>
      <w:r>
        <w:t xml:space="preserve">, and </w:t>
      </w:r>
      <w:r w:rsidRPr="00E30190">
        <w:rPr>
          <w:color w:val="C00000"/>
        </w:rPr>
        <w:t>General Education</w:t>
      </w:r>
      <w:r w:rsidRPr="00012536">
        <w:t xml:space="preserve">. The Program Committee is concerned with addition, and first follow-up of new programs, as well as deletion, relocation, and changes in existing academic programs, degrees, master curriculum file prefixes, and major codes. The Review Committee is concerned with cyclic review and evaluation of existing programs. The Individual Course Committee is concerned with coordination at the university level of addition, deletion, and changes in all individual course offerings. </w:t>
      </w:r>
      <w:r w:rsidRPr="00E30190">
        <w:rPr>
          <w:color w:val="C00000"/>
        </w:rPr>
        <w:t xml:space="preserve">The General Education Committee is concerned with the implementation and maintenance of the General Education Program. </w:t>
      </w:r>
      <w:r w:rsidRPr="00012536">
        <w:t xml:space="preserve">If issues concerning educational and program requirements cannot be assigned to a standing committee, </w:t>
      </w:r>
      <w:r w:rsidRPr="00012536">
        <w:lastRenderedPageBreak/>
        <w:t>they will be reviewed by a special committee appointed by the chair. When dealing with graduate programs, the Curriculum Council and its committees work with the Graduate Council.</w:t>
      </w:r>
    </w:p>
    <w:sectPr w:rsidR="00E30190" w:rsidRPr="00E30190" w:rsidSect="00F57E6F">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6D517" w14:textId="77777777" w:rsidR="00ED2C60" w:rsidRDefault="00ED2C60" w:rsidP="007A788B">
      <w:r>
        <w:separator/>
      </w:r>
    </w:p>
  </w:endnote>
  <w:endnote w:type="continuationSeparator" w:id="0">
    <w:p w14:paraId="7625B6DB" w14:textId="77777777" w:rsidR="00ED2C60" w:rsidRDefault="00ED2C60" w:rsidP="007A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534C1" w14:textId="77777777" w:rsidR="00ED2C60" w:rsidRDefault="00ED2C60" w:rsidP="007A788B">
      <w:r>
        <w:separator/>
      </w:r>
    </w:p>
  </w:footnote>
  <w:footnote w:type="continuationSeparator" w:id="0">
    <w:p w14:paraId="7D9D69E9" w14:textId="77777777" w:rsidR="00ED2C60" w:rsidRDefault="00ED2C60" w:rsidP="007A7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20ED" w14:textId="0367C18C" w:rsidR="00651C95" w:rsidRDefault="00651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8229" w14:textId="3E78C02C" w:rsidR="00651C95" w:rsidRDefault="00651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D648" w14:textId="5BAC7DED" w:rsidR="00651C95" w:rsidRDefault="00651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D4A72"/>
    <w:multiLevelType w:val="hybridMultilevel"/>
    <w:tmpl w:val="78A4A976"/>
    <w:lvl w:ilvl="0" w:tplc="A4CA82A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310981"/>
    <w:multiLevelType w:val="multilevel"/>
    <w:tmpl w:val="F0AC9FFA"/>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lowerRoman"/>
      <w:lvlText w:val="%5."/>
      <w:lvlJc w:val="left"/>
      <w:pPr>
        <w:ind w:left="1800" w:hanging="360"/>
      </w:pPr>
      <w:rPr>
        <w:rFonts w:hint="default"/>
        <w:b/>
        <w:i/>
      </w:rPr>
    </w:lvl>
    <w:lvl w:ilvl="5">
      <w:start w:val="1"/>
      <w:numFmt w:val="lowerLetter"/>
      <w:lvlText w:val="%6."/>
      <w:lvlJc w:val="left"/>
      <w:pPr>
        <w:ind w:left="2160" w:hanging="360"/>
      </w:pPr>
      <w:rPr>
        <w:rFonts w:ascii="Calibri" w:hAnsi="Calibri" w:hint="default"/>
        <w:b/>
        <w:i w:val="0"/>
        <w:sz w:val="22"/>
      </w:rPr>
    </w:lvl>
    <w:lvl w:ilvl="6">
      <w:start w:val="1"/>
      <w:numFmt w:val="lowerLetter"/>
      <w:lvlText w:val="%7."/>
      <w:lvlJc w:val="left"/>
      <w:pPr>
        <w:ind w:left="2520" w:hanging="360"/>
      </w:pPr>
      <w:rPr>
        <w:rFonts w:hint="default"/>
        <w:b/>
        <w:i w:val="0"/>
      </w:rPr>
    </w:lvl>
    <w:lvl w:ilvl="7">
      <w:start w:val="1"/>
      <w:numFmt w:val="lowerRoman"/>
      <w:lvlText w:val="%8."/>
      <w:lvlJc w:val="left"/>
      <w:pPr>
        <w:ind w:left="2880" w:hanging="360"/>
      </w:pPr>
      <w:rPr>
        <w:rFonts w:hint="default"/>
        <w:b/>
        <w:i/>
      </w:rPr>
    </w:lvl>
    <w:lvl w:ilvl="8">
      <w:start w:val="1"/>
      <w:numFmt w:val="decimal"/>
      <w:lvlText w:val="%9."/>
      <w:lvlJc w:val="left"/>
      <w:pPr>
        <w:ind w:left="3240" w:hanging="360"/>
      </w:pPr>
      <w:rPr>
        <w:rFonts w:hint="default"/>
        <w:b/>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zNDG0NDc2MbCwNDJX0lEKTi0uzszPAykwNKoFAH2ob48tAAAA"/>
  </w:docVars>
  <w:rsids>
    <w:rsidRoot w:val="006C44A0"/>
    <w:rsid w:val="000502A3"/>
    <w:rsid w:val="000E7606"/>
    <w:rsid w:val="00113CFE"/>
    <w:rsid w:val="001777B3"/>
    <w:rsid w:val="00214244"/>
    <w:rsid w:val="00224B11"/>
    <w:rsid w:val="00225A74"/>
    <w:rsid w:val="002B4281"/>
    <w:rsid w:val="002D5737"/>
    <w:rsid w:val="002E75A9"/>
    <w:rsid w:val="003276C4"/>
    <w:rsid w:val="003423A7"/>
    <w:rsid w:val="003C19BA"/>
    <w:rsid w:val="0044192E"/>
    <w:rsid w:val="005353C3"/>
    <w:rsid w:val="00562635"/>
    <w:rsid w:val="00587A59"/>
    <w:rsid w:val="00651C95"/>
    <w:rsid w:val="006A3D38"/>
    <w:rsid w:val="006C44A0"/>
    <w:rsid w:val="006D3170"/>
    <w:rsid w:val="006E2E8C"/>
    <w:rsid w:val="006F03F6"/>
    <w:rsid w:val="00763649"/>
    <w:rsid w:val="007A788B"/>
    <w:rsid w:val="007C758D"/>
    <w:rsid w:val="007E7385"/>
    <w:rsid w:val="008259E1"/>
    <w:rsid w:val="00844D0B"/>
    <w:rsid w:val="00847CC6"/>
    <w:rsid w:val="00885A85"/>
    <w:rsid w:val="0091029A"/>
    <w:rsid w:val="009112DD"/>
    <w:rsid w:val="009433A4"/>
    <w:rsid w:val="009751D2"/>
    <w:rsid w:val="009C264D"/>
    <w:rsid w:val="00A32202"/>
    <w:rsid w:val="00AA4F38"/>
    <w:rsid w:val="00AB6AB5"/>
    <w:rsid w:val="00B372F1"/>
    <w:rsid w:val="00BD3E8D"/>
    <w:rsid w:val="00BF7A7A"/>
    <w:rsid w:val="00C6402A"/>
    <w:rsid w:val="00C80BBB"/>
    <w:rsid w:val="00CA3E10"/>
    <w:rsid w:val="00CD65D5"/>
    <w:rsid w:val="00D058F0"/>
    <w:rsid w:val="00D559C2"/>
    <w:rsid w:val="00D57F43"/>
    <w:rsid w:val="00D6144C"/>
    <w:rsid w:val="00D723FB"/>
    <w:rsid w:val="00D819D0"/>
    <w:rsid w:val="00E30190"/>
    <w:rsid w:val="00E50527"/>
    <w:rsid w:val="00E7307D"/>
    <w:rsid w:val="00E866AC"/>
    <w:rsid w:val="00ED2C60"/>
    <w:rsid w:val="00ED5B4A"/>
    <w:rsid w:val="00F3383D"/>
    <w:rsid w:val="00F46179"/>
    <w:rsid w:val="00F52257"/>
    <w:rsid w:val="00F545B3"/>
    <w:rsid w:val="00F57E6F"/>
    <w:rsid w:val="00F628AF"/>
    <w:rsid w:val="00FB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455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44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38"/>
    <w:pPr>
      <w:spacing w:after="160"/>
      <w:ind w:left="720"/>
      <w:contextualSpacing/>
    </w:pPr>
    <w:rPr>
      <w:rFonts w:ascii="Times New Roman" w:eastAsiaTheme="minorHAnsi" w:hAnsi="Times New Roman"/>
      <w:szCs w:val="22"/>
    </w:rPr>
  </w:style>
  <w:style w:type="paragraph" w:styleId="Header">
    <w:name w:val="header"/>
    <w:basedOn w:val="Normal"/>
    <w:link w:val="HeaderChar"/>
    <w:uiPriority w:val="99"/>
    <w:unhideWhenUsed/>
    <w:rsid w:val="007A788B"/>
    <w:pPr>
      <w:tabs>
        <w:tab w:val="center" w:pos="4680"/>
        <w:tab w:val="right" w:pos="9360"/>
      </w:tabs>
    </w:pPr>
  </w:style>
  <w:style w:type="character" w:customStyle="1" w:styleId="HeaderChar">
    <w:name w:val="Header Char"/>
    <w:basedOn w:val="DefaultParagraphFont"/>
    <w:link w:val="Header"/>
    <w:uiPriority w:val="99"/>
    <w:rsid w:val="007A788B"/>
    <w:rPr>
      <w:rFonts w:eastAsiaTheme="minorEastAsia"/>
    </w:rPr>
  </w:style>
  <w:style w:type="paragraph" w:styleId="Footer">
    <w:name w:val="footer"/>
    <w:basedOn w:val="Normal"/>
    <w:link w:val="FooterChar"/>
    <w:uiPriority w:val="99"/>
    <w:unhideWhenUsed/>
    <w:rsid w:val="007A788B"/>
    <w:pPr>
      <w:tabs>
        <w:tab w:val="center" w:pos="4680"/>
        <w:tab w:val="right" w:pos="9360"/>
      </w:tabs>
    </w:pPr>
  </w:style>
  <w:style w:type="character" w:customStyle="1" w:styleId="FooterChar">
    <w:name w:val="Footer Char"/>
    <w:basedOn w:val="DefaultParagraphFont"/>
    <w:link w:val="Footer"/>
    <w:uiPriority w:val="99"/>
    <w:rsid w:val="007A788B"/>
    <w:rPr>
      <w:rFonts w:eastAsiaTheme="minorEastAsia"/>
    </w:rPr>
  </w:style>
  <w:style w:type="paragraph" w:styleId="BalloonText">
    <w:name w:val="Balloon Text"/>
    <w:basedOn w:val="Normal"/>
    <w:link w:val="BalloonTextChar"/>
    <w:uiPriority w:val="99"/>
    <w:semiHidden/>
    <w:unhideWhenUsed/>
    <w:rsid w:val="00D81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D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507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7772-F8CF-45C8-8572-621D98FEBC16}">
  <ds:schemaRefs>
    <ds:schemaRef ds:uri="http://schemas.microsoft.com/sharepoint/v3/contenttype/forms"/>
  </ds:schemaRefs>
</ds:datastoreItem>
</file>

<file path=customXml/itemProps2.xml><?xml version="1.0" encoding="utf-8"?>
<ds:datastoreItem xmlns:ds="http://schemas.openxmlformats.org/officeDocument/2006/customXml" ds:itemID="{F1F536C3-DC09-4CCC-B097-D5E6C9003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1B43E-0D0F-4F71-A0E9-DEE08F8BE8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66E67D-3D2B-2A47-8E55-A836BE1E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Brock, Angela</cp:lastModifiedBy>
  <cp:revision>2</cp:revision>
  <dcterms:created xsi:type="dcterms:W3CDTF">2019-12-05T20:12:00Z</dcterms:created>
  <dcterms:modified xsi:type="dcterms:W3CDTF">2019-12-05T20:12:00Z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