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5D3A4" w14:textId="16F55347" w:rsidR="00935E32" w:rsidRDefault="00935E32" w:rsidP="00C74F01">
      <w:pPr>
        <w:jc w:val="center"/>
        <w:rPr>
          <w:rFonts w:ascii="Arial" w:hAnsi="Arial" w:cs="Arial"/>
          <w:b/>
        </w:rPr>
      </w:pPr>
      <w:r w:rsidRPr="002719B4">
        <w:rPr>
          <w:rFonts w:ascii="Arial" w:hAnsi="Arial" w:cs="Arial"/>
          <w:b/>
          <w:noProof/>
        </w:rPr>
        <w:drawing>
          <wp:anchor distT="0" distB="0" distL="114300" distR="114300" simplePos="0" relativeHeight="251658240" behindDoc="1" locked="0" layoutInCell="1" allowOverlap="1" wp14:anchorId="509922CD" wp14:editId="0FFEC9A1">
            <wp:simplePos x="0" y="0"/>
            <wp:positionH relativeFrom="column">
              <wp:posOffset>4546600</wp:posOffset>
            </wp:positionH>
            <wp:positionV relativeFrom="paragraph">
              <wp:posOffset>-317500</wp:posOffset>
            </wp:positionV>
            <wp:extent cx="1589149" cy="1549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bruary Electronic Stam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1691" cy="1551878"/>
                    </a:xfrm>
                    <a:prstGeom prst="rect">
                      <a:avLst/>
                    </a:prstGeom>
                  </pic:spPr>
                </pic:pic>
              </a:graphicData>
            </a:graphic>
            <wp14:sizeRelH relativeFrom="page">
              <wp14:pctWidth>0</wp14:pctWidth>
            </wp14:sizeRelH>
            <wp14:sizeRelV relativeFrom="page">
              <wp14:pctHeight>0</wp14:pctHeight>
            </wp14:sizeRelV>
          </wp:anchor>
        </w:drawing>
      </w:r>
    </w:p>
    <w:p w14:paraId="39F57A88" w14:textId="16D22580" w:rsidR="00C74F01" w:rsidRDefault="000A13D1" w:rsidP="00C74F01">
      <w:pPr>
        <w:jc w:val="center"/>
        <w:rPr>
          <w:rFonts w:ascii="Arial" w:hAnsi="Arial" w:cs="Arial"/>
          <w:b/>
        </w:rPr>
      </w:pPr>
      <w:r w:rsidRPr="002719B4">
        <w:rPr>
          <w:rFonts w:ascii="Arial" w:hAnsi="Arial" w:cs="Arial"/>
          <w:b/>
        </w:rPr>
        <w:t>Policy on G</w:t>
      </w:r>
      <w:r w:rsidR="005E48B1" w:rsidRPr="002719B4">
        <w:rPr>
          <w:rFonts w:ascii="Arial" w:hAnsi="Arial" w:cs="Arial"/>
          <w:b/>
        </w:rPr>
        <w:t xml:space="preserve">ranting an </w:t>
      </w:r>
      <w:r w:rsidRPr="002719B4">
        <w:rPr>
          <w:rFonts w:ascii="Arial" w:hAnsi="Arial" w:cs="Arial"/>
          <w:b/>
        </w:rPr>
        <w:t>E</w:t>
      </w:r>
      <w:r w:rsidR="00B92154" w:rsidRPr="002719B4">
        <w:rPr>
          <w:rFonts w:ascii="Arial" w:hAnsi="Arial" w:cs="Arial"/>
          <w:b/>
        </w:rPr>
        <w:t>xemption from</w:t>
      </w:r>
    </w:p>
    <w:p w14:paraId="509922AF" w14:textId="5D55A706" w:rsidR="00B92154" w:rsidRPr="002719B4" w:rsidRDefault="00B92154" w:rsidP="00C74F01">
      <w:pPr>
        <w:jc w:val="center"/>
        <w:rPr>
          <w:rFonts w:ascii="Arial" w:hAnsi="Arial" w:cs="Arial"/>
          <w:b/>
        </w:rPr>
      </w:pPr>
      <w:r w:rsidRPr="002719B4">
        <w:rPr>
          <w:rFonts w:ascii="Arial" w:hAnsi="Arial" w:cs="Arial"/>
          <w:b/>
        </w:rPr>
        <w:t>Program Requirements</w:t>
      </w:r>
    </w:p>
    <w:p w14:paraId="509922B1" w14:textId="19E0637B" w:rsidR="00544D0F" w:rsidRPr="002719B4" w:rsidRDefault="006E6984" w:rsidP="008F1178">
      <w:pPr>
        <w:jc w:val="center"/>
        <w:rPr>
          <w:rFonts w:ascii="Arial" w:hAnsi="Arial" w:cs="Arial"/>
          <w:b/>
        </w:rPr>
      </w:pPr>
      <w:r>
        <w:rPr>
          <w:rFonts w:ascii="Arial" w:hAnsi="Arial" w:cs="Arial"/>
          <w:b/>
        </w:rPr>
        <w:t xml:space="preserve">February 14, </w:t>
      </w:r>
      <w:r w:rsidR="00544D0F" w:rsidRPr="002719B4">
        <w:rPr>
          <w:rFonts w:ascii="Arial" w:hAnsi="Arial" w:cs="Arial"/>
          <w:b/>
        </w:rPr>
        <w:t>2017</w:t>
      </w:r>
    </w:p>
    <w:p w14:paraId="509922B2" w14:textId="77777777" w:rsidR="00164A6F" w:rsidRPr="002719B4" w:rsidRDefault="00164A6F">
      <w:pPr>
        <w:rPr>
          <w:rFonts w:ascii="Arial" w:hAnsi="Arial" w:cs="Arial"/>
        </w:rPr>
      </w:pPr>
    </w:p>
    <w:p w14:paraId="569DC05B" w14:textId="77777777" w:rsidR="00935E32" w:rsidRDefault="00935E32">
      <w:pPr>
        <w:rPr>
          <w:rFonts w:ascii="Arial" w:hAnsi="Arial" w:cs="Arial"/>
          <w:b/>
          <w:bCs/>
        </w:rPr>
      </w:pPr>
    </w:p>
    <w:p w14:paraId="509922B3" w14:textId="4D5525F3" w:rsidR="002769C4" w:rsidRDefault="002769C4">
      <w:pPr>
        <w:rPr>
          <w:rFonts w:ascii="Arial" w:hAnsi="Arial" w:cs="Arial"/>
          <w:b/>
          <w:bCs/>
        </w:rPr>
      </w:pPr>
      <w:r w:rsidRPr="006E6984">
        <w:rPr>
          <w:rFonts w:ascii="Arial" w:hAnsi="Arial" w:cs="Arial"/>
          <w:b/>
          <w:bCs/>
        </w:rPr>
        <w:t>Overview</w:t>
      </w:r>
    </w:p>
    <w:p w14:paraId="6A3C8E2A" w14:textId="77777777" w:rsidR="006E6984" w:rsidRPr="006E6984" w:rsidRDefault="006E6984">
      <w:pPr>
        <w:rPr>
          <w:rFonts w:ascii="Arial" w:hAnsi="Arial" w:cs="Arial"/>
          <w:b/>
          <w:bCs/>
        </w:rPr>
      </w:pPr>
    </w:p>
    <w:p w14:paraId="509922B4" w14:textId="77777777" w:rsidR="002769C4" w:rsidRPr="002719B4" w:rsidRDefault="002769C4">
      <w:pPr>
        <w:rPr>
          <w:rFonts w:ascii="Arial" w:hAnsi="Arial" w:cs="Arial"/>
        </w:rPr>
      </w:pPr>
      <w:r w:rsidRPr="002719B4">
        <w:rPr>
          <w:rFonts w:ascii="Arial" w:hAnsi="Arial" w:cs="Arial"/>
        </w:rPr>
        <w:t>In an era where exploration of new curricular structures is essential, existing policy practices lead to unacceptable alternatives: avoid curricular experimentation that violates policy until policy is revise</w:t>
      </w:r>
      <w:r w:rsidR="004C647D" w:rsidRPr="002719B4">
        <w:rPr>
          <w:rFonts w:ascii="Arial" w:hAnsi="Arial" w:cs="Arial"/>
        </w:rPr>
        <w:t>d to accommodate new structures</w:t>
      </w:r>
      <w:r w:rsidRPr="002719B4">
        <w:rPr>
          <w:rFonts w:ascii="Arial" w:hAnsi="Arial" w:cs="Arial"/>
        </w:rPr>
        <w:t xml:space="preserve"> or go forward in violation of policy. The former creates a significant hurdle and substantial time delays that will often lead to curricular stasis, and the latter undermines the int</w:t>
      </w:r>
      <w:r w:rsidR="00AD20FE" w:rsidRPr="002719B4">
        <w:rPr>
          <w:rFonts w:ascii="Arial" w:hAnsi="Arial" w:cs="Arial"/>
        </w:rPr>
        <w:t>egrity of policy and effective risk and resource</w:t>
      </w:r>
      <w:r w:rsidRPr="002719B4">
        <w:rPr>
          <w:rFonts w:ascii="Arial" w:hAnsi="Arial" w:cs="Arial"/>
        </w:rPr>
        <w:t xml:space="preserve"> management of </w:t>
      </w:r>
      <w:r w:rsidR="00B6171A" w:rsidRPr="002719B4">
        <w:rPr>
          <w:rFonts w:ascii="Arial" w:hAnsi="Arial" w:cs="Arial"/>
        </w:rPr>
        <w:t xml:space="preserve">innovative and experimental </w:t>
      </w:r>
      <w:r w:rsidRPr="002719B4">
        <w:rPr>
          <w:rFonts w:ascii="Arial" w:hAnsi="Arial" w:cs="Arial"/>
        </w:rPr>
        <w:t>curricul</w:t>
      </w:r>
      <w:r w:rsidR="001012F8" w:rsidRPr="002719B4">
        <w:rPr>
          <w:rFonts w:ascii="Arial" w:hAnsi="Arial" w:cs="Arial"/>
        </w:rPr>
        <w:t xml:space="preserve">ar </w:t>
      </w:r>
      <w:r w:rsidR="00567D8E" w:rsidRPr="002719B4">
        <w:rPr>
          <w:rFonts w:ascii="Arial" w:hAnsi="Arial" w:cs="Arial"/>
        </w:rPr>
        <w:t>initiatives</w:t>
      </w:r>
      <w:r w:rsidRPr="002719B4">
        <w:rPr>
          <w:rFonts w:ascii="Arial" w:hAnsi="Arial" w:cs="Arial"/>
        </w:rPr>
        <w:t xml:space="preserve">. A better alternative is to create, </w:t>
      </w:r>
      <w:r w:rsidR="00A02256" w:rsidRPr="002719B4">
        <w:rPr>
          <w:rFonts w:ascii="Arial" w:hAnsi="Arial" w:cs="Arial"/>
        </w:rPr>
        <w:t>in policy, a formal</w:t>
      </w:r>
      <w:r w:rsidRPr="002719B4">
        <w:rPr>
          <w:rFonts w:ascii="Arial" w:hAnsi="Arial" w:cs="Arial"/>
        </w:rPr>
        <w:t xml:space="preserve"> </w:t>
      </w:r>
      <w:r w:rsidR="005E48B1" w:rsidRPr="002719B4">
        <w:rPr>
          <w:rFonts w:ascii="Arial" w:hAnsi="Arial" w:cs="Arial"/>
        </w:rPr>
        <w:t xml:space="preserve">exemption </w:t>
      </w:r>
      <w:r w:rsidR="00A02256" w:rsidRPr="002719B4">
        <w:rPr>
          <w:rFonts w:ascii="Arial" w:hAnsi="Arial" w:cs="Arial"/>
        </w:rPr>
        <w:t>process. Such a process will enable</w:t>
      </w:r>
      <w:r w:rsidR="00AD20FE" w:rsidRPr="002719B4">
        <w:rPr>
          <w:rFonts w:ascii="Arial" w:hAnsi="Arial" w:cs="Arial"/>
        </w:rPr>
        <w:t xml:space="preserve"> innovative faculty to pursue</w:t>
      </w:r>
      <w:r w:rsidRPr="002719B4">
        <w:rPr>
          <w:rFonts w:ascii="Arial" w:hAnsi="Arial" w:cs="Arial"/>
        </w:rPr>
        <w:t xml:space="preserve"> experimental programs in a way that </w:t>
      </w:r>
      <w:r w:rsidR="00A02256" w:rsidRPr="002719B4">
        <w:rPr>
          <w:rFonts w:ascii="Arial" w:hAnsi="Arial" w:cs="Arial"/>
        </w:rPr>
        <w:t xml:space="preserve">respects collective faculty responsibility for curricular decisions </w:t>
      </w:r>
      <w:r w:rsidR="00AD20FE" w:rsidRPr="002719B4">
        <w:rPr>
          <w:rFonts w:ascii="Arial" w:hAnsi="Arial" w:cs="Arial"/>
        </w:rPr>
        <w:t>by allowing</w:t>
      </w:r>
      <w:r w:rsidRPr="002719B4">
        <w:rPr>
          <w:rFonts w:ascii="Arial" w:hAnsi="Arial" w:cs="Arial"/>
        </w:rPr>
        <w:t xml:space="preserve"> such programs to go forward </w:t>
      </w:r>
      <w:r w:rsidR="00AD20FE" w:rsidRPr="002719B4">
        <w:rPr>
          <w:rFonts w:ascii="Arial" w:hAnsi="Arial" w:cs="Arial"/>
        </w:rPr>
        <w:t xml:space="preserve">in violation of existing policy </w:t>
      </w:r>
      <w:r w:rsidRPr="002719B4">
        <w:rPr>
          <w:rFonts w:ascii="Arial" w:hAnsi="Arial" w:cs="Arial"/>
        </w:rPr>
        <w:t xml:space="preserve">as appropriately controlled experiments that may, in the long run, inform changes to policy. </w:t>
      </w:r>
    </w:p>
    <w:p w14:paraId="509922B5" w14:textId="77777777" w:rsidR="000A13D1" w:rsidRPr="002719B4" w:rsidRDefault="000A13D1">
      <w:pPr>
        <w:rPr>
          <w:rFonts w:ascii="Arial" w:hAnsi="Arial" w:cs="Arial"/>
        </w:rPr>
      </w:pPr>
    </w:p>
    <w:p w14:paraId="509922B6" w14:textId="77777777" w:rsidR="000A13D1" w:rsidRPr="002719B4" w:rsidRDefault="000A13D1">
      <w:pPr>
        <w:rPr>
          <w:rFonts w:ascii="Arial" w:hAnsi="Arial" w:cs="Arial"/>
        </w:rPr>
      </w:pPr>
      <w:r w:rsidRPr="002719B4">
        <w:rPr>
          <w:rFonts w:ascii="Arial" w:hAnsi="Arial" w:cs="Arial"/>
        </w:rPr>
        <w:t xml:space="preserve">This policy exemption process applies to credentialed programs requiring University Curriculum Council </w:t>
      </w:r>
      <w:r w:rsidR="003E1059" w:rsidRPr="002719B4">
        <w:rPr>
          <w:rFonts w:ascii="Arial" w:hAnsi="Arial" w:cs="Arial"/>
        </w:rPr>
        <w:t xml:space="preserve">(UCC) </w:t>
      </w:r>
      <w:r w:rsidRPr="002719B4">
        <w:rPr>
          <w:rFonts w:ascii="Arial" w:hAnsi="Arial" w:cs="Arial"/>
        </w:rPr>
        <w:t xml:space="preserve">approval such as certificates, minors, associate, baccalaureate, and graduate </w:t>
      </w:r>
      <w:r w:rsidR="005E48B1" w:rsidRPr="002719B4">
        <w:rPr>
          <w:rFonts w:ascii="Arial" w:hAnsi="Arial" w:cs="Arial"/>
        </w:rPr>
        <w:t xml:space="preserve">degree </w:t>
      </w:r>
      <w:r w:rsidRPr="002719B4">
        <w:rPr>
          <w:rFonts w:ascii="Arial" w:hAnsi="Arial" w:cs="Arial"/>
        </w:rPr>
        <w:t>programs</w:t>
      </w:r>
      <w:r w:rsidR="003D4211" w:rsidRPr="002719B4">
        <w:rPr>
          <w:rFonts w:ascii="Arial" w:hAnsi="Arial" w:cs="Arial"/>
        </w:rPr>
        <w:t xml:space="preserve"> This process will take affect once approved by UCC and will not be required for any programs that have already gained UCC approval.</w:t>
      </w:r>
      <w:r w:rsidRPr="002719B4">
        <w:rPr>
          <w:rFonts w:ascii="Arial" w:hAnsi="Arial" w:cs="Arial"/>
        </w:rPr>
        <w:t xml:space="preserve"> </w:t>
      </w:r>
    </w:p>
    <w:p w14:paraId="509922B7" w14:textId="77777777" w:rsidR="00F67180" w:rsidRPr="002719B4" w:rsidRDefault="00F67180">
      <w:pPr>
        <w:rPr>
          <w:rFonts w:ascii="Arial" w:hAnsi="Arial" w:cs="Arial"/>
        </w:rPr>
      </w:pPr>
    </w:p>
    <w:p w14:paraId="509922B8" w14:textId="77777777" w:rsidR="00F67180" w:rsidRPr="006E6984" w:rsidRDefault="00F67180">
      <w:pPr>
        <w:rPr>
          <w:rFonts w:ascii="Arial" w:hAnsi="Arial" w:cs="Arial"/>
          <w:iCs/>
        </w:rPr>
      </w:pPr>
      <w:r w:rsidRPr="006E6984">
        <w:rPr>
          <w:rFonts w:ascii="Arial" w:hAnsi="Arial" w:cs="Arial"/>
          <w:iCs/>
        </w:rPr>
        <w:t>The exemption process is not a mechanism for circumventing review, but a way to review, approve, and pilot programs that violate current policy. Thus, P</w:t>
      </w:r>
      <w:r w:rsidR="004C647D" w:rsidRPr="006E6984">
        <w:rPr>
          <w:rFonts w:ascii="Arial" w:hAnsi="Arial" w:cs="Arial"/>
          <w:iCs/>
        </w:rPr>
        <w:t xml:space="preserve">rograms </w:t>
      </w:r>
      <w:r w:rsidRPr="006E6984">
        <w:rPr>
          <w:rFonts w:ascii="Arial" w:hAnsi="Arial" w:cs="Arial"/>
          <w:iCs/>
        </w:rPr>
        <w:t>C</w:t>
      </w:r>
      <w:r w:rsidR="004C647D" w:rsidRPr="006E6984">
        <w:rPr>
          <w:rFonts w:ascii="Arial" w:hAnsi="Arial" w:cs="Arial"/>
          <w:iCs/>
        </w:rPr>
        <w:t>ommittee (PC)</w:t>
      </w:r>
      <w:r w:rsidRPr="006E6984">
        <w:rPr>
          <w:rFonts w:ascii="Arial" w:hAnsi="Arial" w:cs="Arial"/>
          <w:iCs/>
        </w:rPr>
        <w:t xml:space="preserve"> and UCC, as well as college level curricular review processes and responsibilities, remain in place.</w:t>
      </w:r>
    </w:p>
    <w:p w14:paraId="509922B9" w14:textId="77777777" w:rsidR="002769C4" w:rsidRPr="002719B4" w:rsidRDefault="002769C4">
      <w:pPr>
        <w:rPr>
          <w:rFonts w:ascii="Arial" w:hAnsi="Arial" w:cs="Arial"/>
        </w:rPr>
      </w:pPr>
    </w:p>
    <w:p w14:paraId="509922BA" w14:textId="3026DCE4" w:rsidR="002769C4" w:rsidRDefault="005E48B1">
      <w:pPr>
        <w:rPr>
          <w:rFonts w:ascii="Arial" w:hAnsi="Arial" w:cs="Arial"/>
          <w:b/>
          <w:bCs/>
        </w:rPr>
      </w:pPr>
      <w:r w:rsidRPr="006E6984">
        <w:rPr>
          <w:rFonts w:ascii="Arial" w:hAnsi="Arial" w:cs="Arial"/>
          <w:b/>
          <w:bCs/>
        </w:rPr>
        <w:t xml:space="preserve">Exemption </w:t>
      </w:r>
      <w:r w:rsidR="002769C4" w:rsidRPr="006E6984">
        <w:rPr>
          <w:rFonts w:ascii="Arial" w:hAnsi="Arial" w:cs="Arial"/>
          <w:b/>
          <w:bCs/>
        </w:rPr>
        <w:t>Process</w:t>
      </w:r>
    </w:p>
    <w:p w14:paraId="5DF4E56D" w14:textId="77777777" w:rsidR="006E6984" w:rsidRPr="006E6984" w:rsidRDefault="006E6984">
      <w:pPr>
        <w:rPr>
          <w:rFonts w:ascii="Arial" w:hAnsi="Arial" w:cs="Arial"/>
          <w:b/>
          <w:bCs/>
        </w:rPr>
      </w:pPr>
    </w:p>
    <w:p w14:paraId="509922BB" w14:textId="77777777" w:rsidR="00723BFE" w:rsidRPr="002719B4" w:rsidRDefault="00AE4A7A">
      <w:pPr>
        <w:rPr>
          <w:rFonts w:ascii="Arial" w:hAnsi="Arial" w:cs="Arial"/>
        </w:rPr>
      </w:pPr>
      <w:r w:rsidRPr="002719B4">
        <w:rPr>
          <w:rFonts w:ascii="Arial" w:hAnsi="Arial" w:cs="Arial"/>
        </w:rPr>
        <w:t xml:space="preserve">Program </w:t>
      </w:r>
      <w:r w:rsidR="001931A5" w:rsidRPr="002719B4">
        <w:rPr>
          <w:rFonts w:ascii="Arial" w:hAnsi="Arial" w:cs="Arial"/>
        </w:rPr>
        <w:t xml:space="preserve">proposers </w:t>
      </w:r>
      <w:r w:rsidRPr="002719B4">
        <w:rPr>
          <w:rFonts w:ascii="Arial" w:hAnsi="Arial" w:cs="Arial"/>
        </w:rPr>
        <w:t xml:space="preserve">interested in </w:t>
      </w:r>
      <w:r w:rsidR="00DA25DB" w:rsidRPr="002719B4">
        <w:rPr>
          <w:rFonts w:ascii="Arial" w:hAnsi="Arial" w:cs="Arial"/>
        </w:rPr>
        <w:t xml:space="preserve">offering an </w:t>
      </w:r>
      <w:r w:rsidRPr="002719B4">
        <w:rPr>
          <w:rFonts w:ascii="Arial" w:hAnsi="Arial" w:cs="Arial"/>
        </w:rPr>
        <w:t xml:space="preserve">innovative </w:t>
      </w:r>
      <w:r w:rsidR="00DA25DB" w:rsidRPr="002719B4">
        <w:rPr>
          <w:rFonts w:ascii="Arial" w:hAnsi="Arial" w:cs="Arial"/>
        </w:rPr>
        <w:t xml:space="preserve">program </w:t>
      </w:r>
      <w:r w:rsidRPr="002719B4">
        <w:rPr>
          <w:rFonts w:ascii="Arial" w:hAnsi="Arial" w:cs="Arial"/>
        </w:rPr>
        <w:t xml:space="preserve">that violates existing policy </w:t>
      </w:r>
      <w:r w:rsidR="0088341F" w:rsidRPr="002719B4">
        <w:rPr>
          <w:rFonts w:ascii="Arial" w:hAnsi="Arial" w:cs="Arial"/>
        </w:rPr>
        <w:t xml:space="preserve">may request an exemption with their program proposal but </w:t>
      </w:r>
      <w:r w:rsidR="00F67180" w:rsidRPr="002719B4">
        <w:rPr>
          <w:rFonts w:ascii="Arial" w:hAnsi="Arial" w:cs="Arial"/>
        </w:rPr>
        <w:t xml:space="preserve">will be required </w:t>
      </w:r>
      <w:r w:rsidRPr="002719B4">
        <w:rPr>
          <w:rFonts w:ascii="Arial" w:hAnsi="Arial" w:cs="Arial"/>
        </w:rPr>
        <w:t xml:space="preserve">to </w:t>
      </w:r>
      <w:r w:rsidR="00DE4544" w:rsidRPr="002719B4">
        <w:rPr>
          <w:rFonts w:ascii="Arial" w:hAnsi="Arial" w:cs="Arial"/>
        </w:rPr>
        <w:t>articulate</w:t>
      </w:r>
      <w:r w:rsidRPr="002719B4">
        <w:rPr>
          <w:rFonts w:ascii="Arial" w:hAnsi="Arial" w:cs="Arial"/>
        </w:rPr>
        <w:t xml:space="preserve"> </w:t>
      </w:r>
      <w:r w:rsidR="00003E56" w:rsidRPr="002719B4">
        <w:rPr>
          <w:rFonts w:ascii="Arial" w:hAnsi="Arial" w:cs="Arial"/>
        </w:rPr>
        <w:t xml:space="preserve">why the University should support </w:t>
      </w:r>
      <w:r w:rsidR="001931A5" w:rsidRPr="002719B4">
        <w:rPr>
          <w:rFonts w:ascii="Arial" w:hAnsi="Arial" w:cs="Arial"/>
        </w:rPr>
        <w:t xml:space="preserve">such </w:t>
      </w:r>
      <w:r w:rsidR="00003E56" w:rsidRPr="002719B4">
        <w:rPr>
          <w:rFonts w:ascii="Arial" w:hAnsi="Arial" w:cs="Arial"/>
        </w:rPr>
        <w:t xml:space="preserve">an </w:t>
      </w:r>
      <w:r w:rsidR="005E48B1" w:rsidRPr="002719B4">
        <w:rPr>
          <w:rFonts w:ascii="Arial" w:hAnsi="Arial" w:cs="Arial"/>
        </w:rPr>
        <w:t>exemption</w:t>
      </w:r>
      <w:r w:rsidR="0088341F" w:rsidRPr="002719B4">
        <w:rPr>
          <w:rFonts w:ascii="Arial" w:hAnsi="Arial" w:cs="Arial"/>
        </w:rPr>
        <w:t xml:space="preserve">. </w:t>
      </w:r>
      <w:r w:rsidR="001931A5" w:rsidRPr="002719B4">
        <w:rPr>
          <w:rFonts w:ascii="Arial" w:hAnsi="Arial" w:cs="Arial"/>
        </w:rPr>
        <w:t>P</w:t>
      </w:r>
      <w:r w:rsidR="0088341F" w:rsidRPr="002719B4">
        <w:rPr>
          <w:rFonts w:ascii="Arial" w:hAnsi="Arial" w:cs="Arial"/>
        </w:rPr>
        <w:t>rogram proposers</w:t>
      </w:r>
      <w:r w:rsidR="00F67180" w:rsidRPr="002719B4">
        <w:rPr>
          <w:rFonts w:ascii="Arial" w:hAnsi="Arial" w:cs="Arial"/>
        </w:rPr>
        <w:t>, departments, and colleges</w:t>
      </w:r>
      <w:r w:rsidRPr="002719B4">
        <w:rPr>
          <w:rFonts w:ascii="Arial" w:hAnsi="Arial" w:cs="Arial"/>
        </w:rPr>
        <w:t xml:space="preserve"> will </w:t>
      </w:r>
      <w:r w:rsidR="00F67180" w:rsidRPr="002719B4">
        <w:rPr>
          <w:rFonts w:ascii="Arial" w:hAnsi="Arial" w:cs="Arial"/>
        </w:rPr>
        <w:t xml:space="preserve">be required </w:t>
      </w:r>
      <w:r w:rsidRPr="002719B4">
        <w:rPr>
          <w:rFonts w:ascii="Arial" w:hAnsi="Arial" w:cs="Arial"/>
        </w:rPr>
        <w:t>to understand and address risks</w:t>
      </w:r>
      <w:r w:rsidR="00B92154" w:rsidRPr="002719B4">
        <w:rPr>
          <w:rFonts w:ascii="Arial" w:hAnsi="Arial" w:cs="Arial"/>
        </w:rPr>
        <w:t xml:space="preserve"> at the local, State, </w:t>
      </w:r>
      <w:r w:rsidR="005E48B1" w:rsidRPr="002719B4">
        <w:rPr>
          <w:rFonts w:ascii="Arial" w:hAnsi="Arial" w:cs="Arial"/>
        </w:rPr>
        <w:t xml:space="preserve">and </w:t>
      </w:r>
      <w:r w:rsidR="00B92154" w:rsidRPr="002719B4">
        <w:rPr>
          <w:rFonts w:ascii="Arial" w:hAnsi="Arial" w:cs="Arial"/>
        </w:rPr>
        <w:t xml:space="preserve">Federal level, and where appropriate, </w:t>
      </w:r>
      <w:r w:rsidR="005E48B1" w:rsidRPr="002719B4">
        <w:rPr>
          <w:rFonts w:ascii="Arial" w:hAnsi="Arial" w:cs="Arial"/>
        </w:rPr>
        <w:t xml:space="preserve">the </w:t>
      </w:r>
      <w:r w:rsidR="00B92154" w:rsidRPr="002719B4">
        <w:rPr>
          <w:rFonts w:ascii="Arial" w:hAnsi="Arial" w:cs="Arial"/>
        </w:rPr>
        <w:t>International level</w:t>
      </w:r>
      <w:r w:rsidR="00F67180" w:rsidRPr="002719B4">
        <w:rPr>
          <w:rFonts w:ascii="Arial" w:hAnsi="Arial" w:cs="Arial"/>
        </w:rPr>
        <w:t>.</w:t>
      </w:r>
      <w:r w:rsidRPr="002719B4">
        <w:rPr>
          <w:rFonts w:ascii="Arial" w:hAnsi="Arial" w:cs="Arial"/>
        </w:rPr>
        <w:t xml:space="preserve"> </w:t>
      </w:r>
      <w:r w:rsidR="00F67180" w:rsidRPr="002719B4">
        <w:rPr>
          <w:rFonts w:ascii="Arial" w:hAnsi="Arial" w:cs="Arial"/>
        </w:rPr>
        <w:t>They</w:t>
      </w:r>
      <w:r w:rsidRPr="002719B4">
        <w:rPr>
          <w:rFonts w:ascii="Arial" w:hAnsi="Arial" w:cs="Arial"/>
        </w:rPr>
        <w:t xml:space="preserve"> will need to be sensitive to the challenges </w:t>
      </w:r>
      <w:r w:rsidR="00F67180" w:rsidRPr="002719B4">
        <w:rPr>
          <w:rFonts w:ascii="Arial" w:hAnsi="Arial" w:cs="Arial"/>
        </w:rPr>
        <w:t xml:space="preserve">placed on administrative units </w:t>
      </w:r>
      <w:r w:rsidRPr="002719B4">
        <w:rPr>
          <w:rFonts w:ascii="Arial" w:hAnsi="Arial" w:cs="Arial"/>
        </w:rPr>
        <w:t xml:space="preserve">that arise in extending limited resources this way. </w:t>
      </w:r>
      <w:r w:rsidR="00B42E0B" w:rsidRPr="002719B4">
        <w:rPr>
          <w:rFonts w:ascii="Arial" w:hAnsi="Arial" w:cs="Arial"/>
        </w:rPr>
        <w:t xml:space="preserve"> Programs granted an exemption</w:t>
      </w:r>
      <w:r w:rsidR="0088341F" w:rsidRPr="002719B4">
        <w:rPr>
          <w:rFonts w:ascii="Arial" w:hAnsi="Arial" w:cs="Arial"/>
        </w:rPr>
        <w:t xml:space="preserve"> to pol</w:t>
      </w:r>
      <w:r w:rsidR="00523559" w:rsidRPr="002719B4">
        <w:rPr>
          <w:rFonts w:ascii="Arial" w:hAnsi="Arial" w:cs="Arial"/>
        </w:rPr>
        <w:t xml:space="preserve">icy </w:t>
      </w:r>
      <w:r w:rsidR="00B42E0B" w:rsidRPr="002719B4">
        <w:rPr>
          <w:rFonts w:ascii="Arial" w:hAnsi="Arial" w:cs="Arial"/>
        </w:rPr>
        <w:t>will be given a date upon which the program will expire unless further action is taken, as outlined below</w:t>
      </w:r>
      <w:r w:rsidR="00523559" w:rsidRPr="002719B4">
        <w:rPr>
          <w:rFonts w:ascii="Arial" w:hAnsi="Arial" w:cs="Arial"/>
        </w:rPr>
        <w:t xml:space="preserve">. </w:t>
      </w:r>
      <w:r w:rsidR="00003E56" w:rsidRPr="002719B4">
        <w:rPr>
          <w:rFonts w:ascii="Arial" w:hAnsi="Arial" w:cs="Arial"/>
        </w:rPr>
        <w:t>To formalize these considerations</w:t>
      </w:r>
      <w:r w:rsidRPr="002719B4">
        <w:rPr>
          <w:rFonts w:ascii="Arial" w:hAnsi="Arial" w:cs="Arial"/>
        </w:rPr>
        <w:t>, w</w:t>
      </w:r>
      <w:r w:rsidR="002769C4" w:rsidRPr="002719B4">
        <w:rPr>
          <w:rFonts w:ascii="Arial" w:hAnsi="Arial" w:cs="Arial"/>
        </w:rPr>
        <w:t>e propose t</w:t>
      </w:r>
      <w:r w:rsidR="00723BFE" w:rsidRPr="002719B4">
        <w:rPr>
          <w:rFonts w:ascii="Arial" w:hAnsi="Arial" w:cs="Arial"/>
        </w:rPr>
        <w:t xml:space="preserve">he following </w:t>
      </w:r>
      <w:r w:rsidR="000966A8" w:rsidRPr="002719B4">
        <w:rPr>
          <w:rFonts w:ascii="Arial" w:hAnsi="Arial" w:cs="Arial"/>
        </w:rPr>
        <w:t xml:space="preserve">exemption </w:t>
      </w:r>
      <w:r w:rsidR="00723BFE" w:rsidRPr="002719B4">
        <w:rPr>
          <w:rFonts w:ascii="Arial" w:hAnsi="Arial" w:cs="Arial"/>
        </w:rPr>
        <w:t>process:</w:t>
      </w:r>
    </w:p>
    <w:p w14:paraId="509922BC" w14:textId="77777777" w:rsidR="00723BFE" w:rsidRPr="002719B4" w:rsidRDefault="00723BFE">
      <w:pPr>
        <w:rPr>
          <w:rFonts w:ascii="Arial" w:hAnsi="Arial" w:cs="Arial"/>
        </w:rPr>
      </w:pPr>
    </w:p>
    <w:p w14:paraId="1B02F308" w14:textId="77777777" w:rsidR="00935E32" w:rsidRDefault="00935E32">
      <w:pPr>
        <w:rPr>
          <w:rFonts w:ascii="Arial" w:hAnsi="Arial" w:cs="Arial"/>
        </w:rPr>
      </w:pPr>
    </w:p>
    <w:p w14:paraId="2FF54F69" w14:textId="77777777" w:rsidR="00935E32" w:rsidRDefault="00935E32">
      <w:pPr>
        <w:rPr>
          <w:rFonts w:ascii="Arial" w:hAnsi="Arial" w:cs="Arial"/>
        </w:rPr>
      </w:pPr>
    </w:p>
    <w:p w14:paraId="509922BD" w14:textId="5B3233AD" w:rsidR="00F20B07" w:rsidRPr="002719B4" w:rsidRDefault="002F61CC">
      <w:pPr>
        <w:rPr>
          <w:rFonts w:ascii="Arial" w:hAnsi="Arial" w:cs="Arial"/>
        </w:rPr>
      </w:pPr>
      <w:r w:rsidRPr="002719B4">
        <w:rPr>
          <w:rFonts w:ascii="Arial" w:hAnsi="Arial" w:cs="Arial"/>
        </w:rPr>
        <w:t>P</w:t>
      </w:r>
      <w:r w:rsidR="002769C4" w:rsidRPr="002719B4">
        <w:rPr>
          <w:rFonts w:ascii="Arial" w:hAnsi="Arial" w:cs="Arial"/>
        </w:rPr>
        <w:t xml:space="preserve">roposals </w:t>
      </w:r>
      <w:r w:rsidRPr="002719B4">
        <w:rPr>
          <w:rFonts w:ascii="Arial" w:hAnsi="Arial" w:cs="Arial"/>
        </w:rPr>
        <w:t>requesting an exemption</w:t>
      </w:r>
      <w:r w:rsidR="002769C4" w:rsidRPr="002719B4">
        <w:rPr>
          <w:rFonts w:ascii="Arial" w:hAnsi="Arial" w:cs="Arial"/>
        </w:rPr>
        <w:t xml:space="preserve"> </w:t>
      </w:r>
      <w:r w:rsidRPr="002719B4">
        <w:rPr>
          <w:rFonts w:ascii="Arial" w:hAnsi="Arial" w:cs="Arial"/>
        </w:rPr>
        <w:t>from</w:t>
      </w:r>
      <w:r w:rsidR="002769C4" w:rsidRPr="002719B4">
        <w:rPr>
          <w:rFonts w:ascii="Arial" w:hAnsi="Arial" w:cs="Arial"/>
        </w:rPr>
        <w:t xml:space="preserve"> current policy</w:t>
      </w:r>
      <w:r w:rsidRPr="002719B4">
        <w:rPr>
          <w:rFonts w:ascii="Arial" w:hAnsi="Arial" w:cs="Arial"/>
        </w:rPr>
        <w:t xml:space="preserve"> will be considered</w:t>
      </w:r>
      <w:r w:rsidR="00F20B07" w:rsidRPr="002719B4">
        <w:rPr>
          <w:rFonts w:ascii="Arial" w:hAnsi="Arial" w:cs="Arial"/>
        </w:rPr>
        <w:t xml:space="preserve"> </w:t>
      </w:r>
      <w:r w:rsidR="007B6D87" w:rsidRPr="002719B4">
        <w:rPr>
          <w:rFonts w:ascii="Arial" w:hAnsi="Arial" w:cs="Arial"/>
        </w:rPr>
        <w:t xml:space="preserve">by UCC </w:t>
      </w:r>
      <w:r w:rsidRPr="002719B4">
        <w:rPr>
          <w:rFonts w:ascii="Arial" w:hAnsi="Arial" w:cs="Arial"/>
        </w:rPr>
        <w:t>when</w:t>
      </w:r>
      <w:r w:rsidR="00F20B07" w:rsidRPr="002719B4">
        <w:rPr>
          <w:rFonts w:ascii="Arial" w:hAnsi="Arial" w:cs="Arial"/>
        </w:rPr>
        <w:t xml:space="preserve"> the following </w:t>
      </w:r>
      <w:r w:rsidRPr="002719B4">
        <w:rPr>
          <w:rFonts w:ascii="Arial" w:hAnsi="Arial" w:cs="Arial"/>
        </w:rPr>
        <w:t>is</w:t>
      </w:r>
      <w:r w:rsidR="00F20B07" w:rsidRPr="002719B4">
        <w:rPr>
          <w:rFonts w:ascii="Arial" w:hAnsi="Arial" w:cs="Arial"/>
        </w:rPr>
        <w:t xml:space="preserve"> </w:t>
      </w:r>
      <w:r w:rsidRPr="002719B4">
        <w:rPr>
          <w:rFonts w:ascii="Arial" w:hAnsi="Arial" w:cs="Arial"/>
        </w:rPr>
        <w:t xml:space="preserve">documented </w:t>
      </w:r>
      <w:r w:rsidR="00723BFE" w:rsidRPr="002719B4">
        <w:rPr>
          <w:rFonts w:ascii="Arial" w:hAnsi="Arial" w:cs="Arial"/>
        </w:rPr>
        <w:t xml:space="preserve">by the program </w:t>
      </w:r>
      <w:r w:rsidRPr="002719B4">
        <w:rPr>
          <w:rFonts w:ascii="Arial" w:hAnsi="Arial" w:cs="Arial"/>
        </w:rPr>
        <w:t>proposer</w:t>
      </w:r>
      <w:r w:rsidR="00F20B07" w:rsidRPr="002719B4">
        <w:rPr>
          <w:rFonts w:ascii="Arial" w:hAnsi="Arial" w:cs="Arial"/>
        </w:rPr>
        <w:t>:</w:t>
      </w:r>
    </w:p>
    <w:p w14:paraId="509922BE" w14:textId="77777777" w:rsidR="00F20B07" w:rsidRPr="002719B4" w:rsidRDefault="00F20B07">
      <w:pPr>
        <w:rPr>
          <w:rFonts w:ascii="Arial" w:hAnsi="Arial" w:cs="Arial"/>
        </w:rPr>
      </w:pPr>
    </w:p>
    <w:p w14:paraId="509922BF" w14:textId="77777777" w:rsidR="00F67180" w:rsidRPr="002719B4" w:rsidRDefault="00F20B07" w:rsidP="00F67180">
      <w:pPr>
        <w:pStyle w:val="ListParagraph"/>
        <w:numPr>
          <w:ilvl w:val="0"/>
          <w:numId w:val="4"/>
        </w:numPr>
        <w:rPr>
          <w:rFonts w:ascii="Arial" w:hAnsi="Arial" w:cs="Arial"/>
        </w:rPr>
      </w:pPr>
      <w:r w:rsidRPr="002719B4">
        <w:rPr>
          <w:rFonts w:ascii="Arial" w:hAnsi="Arial" w:cs="Arial"/>
        </w:rPr>
        <w:t>Provost</w:t>
      </w:r>
      <w:r w:rsidR="00BA4CF7" w:rsidRPr="002719B4">
        <w:rPr>
          <w:rFonts w:ascii="Arial" w:hAnsi="Arial" w:cs="Arial"/>
        </w:rPr>
        <w:t>’s office</w:t>
      </w:r>
      <w:r w:rsidRPr="002719B4">
        <w:rPr>
          <w:rFonts w:ascii="Arial" w:hAnsi="Arial" w:cs="Arial"/>
        </w:rPr>
        <w:t xml:space="preserve"> </w:t>
      </w:r>
      <w:r w:rsidR="00BA4CF7" w:rsidRPr="002719B4">
        <w:rPr>
          <w:rFonts w:ascii="Arial" w:hAnsi="Arial" w:cs="Arial"/>
        </w:rPr>
        <w:t>confirm</w:t>
      </w:r>
      <w:r w:rsidR="002F61CC" w:rsidRPr="002719B4">
        <w:rPr>
          <w:rFonts w:ascii="Arial" w:hAnsi="Arial" w:cs="Arial"/>
        </w:rPr>
        <w:t>s the process articulated in this document has been followed</w:t>
      </w:r>
      <w:r w:rsidR="007120FA" w:rsidRPr="002719B4">
        <w:rPr>
          <w:rFonts w:ascii="Arial" w:hAnsi="Arial" w:cs="Arial"/>
        </w:rPr>
        <w:t xml:space="preserve"> and accepts </w:t>
      </w:r>
      <w:r w:rsidR="00BA4CF7" w:rsidRPr="002719B4">
        <w:rPr>
          <w:rFonts w:ascii="Arial" w:hAnsi="Arial" w:cs="Arial"/>
        </w:rPr>
        <w:t xml:space="preserve">institutional </w:t>
      </w:r>
      <w:r w:rsidR="007120FA" w:rsidRPr="002719B4">
        <w:rPr>
          <w:rFonts w:ascii="Arial" w:hAnsi="Arial" w:cs="Arial"/>
        </w:rPr>
        <w:t xml:space="preserve">risks associated </w:t>
      </w:r>
      <w:r w:rsidR="00F67180" w:rsidRPr="002719B4">
        <w:rPr>
          <w:rFonts w:ascii="Arial" w:hAnsi="Arial" w:cs="Arial"/>
        </w:rPr>
        <w:t>with offering a program that violates current policy</w:t>
      </w:r>
    </w:p>
    <w:p w14:paraId="509922C0" w14:textId="77777777" w:rsidR="001F428D" w:rsidRPr="002719B4" w:rsidRDefault="001F428D" w:rsidP="00BA4CF7">
      <w:pPr>
        <w:pStyle w:val="ListParagraph"/>
        <w:numPr>
          <w:ilvl w:val="0"/>
          <w:numId w:val="4"/>
        </w:numPr>
        <w:rPr>
          <w:rFonts w:ascii="Arial" w:hAnsi="Arial" w:cs="Arial"/>
        </w:rPr>
      </w:pPr>
      <w:r w:rsidRPr="002719B4">
        <w:rPr>
          <w:rFonts w:ascii="Arial" w:hAnsi="Arial" w:cs="Arial"/>
        </w:rPr>
        <w:t xml:space="preserve">The Dean, or equivalent, </w:t>
      </w:r>
      <w:r w:rsidR="00D870C4" w:rsidRPr="002719B4">
        <w:rPr>
          <w:rFonts w:ascii="Arial" w:hAnsi="Arial" w:cs="Arial"/>
        </w:rPr>
        <w:t xml:space="preserve">including the Dean of the Graduate College for graduate-level programs, </w:t>
      </w:r>
      <w:r w:rsidRPr="002719B4">
        <w:rPr>
          <w:rFonts w:ascii="Arial" w:hAnsi="Arial" w:cs="Arial"/>
        </w:rPr>
        <w:t>accept</w:t>
      </w:r>
      <w:r w:rsidR="00D870C4" w:rsidRPr="002719B4">
        <w:rPr>
          <w:rFonts w:ascii="Arial" w:hAnsi="Arial" w:cs="Arial"/>
        </w:rPr>
        <w:t>s</w:t>
      </w:r>
      <w:r w:rsidRPr="002719B4">
        <w:rPr>
          <w:rFonts w:ascii="Arial" w:hAnsi="Arial" w:cs="Arial"/>
        </w:rPr>
        <w:t xml:space="preserve"> the risks associated with violation of current policy and confirms that </w:t>
      </w:r>
      <w:r w:rsidRPr="002719B4">
        <w:rPr>
          <w:rFonts w:ascii="Arial" w:hAnsi="Arial" w:cs="Arial"/>
        </w:rPr>
        <w:lastRenderedPageBreak/>
        <w:t>any risks associated with the program will be monitored and that the resources are available to do that.</w:t>
      </w:r>
    </w:p>
    <w:p w14:paraId="509922C1" w14:textId="4D232F9B" w:rsidR="00F20B07" w:rsidRPr="002719B4" w:rsidRDefault="001F428D" w:rsidP="00BA4CF7">
      <w:pPr>
        <w:pStyle w:val="ListParagraph"/>
        <w:numPr>
          <w:ilvl w:val="0"/>
          <w:numId w:val="4"/>
        </w:numPr>
        <w:rPr>
          <w:rFonts w:ascii="Arial" w:hAnsi="Arial" w:cs="Arial"/>
        </w:rPr>
      </w:pPr>
      <w:r w:rsidRPr="002719B4">
        <w:rPr>
          <w:rFonts w:ascii="Arial" w:hAnsi="Arial" w:cs="Arial"/>
        </w:rPr>
        <w:t>The department chair, or equivalent, will identify all risks associated with the program owing to the exemptions requested. They will identify all units they have approached in regard to these potential risks and provide the responses of those units. Those responses should include a description of the potential outcome at risk and, if possible, the likelihood of its occurrence.</w:t>
      </w:r>
    </w:p>
    <w:p w14:paraId="509922C2" w14:textId="77777777" w:rsidR="007120FA" w:rsidRPr="002719B4" w:rsidRDefault="003E1059" w:rsidP="00523559">
      <w:pPr>
        <w:pStyle w:val="ListParagraph"/>
        <w:numPr>
          <w:ilvl w:val="0"/>
          <w:numId w:val="4"/>
        </w:numPr>
        <w:rPr>
          <w:rFonts w:ascii="Arial" w:hAnsi="Arial" w:cs="Arial"/>
          <w:i/>
        </w:rPr>
      </w:pPr>
      <w:r w:rsidRPr="002719B4">
        <w:rPr>
          <w:rFonts w:ascii="Arial" w:hAnsi="Arial" w:cs="Arial"/>
        </w:rPr>
        <w:t xml:space="preserve">PC </w:t>
      </w:r>
      <w:r w:rsidR="00374B08" w:rsidRPr="002719B4">
        <w:rPr>
          <w:rFonts w:ascii="Arial" w:hAnsi="Arial" w:cs="Arial"/>
        </w:rPr>
        <w:t xml:space="preserve">and </w:t>
      </w:r>
      <w:r w:rsidR="00F20B07" w:rsidRPr="002719B4">
        <w:rPr>
          <w:rFonts w:ascii="Arial" w:hAnsi="Arial" w:cs="Arial"/>
        </w:rPr>
        <w:t xml:space="preserve">UCC confirm the </w:t>
      </w:r>
      <w:r w:rsidR="00374B08" w:rsidRPr="002719B4">
        <w:rPr>
          <w:rFonts w:ascii="Arial" w:hAnsi="Arial" w:cs="Arial"/>
        </w:rPr>
        <w:t>program uniqueness and integrity through standard curricular review</w:t>
      </w:r>
      <w:r w:rsidRPr="002719B4">
        <w:rPr>
          <w:rFonts w:ascii="Arial" w:hAnsi="Arial" w:cs="Arial"/>
        </w:rPr>
        <w:t xml:space="preserve"> </w:t>
      </w:r>
      <w:r w:rsidR="00374B08" w:rsidRPr="002719B4">
        <w:rPr>
          <w:rFonts w:ascii="Arial" w:hAnsi="Arial" w:cs="Arial"/>
        </w:rPr>
        <w:t xml:space="preserve">with the </w:t>
      </w:r>
      <w:r w:rsidR="00B42E0B" w:rsidRPr="002719B4">
        <w:rPr>
          <w:rFonts w:ascii="Arial" w:hAnsi="Arial" w:cs="Arial"/>
        </w:rPr>
        <w:t>exception</w:t>
      </w:r>
      <w:r w:rsidR="000966A8" w:rsidRPr="002719B4">
        <w:rPr>
          <w:rFonts w:ascii="Arial" w:hAnsi="Arial" w:cs="Arial"/>
        </w:rPr>
        <w:t xml:space="preserve"> </w:t>
      </w:r>
      <w:r w:rsidR="00374B08" w:rsidRPr="002719B4">
        <w:rPr>
          <w:rFonts w:ascii="Arial" w:hAnsi="Arial" w:cs="Arial"/>
        </w:rPr>
        <w:t>that the proposed program does not align to existing university policy</w:t>
      </w:r>
      <w:r w:rsidRPr="002719B4">
        <w:rPr>
          <w:rFonts w:ascii="Arial" w:hAnsi="Arial" w:cs="Arial"/>
        </w:rPr>
        <w:t xml:space="preserve"> and that the approval is not indefinite (i.e., the approval will expire unless a formal review extends it prior to </w:t>
      </w:r>
      <w:r w:rsidR="0002267C" w:rsidRPr="002719B4">
        <w:rPr>
          <w:rFonts w:ascii="Arial" w:hAnsi="Arial" w:cs="Arial"/>
        </w:rPr>
        <w:t xml:space="preserve">its </w:t>
      </w:r>
      <w:r w:rsidRPr="002719B4">
        <w:rPr>
          <w:rFonts w:ascii="Arial" w:hAnsi="Arial" w:cs="Arial"/>
        </w:rPr>
        <w:t>expiration or policy is altered)</w:t>
      </w:r>
      <w:r w:rsidR="00AE4A7A" w:rsidRPr="002719B4">
        <w:rPr>
          <w:rFonts w:ascii="Arial" w:hAnsi="Arial" w:cs="Arial"/>
        </w:rPr>
        <w:t xml:space="preserve">. </w:t>
      </w:r>
    </w:p>
    <w:p w14:paraId="509922C3" w14:textId="77777777" w:rsidR="00374B08" w:rsidRPr="002719B4" w:rsidRDefault="00374B08" w:rsidP="007120FA">
      <w:pPr>
        <w:rPr>
          <w:rFonts w:ascii="Arial" w:hAnsi="Arial" w:cs="Arial"/>
        </w:rPr>
      </w:pPr>
    </w:p>
    <w:p w14:paraId="509922C4" w14:textId="77777777" w:rsidR="00F631DD" w:rsidRPr="002719B4" w:rsidRDefault="00F622A8">
      <w:pPr>
        <w:rPr>
          <w:rFonts w:ascii="Arial" w:hAnsi="Arial" w:cs="Arial"/>
        </w:rPr>
      </w:pPr>
      <w:r w:rsidRPr="002719B4">
        <w:rPr>
          <w:rFonts w:ascii="Arial" w:hAnsi="Arial" w:cs="Arial"/>
        </w:rPr>
        <w:t xml:space="preserve">A number of crucial issues arise in initiating such programs, and these involve resources and risk management that spans faculty and administrative offices. </w:t>
      </w:r>
      <w:r w:rsidR="00F631DD" w:rsidRPr="002719B4">
        <w:rPr>
          <w:rFonts w:ascii="Arial" w:hAnsi="Arial" w:cs="Arial"/>
        </w:rPr>
        <w:t xml:space="preserve">A working group convened by the chair of the UCC, will be responsible for annual </w:t>
      </w:r>
      <w:r w:rsidR="00743BD1" w:rsidRPr="002719B4">
        <w:rPr>
          <w:rFonts w:ascii="Arial" w:hAnsi="Arial" w:cs="Arial"/>
        </w:rPr>
        <w:t xml:space="preserve">review </w:t>
      </w:r>
      <w:r w:rsidR="00374B08" w:rsidRPr="002719B4">
        <w:rPr>
          <w:rFonts w:ascii="Arial" w:hAnsi="Arial" w:cs="Arial"/>
        </w:rPr>
        <w:t>of th</w:t>
      </w:r>
      <w:r w:rsidR="00AE4A7A" w:rsidRPr="002719B4">
        <w:rPr>
          <w:rFonts w:ascii="Arial" w:hAnsi="Arial" w:cs="Arial"/>
        </w:rPr>
        <w:t xml:space="preserve">e </w:t>
      </w:r>
      <w:r w:rsidR="000966A8" w:rsidRPr="002719B4">
        <w:rPr>
          <w:rFonts w:ascii="Arial" w:hAnsi="Arial" w:cs="Arial"/>
        </w:rPr>
        <w:t xml:space="preserve">exemption </w:t>
      </w:r>
      <w:r w:rsidR="00374B08" w:rsidRPr="002719B4">
        <w:rPr>
          <w:rFonts w:ascii="Arial" w:hAnsi="Arial" w:cs="Arial"/>
        </w:rPr>
        <w:t xml:space="preserve">process </w:t>
      </w:r>
      <w:r w:rsidR="00743BD1" w:rsidRPr="002719B4">
        <w:rPr>
          <w:rFonts w:ascii="Arial" w:hAnsi="Arial" w:cs="Arial"/>
        </w:rPr>
        <w:t>to ensure the process is working</w:t>
      </w:r>
      <w:r w:rsidRPr="002719B4">
        <w:rPr>
          <w:rFonts w:ascii="Arial" w:hAnsi="Arial" w:cs="Arial"/>
        </w:rPr>
        <w:t xml:space="preserve"> (e.g., risks are being well managed</w:t>
      </w:r>
      <w:r w:rsidR="00AE4A7A" w:rsidRPr="002719B4">
        <w:rPr>
          <w:rFonts w:ascii="Arial" w:hAnsi="Arial" w:cs="Arial"/>
        </w:rPr>
        <w:t>, the process isn’t being used to bypass curricular review</w:t>
      </w:r>
      <w:r w:rsidR="007B6D87" w:rsidRPr="002719B4">
        <w:rPr>
          <w:rFonts w:ascii="Arial" w:hAnsi="Arial" w:cs="Arial"/>
        </w:rPr>
        <w:t>, etc.</w:t>
      </w:r>
      <w:r w:rsidRPr="002719B4">
        <w:rPr>
          <w:rFonts w:ascii="Arial" w:hAnsi="Arial" w:cs="Arial"/>
        </w:rPr>
        <w:t>)</w:t>
      </w:r>
      <w:r w:rsidR="00743BD1" w:rsidRPr="002719B4">
        <w:rPr>
          <w:rFonts w:ascii="Arial" w:hAnsi="Arial" w:cs="Arial"/>
        </w:rPr>
        <w:t xml:space="preserve"> and to identify trends that may indicate a need for </w:t>
      </w:r>
      <w:r w:rsidR="00723BFE" w:rsidRPr="002719B4">
        <w:rPr>
          <w:rFonts w:ascii="Arial" w:hAnsi="Arial" w:cs="Arial"/>
        </w:rPr>
        <w:t>revision of institutional policies</w:t>
      </w:r>
      <w:r w:rsidR="00743BD1" w:rsidRPr="002719B4">
        <w:rPr>
          <w:rFonts w:ascii="Arial" w:hAnsi="Arial" w:cs="Arial"/>
        </w:rPr>
        <w:t>.</w:t>
      </w:r>
      <w:r w:rsidR="007120FA" w:rsidRPr="002719B4">
        <w:rPr>
          <w:rFonts w:ascii="Arial" w:hAnsi="Arial" w:cs="Arial"/>
        </w:rPr>
        <w:t xml:space="preserve"> </w:t>
      </w:r>
      <w:r w:rsidR="00F631DD" w:rsidRPr="002719B4">
        <w:rPr>
          <w:rFonts w:ascii="Arial" w:hAnsi="Arial" w:cs="Arial"/>
        </w:rPr>
        <w:t xml:space="preserve"> </w:t>
      </w:r>
      <w:r w:rsidR="007B6D87" w:rsidRPr="002719B4">
        <w:rPr>
          <w:rFonts w:ascii="Arial" w:hAnsi="Arial" w:cs="Arial"/>
        </w:rPr>
        <w:t>This working group</w:t>
      </w:r>
      <w:r w:rsidR="00F631DD" w:rsidRPr="002719B4">
        <w:rPr>
          <w:rFonts w:ascii="Arial" w:hAnsi="Arial" w:cs="Arial"/>
        </w:rPr>
        <w:t xml:space="preserve"> should </w:t>
      </w:r>
      <w:r w:rsidR="007B6D87" w:rsidRPr="002719B4">
        <w:rPr>
          <w:rFonts w:ascii="Arial" w:hAnsi="Arial" w:cs="Arial"/>
        </w:rPr>
        <w:t xml:space="preserve">be </w:t>
      </w:r>
      <w:r w:rsidR="00F631DD" w:rsidRPr="002719B4">
        <w:rPr>
          <w:rFonts w:ascii="Arial" w:hAnsi="Arial" w:cs="Arial"/>
        </w:rPr>
        <w:t>comprise</w:t>
      </w:r>
      <w:r w:rsidR="007B6D87" w:rsidRPr="002719B4">
        <w:rPr>
          <w:rFonts w:ascii="Arial" w:hAnsi="Arial" w:cs="Arial"/>
        </w:rPr>
        <w:t>d</w:t>
      </w:r>
      <w:r w:rsidR="009966EA" w:rsidRPr="002719B4">
        <w:rPr>
          <w:rFonts w:ascii="Arial" w:hAnsi="Arial" w:cs="Arial"/>
        </w:rPr>
        <w:t xml:space="preserve"> of representatives from</w:t>
      </w:r>
      <w:r w:rsidR="00F631DD" w:rsidRPr="002719B4">
        <w:rPr>
          <w:rFonts w:ascii="Arial" w:hAnsi="Arial" w:cs="Arial"/>
        </w:rPr>
        <w:t xml:space="preserve"> UCC, PC, I</w:t>
      </w:r>
      <w:r w:rsidR="007B6D87" w:rsidRPr="002719B4">
        <w:rPr>
          <w:rFonts w:ascii="Arial" w:hAnsi="Arial" w:cs="Arial"/>
        </w:rPr>
        <w:t xml:space="preserve">ndividual </w:t>
      </w:r>
      <w:r w:rsidR="00F631DD" w:rsidRPr="002719B4">
        <w:rPr>
          <w:rFonts w:ascii="Arial" w:hAnsi="Arial" w:cs="Arial"/>
        </w:rPr>
        <w:t>C</w:t>
      </w:r>
      <w:r w:rsidR="007B6D87" w:rsidRPr="002719B4">
        <w:rPr>
          <w:rFonts w:ascii="Arial" w:hAnsi="Arial" w:cs="Arial"/>
        </w:rPr>
        <w:t xml:space="preserve">ourse </w:t>
      </w:r>
      <w:r w:rsidR="00F631DD" w:rsidRPr="002719B4">
        <w:rPr>
          <w:rFonts w:ascii="Arial" w:hAnsi="Arial" w:cs="Arial"/>
        </w:rPr>
        <w:t>C</w:t>
      </w:r>
      <w:r w:rsidR="007B6D87" w:rsidRPr="002719B4">
        <w:rPr>
          <w:rFonts w:ascii="Arial" w:hAnsi="Arial" w:cs="Arial"/>
        </w:rPr>
        <w:t>ommittee, faculty s</w:t>
      </w:r>
      <w:r w:rsidR="00F631DD" w:rsidRPr="002719B4">
        <w:rPr>
          <w:rFonts w:ascii="Arial" w:hAnsi="Arial" w:cs="Arial"/>
        </w:rPr>
        <w:t xml:space="preserve">enate, university registrar, </w:t>
      </w:r>
      <w:r w:rsidR="00E70ABD" w:rsidRPr="002719B4">
        <w:rPr>
          <w:rFonts w:ascii="Arial" w:hAnsi="Arial" w:cs="Arial"/>
        </w:rPr>
        <w:t xml:space="preserve">graduate college, </w:t>
      </w:r>
      <w:r w:rsidR="00F631DD" w:rsidRPr="002719B4">
        <w:rPr>
          <w:rFonts w:ascii="Arial" w:hAnsi="Arial" w:cs="Arial"/>
        </w:rPr>
        <w:t>financial aid</w:t>
      </w:r>
      <w:r w:rsidR="007B6D87" w:rsidRPr="002719B4">
        <w:rPr>
          <w:rFonts w:ascii="Arial" w:hAnsi="Arial" w:cs="Arial"/>
        </w:rPr>
        <w:t xml:space="preserve"> and scholarships</w:t>
      </w:r>
      <w:r w:rsidR="00F631DD" w:rsidRPr="002719B4">
        <w:rPr>
          <w:rFonts w:ascii="Arial" w:hAnsi="Arial" w:cs="Arial"/>
        </w:rPr>
        <w:t xml:space="preserve">, institutional research, </w:t>
      </w:r>
      <w:r w:rsidR="007B6D87" w:rsidRPr="002719B4">
        <w:rPr>
          <w:rFonts w:ascii="Arial" w:hAnsi="Arial" w:cs="Arial"/>
        </w:rPr>
        <w:t xml:space="preserve">admissions, and the </w:t>
      </w:r>
      <w:r w:rsidR="00F631DD" w:rsidRPr="002719B4">
        <w:rPr>
          <w:rFonts w:ascii="Arial" w:hAnsi="Arial" w:cs="Arial"/>
        </w:rPr>
        <w:t xml:space="preserve">dean of students, </w:t>
      </w:r>
      <w:r w:rsidR="007B6D87" w:rsidRPr="002719B4">
        <w:rPr>
          <w:rFonts w:ascii="Arial" w:hAnsi="Arial" w:cs="Arial"/>
        </w:rPr>
        <w:t xml:space="preserve">the </w:t>
      </w:r>
      <w:r w:rsidR="00F631DD" w:rsidRPr="002719B4">
        <w:rPr>
          <w:rFonts w:ascii="Arial" w:hAnsi="Arial" w:cs="Arial"/>
        </w:rPr>
        <w:t xml:space="preserve">vice provost for undergraduate education, </w:t>
      </w:r>
      <w:r w:rsidR="007B6D87" w:rsidRPr="002719B4">
        <w:rPr>
          <w:rFonts w:ascii="Arial" w:hAnsi="Arial" w:cs="Arial"/>
        </w:rPr>
        <w:t xml:space="preserve">the </w:t>
      </w:r>
      <w:r w:rsidR="00B42E0B" w:rsidRPr="002719B4">
        <w:rPr>
          <w:rFonts w:ascii="Arial" w:hAnsi="Arial" w:cs="Arial"/>
        </w:rPr>
        <w:t xml:space="preserve">associate </w:t>
      </w:r>
      <w:r w:rsidR="00F631DD" w:rsidRPr="002719B4">
        <w:rPr>
          <w:rFonts w:ascii="Arial" w:hAnsi="Arial" w:cs="Arial"/>
        </w:rPr>
        <w:t xml:space="preserve">provost for faculty and academic planning, </w:t>
      </w:r>
      <w:r w:rsidR="007B6D87" w:rsidRPr="002719B4">
        <w:rPr>
          <w:rFonts w:ascii="Arial" w:hAnsi="Arial" w:cs="Arial"/>
        </w:rPr>
        <w:t xml:space="preserve">the executive dean of </w:t>
      </w:r>
      <w:r w:rsidR="00F631DD" w:rsidRPr="002719B4">
        <w:rPr>
          <w:rFonts w:ascii="Arial" w:hAnsi="Arial" w:cs="Arial"/>
        </w:rPr>
        <w:t>regional higher education,</w:t>
      </w:r>
      <w:r w:rsidR="007B6D87" w:rsidRPr="002719B4">
        <w:rPr>
          <w:rFonts w:ascii="Arial" w:hAnsi="Arial" w:cs="Arial"/>
        </w:rPr>
        <w:t xml:space="preserve"> and the </w:t>
      </w:r>
      <w:r w:rsidR="009966EA" w:rsidRPr="002719B4">
        <w:rPr>
          <w:rFonts w:ascii="Arial" w:hAnsi="Arial" w:cs="Arial"/>
        </w:rPr>
        <w:t>senior vice provost for instructional innovation</w:t>
      </w:r>
      <w:r w:rsidR="007B6D87" w:rsidRPr="002719B4">
        <w:rPr>
          <w:rFonts w:ascii="Arial" w:hAnsi="Arial" w:cs="Arial"/>
        </w:rPr>
        <w:t>.</w:t>
      </w:r>
      <w:r w:rsidR="009966EA" w:rsidRPr="002719B4">
        <w:rPr>
          <w:rFonts w:ascii="Arial" w:hAnsi="Arial" w:cs="Arial"/>
        </w:rPr>
        <w:t xml:space="preserve"> </w:t>
      </w:r>
    </w:p>
    <w:p w14:paraId="509922C5" w14:textId="77777777" w:rsidR="00F631DD" w:rsidRPr="002719B4" w:rsidRDefault="00F631DD">
      <w:pPr>
        <w:rPr>
          <w:rFonts w:ascii="Arial" w:hAnsi="Arial" w:cs="Arial"/>
        </w:rPr>
      </w:pPr>
    </w:p>
    <w:p w14:paraId="509922C6" w14:textId="77777777" w:rsidR="003048E0" w:rsidRPr="002719B4" w:rsidRDefault="00B42E0B">
      <w:pPr>
        <w:rPr>
          <w:rFonts w:ascii="Arial" w:hAnsi="Arial" w:cs="Arial"/>
        </w:rPr>
      </w:pPr>
      <w:r w:rsidRPr="002719B4">
        <w:rPr>
          <w:rFonts w:ascii="Arial" w:hAnsi="Arial" w:cs="Arial"/>
        </w:rPr>
        <w:t xml:space="preserve">When an exemption is approved by UCC, the </w:t>
      </w:r>
      <w:r w:rsidR="00754B8D" w:rsidRPr="002719B4">
        <w:rPr>
          <w:rFonts w:ascii="Arial" w:hAnsi="Arial" w:cs="Arial"/>
        </w:rPr>
        <w:t xml:space="preserve">Chair of UCC </w:t>
      </w:r>
      <w:r w:rsidRPr="002719B4">
        <w:rPr>
          <w:rFonts w:ascii="Arial" w:hAnsi="Arial" w:cs="Arial"/>
        </w:rPr>
        <w:t xml:space="preserve">Programs Review Committee </w:t>
      </w:r>
      <w:r w:rsidR="00754B8D" w:rsidRPr="002719B4">
        <w:rPr>
          <w:rFonts w:ascii="Arial" w:hAnsi="Arial" w:cs="Arial"/>
        </w:rPr>
        <w:t xml:space="preserve">will calendar a review </w:t>
      </w:r>
      <w:r w:rsidRPr="002719B4">
        <w:rPr>
          <w:rFonts w:ascii="Arial" w:hAnsi="Arial" w:cs="Arial"/>
        </w:rPr>
        <w:t xml:space="preserve">of the program </w:t>
      </w:r>
      <w:r w:rsidR="00754B8D" w:rsidRPr="002719B4">
        <w:rPr>
          <w:rFonts w:ascii="Arial" w:hAnsi="Arial" w:cs="Arial"/>
        </w:rPr>
        <w:t xml:space="preserve">based on the agreed upon </w:t>
      </w:r>
      <w:r w:rsidRPr="002719B4">
        <w:rPr>
          <w:rFonts w:ascii="Arial" w:hAnsi="Arial" w:cs="Arial"/>
        </w:rPr>
        <w:t>expiration date</w:t>
      </w:r>
      <w:r w:rsidR="00754B8D" w:rsidRPr="002719B4">
        <w:rPr>
          <w:rFonts w:ascii="Arial" w:hAnsi="Arial" w:cs="Arial"/>
        </w:rPr>
        <w:t>.</w:t>
      </w:r>
      <w:r w:rsidR="00323748" w:rsidRPr="002719B4">
        <w:rPr>
          <w:rFonts w:ascii="Arial" w:hAnsi="Arial" w:cs="Arial"/>
        </w:rPr>
        <w:t xml:space="preserve">  The Programs Review Committee will report on these reviews </w:t>
      </w:r>
      <w:r w:rsidR="00754B8D" w:rsidRPr="002719B4">
        <w:rPr>
          <w:rFonts w:ascii="Arial" w:hAnsi="Arial" w:cs="Arial"/>
        </w:rPr>
        <w:t>in the usual manner</w:t>
      </w:r>
      <w:r w:rsidR="00323748" w:rsidRPr="002719B4">
        <w:rPr>
          <w:rFonts w:ascii="Arial" w:hAnsi="Arial" w:cs="Arial"/>
        </w:rPr>
        <w:t xml:space="preserve"> </w:t>
      </w:r>
      <w:r w:rsidR="00754B8D" w:rsidRPr="002719B4">
        <w:rPr>
          <w:rFonts w:ascii="Arial" w:hAnsi="Arial" w:cs="Arial"/>
        </w:rPr>
        <w:t>to UCC</w:t>
      </w:r>
      <w:r w:rsidR="007120FA" w:rsidRPr="002719B4">
        <w:rPr>
          <w:rFonts w:ascii="Arial" w:hAnsi="Arial" w:cs="Arial"/>
        </w:rPr>
        <w:t>.</w:t>
      </w:r>
      <w:r w:rsidR="009966EA" w:rsidRPr="002719B4">
        <w:rPr>
          <w:rFonts w:ascii="Arial" w:hAnsi="Arial" w:cs="Arial"/>
        </w:rPr>
        <w:t xml:space="preserve">  Note that because these </w:t>
      </w:r>
      <w:r w:rsidR="005E48B1" w:rsidRPr="002719B4">
        <w:rPr>
          <w:rFonts w:ascii="Arial" w:hAnsi="Arial" w:cs="Arial"/>
        </w:rPr>
        <w:t>programs</w:t>
      </w:r>
      <w:r w:rsidR="009966EA" w:rsidRPr="002719B4">
        <w:rPr>
          <w:rFonts w:ascii="Arial" w:hAnsi="Arial" w:cs="Arial"/>
        </w:rPr>
        <w:t xml:space="preserve"> have an approved end date, the review will need to take place in such time that allows for appropriate review and action prior to that end date in order to maintain a seamless program (i.e., if a program is approved with an end date of June 30, 2018, the review will need to be completed </w:t>
      </w:r>
      <w:r w:rsidR="005E48B1" w:rsidRPr="002719B4">
        <w:rPr>
          <w:rFonts w:ascii="Arial" w:hAnsi="Arial" w:cs="Arial"/>
        </w:rPr>
        <w:t xml:space="preserve">well </w:t>
      </w:r>
      <w:r w:rsidR="009966EA" w:rsidRPr="002719B4">
        <w:rPr>
          <w:rFonts w:ascii="Arial" w:hAnsi="Arial" w:cs="Arial"/>
        </w:rPr>
        <w:t>before that date; otherwise, the program would be stopped on June 30 while the r</w:t>
      </w:r>
      <w:r w:rsidR="00754B8D" w:rsidRPr="002719B4">
        <w:rPr>
          <w:rFonts w:ascii="Arial" w:hAnsi="Arial" w:cs="Arial"/>
        </w:rPr>
        <w:t>eview continues).</w:t>
      </w:r>
    </w:p>
    <w:p w14:paraId="509922C7" w14:textId="77777777" w:rsidR="002D7597" w:rsidRPr="002719B4" w:rsidRDefault="002D7597" w:rsidP="002D7597">
      <w:pPr>
        <w:rPr>
          <w:rFonts w:ascii="Arial" w:hAnsi="Arial" w:cs="Arial"/>
        </w:rPr>
      </w:pPr>
    </w:p>
    <w:p w14:paraId="6C05DF28" w14:textId="77777777" w:rsidR="00935E32" w:rsidRDefault="00935E32" w:rsidP="002D7597">
      <w:pPr>
        <w:rPr>
          <w:rFonts w:ascii="Arial" w:hAnsi="Arial" w:cs="Arial"/>
        </w:rPr>
      </w:pPr>
    </w:p>
    <w:p w14:paraId="509922C8" w14:textId="384EFBD1" w:rsidR="002D7597" w:rsidRDefault="00502BFC" w:rsidP="002D7597">
      <w:pPr>
        <w:rPr>
          <w:rFonts w:ascii="Arial" w:hAnsi="Arial" w:cs="Arial"/>
        </w:rPr>
      </w:pPr>
      <w:r w:rsidRPr="002719B4">
        <w:rPr>
          <w:rFonts w:ascii="Arial" w:hAnsi="Arial" w:cs="Arial"/>
        </w:rPr>
        <w:t>In addition to the standard details required</w:t>
      </w:r>
      <w:r w:rsidR="00914008" w:rsidRPr="002719B4">
        <w:rPr>
          <w:rFonts w:ascii="Arial" w:hAnsi="Arial" w:cs="Arial"/>
        </w:rPr>
        <w:t xml:space="preserve"> for program proposals</w:t>
      </w:r>
      <w:r w:rsidR="004C647D" w:rsidRPr="002719B4">
        <w:rPr>
          <w:rFonts w:ascii="Arial" w:hAnsi="Arial" w:cs="Arial"/>
        </w:rPr>
        <w:t xml:space="preserve"> as determined by colleges and PC</w:t>
      </w:r>
      <w:r w:rsidR="00914008" w:rsidRPr="002719B4">
        <w:rPr>
          <w:rFonts w:ascii="Arial" w:hAnsi="Arial" w:cs="Arial"/>
        </w:rPr>
        <w:t>,</w:t>
      </w:r>
      <w:r w:rsidRPr="002719B4">
        <w:rPr>
          <w:rFonts w:ascii="Arial" w:hAnsi="Arial" w:cs="Arial"/>
        </w:rPr>
        <w:t xml:space="preserve"> </w:t>
      </w:r>
      <w:r w:rsidR="00914008" w:rsidRPr="002719B4">
        <w:rPr>
          <w:rFonts w:ascii="Arial" w:hAnsi="Arial" w:cs="Arial"/>
        </w:rPr>
        <w:t>r</w:t>
      </w:r>
      <w:r w:rsidRPr="002719B4">
        <w:rPr>
          <w:rFonts w:ascii="Arial" w:hAnsi="Arial" w:cs="Arial"/>
        </w:rPr>
        <w:t xml:space="preserve">equests for </w:t>
      </w:r>
      <w:r w:rsidR="005E48B1" w:rsidRPr="002719B4">
        <w:rPr>
          <w:rFonts w:ascii="Arial" w:hAnsi="Arial" w:cs="Arial"/>
        </w:rPr>
        <w:t xml:space="preserve">policy exemptions </w:t>
      </w:r>
      <w:r w:rsidRPr="002719B4">
        <w:rPr>
          <w:rFonts w:ascii="Arial" w:hAnsi="Arial" w:cs="Arial"/>
        </w:rPr>
        <w:t>should include the following:</w:t>
      </w:r>
    </w:p>
    <w:p w14:paraId="491F452F" w14:textId="77777777" w:rsidR="00935E32" w:rsidRPr="002719B4" w:rsidRDefault="00935E32" w:rsidP="002D7597">
      <w:pPr>
        <w:rPr>
          <w:rFonts w:ascii="Arial" w:hAnsi="Arial" w:cs="Arial"/>
        </w:rPr>
      </w:pPr>
    </w:p>
    <w:p w14:paraId="509922C9" w14:textId="77777777" w:rsidR="002D7597" w:rsidRPr="002719B4" w:rsidRDefault="002D7597" w:rsidP="00502BFC">
      <w:pPr>
        <w:pStyle w:val="ListParagraph"/>
        <w:numPr>
          <w:ilvl w:val="0"/>
          <w:numId w:val="2"/>
        </w:numPr>
        <w:rPr>
          <w:rFonts w:ascii="Arial" w:hAnsi="Arial" w:cs="Arial"/>
        </w:rPr>
      </w:pPr>
      <w:r w:rsidRPr="002719B4">
        <w:rPr>
          <w:rFonts w:ascii="Arial" w:hAnsi="Arial" w:cs="Arial"/>
        </w:rPr>
        <w:t>Identifi</w:t>
      </w:r>
      <w:r w:rsidR="00502BFC" w:rsidRPr="002719B4">
        <w:rPr>
          <w:rFonts w:ascii="Arial" w:hAnsi="Arial" w:cs="Arial"/>
        </w:rPr>
        <w:t>ed risks and mitigation strategies</w:t>
      </w:r>
      <w:r w:rsidR="00723BFE" w:rsidRPr="002719B4">
        <w:rPr>
          <w:rFonts w:ascii="Arial" w:hAnsi="Arial" w:cs="Arial"/>
        </w:rPr>
        <w:t xml:space="preserve"> (especially, but not solely, as related to student risk and accreditation concerns)</w:t>
      </w:r>
    </w:p>
    <w:p w14:paraId="509922CA" w14:textId="77777777" w:rsidR="002D7597" w:rsidRPr="002719B4" w:rsidRDefault="002D7597" w:rsidP="00502BFC">
      <w:pPr>
        <w:pStyle w:val="ListParagraph"/>
        <w:numPr>
          <w:ilvl w:val="0"/>
          <w:numId w:val="2"/>
        </w:numPr>
        <w:rPr>
          <w:rFonts w:ascii="Arial" w:hAnsi="Arial" w:cs="Arial"/>
        </w:rPr>
      </w:pPr>
      <w:r w:rsidRPr="002719B4">
        <w:rPr>
          <w:rFonts w:ascii="Arial" w:hAnsi="Arial" w:cs="Arial"/>
        </w:rPr>
        <w:t xml:space="preserve">Financial/resource impact on university (e.g., reporting, staff effort to work </w:t>
      </w:r>
      <w:r w:rsidR="00723BFE" w:rsidRPr="002719B4">
        <w:rPr>
          <w:rFonts w:ascii="Arial" w:hAnsi="Arial" w:cs="Arial"/>
        </w:rPr>
        <w:t xml:space="preserve">around administrative system </w:t>
      </w:r>
      <w:r w:rsidRPr="002719B4">
        <w:rPr>
          <w:rFonts w:ascii="Arial" w:hAnsi="Arial" w:cs="Arial"/>
        </w:rPr>
        <w:t>limitations)</w:t>
      </w:r>
      <w:r w:rsidR="00374B08" w:rsidRPr="002719B4">
        <w:rPr>
          <w:rFonts w:ascii="Arial" w:hAnsi="Arial" w:cs="Arial"/>
        </w:rPr>
        <w:t xml:space="preserve"> and anticipated revenue</w:t>
      </w:r>
    </w:p>
    <w:p w14:paraId="509922CB" w14:textId="77777777" w:rsidR="002D7597" w:rsidRPr="002719B4" w:rsidRDefault="002D7597" w:rsidP="00502BFC">
      <w:pPr>
        <w:pStyle w:val="ListParagraph"/>
        <w:numPr>
          <w:ilvl w:val="0"/>
          <w:numId w:val="2"/>
        </w:numPr>
        <w:rPr>
          <w:rFonts w:ascii="Arial" w:hAnsi="Arial" w:cs="Arial"/>
        </w:rPr>
      </w:pPr>
      <w:r w:rsidRPr="002719B4">
        <w:rPr>
          <w:rFonts w:ascii="Arial" w:hAnsi="Arial" w:cs="Arial"/>
        </w:rPr>
        <w:t>Requested duration of pilot necessary to deliver in</w:t>
      </w:r>
      <w:r w:rsidR="00502BFC" w:rsidRPr="002719B4">
        <w:rPr>
          <w:rFonts w:ascii="Arial" w:hAnsi="Arial" w:cs="Arial"/>
        </w:rPr>
        <w:t>formative results (with an upper limit of 3 years)</w:t>
      </w:r>
      <w:r w:rsidR="00754B8D" w:rsidRPr="002719B4">
        <w:rPr>
          <w:rFonts w:ascii="Arial" w:hAnsi="Arial" w:cs="Arial"/>
        </w:rPr>
        <w:t xml:space="preserve">, with a suggested </w:t>
      </w:r>
      <w:r w:rsidR="00CF17AA" w:rsidRPr="002719B4">
        <w:rPr>
          <w:rFonts w:ascii="Arial" w:hAnsi="Arial" w:cs="Arial"/>
        </w:rPr>
        <w:t>expiration date</w:t>
      </w:r>
      <w:r w:rsidR="00754B8D" w:rsidRPr="002719B4">
        <w:rPr>
          <w:rFonts w:ascii="Arial" w:hAnsi="Arial" w:cs="Arial"/>
        </w:rPr>
        <w:t xml:space="preserve"> to be agreed upon by PC and UCC</w:t>
      </w:r>
    </w:p>
    <w:p w14:paraId="509922CC" w14:textId="77777777" w:rsidR="000F0C05" w:rsidRPr="002719B4" w:rsidRDefault="00CF17AA" w:rsidP="00502BFC">
      <w:pPr>
        <w:pStyle w:val="ListParagraph"/>
        <w:numPr>
          <w:ilvl w:val="0"/>
          <w:numId w:val="2"/>
        </w:numPr>
        <w:rPr>
          <w:rFonts w:ascii="Arial" w:hAnsi="Arial" w:cs="Arial"/>
        </w:rPr>
      </w:pPr>
      <w:r w:rsidRPr="002719B4">
        <w:rPr>
          <w:rFonts w:ascii="Arial" w:hAnsi="Arial" w:cs="Arial"/>
        </w:rPr>
        <w:t>A plan</w:t>
      </w:r>
      <w:r w:rsidR="002B6E33" w:rsidRPr="002719B4">
        <w:rPr>
          <w:rFonts w:ascii="Arial" w:hAnsi="Arial" w:cs="Arial"/>
        </w:rPr>
        <w:t xml:space="preserve"> for</w:t>
      </w:r>
      <w:r w:rsidR="000F0C05" w:rsidRPr="002719B4">
        <w:rPr>
          <w:rFonts w:ascii="Arial" w:hAnsi="Arial" w:cs="Arial"/>
        </w:rPr>
        <w:t xml:space="preserve"> students </w:t>
      </w:r>
      <w:r w:rsidRPr="002719B4">
        <w:rPr>
          <w:rFonts w:ascii="Arial" w:hAnsi="Arial" w:cs="Arial"/>
        </w:rPr>
        <w:t xml:space="preserve">enrolled in the pilot </w:t>
      </w:r>
      <w:r w:rsidR="00D040E7" w:rsidRPr="002719B4">
        <w:rPr>
          <w:rFonts w:ascii="Arial" w:hAnsi="Arial" w:cs="Arial"/>
        </w:rPr>
        <w:t xml:space="preserve">to reasonably complete </w:t>
      </w:r>
      <w:r w:rsidR="00FB56CD" w:rsidRPr="002719B4">
        <w:rPr>
          <w:rFonts w:ascii="Arial" w:hAnsi="Arial" w:cs="Arial"/>
        </w:rPr>
        <w:t xml:space="preserve">the program </w:t>
      </w:r>
      <w:r w:rsidR="00D040E7" w:rsidRPr="002719B4">
        <w:rPr>
          <w:rFonts w:ascii="Arial" w:hAnsi="Arial" w:cs="Arial"/>
        </w:rPr>
        <w:t>without loss of academic pr</w:t>
      </w:r>
      <w:r w:rsidR="00FB56CD" w:rsidRPr="002719B4">
        <w:rPr>
          <w:rFonts w:ascii="Arial" w:hAnsi="Arial" w:cs="Arial"/>
        </w:rPr>
        <w:t>ogress or increases in costs</w:t>
      </w:r>
      <w:r w:rsidRPr="002719B4">
        <w:rPr>
          <w:rFonts w:ascii="Arial" w:hAnsi="Arial" w:cs="Arial"/>
        </w:rPr>
        <w:t xml:space="preserve"> in the event that the program expires</w:t>
      </w:r>
    </w:p>
    <w:sectPr w:rsidR="000F0C05" w:rsidRPr="002719B4" w:rsidSect="004F560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922D1" w14:textId="77777777" w:rsidR="008B1BA5" w:rsidRDefault="008B1BA5" w:rsidP="00053001">
      <w:r>
        <w:separator/>
      </w:r>
    </w:p>
  </w:endnote>
  <w:endnote w:type="continuationSeparator" w:id="0">
    <w:p w14:paraId="509922D2" w14:textId="77777777" w:rsidR="008B1BA5" w:rsidRDefault="008B1BA5" w:rsidP="0005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3259246"/>
      <w:docPartObj>
        <w:docPartGallery w:val="Page Numbers (Bottom of Page)"/>
        <w:docPartUnique/>
      </w:docPartObj>
    </w:sdtPr>
    <w:sdtEndPr>
      <w:rPr>
        <w:color w:val="7F7F7F" w:themeColor="background1" w:themeShade="7F"/>
        <w:spacing w:val="60"/>
      </w:rPr>
    </w:sdtEndPr>
    <w:sdtContent>
      <w:p w14:paraId="509922D4" w14:textId="77777777" w:rsidR="00544D0F" w:rsidRDefault="00544D0F">
        <w:pPr>
          <w:pStyle w:val="Footer"/>
          <w:pBdr>
            <w:top w:val="single" w:sz="4" w:space="1" w:color="D9D9D9" w:themeColor="background1" w:themeShade="D9"/>
          </w:pBdr>
          <w:jc w:val="right"/>
        </w:pPr>
        <w:r>
          <w:fldChar w:fldCharType="begin"/>
        </w:r>
        <w:r>
          <w:instrText xml:space="preserve"> PAGE   \* MERGEFORMAT </w:instrText>
        </w:r>
        <w:r>
          <w:fldChar w:fldCharType="separate"/>
        </w:r>
        <w:r w:rsidR="008F1178">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8F1178">
          <w:rPr>
            <w:noProof/>
          </w:rPr>
          <w:t>2</w:t>
        </w:r>
        <w:r>
          <w:rPr>
            <w:noProof/>
          </w:rPr>
          <w:fldChar w:fldCharType="end"/>
        </w:r>
        <w:r>
          <w:t xml:space="preserve"> | </w:t>
        </w:r>
        <w:r>
          <w:rPr>
            <w:color w:val="7F7F7F" w:themeColor="background1" w:themeShade="7F"/>
            <w:spacing w:val="60"/>
          </w:rPr>
          <w:t>Pages</w:t>
        </w:r>
      </w:p>
    </w:sdtContent>
  </w:sdt>
  <w:p w14:paraId="509922D5" w14:textId="52228454" w:rsidR="00F67180" w:rsidRPr="00F67180" w:rsidRDefault="00935E32">
    <w:pPr>
      <w:pStyle w:val="Footer"/>
      <w:rPr>
        <w:sz w:val="20"/>
        <w:szCs w:val="20"/>
      </w:rPr>
    </w:pPr>
    <w:r>
      <w:rPr>
        <w:sz w:val="20"/>
        <w:szCs w:val="20"/>
      </w:rPr>
      <w:t xml:space="preserve">Exemption from Program Requirements </w:t>
    </w:r>
    <w:r>
      <w:rPr>
        <w:sz w:val="20"/>
        <w:szCs w:val="20"/>
      </w:rPr>
      <w:tab/>
    </w:r>
    <w:r w:rsidR="00544D0F">
      <w:rPr>
        <w:sz w:val="20"/>
        <w:szCs w:val="20"/>
      </w:rPr>
      <w:t>2/14/2017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922CF" w14:textId="77777777" w:rsidR="008B1BA5" w:rsidRDefault="008B1BA5" w:rsidP="00053001">
      <w:r>
        <w:separator/>
      </w:r>
    </w:p>
  </w:footnote>
  <w:footnote w:type="continuationSeparator" w:id="0">
    <w:p w14:paraId="509922D0" w14:textId="77777777" w:rsidR="008B1BA5" w:rsidRDefault="008B1BA5" w:rsidP="00053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922D3" w14:textId="77777777" w:rsidR="00544D0F" w:rsidRDefault="00544D0F" w:rsidP="008F117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62FCB"/>
    <w:multiLevelType w:val="hybridMultilevel"/>
    <w:tmpl w:val="92E0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E1930"/>
    <w:multiLevelType w:val="hybridMultilevel"/>
    <w:tmpl w:val="00FA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02782"/>
    <w:multiLevelType w:val="hybridMultilevel"/>
    <w:tmpl w:val="9F2CCFCC"/>
    <w:lvl w:ilvl="0" w:tplc="8092CACC">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0C5C22"/>
    <w:multiLevelType w:val="hybridMultilevel"/>
    <w:tmpl w:val="A03A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9C4"/>
    <w:rsid w:val="00003E56"/>
    <w:rsid w:val="0002267C"/>
    <w:rsid w:val="00053001"/>
    <w:rsid w:val="00092B3D"/>
    <w:rsid w:val="000966A8"/>
    <w:rsid w:val="000A108F"/>
    <w:rsid w:val="000A13D1"/>
    <w:rsid w:val="000D0DA8"/>
    <w:rsid w:val="000F0C05"/>
    <w:rsid w:val="001012F8"/>
    <w:rsid w:val="00164A6F"/>
    <w:rsid w:val="001931A5"/>
    <w:rsid w:val="001E07E7"/>
    <w:rsid w:val="001F428D"/>
    <w:rsid w:val="00215789"/>
    <w:rsid w:val="00221A57"/>
    <w:rsid w:val="0027106E"/>
    <w:rsid w:val="002719B4"/>
    <w:rsid w:val="002769C4"/>
    <w:rsid w:val="002A3F46"/>
    <w:rsid w:val="002B6E33"/>
    <w:rsid w:val="002D7597"/>
    <w:rsid w:val="002F61CC"/>
    <w:rsid w:val="003011BC"/>
    <w:rsid w:val="003048E0"/>
    <w:rsid w:val="00320C05"/>
    <w:rsid w:val="00323748"/>
    <w:rsid w:val="00327CBC"/>
    <w:rsid w:val="00374B08"/>
    <w:rsid w:val="003D4211"/>
    <w:rsid w:val="003E1059"/>
    <w:rsid w:val="0042316A"/>
    <w:rsid w:val="00475783"/>
    <w:rsid w:val="004A0A0D"/>
    <w:rsid w:val="004C647D"/>
    <w:rsid w:val="004F560F"/>
    <w:rsid w:val="00502BFC"/>
    <w:rsid w:val="00523559"/>
    <w:rsid w:val="00544D0F"/>
    <w:rsid w:val="00567D8E"/>
    <w:rsid w:val="005A2290"/>
    <w:rsid w:val="005E48B1"/>
    <w:rsid w:val="005E4A3A"/>
    <w:rsid w:val="006045B0"/>
    <w:rsid w:val="006C647E"/>
    <w:rsid w:val="006E0F82"/>
    <w:rsid w:val="006E6984"/>
    <w:rsid w:val="007041C5"/>
    <w:rsid w:val="007120FA"/>
    <w:rsid w:val="00723BFE"/>
    <w:rsid w:val="00743BD1"/>
    <w:rsid w:val="00754B8D"/>
    <w:rsid w:val="00794256"/>
    <w:rsid w:val="00795FAC"/>
    <w:rsid w:val="007B3470"/>
    <w:rsid w:val="007B6D87"/>
    <w:rsid w:val="007D4589"/>
    <w:rsid w:val="008012BF"/>
    <w:rsid w:val="008662A7"/>
    <w:rsid w:val="0088341F"/>
    <w:rsid w:val="008B1BA5"/>
    <w:rsid w:val="008C3FCA"/>
    <w:rsid w:val="008D1E5E"/>
    <w:rsid w:val="008F1178"/>
    <w:rsid w:val="00914008"/>
    <w:rsid w:val="00935E32"/>
    <w:rsid w:val="009966EA"/>
    <w:rsid w:val="009E1480"/>
    <w:rsid w:val="00A02256"/>
    <w:rsid w:val="00A47D05"/>
    <w:rsid w:val="00AD20FE"/>
    <w:rsid w:val="00AE4A7A"/>
    <w:rsid w:val="00AE6EED"/>
    <w:rsid w:val="00B101A6"/>
    <w:rsid w:val="00B1092F"/>
    <w:rsid w:val="00B2430B"/>
    <w:rsid w:val="00B27EF1"/>
    <w:rsid w:val="00B42E0B"/>
    <w:rsid w:val="00B6171A"/>
    <w:rsid w:val="00B92154"/>
    <w:rsid w:val="00BA4CF7"/>
    <w:rsid w:val="00BF00E3"/>
    <w:rsid w:val="00C74F01"/>
    <w:rsid w:val="00C75B6E"/>
    <w:rsid w:val="00C86F7B"/>
    <w:rsid w:val="00C93B47"/>
    <w:rsid w:val="00CA1D9D"/>
    <w:rsid w:val="00CC5A15"/>
    <w:rsid w:val="00CF17AA"/>
    <w:rsid w:val="00D040E7"/>
    <w:rsid w:val="00D66827"/>
    <w:rsid w:val="00D870C4"/>
    <w:rsid w:val="00DA25DB"/>
    <w:rsid w:val="00DE4544"/>
    <w:rsid w:val="00E00592"/>
    <w:rsid w:val="00E43C13"/>
    <w:rsid w:val="00E70ABD"/>
    <w:rsid w:val="00ED3F8A"/>
    <w:rsid w:val="00F20B07"/>
    <w:rsid w:val="00F622A8"/>
    <w:rsid w:val="00F631DD"/>
    <w:rsid w:val="00F67180"/>
    <w:rsid w:val="00FA1B01"/>
    <w:rsid w:val="00FB56CD"/>
    <w:rsid w:val="00FC1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9922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8E0"/>
    <w:pPr>
      <w:ind w:left="720"/>
      <w:contextualSpacing/>
    </w:pPr>
  </w:style>
  <w:style w:type="paragraph" w:styleId="Header">
    <w:name w:val="header"/>
    <w:basedOn w:val="Normal"/>
    <w:link w:val="HeaderChar"/>
    <w:uiPriority w:val="99"/>
    <w:unhideWhenUsed/>
    <w:rsid w:val="00053001"/>
    <w:pPr>
      <w:tabs>
        <w:tab w:val="center" w:pos="4680"/>
        <w:tab w:val="right" w:pos="9360"/>
      </w:tabs>
    </w:pPr>
  </w:style>
  <w:style w:type="character" w:customStyle="1" w:styleId="HeaderChar">
    <w:name w:val="Header Char"/>
    <w:basedOn w:val="DefaultParagraphFont"/>
    <w:link w:val="Header"/>
    <w:uiPriority w:val="99"/>
    <w:rsid w:val="00053001"/>
  </w:style>
  <w:style w:type="paragraph" w:styleId="Footer">
    <w:name w:val="footer"/>
    <w:basedOn w:val="Normal"/>
    <w:link w:val="FooterChar"/>
    <w:uiPriority w:val="99"/>
    <w:unhideWhenUsed/>
    <w:rsid w:val="00053001"/>
    <w:pPr>
      <w:tabs>
        <w:tab w:val="center" w:pos="4680"/>
        <w:tab w:val="right" w:pos="9360"/>
      </w:tabs>
    </w:pPr>
  </w:style>
  <w:style w:type="character" w:customStyle="1" w:styleId="FooterChar">
    <w:name w:val="Footer Char"/>
    <w:basedOn w:val="DefaultParagraphFont"/>
    <w:link w:val="Footer"/>
    <w:uiPriority w:val="99"/>
    <w:rsid w:val="00053001"/>
  </w:style>
  <w:style w:type="character" w:styleId="CommentReference">
    <w:name w:val="annotation reference"/>
    <w:basedOn w:val="DefaultParagraphFont"/>
    <w:uiPriority w:val="99"/>
    <w:semiHidden/>
    <w:unhideWhenUsed/>
    <w:rsid w:val="00FA1B01"/>
    <w:rPr>
      <w:sz w:val="16"/>
      <w:szCs w:val="16"/>
    </w:rPr>
  </w:style>
  <w:style w:type="paragraph" w:styleId="CommentText">
    <w:name w:val="annotation text"/>
    <w:basedOn w:val="Normal"/>
    <w:link w:val="CommentTextChar"/>
    <w:uiPriority w:val="99"/>
    <w:semiHidden/>
    <w:unhideWhenUsed/>
    <w:rsid w:val="00FA1B01"/>
    <w:rPr>
      <w:sz w:val="20"/>
      <w:szCs w:val="20"/>
    </w:rPr>
  </w:style>
  <w:style w:type="character" w:customStyle="1" w:styleId="CommentTextChar">
    <w:name w:val="Comment Text Char"/>
    <w:basedOn w:val="DefaultParagraphFont"/>
    <w:link w:val="CommentText"/>
    <w:uiPriority w:val="99"/>
    <w:semiHidden/>
    <w:rsid w:val="00FA1B01"/>
    <w:rPr>
      <w:sz w:val="20"/>
      <w:szCs w:val="20"/>
    </w:rPr>
  </w:style>
  <w:style w:type="paragraph" w:styleId="CommentSubject">
    <w:name w:val="annotation subject"/>
    <w:basedOn w:val="CommentText"/>
    <w:next w:val="CommentText"/>
    <w:link w:val="CommentSubjectChar"/>
    <w:uiPriority w:val="99"/>
    <w:semiHidden/>
    <w:unhideWhenUsed/>
    <w:rsid w:val="00FA1B01"/>
    <w:rPr>
      <w:b/>
      <w:bCs/>
    </w:rPr>
  </w:style>
  <w:style w:type="character" w:customStyle="1" w:styleId="CommentSubjectChar">
    <w:name w:val="Comment Subject Char"/>
    <w:basedOn w:val="CommentTextChar"/>
    <w:link w:val="CommentSubject"/>
    <w:uiPriority w:val="99"/>
    <w:semiHidden/>
    <w:rsid w:val="00FA1B01"/>
    <w:rPr>
      <w:b/>
      <w:bCs/>
      <w:sz w:val="20"/>
      <w:szCs w:val="20"/>
    </w:rPr>
  </w:style>
  <w:style w:type="paragraph" w:styleId="BalloonText">
    <w:name w:val="Balloon Text"/>
    <w:basedOn w:val="Normal"/>
    <w:link w:val="BalloonTextChar"/>
    <w:uiPriority w:val="99"/>
    <w:semiHidden/>
    <w:unhideWhenUsed/>
    <w:rsid w:val="00FA1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B01"/>
    <w:rPr>
      <w:rFonts w:ascii="Segoe UI" w:hAnsi="Segoe UI" w:cs="Segoe UI"/>
      <w:sz w:val="18"/>
      <w:szCs w:val="18"/>
    </w:rPr>
  </w:style>
  <w:style w:type="paragraph" w:styleId="Revision">
    <w:name w:val="Revision"/>
    <w:hidden/>
    <w:uiPriority w:val="99"/>
    <w:semiHidden/>
    <w:rsid w:val="00D87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F8058-06D4-42A0-90B8-0FA2E7E7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Bradley</dc:creator>
  <cp:keywords/>
  <dc:description/>
  <cp:lastModifiedBy>Brock, Angela</cp:lastModifiedBy>
  <cp:revision>2</cp:revision>
  <cp:lastPrinted>2016-12-01T19:42:00Z</cp:lastPrinted>
  <dcterms:created xsi:type="dcterms:W3CDTF">2020-05-14T14:51:00Z</dcterms:created>
  <dcterms:modified xsi:type="dcterms:W3CDTF">2020-05-14T14:51:00Z</dcterms:modified>
</cp:coreProperties>
</file>