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8CEA" w14:textId="46CB545C" w:rsidR="00896C2B" w:rsidRDefault="00896C2B" w:rsidP="00896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Resolution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Regarding Reinstatement of Faculty P</w:t>
      </w:r>
      <w:r w:rsidR="006C092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urchasing C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ard Privileges</w:t>
      </w:r>
    </w:p>
    <w:p w14:paraId="207F8442" w14:textId="77777777" w:rsidR="0042330E" w:rsidRDefault="0042330E" w:rsidP="00896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3CB1596A" w14:textId="535289DB" w:rsidR="00896C2B" w:rsidRDefault="00896C2B" w:rsidP="00896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On Behalf of the Faculty of Ohio University</w:t>
      </w:r>
    </w:p>
    <w:p w14:paraId="04B7216B" w14:textId="44EE25DD" w:rsidR="00896C2B" w:rsidRDefault="0042330E" w:rsidP="00896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Second</w:t>
      </w:r>
      <w:r w:rsidR="00896C2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Reading</w:t>
      </w:r>
    </w:p>
    <w:p w14:paraId="2AD7D4EB" w14:textId="626EE4F6" w:rsidR="00896C2B" w:rsidRPr="00896C2B" w:rsidRDefault="0042330E" w:rsidP="00896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Dec</w:t>
      </w:r>
      <w:r w:rsidR="00896C2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ember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th</w:t>
      </w:r>
      <w:r w:rsidR="00896C2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, 2020</w:t>
      </w:r>
    </w:p>
    <w:p w14:paraId="1312659D" w14:textId="77777777" w:rsidR="00896C2B" w:rsidRPr="00896C2B" w:rsidRDefault="00896C2B" w:rsidP="00BA68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40582757" w14:textId="2DEDB3AB" w:rsidR="00A5314F" w:rsidRPr="00896C2B" w:rsidRDefault="00A5314F" w:rsidP="00BA68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314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Whereas</w:t>
      </w:r>
      <w:r w:rsidR="00FD4EAB" w:rsidRPr="00896C2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BA685D" w:rsidRPr="00896C2B">
        <w:rPr>
          <w:rFonts w:ascii="Times New Roman" w:eastAsia="Times New Roman" w:hAnsi="Times New Roman" w:cs="Times New Roman"/>
          <w:color w:val="000000"/>
          <w:shd w:val="clear" w:color="auto" w:fill="FFFFFF"/>
        </w:rPr>
        <w:t>f</w:t>
      </w:r>
      <w:r w:rsidRPr="00896C2B">
        <w:rPr>
          <w:rFonts w:ascii="Times New Roman" w:hAnsi="Times New Roman" w:cs="Times New Roman"/>
          <w:color w:val="222222"/>
          <w:shd w:val="clear" w:color="auto" w:fill="FFFFFF"/>
        </w:rPr>
        <w:t>aculty sustain the University’s primary mission of the generation &amp; transmission of knowledge</w:t>
      </w:r>
      <w:r w:rsidRPr="00A5314F">
        <w:rPr>
          <w:rFonts w:ascii="Times New Roman" w:eastAsia="Times New Roman" w:hAnsi="Times New Roman" w:cs="Times New Roman"/>
          <w:color w:val="000000"/>
        </w:rPr>
        <w:t>,</w:t>
      </w:r>
      <w:r w:rsidR="00FD4EAB" w:rsidRPr="00896C2B">
        <w:rPr>
          <w:rFonts w:ascii="Times New Roman" w:eastAsia="Times New Roman" w:hAnsi="Times New Roman" w:cs="Times New Roman"/>
          <w:color w:val="000000"/>
        </w:rPr>
        <w:t xml:space="preserve"> and</w:t>
      </w:r>
    </w:p>
    <w:p w14:paraId="27068AF5" w14:textId="77777777" w:rsidR="00FD4EAB" w:rsidRPr="00A5314F" w:rsidRDefault="00FD4EAB" w:rsidP="00BA68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58B987E" w14:textId="074B26BE" w:rsidR="00A5314F" w:rsidRPr="00896C2B" w:rsidRDefault="00FD4EAB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>Wh</w:t>
      </w:r>
      <w:r w:rsidR="00A5314F" w:rsidRPr="00896C2B">
        <w:rPr>
          <w:rFonts w:ascii="Times New Roman" w:eastAsia="Times New Roman" w:hAnsi="Times New Roman" w:cs="Times New Roman"/>
          <w:b/>
          <w:bCs/>
          <w:color w:val="000000"/>
        </w:rPr>
        <w:t>ereas</w:t>
      </w: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96C2B">
        <w:rPr>
          <w:rFonts w:ascii="Times New Roman" w:eastAsia="Times New Roman" w:hAnsi="Times New Roman" w:cs="Times New Roman"/>
          <w:color w:val="222222"/>
        </w:rPr>
        <w:t>fa</w:t>
      </w:r>
      <w:r w:rsidR="00A5314F" w:rsidRPr="00A5314F">
        <w:rPr>
          <w:rFonts w:ascii="Times New Roman" w:eastAsia="Times New Roman" w:hAnsi="Times New Roman" w:cs="Times New Roman"/>
          <w:color w:val="222222"/>
        </w:rPr>
        <w:t xml:space="preserve">culty are key revenue generators for the </w:t>
      </w:r>
      <w:r w:rsidR="00A5314F" w:rsidRPr="00896C2B">
        <w:rPr>
          <w:rFonts w:ascii="Times New Roman" w:eastAsia="Times New Roman" w:hAnsi="Times New Roman" w:cs="Times New Roman"/>
          <w:color w:val="222222"/>
        </w:rPr>
        <w:t>institution</w:t>
      </w:r>
      <w:r w:rsidR="00A5314F" w:rsidRPr="00A5314F">
        <w:rPr>
          <w:rFonts w:ascii="Times New Roman" w:eastAsia="Times New Roman" w:hAnsi="Times New Roman" w:cs="Times New Roman"/>
          <w:color w:val="222222"/>
        </w:rPr>
        <w:t xml:space="preserve"> through their teaching and research activities</w:t>
      </w:r>
      <w:r w:rsidR="00A5314F" w:rsidRPr="00896C2B">
        <w:rPr>
          <w:rFonts w:ascii="Times New Roman" w:eastAsia="Times New Roman" w:hAnsi="Times New Roman" w:cs="Times New Roman"/>
          <w:color w:val="222222"/>
        </w:rPr>
        <w:t>,</w:t>
      </w:r>
      <w:r w:rsidRPr="00896C2B">
        <w:rPr>
          <w:rFonts w:ascii="Times New Roman" w:eastAsia="Times New Roman" w:hAnsi="Times New Roman" w:cs="Times New Roman"/>
          <w:color w:val="222222"/>
        </w:rPr>
        <w:t xml:space="preserve"> and</w:t>
      </w:r>
    </w:p>
    <w:p w14:paraId="4FFD138F" w14:textId="77777777" w:rsidR="00FD4EAB" w:rsidRPr="00A5314F" w:rsidRDefault="00FD4EAB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FBD0BA0" w14:textId="55AA6B42" w:rsidR="00A5314F" w:rsidRDefault="00FD4EAB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222222"/>
        </w:rPr>
        <w:t xml:space="preserve">Whereas </w:t>
      </w:r>
      <w:r w:rsidRPr="00896C2B">
        <w:rPr>
          <w:rFonts w:ascii="Times New Roman" w:eastAsia="Times New Roman" w:hAnsi="Times New Roman" w:cs="Times New Roman"/>
          <w:color w:val="222222"/>
        </w:rPr>
        <w:t xml:space="preserve">faculty across the institution </w:t>
      </w:r>
      <w:r w:rsidR="00A5314F" w:rsidRPr="00896C2B">
        <w:rPr>
          <w:rFonts w:ascii="Times New Roman" w:eastAsia="Times New Roman" w:hAnsi="Times New Roman" w:cs="Times New Roman"/>
          <w:color w:val="222222"/>
        </w:rPr>
        <w:t>bring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="00A5314F" w:rsidRPr="00896C2B">
        <w:rPr>
          <w:rFonts w:ascii="Times New Roman" w:eastAsia="Times New Roman" w:hAnsi="Times New Roman" w:cs="Times New Roman"/>
          <w:color w:val="000000"/>
        </w:rPr>
        <w:t xml:space="preserve">in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millions of dollars </w:t>
      </w:r>
      <w:r w:rsidR="00AD3145" w:rsidRPr="00896C2B">
        <w:rPr>
          <w:rFonts w:ascii="Times New Roman" w:eastAsia="Times New Roman" w:hAnsi="Times New Roman" w:cs="Times New Roman"/>
          <w:color w:val="000000"/>
        </w:rPr>
        <w:t xml:space="preserve">in grants and awards of various types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which</w:t>
      </w:r>
      <w:r w:rsidR="00AD3145" w:rsidRPr="00896C2B">
        <w:rPr>
          <w:rFonts w:ascii="Times New Roman" w:eastAsia="Times New Roman" w:hAnsi="Times New Roman" w:cs="Times New Roman"/>
          <w:color w:val="000000"/>
        </w:rPr>
        <w:t>, by obligation explicit or implied,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="00AD3145" w:rsidRPr="00896C2B">
        <w:rPr>
          <w:rFonts w:ascii="Times New Roman" w:eastAsia="Times New Roman" w:hAnsi="Times New Roman" w:cs="Times New Roman"/>
          <w:color w:val="000000"/>
        </w:rPr>
        <w:t>must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be spent efficiently</w:t>
      </w:r>
      <w:r w:rsidR="00AD3145" w:rsidRPr="00896C2B">
        <w:rPr>
          <w:rFonts w:ascii="Times New Roman" w:eastAsia="Times New Roman" w:hAnsi="Times New Roman" w:cs="Times New Roman"/>
          <w:color w:val="000000"/>
        </w:rPr>
        <w:t>,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without 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unnecessary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delay,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 </w:t>
      </w:r>
      <w:r w:rsidR="00AD3145" w:rsidRPr="00896C2B">
        <w:rPr>
          <w:rFonts w:ascii="Times New Roman" w:eastAsia="Times New Roman" w:hAnsi="Times New Roman" w:cs="Times New Roman"/>
          <w:color w:val="000000"/>
        </w:rPr>
        <w:t xml:space="preserve">and in some cases urgently, </w:t>
      </w:r>
      <w:r w:rsidRPr="00896C2B">
        <w:rPr>
          <w:rFonts w:ascii="Times New Roman" w:eastAsia="Times New Roman" w:hAnsi="Times New Roman" w:cs="Times New Roman"/>
          <w:color w:val="000000"/>
        </w:rPr>
        <w:t>and</w:t>
      </w:r>
    </w:p>
    <w:p w14:paraId="05E1ACEE" w14:textId="3DB3D3CB" w:rsidR="00990F12" w:rsidRDefault="00990F12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772EF48" w14:textId="0C774BA2" w:rsidR="00990F12" w:rsidRPr="00896C2B" w:rsidRDefault="00990F12" w:rsidP="0099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Whereas </w:t>
      </w:r>
      <w:r w:rsidRPr="00896C2B">
        <w:rPr>
          <w:rFonts w:ascii="Times New Roman" w:eastAsia="Times New Roman" w:hAnsi="Times New Roman" w:cs="Times New Roman"/>
          <w:color w:val="000000"/>
        </w:rPr>
        <w:t>t</w:t>
      </w:r>
      <w:r w:rsidRPr="00A5314F">
        <w:rPr>
          <w:rFonts w:ascii="Times New Roman" w:eastAsia="Times New Roman" w:hAnsi="Times New Roman" w:cs="Times New Roman"/>
          <w:color w:val="000000"/>
        </w:rPr>
        <w:t xml:space="preserve">he </w:t>
      </w:r>
      <w:r w:rsidRPr="00896C2B">
        <w:rPr>
          <w:rFonts w:ascii="Times New Roman" w:eastAsia="Times New Roman" w:hAnsi="Times New Roman" w:cs="Times New Roman"/>
          <w:color w:val="000000"/>
        </w:rPr>
        <w:t>privilege/purpose</w:t>
      </w:r>
      <w:r w:rsidRPr="00A5314F">
        <w:rPr>
          <w:rFonts w:ascii="Times New Roman" w:eastAsia="Times New Roman" w:hAnsi="Times New Roman" w:cs="Times New Roman"/>
          <w:color w:val="000000"/>
        </w:rPr>
        <w:t xml:space="preserve"> of having a </w:t>
      </w:r>
      <w:r w:rsidR="006C0926">
        <w:rPr>
          <w:rFonts w:ascii="Times New Roman" w:eastAsia="Times New Roman" w:hAnsi="Times New Roman" w:cs="Times New Roman"/>
          <w:color w:val="000000"/>
        </w:rPr>
        <w:t>purchasing card (</w:t>
      </w:r>
      <w:r w:rsidRPr="00A5314F">
        <w:rPr>
          <w:rFonts w:ascii="Times New Roman" w:eastAsia="Times New Roman" w:hAnsi="Times New Roman" w:cs="Times New Roman"/>
          <w:color w:val="000000"/>
        </w:rPr>
        <w:t>Pcard</w:t>
      </w:r>
      <w:r w:rsidR="006C0926">
        <w:rPr>
          <w:rFonts w:ascii="Times New Roman" w:eastAsia="Times New Roman" w:hAnsi="Times New Roman" w:cs="Times New Roman"/>
          <w:color w:val="000000"/>
        </w:rPr>
        <w:t>)</w:t>
      </w:r>
      <w:r w:rsidRPr="00A5314F">
        <w:rPr>
          <w:rFonts w:ascii="Times New Roman" w:eastAsia="Times New Roman" w:hAnsi="Times New Roman" w:cs="Times New Roman"/>
          <w:color w:val="000000"/>
        </w:rPr>
        <w:t xml:space="preserve"> is for convenience </w:t>
      </w:r>
      <w:r w:rsidRPr="00896C2B">
        <w:rPr>
          <w:rFonts w:ascii="Times New Roman" w:eastAsia="Times New Roman" w:hAnsi="Times New Roman" w:cs="Times New Roman"/>
          <w:color w:val="000000"/>
        </w:rPr>
        <w:t>as well as</w:t>
      </w:r>
      <w:r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Pr="00896C2B">
        <w:rPr>
          <w:rFonts w:ascii="Times New Roman" w:eastAsia="Times New Roman" w:hAnsi="Times New Roman" w:cs="Times New Roman"/>
          <w:color w:val="000000"/>
        </w:rPr>
        <w:t>to pay for items/services in</w:t>
      </w:r>
      <w:r w:rsidRPr="00A5314F">
        <w:rPr>
          <w:rFonts w:ascii="Times New Roman" w:eastAsia="Times New Roman" w:hAnsi="Times New Roman" w:cs="Times New Roman"/>
          <w:color w:val="000000"/>
        </w:rPr>
        <w:t xml:space="preserve"> unexpected or urgent situations</w:t>
      </w:r>
      <w:r>
        <w:rPr>
          <w:rFonts w:ascii="Times New Roman" w:eastAsia="Times New Roman" w:hAnsi="Times New Roman" w:cs="Times New Roman"/>
          <w:color w:val="000000"/>
        </w:rPr>
        <w:t xml:space="preserve"> that naturally and unavoidably arise</w:t>
      </w:r>
      <w:r w:rsidRPr="00A5314F">
        <w:rPr>
          <w:rFonts w:ascii="Times New Roman" w:eastAsia="Times New Roman" w:hAnsi="Times New Roman" w:cs="Times New Roman"/>
          <w:color w:val="000000"/>
        </w:rPr>
        <w:t>,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 and</w:t>
      </w:r>
    </w:p>
    <w:p w14:paraId="5F524CA9" w14:textId="77777777" w:rsidR="00990F12" w:rsidRPr="00A5314F" w:rsidRDefault="00990F12" w:rsidP="0099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353CF60" w14:textId="00EBD8C0" w:rsidR="00990F12" w:rsidRPr="00A5314F" w:rsidRDefault="00990F12" w:rsidP="0099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Whereas </w:t>
      </w:r>
      <w:r w:rsidRPr="00896C2B">
        <w:rPr>
          <w:rFonts w:ascii="Times New Roman" w:eastAsia="Times New Roman" w:hAnsi="Times New Roman" w:cs="Times New Roman"/>
          <w:color w:val="000000"/>
        </w:rPr>
        <w:t>u</w:t>
      </w:r>
      <w:r w:rsidRPr="00A5314F">
        <w:rPr>
          <w:rFonts w:ascii="Times New Roman" w:eastAsia="Times New Roman" w:hAnsi="Times New Roman" w:cs="Times New Roman"/>
          <w:color w:val="000000"/>
        </w:rPr>
        <w:t xml:space="preserve">sing a Pcard is </w:t>
      </w:r>
      <w:r w:rsidR="001B0EE4">
        <w:rPr>
          <w:rFonts w:ascii="Times New Roman" w:eastAsia="Times New Roman" w:hAnsi="Times New Roman" w:cs="Times New Roman"/>
          <w:color w:val="000000"/>
        </w:rPr>
        <w:t xml:space="preserve">a </w:t>
      </w:r>
      <w:r w:rsidRPr="00A5314F">
        <w:rPr>
          <w:rFonts w:ascii="Times New Roman" w:eastAsia="Times New Roman" w:hAnsi="Times New Roman" w:cs="Times New Roman"/>
          <w:color w:val="000000"/>
        </w:rPr>
        <w:t>particularly natural</w:t>
      </w:r>
      <w:r w:rsidR="001B0EE4">
        <w:rPr>
          <w:rFonts w:ascii="Times New Roman" w:eastAsia="Times New Roman" w:hAnsi="Times New Roman" w:cs="Times New Roman"/>
          <w:color w:val="000000"/>
        </w:rPr>
        <w:t xml:space="preserve">, </w:t>
      </w:r>
      <w:r w:rsidRPr="00A5314F">
        <w:rPr>
          <w:rFonts w:ascii="Times New Roman" w:eastAsia="Times New Roman" w:hAnsi="Times New Roman" w:cs="Times New Roman"/>
          <w:color w:val="000000"/>
        </w:rPr>
        <w:t>convenient</w:t>
      </w:r>
      <w:r w:rsidR="001B0EE4">
        <w:rPr>
          <w:rFonts w:ascii="Times New Roman" w:eastAsia="Times New Roman" w:hAnsi="Times New Roman" w:cs="Times New Roman"/>
          <w:color w:val="000000"/>
        </w:rPr>
        <w:t>, and widely accepted</w:t>
      </w:r>
      <w:r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="001B0EE4">
        <w:rPr>
          <w:rFonts w:ascii="Times New Roman" w:eastAsia="Times New Roman" w:hAnsi="Times New Roman" w:cs="Times New Roman"/>
          <w:color w:val="000000"/>
        </w:rPr>
        <w:t xml:space="preserve">method of payment </w:t>
      </w:r>
      <w:r w:rsidRPr="00A5314F">
        <w:rPr>
          <w:rFonts w:ascii="Times New Roman" w:eastAsia="Times New Roman" w:hAnsi="Times New Roman" w:cs="Times New Roman"/>
          <w:color w:val="000000"/>
        </w:rPr>
        <w:t xml:space="preserve">for specific types of </w:t>
      </w:r>
      <w:r w:rsidR="001B0EE4">
        <w:rPr>
          <w:rFonts w:ascii="Times New Roman" w:eastAsia="Times New Roman" w:hAnsi="Times New Roman" w:cs="Times New Roman"/>
          <w:color w:val="000000"/>
        </w:rPr>
        <w:t>goods and services, and</w:t>
      </w:r>
    </w:p>
    <w:p w14:paraId="3762DA29" w14:textId="66582DF6" w:rsidR="00FD4EAB" w:rsidRPr="00896C2B" w:rsidRDefault="00FD4EAB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14B8A95" w14:textId="596E00E7" w:rsidR="00A5314F" w:rsidRPr="00896C2B" w:rsidRDefault="00FD4EAB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>W</w:t>
      </w:r>
      <w:r w:rsidR="00A5314F" w:rsidRPr="00896C2B">
        <w:rPr>
          <w:rFonts w:ascii="Times New Roman" w:eastAsia="Times New Roman" w:hAnsi="Times New Roman" w:cs="Times New Roman"/>
          <w:b/>
          <w:bCs/>
          <w:color w:val="000000"/>
        </w:rPr>
        <w:t>hereas</w:t>
      </w: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96C2B">
        <w:rPr>
          <w:rFonts w:ascii="Times New Roman" w:eastAsia="Times New Roman" w:hAnsi="Times New Roman" w:cs="Times New Roman"/>
          <w:color w:val="000000"/>
        </w:rPr>
        <w:t>th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e normal procurement channels</w:t>
      </w:r>
      <w:r w:rsidR="001B0EE4">
        <w:rPr>
          <w:rFonts w:ascii="Times New Roman" w:eastAsia="Times New Roman" w:hAnsi="Times New Roman" w:cs="Times New Roman"/>
          <w:color w:val="000000"/>
        </w:rPr>
        <w:t>, while necessary,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="00AF634E">
        <w:rPr>
          <w:rFonts w:ascii="Times New Roman" w:eastAsia="Times New Roman" w:hAnsi="Times New Roman" w:cs="Times New Roman"/>
          <w:color w:val="000000"/>
        </w:rPr>
        <w:t>take a lot more time</w:t>
      </w:r>
      <w:r w:rsidR="001B0EE4">
        <w:rPr>
          <w:rFonts w:ascii="Times New Roman" w:eastAsia="Times New Roman" w:hAnsi="Times New Roman" w:cs="Times New Roman"/>
          <w:color w:val="000000"/>
        </w:rPr>
        <w:t xml:space="preserve">, </w:t>
      </w:r>
      <w:r w:rsidR="00AF634E">
        <w:rPr>
          <w:rFonts w:ascii="Times New Roman" w:eastAsia="Times New Roman" w:hAnsi="Times New Roman" w:cs="Times New Roman"/>
          <w:color w:val="000000"/>
        </w:rPr>
        <w:t xml:space="preserve">weeks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in the case of </w:t>
      </w:r>
      <w:r w:rsidRPr="00896C2B">
        <w:rPr>
          <w:rFonts w:ascii="Times New Roman" w:eastAsia="Times New Roman" w:hAnsi="Times New Roman" w:cs="Times New Roman"/>
          <w:color w:val="000000"/>
        </w:rPr>
        <w:t>needing to add a new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vendor</w:t>
      </w:r>
      <w:r w:rsidR="00AD3145" w:rsidRPr="00896C2B">
        <w:rPr>
          <w:rFonts w:ascii="Times New Roman" w:eastAsia="Times New Roman" w:hAnsi="Times New Roman" w:cs="Times New Roman"/>
          <w:color w:val="000000"/>
        </w:rPr>
        <w:t xml:space="preserve"> to the university purchasing system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,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 and</w:t>
      </w:r>
    </w:p>
    <w:p w14:paraId="54A21E2B" w14:textId="77777777" w:rsidR="00FD4EAB" w:rsidRPr="00A5314F" w:rsidRDefault="00FD4EAB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76AC444" w14:textId="520D9255" w:rsidR="00FD4EAB" w:rsidRPr="00896C2B" w:rsidRDefault="00FD4EAB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Whereas </w:t>
      </w:r>
      <w:r w:rsidR="00431057">
        <w:rPr>
          <w:rFonts w:ascii="Times New Roman" w:eastAsia="Times New Roman" w:hAnsi="Times New Roman" w:cs="Times New Roman"/>
          <w:color w:val="000000"/>
        </w:rPr>
        <w:t>many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="00A41D8C">
        <w:rPr>
          <w:rFonts w:ascii="Times New Roman" w:eastAsia="Times New Roman" w:hAnsi="Times New Roman" w:cs="Times New Roman"/>
          <w:color w:val="000000"/>
        </w:rPr>
        <w:t>standard</w:t>
      </w:r>
      <w:r w:rsidR="008B7DAB">
        <w:rPr>
          <w:rFonts w:ascii="Times New Roman" w:eastAsia="Times New Roman" w:hAnsi="Times New Roman" w:cs="Times New Roman"/>
          <w:color w:val="000000"/>
        </w:rPr>
        <w:t xml:space="preserve"> and unfettered</w:t>
      </w:r>
      <w:r w:rsidR="00F06194" w:rsidRPr="00896C2B">
        <w:rPr>
          <w:rFonts w:ascii="Times New Roman" w:eastAsia="Times New Roman" w:hAnsi="Times New Roman" w:cs="Times New Roman"/>
          <w:color w:val="000000"/>
        </w:rPr>
        <w:t xml:space="preserve">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Pcard </w:t>
      </w:r>
      <w:r w:rsidR="00F06194" w:rsidRPr="00896C2B">
        <w:rPr>
          <w:rFonts w:ascii="Times New Roman" w:eastAsia="Times New Roman" w:hAnsi="Times New Roman" w:cs="Times New Roman"/>
          <w:color w:val="000000"/>
        </w:rPr>
        <w:t>p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rivileges have been taken away from</w:t>
      </w:r>
      <w:r w:rsidR="00A41D8C">
        <w:rPr>
          <w:rFonts w:ascii="Times New Roman" w:eastAsia="Times New Roman" w:hAnsi="Times New Roman" w:cs="Times New Roman"/>
          <w:color w:val="000000"/>
        </w:rPr>
        <w:t xml:space="preserve"> </w:t>
      </w:r>
      <w:r w:rsidRPr="00896C2B">
        <w:rPr>
          <w:rFonts w:ascii="Times New Roman" w:eastAsia="Times New Roman" w:hAnsi="Times New Roman" w:cs="Times New Roman"/>
          <w:color w:val="000000"/>
        </w:rPr>
        <w:t>f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aculty</w:t>
      </w:r>
      <w:r w:rsidR="00F06194" w:rsidRPr="00896C2B">
        <w:rPr>
          <w:rFonts w:ascii="Times New Roman" w:eastAsia="Times New Roman" w:hAnsi="Times New Roman" w:cs="Times New Roman"/>
          <w:color w:val="000000"/>
        </w:rPr>
        <w:t>,</w:t>
      </w:r>
      <w:r w:rsidR="00745746" w:rsidRPr="00896C2B">
        <w:rPr>
          <w:rFonts w:ascii="Times New Roman" w:eastAsia="Times New Roman" w:hAnsi="Times New Roman" w:cs="Times New Roman"/>
          <w:color w:val="000000"/>
        </w:rPr>
        <w:t xml:space="preserve"> creating unnecessary</w:t>
      </w:r>
      <w:r w:rsidR="00F06194" w:rsidRPr="00896C2B">
        <w:rPr>
          <w:rFonts w:ascii="Times New Roman" w:eastAsia="Times New Roman" w:hAnsi="Times New Roman" w:cs="Times New Roman"/>
          <w:color w:val="000000"/>
        </w:rPr>
        <w:t xml:space="preserve"> delays, </w:t>
      </w:r>
      <w:r w:rsidR="00745746" w:rsidRPr="00896C2B">
        <w:rPr>
          <w:rFonts w:ascii="Times New Roman" w:eastAsia="Times New Roman" w:hAnsi="Times New Roman" w:cs="Times New Roman"/>
          <w:color w:val="000000"/>
        </w:rPr>
        <w:t>complication</w:t>
      </w:r>
      <w:r w:rsidR="00F06194" w:rsidRPr="00896C2B">
        <w:rPr>
          <w:rFonts w:ascii="Times New Roman" w:eastAsia="Times New Roman" w:hAnsi="Times New Roman" w:cs="Times New Roman"/>
          <w:color w:val="000000"/>
        </w:rPr>
        <w:t xml:space="preserve">s, </w:t>
      </w:r>
      <w:r w:rsidR="00745746" w:rsidRPr="00896C2B">
        <w:rPr>
          <w:rFonts w:ascii="Times New Roman" w:eastAsia="Times New Roman" w:hAnsi="Times New Roman" w:cs="Times New Roman"/>
          <w:color w:val="000000"/>
        </w:rPr>
        <w:t xml:space="preserve">and </w:t>
      </w:r>
      <w:r w:rsidR="00CB0D9B" w:rsidRPr="00896C2B">
        <w:rPr>
          <w:rFonts w:ascii="Times New Roman" w:eastAsia="Times New Roman" w:hAnsi="Times New Roman" w:cs="Times New Roman"/>
          <w:color w:val="000000"/>
        </w:rPr>
        <w:t>roadblocks</w:t>
      </w:r>
      <w:r w:rsidR="00F06194" w:rsidRPr="00896C2B">
        <w:rPr>
          <w:rFonts w:ascii="Times New Roman" w:eastAsia="Times New Roman" w:hAnsi="Times New Roman" w:cs="Times New Roman"/>
          <w:color w:val="000000"/>
        </w:rPr>
        <w:t>, and</w:t>
      </w:r>
    </w:p>
    <w:p w14:paraId="00B7C7C4" w14:textId="257761CE" w:rsidR="00745746" w:rsidRPr="00896C2B" w:rsidRDefault="00745746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FEFDDC4" w14:textId="550AD8A0" w:rsidR="00745746" w:rsidRPr="00896C2B" w:rsidRDefault="00745746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Whereas </w:t>
      </w:r>
      <w:r w:rsidR="00431057" w:rsidRPr="00CB0D9B">
        <w:rPr>
          <w:rFonts w:ascii="Times New Roman" w:eastAsia="Times New Roman" w:hAnsi="Times New Roman" w:cs="Times New Roman"/>
          <w:color w:val="000000"/>
        </w:rPr>
        <w:t xml:space="preserve">many </w:t>
      </w:r>
      <w:r w:rsidRPr="00896C2B">
        <w:rPr>
          <w:rFonts w:ascii="Times New Roman" w:eastAsia="Times New Roman" w:hAnsi="Times New Roman" w:cs="Times New Roman"/>
          <w:color w:val="000000"/>
        </w:rPr>
        <w:t>faculty have been told that pre-approval is now required for ALL Pcard purchases, and</w:t>
      </w:r>
    </w:p>
    <w:p w14:paraId="62FE253E" w14:textId="4AE79789" w:rsidR="00745746" w:rsidRPr="00896C2B" w:rsidRDefault="00745746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1AD3EB5" w14:textId="74ECDC7C" w:rsidR="00745746" w:rsidRPr="00A5314F" w:rsidRDefault="00745746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Whereas </w:t>
      </w:r>
      <w:r w:rsidR="00431057" w:rsidRPr="00CB0D9B">
        <w:rPr>
          <w:rFonts w:ascii="Times New Roman" w:eastAsia="Times New Roman" w:hAnsi="Times New Roman" w:cs="Times New Roman"/>
          <w:color w:val="000000"/>
        </w:rPr>
        <w:t xml:space="preserve">many 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faculty have been forbidden to use their Pcards to purchase software even if they have </w:t>
      </w:r>
      <w:r w:rsidR="00F06194" w:rsidRPr="00896C2B">
        <w:rPr>
          <w:rFonts w:ascii="Times New Roman" w:eastAsia="Times New Roman" w:hAnsi="Times New Roman" w:cs="Times New Roman"/>
          <w:color w:val="000000"/>
        </w:rPr>
        <w:t xml:space="preserve">ALL </w:t>
      </w:r>
      <w:r w:rsidRPr="00896C2B">
        <w:rPr>
          <w:rFonts w:ascii="Times New Roman" w:eastAsia="Times New Roman" w:hAnsi="Times New Roman" w:cs="Times New Roman"/>
          <w:color w:val="000000"/>
        </w:rPr>
        <w:t>the necessary pre-approvals, and</w:t>
      </w:r>
    </w:p>
    <w:p w14:paraId="3F967D3C" w14:textId="0948FE83" w:rsidR="00A5314F" w:rsidRPr="00A5314F" w:rsidRDefault="00A5314F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CCE14C6" w14:textId="0693B3ED" w:rsidR="00A5314F" w:rsidRPr="00A5314F" w:rsidRDefault="00745746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Whereas </w:t>
      </w:r>
      <w:r w:rsidR="00431057" w:rsidRPr="00CB0D9B">
        <w:rPr>
          <w:rFonts w:ascii="Times New Roman" w:eastAsia="Times New Roman" w:hAnsi="Times New Roman" w:cs="Times New Roman"/>
          <w:color w:val="000000"/>
        </w:rPr>
        <w:t xml:space="preserve">many </w:t>
      </w:r>
      <w:r w:rsidRPr="00896C2B">
        <w:rPr>
          <w:rFonts w:ascii="Times New Roman" w:eastAsia="Times New Roman" w:hAnsi="Times New Roman" w:cs="Times New Roman"/>
          <w:color w:val="000000"/>
        </w:rPr>
        <w:t>f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aculty have been given a short 10 business day window to substantiate transactions or else </w:t>
      </w:r>
      <w:r w:rsidRPr="00896C2B">
        <w:rPr>
          <w:rFonts w:ascii="Times New Roman" w:eastAsia="Times New Roman" w:hAnsi="Times New Roman" w:cs="Times New Roman"/>
          <w:color w:val="000000"/>
        </w:rPr>
        <w:t>have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their Pcard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 suspended and possibly canceled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,</w:t>
      </w:r>
    </w:p>
    <w:p w14:paraId="3B545DF5" w14:textId="77777777" w:rsidR="00A55C22" w:rsidRDefault="00A55C22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115A994" w14:textId="77777777" w:rsidR="00AB5AAA" w:rsidRPr="00A5314F" w:rsidRDefault="00AB5AAA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1AF6C2C" w14:textId="681B22DE" w:rsidR="00C0621F" w:rsidRDefault="00745746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>B</w:t>
      </w:r>
      <w:r w:rsidR="00A5314F" w:rsidRPr="00A5314F">
        <w:rPr>
          <w:rFonts w:ascii="Times New Roman" w:eastAsia="Times New Roman" w:hAnsi="Times New Roman" w:cs="Times New Roman"/>
          <w:b/>
          <w:bCs/>
          <w:color w:val="000000"/>
        </w:rPr>
        <w:t>e it resolved that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 f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aculty shall have </w:t>
      </w:r>
      <w:r w:rsidR="003113E7">
        <w:rPr>
          <w:rFonts w:ascii="Times New Roman" w:eastAsia="Times New Roman" w:hAnsi="Times New Roman" w:cs="Times New Roman"/>
          <w:color w:val="000000"/>
        </w:rPr>
        <w:t xml:space="preserve">their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Pcard privileges </w:t>
      </w:r>
      <w:r w:rsidR="00162671">
        <w:rPr>
          <w:rFonts w:ascii="Times New Roman" w:eastAsia="Times New Roman" w:hAnsi="Times New Roman" w:cs="Times New Roman"/>
          <w:color w:val="000000"/>
        </w:rPr>
        <w:t xml:space="preserve">immediately </w:t>
      </w:r>
      <w:r w:rsidR="00F06194" w:rsidRPr="00896C2B">
        <w:rPr>
          <w:rFonts w:ascii="Times New Roman" w:eastAsia="Times New Roman" w:hAnsi="Times New Roman" w:cs="Times New Roman"/>
          <w:color w:val="000000"/>
        </w:rPr>
        <w:t xml:space="preserve">reinstated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for essential </w:t>
      </w:r>
      <w:r w:rsidR="00C0621F" w:rsidRPr="00896C2B">
        <w:rPr>
          <w:rFonts w:ascii="Times New Roman" w:eastAsia="Times New Roman" w:hAnsi="Times New Roman" w:cs="Times New Roman"/>
          <w:color w:val="000000"/>
        </w:rPr>
        <w:t xml:space="preserve">university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business purposes</w:t>
      </w:r>
      <w:r w:rsidR="00431057">
        <w:rPr>
          <w:rFonts w:ascii="Times New Roman" w:eastAsia="Times New Roman" w:hAnsi="Times New Roman" w:cs="Times New Roman"/>
          <w:color w:val="000000"/>
        </w:rPr>
        <w:t>,</w:t>
      </w:r>
      <w:r w:rsidR="00AA5B7B">
        <w:rPr>
          <w:rFonts w:ascii="Times New Roman" w:eastAsia="Times New Roman" w:hAnsi="Times New Roman" w:cs="Times New Roman"/>
          <w:color w:val="000000"/>
        </w:rPr>
        <w:t xml:space="preserve"> as detailed below,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="002049F6">
        <w:rPr>
          <w:rFonts w:ascii="Times New Roman" w:eastAsia="Times New Roman" w:hAnsi="Times New Roman" w:cs="Times New Roman"/>
          <w:color w:val="000000"/>
        </w:rPr>
        <w:t>when charged to</w:t>
      </w:r>
      <w:r w:rsidR="00431057">
        <w:rPr>
          <w:rFonts w:ascii="Times New Roman" w:eastAsia="Times New Roman" w:hAnsi="Times New Roman" w:cs="Times New Roman"/>
          <w:color w:val="000000"/>
        </w:rPr>
        <w:t xml:space="preserve"> those accounts under the direct control of a faculty member, including </w:t>
      </w:r>
      <w:r w:rsidR="00367DB7">
        <w:rPr>
          <w:rFonts w:ascii="Times New Roman" w:eastAsia="Times New Roman" w:hAnsi="Times New Roman" w:cs="Times New Roman"/>
          <w:color w:val="000000"/>
        </w:rPr>
        <w:t>external grant fund</w:t>
      </w:r>
      <w:r w:rsidR="002049F6">
        <w:rPr>
          <w:rFonts w:ascii="Times New Roman" w:eastAsia="Times New Roman" w:hAnsi="Times New Roman" w:cs="Times New Roman"/>
          <w:color w:val="000000"/>
        </w:rPr>
        <w:t xml:space="preserve">s, </w:t>
      </w:r>
      <w:r w:rsidR="00367DB7">
        <w:rPr>
          <w:rFonts w:ascii="Times New Roman" w:eastAsia="Times New Roman" w:hAnsi="Times New Roman" w:cs="Times New Roman"/>
          <w:color w:val="000000"/>
        </w:rPr>
        <w:t>Research Incentive fund</w:t>
      </w:r>
      <w:r w:rsidR="00F279BC">
        <w:rPr>
          <w:rFonts w:ascii="Times New Roman" w:eastAsia="Times New Roman" w:hAnsi="Times New Roman" w:cs="Times New Roman"/>
          <w:color w:val="000000"/>
        </w:rPr>
        <w:t>s</w:t>
      </w:r>
      <w:r w:rsidR="002049F6">
        <w:rPr>
          <w:rFonts w:ascii="Times New Roman" w:eastAsia="Times New Roman" w:hAnsi="Times New Roman" w:cs="Times New Roman"/>
          <w:color w:val="000000"/>
        </w:rPr>
        <w:t>,</w:t>
      </w:r>
      <w:r w:rsidR="00367DB7">
        <w:rPr>
          <w:rFonts w:ascii="Times New Roman" w:eastAsia="Times New Roman" w:hAnsi="Times New Roman" w:cs="Times New Roman"/>
          <w:color w:val="000000"/>
        </w:rPr>
        <w:t xml:space="preserve"> </w:t>
      </w:r>
      <w:r w:rsidR="002049F6">
        <w:rPr>
          <w:rFonts w:ascii="Times New Roman" w:eastAsia="Times New Roman" w:hAnsi="Times New Roman" w:cs="Times New Roman"/>
          <w:color w:val="000000"/>
        </w:rPr>
        <w:t>and</w:t>
      </w:r>
      <w:r w:rsidR="00367DB7">
        <w:rPr>
          <w:rFonts w:ascii="Times New Roman" w:eastAsia="Times New Roman" w:hAnsi="Times New Roman" w:cs="Times New Roman"/>
          <w:color w:val="000000"/>
        </w:rPr>
        <w:t xml:space="preserve"> other funds previously granted to the faculty member for these purposes, and</w:t>
      </w:r>
    </w:p>
    <w:p w14:paraId="67DAE8F5" w14:textId="5427F0AB" w:rsidR="00431057" w:rsidRDefault="00431057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B48BF04" w14:textId="5D490776" w:rsidR="00431057" w:rsidRPr="00896C2B" w:rsidRDefault="00431057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2330E">
        <w:rPr>
          <w:rFonts w:ascii="Times New Roman" w:eastAsia="Times New Roman" w:hAnsi="Times New Roman" w:cs="Times New Roman"/>
          <w:b/>
          <w:bCs/>
          <w:color w:val="000000"/>
        </w:rPr>
        <w:t>Be it resolved that</w:t>
      </w:r>
      <w:r>
        <w:rPr>
          <w:rFonts w:ascii="Times New Roman" w:eastAsia="Times New Roman" w:hAnsi="Times New Roman" w:cs="Times New Roman"/>
          <w:color w:val="000000"/>
        </w:rPr>
        <w:t xml:space="preserve"> faculty Pcard privileges </w:t>
      </w:r>
      <w:r w:rsidR="002049F6">
        <w:rPr>
          <w:rFonts w:ascii="Times New Roman" w:eastAsia="Times New Roman" w:hAnsi="Times New Roman" w:cs="Times New Roman"/>
          <w:color w:val="000000"/>
        </w:rPr>
        <w:t xml:space="preserve">for spending on these funds </w:t>
      </w:r>
      <w:r>
        <w:rPr>
          <w:rFonts w:ascii="Times New Roman" w:eastAsia="Times New Roman" w:hAnsi="Times New Roman" w:cs="Times New Roman"/>
          <w:color w:val="000000"/>
        </w:rPr>
        <w:t>shall not be diminished or revoked in the future, and</w:t>
      </w:r>
    </w:p>
    <w:p w14:paraId="20B35B36" w14:textId="77777777" w:rsidR="00C0621F" w:rsidRPr="00896C2B" w:rsidRDefault="00C0621F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1E5B463" w14:textId="4DB18FCD" w:rsidR="00A5314F" w:rsidRPr="00A5314F" w:rsidRDefault="00C0621F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Be it resolved that 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faculty shall have the right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to use their Pcard </w:t>
      </w:r>
      <w:r w:rsidR="00A5314F" w:rsidRPr="00A5314F">
        <w:rPr>
          <w:rFonts w:ascii="Times New Roman" w:eastAsia="Times New Roman" w:hAnsi="Times New Roman" w:cs="Times New Roman"/>
          <w:i/>
          <w:iCs/>
          <w:color w:val="000000"/>
        </w:rPr>
        <w:t>without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="00AD3145" w:rsidRPr="00896C2B">
        <w:rPr>
          <w:rFonts w:ascii="Times New Roman" w:eastAsia="Times New Roman" w:hAnsi="Times New Roman" w:cs="Times New Roman"/>
          <w:color w:val="000000"/>
        </w:rPr>
        <w:t>p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re-approval </w:t>
      </w:r>
      <w:r w:rsidRPr="00896C2B">
        <w:rPr>
          <w:rFonts w:ascii="Times New Roman" w:eastAsia="Times New Roman" w:hAnsi="Times New Roman" w:cs="Times New Roman"/>
          <w:color w:val="000000"/>
        </w:rPr>
        <w:t>to pay for the following items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: 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professional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society memberships, conference registration</w:t>
      </w:r>
      <w:r w:rsidRPr="00896C2B">
        <w:rPr>
          <w:rFonts w:ascii="Times New Roman" w:eastAsia="Times New Roman" w:hAnsi="Times New Roman" w:cs="Times New Roman"/>
          <w:color w:val="000000"/>
        </w:rPr>
        <w:t>s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, airline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 tickets</w:t>
      </w:r>
      <w:r w:rsidR="00AA5B7B">
        <w:rPr>
          <w:rFonts w:ascii="Times New Roman" w:eastAsia="Times New Roman" w:hAnsi="Times New Roman" w:cs="Times New Roman"/>
          <w:color w:val="000000"/>
        </w:rPr>
        <w:t xml:space="preserve"> (unless a university travel agent is required to be used)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, train tickets, and other necessary business travel tickets,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hotel rooms, airport parking,</w:t>
      </w:r>
      <w:r w:rsidR="00F06194" w:rsidRPr="00896C2B">
        <w:rPr>
          <w:rFonts w:ascii="Times New Roman" w:eastAsia="Times New Roman" w:hAnsi="Times New Roman" w:cs="Times New Roman"/>
          <w:color w:val="000000"/>
        </w:rPr>
        <w:t xml:space="preserve"> and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taxi,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 </w:t>
      </w:r>
      <w:r w:rsidR="00F06194" w:rsidRPr="00896C2B">
        <w:rPr>
          <w:rFonts w:ascii="Times New Roman" w:eastAsia="Times New Roman" w:hAnsi="Times New Roman" w:cs="Times New Roman"/>
          <w:color w:val="000000"/>
        </w:rPr>
        <w:t>and</w:t>
      </w:r>
    </w:p>
    <w:p w14:paraId="2CC3626C" w14:textId="77777777" w:rsidR="00C0621F" w:rsidRPr="00896C2B" w:rsidRDefault="00C0621F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551F405" w14:textId="79E100DE" w:rsidR="00A5314F" w:rsidRPr="00A5314F" w:rsidRDefault="00C0621F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Be it resolved that </w:t>
      </w:r>
      <w:r w:rsidR="00AD3145" w:rsidRPr="00896C2B">
        <w:rPr>
          <w:rFonts w:ascii="Times New Roman" w:eastAsia="Times New Roman" w:hAnsi="Times New Roman" w:cs="Times New Roman"/>
          <w:color w:val="000000"/>
        </w:rPr>
        <w:t>faculty shall have t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he right to use their Pcard </w:t>
      </w:r>
      <w:r w:rsidR="00AD3145" w:rsidRPr="00896C2B">
        <w:rPr>
          <w:rFonts w:ascii="Times New Roman" w:eastAsia="Times New Roman" w:hAnsi="Times New Roman" w:cs="Times New Roman"/>
          <w:i/>
          <w:iCs/>
          <w:color w:val="000000"/>
        </w:rPr>
        <w:t>without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="00AD3145" w:rsidRPr="00896C2B">
        <w:rPr>
          <w:rFonts w:ascii="Times New Roman" w:eastAsia="Times New Roman" w:hAnsi="Times New Roman" w:cs="Times New Roman"/>
          <w:color w:val="000000"/>
        </w:rPr>
        <w:t>p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re-approval to purchase </w:t>
      </w:r>
      <w:r w:rsidR="00AD3145" w:rsidRPr="00896C2B">
        <w:rPr>
          <w:rFonts w:ascii="Times New Roman" w:eastAsia="Times New Roman" w:hAnsi="Times New Roman" w:cs="Times New Roman"/>
          <w:color w:val="000000"/>
        </w:rPr>
        <w:t>essential</w:t>
      </w:r>
      <w:r w:rsidR="00CA40AD">
        <w:rPr>
          <w:rFonts w:ascii="Times New Roman" w:eastAsia="Times New Roman" w:hAnsi="Times New Roman" w:cs="Times New Roman"/>
          <w:color w:val="000000"/>
        </w:rPr>
        <w:t xml:space="preserve"> </w:t>
      </w:r>
      <w:r w:rsidR="00AA5B7B">
        <w:rPr>
          <w:rFonts w:ascii="Times New Roman" w:eastAsia="Times New Roman" w:hAnsi="Times New Roman" w:cs="Times New Roman"/>
          <w:color w:val="000000"/>
        </w:rPr>
        <w:t>scholarship/research-related</w:t>
      </w:r>
      <w:r w:rsidR="00AA5B7B" w:rsidRPr="00896C2B">
        <w:rPr>
          <w:rFonts w:ascii="Times New Roman" w:eastAsia="Times New Roman" w:hAnsi="Times New Roman" w:cs="Times New Roman"/>
          <w:color w:val="000000"/>
        </w:rPr>
        <w:t xml:space="preserve">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items </w:t>
      </w:r>
      <w:r w:rsidR="00AD3145" w:rsidRPr="00896C2B">
        <w:rPr>
          <w:rFonts w:ascii="Times New Roman" w:eastAsia="Times New Roman" w:hAnsi="Times New Roman" w:cs="Times New Roman"/>
          <w:color w:val="000000"/>
        </w:rPr>
        <w:t>quickly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which cannot wait for the normal </w:t>
      </w:r>
      <w:r w:rsidR="00AD3145" w:rsidRPr="00896C2B">
        <w:rPr>
          <w:rFonts w:ascii="Times New Roman" w:eastAsia="Times New Roman" w:hAnsi="Times New Roman" w:cs="Times New Roman"/>
          <w:color w:val="000000"/>
        </w:rPr>
        <w:t>p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rocurement channels including laboratory supplies, computer </w:t>
      </w:r>
      <w:r w:rsidR="00AA5B7B">
        <w:rPr>
          <w:rFonts w:ascii="Times New Roman" w:eastAsia="Times New Roman" w:hAnsi="Times New Roman" w:cs="Times New Roman"/>
          <w:color w:val="000000"/>
        </w:rPr>
        <w:t xml:space="preserve">hardware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supplies, poster printing, </w:t>
      </w:r>
      <w:r w:rsidR="00F06194" w:rsidRPr="00896C2B">
        <w:rPr>
          <w:rFonts w:ascii="Times New Roman" w:eastAsia="Times New Roman" w:hAnsi="Times New Roman" w:cs="Times New Roman"/>
          <w:color w:val="000000"/>
        </w:rPr>
        <w:t xml:space="preserve">and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photocopying,</w:t>
      </w:r>
      <w:r w:rsidR="00AD3145" w:rsidRPr="00896C2B">
        <w:rPr>
          <w:rFonts w:ascii="Times New Roman" w:eastAsia="Times New Roman" w:hAnsi="Times New Roman" w:cs="Times New Roman"/>
          <w:color w:val="000000"/>
        </w:rPr>
        <w:t xml:space="preserve"> and</w:t>
      </w:r>
    </w:p>
    <w:p w14:paraId="0C32EF70" w14:textId="77777777" w:rsidR="00AD3145" w:rsidRPr="00896C2B" w:rsidRDefault="00AD3145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F433C74" w14:textId="029189A4" w:rsidR="00A5314F" w:rsidRPr="00896C2B" w:rsidRDefault="00AD3145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Be it resolved that 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faculty shall have the right to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use their Pcard </w:t>
      </w:r>
      <w:r w:rsidR="00A5314F" w:rsidRPr="00A5314F">
        <w:rPr>
          <w:rFonts w:ascii="Times New Roman" w:eastAsia="Times New Roman" w:hAnsi="Times New Roman" w:cs="Times New Roman"/>
          <w:i/>
          <w:iCs/>
          <w:color w:val="000000"/>
        </w:rPr>
        <w:t>without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Pr="00896C2B">
        <w:rPr>
          <w:rFonts w:ascii="Times New Roman" w:eastAsia="Times New Roman" w:hAnsi="Times New Roman" w:cs="Times New Roman"/>
          <w:color w:val="000000"/>
        </w:rPr>
        <w:t>p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re-approval to pay for expenses associated with</w:t>
      </w:r>
      <w:r w:rsidR="00A5314F" w:rsidRPr="00896C2B">
        <w:rPr>
          <w:rFonts w:ascii="Times New Roman" w:eastAsia="Times New Roman" w:hAnsi="Times New Roman" w:cs="Times New Roman"/>
          <w:color w:val="000000"/>
        </w:rPr>
        <w:t xml:space="preserve"> hosting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visitors </w:t>
      </w:r>
      <w:r w:rsidR="001B0EE4">
        <w:rPr>
          <w:rFonts w:ascii="Times New Roman" w:eastAsia="Times New Roman" w:hAnsi="Times New Roman" w:cs="Times New Roman"/>
          <w:color w:val="000000"/>
        </w:rPr>
        <w:t>at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the universit</w:t>
      </w:r>
      <w:r w:rsidR="001B0EE4">
        <w:rPr>
          <w:rFonts w:ascii="Times New Roman" w:eastAsia="Times New Roman" w:hAnsi="Times New Roman" w:cs="Times New Roman"/>
          <w:color w:val="000000"/>
        </w:rPr>
        <w:t>y</w:t>
      </w:r>
      <w:r w:rsidR="00AA5B7B">
        <w:rPr>
          <w:rFonts w:ascii="Times New Roman" w:eastAsia="Times New Roman" w:hAnsi="Times New Roman" w:cs="Times New Roman"/>
          <w:color w:val="000000"/>
        </w:rPr>
        <w:t xml:space="preserve"> (</w:t>
      </w:r>
      <w:r w:rsidR="00CB0D9B">
        <w:rPr>
          <w:rFonts w:ascii="Times New Roman" w:eastAsia="Times New Roman" w:hAnsi="Times New Roman" w:cs="Times New Roman"/>
          <w:color w:val="000000"/>
        </w:rPr>
        <w:t>e.g.,</w:t>
      </w:r>
      <w:r w:rsidR="00AA5B7B">
        <w:rPr>
          <w:rFonts w:ascii="Times New Roman" w:eastAsia="Times New Roman" w:hAnsi="Times New Roman" w:cs="Times New Roman"/>
          <w:color w:val="000000"/>
        </w:rPr>
        <w:t xml:space="preserve"> paying for meals)</w:t>
      </w:r>
      <w:r w:rsidR="00E153F4">
        <w:rPr>
          <w:rFonts w:ascii="Times New Roman" w:eastAsia="Times New Roman" w:hAnsi="Times New Roman" w:cs="Times New Roman"/>
          <w:color w:val="000000"/>
        </w:rPr>
        <w:t xml:space="preserve"> that fall within established guidelines and spending limits </w:t>
      </w:r>
      <w:r w:rsidR="00D10939">
        <w:rPr>
          <w:rFonts w:ascii="Times New Roman" w:eastAsia="Times New Roman" w:hAnsi="Times New Roman" w:cs="Times New Roman"/>
          <w:color w:val="000000"/>
        </w:rPr>
        <w:t>for such visits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,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 and</w:t>
      </w:r>
    </w:p>
    <w:p w14:paraId="2BE48948" w14:textId="79735210" w:rsidR="00F06194" w:rsidRPr="00896C2B" w:rsidRDefault="00F06194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82037E2" w14:textId="26BA9772" w:rsidR="00F06194" w:rsidRPr="00896C2B" w:rsidRDefault="00F06194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Be it resolved that 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faculty shall have the right to use their Pcard </w:t>
      </w:r>
      <w:r w:rsidR="001B0EE4">
        <w:rPr>
          <w:rFonts w:ascii="Times New Roman" w:eastAsia="Times New Roman" w:hAnsi="Times New Roman" w:cs="Times New Roman"/>
          <w:i/>
          <w:iCs/>
          <w:color w:val="000000"/>
        </w:rPr>
        <w:t>after obtaining</w:t>
      </w:r>
      <w:r w:rsidRPr="00896C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896C2B">
        <w:rPr>
          <w:rFonts w:ascii="Times New Roman" w:eastAsia="Times New Roman" w:hAnsi="Times New Roman" w:cs="Times New Roman"/>
          <w:color w:val="000000"/>
        </w:rPr>
        <w:t>pre-approval to pay for software</w:t>
      </w:r>
      <w:r w:rsidR="00377616" w:rsidRPr="00896C2B">
        <w:rPr>
          <w:rFonts w:ascii="Times New Roman" w:eastAsia="Times New Roman" w:hAnsi="Times New Roman" w:cs="Times New Roman"/>
          <w:color w:val="000000"/>
        </w:rPr>
        <w:t>, books, and online books, and</w:t>
      </w:r>
    </w:p>
    <w:p w14:paraId="3DC00188" w14:textId="77777777" w:rsidR="00AD3145" w:rsidRPr="00A5314F" w:rsidRDefault="00AD3145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B2FC5DD" w14:textId="22C6950A" w:rsidR="00367DB7" w:rsidRPr="00A5314F" w:rsidRDefault="00AD3145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>B</w:t>
      </w:r>
      <w:r w:rsidR="00A5314F" w:rsidRPr="00A5314F">
        <w:rPr>
          <w:rFonts w:ascii="Times New Roman" w:eastAsia="Times New Roman" w:hAnsi="Times New Roman" w:cs="Times New Roman"/>
          <w:b/>
          <w:bCs/>
          <w:color w:val="000000"/>
        </w:rPr>
        <w:t>e it resolved that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 faculty s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hall be given an additional 2-week grace period beyond the normal 2 weeks, during which their Pcard shall n</w:t>
      </w:r>
      <w:r w:rsidR="00377616" w:rsidRPr="00896C2B">
        <w:rPr>
          <w:rFonts w:ascii="Times New Roman" w:eastAsia="Times New Roman" w:hAnsi="Times New Roman" w:cs="Times New Roman"/>
          <w:color w:val="000000"/>
        </w:rPr>
        <w:t>either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be 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suspended </w:t>
      </w:r>
      <w:r w:rsidR="00377616" w:rsidRPr="00896C2B">
        <w:rPr>
          <w:rFonts w:ascii="Times New Roman" w:eastAsia="Times New Roman" w:hAnsi="Times New Roman" w:cs="Times New Roman"/>
          <w:color w:val="000000"/>
        </w:rPr>
        <w:t>n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or </w:t>
      </w:r>
      <w:r w:rsidR="00377616" w:rsidRPr="00896C2B">
        <w:rPr>
          <w:rFonts w:ascii="Times New Roman" w:eastAsia="Times New Roman" w:hAnsi="Times New Roman" w:cs="Times New Roman"/>
          <w:color w:val="000000"/>
        </w:rPr>
        <w:t>cancelled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.</w:t>
      </w:r>
    </w:p>
    <w:p w14:paraId="12AD6CC1" w14:textId="411D9257" w:rsidR="00BA685D" w:rsidRPr="00896C2B" w:rsidRDefault="00BA685D">
      <w:pPr>
        <w:rPr>
          <w:rFonts w:ascii="Times New Roman" w:hAnsi="Times New Roman" w:cs="Times New Roman"/>
          <w:b/>
          <w:bCs/>
        </w:rPr>
      </w:pPr>
    </w:p>
    <w:p w14:paraId="18CED6BF" w14:textId="73248E43" w:rsidR="00F834D6" w:rsidRPr="00896C2B" w:rsidRDefault="00F834D6" w:rsidP="005B387D">
      <w:pPr>
        <w:jc w:val="center"/>
        <w:rPr>
          <w:rFonts w:ascii="Times New Roman" w:hAnsi="Times New Roman" w:cs="Times New Roman"/>
          <w:b/>
          <w:bCs/>
        </w:rPr>
      </w:pPr>
      <w:r w:rsidRPr="00896C2B">
        <w:rPr>
          <w:rFonts w:ascii="Times New Roman" w:hAnsi="Times New Roman" w:cs="Times New Roman"/>
          <w:b/>
          <w:bCs/>
        </w:rPr>
        <w:t>Faculty Sign</w:t>
      </w:r>
      <w:r w:rsidR="005B387D">
        <w:rPr>
          <w:rFonts w:ascii="Times New Roman" w:hAnsi="Times New Roman" w:cs="Times New Roman"/>
          <w:b/>
          <w:bCs/>
        </w:rPr>
        <w:t>atures</w:t>
      </w:r>
    </w:p>
    <w:p w14:paraId="335D3663" w14:textId="5C728438" w:rsidR="00F834D6" w:rsidRPr="0042330E" w:rsidRDefault="00F834D6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Gang Chen, Physics and Astronomy</w:t>
      </w:r>
    </w:p>
    <w:p w14:paraId="30473721" w14:textId="47BD0310" w:rsidR="005B387D" w:rsidRPr="0042330E" w:rsidRDefault="005B387D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Jixin Chen, Chemistry and Biochemistry</w:t>
      </w:r>
    </w:p>
    <w:p w14:paraId="392B65DD" w14:textId="3A1E1FCD" w:rsidR="005B387D" w:rsidRPr="0042330E" w:rsidRDefault="005B387D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Katherine Cimatu, Chemistry and Biochemistry</w:t>
      </w:r>
    </w:p>
    <w:p w14:paraId="265FC04C" w14:textId="14FE2CAE" w:rsidR="00F834D6" w:rsidRPr="0042330E" w:rsidRDefault="00F834D6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David Drabold, Physics and Astronomy</w:t>
      </w:r>
    </w:p>
    <w:p w14:paraId="15A6E552" w14:textId="18159648" w:rsidR="00F834D6" w:rsidRPr="0042330E" w:rsidRDefault="00F834D6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Charlotte Elster, Physics and Astronomy</w:t>
      </w:r>
    </w:p>
    <w:p w14:paraId="0F3308BF" w14:textId="642B481A" w:rsidR="00F834D6" w:rsidRPr="0042330E" w:rsidRDefault="00F834D6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Peter Harrington, Chemistry and Biochemistry</w:t>
      </w:r>
    </w:p>
    <w:p w14:paraId="6B0492F2" w14:textId="09A6E37A" w:rsidR="00F834D6" w:rsidRPr="0042330E" w:rsidRDefault="00F834D6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Kenneth Hicks, Physics and Astronomy</w:t>
      </w:r>
    </w:p>
    <w:p w14:paraId="62717EEF" w14:textId="7F14258A" w:rsidR="00F834D6" w:rsidRPr="0042330E" w:rsidRDefault="00F834D6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 xml:space="preserve">Wojciech Jadwisienczak, </w:t>
      </w:r>
      <w:r w:rsidR="00BA685D" w:rsidRPr="0042330E">
        <w:rPr>
          <w:rFonts w:ascii="Times New Roman" w:hAnsi="Times New Roman" w:cs="Times New Roman"/>
          <w:sz w:val="20"/>
          <w:szCs w:val="20"/>
        </w:rPr>
        <w:t>Electrical Engineering and Computer Science</w:t>
      </w:r>
    </w:p>
    <w:p w14:paraId="42F1204F" w14:textId="34CE02E7" w:rsidR="00BA685D" w:rsidRPr="0042330E" w:rsidRDefault="00BA685D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Savas Kaya, Electrical Engineering and Computer Science</w:t>
      </w:r>
    </w:p>
    <w:p w14:paraId="43E0712F" w14:textId="7F814900" w:rsidR="00F834D6" w:rsidRPr="0042330E" w:rsidRDefault="00F834D6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John Kopchick, Biomedical Sciences</w:t>
      </w:r>
    </w:p>
    <w:p w14:paraId="1DDA9278" w14:textId="332F7E90" w:rsidR="00F834D6" w:rsidRPr="0042330E" w:rsidRDefault="00F834D6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Martin Kordesch, Physics and Astronomy</w:t>
      </w:r>
    </w:p>
    <w:p w14:paraId="71EBCC41" w14:textId="668439E7" w:rsidR="00F834D6" w:rsidRPr="0042330E" w:rsidRDefault="00F834D6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Loren Lybarger, Classics and World Religions</w:t>
      </w:r>
    </w:p>
    <w:p w14:paraId="307F3F0C" w14:textId="40173367" w:rsidR="00F834D6" w:rsidRPr="0042330E" w:rsidRDefault="00F834D6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Eric Masson, Chemistry and Biochemistry</w:t>
      </w:r>
    </w:p>
    <w:p w14:paraId="551BCF22" w14:textId="5542E886" w:rsidR="00F834D6" w:rsidRPr="0042330E" w:rsidRDefault="00F834D6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Charles Morgan, Sociology and Anthropology</w:t>
      </w:r>
    </w:p>
    <w:p w14:paraId="07508250" w14:textId="5C7B5B1D" w:rsidR="00F834D6" w:rsidRPr="0042330E" w:rsidRDefault="00F834D6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Daniel Phillips, Physics and Astronomy</w:t>
      </w:r>
    </w:p>
    <w:p w14:paraId="32168D6A" w14:textId="7604D1E5" w:rsidR="00F834D6" w:rsidRPr="0042330E" w:rsidRDefault="00F834D6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Madappa Prakash, Physics and Astronomy</w:t>
      </w:r>
    </w:p>
    <w:p w14:paraId="31F5315B" w14:textId="79AE324C" w:rsidR="00F834D6" w:rsidRPr="0042330E" w:rsidRDefault="00F834D6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Hee-Jong Seo, Physics and Astronomy</w:t>
      </w:r>
    </w:p>
    <w:p w14:paraId="2ACC9694" w14:textId="2500504E" w:rsidR="00F834D6" w:rsidRPr="0042330E" w:rsidRDefault="00F834D6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Allan Showalter, Environmental and Plant Biology</w:t>
      </w:r>
    </w:p>
    <w:p w14:paraId="123B6749" w14:textId="02DF4369" w:rsidR="00F834D6" w:rsidRPr="0042330E" w:rsidRDefault="00F834D6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Arthur R. Smith, Physics and Astronomy</w:t>
      </w:r>
    </w:p>
    <w:p w14:paraId="4A29C7BE" w14:textId="44DE746A" w:rsidR="00F834D6" w:rsidRPr="0042330E" w:rsidRDefault="00F834D6" w:rsidP="005B38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Anthony Stender, Chemistry and Biochemistry</w:t>
      </w:r>
    </w:p>
    <w:p w14:paraId="2756612F" w14:textId="34E721B3" w:rsidR="00F834D6" w:rsidRPr="0042330E" w:rsidRDefault="00BA685D" w:rsidP="0042330E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30E">
        <w:rPr>
          <w:rFonts w:ascii="Times New Roman" w:hAnsi="Times New Roman" w:cs="Times New Roman"/>
          <w:sz w:val="20"/>
          <w:szCs w:val="20"/>
        </w:rPr>
        <w:t>Sergio Ulloa, Physics and Astronomy</w:t>
      </w:r>
    </w:p>
    <w:sectPr w:rsidR="00F834D6" w:rsidRPr="004233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E7F96" w14:textId="77777777" w:rsidR="00B04E04" w:rsidRDefault="00B04E04" w:rsidP="0087369F">
      <w:pPr>
        <w:spacing w:after="0" w:line="240" w:lineRule="auto"/>
      </w:pPr>
      <w:r>
        <w:separator/>
      </w:r>
    </w:p>
  </w:endnote>
  <w:endnote w:type="continuationSeparator" w:id="0">
    <w:p w14:paraId="3260C04C" w14:textId="77777777" w:rsidR="00B04E04" w:rsidRDefault="00B04E04" w:rsidP="0087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0913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04430" w14:textId="721C3D0C" w:rsidR="0087369F" w:rsidRDefault="008736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2B7B50" w14:textId="77777777" w:rsidR="0087369F" w:rsidRDefault="00873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1C407" w14:textId="77777777" w:rsidR="00B04E04" w:rsidRDefault="00B04E04" w:rsidP="0087369F">
      <w:pPr>
        <w:spacing w:after="0" w:line="240" w:lineRule="auto"/>
      </w:pPr>
      <w:r>
        <w:separator/>
      </w:r>
    </w:p>
  </w:footnote>
  <w:footnote w:type="continuationSeparator" w:id="0">
    <w:p w14:paraId="7C097C02" w14:textId="77777777" w:rsidR="00B04E04" w:rsidRDefault="00B04E04" w:rsidP="00873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4F"/>
    <w:rsid w:val="00053C2A"/>
    <w:rsid w:val="00162671"/>
    <w:rsid w:val="001B0EE4"/>
    <w:rsid w:val="002049F6"/>
    <w:rsid w:val="0020510C"/>
    <w:rsid w:val="00235DDB"/>
    <w:rsid w:val="00257FEF"/>
    <w:rsid w:val="003113E7"/>
    <w:rsid w:val="00367DB7"/>
    <w:rsid w:val="00377616"/>
    <w:rsid w:val="0042330E"/>
    <w:rsid w:val="00431057"/>
    <w:rsid w:val="005B387D"/>
    <w:rsid w:val="005B49AC"/>
    <w:rsid w:val="006C0926"/>
    <w:rsid w:val="00745746"/>
    <w:rsid w:val="00773156"/>
    <w:rsid w:val="0087369F"/>
    <w:rsid w:val="00896C2B"/>
    <w:rsid w:val="008B7DAB"/>
    <w:rsid w:val="00967336"/>
    <w:rsid w:val="00990F12"/>
    <w:rsid w:val="009E1358"/>
    <w:rsid w:val="00A41D8C"/>
    <w:rsid w:val="00A5314F"/>
    <w:rsid w:val="00A55C22"/>
    <w:rsid w:val="00AA5B7B"/>
    <w:rsid w:val="00AB5AAA"/>
    <w:rsid w:val="00AD3145"/>
    <w:rsid w:val="00AE5ECF"/>
    <w:rsid w:val="00AF634E"/>
    <w:rsid w:val="00B04E04"/>
    <w:rsid w:val="00B27D3C"/>
    <w:rsid w:val="00B55AD5"/>
    <w:rsid w:val="00B8412D"/>
    <w:rsid w:val="00BA685D"/>
    <w:rsid w:val="00C0621F"/>
    <w:rsid w:val="00CA40AD"/>
    <w:rsid w:val="00CA62AD"/>
    <w:rsid w:val="00CB0D9B"/>
    <w:rsid w:val="00D10939"/>
    <w:rsid w:val="00E153F4"/>
    <w:rsid w:val="00E65978"/>
    <w:rsid w:val="00E96623"/>
    <w:rsid w:val="00F06194"/>
    <w:rsid w:val="00F279BC"/>
    <w:rsid w:val="00F57308"/>
    <w:rsid w:val="00F834D6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30A8"/>
  <w15:chartTrackingRefBased/>
  <w15:docId w15:val="{465A3A5F-609E-4AC5-AFC9-ABE16079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9F"/>
  </w:style>
  <w:style w:type="paragraph" w:styleId="Footer">
    <w:name w:val="footer"/>
    <w:basedOn w:val="Normal"/>
    <w:link w:val="FooterChar"/>
    <w:uiPriority w:val="99"/>
    <w:unhideWhenUsed/>
    <w:rsid w:val="0087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9F"/>
  </w:style>
  <w:style w:type="paragraph" w:styleId="BalloonText">
    <w:name w:val="Balloon Text"/>
    <w:basedOn w:val="Normal"/>
    <w:link w:val="BalloonTextChar"/>
    <w:uiPriority w:val="99"/>
    <w:semiHidden/>
    <w:unhideWhenUsed/>
    <w:rsid w:val="009E13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Smith</dc:creator>
  <cp:keywords/>
  <dc:description/>
  <cp:lastModifiedBy>Brock, Angela</cp:lastModifiedBy>
  <cp:revision>2</cp:revision>
  <dcterms:created xsi:type="dcterms:W3CDTF">2020-12-14T15:28:00Z</dcterms:created>
  <dcterms:modified xsi:type="dcterms:W3CDTF">2020-12-14T15:28:00Z</dcterms:modified>
</cp:coreProperties>
</file>