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3137" w14:textId="31B41F07" w:rsidR="00E72B9A" w:rsidRPr="00E86360" w:rsidRDefault="004D1E10" w:rsidP="00E72B9A">
      <w:pPr>
        <w:pStyle w:val="Default"/>
        <w:jc w:val="center"/>
      </w:pPr>
      <w:r>
        <w:rPr>
          <w:b/>
          <w:bCs/>
        </w:rPr>
        <w:t xml:space="preserve">Sense-of-the-Senate </w:t>
      </w:r>
      <w:r w:rsidR="00E72B9A" w:rsidRPr="00E86360">
        <w:rPr>
          <w:b/>
          <w:bCs/>
        </w:rPr>
        <w:t xml:space="preserve">Resolution to </w:t>
      </w:r>
      <w:r w:rsidR="00EC7AF6" w:rsidRPr="00E86360">
        <w:rPr>
          <w:b/>
          <w:bCs/>
        </w:rPr>
        <w:t>Acknowledge Wage Deterioration and Promote Wage Transparency</w:t>
      </w:r>
      <w:r>
        <w:rPr>
          <w:b/>
          <w:bCs/>
        </w:rPr>
        <w:t xml:space="preserve"> [Provost Signature Requested]</w:t>
      </w:r>
    </w:p>
    <w:p w14:paraId="785EDC46" w14:textId="3B0D6CB7" w:rsidR="00E72B9A" w:rsidRPr="00E86360" w:rsidRDefault="00E72B9A" w:rsidP="00E72B9A">
      <w:pPr>
        <w:pStyle w:val="Default"/>
        <w:jc w:val="center"/>
      </w:pPr>
      <w:r w:rsidRPr="00E86360">
        <w:t>Finance &amp; Facilities (F&amp;F) Committee</w:t>
      </w:r>
    </w:p>
    <w:p w14:paraId="6A356CB4" w14:textId="59C32FAB" w:rsidR="00E72B9A" w:rsidRPr="00E86360" w:rsidRDefault="00E72B9A" w:rsidP="00E72B9A">
      <w:pPr>
        <w:pStyle w:val="Default"/>
        <w:jc w:val="center"/>
      </w:pPr>
      <w:r w:rsidRPr="00E86360">
        <w:t>Faculty Senate</w:t>
      </w:r>
    </w:p>
    <w:p w14:paraId="1E981839" w14:textId="26FAA9E4" w:rsidR="00E72B9A" w:rsidRDefault="00A74A2A" w:rsidP="00E72B9A">
      <w:pPr>
        <w:pStyle w:val="Default"/>
        <w:jc w:val="center"/>
      </w:pPr>
      <w:r>
        <w:t>April 3</w:t>
      </w:r>
      <w:r w:rsidR="00E72B9A" w:rsidRPr="00E86360">
        <w:t>, 202</w:t>
      </w:r>
      <w:r w:rsidR="00FC014D" w:rsidRPr="00E86360">
        <w:t>3</w:t>
      </w:r>
    </w:p>
    <w:p w14:paraId="3452CEB8" w14:textId="49E55E25" w:rsidR="00440F86" w:rsidRPr="00E86360" w:rsidRDefault="00440F86" w:rsidP="00E72B9A">
      <w:pPr>
        <w:pStyle w:val="Default"/>
        <w:jc w:val="center"/>
      </w:pPr>
      <w:r>
        <w:t>PASSED</w:t>
      </w:r>
    </w:p>
    <w:p w14:paraId="28744621" w14:textId="77777777" w:rsidR="00E72B9A" w:rsidRPr="00E86360" w:rsidRDefault="00E72B9A" w:rsidP="00E72B9A">
      <w:pPr>
        <w:pStyle w:val="Default"/>
        <w:rPr>
          <w:i/>
          <w:iCs/>
        </w:rPr>
      </w:pPr>
    </w:p>
    <w:p w14:paraId="546D87B1" w14:textId="08B3E827" w:rsidR="00E72B9A" w:rsidRPr="00E86360" w:rsidRDefault="00E72B9A" w:rsidP="00EC7AF6">
      <w:pPr>
        <w:pStyle w:val="Default"/>
      </w:pPr>
      <w:r w:rsidRPr="00E86360">
        <w:rPr>
          <w:i/>
          <w:iCs/>
        </w:rPr>
        <w:t xml:space="preserve">Whereas, </w:t>
      </w:r>
      <w:r w:rsidR="0029586B" w:rsidRPr="00E86360">
        <w:t xml:space="preserve">the faculty engage in a good faith effort to provide an exceptional learning experience for Ohio University students, </w:t>
      </w:r>
      <w:r w:rsidR="00D116B1" w:rsidRPr="00E86360">
        <w:t>produce</w:t>
      </w:r>
      <w:r w:rsidR="0029586B" w:rsidRPr="00E86360">
        <w:t xml:space="preserve"> quality research, </w:t>
      </w:r>
      <w:r w:rsidR="00D116B1" w:rsidRPr="00E86360">
        <w:t xml:space="preserve">and </w:t>
      </w:r>
      <w:r w:rsidR="0029586B" w:rsidRPr="00E86360">
        <w:t xml:space="preserve">provide service to their colleges, the </w:t>
      </w:r>
      <w:r w:rsidR="00D116B1" w:rsidRPr="00E86360">
        <w:t>University</w:t>
      </w:r>
      <w:r w:rsidR="0029586B" w:rsidRPr="00E86360">
        <w:t xml:space="preserve">, their respective </w:t>
      </w:r>
      <w:r w:rsidR="00D116B1" w:rsidRPr="00E86360">
        <w:t xml:space="preserve">disciplines, </w:t>
      </w:r>
      <w:r w:rsidR="0029586B" w:rsidRPr="00E86360">
        <w:t xml:space="preserve">and the </w:t>
      </w:r>
      <w:r w:rsidR="00D116B1" w:rsidRPr="00E86360">
        <w:t>community</w:t>
      </w:r>
      <w:r w:rsidRPr="00E86360">
        <w:t xml:space="preserve">; </w:t>
      </w:r>
    </w:p>
    <w:p w14:paraId="5A2623F9" w14:textId="77777777" w:rsidR="00D116B1" w:rsidRPr="00E86360" w:rsidRDefault="00D116B1" w:rsidP="00EC7AF6">
      <w:pPr>
        <w:pStyle w:val="Default"/>
        <w:rPr>
          <w:i/>
          <w:iCs/>
        </w:rPr>
      </w:pPr>
    </w:p>
    <w:p w14:paraId="3E55AD37" w14:textId="72D657E6" w:rsidR="00D116B1" w:rsidRPr="00E86360" w:rsidRDefault="00D116B1" w:rsidP="00EC7AF6">
      <w:pPr>
        <w:pStyle w:val="Default"/>
      </w:pPr>
      <w:r w:rsidRPr="00E86360">
        <w:rPr>
          <w:i/>
          <w:iCs/>
        </w:rPr>
        <w:t xml:space="preserve">Whereas, </w:t>
      </w:r>
      <w:r w:rsidRPr="00E86360">
        <w:t xml:space="preserve">Ohio University hires faculty </w:t>
      </w:r>
      <w:r w:rsidR="00007AC8">
        <w:t xml:space="preserve">and staff </w:t>
      </w:r>
      <w:r w:rsidRPr="00E86360">
        <w:t>that accept placement with the anticipation of fair employee wage treatment</w:t>
      </w:r>
      <w:r w:rsidR="000C231D" w:rsidRPr="00E86360">
        <w:t xml:space="preserve"> and a sustained inflation paced wage</w:t>
      </w:r>
      <w:r w:rsidRPr="00E86360">
        <w:t xml:space="preserve">; </w:t>
      </w:r>
    </w:p>
    <w:p w14:paraId="0190DFE3" w14:textId="0EF86432" w:rsidR="00E72B9A" w:rsidRPr="00E86360" w:rsidRDefault="00E72B9A" w:rsidP="00EC7AF6">
      <w:pPr>
        <w:pStyle w:val="Default"/>
        <w:rPr>
          <w:i/>
          <w:iCs/>
        </w:rPr>
      </w:pPr>
    </w:p>
    <w:p w14:paraId="66204F52" w14:textId="193F9388" w:rsidR="00710F6E" w:rsidRDefault="00710F6E" w:rsidP="00710F6E">
      <w:pPr>
        <w:pStyle w:val="Default"/>
      </w:pPr>
      <w:r w:rsidRPr="00E86360">
        <w:rPr>
          <w:i/>
          <w:iCs/>
        </w:rPr>
        <w:t xml:space="preserve">Whereas, </w:t>
      </w:r>
      <w:r w:rsidRPr="00E86360">
        <w:t xml:space="preserve">faculty </w:t>
      </w:r>
      <w:r w:rsidR="00007AC8">
        <w:t xml:space="preserve">and staff </w:t>
      </w:r>
      <w:r w:rsidRPr="00E86360">
        <w:t>wages in real dollars have decreased by more than 15% over the past 6 years;</w:t>
      </w:r>
    </w:p>
    <w:p w14:paraId="4F5AAFCA" w14:textId="6516C327" w:rsidR="00F13310" w:rsidRDefault="00F13310" w:rsidP="00710F6E">
      <w:pPr>
        <w:pStyle w:val="Default"/>
      </w:pPr>
    </w:p>
    <w:p w14:paraId="3549A927" w14:textId="3EF335F4" w:rsidR="00F13310" w:rsidRPr="00E86360" w:rsidRDefault="00F13310" w:rsidP="00710F6E">
      <w:pPr>
        <w:pStyle w:val="Default"/>
      </w:pPr>
      <w:r>
        <w:t>Whereas, wage deterioration negatively impacts Ohio University’s ability to retain faculty</w:t>
      </w:r>
      <w:r w:rsidR="00007AC8">
        <w:t xml:space="preserve"> and staff</w:t>
      </w:r>
      <w:r>
        <w:t>, provide meaningful merit incentives, and stay competitive with peer institutions;</w:t>
      </w:r>
    </w:p>
    <w:p w14:paraId="7B9389F4" w14:textId="5097B02E" w:rsidR="00710F6E" w:rsidRPr="00E86360" w:rsidRDefault="00710F6E" w:rsidP="00EC7AF6">
      <w:pPr>
        <w:pStyle w:val="Default"/>
        <w:rPr>
          <w:i/>
          <w:iCs/>
        </w:rPr>
      </w:pPr>
    </w:p>
    <w:p w14:paraId="0D6327F4" w14:textId="2EA46BFB" w:rsidR="00653973" w:rsidRPr="00E86360" w:rsidRDefault="00653973" w:rsidP="00653973">
      <w:pPr>
        <w:pStyle w:val="Default"/>
      </w:pPr>
      <w:r w:rsidRPr="00E86360">
        <w:rPr>
          <w:i/>
          <w:iCs/>
        </w:rPr>
        <w:t xml:space="preserve">Whereas, </w:t>
      </w:r>
      <w:r w:rsidRPr="00E86360">
        <w:t xml:space="preserve">University budget projections plan wage increases that fail to reflect or consider CPI projections (inflation), effectively systematizing and exacerbating faculty </w:t>
      </w:r>
      <w:r w:rsidR="00007AC8">
        <w:t xml:space="preserve">and staff </w:t>
      </w:r>
      <w:r w:rsidRPr="00E86360">
        <w:t xml:space="preserve">wage deterioration; </w:t>
      </w:r>
    </w:p>
    <w:p w14:paraId="664EBEA8" w14:textId="75F52D16" w:rsidR="00653973" w:rsidRPr="00E86360" w:rsidRDefault="00653973" w:rsidP="00EC7AF6">
      <w:pPr>
        <w:pStyle w:val="Default"/>
        <w:rPr>
          <w:i/>
          <w:iCs/>
        </w:rPr>
      </w:pPr>
    </w:p>
    <w:p w14:paraId="08FB70C3" w14:textId="40A5C088" w:rsidR="00E72B9A" w:rsidRPr="00E86360" w:rsidRDefault="00E72B9A" w:rsidP="00EC7AF6">
      <w:pPr>
        <w:pStyle w:val="Default"/>
      </w:pPr>
      <w:r w:rsidRPr="00E86360">
        <w:rPr>
          <w:i/>
          <w:iCs/>
        </w:rPr>
        <w:t xml:space="preserve">Whereas, </w:t>
      </w:r>
      <w:r w:rsidR="00D116B1" w:rsidRPr="00E86360">
        <w:t xml:space="preserve">Ohio </w:t>
      </w:r>
      <w:r w:rsidR="0029586B" w:rsidRPr="00E86360">
        <w:t xml:space="preserve">University </w:t>
      </w:r>
      <w:r w:rsidR="00D116B1" w:rsidRPr="00E86360">
        <w:t xml:space="preserve">in </w:t>
      </w:r>
      <w:r w:rsidR="00463AEA" w:rsidRPr="00E86360">
        <w:t xml:space="preserve">practice </w:t>
      </w:r>
      <w:r w:rsidR="00D116B1" w:rsidRPr="00E86360">
        <w:t xml:space="preserve">does not provide </w:t>
      </w:r>
      <w:r w:rsidR="00463AEA" w:rsidRPr="00E86360">
        <w:t xml:space="preserve">true </w:t>
      </w:r>
      <w:r w:rsidR="00D116B1" w:rsidRPr="00E86360">
        <w:t>“merit based” raises as</w:t>
      </w:r>
      <w:r w:rsidR="00463AEA" w:rsidRPr="00E86360">
        <w:t xml:space="preserve"> raise pools </w:t>
      </w:r>
      <w:r w:rsidR="00FC014D" w:rsidRPr="00E86360">
        <w:t xml:space="preserve">since FY 2018 have </w:t>
      </w:r>
      <w:r w:rsidR="00463AEA" w:rsidRPr="00E86360">
        <w:t>fail</w:t>
      </w:r>
      <w:r w:rsidR="00FC014D" w:rsidRPr="00E86360">
        <w:t>ed</w:t>
      </w:r>
      <w:r w:rsidR="00463AEA" w:rsidRPr="00E86360">
        <w:t xml:space="preserve"> to meet or exceed official U.S. </w:t>
      </w:r>
      <w:r w:rsidR="0024239F" w:rsidRPr="00E86360">
        <w:t>Consumer Price Index (</w:t>
      </w:r>
      <w:r w:rsidR="00463AEA" w:rsidRPr="00E86360">
        <w:t>CPI</w:t>
      </w:r>
      <w:r w:rsidR="0024239F" w:rsidRPr="00E86360">
        <w:t>)</w:t>
      </w:r>
      <w:r w:rsidR="00463AEA" w:rsidRPr="00E86360">
        <w:t>;</w:t>
      </w:r>
      <w:r w:rsidR="00D116B1" w:rsidRPr="00E86360">
        <w:t xml:space="preserve"> </w:t>
      </w:r>
    </w:p>
    <w:p w14:paraId="2E1430A6" w14:textId="18FB8098" w:rsidR="00EC7AF6" w:rsidRPr="00E86360" w:rsidRDefault="00EC7AF6" w:rsidP="00EC7AF6">
      <w:pPr>
        <w:pStyle w:val="Default"/>
      </w:pPr>
    </w:p>
    <w:p w14:paraId="0380FB5F" w14:textId="4248798C" w:rsidR="00710F6E" w:rsidRPr="00E86360" w:rsidRDefault="00653973" w:rsidP="00EC7AF6">
      <w:pPr>
        <w:pStyle w:val="Default"/>
      </w:pPr>
      <w:r w:rsidRPr="00E86360">
        <w:rPr>
          <w:i/>
          <w:iCs/>
        </w:rPr>
        <w:t>Whereas,</w:t>
      </w:r>
      <w:r w:rsidRPr="00E86360">
        <w:t xml:space="preserve"> the current “merit based” method for pay increases generates c</w:t>
      </w:r>
      <w:r w:rsidR="00710F6E" w:rsidRPr="00E86360">
        <w:t xml:space="preserve">onfusion </w:t>
      </w:r>
      <w:r w:rsidRPr="00E86360">
        <w:t xml:space="preserve">as to what is a recognition for merit and what is a basic </w:t>
      </w:r>
      <w:r w:rsidR="00710F6E" w:rsidRPr="00E86360">
        <w:t>cost of living adjustment</w:t>
      </w:r>
      <w:r w:rsidRPr="00E86360">
        <w:t>;</w:t>
      </w:r>
    </w:p>
    <w:p w14:paraId="347685A6" w14:textId="77777777" w:rsidR="00710F6E" w:rsidRPr="00E86360" w:rsidRDefault="00710F6E" w:rsidP="00EC7AF6">
      <w:pPr>
        <w:pStyle w:val="Default"/>
      </w:pPr>
    </w:p>
    <w:p w14:paraId="4B836729" w14:textId="0B19659E" w:rsidR="00D116B1" w:rsidRPr="00E86360" w:rsidRDefault="00D116B1" w:rsidP="00EC7AF6">
      <w:pPr>
        <w:pStyle w:val="Default"/>
        <w:rPr>
          <w:i/>
          <w:iCs/>
        </w:rPr>
      </w:pPr>
    </w:p>
    <w:p w14:paraId="124C4D94" w14:textId="48B1A173" w:rsidR="00653973" w:rsidRPr="00E86360" w:rsidRDefault="00653973" w:rsidP="0065397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Be It Resolved, Ohio University will engage in a good faith effort to correct faculty </w:t>
      </w:r>
      <w:r w:rsidR="00007AC8">
        <w:rPr>
          <w:rFonts w:ascii="Times New Roman" w:hAnsi="Times New Roman" w:cs="Times New Roman"/>
          <w:i/>
          <w:iCs/>
          <w:sz w:val="24"/>
          <w:szCs w:val="24"/>
        </w:rPr>
        <w:t xml:space="preserve">and staff </w:t>
      </w:r>
      <w:r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wage deterioration. </w:t>
      </w:r>
      <w:r w:rsidR="00E86360" w:rsidRPr="00E86360">
        <w:rPr>
          <w:rFonts w:ascii="Times New Roman" w:hAnsi="Times New Roman" w:cs="Times New Roman"/>
          <w:i/>
          <w:iCs/>
          <w:sz w:val="24"/>
          <w:szCs w:val="24"/>
        </w:rPr>
        <w:t>This includes developing a plan to r</w:t>
      </w:r>
      <w:r w:rsidRPr="00E8636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E86360" w:rsidRPr="00E86360">
        <w:rPr>
          <w:rFonts w:ascii="Times New Roman" w:hAnsi="Times New Roman" w:cs="Times New Roman"/>
          <w:i/>
          <w:iCs/>
          <w:sz w:val="24"/>
          <w:szCs w:val="24"/>
        </w:rPr>
        <w:t>dress the</w:t>
      </w:r>
      <w:r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6360"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existing </w:t>
      </w:r>
      <w:r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15% loss </w:t>
      </w:r>
      <w:r w:rsidR="00E86360"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in real wages </w:t>
      </w:r>
      <w:r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due to inflation </w:t>
      </w:r>
      <w:r w:rsidR="00E86360"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and implement this plan </w:t>
      </w:r>
      <w:r w:rsidRPr="00E86360">
        <w:rPr>
          <w:rFonts w:ascii="Times New Roman" w:hAnsi="Times New Roman" w:cs="Times New Roman"/>
          <w:i/>
          <w:iCs/>
          <w:sz w:val="24"/>
          <w:szCs w:val="24"/>
        </w:rPr>
        <w:t>over the next 5 budget years (2024-2028).</w:t>
      </w:r>
      <w:r w:rsidR="00E86360"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 This is in addition to annual wage adjustments to reflect future inflation and recognize merit.</w:t>
      </w:r>
    </w:p>
    <w:p w14:paraId="40E60270" w14:textId="77777777" w:rsidR="00653973" w:rsidRPr="00E86360" w:rsidRDefault="00653973" w:rsidP="00710F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11FE3E5" w14:textId="4AE24D8B" w:rsidR="00710F6E" w:rsidRPr="00E86360" w:rsidRDefault="00710F6E" w:rsidP="00710F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86360">
        <w:rPr>
          <w:rFonts w:ascii="Times New Roman" w:hAnsi="Times New Roman" w:cs="Times New Roman"/>
          <w:i/>
          <w:iCs/>
          <w:sz w:val="24"/>
          <w:szCs w:val="24"/>
        </w:rPr>
        <w:t>Be It Resolved to recognize the value of faculty</w:t>
      </w:r>
      <w:r w:rsidR="00007AC8">
        <w:rPr>
          <w:rFonts w:ascii="Times New Roman" w:hAnsi="Times New Roman" w:cs="Times New Roman"/>
          <w:i/>
          <w:iCs/>
          <w:sz w:val="24"/>
          <w:szCs w:val="24"/>
        </w:rPr>
        <w:t xml:space="preserve"> and staff</w:t>
      </w:r>
      <w:r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, Ohio University will use official CPI projections in </w:t>
      </w:r>
      <w:r w:rsidR="00653973"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all </w:t>
      </w:r>
      <w:r w:rsidRPr="00E86360">
        <w:rPr>
          <w:rFonts w:ascii="Times New Roman" w:hAnsi="Times New Roman" w:cs="Times New Roman"/>
          <w:i/>
          <w:iCs/>
          <w:sz w:val="24"/>
          <w:szCs w:val="24"/>
        </w:rPr>
        <w:t>budget projections regarding faculty</w:t>
      </w:r>
      <w:r w:rsidR="00007AC8">
        <w:rPr>
          <w:rFonts w:ascii="Times New Roman" w:hAnsi="Times New Roman" w:cs="Times New Roman"/>
          <w:i/>
          <w:iCs/>
          <w:sz w:val="24"/>
          <w:szCs w:val="24"/>
        </w:rPr>
        <w:t xml:space="preserve"> and staff</w:t>
      </w:r>
      <w:r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 wages.</w:t>
      </w:r>
    </w:p>
    <w:p w14:paraId="27ED5F27" w14:textId="77777777" w:rsidR="00710F6E" w:rsidRPr="00E86360" w:rsidRDefault="00710F6E" w:rsidP="00EC7AF6">
      <w:pPr>
        <w:pStyle w:val="Default"/>
        <w:rPr>
          <w:i/>
          <w:iCs/>
        </w:rPr>
      </w:pPr>
    </w:p>
    <w:p w14:paraId="3121AC0D" w14:textId="68C95F64" w:rsidR="00E72B9A" w:rsidRPr="00E86360" w:rsidRDefault="00E72B9A" w:rsidP="00EC7AF6">
      <w:pPr>
        <w:pStyle w:val="Default"/>
      </w:pPr>
      <w:r w:rsidRPr="00E86360">
        <w:rPr>
          <w:i/>
          <w:iCs/>
        </w:rPr>
        <w:t xml:space="preserve">Be It Resolved </w:t>
      </w:r>
      <w:r w:rsidR="00D116B1" w:rsidRPr="00E86360">
        <w:rPr>
          <w:i/>
          <w:iCs/>
        </w:rPr>
        <w:t xml:space="preserve">Ohio University will use proper </w:t>
      </w:r>
      <w:r w:rsidR="00F2037F" w:rsidRPr="00E86360">
        <w:rPr>
          <w:i/>
          <w:iCs/>
        </w:rPr>
        <w:t>language (</w:t>
      </w:r>
      <w:r w:rsidR="00D116B1" w:rsidRPr="00E86360">
        <w:rPr>
          <w:i/>
          <w:iCs/>
        </w:rPr>
        <w:t>wording</w:t>
      </w:r>
      <w:r w:rsidR="00F2037F" w:rsidRPr="00E86360">
        <w:rPr>
          <w:i/>
          <w:iCs/>
        </w:rPr>
        <w:t>)</w:t>
      </w:r>
      <w:r w:rsidR="00D116B1" w:rsidRPr="00E86360">
        <w:rPr>
          <w:i/>
          <w:iCs/>
        </w:rPr>
        <w:t xml:space="preserve"> to </w:t>
      </w:r>
      <w:r w:rsidR="00EC7AF6" w:rsidRPr="00E86360">
        <w:rPr>
          <w:i/>
          <w:iCs/>
        </w:rPr>
        <w:t>describe</w:t>
      </w:r>
      <w:r w:rsidR="00D116B1" w:rsidRPr="00E86360">
        <w:rPr>
          <w:i/>
          <w:iCs/>
        </w:rPr>
        <w:t xml:space="preserve"> </w:t>
      </w:r>
      <w:r w:rsidR="00F2037F" w:rsidRPr="00E86360">
        <w:rPr>
          <w:i/>
          <w:iCs/>
        </w:rPr>
        <w:t xml:space="preserve">planned </w:t>
      </w:r>
      <w:r w:rsidR="00D116B1" w:rsidRPr="00E86360">
        <w:rPr>
          <w:i/>
          <w:iCs/>
        </w:rPr>
        <w:t>wage increase</w:t>
      </w:r>
      <w:r w:rsidR="00F2037F" w:rsidRPr="00E86360">
        <w:rPr>
          <w:i/>
          <w:iCs/>
        </w:rPr>
        <w:t>s</w:t>
      </w:r>
      <w:r w:rsidR="007C3690" w:rsidRPr="00E86360">
        <w:rPr>
          <w:i/>
          <w:iCs/>
        </w:rPr>
        <w:t xml:space="preserve"> moving forward</w:t>
      </w:r>
      <w:r w:rsidR="00D116B1" w:rsidRPr="00E86360">
        <w:rPr>
          <w:i/>
          <w:iCs/>
        </w:rPr>
        <w:t xml:space="preserve">; </w:t>
      </w:r>
      <w:r w:rsidR="00EC7AF6" w:rsidRPr="00E86360">
        <w:rPr>
          <w:i/>
          <w:iCs/>
        </w:rPr>
        <w:t>specifically,</w:t>
      </w:r>
      <w:r w:rsidR="00D116B1" w:rsidRPr="00E86360">
        <w:rPr>
          <w:i/>
          <w:iCs/>
        </w:rPr>
        <w:t xml:space="preserve"> “cost of living adjustment”</w:t>
      </w:r>
      <w:r w:rsidR="007C3690" w:rsidRPr="00E86360">
        <w:rPr>
          <w:i/>
          <w:iCs/>
        </w:rPr>
        <w:t xml:space="preserve"> will be used</w:t>
      </w:r>
      <w:r w:rsidR="00D116B1" w:rsidRPr="00E86360">
        <w:rPr>
          <w:i/>
          <w:iCs/>
        </w:rPr>
        <w:t xml:space="preserve"> </w:t>
      </w:r>
      <w:r w:rsidR="000064FC">
        <w:rPr>
          <w:i/>
          <w:iCs/>
        </w:rPr>
        <w:t>to describe</w:t>
      </w:r>
      <w:r w:rsidR="00EC7AF6" w:rsidRPr="00E86360">
        <w:rPr>
          <w:i/>
          <w:iCs/>
        </w:rPr>
        <w:t xml:space="preserve"> wage increases up to the official CPI</w:t>
      </w:r>
      <w:r w:rsidR="007C3690" w:rsidRPr="00E86360">
        <w:rPr>
          <w:i/>
          <w:iCs/>
        </w:rPr>
        <w:t>,</w:t>
      </w:r>
      <w:r w:rsidR="00EC7AF6" w:rsidRPr="00E86360">
        <w:rPr>
          <w:i/>
          <w:iCs/>
        </w:rPr>
        <w:t xml:space="preserve"> and “raise” </w:t>
      </w:r>
      <w:r w:rsidR="007C3690" w:rsidRPr="00E86360">
        <w:rPr>
          <w:i/>
          <w:iCs/>
        </w:rPr>
        <w:t xml:space="preserve">will be used </w:t>
      </w:r>
      <w:r w:rsidR="00EC7AF6" w:rsidRPr="00E86360">
        <w:rPr>
          <w:i/>
          <w:iCs/>
        </w:rPr>
        <w:t xml:space="preserve">for compensation exceeding the </w:t>
      </w:r>
      <w:r w:rsidR="0024239F" w:rsidRPr="00E86360">
        <w:rPr>
          <w:i/>
          <w:iCs/>
        </w:rPr>
        <w:t xml:space="preserve">sum of the loss of </w:t>
      </w:r>
      <w:r w:rsidR="00EC7AF6" w:rsidRPr="00E86360">
        <w:rPr>
          <w:i/>
          <w:iCs/>
        </w:rPr>
        <w:t xml:space="preserve">official </w:t>
      </w:r>
      <w:r w:rsidR="007C3690" w:rsidRPr="00E86360">
        <w:rPr>
          <w:i/>
          <w:iCs/>
        </w:rPr>
        <w:t xml:space="preserve">annual </w:t>
      </w:r>
      <w:r w:rsidR="00EC7AF6" w:rsidRPr="00E86360">
        <w:rPr>
          <w:i/>
          <w:iCs/>
        </w:rPr>
        <w:t>CPI.</w:t>
      </w:r>
    </w:p>
    <w:p w14:paraId="0B2D416A" w14:textId="7335CB6C" w:rsidR="0029586B" w:rsidRPr="00E86360" w:rsidRDefault="0029586B" w:rsidP="00EC7A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4826399" w14:textId="3747BFEB" w:rsidR="0024239F" w:rsidRPr="00E86360" w:rsidRDefault="00EC7AF6" w:rsidP="00EC7A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86360">
        <w:rPr>
          <w:rFonts w:ascii="Times New Roman" w:hAnsi="Times New Roman" w:cs="Times New Roman"/>
          <w:i/>
          <w:iCs/>
          <w:sz w:val="24"/>
          <w:szCs w:val="24"/>
        </w:rPr>
        <w:lastRenderedPageBreak/>
        <w:t>Be It Resolved Ohio University will be transparent in communication to employees and acknowledge that a “merit</w:t>
      </w:r>
      <w:r w:rsidR="007C3690" w:rsidRPr="00E863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86360">
        <w:rPr>
          <w:rFonts w:ascii="Times New Roman" w:hAnsi="Times New Roman" w:cs="Times New Roman"/>
          <w:i/>
          <w:iCs/>
          <w:sz w:val="24"/>
          <w:szCs w:val="24"/>
        </w:rPr>
        <w:t>based raise” is not being offered in years that wage increases do not exceed official CPI</w:t>
      </w:r>
      <w:r w:rsidR="00BE575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50C494" w14:textId="77777777" w:rsidR="0024239F" w:rsidRPr="00E86360" w:rsidRDefault="0024239F" w:rsidP="00EC7A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ED2046" w14:textId="09D8F72E" w:rsidR="00001717" w:rsidRDefault="00BE5751" w:rsidP="00EC7AF6">
      <w:pPr>
        <w:spacing w:after="0" w:line="240" w:lineRule="auto"/>
        <w:rPr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Be It Resolved Ohio University will </w:t>
      </w:r>
      <w:r w:rsidR="00FC014D" w:rsidRPr="00E86360">
        <w:rPr>
          <w:rFonts w:ascii="Times New Roman" w:hAnsi="Times New Roman" w:cs="Times New Roman"/>
          <w:i/>
          <w:iCs/>
          <w:sz w:val="24"/>
          <w:szCs w:val="24"/>
        </w:rPr>
        <w:t xml:space="preserve">clearly identify </w:t>
      </w:r>
      <w:r>
        <w:rPr>
          <w:rFonts w:ascii="Times New Roman" w:hAnsi="Times New Roman" w:cs="Times New Roman"/>
          <w:i/>
          <w:iCs/>
          <w:sz w:val="24"/>
          <w:szCs w:val="24"/>
        </w:rPr>
        <w:t>to the faculty</w:t>
      </w:r>
      <w:r w:rsidR="00007AC8">
        <w:rPr>
          <w:rFonts w:ascii="Times New Roman" w:hAnsi="Times New Roman" w:cs="Times New Roman"/>
          <w:i/>
          <w:iCs/>
          <w:sz w:val="24"/>
          <w:szCs w:val="24"/>
        </w:rPr>
        <w:t xml:space="preserve"> and staff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014D" w:rsidRPr="00E86360">
        <w:rPr>
          <w:rFonts w:ascii="Times New Roman" w:hAnsi="Times New Roman" w:cs="Times New Roman"/>
          <w:i/>
          <w:iCs/>
          <w:sz w:val="24"/>
          <w:szCs w:val="24"/>
        </w:rPr>
        <w:t>the amount the “cost of living adjustment” falls short of the CPI change for that period (OU fiscal year July-June)</w:t>
      </w:r>
      <w:r w:rsidR="00EC7AF6" w:rsidRPr="00E8636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001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9A"/>
    <w:rsid w:val="00001717"/>
    <w:rsid w:val="000064FC"/>
    <w:rsid w:val="00007AC8"/>
    <w:rsid w:val="00023599"/>
    <w:rsid w:val="00086714"/>
    <w:rsid w:val="000939F7"/>
    <w:rsid w:val="000C231D"/>
    <w:rsid w:val="001849F5"/>
    <w:rsid w:val="0024239F"/>
    <w:rsid w:val="0029586B"/>
    <w:rsid w:val="00440F86"/>
    <w:rsid w:val="00452367"/>
    <w:rsid w:val="00463AEA"/>
    <w:rsid w:val="004D1E10"/>
    <w:rsid w:val="00653973"/>
    <w:rsid w:val="00710F6E"/>
    <w:rsid w:val="007C3690"/>
    <w:rsid w:val="007E344C"/>
    <w:rsid w:val="00A74A2A"/>
    <w:rsid w:val="00BE5751"/>
    <w:rsid w:val="00D116B1"/>
    <w:rsid w:val="00D51651"/>
    <w:rsid w:val="00DE474D"/>
    <w:rsid w:val="00E16EDD"/>
    <w:rsid w:val="00E72B9A"/>
    <w:rsid w:val="00E86360"/>
    <w:rsid w:val="00EC7AF6"/>
    <w:rsid w:val="00F13310"/>
    <w:rsid w:val="00F2037F"/>
    <w:rsid w:val="00F97840"/>
    <w:rsid w:val="00F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670F"/>
  <w15:chartTrackingRefBased/>
  <w15:docId w15:val="{306864F2-BE5F-42F1-8A64-F565C1B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B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63A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2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BF851440D87448F0B171135F7015C" ma:contentTypeVersion="12" ma:contentTypeDescription="Create a new document." ma:contentTypeScope="" ma:versionID="8f785e38b35ca4351e5a2fa34e6637dd">
  <xsd:schema xmlns:xsd="http://www.w3.org/2001/XMLSchema" xmlns:xs="http://www.w3.org/2001/XMLSchema" xmlns:p="http://schemas.microsoft.com/office/2006/metadata/properties" xmlns:ns2="16cc02ff-3f1e-492f-a3a9-91127295f720" xmlns:ns3="c2632d50-d775-425b-9b00-56996fc67b2c" targetNamespace="http://schemas.microsoft.com/office/2006/metadata/properties" ma:root="true" ma:fieldsID="e0288f42ea27e5fce04dbc09e6875ad1" ns2:_="" ns3:_="">
    <xsd:import namespace="16cc02ff-3f1e-492f-a3a9-91127295f720"/>
    <xsd:import namespace="c2632d50-d775-425b-9b00-56996fc67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02ff-3f1e-492f-a3a9-9112729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32d50-d775-425b-9b00-56996fc67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8D83E1-CAEF-4785-B3A1-D809614F3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02ff-3f1e-492f-a3a9-91127295f720"/>
    <ds:schemaRef ds:uri="c2632d50-d775-425b-9b00-56996fc67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B2845-13BA-4731-9C14-919ED8D7E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A8891-A017-46B1-B495-311C760FBA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Aaron</dc:creator>
  <cp:keywords/>
  <dc:description/>
  <cp:lastModifiedBy>Brock, Angela</cp:lastModifiedBy>
  <cp:revision>3</cp:revision>
  <dcterms:created xsi:type="dcterms:W3CDTF">2023-04-05T13:14:00Z</dcterms:created>
  <dcterms:modified xsi:type="dcterms:W3CDTF">2023-04-05T13:14:00Z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0x01010026EBF851440D87448F0B171135F7015C</vt:lpwstr>
  </property>
</Properties>
</file>