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687" w14:textId="4B20EACD"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708292F4" w14:textId="2598B2AF" w:rsidR="008168FD" w:rsidRPr="00BD3FD1" w:rsidRDefault="00BD3FD1" w:rsidP="00646427">
      <w:pPr>
        <w:pStyle w:val="PlainText"/>
        <w:rPr>
          <w:rFonts w:ascii="Times New Roman" w:hAnsi="Times New Roman"/>
          <w:bCs/>
          <w:sz w:val="24"/>
          <w:szCs w:val="24"/>
        </w:rPr>
      </w:pPr>
      <w:r>
        <w:rPr>
          <w:rFonts w:ascii="Times New Roman" w:hAnsi="Times New Roman"/>
          <w:bCs/>
          <w:sz w:val="24"/>
          <w:szCs w:val="24"/>
        </w:rPr>
        <w:t>NA</w:t>
      </w:r>
    </w:p>
    <w:p w14:paraId="34B22EFD" w14:textId="7833A65F"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0496612D" w14:textId="522AA7DE" w:rsidR="00A90597" w:rsidRPr="00BD3FD1" w:rsidRDefault="00BD3FD1" w:rsidP="00646427">
      <w:pPr>
        <w:pStyle w:val="PlainText"/>
        <w:rPr>
          <w:rFonts w:ascii="Times New Roman" w:hAnsi="Times New Roman"/>
          <w:bCs/>
          <w:sz w:val="24"/>
          <w:szCs w:val="24"/>
        </w:rPr>
      </w:pPr>
      <w:r w:rsidRPr="00BD3FD1">
        <w:rPr>
          <w:rFonts w:ascii="Times New Roman" w:hAnsi="Times New Roman"/>
          <w:bCs/>
          <w:sz w:val="24"/>
          <w:szCs w:val="24"/>
        </w:rPr>
        <w:t>NA</w:t>
      </w:r>
    </w:p>
    <w:p w14:paraId="4976DF97" w14:textId="77777777" w:rsidR="00BD3FD1" w:rsidRDefault="00BD3FD1" w:rsidP="00646427">
      <w:pPr>
        <w:pStyle w:val="PlainText"/>
        <w:rPr>
          <w:rFonts w:ascii="Times New Roman" w:hAnsi="Times New Roman"/>
          <w:b/>
          <w:sz w:val="24"/>
          <w:szCs w:val="24"/>
        </w:rPr>
      </w:pPr>
    </w:p>
    <w:p w14:paraId="662664FA" w14:textId="47A3CCF3" w:rsidR="00492262" w:rsidRDefault="00A52CDD" w:rsidP="00492262">
      <w:pPr>
        <w:pStyle w:val="Default"/>
        <w:rPr>
          <w:b/>
          <w:bCs/>
          <w:color w:val="auto"/>
        </w:rPr>
      </w:pPr>
      <w:r w:rsidRPr="00EF52E7">
        <w:rPr>
          <w:b/>
          <w:bCs/>
          <w:color w:val="auto"/>
        </w:rPr>
        <w:t>PROGRAM CHANGES</w:t>
      </w:r>
    </w:p>
    <w:p w14:paraId="3F77EA54" w14:textId="2C618D50" w:rsidR="00236A1E" w:rsidRDefault="00236A1E" w:rsidP="005A4103">
      <w:pPr>
        <w:pStyle w:val="Default"/>
        <w:numPr>
          <w:ilvl w:val="0"/>
          <w:numId w:val="1"/>
        </w:numPr>
        <w:rPr>
          <w:b/>
          <w:bCs/>
          <w:color w:val="auto"/>
        </w:rPr>
      </w:pPr>
      <w:r>
        <w:rPr>
          <w:b/>
          <w:bCs/>
          <w:color w:val="auto"/>
        </w:rPr>
        <w:t>Patton College of Education</w:t>
      </w:r>
    </w:p>
    <w:p w14:paraId="76657918" w14:textId="159338D5" w:rsidR="00236A1E" w:rsidRDefault="00236A1E" w:rsidP="00236A1E">
      <w:pPr>
        <w:pStyle w:val="Default"/>
        <w:rPr>
          <w:color w:val="auto"/>
        </w:rPr>
      </w:pPr>
      <w:r w:rsidRPr="00354312">
        <w:rPr>
          <w:color w:val="auto"/>
        </w:rPr>
        <w:t>Program Code:</w:t>
      </w:r>
      <w:r>
        <w:rPr>
          <w:color w:val="auto"/>
        </w:rPr>
        <w:t xml:space="preserve"> BS6228</w:t>
      </w:r>
    </w:p>
    <w:p w14:paraId="2DE39318" w14:textId="491162AB" w:rsidR="00236A1E" w:rsidRDefault="00236A1E" w:rsidP="00236A1E">
      <w:pPr>
        <w:pStyle w:val="Default"/>
        <w:rPr>
          <w:color w:val="auto"/>
        </w:rPr>
      </w:pPr>
      <w:r w:rsidRPr="00354312">
        <w:rPr>
          <w:color w:val="auto"/>
        </w:rPr>
        <w:t>Program Name:</w:t>
      </w:r>
      <w:r>
        <w:rPr>
          <w:color w:val="auto"/>
        </w:rPr>
        <w:t xml:space="preserve"> Early Childhood and Elementary Education </w:t>
      </w:r>
    </w:p>
    <w:p w14:paraId="0E8EBF7C" w14:textId="7AFACD65" w:rsidR="00236A1E" w:rsidRDefault="00236A1E" w:rsidP="00236A1E">
      <w:pPr>
        <w:pStyle w:val="Default"/>
        <w:rPr>
          <w:color w:val="auto"/>
        </w:rPr>
      </w:pPr>
      <w:r>
        <w:rPr>
          <w:color w:val="auto"/>
        </w:rPr>
        <w:t>Department Name: Teacher Education</w:t>
      </w:r>
    </w:p>
    <w:p w14:paraId="1554C1A1" w14:textId="542FCA64" w:rsidR="00236A1E" w:rsidRDefault="00236A1E" w:rsidP="00236A1E">
      <w:pPr>
        <w:pStyle w:val="Default"/>
        <w:rPr>
          <w:color w:val="auto"/>
        </w:rPr>
      </w:pPr>
      <w:r w:rsidRPr="00354312">
        <w:rPr>
          <w:color w:val="auto"/>
        </w:rPr>
        <w:t xml:space="preserve">Contact: </w:t>
      </w:r>
      <w:r>
        <w:rPr>
          <w:color w:val="auto"/>
        </w:rPr>
        <w:t>Sara Hartman</w:t>
      </w:r>
    </w:p>
    <w:p w14:paraId="48743C4A" w14:textId="2E39CB2F" w:rsidR="0061136A" w:rsidRDefault="0061136A" w:rsidP="00236A1E">
      <w:pPr>
        <w:pStyle w:val="Default"/>
        <w:rPr>
          <w:color w:val="auto"/>
        </w:rPr>
      </w:pPr>
    </w:p>
    <w:p w14:paraId="177CCC7B" w14:textId="7BC816E5" w:rsidR="0061136A" w:rsidRDefault="0061136A" w:rsidP="0061136A">
      <w:r>
        <w:t xml:space="preserve">The program is being updated to outline alignment to BRICKS components. Additional changes include a change in course number in Diversity and Awareness in Early Childhood and Elementary Education (ECEE 3701 to ECEE 2701) and a course revision in EDPL 2910 (Pre-Primary Internship). As part of the revision for the Pre-Primary Internship (EDPL 2910), ECEE 2670 is being removed from the program of study. </w:t>
      </w:r>
    </w:p>
    <w:p w14:paraId="7A349DEA" w14:textId="77777777" w:rsidR="0061136A" w:rsidRDefault="0061136A" w:rsidP="00236A1E">
      <w:pPr>
        <w:pStyle w:val="Default"/>
        <w:rPr>
          <w:color w:val="auto"/>
        </w:rPr>
      </w:pPr>
    </w:p>
    <w:p w14:paraId="0B948560" w14:textId="7016C5FB" w:rsidR="00DC5730" w:rsidRDefault="0061136A" w:rsidP="00236A1E">
      <w:pPr>
        <w:pStyle w:val="Default"/>
        <w:rPr>
          <w:color w:val="auto"/>
        </w:rPr>
      </w:pPr>
      <w:r>
        <w:rPr>
          <w:noProof/>
          <w:color w:val="auto"/>
        </w:rPr>
        <w:drawing>
          <wp:inline distT="0" distB="0" distL="0" distR="0" wp14:anchorId="795F506D" wp14:editId="26C3BF69">
            <wp:extent cx="6097270" cy="193548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97270" cy="1935480"/>
                    </a:xfrm>
                    <a:prstGeom prst="rect">
                      <a:avLst/>
                    </a:prstGeom>
                  </pic:spPr>
                </pic:pic>
              </a:graphicData>
            </a:graphic>
          </wp:inline>
        </w:drawing>
      </w:r>
    </w:p>
    <w:p w14:paraId="366F78D1" w14:textId="77777777" w:rsidR="0074761D" w:rsidRDefault="0074761D" w:rsidP="00236A1E">
      <w:pPr>
        <w:pStyle w:val="Default"/>
        <w:rPr>
          <w:color w:val="auto"/>
        </w:rPr>
      </w:pPr>
    </w:p>
    <w:p w14:paraId="1C89C640" w14:textId="77777777" w:rsidR="00DC5730" w:rsidRDefault="00DC5730" w:rsidP="00DC5730">
      <w:pPr>
        <w:pStyle w:val="Default"/>
        <w:numPr>
          <w:ilvl w:val="0"/>
          <w:numId w:val="1"/>
        </w:numPr>
        <w:rPr>
          <w:b/>
          <w:bCs/>
          <w:color w:val="auto"/>
        </w:rPr>
      </w:pPr>
      <w:r>
        <w:rPr>
          <w:b/>
          <w:bCs/>
          <w:color w:val="auto"/>
        </w:rPr>
        <w:t>Patton College of Education</w:t>
      </w:r>
    </w:p>
    <w:p w14:paraId="6C873EB8" w14:textId="59AF2C5F" w:rsidR="00DC5730" w:rsidRDefault="00DC5730" w:rsidP="00DC5730">
      <w:pPr>
        <w:pStyle w:val="Default"/>
        <w:rPr>
          <w:color w:val="auto"/>
        </w:rPr>
      </w:pPr>
      <w:r w:rsidRPr="00354312">
        <w:rPr>
          <w:color w:val="auto"/>
        </w:rPr>
        <w:t>Program Code:</w:t>
      </w:r>
      <w:r>
        <w:rPr>
          <w:color w:val="auto"/>
        </w:rPr>
        <w:t xml:space="preserve"> AA1106</w:t>
      </w:r>
    </w:p>
    <w:p w14:paraId="1B7DFEE6" w14:textId="46207870" w:rsidR="00DC5730" w:rsidRDefault="00DC5730" w:rsidP="00DC5730">
      <w:pPr>
        <w:pStyle w:val="Default"/>
        <w:rPr>
          <w:color w:val="auto"/>
        </w:rPr>
      </w:pPr>
      <w:r w:rsidRPr="00354312">
        <w:rPr>
          <w:color w:val="auto"/>
        </w:rPr>
        <w:t>Program Name:</w:t>
      </w:r>
      <w:r>
        <w:rPr>
          <w:color w:val="auto"/>
        </w:rPr>
        <w:t xml:space="preserve"> Child Development  </w:t>
      </w:r>
    </w:p>
    <w:p w14:paraId="4BA88051" w14:textId="77777777" w:rsidR="00DC5730" w:rsidRDefault="00DC5730" w:rsidP="00DC5730">
      <w:pPr>
        <w:pStyle w:val="Default"/>
        <w:rPr>
          <w:color w:val="auto"/>
        </w:rPr>
      </w:pPr>
      <w:r>
        <w:rPr>
          <w:color w:val="auto"/>
        </w:rPr>
        <w:t>Department Name: Teacher Education</w:t>
      </w:r>
    </w:p>
    <w:p w14:paraId="1A4F7733" w14:textId="77777777" w:rsidR="00DC5730" w:rsidRDefault="00DC5730" w:rsidP="00DC5730">
      <w:pPr>
        <w:pStyle w:val="Default"/>
        <w:rPr>
          <w:color w:val="auto"/>
        </w:rPr>
      </w:pPr>
      <w:r w:rsidRPr="00354312">
        <w:rPr>
          <w:color w:val="auto"/>
        </w:rPr>
        <w:t xml:space="preserve">Contact: </w:t>
      </w:r>
      <w:r>
        <w:rPr>
          <w:color w:val="auto"/>
        </w:rPr>
        <w:t>Sara Hartman</w:t>
      </w:r>
    </w:p>
    <w:p w14:paraId="65FC4CF6" w14:textId="3E92EFB1" w:rsidR="00876507" w:rsidRDefault="00876507" w:rsidP="00236A1E">
      <w:pPr>
        <w:pStyle w:val="Default"/>
        <w:rPr>
          <w:color w:val="auto"/>
        </w:rPr>
      </w:pPr>
    </w:p>
    <w:p w14:paraId="553C9B9D" w14:textId="77777777" w:rsidR="0061136A" w:rsidRDefault="0061136A" w:rsidP="0061136A">
      <w:r>
        <w:t>This program is being revised to be responsive to the needs of graduates from the program. The program has long needed to be re-envisioned in order to better prepare graduates to work with children in birth-age 5 settings. The proposed changes are specifically designed to do this. As part of these changes, 6 courses are being removed, 3 content-specific courses are being added, and a full alignment to BRICKS is occurring.</w:t>
      </w:r>
    </w:p>
    <w:p w14:paraId="6E18C513" w14:textId="6D7AACAF" w:rsidR="0074761D" w:rsidRDefault="0074761D" w:rsidP="00236A1E">
      <w:pPr>
        <w:pStyle w:val="Default"/>
        <w:rPr>
          <w:color w:val="auto"/>
        </w:rPr>
      </w:pPr>
      <w:r>
        <w:rPr>
          <w:noProof/>
          <w:color w:val="auto"/>
        </w:rPr>
        <w:lastRenderedPageBreak/>
        <w:drawing>
          <wp:inline distT="0" distB="0" distL="0" distR="0" wp14:anchorId="2E71D677" wp14:editId="35BEB447">
            <wp:extent cx="6097270" cy="612330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97270" cy="6123305"/>
                    </a:xfrm>
                    <a:prstGeom prst="rect">
                      <a:avLst/>
                    </a:prstGeom>
                  </pic:spPr>
                </pic:pic>
              </a:graphicData>
            </a:graphic>
          </wp:inline>
        </w:drawing>
      </w:r>
    </w:p>
    <w:p w14:paraId="4A89BEE8" w14:textId="77777777" w:rsidR="00876507" w:rsidRDefault="00876507" w:rsidP="00DC5730">
      <w:pPr>
        <w:pStyle w:val="Default"/>
        <w:numPr>
          <w:ilvl w:val="0"/>
          <w:numId w:val="1"/>
        </w:numPr>
        <w:rPr>
          <w:b/>
          <w:bCs/>
          <w:color w:val="auto"/>
        </w:rPr>
      </w:pPr>
      <w:r>
        <w:rPr>
          <w:b/>
          <w:bCs/>
          <w:color w:val="auto"/>
        </w:rPr>
        <w:t>Patton College of Education</w:t>
      </w:r>
    </w:p>
    <w:p w14:paraId="216DAD1D" w14:textId="37976AE6" w:rsidR="00876507" w:rsidRDefault="00876507" w:rsidP="00876507">
      <w:pPr>
        <w:pStyle w:val="Default"/>
        <w:rPr>
          <w:color w:val="auto"/>
        </w:rPr>
      </w:pPr>
      <w:r w:rsidRPr="00354312">
        <w:rPr>
          <w:color w:val="auto"/>
        </w:rPr>
        <w:t>Program Code:</w:t>
      </w:r>
      <w:r>
        <w:rPr>
          <w:color w:val="auto"/>
        </w:rPr>
        <w:t xml:space="preserve"> BS6308</w:t>
      </w:r>
    </w:p>
    <w:p w14:paraId="0796FB6B" w14:textId="296E3867" w:rsidR="00876507" w:rsidRDefault="00876507" w:rsidP="00876507">
      <w:pPr>
        <w:pStyle w:val="Default"/>
        <w:rPr>
          <w:color w:val="auto"/>
        </w:rPr>
      </w:pPr>
      <w:r w:rsidRPr="00354312">
        <w:rPr>
          <w:color w:val="auto"/>
        </w:rPr>
        <w:t>Program Name:</w:t>
      </w:r>
      <w:r>
        <w:rPr>
          <w:color w:val="auto"/>
        </w:rPr>
        <w:t xml:space="preserve"> Integrated Social Studies  </w:t>
      </w:r>
    </w:p>
    <w:p w14:paraId="4637EF18" w14:textId="77777777" w:rsidR="00876507" w:rsidRDefault="00876507" w:rsidP="00876507">
      <w:pPr>
        <w:pStyle w:val="Default"/>
        <w:rPr>
          <w:color w:val="auto"/>
        </w:rPr>
      </w:pPr>
      <w:r>
        <w:rPr>
          <w:color w:val="auto"/>
        </w:rPr>
        <w:t>Department Name: Teacher Education</w:t>
      </w:r>
    </w:p>
    <w:p w14:paraId="6ADC4089" w14:textId="1BAE0348" w:rsidR="00876507" w:rsidRDefault="00876507" w:rsidP="00876507">
      <w:pPr>
        <w:pStyle w:val="Default"/>
        <w:rPr>
          <w:color w:val="auto"/>
        </w:rPr>
      </w:pPr>
      <w:r w:rsidRPr="00354312">
        <w:rPr>
          <w:color w:val="auto"/>
        </w:rPr>
        <w:t xml:space="preserve">Contact: </w:t>
      </w:r>
      <w:r>
        <w:rPr>
          <w:color w:val="auto"/>
        </w:rPr>
        <w:t>Matt Felton-Koestler</w:t>
      </w:r>
    </w:p>
    <w:p w14:paraId="6C927B1B" w14:textId="163FAFB6" w:rsidR="00876507" w:rsidRDefault="00876507" w:rsidP="00236A1E">
      <w:pPr>
        <w:pStyle w:val="Default"/>
        <w:rPr>
          <w:color w:val="auto"/>
        </w:rPr>
      </w:pPr>
    </w:p>
    <w:p w14:paraId="5242998B" w14:textId="77777777" w:rsidR="0074761D" w:rsidRDefault="0074761D" w:rsidP="0074761D">
      <w:r>
        <w:t>These revisions are designed to both respond to changes in general education requirements (BRICKS) and to bring content course requirements (those outside of the College of Education) in alignment with licensure testing requirements— specifically the content on the Ohio Assessment for Educators for secondary social studies teachers.</w:t>
      </w:r>
    </w:p>
    <w:p w14:paraId="24448F98" w14:textId="04523E46" w:rsidR="0074761D" w:rsidRDefault="0074761D" w:rsidP="00236A1E">
      <w:pPr>
        <w:pStyle w:val="Default"/>
        <w:rPr>
          <w:color w:val="auto"/>
        </w:rPr>
      </w:pPr>
    </w:p>
    <w:tbl>
      <w:tblPr>
        <w:tblStyle w:val="TableGrid"/>
        <w:tblW w:w="0" w:type="auto"/>
        <w:tblLook w:val="04A0" w:firstRow="1" w:lastRow="0" w:firstColumn="1" w:lastColumn="0" w:noHBand="0" w:noVBand="1"/>
      </w:tblPr>
      <w:tblGrid>
        <w:gridCol w:w="4045"/>
        <w:gridCol w:w="751"/>
        <w:gridCol w:w="4109"/>
        <w:gridCol w:w="687"/>
      </w:tblGrid>
      <w:tr w:rsidR="0074761D" w:rsidRPr="0074761D" w14:paraId="1CEBD04A" w14:textId="77777777" w:rsidTr="009F4DE4">
        <w:tc>
          <w:tcPr>
            <w:tcW w:w="4796" w:type="dxa"/>
            <w:gridSpan w:val="2"/>
          </w:tcPr>
          <w:p w14:paraId="0EF849B8" w14:textId="23014AEB" w:rsidR="0074761D" w:rsidRPr="0074761D" w:rsidRDefault="0074761D" w:rsidP="0074761D">
            <w:pPr>
              <w:pStyle w:val="Default"/>
              <w:jc w:val="center"/>
              <w:rPr>
                <w:color w:val="auto"/>
                <w:sz w:val="20"/>
                <w:szCs w:val="20"/>
              </w:rPr>
            </w:pPr>
            <w:r w:rsidRPr="0074761D">
              <w:rPr>
                <w:color w:val="auto"/>
                <w:sz w:val="20"/>
                <w:szCs w:val="20"/>
              </w:rPr>
              <w:t>Current</w:t>
            </w:r>
          </w:p>
        </w:tc>
        <w:tc>
          <w:tcPr>
            <w:tcW w:w="4796" w:type="dxa"/>
            <w:gridSpan w:val="2"/>
          </w:tcPr>
          <w:p w14:paraId="7CA68FE9" w14:textId="721051FE" w:rsidR="0074761D" w:rsidRPr="0074761D" w:rsidRDefault="0074761D" w:rsidP="0074761D">
            <w:pPr>
              <w:pStyle w:val="Default"/>
              <w:jc w:val="center"/>
              <w:rPr>
                <w:color w:val="auto"/>
                <w:sz w:val="20"/>
                <w:szCs w:val="20"/>
              </w:rPr>
            </w:pPr>
            <w:r w:rsidRPr="0074761D">
              <w:rPr>
                <w:color w:val="auto"/>
                <w:sz w:val="20"/>
                <w:szCs w:val="20"/>
              </w:rPr>
              <w:t>Proposed</w:t>
            </w:r>
          </w:p>
        </w:tc>
      </w:tr>
      <w:tr w:rsidR="0074761D" w:rsidRPr="0074761D" w14:paraId="1A18F372" w14:textId="77777777" w:rsidTr="0074761D">
        <w:tc>
          <w:tcPr>
            <w:tcW w:w="4045" w:type="dxa"/>
          </w:tcPr>
          <w:p w14:paraId="1DA25710" w14:textId="625887D8" w:rsidR="0074761D" w:rsidRPr="0074761D" w:rsidRDefault="0074761D" w:rsidP="00236A1E">
            <w:pPr>
              <w:pStyle w:val="Default"/>
              <w:rPr>
                <w:color w:val="auto"/>
                <w:sz w:val="20"/>
                <w:szCs w:val="20"/>
              </w:rPr>
            </w:pPr>
            <w:r w:rsidRPr="0074761D">
              <w:rPr>
                <w:color w:val="auto"/>
                <w:sz w:val="20"/>
                <w:szCs w:val="20"/>
              </w:rPr>
              <w:t>Requirement</w:t>
            </w:r>
          </w:p>
        </w:tc>
        <w:tc>
          <w:tcPr>
            <w:tcW w:w="751" w:type="dxa"/>
          </w:tcPr>
          <w:p w14:paraId="77F2D2C8" w14:textId="7DAC97BD" w:rsidR="0074761D" w:rsidRPr="0074761D" w:rsidRDefault="0074761D" w:rsidP="00236A1E">
            <w:pPr>
              <w:pStyle w:val="Default"/>
              <w:rPr>
                <w:color w:val="auto"/>
                <w:sz w:val="20"/>
                <w:szCs w:val="20"/>
              </w:rPr>
            </w:pPr>
            <w:r w:rsidRPr="0074761D">
              <w:rPr>
                <w:color w:val="auto"/>
                <w:sz w:val="20"/>
                <w:szCs w:val="20"/>
              </w:rPr>
              <w:t>Cr</w:t>
            </w:r>
          </w:p>
        </w:tc>
        <w:tc>
          <w:tcPr>
            <w:tcW w:w="4109" w:type="dxa"/>
          </w:tcPr>
          <w:p w14:paraId="398D37EB" w14:textId="7854CADC" w:rsidR="0074761D" w:rsidRPr="0074761D" w:rsidRDefault="0074761D" w:rsidP="00236A1E">
            <w:pPr>
              <w:pStyle w:val="Default"/>
              <w:rPr>
                <w:color w:val="auto"/>
                <w:sz w:val="20"/>
                <w:szCs w:val="20"/>
              </w:rPr>
            </w:pPr>
            <w:r w:rsidRPr="0074761D">
              <w:rPr>
                <w:color w:val="auto"/>
                <w:sz w:val="20"/>
                <w:szCs w:val="20"/>
              </w:rPr>
              <w:t>Requirement</w:t>
            </w:r>
          </w:p>
        </w:tc>
        <w:tc>
          <w:tcPr>
            <w:tcW w:w="687" w:type="dxa"/>
          </w:tcPr>
          <w:p w14:paraId="79A7168C" w14:textId="173DCFE4" w:rsidR="0074761D" w:rsidRPr="0074761D" w:rsidRDefault="0074761D" w:rsidP="00236A1E">
            <w:pPr>
              <w:pStyle w:val="Default"/>
              <w:rPr>
                <w:color w:val="auto"/>
                <w:sz w:val="20"/>
                <w:szCs w:val="20"/>
              </w:rPr>
            </w:pPr>
            <w:r w:rsidRPr="0074761D">
              <w:rPr>
                <w:color w:val="auto"/>
                <w:sz w:val="20"/>
                <w:szCs w:val="20"/>
              </w:rPr>
              <w:t>Cr</w:t>
            </w:r>
          </w:p>
        </w:tc>
      </w:tr>
      <w:tr w:rsidR="0074761D" w:rsidRPr="0074761D" w14:paraId="004CAED7" w14:textId="77777777" w:rsidTr="0074761D">
        <w:tc>
          <w:tcPr>
            <w:tcW w:w="4045" w:type="dxa"/>
          </w:tcPr>
          <w:p w14:paraId="6229E9E9" w14:textId="77777777" w:rsidR="0074761D" w:rsidRPr="0074761D" w:rsidRDefault="0074761D" w:rsidP="0074761D">
            <w:pPr>
              <w:rPr>
                <w:i/>
                <w:iCs/>
                <w:sz w:val="20"/>
                <w:szCs w:val="20"/>
              </w:rPr>
            </w:pPr>
            <w:r w:rsidRPr="0074761D">
              <w:rPr>
                <w:i/>
                <w:iCs/>
                <w:sz w:val="20"/>
                <w:szCs w:val="20"/>
              </w:rPr>
              <w:t xml:space="preserve">Fine Arts </w:t>
            </w:r>
          </w:p>
          <w:p w14:paraId="70B794FC" w14:textId="77777777" w:rsidR="0074761D" w:rsidRDefault="0074761D" w:rsidP="0074761D">
            <w:pPr>
              <w:rPr>
                <w:sz w:val="20"/>
                <w:szCs w:val="20"/>
              </w:rPr>
            </w:pPr>
            <w:r w:rsidRPr="0074761D">
              <w:rPr>
                <w:sz w:val="20"/>
                <w:szCs w:val="20"/>
              </w:rPr>
              <w:t xml:space="preserve">Complete ONE: AH 2110 From Caves to Calligraphy… (4) </w:t>
            </w:r>
          </w:p>
          <w:p w14:paraId="7A27602A" w14:textId="77777777" w:rsidR="0074761D" w:rsidRDefault="0074761D" w:rsidP="0074761D">
            <w:pPr>
              <w:rPr>
                <w:sz w:val="20"/>
                <w:szCs w:val="20"/>
              </w:rPr>
            </w:pPr>
            <w:r w:rsidRPr="0074761D">
              <w:rPr>
                <w:sz w:val="20"/>
                <w:szCs w:val="20"/>
              </w:rPr>
              <w:lastRenderedPageBreak/>
              <w:t xml:space="preserve">AH 2120 History of Art II (4) </w:t>
            </w:r>
          </w:p>
          <w:p w14:paraId="15DA9E61" w14:textId="4DDB8919" w:rsidR="0074761D" w:rsidRPr="0074761D" w:rsidRDefault="0074761D" w:rsidP="0074761D">
            <w:pPr>
              <w:rPr>
                <w:sz w:val="20"/>
                <w:szCs w:val="20"/>
              </w:rPr>
            </w:pPr>
            <w:r w:rsidRPr="0074761D">
              <w:rPr>
                <w:sz w:val="20"/>
                <w:szCs w:val="20"/>
              </w:rPr>
              <w:t>FILM 2010 Intro to Film: History of World (3) FILM 2020 Intro to Film: Film Analysis (3)</w:t>
            </w:r>
          </w:p>
          <w:p w14:paraId="4A40162F" w14:textId="77777777" w:rsidR="0074761D" w:rsidRPr="0074761D" w:rsidRDefault="0074761D" w:rsidP="00236A1E">
            <w:pPr>
              <w:pStyle w:val="Default"/>
              <w:rPr>
                <w:color w:val="auto"/>
                <w:sz w:val="20"/>
                <w:szCs w:val="20"/>
              </w:rPr>
            </w:pPr>
          </w:p>
        </w:tc>
        <w:tc>
          <w:tcPr>
            <w:tcW w:w="751" w:type="dxa"/>
          </w:tcPr>
          <w:p w14:paraId="179FE4A4" w14:textId="56C7D74B" w:rsidR="0074761D" w:rsidRPr="0074761D" w:rsidRDefault="0074761D" w:rsidP="00236A1E">
            <w:pPr>
              <w:pStyle w:val="Default"/>
              <w:rPr>
                <w:color w:val="auto"/>
                <w:sz w:val="20"/>
                <w:szCs w:val="20"/>
              </w:rPr>
            </w:pPr>
            <w:r>
              <w:rPr>
                <w:color w:val="auto"/>
                <w:sz w:val="20"/>
                <w:szCs w:val="20"/>
              </w:rPr>
              <w:lastRenderedPageBreak/>
              <w:t>3-4</w:t>
            </w:r>
          </w:p>
        </w:tc>
        <w:tc>
          <w:tcPr>
            <w:tcW w:w="4109" w:type="dxa"/>
          </w:tcPr>
          <w:p w14:paraId="6C1319B4" w14:textId="07D911B9" w:rsidR="0074761D" w:rsidRPr="0074761D" w:rsidRDefault="0074761D" w:rsidP="00236A1E">
            <w:pPr>
              <w:pStyle w:val="Default"/>
              <w:rPr>
                <w:color w:val="auto"/>
                <w:sz w:val="20"/>
                <w:szCs w:val="20"/>
              </w:rPr>
            </w:pPr>
            <w:r>
              <w:rPr>
                <w:color w:val="auto"/>
                <w:sz w:val="20"/>
                <w:szCs w:val="20"/>
              </w:rPr>
              <w:t>No requirement</w:t>
            </w:r>
          </w:p>
        </w:tc>
        <w:tc>
          <w:tcPr>
            <w:tcW w:w="687" w:type="dxa"/>
          </w:tcPr>
          <w:p w14:paraId="33CDFC16" w14:textId="4C228D3D" w:rsidR="0074761D" w:rsidRPr="0074761D" w:rsidRDefault="0074761D" w:rsidP="00236A1E">
            <w:pPr>
              <w:pStyle w:val="Default"/>
              <w:rPr>
                <w:color w:val="auto"/>
                <w:sz w:val="20"/>
                <w:szCs w:val="20"/>
              </w:rPr>
            </w:pPr>
            <w:r>
              <w:rPr>
                <w:color w:val="auto"/>
                <w:sz w:val="20"/>
                <w:szCs w:val="20"/>
              </w:rPr>
              <w:t>0</w:t>
            </w:r>
          </w:p>
        </w:tc>
      </w:tr>
      <w:tr w:rsidR="0074761D" w:rsidRPr="0074761D" w14:paraId="33FF1771" w14:textId="77777777" w:rsidTr="0074761D">
        <w:tc>
          <w:tcPr>
            <w:tcW w:w="4045" w:type="dxa"/>
          </w:tcPr>
          <w:p w14:paraId="44469DA0" w14:textId="77777777" w:rsidR="0074761D" w:rsidRDefault="0074761D" w:rsidP="0074761D">
            <w:pPr>
              <w:rPr>
                <w:sz w:val="20"/>
                <w:szCs w:val="20"/>
              </w:rPr>
            </w:pPr>
            <w:r w:rsidRPr="0074761D">
              <w:rPr>
                <w:i/>
                <w:iCs/>
                <w:sz w:val="20"/>
                <w:szCs w:val="20"/>
              </w:rPr>
              <w:t>Geography</w:t>
            </w:r>
            <w:r w:rsidRPr="0074761D">
              <w:rPr>
                <w:sz w:val="20"/>
                <w:szCs w:val="20"/>
              </w:rPr>
              <w:t xml:space="preserve"> </w:t>
            </w:r>
          </w:p>
          <w:p w14:paraId="517507ED" w14:textId="77777777" w:rsidR="0074761D" w:rsidRDefault="0074761D" w:rsidP="0074761D">
            <w:pPr>
              <w:rPr>
                <w:sz w:val="20"/>
                <w:szCs w:val="20"/>
              </w:rPr>
            </w:pPr>
            <w:r w:rsidRPr="0074761D">
              <w:rPr>
                <w:sz w:val="20"/>
                <w:szCs w:val="20"/>
              </w:rPr>
              <w:t xml:space="preserve">Complete ONE: </w:t>
            </w:r>
          </w:p>
          <w:p w14:paraId="3C9E3C5F" w14:textId="77777777" w:rsidR="0074761D" w:rsidRDefault="0074761D" w:rsidP="0074761D">
            <w:pPr>
              <w:rPr>
                <w:sz w:val="20"/>
                <w:szCs w:val="20"/>
              </w:rPr>
            </w:pPr>
            <w:r w:rsidRPr="0074761D">
              <w:rPr>
                <w:sz w:val="20"/>
                <w:szCs w:val="20"/>
              </w:rPr>
              <w:t xml:space="preserve">GEOG 2400 Environmental Geography (3) GEOG 2150 </w:t>
            </w:r>
            <w:proofErr w:type="spellStart"/>
            <w:r w:rsidRPr="0074761D">
              <w:rPr>
                <w:sz w:val="20"/>
                <w:szCs w:val="20"/>
              </w:rPr>
              <w:t>Envronmental</w:t>
            </w:r>
            <w:proofErr w:type="spellEnd"/>
            <w:r w:rsidRPr="0074761D">
              <w:rPr>
                <w:sz w:val="20"/>
                <w:szCs w:val="20"/>
              </w:rPr>
              <w:t xml:space="preserve"> Geology (3) </w:t>
            </w:r>
          </w:p>
          <w:p w14:paraId="2526663E" w14:textId="77777777" w:rsidR="0074761D" w:rsidRDefault="0074761D" w:rsidP="0074761D">
            <w:pPr>
              <w:rPr>
                <w:sz w:val="20"/>
                <w:szCs w:val="20"/>
              </w:rPr>
            </w:pPr>
          </w:p>
          <w:p w14:paraId="58CF9885" w14:textId="77777777" w:rsidR="0074761D" w:rsidRDefault="0074761D" w:rsidP="0074761D">
            <w:pPr>
              <w:rPr>
                <w:sz w:val="20"/>
                <w:szCs w:val="20"/>
              </w:rPr>
            </w:pPr>
            <w:r w:rsidRPr="0074761D">
              <w:rPr>
                <w:sz w:val="20"/>
                <w:szCs w:val="20"/>
              </w:rPr>
              <w:t xml:space="preserve">Complete ONE: </w:t>
            </w:r>
          </w:p>
          <w:p w14:paraId="38F33AF0" w14:textId="77777777" w:rsidR="0074761D" w:rsidRDefault="0074761D" w:rsidP="0074761D">
            <w:pPr>
              <w:rPr>
                <w:sz w:val="20"/>
                <w:szCs w:val="20"/>
              </w:rPr>
            </w:pPr>
            <w:r w:rsidRPr="0074761D">
              <w:rPr>
                <w:sz w:val="20"/>
                <w:szCs w:val="20"/>
              </w:rPr>
              <w:t xml:space="preserve">GEOG 1100 Physical Geography (4) </w:t>
            </w:r>
          </w:p>
          <w:p w14:paraId="490D7B8D" w14:textId="77777777" w:rsidR="0074761D" w:rsidRDefault="0074761D" w:rsidP="0074761D">
            <w:pPr>
              <w:rPr>
                <w:sz w:val="20"/>
                <w:szCs w:val="20"/>
              </w:rPr>
            </w:pPr>
            <w:r w:rsidRPr="0074761D">
              <w:rPr>
                <w:sz w:val="20"/>
                <w:szCs w:val="20"/>
              </w:rPr>
              <w:t xml:space="preserve">GEOL 1010 How the Earth Works (4) </w:t>
            </w:r>
          </w:p>
          <w:p w14:paraId="1780C8CE" w14:textId="77777777" w:rsidR="0074761D" w:rsidRDefault="0074761D" w:rsidP="0074761D">
            <w:pPr>
              <w:rPr>
                <w:sz w:val="20"/>
                <w:szCs w:val="20"/>
              </w:rPr>
            </w:pPr>
            <w:r w:rsidRPr="0074761D">
              <w:rPr>
                <w:sz w:val="20"/>
                <w:szCs w:val="20"/>
              </w:rPr>
              <w:t xml:space="preserve">GEOL 1200 The Mobile Earth (3) </w:t>
            </w:r>
          </w:p>
          <w:p w14:paraId="1C81E7D2" w14:textId="77777777" w:rsidR="0074761D" w:rsidRDefault="0074761D" w:rsidP="0074761D">
            <w:pPr>
              <w:rPr>
                <w:sz w:val="20"/>
                <w:szCs w:val="20"/>
              </w:rPr>
            </w:pPr>
            <w:r w:rsidRPr="0074761D">
              <w:rPr>
                <w:sz w:val="20"/>
                <w:szCs w:val="20"/>
              </w:rPr>
              <w:t>GEOL 2210 Earth and Life History (3)</w:t>
            </w:r>
          </w:p>
          <w:p w14:paraId="2AE4D198" w14:textId="77777777" w:rsidR="0074761D" w:rsidRDefault="0074761D" w:rsidP="0074761D">
            <w:pPr>
              <w:rPr>
                <w:sz w:val="20"/>
                <w:szCs w:val="20"/>
              </w:rPr>
            </w:pPr>
          </w:p>
          <w:p w14:paraId="103515F8" w14:textId="77777777" w:rsidR="0074761D" w:rsidRDefault="0074761D" w:rsidP="0074761D">
            <w:pPr>
              <w:rPr>
                <w:sz w:val="20"/>
                <w:szCs w:val="20"/>
              </w:rPr>
            </w:pPr>
            <w:r w:rsidRPr="0074761D">
              <w:rPr>
                <w:sz w:val="20"/>
                <w:szCs w:val="20"/>
              </w:rPr>
              <w:t xml:space="preserve">Complete: </w:t>
            </w:r>
          </w:p>
          <w:p w14:paraId="18DC0F3A" w14:textId="14139E2C" w:rsidR="0074761D" w:rsidRPr="0074761D" w:rsidRDefault="0074761D" w:rsidP="004D77CD">
            <w:pPr>
              <w:rPr>
                <w:sz w:val="20"/>
                <w:szCs w:val="20"/>
              </w:rPr>
            </w:pPr>
            <w:r w:rsidRPr="0074761D">
              <w:rPr>
                <w:sz w:val="20"/>
                <w:szCs w:val="20"/>
              </w:rPr>
              <w:t xml:space="preserve">GEOG 1200 Human </w:t>
            </w:r>
            <w:proofErr w:type="spellStart"/>
            <w:r w:rsidRPr="0074761D">
              <w:rPr>
                <w:sz w:val="20"/>
                <w:szCs w:val="20"/>
              </w:rPr>
              <w:t>Geogoraphy</w:t>
            </w:r>
            <w:proofErr w:type="spellEnd"/>
            <w:r w:rsidRPr="0074761D">
              <w:rPr>
                <w:sz w:val="20"/>
                <w:szCs w:val="20"/>
              </w:rPr>
              <w:t xml:space="preserve"> (4)</w:t>
            </w:r>
          </w:p>
        </w:tc>
        <w:tc>
          <w:tcPr>
            <w:tcW w:w="751" w:type="dxa"/>
          </w:tcPr>
          <w:p w14:paraId="4D40E27D" w14:textId="76DA9C02" w:rsidR="0074761D" w:rsidRPr="0074761D" w:rsidRDefault="0074761D" w:rsidP="0074761D">
            <w:pPr>
              <w:pStyle w:val="Default"/>
              <w:rPr>
                <w:color w:val="auto"/>
                <w:sz w:val="20"/>
                <w:szCs w:val="20"/>
              </w:rPr>
            </w:pPr>
            <w:r>
              <w:rPr>
                <w:color w:val="auto"/>
                <w:sz w:val="20"/>
                <w:szCs w:val="20"/>
              </w:rPr>
              <w:t>9-10</w:t>
            </w:r>
          </w:p>
        </w:tc>
        <w:tc>
          <w:tcPr>
            <w:tcW w:w="4109" w:type="dxa"/>
          </w:tcPr>
          <w:p w14:paraId="543CFA16" w14:textId="77777777" w:rsidR="0074761D" w:rsidRDefault="0074761D" w:rsidP="0074761D">
            <w:pPr>
              <w:rPr>
                <w:sz w:val="20"/>
                <w:szCs w:val="20"/>
              </w:rPr>
            </w:pPr>
            <w:r w:rsidRPr="0074761D">
              <w:rPr>
                <w:i/>
                <w:iCs/>
                <w:sz w:val="20"/>
                <w:szCs w:val="20"/>
              </w:rPr>
              <w:t>Geography</w:t>
            </w:r>
            <w:r w:rsidRPr="0074761D">
              <w:rPr>
                <w:sz w:val="20"/>
                <w:szCs w:val="20"/>
              </w:rPr>
              <w:t xml:space="preserve"> </w:t>
            </w:r>
          </w:p>
          <w:p w14:paraId="6D08BD86" w14:textId="77777777" w:rsidR="0074761D" w:rsidRDefault="0074761D" w:rsidP="0074761D">
            <w:pPr>
              <w:rPr>
                <w:sz w:val="20"/>
                <w:szCs w:val="20"/>
              </w:rPr>
            </w:pPr>
            <w:r w:rsidRPr="0074761D">
              <w:rPr>
                <w:sz w:val="20"/>
                <w:szCs w:val="20"/>
              </w:rPr>
              <w:t xml:space="preserve">GEOG 1100 Physical Geography (4) </w:t>
            </w:r>
          </w:p>
          <w:p w14:paraId="70D58154" w14:textId="77777777" w:rsidR="0074761D" w:rsidRDefault="0074761D" w:rsidP="0074761D">
            <w:pPr>
              <w:rPr>
                <w:sz w:val="20"/>
                <w:szCs w:val="20"/>
              </w:rPr>
            </w:pPr>
            <w:r w:rsidRPr="0074761D">
              <w:rPr>
                <w:sz w:val="20"/>
                <w:szCs w:val="20"/>
              </w:rPr>
              <w:t xml:space="preserve">GEOL 1200 The Mobile Earth (3) </w:t>
            </w:r>
          </w:p>
          <w:p w14:paraId="4D3DA304" w14:textId="77777777" w:rsidR="0074761D" w:rsidRPr="0074761D" w:rsidRDefault="0074761D" w:rsidP="004D77CD">
            <w:pPr>
              <w:rPr>
                <w:sz w:val="20"/>
                <w:szCs w:val="20"/>
              </w:rPr>
            </w:pPr>
          </w:p>
        </w:tc>
        <w:tc>
          <w:tcPr>
            <w:tcW w:w="687" w:type="dxa"/>
          </w:tcPr>
          <w:p w14:paraId="50A3B90D" w14:textId="4A1EA102" w:rsidR="0074761D" w:rsidRPr="0074761D" w:rsidRDefault="004D77CD" w:rsidP="0074761D">
            <w:pPr>
              <w:pStyle w:val="Default"/>
              <w:rPr>
                <w:color w:val="auto"/>
                <w:sz w:val="20"/>
                <w:szCs w:val="20"/>
              </w:rPr>
            </w:pPr>
            <w:r>
              <w:rPr>
                <w:color w:val="auto"/>
                <w:sz w:val="20"/>
                <w:szCs w:val="20"/>
              </w:rPr>
              <w:t>7</w:t>
            </w:r>
          </w:p>
        </w:tc>
      </w:tr>
      <w:tr w:rsidR="0074761D" w:rsidRPr="0074761D" w14:paraId="7A1A77FF" w14:textId="77777777" w:rsidTr="0074761D">
        <w:tc>
          <w:tcPr>
            <w:tcW w:w="4045" w:type="dxa"/>
          </w:tcPr>
          <w:p w14:paraId="51F98EE6" w14:textId="77777777" w:rsidR="004D77CD" w:rsidRPr="004D77CD" w:rsidRDefault="004D77CD" w:rsidP="004D77CD">
            <w:pPr>
              <w:rPr>
                <w:i/>
                <w:iCs/>
                <w:sz w:val="20"/>
                <w:szCs w:val="20"/>
              </w:rPr>
            </w:pPr>
            <w:r w:rsidRPr="004D77CD">
              <w:rPr>
                <w:i/>
                <w:iCs/>
                <w:sz w:val="20"/>
                <w:szCs w:val="20"/>
              </w:rPr>
              <w:t xml:space="preserve">History Specialization </w:t>
            </w:r>
          </w:p>
          <w:p w14:paraId="5C331D38" w14:textId="6DEBF494" w:rsidR="0074761D" w:rsidRPr="004D77CD" w:rsidRDefault="004D77CD" w:rsidP="004D77CD">
            <w:pPr>
              <w:rPr>
                <w:sz w:val="20"/>
                <w:szCs w:val="20"/>
              </w:rPr>
            </w:pPr>
            <w:r w:rsidRPr="004D77CD">
              <w:rPr>
                <w:sz w:val="20"/>
                <w:szCs w:val="20"/>
              </w:rPr>
              <w:t>Select one of many possible specializations, all requiring three, 3-credit courses.</w:t>
            </w:r>
          </w:p>
        </w:tc>
        <w:tc>
          <w:tcPr>
            <w:tcW w:w="751" w:type="dxa"/>
          </w:tcPr>
          <w:p w14:paraId="2FF4DF03" w14:textId="7E703048" w:rsidR="0074761D" w:rsidRPr="004D77CD" w:rsidRDefault="004D77CD" w:rsidP="0074761D">
            <w:pPr>
              <w:pStyle w:val="Default"/>
              <w:rPr>
                <w:color w:val="auto"/>
                <w:sz w:val="20"/>
                <w:szCs w:val="20"/>
              </w:rPr>
            </w:pPr>
            <w:r w:rsidRPr="004D77CD">
              <w:rPr>
                <w:color w:val="auto"/>
                <w:sz w:val="20"/>
                <w:szCs w:val="20"/>
              </w:rPr>
              <w:t>9</w:t>
            </w:r>
          </w:p>
        </w:tc>
        <w:tc>
          <w:tcPr>
            <w:tcW w:w="4109" w:type="dxa"/>
          </w:tcPr>
          <w:p w14:paraId="601C3E9E" w14:textId="1BA40568" w:rsidR="0074761D" w:rsidRPr="004D77CD" w:rsidRDefault="004D77CD" w:rsidP="004D77CD">
            <w:pPr>
              <w:rPr>
                <w:sz w:val="20"/>
                <w:szCs w:val="20"/>
              </w:rPr>
            </w:pPr>
            <w:r w:rsidRPr="004D77CD">
              <w:rPr>
                <w:sz w:val="20"/>
                <w:szCs w:val="20"/>
              </w:rPr>
              <w:t>No requirement, but see Electives below. (Note: there are still required history courses, just no additional specialization.)</w:t>
            </w:r>
          </w:p>
        </w:tc>
        <w:tc>
          <w:tcPr>
            <w:tcW w:w="687" w:type="dxa"/>
          </w:tcPr>
          <w:p w14:paraId="369B2D02" w14:textId="30F941A1" w:rsidR="0074761D" w:rsidRPr="0074761D" w:rsidRDefault="004D77CD" w:rsidP="0074761D">
            <w:pPr>
              <w:pStyle w:val="Default"/>
              <w:rPr>
                <w:color w:val="auto"/>
                <w:sz w:val="20"/>
                <w:szCs w:val="20"/>
              </w:rPr>
            </w:pPr>
            <w:r>
              <w:rPr>
                <w:color w:val="auto"/>
                <w:sz w:val="20"/>
                <w:szCs w:val="20"/>
              </w:rPr>
              <w:t>0</w:t>
            </w:r>
          </w:p>
        </w:tc>
      </w:tr>
      <w:tr w:rsidR="0074761D" w:rsidRPr="0074761D" w14:paraId="561474E5" w14:textId="77777777" w:rsidTr="0074761D">
        <w:tc>
          <w:tcPr>
            <w:tcW w:w="4045" w:type="dxa"/>
          </w:tcPr>
          <w:p w14:paraId="50F71F89" w14:textId="77777777" w:rsidR="004D77CD" w:rsidRPr="004D77CD" w:rsidRDefault="004D77CD" w:rsidP="004D77CD">
            <w:pPr>
              <w:rPr>
                <w:i/>
                <w:iCs/>
                <w:sz w:val="20"/>
                <w:szCs w:val="20"/>
              </w:rPr>
            </w:pPr>
            <w:r w:rsidRPr="004D77CD">
              <w:rPr>
                <w:i/>
                <w:iCs/>
                <w:sz w:val="20"/>
                <w:szCs w:val="20"/>
              </w:rPr>
              <w:t xml:space="preserve">Political Science </w:t>
            </w:r>
          </w:p>
          <w:p w14:paraId="30462A23" w14:textId="2AA5A807" w:rsidR="004D77CD" w:rsidRDefault="004D77CD" w:rsidP="004D77CD">
            <w:pPr>
              <w:rPr>
                <w:sz w:val="20"/>
                <w:szCs w:val="20"/>
              </w:rPr>
            </w:pPr>
            <w:r w:rsidRPr="004D77CD">
              <w:rPr>
                <w:sz w:val="20"/>
                <w:szCs w:val="20"/>
              </w:rPr>
              <w:t>POLS 1010 Politics in the United States (3) POLS 1500 Themes in Global Politics (3) POLS 2500 International Relations (3</w:t>
            </w:r>
            <w:r>
              <w:rPr>
                <w:sz w:val="20"/>
                <w:szCs w:val="20"/>
              </w:rPr>
              <w:t>)</w:t>
            </w:r>
          </w:p>
          <w:p w14:paraId="302BD3A2" w14:textId="77777777" w:rsidR="004D77CD" w:rsidRDefault="004D77CD" w:rsidP="004D77CD">
            <w:pPr>
              <w:rPr>
                <w:sz w:val="20"/>
                <w:szCs w:val="20"/>
              </w:rPr>
            </w:pPr>
          </w:p>
          <w:p w14:paraId="143D66DB" w14:textId="77777777" w:rsidR="004D77CD" w:rsidRDefault="004D77CD" w:rsidP="004D77CD">
            <w:pPr>
              <w:rPr>
                <w:sz w:val="20"/>
                <w:szCs w:val="20"/>
              </w:rPr>
            </w:pPr>
            <w:r w:rsidRPr="004D77CD">
              <w:rPr>
                <w:sz w:val="20"/>
                <w:szCs w:val="20"/>
              </w:rPr>
              <w:t xml:space="preserve">Complete ONE: </w:t>
            </w:r>
          </w:p>
          <w:p w14:paraId="100F03FA" w14:textId="77777777" w:rsidR="004D77CD" w:rsidRDefault="004D77CD" w:rsidP="004D77CD">
            <w:pPr>
              <w:rPr>
                <w:sz w:val="20"/>
                <w:szCs w:val="20"/>
              </w:rPr>
            </w:pPr>
            <w:r w:rsidRPr="004D77CD">
              <w:rPr>
                <w:sz w:val="20"/>
                <w:szCs w:val="20"/>
              </w:rPr>
              <w:t xml:space="preserve">POLS 3540 Different Approaches to… (3) POLS 4150 The American Presidency (3) POLS 4160 Legislative Processes (3) </w:t>
            </w:r>
          </w:p>
          <w:p w14:paraId="383D4A4A" w14:textId="129F9B21" w:rsidR="004D77CD" w:rsidRPr="004D77CD" w:rsidRDefault="004D77CD" w:rsidP="004D77CD">
            <w:pPr>
              <w:rPr>
                <w:sz w:val="20"/>
                <w:szCs w:val="20"/>
              </w:rPr>
            </w:pPr>
            <w:r w:rsidRPr="004D77CD">
              <w:rPr>
                <w:sz w:val="20"/>
                <w:szCs w:val="20"/>
              </w:rPr>
              <w:t>POLS 4600 Intl. Political Economy (3)</w:t>
            </w:r>
          </w:p>
          <w:p w14:paraId="647A5C68" w14:textId="77777777" w:rsidR="0074761D" w:rsidRPr="004D77CD" w:rsidRDefault="0074761D" w:rsidP="0074761D">
            <w:pPr>
              <w:pStyle w:val="Default"/>
              <w:rPr>
                <w:color w:val="auto"/>
                <w:sz w:val="20"/>
                <w:szCs w:val="20"/>
              </w:rPr>
            </w:pPr>
          </w:p>
        </w:tc>
        <w:tc>
          <w:tcPr>
            <w:tcW w:w="751" w:type="dxa"/>
          </w:tcPr>
          <w:p w14:paraId="4537FBD7" w14:textId="7449DBCD" w:rsidR="0074761D" w:rsidRPr="004D77CD" w:rsidRDefault="004D77CD" w:rsidP="0074761D">
            <w:pPr>
              <w:pStyle w:val="Default"/>
              <w:rPr>
                <w:color w:val="auto"/>
                <w:sz w:val="20"/>
                <w:szCs w:val="20"/>
              </w:rPr>
            </w:pPr>
            <w:r w:rsidRPr="004D77CD">
              <w:rPr>
                <w:color w:val="auto"/>
                <w:sz w:val="20"/>
                <w:szCs w:val="20"/>
              </w:rPr>
              <w:t>12</w:t>
            </w:r>
          </w:p>
        </w:tc>
        <w:tc>
          <w:tcPr>
            <w:tcW w:w="4109" w:type="dxa"/>
          </w:tcPr>
          <w:p w14:paraId="5EC6F8AC" w14:textId="77777777" w:rsidR="004D77CD" w:rsidRPr="004D77CD" w:rsidRDefault="004D77CD" w:rsidP="004D77CD">
            <w:pPr>
              <w:rPr>
                <w:i/>
                <w:iCs/>
                <w:sz w:val="20"/>
                <w:szCs w:val="20"/>
              </w:rPr>
            </w:pPr>
            <w:r w:rsidRPr="004D77CD">
              <w:rPr>
                <w:i/>
                <w:iCs/>
                <w:sz w:val="20"/>
                <w:szCs w:val="20"/>
              </w:rPr>
              <w:t xml:space="preserve">Political Science </w:t>
            </w:r>
          </w:p>
          <w:p w14:paraId="0F53EA3C" w14:textId="77777777" w:rsidR="004D77CD" w:rsidRDefault="004D77CD" w:rsidP="004D77CD">
            <w:pPr>
              <w:rPr>
                <w:sz w:val="20"/>
                <w:szCs w:val="20"/>
              </w:rPr>
            </w:pPr>
            <w:r w:rsidRPr="004D77CD">
              <w:rPr>
                <w:sz w:val="20"/>
                <w:szCs w:val="20"/>
              </w:rPr>
              <w:t xml:space="preserve">POLS 1010 Politics in the U.S. (3) </w:t>
            </w:r>
          </w:p>
          <w:p w14:paraId="3F83F7D7" w14:textId="77777777" w:rsidR="004D77CD" w:rsidRDefault="004D77CD" w:rsidP="004D77CD">
            <w:pPr>
              <w:rPr>
                <w:sz w:val="20"/>
                <w:szCs w:val="20"/>
              </w:rPr>
            </w:pPr>
            <w:r w:rsidRPr="004D77CD">
              <w:rPr>
                <w:sz w:val="20"/>
                <w:szCs w:val="20"/>
              </w:rPr>
              <w:t xml:space="preserve">POLS 2000 Amer. Politics… (3) </w:t>
            </w:r>
          </w:p>
          <w:p w14:paraId="3F33BB6A" w14:textId="77777777" w:rsidR="004D77CD" w:rsidRDefault="004D77CD" w:rsidP="004D77CD">
            <w:pPr>
              <w:rPr>
                <w:sz w:val="20"/>
                <w:szCs w:val="20"/>
              </w:rPr>
            </w:pPr>
            <w:r w:rsidRPr="004D77CD">
              <w:rPr>
                <w:sz w:val="20"/>
                <w:szCs w:val="20"/>
              </w:rPr>
              <w:t xml:space="preserve">POLS 2500 International </w:t>
            </w:r>
            <w:proofErr w:type="spellStart"/>
            <w:r w:rsidRPr="004D77CD">
              <w:rPr>
                <w:sz w:val="20"/>
                <w:szCs w:val="20"/>
              </w:rPr>
              <w:t>Relat</w:t>
            </w:r>
            <w:proofErr w:type="spellEnd"/>
            <w:r w:rsidRPr="004D77CD">
              <w:rPr>
                <w:sz w:val="20"/>
                <w:szCs w:val="20"/>
              </w:rPr>
              <w:t xml:space="preserve">… (3) </w:t>
            </w:r>
          </w:p>
          <w:p w14:paraId="0EFF7CEB" w14:textId="77777777" w:rsidR="004D77CD" w:rsidRDefault="004D77CD" w:rsidP="004D77CD">
            <w:pPr>
              <w:rPr>
                <w:sz w:val="20"/>
                <w:szCs w:val="20"/>
              </w:rPr>
            </w:pPr>
          </w:p>
          <w:p w14:paraId="3DBAED13" w14:textId="3EA9B131" w:rsidR="004D77CD" w:rsidRPr="004D77CD" w:rsidRDefault="004D77CD" w:rsidP="004D77CD">
            <w:pPr>
              <w:rPr>
                <w:sz w:val="20"/>
                <w:szCs w:val="20"/>
              </w:rPr>
            </w:pPr>
            <w:r w:rsidRPr="004D77CD">
              <w:rPr>
                <w:sz w:val="20"/>
                <w:szCs w:val="20"/>
              </w:rPr>
              <w:t>Also see Electives below.</w:t>
            </w:r>
          </w:p>
          <w:p w14:paraId="0FC53CD4" w14:textId="001C4DAD" w:rsidR="004D77CD" w:rsidRPr="004D77CD" w:rsidRDefault="004D77CD" w:rsidP="004D77CD">
            <w:pPr>
              <w:jc w:val="center"/>
              <w:rPr>
                <w:sz w:val="20"/>
                <w:szCs w:val="20"/>
              </w:rPr>
            </w:pPr>
          </w:p>
        </w:tc>
        <w:tc>
          <w:tcPr>
            <w:tcW w:w="687" w:type="dxa"/>
          </w:tcPr>
          <w:p w14:paraId="1CBB3CB4" w14:textId="50824414" w:rsidR="0074761D" w:rsidRPr="004D77CD" w:rsidRDefault="004D77CD" w:rsidP="0074761D">
            <w:pPr>
              <w:pStyle w:val="Default"/>
              <w:rPr>
                <w:color w:val="auto"/>
                <w:sz w:val="20"/>
                <w:szCs w:val="20"/>
              </w:rPr>
            </w:pPr>
            <w:r w:rsidRPr="004D77CD">
              <w:rPr>
                <w:color w:val="auto"/>
                <w:sz w:val="20"/>
                <w:szCs w:val="20"/>
              </w:rPr>
              <w:t>9</w:t>
            </w:r>
          </w:p>
        </w:tc>
      </w:tr>
      <w:tr w:rsidR="0074761D" w:rsidRPr="0074761D" w14:paraId="1ECB087D" w14:textId="77777777" w:rsidTr="0074761D">
        <w:tc>
          <w:tcPr>
            <w:tcW w:w="4045" w:type="dxa"/>
          </w:tcPr>
          <w:p w14:paraId="419D8E0D" w14:textId="77777777" w:rsidR="004D77CD" w:rsidRPr="004D77CD" w:rsidRDefault="004D77CD" w:rsidP="004D77CD">
            <w:pPr>
              <w:rPr>
                <w:i/>
                <w:iCs/>
                <w:sz w:val="20"/>
                <w:szCs w:val="20"/>
              </w:rPr>
            </w:pPr>
            <w:r w:rsidRPr="004D77CD">
              <w:rPr>
                <w:i/>
                <w:iCs/>
                <w:sz w:val="20"/>
                <w:szCs w:val="20"/>
              </w:rPr>
              <w:t xml:space="preserve">Sociology </w:t>
            </w:r>
          </w:p>
          <w:p w14:paraId="69D5552C" w14:textId="667001F4" w:rsidR="0074761D" w:rsidRPr="004D77CD" w:rsidRDefault="004D77CD" w:rsidP="004D77CD">
            <w:pPr>
              <w:rPr>
                <w:sz w:val="20"/>
                <w:szCs w:val="20"/>
              </w:rPr>
            </w:pPr>
            <w:r w:rsidRPr="004D77CD">
              <w:rPr>
                <w:sz w:val="20"/>
                <w:szCs w:val="20"/>
              </w:rPr>
              <w:t>SOC 1000 Intro to Sociology (3)</w:t>
            </w:r>
          </w:p>
        </w:tc>
        <w:tc>
          <w:tcPr>
            <w:tcW w:w="751" w:type="dxa"/>
          </w:tcPr>
          <w:p w14:paraId="38316CF9" w14:textId="114EA6B9" w:rsidR="0074761D" w:rsidRPr="004D77CD" w:rsidRDefault="004D77CD" w:rsidP="0074761D">
            <w:pPr>
              <w:pStyle w:val="Default"/>
              <w:rPr>
                <w:color w:val="auto"/>
                <w:sz w:val="20"/>
                <w:szCs w:val="20"/>
              </w:rPr>
            </w:pPr>
            <w:r w:rsidRPr="004D77CD">
              <w:rPr>
                <w:color w:val="auto"/>
                <w:sz w:val="20"/>
                <w:szCs w:val="20"/>
              </w:rPr>
              <w:t>3</w:t>
            </w:r>
          </w:p>
        </w:tc>
        <w:tc>
          <w:tcPr>
            <w:tcW w:w="4109" w:type="dxa"/>
          </w:tcPr>
          <w:p w14:paraId="5B2E6D30" w14:textId="0FA8C2DC" w:rsidR="0074761D" w:rsidRPr="004D77CD" w:rsidRDefault="004D77CD" w:rsidP="0074761D">
            <w:pPr>
              <w:pStyle w:val="Default"/>
              <w:rPr>
                <w:color w:val="auto"/>
                <w:sz w:val="20"/>
                <w:szCs w:val="20"/>
              </w:rPr>
            </w:pPr>
            <w:r w:rsidRPr="004D77CD">
              <w:rPr>
                <w:color w:val="auto"/>
                <w:sz w:val="20"/>
                <w:szCs w:val="20"/>
              </w:rPr>
              <w:t>No requirement</w:t>
            </w:r>
          </w:p>
        </w:tc>
        <w:tc>
          <w:tcPr>
            <w:tcW w:w="687" w:type="dxa"/>
          </w:tcPr>
          <w:p w14:paraId="1F1FB763" w14:textId="58483D99" w:rsidR="0074761D" w:rsidRPr="004D77CD" w:rsidRDefault="004D77CD" w:rsidP="0074761D">
            <w:pPr>
              <w:pStyle w:val="Default"/>
              <w:rPr>
                <w:color w:val="auto"/>
                <w:sz w:val="20"/>
                <w:szCs w:val="20"/>
              </w:rPr>
            </w:pPr>
            <w:r w:rsidRPr="004D77CD">
              <w:rPr>
                <w:color w:val="auto"/>
                <w:sz w:val="20"/>
                <w:szCs w:val="20"/>
              </w:rPr>
              <w:t>0</w:t>
            </w:r>
          </w:p>
        </w:tc>
      </w:tr>
      <w:tr w:rsidR="004D77CD" w:rsidRPr="0074761D" w14:paraId="60389474" w14:textId="77777777" w:rsidTr="0074761D">
        <w:tc>
          <w:tcPr>
            <w:tcW w:w="4045" w:type="dxa"/>
          </w:tcPr>
          <w:p w14:paraId="6E116DBD" w14:textId="1D2880F7" w:rsidR="004D77CD" w:rsidRPr="0074761D" w:rsidRDefault="004D77CD" w:rsidP="004D77CD">
            <w:pPr>
              <w:pStyle w:val="Default"/>
              <w:rPr>
                <w:color w:val="auto"/>
                <w:sz w:val="20"/>
                <w:szCs w:val="20"/>
              </w:rPr>
            </w:pPr>
            <w:r w:rsidRPr="004D77CD">
              <w:rPr>
                <w:color w:val="auto"/>
                <w:sz w:val="20"/>
                <w:szCs w:val="20"/>
              </w:rPr>
              <w:t>No requirement</w:t>
            </w:r>
          </w:p>
        </w:tc>
        <w:tc>
          <w:tcPr>
            <w:tcW w:w="751" w:type="dxa"/>
          </w:tcPr>
          <w:p w14:paraId="2DABCCB2" w14:textId="35E8333C" w:rsidR="004D77CD" w:rsidRPr="0074761D" w:rsidRDefault="004D77CD" w:rsidP="004D77CD">
            <w:pPr>
              <w:pStyle w:val="Default"/>
              <w:rPr>
                <w:color w:val="auto"/>
                <w:sz w:val="20"/>
                <w:szCs w:val="20"/>
              </w:rPr>
            </w:pPr>
            <w:r w:rsidRPr="004D77CD">
              <w:rPr>
                <w:color w:val="auto"/>
                <w:sz w:val="20"/>
                <w:szCs w:val="20"/>
              </w:rPr>
              <w:t>0</w:t>
            </w:r>
          </w:p>
        </w:tc>
        <w:tc>
          <w:tcPr>
            <w:tcW w:w="4109" w:type="dxa"/>
          </w:tcPr>
          <w:p w14:paraId="03016E03" w14:textId="77777777" w:rsidR="004D77CD" w:rsidRDefault="004D77CD" w:rsidP="004D77CD">
            <w:pPr>
              <w:pStyle w:val="Default"/>
              <w:rPr>
                <w:i/>
                <w:iCs/>
                <w:color w:val="auto"/>
                <w:sz w:val="20"/>
                <w:szCs w:val="20"/>
              </w:rPr>
            </w:pPr>
            <w:r>
              <w:rPr>
                <w:i/>
                <w:iCs/>
                <w:color w:val="auto"/>
                <w:sz w:val="20"/>
                <w:szCs w:val="20"/>
              </w:rPr>
              <w:t>Electives</w:t>
            </w:r>
          </w:p>
          <w:p w14:paraId="6132DDB5" w14:textId="77777777" w:rsidR="004D77CD" w:rsidRDefault="004D77CD" w:rsidP="004D77CD">
            <w:pPr>
              <w:pStyle w:val="Default"/>
              <w:rPr>
                <w:color w:val="auto"/>
                <w:sz w:val="20"/>
                <w:szCs w:val="20"/>
              </w:rPr>
            </w:pPr>
          </w:p>
          <w:p w14:paraId="32D884D5" w14:textId="530C66ED" w:rsidR="004D77CD" w:rsidRPr="004D77CD" w:rsidRDefault="004D77CD" w:rsidP="004D77CD">
            <w:pPr>
              <w:pStyle w:val="Default"/>
              <w:rPr>
                <w:color w:val="auto"/>
                <w:sz w:val="20"/>
                <w:szCs w:val="20"/>
              </w:rPr>
            </w:pPr>
            <w:r>
              <w:rPr>
                <w:color w:val="auto"/>
                <w:sz w:val="20"/>
                <w:szCs w:val="20"/>
              </w:rPr>
              <w:t>6 credits of electives 3000 or higher in HIST and/or POLS</w:t>
            </w:r>
          </w:p>
        </w:tc>
        <w:tc>
          <w:tcPr>
            <w:tcW w:w="687" w:type="dxa"/>
          </w:tcPr>
          <w:p w14:paraId="376CB3C0" w14:textId="1DD56EA3" w:rsidR="004D77CD" w:rsidRPr="0074761D" w:rsidRDefault="004D77CD" w:rsidP="004D77CD">
            <w:pPr>
              <w:pStyle w:val="Default"/>
              <w:rPr>
                <w:color w:val="auto"/>
                <w:sz w:val="20"/>
                <w:szCs w:val="20"/>
              </w:rPr>
            </w:pPr>
            <w:r>
              <w:rPr>
                <w:color w:val="auto"/>
                <w:sz w:val="20"/>
                <w:szCs w:val="20"/>
              </w:rPr>
              <w:t>6</w:t>
            </w:r>
          </w:p>
        </w:tc>
      </w:tr>
      <w:tr w:rsidR="004D77CD" w:rsidRPr="0074761D" w14:paraId="09A349FB" w14:textId="77777777" w:rsidTr="0074761D">
        <w:tc>
          <w:tcPr>
            <w:tcW w:w="4045" w:type="dxa"/>
          </w:tcPr>
          <w:p w14:paraId="32B68AD3" w14:textId="68A94FBB" w:rsidR="004D77CD" w:rsidRPr="004D77CD" w:rsidRDefault="004D77CD" w:rsidP="004D77CD">
            <w:pPr>
              <w:pStyle w:val="Default"/>
              <w:rPr>
                <w:b/>
                <w:bCs/>
                <w:color w:val="auto"/>
                <w:sz w:val="20"/>
                <w:szCs w:val="20"/>
              </w:rPr>
            </w:pPr>
            <w:r>
              <w:rPr>
                <w:b/>
                <w:bCs/>
                <w:color w:val="auto"/>
                <w:sz w:val="20"/>
                <w:szCs w:val="20"/>
              </w:rPr>
              <w:t>Total</w:t>
            </w:r>
          </w:p>
        </w:tc>
        <w:tc>
          <w:tcPr>
            <w:tcW w:w="751" w:type="dxa"/>
          </w:tcPr>
          <w:p w14:paraId="1FF8983F" w14:textId="72DB2653" w:rsidR="004D77CD" w:rsidRPr="004D77CD" w:rsidRDefault="004D77CD" w:rsidP="004D77CD">
            <w:pPr>
              <w:pStyle w:val="Default"/>
              <w:rPr>
                <w:b/>
                <w:bCs/>
                <w:color w:val="auto"/>
                <w:sz w:val="20"/>
                <w:szCs w:val="20"/>
              </w:rPr>
            </w:pPr>
            <w:r w:rsidRPr="004D77CD">
              <w:rPr>
                <w:b/>
                <w:bCs/>
                <w:color w:val="auto"/>
                <w:sz w:val="20"/>
                <w:szCs w:val="20"/>
              </w:rPr>
              <w:t>36-38</w:t>
            </w:r>
          </w:p>
        </w:tc>
        <w:tc>
          <w:tcPr>
            <w:tcW w:w="4109" w:type="dxa"/>
          </w:tcPr>
          <w:p w14:paraId="1EF56954" w14:textId="77777777" w:rsidR="004D77CD" w:rsidRPr="004D77CD" w:rsidRDefault="004D77CD" w:rsidP="004D77CD">
            <w:pPr>
              <w:pStyle w:val="Default"/>
              <w:rPr>
                <w:b/>
                <w:bCs/>
                <w:i/>
                <w:iCs/>
                <w:color w:val="auto"/>
                <w:sz w:val="20"/>
                <w:szCs w:val="20"/>
              </w:rPr>
            </w:pPr>
          </w:p>
        </w:tc>
        <w:tc>
          <w:tcPr>
            <w:tcW w:w="687" w:type="dxa"/>
          </w:tcPr>
          <w:p w14:paraId="47D67715" w14:textId="5DEB0767" w:rsidR="004D77CD" w:rsidRPr="004D77CD" w:rsidRDefault="004D77CD" w:rsidP="004D77CD">
            <w:pPr>
              <w:pStyle w:val="Default"/>
              <w:rPr>
                <w:b/>
                <w:bCs/>
                <w:color w:val="auto"/>
                <w:sz w:val="20"/>
                <w:szCs w:val="20"/>
              </w:rPr>
            </w:pPr>
            <w:r w:rsidRPr="004D77CD">
              <w:rPr>
                <w:b/>
                <w:bCs/>
                <w:color w:val="auto"/>
                <w:sz w:val="20"/>
                <w:szCs w:val="20"/>
              </w:rPr>
              <w:t>22</w:t>
            </w:r>
          </w:p>
        </w:tc>
      </w:tr>
    </w:tbl>
    <w:p w14:paraId="622BA9B7" w14:textId="77777777" w:rsidR="0074761D" w:rsidRDefault="0074761D" w:rsidP="00236A1E">
      <w:pPr>
        <w:pStyle w:val="Default"/>
        <w:rPr>
          <w:color w:val="auto"/>
        </w:rPr>
      </w:pPr>
    </w:p>
    <w:p w14:paraId="71B9B69D" w14:textId="77777777" w:rsidR="00876507" w:rsidRDefault="00876507" w:rsidP="00DC5730">
      <w:pPr>
        <w:pStyle w:val="Default"/>
        <w:numPr>
          <w:ilvl w:val="0"/>
          <w:numId w:val="1"/>
        </w:numPr>
        <w:rPr>
          <w:b/>
          <w:bCs/>
          <w:color w:val="auto"/>
        </w:rPr>
      </w:pPr>
      <w:r>
        <w:rPr>
          <w:b/>
          <w:bCs/>
          <w:color w:val="auto"/>
        </w:rPr>
        <w:t>Patton College of Education</w:t>
      </w:r>
    </w:p>
    <w:p w14:paraId="7C9F99C5" w14:textId="32B31DC2" w:rsidR="00876507" w:rsidRDefault="00876507" w:rsidP="00876507">
      <w:pPr>
        <w:pStyle w:val="Default"/>
        <w:rPr>
          <w:color w:val="auto"/>
        </w:rPr>
      </w:pPr>
      <w:r w:rsidRPr="00354312">
        <w:rPr>
          <w:color w:val="auto"/>
        </w:rPr>
        <w:t>Program Code:</w:t>
      </w:r>
      <w:r>
        <w:rPr>
          <w:color w:val="auto"/>
        </w:rPr>
        <w:t xml:space="preserve"> BS6232</w:t>
      </w:r>
    </w:p>
    <w:p w14:paraId="11DB1AC6" w14:textId="0F2F4EBE" w:rsidR="00876507" w:rsidRDefault="00876507" w:rsidP="00876507">
      <w:pPr>
        <w:pStyle w:val="Default"/>
        <w:rPr>
          <w:color w:val="auto"/>
        </w:rPr>
      </w:pPr>
      <w:r w:rsidRPr="00354312">
        <w:rPr>
          <w:color w:val="auto"/>
        </w:rPr>
        <w:t>Program Name:</w:t>
      </w:r>
      <w:r>
        <w:rPr>
          <w:color w:val="auto"/>
        </w:rPr>
        <w:t xml:space="preserve"> French Major  </w:t>
      </w:r>
    </w:p>
    <w:p w14:paraId="1D9EC951" w14:textId="77777777" w:rsidR="00876507" w:rsidRDefault="00876507" w:rsidP="00876507">
      <w:pPr>
        <w:pStyle w:val="Default"/>
        <w:rPr>
          <w:color w:val="auto"/>
        </w:rPr>
      </w:pPr>
      <w:r>
        <w:rPr>
          <w:color w:val="auto"/>
        </w:rPr>
        <w:t>Department Name: Teacher Education</w:t>
      </w:r>
    </w:p>
    <w:p w14:paraId="6F9DE26B" w14:textId="7F7F2B0D" w:rsidR="00876507" w:rsidRDefault="00876507" w:rsidP="00876507">
      <w:pPr>
        <w:pStyle w:val="Default"/>
        <w:rPr>
          <w:color w:val="auto"/>
        </w:rPr>
      </w:pPr>
      <w:r w:rsidRPr="00354312">
        <w:rPr>
          <w:color w:val="auto"/>
        </w:rPr>
        <w:t xml:space="preserve">Contact: </w:t>
      </w:r>
      <w:r>
        <w:rPr>
          <w:color w:val="auto"/>
        </w:rPr>
        <w:t>Matt Felton-Koestler</w:t>
      </w:r>
    </w:p>
    <w:p w14:paraId="4CA39658" w14:textId="2C088B50" w:rsidR="00876507" w:rsidRDefault="00876507" w:rsidP="00876507">
      <w:pPr>
        <w:pStyle w:val="Default"/>
        <w:rPr>
          <w:color w:val="auto"/>
        </w:rPr>
      </w:pPr>
    </w:p>
    <w:p w14:paraId="5A8DE886" w14:textId="11E3BD4A" w:rsidR="001F7ABB" w:rsidRDefault="001F7ABB" w:rsidP="001F7ABB">
      <w:r>
        <w:t xml:space="preserve">We are removing FR 4640 – Theory of Teaching French (3cr) due to an inability to offer the course. We are also changing the name of the major to “French Education” for better clarity. Finally, we are noting that EDCS 3010 has been renumbered as EDCS 2010 following a course change to align with BRICKS. Total credit hours are decreased by 3. </w:t>
      </w:r>
    </w:p>
    <w:p w14:paraId="5ED53D06" w14:textId="63FC6121" w:rsidR="001F7ABB" w:rsidRDefault="001F7ABB" w:rsidP="00876507">
      <w:pPr>
        <w:pStyle w:val="Default"/>
        <w:rPr>
          <w:color w:val="auto"/>
        </w:rPr>
      </w:pPr>
    </w:p>
    <w:p w14:paraId="642727FF" w14:textId="4D3648E3" w:rsidR="00F520C0" w:rsidRDefault="00F520C0" w:rsidP="00876507">
      <w:pPr>
        <w:pStyle w:val="Default"/>
        <w:rPr>
          <w:color w:val="auto"/>
        </w:rPr>
      </w:pPr>
    </w:p>
    <w:p w14:paraId="369711D8" w14:textId="5C945C17" w:rsidR="00F520C0" w:rsidRDefault="00F520C0" w:rsidP="00876507">
      <w:pPr>
        <w:pStyle w:val="Default"/>
        <w:rPr>
          <w:color w:val="auto"/>
        </w:rPr>
      </w:pPr>
    </w:p>
    <w:p w14:paraId="429DC947" w14:textId="3A3F8A5A" w:rsidR="00F520C0" w:rsidRDefault="00F520C0" w:rsidP="00876507">
      <w:pPr>
        <w:pStyle w:val="Default"/>
        <w:rPr>
          <w:color w:val="auto"/>
        </w:rPr>
      </w:pPr>
    </w:p>
    <w:p w14:paraId="32AB6534" w14:textId="745652CE" w:rsidR="00F520C0" w:rsidRDefault="00F520C0" w:rsidP="00876507">
      <w:pPr>
        <w:pStyle w:val="Default"/>
        <w:rPr>
          <w:color w:val="auto"/>
        </w:rPr>
      </w:pPr>
    </w:p>
    <w:p w14:paraId="2EB39DA7" w14:textId="3BB3CA0A" w:rsidR="00F520C0" w:rsidRDefault="00F520C0" w:rsidP="00876507">
      <w:pPr>
        <w:pStyle w:val="Default"/>
        <w:rPr>
          <w:color w:val="auto"/>
        </w:rPr>
      </w:pPr>
    </w:p>
    <w:p w14:paraId="7B5AA836" w14:textId="77777777" w:rsidR="00F520C0" w:rsidRDefault="00F520C0" w:rsidP="00876507">
      <w:pPr>
        <w:pStyle w:val="Default"/>
        <w:rPr>
          <w:color w:val="auto"/>
        </w:rPr>
      </w:pPr>
    </w:p>
    <w:p w14:paraId="20DA8CFA" w14:textId="77777777" w:rsidR="00876507" w:rsidRDefault="00876507" w:rsidP="00DC5730">
      <w:pPr>
        <w:pStyle w:val="Default"/>
        <w:numPr>
          <w:ilvl w:val="0"/>
          <w:numId w:val="1"/>
        </w:numPr>
        <w:rPr>
          <w:b/>
          <w:bCs/>
          <w:color w:val="auto"/>
        </w:rPr>
      </w:pPr>
      <w:r>
        <w:rPr>
          <w:b/>
          <w:bCs/>
          <w:color w:val="auto"/>
        </w:rPr>
        <w:lastRenderedPageBreak/>
        <w:t>Patton College of Education</w:t>
      </w:r>
    </w:p>
    <w:p w14:paraId="7B5F0F5C" w14:textId="7F7E99F9" w:rsidR="00876507" w:rsidRDefault="00876507" w:rsidP="00876507">
      <w:pPr>
        <w:pStyle w:val="Default"/>
        <w:rPr>
          <w:color w:val="auto"/>
        </w:rPr>
      </w:pPr>
      <w:r w:rsidRPr="00354312">
        <w:rPr>
          <w:color w:val="auto"/>
        </w:rPr>
        <w:t>Program Code:</w:t>
      </w:r>
      <w:r>
        <w:rPr>
          <w:color w:val="auto"/>
        </w:rPr>
        <w:t xml:space="preserve"> BS6235</w:t>
      </w:r>
    </w:p>
    <w:p w14:paraId="08DD33A3" w14:textId="73144389" w:rsidR="00876507" w:rsidRDefault="00876507" w:rsidP="00876507">
      <w:pPr>
        <w:pStyle w:val="Default"/>
        <w:rPr>
          <w:color w:val="auto"/>
        </w:rPr>
      </w:pPr>
      <w:r w:rsidRPr="00354312">
        <w:rPr>
          <w:color w:val="auto"/>
        </w:rPr>
        <w:t>Program Name:</w:t>
      </w:r>
      <w:r>
        <w:rPr>
          <w:color w:val="auto"/>
        </w:rPr>
        <w:t xml:space="preserve"> Spanish Major  </w:t>
      </w:r>
    </w:p>
    <w:p w14:paraId="2912A765" w14:textId="77777777" w:rsidR="00876507" w:rsidRDefault="00876507" w:rsidP="00876507">
      <w:pPr>
        <w:pStyle w:val="Default"/>
        <w:rPr>
          <w:color w:val="auto"/>
        </w:rPr>
      </w:pPr>
      <w:r>
        <w:rPr>
          <w:color w:val="auto"/>
        </w:rPr>
        <w:t>Department Name: Teacher Education</w:t>
      </w:r>
    </w:p>
    <w:p w14:paraId="4BAC837D" w14:textId="77777777" w:rsidR="00876507" w:rsidRDefault="00876507" w:rsidP="00876507">
      <w:pPr>
        <w:pStyle w:val="Default"/>
        <w:rPr>
          <w:color w:val="auto"/>
        </w:rPr>
      </w:pPr>
      <w:r w:rsidRPr="00354312">
        <w:rPr>
          <w:color w:val="auto"/>
        </w:rPr>
        <w:t xml:space="preserve">Contact: </w:t>
      </w:r>
      <w:r>
        <w:rPr>
          <w:color w:val="auto"/>
        </w:rPr>
        <w:t>Matt Felton-Koestler</w:t>
      </w:r>
    </w:p>
    <w:p w14:paraId="3011403F" w14:textId="68E16CB0" w:rsidR="00876507" w:rsidRDefault="00876507" w:rsidP="00876507">
      <w:pPr>
        <w:pStyle w:val="Default"/>
        <w:rPr>
          <w:color w:val="auto"/>
        </w:rPr>
      </w:pPr>
    </w:p>
    <w:p w14:paraId="5894E9CC" w14:textId="7D44B100" w:rsidR="001F7ABB" w:rsidRDefault="001F7ABB" w:rsidP="001F7ABB">
      <w:r>
        <w:t xml:space="preserve">We are removing SPAN 4640 - Teaching Spanish: Theory and Methodology (3cr) due to an inability to offer the course. We are also changing the name of the major to “Spanish Education” for better clarity. We are noting that EDCS 3010 has been renumbered as EDCS 2010 following a course change to align with BRICKS. Finally, we are also adding a </w:t>
      </w:r>
      <w:proofErr w:type="spellStart"/>
      <w:r>
        <w:t>thid</w:t>
      </w:r>
      <w:proofErr w:type="spellEnd"/>
      <w:r>
        <w:t xml:space="preserve"> advanced writing option for the students to select from (ML3280J Translation as Writing: Spanish to English). Total credit hours are decreased by 3.</w:t>
      </w:r>
    </w:p>
    <w:p w14:paraId="2B138D9B" w14:textId="77777777" w:rsidR="001F7ABB" w:rsidRDefault="001F7ABB" w:rsidP="00876507">
      <w:pPr>
        <w:pStyle w:val="Default"/>
        <w:rPr>
          <w:color w:val="auto"/>
        </w:rPr>
      </w:pPr>
    </w:p>
    <w:p w14:paraId="107F1862" w14:textId="77777777" w:rsidR="0035191C" w:rsidRDefault="0035191C" w:rsidP="00DC5730">
      <w:pPr>
        <w:pStyle w:val="Default"/>
        <w:numPr>
          <w:ilvl w:val="0"/>
          <w:numId w:val="1"/>
        </w:numPr>
        <w:rPr>
          <w:b/>
          <w:bCs/>
          <w:color w:val="auto"/>
        </w:rPr>
      </w:pPr>
      <w:r>
        <w:rPr>
          <w:b/>
          <w:bCs/>
          <w:color w:val="auto"/>
        </w:rPr>
        <w:t>Patton College of Education</w:t>
      </w:r>
    </w:p>
    <w:p w14:paraId="76D72078" w14:textId="63D37109" w:rsidR="0035191C" w:rsidRDefault="0035191C" w:rsidP="0035191C">
      <w:pPr>
        <w:pStyle w:val="Default"/>
        <w:rPr>
          <w:color w:val="auto"/>
        </w:rPr>
      </w:pPr>
      <w:r w:rsidRPr="00354312">
        <w:rPr>
          <w:color w:val="auto"/>
        </w:rPr>
        <w:t>Program Code:</w:t>
      </w:r>
      <w:r>
        <w:rPr>
          <w:color w:val="auto"/>
        </w:rPr>
        <w:t xml:space="preserve"> BS6315</w:t>
      </w:r>
    </w:p>
    <w:p w14:paraId="360596A0" w14:textId="7618C87B" w:rsidR="0035191C" w:rsidRDefault="0035191C" w:rsidP="0035191C">
      <w:pPr>
        <w:pStyle w:val="Default"/>
        <w:rPr>
          <w:color w:val="auto"/>
        </w:rPr>
      </w:pPr>
      <w:r w:rsidRPr="00354312">
        <w:rPr>
          <w:color w:val="auto"/>
        </w:rPr>
        <w:t>Program Name:</w:t>
      </w:r>
      <w:r>
        <w:rPr>
          <w:color w:val="auto"/>
        </w:rPr>
        <w:t xml:space="preserve"> Earth/Space Science   </w:t>
      </w:r>
    </w:p>
    <w:p w14:paraId="0F705BDC" w14:textId="77777777" w:rsidR="0035191C" w:rsidRDefault="0035191C" w:rsidP="0035191C">
      <w:pPr>
        <w:pStyle w:val="Default"/>
        <w:rPr>
          <w:color w:val="auto"/>
        </w:rPr>
      </w:pPr>
      <w:r>
        <w:rPr>
          <w:color w:val="auto"/>
        </w:rPr>
        <w:t>Department Name: Teacher Education</w:t>
      </w:r>
    </w:p>
    <w:p w14:paraId="6480B154" w14:textId="15F570D6" w:rsidR="0035191C" w:rsidRDefault="0035191C" w:rsidP="0035191C">
      <w:pPr>
        <w:pStyle w:val="Default"/>
        <w:rPr>
          <w:color w:val="auto"/>
        </w:rPr>
      </w:pPr>
      <w:r w:rsidRPr="00354312">
        <w:rPr>
          <w:color w:val="auto"/>
        </w:rPr>
        <w:t xml:space="preserve">Contact: </w:t>
      </w:r>
      <w:r>
        <w:rPr>
          <w:color w:val="auto"/>
        </w:rPr>
        <w:t>Danielle Dani</w:t>
      </w:r>
    </w:p>
    <w:p w14:paraId="6639BBEB" w14:textId="4FEB0E39" w:rsidR="0035191C" w:rsidRDefault="0035191C" w:rsidP="0035191C">
      <w:pPr>
        <w:pStyle w:val="Default"/>
        <w:rPr>
          <w:color w:val="auto"/>
        </w:rPr>
      </w:pPr>
    </w:p>
    <w:p w14:paraId="758286C8" w14:textId="21AA2C27" w:rsidR="0035191C" w:rsidRDefault="0035191C" w:rsidP="0035191C">
      <w:pPr>
        <w:pStyle w:val="Default"/>
        <w:rPr>
          <w:color w:val="auto"/>
        </w:rPr>
      </w:pPr>
      <w:r w:rsidRPr="00354312">
        <w:rPr>
          <w:color w:val="auto"/>
        </w:rPr>
        <w:t>Program Code:</w:t>
      </w:r>
      <w:r>
        <w:rPr>
          <w:color w:val="auto"/>
        </w:rPr>
        <w:t xml:space="preserve"> BS6309</w:t>
      </w:r>
    </w:p>
    <w:p w14:paraId="2B79AE81" w14:textId="779960E4" w:rsidR="0035191C" w:rsidRDefault="0035191C" w:rsidP="0035191C">
      <w:pPr>
        <w:pStyle w:val="Default"/>
        <w:rPr>
          <w:color w:val="auto"/>
        </w:rPr>
      </w:pPr>
      <w:r w:rsidRPr="00354312">
        <w:rPr>
          <w:color w:val="auto"/>
        </w:rPr>
        <w:t>Program Name:</w:t>
      </w:r>
      <w:r>
        <w:rPr>
          <w:color w:val="auto"/>
        </w:rPr>
        <w:t xml:space="preserve"> Integrated Science   </w:t>
      </w:r>
    </w:p>
    <w:p w14:paraId="5226FBD2" w14:textId="3C977DD5" w:rsidR="0035191C" w:rsidRDefault="0035191C" w:rsidP="0035191C">
      <w:pPr>
        <w:pStyle w:val="Default"/>
        <w:rPr>
          <w:color w:val="auto"/>
        </w:rPr>
      </w:pPr>
    </w:p>
    <w:p w14:paraId="35F3FD68" w14:textId="3B6E3EC3" w:rsidR="0035191C" w:rsidRDefault="0035191C" w:rsidP="0035191C">
      <w:pPr>
        <w:pStyle w:val="Default"/>
        <w:rPr>
          <w:color w:val="auto"/>
        </w:rPr>
      </w:pPr>
      <w:r w:rsidRPr="00354312">
        <w:rPr>
          <w:color w:val="auto"/>
        </w:rPr>
        <w:t>Program Code:</w:t>
      </w:r>
      <w:r>
        <w:rPr>
          <w:color w:val="auto"/>
        </w:rPr>
        <w:t xml:space="preserve"> BS6314</w:t>
      </w:r>
    </w:p>
    <w:p w14:paraId="6C4D3CAB" w14:textId="6D278CFC" w:rsidR="0035191C" w:rsidRDefault="0035191C" w:rsidP="0035191C">
      <w:pPr>
        <w:pStyle w:val="Default"/>
        <w:rPr>
          <w:color w:val="auto"/>
        </w:rPr>
      </w:pPr>
      <w:r w:rsidRPr="00354312">
        <w:rPr>
          <w:color w:val="auto"/>
        </w:rPr>
        <w:t>Program Name:</w:t>
      </w:r>
      <w:r>
        <w:rPr>
          <w:color w:val="auto"/>
        </w:rPr>
        <w:t xml:space="preserve"> Life Science   </w:t>
      </w:r>
    </w:p>
    <w:p w14:paraId="2158A24D" w14:textId="60571619" w:rsidR="00AD11AF" w:rsidRDefault="00AD11AF" w:rsidP="0035191C">
      <w:pPr>
        <w:pStyle w:val="Default"/>
        <w:rPr>
          <w:color w:val="auto"/>
        </w:rPr>
      </w:pPr>
    </w:p>
    <w:p w14:paraId="435F6B23" w14:textId="77777777" w:rsidR="00AD11AF" w:rsidRDefault="00AD11AF" w:rsidP="00AD11AF">
      <w:r>
        <w:t>An elective is added to the program to accommodate BRICKS Arches: Constructed World or Arches: Connected World. Three credits are added to the total number of required credits for the program. The course number of EDCS 3010 is changed to EDCS 2010.</w:t>
      </w:r>
    </w:p>
    <w:p w14:paraId="03FAE5F9" w14:textId="3AD30C3E" w:rsidR="000D6669" w:rsidRDefault="000D6669" w:rsidP="00236A1E">
      <w:pPr>
        <w:pStyle w:val="Default"/>
        <w:rPr>
          <w:color w:val="auto"/>
        </w:rPr>
      </w:pPr>
    </w:p>
    <w:p w14:paraId="2DE06F0A" w14:textId="5A961EBE" w:rsidR="000D6669" w:rsidRDefault="000D6669" w:rsidP="00DC5730">
      <w:pPr>
        <w:pStyle w:val="Default"/>
        <w:numPr>
          <w:ilvl w:val="0"/>
          <w:numId w:val="1"/>
        </w:numPr>
        <w:rPr>
          <w:b/>
          <w:bCs/>
          <w:color w:val="auto"/>
        </w:rPr>
      </w:pPr>
      <w:r>
        <w:rPr>
          <w:b/>
          <w:bCs/>
          <w:color w:val="auto"/>
        </w:rPr>
        <w:t>Scripps College of Communication</w:t>
      </w:r>
    </w:p>
    <w:p w14:paraId="16109060" w14:textId="3FA6AF2A" w:rsidR="000D6669" w:rsidRDefault="000D6669" w:rsidP="000D6669">
      <w:pPr>
        <w:pStyle w:val="Default"/>
        <w:rPr>
          <w:color w:val="auto"/>
        </w:rPr>
      </w:pPr>
      <w:r w:rsidRPr="00354312">
        <w:rPr>
          <w:color w:val="auto"/>
        </w:rPr>
        <w:t>Program Code:</w:t>
      </w:r>
      <w:r>
        <w:rPr>
          <w:color w:val="auto"/>
        </w:rPr>
        <w:t xml:space="preserve"> BJ6906</w:t>
      </w:r>
    </w:p>
    <w:p w14:paraId="147F8021" w14:textId="6F7C3189" w:rsidR="000D6669" w:rsidRDefault="000D6669" w:rsidP="000D6669">
      <w:pPr>
        <w:pStyle w:val="Default"/>
        <w:rPr>
          <w:color w:val="auto"/>
        </w:rPr>
      </w:pPr>
      <w:r w:rsidRPr="00354312">
        <w:rPr>
          <w:color w:val="auto"/>
        </w:rPr>
        <w:t>Program Name:</w:t>
      </w:r>
      <w:r>
        <w:rPr>
          <w:color w:val="auto"/>
        </w:rPr>
        <w:t xml:space="preserve"> Journalism News and Information </w:t>
      </w:r>
    </w:p>
    <w:p w14:paraId="7A632FE0" w14:textId="0666A334" w:rsidR="000D6669" w:rsidRDefault="000D6669" w:rsidP="000D6669">
      <w:pPr>
        <w:pStyle w:val="Default"/>
        <w:rPr>
          <w:color w:val="auto"/>
        </w:rPr>
      </w:pPr>
      <w:r>
        <w:rPr>
          <w:color w:val="auto"/>
        </w:rPr>
        <w:t>Department Name: Scripps School of Journalism</w:t>
      </w:r>
    </w:p>
    <w:p w14:paraId="4A30A5ED" w14:textId="501986D9" w:rsidR="000D6669" w:rsidRDefault="000D6669" w:rsidP="000D6669">
      <w:pPr>
        <w:pStyle w:val="Default"/>
        <w:rPr>
          <w:color w:val="auto"/>
        </w:rPr>
      </w:pPr>
      <w:r w:rsidRPr="00354312">
        <w:rPr>
          <w:color w:val="auto"/>
        </w:rPr>
        <w:t xml:space="preserve">Contact: </w:t>
      </w:r>
      <w:r>
        <w:rPr>
          <w:color w:val="auto"/>
        </w:rPr>
        <w:t xml:space="preserve">Mary </w:t>
      </w:r>
      <w:proofErr w:type="spellStart"/>
      <w:r>
        <w:rPr>
          <w:color w:val="auto"/>
        </w:rPr>
        <w:t>Rogus</w:t>
      </w:r>
      <w:proofErr w:type="spellEnd"/>
    </w:p>
    <w:p w14:paraId="7E571522" w14:textId="00B35377" w:rsidR="00127169" w:rsidRDefault="00127169" w:rsidP="000D6669">
      <w:pPr>
        <w:pStyle w:val="Default"/>
        <w:rPr>
          <w:color w:val="auto"/>
        </w:rPr>
      </w:pPr>
    </w:p>
    <w:p w14:paraId="680CBDA0" w14:textId="7E731AB9" w:rsidR="00127169" w:rsidRDefault="00127169" w:rsidP="00127169">
      <w:pPr>
        <w:pStyle w:val="Default"/>
        <w:rPr>
          <w:color w:val="auto"/>
        </w:rPr>
      </w:pPr>
      <w:r w:rsidRPr="00354312">
        <w:rPr>
          <w:color w:val="auto"/>
        </w:rPr>
        <w:t>Program Code:</w:t>
      </w:r>
      <w:r>
        <w:rPr>
          <w:color w:val="auto"/>
        </w:rPr>
        <w:t xml:space="preserve"> BJ690</w:t>
      </w:r>
      <w:r w:rsidR="001B1804">
        <w:rPr>
          <w:color w:val="auto"/>
        </w:rPr>
        <w:t>7</w:t>
      </w:r>
    </w:p>
    <w:p w14:paraId="4BD3A054" w14:textId="6F33523E" w:rsidR="00127169" w:rsidRDefault="00127169" w:rsidP="00127169">
      <w:pPr>
        <w:pStyle w:val="Default"/>
        <w:rPr>
          <w:color w:val="auto"/>
        </w:rPr>
      </w:pPr>
      <w:r w:rsidRPr="00354312">
        <w:rPr>
          <w:color w:val="auto"/>
        </w:rPr>
        <w:t>Program Name:</w:t>
      </w:r>
      <w:r>
        <w:rPr>
          <w:color w:val="auto"/>
        </w:rPr>
        <w:t xml:space="preserve"> Journalism </w:t>
      </w:r>
      <w:r w:rsidR="001B1804">
        <w:rPr>
          <w:color w:val="auto"/>
        </w:rPr>
        <w:t>Strategic Communications</w:t>
      </w:r>
      <w:r>
        <w:rPr>
          <w:color w:val="auto"/>
        </w:rPr>
        <w:t xml:space="preserve"> </w:t>
      </w:r>
    </w:p>
    <w:p w14:paraId="7A959DCC" w14:textId="10BAA45D" w:rsidR="00127169" w:rsidRDefault="00127169" w:rsidP="000D6669">
      <w:pPr>
        <w:pStyle w:val="Default"/>
        <w:rPr>
          <w:color w:val="auto"/>
        </w:rPr>
      </w:pPr>
    </w:p>
    <w:p w14:paraId="03596584" w14:textId="775F4AD8" w:rsidR="00127169" w:rsidRDefault="00127169" w:rsidP="00127169">
      <w:pPr>
        <w:pStyle w:val="Default"/>
        <w:rPr>
          <w:color w:val="auto"/>
        </w:rPr>
      </w:pPr>
      <w:r w:rsidRPr="00354312">
        <w:rPr>
          <w:color w:val="auto"/>
        </w:rPr>
        <w:t>Program Code:</w:t>
      </w:r>
      <w:r>
        <w:rPr>
          <w:color w:val="auto"/>
        </w:rPr>
        <w:t xml:space="preserve"> BJ69</w:t>
      </w:r>
      <w:r w:rsidR="001B1804">
        <w:rPr>
          <w:color w:val="auto"/>
        </w:rPr>
        <w:t>10</w:t>
      </w:r>
    </w:p>
    <w:p w14:paraId="17983546" w14:textId="6AAA22DE" w:rsidR="00127169" w:rsidRDefault="00127169" w:rsidP="00127169">
      <w:pPr>
        <w:pStyle w:val="Default"/>
        <w:rPr>
          <w:color w:val="auto"/>
        </w:rPr>
      </w:pPr>
      <w:r w:rsidRPr="00354312">
        <w:rPr>
          <w:color w:val="auto"/>
        </w:rPr>
        <w:t>Program Name:</w:t>
      </w:r>
      <w:r>
        <w:rPr>
          <w:color w:val="auto"/>
        </w:rPr>
        <w:t xml:space="preserve"> Journalism </w:t>
      </w:r>
      <w:proofErr w:type="spellStart"/>
      <w:r w:rsidR="001B1804">
        <w:rPr>
          <w:color w:val="auto"/>
        </w:rPr>
        <w:t>Carr</w:t>
      </w:r>
      <w:proofErr w:type="spellEnd"/>
      <w:r w:rsidR="001B1804">
        <w:rPr>
          <w:color w:val="auto"/>
        </w:rPr>
        <w:t xml:space="preserve"> Van Anda Program</w:t>
      </w:r>
      <w:r>
        <w:rPr>
          <w:color w:val="auto"/>
        </w:rPr>
        <w:t xml:space="preserve"> </w:t>
      </w:r>
    </w:p>
    <w:p w14:paraId="1C089350" w14:textId="100836C9" w:rsidR="00207010" w:rsidRDefault="00207010" w:rsidP="00127169">
      <w:pPr>
        <w:pStyle w:val="Default"/>
        <w:rPr>
          <w:color w:val="auto"/>
        </w:rPr>
      </w:pPr>
    </w:p>
    <w:p w14:paraId="7E05F557" w14:textId="77777777" w:rsidR="00A056C7" w:rsidRDefault="00207010" w:rsidP="00207010">
      <w:r>
        <w:t xml:space="preserve">The proposed changes to the program’s General Requirements will eliminate unnecessary duplication on the DARS of BRICKS requirements and allow us to maintain our breadth of knowledge goals, but also adapt to the changing political and social environment journalists now face. </w:t>
      </w:r>
    </w:p>
    <w:p w14:paraId="75DB89A1" w14:textId="77777777" w:rsidR="00A056C7" w:rsidRDefault="00A056C7" w:rsidP="00207010"/>
    <w:p w14:paraId="4C6C45B4" w14:textId="77777777" w:rsidR="00A056C7" w:rsidRDefault="00207010" w:rsidP="00207010">
      <w:r>
        <w:t xml:space="preserve">Requirements for ENG II, Natural Sciences, Applied Science, IART/Fine Arts, and 2CP will be dropped from our General Requirements because they are repetitious of BRICKS requirements and it is no longer necessary to ensure that students not use these courses to meet both General Requirements and Specialization requirements in their Journalism Program. The A&amp;S Elective </w:t>
      </w:r>
      <w:r>
        <w:lastRenderedPageBreak/>
        <w:t xml:space="preserve">requirement will also be dropped because the additional non-professional hours are no longer required for our accreditation. </w:t>
      </w:r>
    </w:p>
    <w:p w14:paraId="4D59AE08" w14:textId="77777777" w:rsidR="00A056C7" w:rsidRDefault="00A056C7" w:rsidP="00207010"/>
    <w:p w14:paraId="46367EB7" w14:textId="77777777" w:rsidR="00A056C7" w:rsidRDefault="00207010" w:rsidP="00207010">
      <w:r>
        <w:t xml:space="preserve">Changes will be made to the HIST, ECON, ENG I, PHIL/CLWR, and AAS/WGSS requirements to direct students to the most valuable course topic areas as preparation for being journalists in the current environment. </w:t>
      </w:r>
    </w:p>
    <w:p w14:paraId="52BF2282" w14:textId="77777777" w:rsidR="00A056C7" w:rsidRDefault="00A056C7" w:rsidP="00207010"/>
    <w:p w14:paraId="4D665EA9" w14:textId="33A81875" w:rsidR="00207010" w:rsidRDefault="00207010" w:rsidP="00207010">
      <w:r>
        <w:t>The required 21-hour Specialization area(s) will be replaced with a requirement that students declare a Minor or Certificate Program, or create an advisor approved, minimum 15-hour, group of related courses.</w:t>
      </w:r>
    </w:p>
    <w:p w14:paraId="262A84E1" w14:textId="099BC58C" w:rsidR="00207010" w:rsidRDefault="00207010" w:rsidP="00127169">
      <w:pPr>
        <w:pStyle w:val="Default"/>
        <w:rPr>
          <w:color w:val="auto"/>
        </w:rPr>
      </w:pPr>
    </w:p>
    <w:p w14:paraId="09809F11" w14:textId="77777777" w:rsidR="00A056C7" w:rsidRDefault="00A056C7" w:rsidP="00A056C7">
      <w:r>
        <w:t xml:space="preserve">Delete from College (Journalism) General Requirements: </w:t>
      </w:r>
    </w:p>
    <w:p w14:paraId="405DE759" w14:textId="77777777" w:rsidR="00A056C7" w:rsidRDefault="00A056C7" w:rsidP="00A056C7">
      <w:r>
        <w:t xml:space="preserve">ENG II requirement (any ENG course) </w:t>
      </w:r>
    </w:p>
    <w:p w14:paraId="0C2A621A" w14:textId="77777777" w:rsidR="00A056C7" w:rsidRDefault="00A056C7" w:rsidP="00A056C7">
      <w:r>
        <w:t xml:space="preserve">Natural Science (Tier 2 Natural Science courses) </w:t>
      </w:r>
    </w:p>
    <w:p w14:paraId="5B712487" w14:textId="77777777" w:rsidR="00A056C7" w:rsidRDefault="00A056C7" w:rsidP="00A056C7">
      <w:r>
        <w:t xml:space="preserve">Applied Science (Tier 2 Applied Science courses) </w:t>
      </w:r>
    </w:p>
    <w:p w14:paraId="0FE1A8C6" w14:textId="77777777" w:rsidR="00A056C7" w:rsidRDefault="00A056C7" w:rsidP="00A056C7">
      <w:r>
        <w:t xml:space="preserve">IART/Fine Arts (Tier 2 Applied Science courses) </w:t>
      </w:r>
    </w:p>
    <w:p w14:paraId="2FD7EF89" w14:textId="77777777" w:rsidR="00A056C7" w:rsidRDefault="00A056C7" w:rsidP="00A056C7">
      <w:r>
        <w:t xml:space="preserve">Cross Cultural Perspective (Tier 2 2CP courses) </w:t>
      </w:r>
    </w:p>
    <w:p w14:paraId="37911761" w14:textId="77777777" w:rsidR="00A056C7" w:rsidRDefault="00A056C7" w:rsidP="00A056C7">
      <w:r>
        <w:t xml:space="preserve">Arts &amp; Sciences Elective (Any College of Arts and Sciences course + Public Speaking COMS 1030, 3 credit hours) </w:t>
      </w:r>
    </w:p>
    <w:p w14:paraId="6BBAA106" w14:textId="77777777" w:rsidR="00A056C7" w:rsidRDefault="00A056C7" w:rsidP="00A056C7"/>
    <w:p w14:paraId="790E223F" w14:textId="77777777" w:rsidR="00A056C7" w:rsidRDefault="00A056C7" w:rsidP="00A056C7">
      <w:r>
        <w:t xml:space="preserve">Changes to College (Journalism) General Requirements: </w:t>
      </w:r>
    </w:p>
    <w:p w14:paraId="200D84A8" w14:textId="77777777" w:rsidR="00A056C7" w:rsidRDefault="00A056C7" w:rsidP="00A056C7">
      <w:r>
        <w:t xml:space="preserve">HIST: Take 2 HIST courses changes to Take 2 2000 level or above HIST courses (Any HIST 2000 level or above course) </w:t>
      </w:r>
    </w:p>
    <w:p w14:paraId="3AD6D282" w14:textId="77777777" w:rsidR="00A056C7" w:rsidRDefault="00A056C7" w:rsidP="00A056C7">
      <w:r>
        <w:t xml:space="preserve">ECON/Business: Take 2 ECON courses (Any ECON course) OR 1 ECON and 1 Business course from the list below (MKT 2020, ACCT BUSL, MGT) changes to Take 1 ECON course (Any ECON course) </w:t>
      </w:r>
    </w:p>
    <w:p w14:paraId="3AA891CA" w14:textId="77777777" w:rsidR="00A056C7" w:rsidRDefault="00A056C7" w:rsidP="00A056C7">
      <w:r>
        <w:t xml:space="preserve">ENG I: Change the name of this requirement from ENG I to Literature—no changes in the required course choices) </w:t>
      </w:r>
    </w:p>
    <w:p w14:paraId="1119945F" w14:textId="77777777" w:rsidR="00A056C7" w:rsidRDefault="00A056C7" w:rsidP="00A056C7">
      <w:r>
        <w:t xml:space="preserve">PHIL/CLWR: Take 1 PHIL or CLWR course (Any PHIL course except PHIL 1200 or CLWR course) changes to Take 1 CLWR course (Any CLWR course) </w:t>
      </w:r>
    </w:p>
    <w:p w14:paraId="329A56DF" w14:textId="77777777" w:rsidR="00A056C7" w:rsidRDefault="00A056C7" w:rsidP="00A056C7">
      <w:r>
        <w:t xml:space="preserve">AAS/WGSS: Take 1 AAS or WGSS course (Any AAS or WGSS course) changes to Take 1 AAS course AND Take 1 WGSS course (Any AAS and WGSS course) </w:t>
      </w:r>
    </w:p>
    <w:p w14:paraId="2DE84C14" w14:textId="77777777" w:rsidR="00A056C7" w:rsidRDefault="00A056C7" w:rsidP="00A056C7"/>
    <w:p w14:paraId="0743B89C" w14:textId="77777777" w:rsidR="00A056C7" w:rsidRDefault="00A056C7" w:rsidP="00A056C7">
      <w:r>
        <w:t xml:space="preserve">Changes to Specialization Area Requirement: </w:t>
      </w:r>
    </w:p>
    <w:p w14:paraId="0E9067E7" w14:textId="77777777" w:rsidR="00A056C7" w:rsidRDefault="00A056C7" w:rsidP="00A056C7">
      <w:r w:rsidRPr="00A056C7">
        <w:rPr>
          <w:i/>
          <w:iCs/>
        </w:rPr>
        <w:t>Delete</w:t>
      </w:r>
      <w:r>
        <w:t xml:space="preserve"> 21-hour Specialization Area requirement (21 hours in one department OR 12 hours in one department—not MDIA, JOUR, or VISCOM--and 9 hours of related courses) </w:t>
      </w:r>
    </w:p>
    <w:p w14:paraId="6795AB27" w14:textId="77777777" w:rsidR="00A056C7" w:rsidRDefault="00A056C7" w:rsidP="00A056C7">
      <w:r w:rsidRPr="00A056C7">
        <w:rPr>
          <w:i/>
          <w:iCs/>
        </w:rPr>
        <w:t>Add</w:t>
      </w:r>
      <w:r>
        <w:t xml:space="preserve"> requirement that students declare a Minor or Certificate program, or create an advisor approved, minimum 15-hour, group of related courses. </w:t>
      </w:r>
    </w:p>
    <w:p w14:paraId="222832D4" w14:textId="77777777" w:rsidR="00A056C7" w:rsidRDefault="00A056C7" w:rsidP="00A056C7"/>
    <w:p w14:paraId="669A6DBB" w14:textId="73D3DF3E" w:rsidR="00A056C7" w:rsidRDefault="00A056C7" w:rsidP="00A056C7">
      <w:r>
        <w:t xml:space="preserve">Impact on program credit hours: These proposed changes should reduce the number of credit hours required for most students because we are deleting 2 general course requirements, but only adding 1, and depending on students’ choice of Minor or Certificate program, 1-2 more courses will be dropped from required hours. </w:t>
      </w:r>
    </w:p>
    <w:p w14:paraId="37F64A0D" w14:textId="77777777" w:rsidR="00A056C7" w:rsidRDefault="00A056C7" w:rsidP="00127169">
      <w:pPr>
        <w:pStyle w:val="Default"/>
        <w:rPr>
          <w:color w:val="auto"/>
        </w:rPr>
      </w:pPr>
    </w:p>
    <w:p w14:paraId="7968964F" w14:textId="77777777" w:rsidR="00A056C7" w:rsidRDefault="00A056C7" w:rsidP="000D6669">
      <w:pPr>
        <w:pStyle w:val="Default"/>
        <w:rPr>
          <w:color w:val="auto"/>
        </w:rPr>
      </w:pPr>
      <w:r>
        <w:rPr>
          <w:color w:val="auto"/>
        </w:rPr>
        <w:t>*Note CARS Courses to Replace “PHIL or CLWR” General Requirement document in OCEAN.</w:t>
      </w:r>
    </w:p>
    <w:p w14:paraId="63404233" w14:textId="5FF423DD" w:rsidR="00127169" w:rsidRDefault="00A056C7" w:rsidP="000D6669">
      <w:pPr>
        <w:pStyle w:val="Default"/>
        <w:rPr>
          <w:color w:val="auto"/>
        </w:rPr>
      </w:pPr>
      <w:r>
        <w:rPr>
          <w:color w:val="auto"/>
        </w:rPr>
        <w:t xml:space="preserve"> </w:t>
      </w:r>
    </w:p>
    <w:p w14:paraId="3410C60E" w14:textId="028AC8BA" w:rsidR="00F520C0" w:rsidRDefault="00F520C0" w:rsidP="000D6669">
      <w:pPr>
        <w:pStyle w:val="Default"/>
        <w:rPr>
          <w:color w:val="auto"/>
        </w:rPr>
      </w:pPr>
    </w:p>
    <w:p w14:paraId="21433F8B" w14:textId="2BE98547" w:rsidR="00F520C0" w:rsidRDefault="00F520C0" w:rsidP="000D6669">
      <w:pPr>
        <w:pStyle w:val="Default"/>
        <w:rPr>
          <w:color w:val="auto"/>
        </w:rPr>
      </w:pPr>
    </w:p>
    <w:p w14:paraId="38AAADBD" w14:textId="06D8074D" w:rsidR="00F520C0" w:rsidRDefault="00F520C0" w:rsidP="000D6669">
      <w:pPr>
        <w:pStyle w:val="Default"/>
        <w:rPr>
          <w:color w:val="auto"/>
        </w:rPr>
      </w:pPr>
    </w:p>
    <w:p w14:paraId="289CCE12" w14:textId="77777777" w:rsidR="00F520C0" w:rsidRPr="00A056C7" w:rsidRDefault="00F520C0" w:rsidP="000D6669">
      <w:pPr>
        <w:pStyle w:val="Default"/>
        <w:rPr>
          <w:color w:val="auto"/>
        </w:rPr>
      </w:pPr>
    </w:p>
    <w:p w14:paraId="675F2A94" w14:textId="77777777" w:rsidR="00491525" w:rsidRDefault="00491525" w:rsidP="00DC5730">
      <w:pPr>
        <w:pStyle w:val="Default"/>
        <w:numPr>
          <w:ilvl w:val="0"/>
          <w:numId w:val="1"/>
        </w:numPr>
        <w:rPr>
          <w:b/>
          <w:bCs/>
          <w:color w:val="auto"/>
        </w:rPr>
      </w:pPr>
      <w:r>
        <w:rPr>
          <w:b/>
          <w:bCs/>
          <w:color w:val="auto"/>
        </w:rPr>
        <w:lastRenderedPageBreak/>
        <w:t>Scripps College of Communication</w:t>
      </w:r>
    </w:p>
    <w:p w14:paraId="48F15990" w14:textId="4504C9C0" w:rsidR="00491525" w:rsidRDefault="00491525" w:rsidP="00491525">
      <w:pPr>
        <w:pStyle w:val="Default"/>
        <w:rPr>
          <w:color w:val="auto"/>
        </w:rPr>
      </w:pPr>
      <w:r w:rsidRPr="00354312">
        <w:rPr>
          <w:color w:val="auto"/>
        </w:rPr>
        <w:t>Program Code:</w:t>
      </w:r>
      <w:r>
        <w:rPr>
          <w:color w:val="auto"/>
        </w:rPr>
        <w:t xml:space="preserve"> CTSOME</w:t>
      </w:r>
    </w:p>
    <w:p w14:paraId="6E05D56E" w14:textId="6AC55A28" w:rsidR="00491525" w:rsidRDefault="00491525" w:rsidP="00491525">
      <w:pPr>
        <w:pStyle w:val="Default"/>
        <w:rPr>
          <w:color w:val="auto"/>
        </w:rPr>
      </w:pPr>
      <w:r w:rsidRPr="00354312">
        <w:rPr>
          <w:color w:val="auto"/>
        </w:rPr>
        <w:t>Program Name:</w:t>
      </w:r>
      <w:r>
        <w:rPr>
          <w:color w:val="auto"/>
        </w:rPr>
        <w:t xml:space="preserve"> Social Media Certificate </w:t>
      </w:r>
    </w:p>
    <w:p w14:paraId="70D9E148" w14:textId="307DF0F7" w:rsidR="00491525" w:rsidRDefault="00491525" w:rsidP="00491525">
      <w:pPr>
        <w:pStyle w:val="Default"/>
        <w:rPr>
          <w:color w:val="auto"/>
        </w:rPr>
      </w:pPr>
      <w:r>
        <w:rPr>
          <w:color w:val="auto"/>
        </w:rPr>
        <w:t>Department Name: Scripps College of Communication</w:t>
      </w:r>
    </w:p>
    <w:p w14:paraId="71A47EF7" w14:textId="2190FF2C" w:rsidR="00491525" w:rsidRDefault="00491525" w:rsidP="00491525">
      <w:pPr>
        <w:pStyle w:val="Default"/>
        <w:rPr>
          <w:color w:val="auto"/>
        </w:rPr>
      </w:pPr>
      <w:r w:rsidRPr="00354312">
        <w:rPr>
          <w:color w:val="auto"/>
        </w:rPr>
        <w:t xml:space="preserve">Contact: </w:t>
      </w:r>
      <w:r>
        <w:rPr>
          <w:color w:val="auto"/>
        </w:rPr>
        <w:t>Karen Riggs</w:t>
      </w:r>
    </w:p>
    <w:p w14:paraId="12587A79" w14:textId="1F33689E" w:rsidR="00491525" w:rsidRDefault="00491525" w:rsidP="000D6669">
      <w:pPr>
        <w:pStyle w:val="Default"/>
        <w:rPr>
          <w:b/>
          <w:bCs/>
          <w:color w:val="auto"/>
        </w:rPr>
      </w:pPr>
    </w:p>
    <w:p w14:paraId="2909D4BD" w14:textId="77777777" w:rsidR="00D112E2" w:rsidRDefault="00D112E2" w:rsidP="00D112E2">
      <w:r>
        <w:t xml:space="preserve">Summary of Changes: </w:t>
      </w:r>
    </w:p>
    <w:p w14:paraId="38F89148" w14:textId="77777777" w:rsidR="00D112E2" w:rsidRDefault="00D112E2" w:rsidP="00D112E2">
      <w:r>
        <w:t xml:space="preserve">1. Freshman/First-Year Admission section changes from “Students are eligible for entry with a 2.5 GPA, must maintain a 2.5 GPA overall, and must complete an 18 credit-hour minimum” to “Students are eligible for entry with a 3.0 GPA, must maintain a 3.0 GPA overall, and must complete an 18 credit-hour minimum. Students are required to earn a C or above in MDIA 2113 and MDIA 4120.” </w:t>
      </w:r>
    </w:p>
    <w:p w14:paraId="5F46B9EF" w14:textId="77777777" w:rsidR="00D112E2" w:rsidRDefault="00D112E2" w:rsidP="00D112E2"/>
    <w:p w14:paraId="27E6C7DB" w14:textId="77777777" w:rsidR="00D5756D" w:rsidRDefault="00D112E2" w:rsidP="00D112E2">
      <w:r>
        <w:t xml:space="preserve">2. Change of Program Policy section changes from changes from “Students are eligible for entry with a 2.5 GPA, must maintain a 2.5 GPA overall, and must complete an 18 </w:t>
      </w:r>
      <w:proofErr w:type="spellStart"/>
      <w:r>
        <w:t>credithour</w:t>
      </w:r>
      <w:proofErr w:type="spellEnd"/>
      <w:r>
        <w:t xml:space="preserve"> minimum” to “Students are eligible for entry with a 3.0 GPA, must maintain a 3.0 GPA overall, and must complete an 18 credit-hour minimum. Students are required to earn a C or above in MDIA 2113: Social Media Introduction and MDIA 4120: Social Media Capstone.” </w:t>
      </w:r>
    </w:p>
    <w:p w14:paraId="6AE895A3" w14:textId="77777777" w:rsidR="00D5756D" w:rsidRDefault="00D5756D" w:rsidP="00D112E2"/>
    <w:p w14:paraId="551D2C3D" w14:textId="77777777" w:rsidR="00D5756D" w:rsidRDefault="00D112E2" w:rsidP="00D112E2">
      <w:r>
        <w:t xml:space="preserve">3. External Transfer Admission section changes from “Students are eligible for entry with a 2.5 GPA, must maintain a 2.5 GPA overall, and must complete an 18 credit-hour minimum” to “Students are eligible for entry with a 3.0 GPA, must maintain a 3.0 GPA overall, and must complete an 18 credit-hour minimum. Students are required to earn a C or above in MDIA 2113: Social Media Introduction and MDIA 4120: Social Media Capstone.” </w:t>
      </w:r>
    </w:p>
    <w:p w14:paraId="687A9427" w14:textId="77777777" w:rsidR="00D5756D" w:rsidRDefault="00D5756D" w:rsidP="00D112E2"/>
    <w:p w14:paraId="2B55B5EF" w14:textId="77777777" w:rsidR="00D5756D" w:rsidRDefault="00D112E2" w:rsidP="00D112E2">
      <w:r>
        <w:t xml:space="preserve">4. These program electives are added: </w:t>
      </w:r>
    </w:p>
    <w:p w14:paraId="0AC8C3C8" w14:textId="77777777" w:rsidR="00D5756D" w:rsidRDefault="00D112E2" w:rsidP="00D112E2">
      <w:r>
        <w:t xml:space="preserve">• COMS3250:Communication Technology and Organizing </w:t>
      </w:r>
    </w:p>
    <w:p w14:paraId="7BF1BE2D" w14:textId="77777777" w:rsidR="00D5756D" w:rsidRDefault="00D112E2" w:rsidP="00D112E2">
      <w:r>
        <w:t xml:space="preserve">• ITS 4310: Privacy in the Internet Age </w:t>
      </w:r>
    </w:p>
    <w:p w14:paraId="696E3FCC" w14:textId="77777777" w:rsidR="00D5756D" w:rsidRDefault="00D112E2" w:rsidP="00D112E2">
      <w:r>
        <w:t xml:space="preserve">• MDIA3912: Social Media Practicum </w:t>
      </w:r>
    </w:p>
    <w:p w14:paraId="1D7D7D51" w14:textId="77777777" w:rsidR="00D5756D" w:rsidRDefault="00D112E2" w:rsidP="00D112E2">
      <w:r>
        <w:t xml:space="preserve">• MDIA 3705: Writing and Producing the Non-fiction Podcast Series </w:t>
      </w:r>
    </w:p>
    <w:p w14:paraId="345320E0" w14:textId="77777777" w:rsidR="00D5756D" w:rsidRDefault="00D112E2" w:rsidP="00D112E2">
      <w:r>
        <w:t xml:space="preserve">• MDIA 4122: Social Media Industries </w:t>
      </w:r>
    </w:p>
    <w:p w14:paraId="2E8ABEC3" w14:textId="77777777" w:rsidR="00D5756D" w:rsidRDefault="00D112E2" w:rsidP="00D112E2">
      <w:r>
        <w:t xml:space="preserve">• MDIA 4130: Social Media Analytics </w:t>
      </w:r>
    </w:p>
    <w:p w14:paraId="2005761E" w14:textId="77777777" w:rsidR="00D5756D" w:rsidRDefault="00D112E2" w:rsidP="00D112E2">
      <w:r>
        <w:t xml:space="preserve">• MDIA 4176: Technology, Communication, and Culture Scripps College </w:t>
      </w:r>
    </w:p>
    <w:p w14:paraId="36DA25C5" w14:textId="77777777" w:rsidR="00D5756D" w:rsidRDefault="00D5756D" w:rsidP="00D112E2"/>
    <w:p w14:paraId="76E67BB7" w14:textId="0C912236" w:rsidR="00D112E2" w:rsidRDefault="00D112E2" w:rsidP="00D112E2">
      <w:r>
        <w:t xml:space="preserve"> 5. One elective is deleted from the program: MDIA 3175: Gossip, Rumors, and Outlaw Memes. (This class is not currently taught.)</w:t>
      </w:r>
    </w:p>
    <w:p w14:paraId="124142E1" w14:textId="77777777" w:rsidR="00D112E2" w:rsidRPr="00127169" w:rsidRDefault="00D112E2" w:rsidP="000D6669">
      <w:pPr>
        <w:pStyle w:val="Default"/>
        <w:rPr>
          <w:b/>
          <w:bCs/>
          <w:color w:val="auto"/>
        </w:rPr>
      </w:pPr>
    </w:p>
    <w:p w14:paraId="11BC43EB" w14:textId="07A1DEA0" w:rsidR="00AC59D7" w:rsidRDefault="00AC59D7" w:rsidP="00DC5730">
      <w:pPr>
        <w:pStyle w:val="Default"/>
        <w:numPr>
          <w:ilvl w:val="0"/>
          <w:numId w:val="1"/>
        </w:numPr>
        <w:rPr>
          <w:b/>
          <w:bCs/>
          <w:color w:val="auto"/>
        </w:rPr>
      </w:pPr>
      <w:r>
        <w:rPr>
          <w:b/>
          <w:bCs/>
          <w:color w:val="auto"/>
        </w:rPr>
        <w:t>College of Health Sciences and Professions</w:t>
      </w:r>
    </w:p>
    <w:p w14:paraId="7E8644C4" w14:textId="255635DE" w:rsidR="00AC59D7" w:rsidRDefault="00AC59D7" w:rsidP="00AC59D7">
      <w:pPr>
        <w:pStyle w:val="Default"/>
        <w:rPr>
          <w:color w:val="auto"/>
        </w:rPr>
      </w:pPr>
      <w:r w:rsidRPr="00354312">
        <w:rPr>
          <w:color w:val="auto"/>
        </w:rPr>
        <w:t>Program Code:</w:t>
      </w:r>
      <w:r>
        <w:rPr>
          <w:color w:val="auto"/>
        </w:rPr>
        <w:t xml:space="preserve"> CTEXPE</w:t>
      </w:r>
    </w:p>
    <w:p w14:paraId="00090E77" w14:textId="1E2DE50C" w:rsidR="00AC59D7" w:rsidRDefault="00AC59D7" w:rsidP="00AC59D7">
      <w:pPr>
        <w:pStyle w:val="Default"/>
        <w:rPr>
          <w:color w:val="auto"/>
        </w:rPr>
      </w:pPr>
      <w:r w:rsidRPr="00354312">
        <w:rPr>
          <w:color w:val="auto"/>
        </w:rPr>
        <w:t>Program Name:</w:t>
      </w:r>
      <w:r>
        <w:rPr>
          <w:color w:val="auto"/>
        </w:rPr>
        <w:t xml:space="preserve"> Experimental Study of Language Certificate </w:t>
      </w:r>
    </w:p>
    <w:p w14:paraId="767C970F" w14:textId="225C076B" w:rsidR="00AC59D7" w:rsidRDefault="00AC59D7" w:rsidP="00AC59D7">
      <w:pPr>
        <w:pStyle w:val="Default"/>
        <w:rPr>
          <w:color w:val="auto"/>
        </w:rPr>
      </w:pPr>
      <w:r>
        <w:rPr>
          <w:color w:val="auto"/>
        </w:rPr>
        <w:t>Department Name: Rehabilitation and Communication Sciences</w:t>
      </w:r>
    </w:p>
    <w:p w14:paraId="24BC249F" w14:textId="5200D75A" w:rsidR="00AC59D7" w:rsidRDefault="00AC59D7" w:rsidP="00AC59D7">
      <w:pPr>
        <w:pStyle w:val="Default"/>
        <w:rPr>
          <w:color w:val="auto"/>
        </w:rPr>
      </w:pPr>
      <w:r w:rsidRPr="00354312">
        <w:rPr>
          <w:color w:val="auto"/>
        </w:rPr>
        <w:t xml:space="preserve">Contact: </w:t>
      </w:r>
      <w:r>
        <w:rPr>
          <w:color w:val="auto"/>
        </w:rPr>
        <w:t xml:space="preserve">Sally </w:t>
      </w:r>
      <w:proofErr w:type="spellStart"/>
      <w:r>
        <w:rPr>
          <w:color w:val="auto"/>
        </w:rPr>
        <w:t>Marinellie</w:t>
      </w:r>
      <w:proofErr w:type="spellEnd"/>
    </w:p>
    <w:p w14:paraId="1A31CB85" w14:textId="20C6E5B1" w:rsidR="00127169" w:rsidRDefault="00127169" w:rsidP="000D6669">
      <w:pPr>
        <w:pStyle w:val="Default"/>
        <w:rPr>
          <w:color w:val="auto"/>
        </w:rPr>
      </w:pPr>
    </w:p>
    <w:p w14:paraId="34EB36FA" w14:textId="10858AAA" w:rsidR="00424948" w:rsidRDefault="00424948" w:rsidP="00424948">
      <w:r>
        <w:t xml:space="preserve">We are proposing to remove the thesis requirement (3 credits) and reduce the research experiences from 3 to 2. The effect of these changes is an overall reduction from 26 to 22 hours for certificate completion. </w:t>
      </w:r>
    </w:p>
    <w:p w14:paraId="096682C2" w14:textId="229A4BC0" w:rsidR="00424948" w:rsidRDefault="00424948" w:rsidP="000D6669">
      <w:pPr>
        <w:pStyle w:val="Default"/>
        <w:rPr>
          <w:color w:val="auto"/>
        </w:rPr>
      </w:pPr>
    </w:p>
    <w:p w14:paraId="1458DBF8" w14:textId="2FFB7D0E" w:rsidR="00F520C0" w:rsidRDefault="00F520C0" w:rsidP="000D6669">
      <w:pPr>
        <w:pStyle w:val="Default"/>
        <w:rPr>
          <w:color w:val="auto"/>
        </w:rPr>
      </w:pPr>
    </w:p>
    <w:p w14:paraId="5DF95242" w14:textId="40D59574" w:rsidR="00F520C0" w:rsidRDefault="00F520C0" w:rsidP="000D6669">
      <w:pPr>
        <w:pStyle w:val="Default"/>
        <w:rPr>
          <w:color w:val="auto"/>
        </w:rPr>
      </w:pPr>
    </w:p>
    <w:p w14:paraId="5CD3570F" w14:textId="77777777" w:rsidR="00F520C0" w:rsidRDefault="00F520C0" w:rsidP="000D6669">
      <w:pPr>
        <w:pStyle w:val="Default"/>
        <w:rPr>
          <w:color w:val="auto"/>
        </w:rPr>
      </w:pPr>
    </w:p>
    <w:p w14:paraId="7A7B9191" w14:textId="77777777" w:rsidR="00AC59D7" w:rsidRDefault="00AC59D7" w:rsidP="00DC5730">
      <w:pPr>
        <w:pStyle w:val="Default"/>
        <w:numPr>
          <w:ilvl w:val="0"/>
          <w:numId w:val="1"/>
        </w:numPr>
        <w:rPr>
          <w:b/>
          <w:bCs/>
          <w:color w:val="auto"/>
        </w:rPr>
      </w:pPr>
      <w:r>
        <w:rPr>
          <w:b/>
          <w:bCs/>
          <w:color w:val="auto"/>
        </w:rPr>
        <w:lastRenderedPageBreak/>
        <w:t>College of Health Sciences and Professions</w:t>
      </w:r>
    </w:p>
    <w:p w14:paraId="718C56DE" w14:textId="3AF44A56" w:rsidR="00AC59D7" w:rsidRDefault="00AC59D7" w:rsidP="00AC59D7">
      <w:pPr>
        <w:pStyle w:val="Default"/>
        <w:rPr>
          <w:color w:val="auto"/>
        </w:rPr>
      </w:pPr>
      <w:r w:rsidRPr="00354312">
        <w:rPr>
          <w:color w:val="auto"/>
        </w:rPr>
        <w:t>Program Code:</w:t>
      </w:r>
      <w:r>
        <w:rPr>
          <w:color w:val="auto"/>
        </w:rPr>
        <w:t xml:space="preserve"> ND6603</w:t>
      </w:r>
    </w:p>
    <w:p w14:paraId="2FED71C5" w14:textId="5DDC3BEE" w:rsidR="00AC59D7" w:rsidRDefault="00AC59D7" w:rsidP="00AC59D7">
      <w:pPr>
        <w:pStyle w:val="Default"/>
        <w:rPr>
          <w:color w:val="auto"/>
        </w:rPr>
      </w:pPr>
      <w:r w:rsidRPr="00354312">
        <w:rPr>
          <w:color w:val="auto"/>
        </w:rPr>
        <w:t>Program Name:</w:t>
      </w:r>
      <w:r>
        <w:rPr>
          <w:color w:val="auto"/>
        </w:rPr>
        <w:t xml:space="preserve"> Pre-Social Work </w:t>
      </w:r>
    </w:p>
    <w:p w14:paraId="4332546E" w14:textId="2BDE613B" w:rsidR="00AC59D7" w:rsidRDefault="00AC59D7" w:rsidP="00AC59D7">
      <w:pPr>
        <w:pStyle w:val="Default"/>
        <w:rPr>
          <w:color w:val="auto"/>
        </w:rPr>
      </w:pPr>
      <w:r>
        <w:rPr>
          <w:color w:val="auto"/>
        </w:rPr>
        <w:t xml:space="preserve">Department Name: </w:t>
      </w:r>
      <w:r w:rsidR="0031633E">
        <w:rPr>
          <w:color w:val="auto"/>
        </w:rPr>
        <w:t xml:space="preserve">Social and Public Health </w:t>
      </w:r>
    </w:p>
    <w:p w14:paraId="7CDDCCD5" w14:textId="7153D0FD" w:rsidR="00AC59D7" w:rsidRDefault="00AC59D7" w:rsidP="00AC59D7">
      <w:pPr>
        <w:pStyle w:val="Default"/>
        <w:rPr>
          <w:color w:val="auto"/>
        </w:rPr>
      </w:pPr>
      <w:r w:rsidRPr="00354312">
        <w:rPr>
          <w:color w:val="auto"/>
        </w:rPr>
        <w:t xml:space="preserve">Contact: </w:t>
      </w:r>
      <w:r>
        <w:rPr>
          <w:color w:val="auto"/>
        </w:rPr>
        <w:t xml:space="preserve">Sally </w:t>
      </w:r>
      <w:proofErr w:type="spellStart"/>
      <w:r>
        <w:rPr>
          <w:color w:val="auto"/>
        </w:rPr>
        <w:t>Marinellie</w:t>
      </w:r>
      <w:proofErr w:type="spellEnd"/>
    </w:p>
    <w:p w14:paraId="378567AE" w14:textId="6E254378" w:rsidR="00321B99" w:rsidRDefault="00321B99" w:rsidP="00AC59D7">
      <w:pPr>
        <w:pStyle w:val="Default"/>
        <w:rPr>
          <w:color w:val="auto"/>
        </w:rPr>
      </w:pPr>
    </w:p>
    <w:p w14:paraId="111F800F" w14:textId="77777777" w:rsidR="00424948" w:rsidRDefault="00424948" w:rsidP="00424948">
      <w:r>
        <w:t xml:space="preserve">There are two changes being proposed: </w:t>
      </w:r>
    </w:p>
    <w:p w14:paraId="37748015" w14:textId="77777777" w:rsidR="00424948" w:rsidRDefault="00424948" w:rsidP="00424948">
      <w:r>
        <w:t>a. Establishing the statistics requirement as being either PSY 2110 or 1110. Giving students the option of taking either PSY 2110 or 1110 is consistent with similar professional programs (nursing). Students planning to go on to Master’s Degree in Social Work will be encouraged to PSY 2110.</w:t>
      </w:r>
    </w:p>
    <w:p w14:paraId="5C74EC5F" w14:textId="0B626B04" w:rsidR="00424948" w:rsidRDefault="00424948" w:rsidP="00424948">
      <w:r>
        <w:t xml:space="preserve"> </w:t>
      </w:r>
    </w:p>
    <w:p w14:paraId="30869061" w14:textId="77777777" w:rsidR="00424948" w:rsidRDefault="00424948" w:rsidP="00424948">
      <w:r>
        <w:t>b. Elimination of Anthropology as a coursework option. This was originally listed to become aware of cultural differences. There are now more relevant cross- cultural courses for this requirement (for the practice of social work) that also meet accreditation standards.</w:t>
      </w:r>
    </w:p>
    <w:p w14:paraId="269A36C6" w14:textId="77777777" w:rsidR="00424948" w:rsidRDefault="00424948" w:rsidP="00AC59D7">
      <w:pPr>
        <w:pStyle w:val="Default"/>
        <w:rPr>
          <w:color w:val="auto"/>
        </w:rPr>
      </w:pPr>
    </w:p>
    <w:p w14:paraId="78079E2C" w14:textId="77777777" w:rsidR="00321B99" w:rsidRDefault="00321B99" w:rsidP="00DC5730">
      <w:pPr>
        <w:pStyle w:val="Default"/>
        <w:numPr>
          <w:ilvl w:val="0"/>
          <w:numId w:val="1"/>
        </w:numPr>
        <w:rPr>
          <w:b/>
          <w:bCs/>
          <w:color w:val="auto"/>
        </w:rPr>
      </w:pPr>
      <w:r>
        <w:rPr>
          <w:b/>
          <w:bCs/>
          <w:color w:val="auto"/>
        </w:rPr>
        <w:t>College of Health Sciences and Professions</w:t>
      </w:r>
    </w:p>
    <w:p w14:paraId="574C06CD" w14:textId="71349B1F" w:rsidR="00321B99" w:rsidRDefault="00321B99" w:rsidP="00321B99">
      <w:pPr>
        <w:pStyle w:val="Default"/>
        <w:rPr>
          <w:color w:val="auto"/>
        </w:rPr>
      </w:pPr>
      <w:r w:rsidRPr="00354312">
        <w:rPr>
          <w:color w:val="auto"/>
        </w:rPr>
        <w:t>Program Code:</w:t>
      </w:r>
      <w:r>
        <w:rPr>
          <w:color w:val="auto"/>
        </w:rPr>
        <w:t xml:space="preserve"> BA6601</w:t>
      </w:r>
    </w:p>
    <w:p w14:paraId="1AADDA64" w14:textId="0C3E9C9A" w:rsidR="00321B99" w:rsidRDefault="00321B99" w:rsidP="00321B99">
      <w:pPr>
        <w:pStyle w:val="Default"/>
        <w:rPr>
          <w:color w:val="auto"/>
        </w:rPr>
      </w:pPr>
      <w:r w:rsidRPr="00354312">
        <w:rPr>
          <w:color w:val="auto"/>
        </w:rPr>
        <w:t>Program Name:</w:t>
      </w:r>
      <w:r>
        <w:rPr>
          <w:color w:val="auto"/>
        </w:rPr>
        <w:t xml:space="preserve"> Bachelor of Arts in Social Work </w:t>
      </w:r>
    </w:p>
    <w:p w14:paraId="1A9FE1BB" w14:textId="77777777" w:rsidR="00321B99" w:rsidRDefault="00321B99" w:rsidP="00321B99">
      <w:pPr>
        <w:pStyle w:val="Default"/>
        <w:rPr>
          <w:color w:val="auto"/>
        </w:rPr>
      </w:pPr>
      <w:r>
        <w:rPr>
          <w:color w:val="auto"/>
        </w:rPr>
        <w:t xml:space="preserve">Department Name: Social and Public Health </w:t>
      </w:r>
    </w:p>
    <w:p w14:paraId="02A38DA4" w14:textId="77777777" w:rsidR="00321B99" w:rsidRDefault="00321B99" w:rsidP="00321B99">
      <w:pPr>
        <w:pStyle w:val="Default"/>
        <w:rPr>
          <w:color w:val="auto"/>
        </w:rPr>
      </w:pPr>
      <w:r w:rsidRPr="00354312">
        <w:rPr>
          <w:color w:val="auto"/>
        </w:rPr>
        <w:t xml:space="preserve">Contact: </w:t>
      </w:r>
      <w:r>
        <w:rPr>
          <w:color w:val="auto"/>
        </w:rPr>
        <w:t xml:space="preserve">Sally </w:t>
      </w:r>
      <w:proofErr w:type="spellStart"/>
      <w:r>
        <w:rPr>
          <w:color w:val="auto"/>
        </w:rPr>
        <w:t>Marinellie</w:t>
      </w:r>
      <w:proofErr w:type="spellEnd"/>
    </w:p>
    <w:p w14:paraId="2DC4F56A" w14:textId="7C034476" w:rsidR="00321B99" w:rsidRDefault="00321B99" w:rsidP="00AC59D7">
      <w:pPr>
        <w:pStyle w:val="Default"/>
        <w:rPr>
          <w:color w:val="auto"/>
        </w:rPr>
      </w:pPr>
    </w:p>
    <w:p w14:paraId="07E4F06D" w14:textId="77777777" w:rsidR="00624B19" w:rsidRDefault="00624B19" w:rsidP="00624B19">
      <w:pPr>
        <w:pStyle w:val="Default"/>
        <w:rPr>
          <w:color w:val="auto"/>
        </w:rPr>
      </w:pPr>
      <w:r w:rsidRPr="00354312">
        <w:rPr>
          <w:color w:val="auto"/>
        </w:rPr>
        <w:t>Program Code:</w:t>
      </w:r>
      <w:r>
        <w:rPr>
          <w:color w:val="auto"/>
        </w:rPr>
        <w:t xml:space="preserve"> BS6605</w:t>
      </w:r>
    </w:p>
    <w:p w14:paraId="74E83EB1" w14:textId="77777777" w:rsidR="00624B19" w:rsidRDefault="00624B19" w:rsidP="00624B19">
      <w:pPr>
        <w:pStyle w:val="Default"/>
        <w:rPr>
          <w:color w:val="auto"/>
        </w:rPr>
      </w:pPr>
      <w:r w:rsidRPr="00354312">
        <w:rPr>
          <w:color w:val="auto"/>
        </w:rPr>
        <w:t>Program Name:</w:t>
      </w:r>
      <w:r>
        <w:rPr>
          <w:color w:val="auto"/>
        </w:rPr>
        <w:t xml:space="preserve"> Bachelor of Social Work </w:t>
      </w:r>
    </w:p>
    <w:p w14:paraId="0CB9F5E1" w14:textId="77777777" w:rsidR="00624B19" w:rsidRDefault="00624B19" w:rsidP="00624B19">
      <w:pPr>
        <w:pStyle w:val="Default"/>
        <w:rPr>
          <w:color w:val="auto"/>
        </w:rPr>
      </w:pPr>
      <w:r>
        <w:rPr>
          <w:color w:val="auto"/>
        </w:rPr>
        <w:t xml:space="preserve">Department Name: Social and Public Health </w:t>
      </w:r>
    </w:p>
    <w:p w14:paraId="551A69AA" w14:textId="77777777" w:rsidR="00624B19" w:rsidRDefault="00624B19" w:rsidP="00624B19">
      <w:pPr>
        <w:pStyle w:val="Default"/>
        <w:rPr>
          <w:color w:val="auto"/>
        </w:rPr>
      </w:pPr>
      <w:r w:rsidRPr="00354312">
        <w:rPr>
          <w:color w:val="auto"/>
        </w:rPr>
        <w:t xml:space="preserve">Contact: </w:t>
      </w:r>
      <w:r>
        <w:rPr>
          <w:color w:val="auto"/>
        </w:rPr>
        <w:t xml:space="preserve">Sally </w:t>
      </w:r>
      <w:proofErr w:type="spellStart"/>
      <w:r>
        <w:rPr>
          <w:color w:val="auto"/>
        </w:rPr>
        <w:t>Marinellie</w:t>
      </w:r>
      <w:proofErr w:type="spellEnd"/>
    </w:p>
    <w:p w14:paraId="2466695E" w14:textId="77777777" w:rsidR="00624B19" w:rsidRDefault="00624B19" w:rsidP="00AC59D7">
      <w:pPr>
        <w:pStyle w:val="Default"/>
        <w:rPr>
          <w:color w:val="auto"/>
        </w:rPr>
      </w:pPr>
    </w:p>
    <w:p w14:paraId="5E1D8FA7" w14:textId="77777777" w:rsidR="00624B19" w:rsidRDefault="00624B19" w:rsidP="00624B19">
      <w:r>
        <w:t xml:space="preserve">There are two changes being proposed to this curriculum: </w:t>
      </w:r>
    </w:p>
    <w:p w14:paraId="00E228C8" w14:textId="10726B8A" w:rsidR="00624B19" w:rsidRDefault="00624B19" w:rsidP="00624B19">
      <w:r>
        <w:t>• Reducing the A&amp;S 2000 and above requirement from 60 to 50 credit hours. The change in the A&amp;S coursework does not change the minimum number of hours for this degree; ten of the 60 hours will now be electives. The change in the ANTH requirement reflects a reduction of three credit hours.</w:t>
      </w:r>
    </w:p>
    <w:p w14:paraId="6DFBC33C" w14:textId="7F432A8A" w:rsidR="00624B19" w:rsidRDefault="00624B19" w:rsidP="00624B19">
      <w:r>
        <w:t>• Elimination of Anthropology as a requirement (included in pre-major and major requirements)</w:t>
      </w:r>
    </w:p>
    <w:p w14:paraId="4EC3DE94" w14:textId="4B3EAF1A" w:rsidR="00624B19" w:rsidRDefault="00624B19" w:rsidP="00624B19"/>
    <w:tbl>
      <w:tblPr>
        <w:tblStyle w:val="TableGrid"/>
        <w:tblW w:w="0" w:type="auto"/>
        <w:tblLook w:val="04A0" w:firstRow="1" w:lastRow="0" w:firstColumn="1" w:lastColumn="0" w:noHBand="0" w:noVBand="1"/>
      </w:tblPr>
      <w:tblGrid>
        <w:gridCol w:w="3197"/>
        <w:gridCol w:w="3197"/>
        <w:gridCol w:w="3198"/>
      </w:tblGrid>
      <w:tr w:rsidR="00624B19" w:rsidRPr="00624B19" w14:paraId="2A15AEDD" w14:textId="77777777" w:rsidTr="00624B19">
        <w:tc>
          <w:tcPr>
            <w:tcW w:w="3197" w:type="dxa"/>
          </w:tcPr>
          <w:p w14:paraId="1037BBA2" w14:textId="71F7E5EA" w:rsidR="00624B19" w:rsidRPr="00624B19" w:rsidRDefault="00624B19" w:rsidP="00624B19">
            <w:pPr>
              <w:rPr>
                <w:sz w:val="20"/>
                <w:szCs w:val="20"/>
              </w:rPr>
            </w:pPr>
            <w:r w:rsidRPr="00624B19">
              <w:rPr>
                <w:sz w:val="20"/>
                <w:szCs w:val="20"/>
              </w:rPr>
              <w:t>Current</w:t>
            </w:r>
          </w:p>
        </w:tc>
        <w:tc>
          <w:tcPr>
            <w:tcW w:w="3197" w:type="dxa"/>
          </w:tcPr>
          <w:p w14:paraId="4525EF79" w14:textId="710725A4" w:rsidR="00624B19" w:rsidRPr="00624B19" w:rsidRDefault="00624B19" w:rsidP="00624B19">
            <w:pPr>
              <w:rPr>
                <w:sz w:val="20"/>
                <w:szCs w:val="20"/>
              </w:rPr>
            </w:pPr>
            <w:r w:rsidRPr="00624B19">
              <w:rPr>
                <w:sz w:val="20"/>
                <w:szCs w:val="20"/>
              </w:rPr>
              <w:t>Proposed</w:t>
            </w:r>
          </w:p>
        </w:tc>
        <w:tc>
          <w:tcPr>
            <w:tcW w:w="3198" w:type="dxa"/>
          </w:tcPr>
          <w:p w14:paraId="5B60C295" w14:textId="5F7086C8" w:rsidR="00624B19" w:rsidRPr="00624B19" w:rsidRDefault="00624B19" w:rsidP="00624B19">
            <w:pPr>
              <w:rPr>
                <w:sz w:val="20"/>
                <w:szCs w:val="20"/>
              </w:rPr>
            </w:pPr>
            <w:r w:rsidRPr="00624B19">
              <w:rPr>
                <w:sz w:val="20"/>
                <w:szCs w:val="20"/>
              </w:rPr>
              <w:t>Rationale</w:t>
            </w:r>
          </w:p>
        </w:tc>
      </w:tr>
      <w:tr w:rsidR="00624B19" w:rsidRPr="00624B19" w14:paraId="4F649E1D" w14:textId="77777777" w:rsidTr="00624B19">
        <w:tc>
          <w:tcPr>
            <w:tcW w:w="3197" w:type="dxa"/>
          </w:tcPr>
          <w:p w14:paraId="1CE21ADF" w14:textId="66C8CF4C" w:rsidR="00624B19" w:rsidRPr="00624B19" w:rsidRDefault="00624B19" w:rsidP="00624B19">
            <w:pPr>
              <w:rPr>
                <w:sz w:val="20"/>
                <w:szCs w:val="20"/>
              </w:rPr>
            </w:pPr>
            <w:r w:rsidRPr="00624B19">
              <w:rPr>
                <w:sz w:val="20"/>
                <w:szCs w:val="20"/>
              </w:rPr>
              <w:t>Under College Requirements A&amp;S 2000-Level or higher- at least 60 hours must be earned from A&amp;S coursework at or the 2000 level. This includes courses that apply to the A&amp;S foreign language, humanities, social sciences and natural sciences requirement ; courses from the department of your major; all LPA, &amp; POCO courses; and Tier III courses offered by A&amp;S departments</w:t>
            </w:r>
          </w:p>
        </w:tc>
        <w:tc>
          <w:tcPr>
            <w:tcW w:w="3197" w:type="dxa"/>
          </w:tcPr>
          <w:p w14:paraId="3F2FB12D" w14:textId="77777777" w:rsidR="00624B19" w:rsidRPr="00624B19" w:rsidRDefault="00624B19" w:rsidP="00624B19">
            <w:pPr>
              <w:rPr>
                <w:sz w:val="20"/>
                <w:szCs w:val="20"/>
              </w:rPr>
            </w:pPr>
            <w:r w:rsidRPr="00624B19">
              <w:rPr>
                <w:sz w:val="20"/>
                <w:szCs w:val="20"/>
              </w:rPr>
              <w:t xml:space="preserve">A&amp;S 2000-Level or higher- at least 50 hours must be earned from A&amp;S coursework at or the 2000 level. This includes courses that apply to the A&amp;S </w:t>
            </w:r>
          </w:p>
          <w:p w14:paraId="52F2D9BA" w14:textId="77777777" w:rsidR="00624B19" w:rsidRPr="00624B19" w:rsidRDefault="00624B19" w:rsidP="00624B19">
            <w:pPr>
              <w:rPr>
                <w:sz w:val="20"/>
                <w:szCs w:val="20"/>
              </w:rPr>
            </w:pPr>
            <w:r w:rsidRPr="00624B19">
              <w:rPr>
                <w:sz w:val="20"/>
                <w:szCs w:val="20"/>
              </w:rPr>
              <w:t>foreign language, humanities, social sciences and natural sciences requirement ; courses from the department of your major; all LPA, &amp; POCO courses; and Tier III courses offered by A&amp;S departments</w:t>
            </w:r>
          </w:p>
          <w:p w14:paraId="292D9489" w14:textId="77777777" w:rsidR="00624B19" w:rsidRPr="00624B19" w:rsidRDefault="00624B19" w:rsidP="00624B19">
            <w:pPr>
              <w:rPr>
                <w:sz w:val="20"/>
                <w:szCs w:val="20"/>
              </w:rPr>
            </w:pPr>
          </w:p>
        </w:tc>
        <w:tc>
          <w:tcPr>
            <w:tcW w:w="3198" w:type="dxa"/>
          </w:tcPr>
          <w:p w14:paraId="52B1A800" w14:textId="77777777" w:rsidR="00624B19" w:rsidRPr="00624B19" w:rsidRDefault="00624B19" w:rsidP="00624B19">
            <w:pPr>
              <w:rPr>
                <w:sz w:val="20"/>
                <w:szCs w:val="20"/>
              </w:rPr>
            </w:pPr>
            <w:r w:rsidRPr="00624B19">
              <w:rPr>
                <w:sz w:val="20"/>
                <w:szCs w:val="20"/>
              </w:rPr>
              <w:t>These changes reflect the program’s move from the College of Arts and Sciences to the College of Health Science and Professions (CHSP). This gives the student the opportunity to take more global health classes (for example) that align with the mission of the college (10 credit hours).</w:t>
            </w:r>
          </w:p>
          <w:p w14:paraId="154C7247" w14:textId="0486D867" w:rsidR="00624B19" w:rsidRPr="00624B19" w:rsidRDefault="00624B19" w:rsidP="00624B19">
            <w:pPr>
              <w:rPr>
                <w:sz w:val="20"/>
                <w:szCs w:val="20"/>
              </w:rPr>
            </w:pPr>
          </w:p>
          <w:p w14:paraId="54A81619" w14:textId="77777777" w:rsidR="00624B19" w:rsidRPr="00624B19" w:rsidRDefault="00624B19" w:rsidP="00624B19">
            <w:pPr>
              <w:rPr>
                <w:sz w:val="20"/>
                <w:szCs w:val="20"/>
              </w:rPr>
            </w:pPr>
          </w:p>
        </w:tc>
      </w:tr>
      <w:tr w:rsidR="00624B19" w:rsidRPr="00624B19" w14:paraId="59FD3CCB" w14:textId="77777777" w:rsidTr="00624B19">
        <w:tc>
          <w:tcPr>
            <w:tcW w:w="3197" w:type="dxa"/>
          </w:tcPr>
          <w:p w14:paraId="6212A0FD" w14:textId="186892E1" w:rsidR="00624B19" w:rsidRPr="00624B19" w:rsidRDefault="00624B19" w:rsidP="00624B19">
            <w:pPr>
              <w:rPr>
                <w:sz w:val="20"/>
                <w:szCs w:val="20"/>
              </w:rPr>
            </w:pPr>
            <w:proofErr w:type="spellStart"/>
            <w:r w:rsidRPr="00624B19">
              <w:rPr>
                <w:sz w:val="20"/>
                <w:szCs w:val="20"/>
              </w:rPr>
              <w:t>Premajor</w:t>
            </w:r>
            <w:proofErr w:type="spellEnd"/>
            <w:r w:rsidRPr="00624B19">
              <w:rPr>
                <w:sz w:val="20"/>
                <w:szCs w:val="20"/>
              </w:rPr>
              <w:t xml:space="preserve">: Complete one course in any two of these areas: ANTH, ECON, POLS, SOC Major: Complete one course from two of the following areas NOT used to fulfill </w:t>
            </w:r>
            <w:proofErr w:type="spellStart"/>
            <w:r w:rsidRPr="00624B19">
              <w:rPr>
                <w:sz w:val="20"/>
                <w:szCs w:val="20"/>
              </w:rPr>
              <w:t>premajor</w:t>
            </w:r>
            <w:proofErr w:type="spellEnd"/>
            <w:r w:rsidRPr="00624B19">
              <w:rPr>
                <w:sz w:val="20"/>
                <w:szCs w:val="20"/>
              </w:rPr>
              <w:t xml:space="preserve"> requirements. </w:t>
            </w:r>
            <w:r w:rsidRPr="00624B19">
              <w:rPr>
                <w:sz w:val="20"/>
                <w:szCs w:val="20"/>
              </w:rPr>
              <w:lastRenderedPageBreak/>
              <w:t>ANTH, ECON, POLS, SOC (These two requirements together mean that a student must take one course in each of the areas.)</w:t>
            </w:r>
          </w:p>
        </w:tc>
        <w:tc>
          <w:tcPr>
            <w:tcW w:w="3197" w:type="dxa"/>
          </w:tcPr>
          <w:p w14:paraId="2EFFA00D" w14:textId="77777777" w:rsidR="00624B19" w:rsidRPr="00624B19" w:rsidRDefault="00624B19" w:rsidP="00624B19">
            <w:pPr>
              <w:rPr>
                <w:sz w:val="20"/>
                <w:szCs w:val="20"/>
              </w:rPr>
            </w:pPr>
            <w:proofErr w:type="spellStart"/>
            <w:r w:rsidRPr="00624B19">
              <w:rPr>
                <w:sz w:val="20"/>
                <w:szCs w:val="20"/>
              </w:rPr>
              <w:lastRenderedPageBreak/>
              <w:t>Premajor</w:t>
            </w:r>
            <w:proofErr w:type="spellEnd"/>
            <w:r w:rsidRPr="00624B19">
              <w:rPr>
                <w:sz w:val="20"/>
                <w:szCs w:val="20"/>
              </w:rPr>
              <w:t xml:space="preserve">: Complete one course in two of these areas: ECON, POLS, SOC Major: Complete one course from one of the following areas NOT used to fulfill the </w:t>
            </w:r>
            <w:proofErr w:type="spellStart"/>
            <w:r w:rsidRPr="00624B19">
              <w:rPr>
                <w:sz w:val="20"/>
                <w:szCs w:val="20"/>
              </w:rPr>
              <w:t>premajor</w:t>
            </w:r>
            <w:proofErr w:type="spellEnd"/>
            <w:r w:rsidRPr="00624B19">
              <w:rPr>
                <w:sz w:val="20"/>
                <w:szCs w:val="20"/>
              </w:rPr>
              <w:t xml:space="preserve"> requirement: ECON, POLS, SOC</w:t>
            </w:r>
          </w:p>
          <w:p w14:paraId="7FB6FDAC" w14:textId="77777777" w:rsidR="00624B19" w:rsidRPr="00624B19" w:rsidRDefault="00624B19" w:rsidP="00624B19">
            <w:pPr>
              <w:rPr>
                <w:sz w:val="20"/>
                <w:szCs w:val="20"/>
              </w:rPr>
            </w:pPr>
          </w:p>
        </w:tc>
        <w:tc>
          <w:tcPr>
            <w:tcW w:w="3198" w:type="dxa"/>
          </w:tcPr>
          <w:p w14:paraId="25ECAA17" w14:textId="77777777" w:rsidR="00624B19" w:rsidRPr="00624B19" w:rsidRDefault="00624B19" w:rsidP="00624B19">
            <w:pPr>
              <w:rPr>
                <w:sz w:val="20"/>
                <w:szCs w:val="20"/>
              </w:rPr>
            </w:pPr>
            <w:r w:rsidRPr="00624B19">
              <w:rPr>
                <w:sz w:val="20"/>
                <w:szCs w:val="20"/>
              </w:rPr>
              <w:lastRenderedPageBreak/>
              <w:t xml:space="preserve">ANTH was originally included as a requirement to become aware of cultural differences. There are now many relevant cross- cultural courses for students to take as an elective </w:t>
            </w:r>
            <w:r w:rsidRPr="00624B19">
              <w:rPr>
                <w:sz w:val="20"/>
                <w:szCs w:val="20"/>
              </w:rPr>
              <w:lastRenderedPageBreak/>
              <w:t>(for the practice of social work) that also meet accreditation standards.</w:t>
            </w:r>
          </w:p>
          <w:p w14:paraId="2A2EA1AD" w14:textId="0542C2C1" w:rsidR="00624B19" w:rsidRPr="00624B19" w:rsidRDefault="00624B19" w:rsidP="00624B19">
            <w:pPr>
              <w:ind w:firstLine="708"/>
              <w:rPr>
                <w:sz w:val="20"/>
                <w:szCs w:val="20"/>
              </w:rPr>
            </w:pPr>
          </w:p>
        </w:tc>
      </w:tr>
    </w:tbl>
    <w:p w14:paraId="509836CF" w14:textId="3D7A60CD" w:rsidR="00AC59D7" w:rsidRDefault="00AC59D7" w:rsidP="000D6669">
      <w:pPr>
        <w:pStyle w:val="Default"/>
        <w:rPr>
          <w:color w:val="auto"/>
        </w:rPr>
      </w:pPr>
    </w:p>
    <w:p w14:paraId="301B1266" w14:textId="77777777" w:rsidR="0031633E" w:rsidRDefault="0031633E" w:rsidP="00DC5730">
      <w:pPr>
        <w:pStyle w:val="Default"/>
        <w:numPr>
          <w:ilvl w:val="0"/>
          <w:numId w:val="1"/>
        </w:numPr>
        <w:rPr>
          <w:b/>
          <w:bCs/>
          <w:color w:val="auto"/>
        </w:rPr>
      </w:pPr>
      <w:r>
        <w:rPr>
          <w:b/>
          <w:bCs/>
          <w:color w:val="auto"/>
        </w:rPr>
        <w:t>College of Health Sciences and Professions</w:t>
      </w:r>
    </w:p>
    <w:p w14:paraId="199DA255" w14:textId="726AF88F" w:rsidR="0031633E" w:rsidRDefault="0031633E" w:rsidP="0031633E">
      <w:pPr>
        <w:pStyle w:val="Default"/>
        <w:rPr>
          <w:color w:val="auto"/>
        </w:rPr>
      </w:pPr>
      <w:r w:rsidRPr="00354312">
        <w:rPr>
          <w:color w:val="auto"/>
        </w:rPr>
        <w:t>Program Code:</w:t>
      </w:r>
      <w:r>
        <w:rPr>
          <w:color w:val="auto"/>
        </w:rPr>
        <w:t xml:space="preserve"> BS6468</w:t>
      </w:r>
    </w:p>
    <w:p w14:paraId="4F695119" w14:textId="2A84C2DF" w:rsidR="0031633E" w:rsidRDefault="0031633E" w:rsidP="0031633E">
      <w:pPr>
        <w:pStyle w:val="Default"/>
        <w:rPr>
          <w:color w:val="auto"/>
        </w:rPr>
      </w:pPr>
      <w:r w:rsidRPr="00354312">
        <w:rPr>
          <w:color w:val="auto"/>
        </w:rPr>
        <w:t>Program Name:</w:t>
      </w:r>
      <w:r>
        <w:rPr>
          <w:color w:val="auto"/>
        </w:rPr>
        <w:t xml:space="preserve"> Child and Family Studies  </w:t>
      </w:r>
    </w:p>
    <w:p w14:paraId="16590B18" w14:textId="77777777" w:rsidR="0031633E" w:rsidRDefault="0031633E" w:rsidP="0031633E">
      <w:pPr>
        <w:pStyle w:val="Default"/>
        <w:rPr>
          <w:color w:val="auto"/>
        </w:rPr>
      </w:pPr>
      <w:r>
        <w:rPr>
          <w:color w:val="auto"/>
        </w:rPr>
        <w:t xml:space="preserve">Department Name: Social and Public Health </w:t>
      </w:r>
    </w:p>
    <w:p w14:paraId="710B577B" w14:textId="77777777" w:rsidR="0031633E" w:rsidRDefault="0031633E" w:rsidP="0031633E">
      <w:pPr>
        <w:pStyle w:val="Default"/>
        <w:rPr>
          <w:color w:val="auto"/>
        </w:rPr>
      </w:pPr>
      <w:r w:rsidRPr="00354312">
        <w:rPr>
          <w:color w:val="auto"/>
        </w:rPr>
        <w:t xml:space="preserve">Contact: </w:t>
      </w:r>
      <w:r>
        <w:rPr>
          <w:color w:val="auto"/>
        </w:rPr>
        <w:t xml:space="preserve">Sally </w:t>
      </w:r>
      <w:proofErr w:type="spellStart"/>
      <w:r>
        <w:rPr>
          <w:color w:val="auto"/>
        </w:rPr>
        <w:t>Marinellie</w:t>
      </w:r>
      <w:proofErr w:type="spellEnd"/>
    </w:p>
    <w:p w14:paraId="1AE075FC" w14:textId="3D7F34CE" w:rsidR="0031633E" w:rsidRDefault="0031633E" w:rsidP="000D6669">
      <w:pPr>
        <w:pStyle w:val="Default"/>
        <w:rPr>
          <w:color w:val="auto"/>
        </w:rPr>
      </w:pPr>
    </w:p>
    <w:p w14:paraId="314A9F69" w14:textId="692912D8" w:rsidR="00B22FA6" w:rsidRDefault="00B22FA6" w:rsidP="00B22FA6">
      <w:r>
        <w:t xml:space="preserve">We are making revisions to the CFS major core curriculum and three concentrations (Child Life, Child, Adult and Family, and Gerontology). </w:t>
      </w:r>
    </w:p>
    <w:p w14:paraId="13634207" w14:textId="57C69895" w:rsidR="00B22FA6" w:rsidRDefault="00B22FA6" w:rsidP="00B22FA6">
      <w:r>
        <w:t xml:space="preserve">The faculty members in the Child and Family Studies (CFS) program have reviewed the undergraduate curriculum. The changes proposed here reflect an update of the curriculum and the addition of flexibility for students with respect to course options. Additionally, adjustments were needed in the child life and pediatric health care concentration to reflect the updated 4+1 graduate program that launched last year. Also, an update on the family gerontology concentration was needed, as courses in that concentration are no longer being offered. </w:t>
      </w:r>
    </w:p>
    <w:p w14:paraId="78D87314" w14:textId="22C3B623" w:rsidR="00B22FA6" w:rsidRDefault="00B22FA6" w:rsidP="00B22FA6"/>
    <w:p w14:paraId="67C4CA19" w14:textId="7BC5AFDB" w:rsidR="00B22FA6" w:rsidRDefault="005A7CAE" w:rsidP="00B22FA6">
      <w:r>
        <w:t>These changes are less than 25%. The comparison charts are listed in OCEAN 1.9</w:t>
      </w:r>
      <w:r w:rsidR="006C681F">
        <w:t>.</w:t>
      </w:r>
    </w:p>
    <w:p w14:paraId="54199209" w14:textId="77777777" w:rsidR="00B22FA6" w:rsidRDefault="00B22FA6" w:rsidP="000D6669">
      <w:pPr>
        <w:pStyle w:val="Default"/>
        <w:rPr>
          <w:color w:val="auto"/>
        </w:rPr>
      </w:pPr>
    </w:p>
    <w:p w14:paraId="61402DA1" w14:textId="6785845D" w:rsidR="00876507" w:rsidRDefault="00876507" w:rsidP="00DC5730">
      <w:pPr>
        <w:pStyle w:val="Default"/>
        <w:numPr>
          <w:ilvl w:val="0"/>
          <w:numId w:val="1"/>
        </w:numPr>
        <w:rPr>
          <w:b/>
          <w:bCs/>
          <w:color w:val="auto"/>
        </w:rPr>
      </w:pPr>
      <w:r>
        <w:rPr>
          <w:b/>
          <w:bCs/>
          <w:color w:val="auto"/>
        </w:rPr>
        <w:t>University College</w:t>
      </w:r>
    </w:p>
    <w:p w14:paraId="76237724" w14:textId="60269E2B" w:rsidR="00876507" w:rsidRDefault="00876507" w:rsidP="00876507">
      <w:pPr>
        <w:pStyle w:val="Default"/>
        <w:rPr>
          <w:color w:val="auto"/>
        </w:rPr>
      </w:pPr>
      <w:r w:rsidRPr="00354312">
        <w:rPr>
          <w:color w:val="auto"/>
        </w:rPr>
        <w:t>Program Code:</w:t>
      </w:r>
      <w:r>
        <w:rPr>
          <w:color w:val="auto"/>
        </w:rPr>
        <w:t xml:space="preserve"> BT5510</w:t>
      </w:r>
    </w:p>
    <w:p w14:paraId="499E915F" w14:textId="13A05552" w:rsidR="00876507" w:rsidRDefault="00876507" w:rsidP="00876507">
      <w:pPr>
        <w:pStyle w:val="Default"/>
        <w:rPr>
          <w:color w:val="auto"/>
        </w:rPr>
      </w:pPr>
      <w:r w:rsidRPr="00354312">
        <w:rPr>
          <w:color w:val="auto"/>
        </w:rPr>
        <w:t>Program Name:</w:t>
      </w:r>
      <w:r>
        <w:rPr>
          <w:color w:val="auto"/>
        </w:rPr>
        <w:t xml:space="preserve"> Technical &amp; Applied Studies   </w:t>
      </w:r>
    </w:p>
    <w:p w14:paraId="633BB590" w14:textId="1AB7F9E6" w:rsidR="00876507" w:rsidRDefault="00876507" w:rsidP="00876507">
      <w:pPr>
        <w:pStyle w:val="Default"/>
        <w:rPr>
          <w:color w:val="auto"/>
        </w:rPr>
      </w:pPr>
      <w:r>
        <w:rPr>
          <w:color w:val="auto"/>
        </w:rPr>
        <w:t>Department Name: University College</w:t>
      </w:r>
    </w:p>
    <w:p w14:paraId="04B13D2B" w14:textId="25FC7F66" w:rsidR="00876507" w:rsidRDefault="00876507" w:rsidP="00876507">
      <w:pPr>
        <w:pStyle w:val="Default"/>
        <w:rPr>
          <w:color w:val="auto"/>
        </w:rPr>
      </w:pPr>
      <w:r w:rsidRPr="00354312">
        <w:rPr>
          <w:color w:val="auto"/>
        </w:rPr>
        <w:t xml:space="preserve">Contact: </w:t>
      </w:r>
      <w:r>
        <w:rPr>
          <w:color w:val="auto"/>
        </w:rPr>
        <w:t xml:space="preserve">Donna </w:t>
      </w:r>
      <w:proofErr w:type="spellStart"/>
      <w:r>
        <w:rPr>
          <w:color w:val="auto"/>
        </w:rPr>
        <w:t>Burgraff</w:t>
      </w:r>
      <w:proofErr w:type="spellEnd"/>
    </w:p>
    <w:p w14:paraId="62B036D5" w14:textId="5569B5DC" w:rsidR="00876507" w:rsidRDefault="00876507" w:rsidP="00876507">
      <w:pPr>
        <w:pStyle w:val="Default"/>
        <w:rPr>
          <w:color w:val="auto"/>
        </w:rPr>
      </w:pPr>
    </w:p>
    <w:p w14:paraId="2F503327" w14:textId="421DF9CC" w:rsidR="006C681F" w:rsidRDefault="006C681F" w:rsidP="006C681F">
      <w:r>
        <w:t xml:space="preserve">To improve the assessment process and to better align with BRICKS, the program level learning outcomes are being slightly edited for grammar and language. Additionally, the faculty, in an effort to better assess student learning and to bring the major in compliance with BRICKS, will require students to obtain 30 credits in Technical and Applied Studies (TAS) courses. This does not change the total number of credits for the major but does eliminate optional category choices. To enhance student comprehension of the program’s purpose and focus on application and skill development in the major, some of the catalog language is being updated so that it is consistent throughout and reflects the inclusiveness of the program. </w:t>
      </w:r>
    </w:p>
    <w:p w14:paraId="1ED49F8F" w14:textId="77777777" w:rsidR="006C681F" w:rsidRDefault="006C681F" w:rsidP="006C681F"/>
    <w:p w14:paraId="573B7594" w14:textId="77777777" w:rsidR="006C681F" w:rsidRDefault="006C681F" w:rsidP="006C681F">
      <w:r>
        <w:t xml:space="preserve">Summarizing, the changes are (1) language editing to the program level learning outcomes, (2) moving courses from optional to </w:t>
      </w:r>
      <w:proofErr w:type="spellStart"/>
      <w:r>
        <w:t>required</w:t>
      </w:r>
      <w:proofErr w:type="spellEnd"/>
      <w:r>
        <w:t xml:space="preserve"> without changing the number of credit hours for the major, (3) adding a new course to the options available under professional skills core additional requirements and (4) some language editing to the catalog. </w:t>
      </w:r>
    </w:p>
    <w:p w14:paraId="5978A2A6" w14:textId="77777777" w:rsidR="006C681F" w:rsidRDefault="006C681F" w:rsidP="006C681F"/>
    <w:tbl>
      <w:tblPr>
        <w:tblStyle w:val="TableGrid"/>
        <w:tblW w:w="0" w:type="auto"/>
        <w:tblLook w:val="04A0" w:firstRow="1" w:lastRow="0" w:firstColumn="1" w:lastColumn="0" w:noHBand="0" w:noVBand="1"/>
      </w:tblPr>
      <w:tblGrid>
        <w:gridCol w:w="3197"/>
        <w:gridCol w:w="3197"/>
        <w:gridCol w:w="3198"/>
      </w:tblGrid>
      <w:tr w:rsidR="006C681F" w14:paraId="3C19213D" w14:textId="77777777" w:rsidTr="006C681F">
        <w:tc>
          <w:tcPr>
            <w:tcW w:w="3197" w:type="dxa"/>
          </w:tcPr>
          <w:p w14:paraId="01F9BAD2" w14:textId="566C0852" w:rsidR="006C681F" w:rsidRDefault="006C681F" w:rsidP="00876507">
            <w:pPr>
              <w:pStyle w:val="Default"/>
              <w:rPr>
                <w:color w:val="auto"/>
              </w:rPr>
            </w:pPr>
            <w:r>
              <w:rPr>
                <w:color w:val="auto"/>
              </w:rPr>
              <w:t>Current</w:t>
            </w:r>
          </w:p>
        </w:tc>
        <w:tc>
          <w:tcPr>
            <w:tcW w:w="3197" w:type="dxa"/>
          </w:tcPr>
          <w:p w14:paraId="6480BED0" w14:textId="773A19D7" w:rsidR="006C681F" w:rsidRDefault="006C681F" w:rsidP="00876507">
            <w:pPr>
              <w:pStyle w:val="Default"/>
              <w:rPr>
                <w:color w:val="auto"/>
              </w:rPr>
            </w:pPr>
            <w:r>
              <w:rPr>
                <w:color w:val="auto"/>
              </w:rPr>
              <w:t>Proposed</w:t>
            </w:r>
          </w:p>
        </w:tc>
        <w:tc>
          <w:tcPr>
            <w:tcW w:w="3198" w:type="dxa"/>
          </w:tcPr>
          <w:p w14:paraId="3A251811" w14:textId="6D6E184F" w:rsidR="006C681F" w:rsidRDefault="006C681F" w:rsidP="00876507">
            <w:pPr>
              <w:pStyle w:val="Default"/>
              <w:rPr>
                <w:color w:val="auto"/>
              </w:rPr>
            </w:pPr>
            <w:r>
              <w:rPr>
                <w:color w:val="auto"/>
              </w:rPr>
              <w:t>Comments</w:t>
            </w:r>
          </w:p>
        </w:tc>
      </w:tr>
      <w:tr w:rsidR="006C681F" w14:paraId="0B6D98D5" w14:textId="77777777" w:rsidTr="006C681F">
        <w:tc>
          <w:tcPr>
            <w:tcW w:w="3197" w:type="dxa"/>
          </w:tcPr>
          <w:p w14:paraId="2B1CEB91" w14:textId="553B0BD8" w:rsidR="006C681F" w:rsidRDefault="006C681F" w:rsidP="00876507">
            <w:pPr>
              <w:pStyle w:val="Default"/>
              <w:rPr>
                <w:color w:val="auto"/>
              </w:rPr>
            </w:pPr>
            <w:r>
              <w:rPr>
                <w:color w:val="auto"/>
              </w:rPr>
              <w:t xml:space="preserve">Required </w:t>
            </w:r>
            <w:proofErr w:type="spellStart"/>
            <w:r>
              <w:rPr>
                <w:color w:val="auto"/>
              </w:rPr>
              <w:t>Coures</w:t>
            </w:r>
            <w:proofErr w:type="spellEnd"/>
            <w:r>
              <w:rPr>
                <w:color w:val="auto"/>
              </w:rPr>
              <w:t xml:space="preserve"> Option</w:t>
            </w:r>
          </w:p>
        </w:tc>
        <w:tc>
          <w:tcPr>
            <w:tcW w:w="3197" w:type="dxa"/>
          </w:tcPr>
          <w:p w14:paraId="0F85DB51" w14:textId="0B3B9943" w:rsidR="006C681F" w:rsidRDefault="006C681F" w:rsidP="00876507">
            <w:pPr>
              <w:pStyle w:val="Default"/>
              <w:rPr>
                <w:color w:val="auto"/>
              </w:rPr>
            </w:pPr>
            <w:r>
              <w:rPr>
                <w:color w:val="auto"/>
              </w:rPr>
              <w:t xml:space="preserve">Required Course </w:t>
            </w:r>
          </w:p>
        </w:tc>
        <w:tc>
          <w:tcPr>
            <w:tcW w:w="3198" w:type="dxa"/>
            <w:vMerge w:val="restart"/>
            <w:vAlign w:val="center"/>
          </w:tcPr>
          <w:p w14:paraId="1D3B6A66" w14:textId="18B11C51" w:rsidR="006C681F" w:rsidRDefault="006C681F" w:rsidP="006C681F">
            <w:r>
              <w:t>No more option. TAS course now required with grade of C or better. Other option courses remain electives.</w:t>
            </w:r>
          </w:p>
        </w:tc>
      </w:tr>
      <w:tr w:rsidR="006C681F" w14:paraId="6E289E3E" w14:textId="77777777" w:rsidTr="006C681F">
        <w:tc>
          <w:tcPr>
            <w:tcW w:w="3197" w:type="dxa"/>
          </w:tcPr>
          <w:p w14:paraId="068CEBB0" w14:textId="4E5E94FA" w:rsidR="006C681F" w:rsidRDefault="006C681F" w:rsidP="006C681F">
            <w:r>
              <w:t>Collaboration: COMS 3060, EDCE 4400, TAS 4440</w:t>
            </w:r>
          </w:p>
        </w:tc>
        <w:tc>
          <w:tcPr>
            <w:tcW w:w="3197" w:type="dxa"/>
          </w:tcPr>
          <w:p w14:paraId="11028217" w14:textId="016FF512" w:rsidR="006C681F" w:rsidRDefault="006C681F" w:rsidP="006C681F">
            <w:r>
              <w:t>TAS 4440</w:t>
            </w:r>
          </w:p>
          <w:p w14:paraId="673A7D47" w14:textId="28457856" w:rsidR="006C681F" w:rsidRDefault="006C681F" w:rsidP="006C681F">
            <w:pPr>
              <w:pStyle w:val="Default"/>
              <w:tabs>
                <w:tab w:val="left" w:pos="1008"/>
              </w:tabs>
              <w:rPr>
                <w:color w:val="auto"/>
              </w:rPr>
            </w:pPr>
          </w:p>
        </w:tc>
        <w:tc>
          <w:tcPr>
            <w:tcW w:w="3198" w:type="dxa"/>
            <w:vMerge/>
          </w:tcPr>
          <w:p w14:paraId="49E4EB6D" w14:textId="77777777" w:rsidR="006C681F" w:rsidRDefault="006C681F" w:rsidP="00876507">
            <w:pPr>
              <w:pStyle w:val="Default"/>
              <w:rPr>
                <w:color w:val="auto"/>
              </w:rPr>
            </w:pPr>
          </w:p>
        </w:tc>
      </w:tr>
      <w:tr w:rsidR="006C681F" w14:paraId="4B9794E2" w14:textId="77777777" w:rsidTr="006C681F">
        <w:tc>
          <w:tcPr>
            <w:tcW w:w="3197" w:type="dxa"/>
          </w:tcPr>
          <w:p w14:paraId="274BB513" w14:textId="00E9F09F" w:rsidR="006C681F" w:rsidRDefault="006C681F" w:rsidP="006C681F">
            <w:r>
              <w:t>Diversity: COMS 3300, EDCE 4100, HIST 3060, TAS 4140</w:t>
            </w:r>
          </w:p>
        </w:tc>
        <w:tc>
          <w:tcPr>
            <w:tcW w:w="3197" w:type="dxa"/>
          </w:tcPr>
          <w:p w14:paraId="3A29B63D" w14:textId="7508E898" w:rsidR="006C681F" w:rsidRDefault="006C681F" w:rsidP="006C681F">
            <w:r>
              <w:t>TAS 4140</w:t>
            </w:r>
          </w:p>
          <w:p w14:paraId="1E6E59D2" w14:textId="77777777" w:rsidR="006C681F" w:rsidRDefault="006C681F" w:rsidP="00876507">
            <w:pPr>
              <w:pStyle w:val="Default"/>
              <w:rPr>
                <w:color w:val="auto"/>
              </w:rPr>
            </w:pPr>
          </w:p>
        </w:tc>
        <w:tc>
          <w:tcPr>
            <w:tcW w:w="3198" w:type="dxa"/>
            <w:vMerge/>
          </w:tcPr>
          <w:p w14:paraId="0A787E72" w14:textId="77777777" w:rsidR="006C681F" w:rsidRDefault="006C681F" w:rsidP="00876507">
            <w:pPr>
              <w:pStyle w:val="Default"/>
              <w:rPr>
                <w:color w:val="auto"/>
              </w:rPr>
            </w:pPr>
          </w:p>
        </w:tc>
      </w:tr>
      <w:tr w:rsidR="006C681F" w14:paraId="1251005C" w14:textId="77777777" w:rsidTr="006C681F">
        <w:tc>
          <w:tcPr>
            <w:tcW w:w="3197" w:type="dxa"/>
          </w:tcPr>
          <w:p w14:paraId="11378828" w14:textId="7E70C729" w:rsidR="006C681F" w:rsidRDefault="006C681F" w:rsidP="006C681F">
            <w:r>
              <w:lastRenderedPageBreak/>
              <w:t>Ethics: COMS 4604, SW 3213, TAS 4040</w:t>
            </w:r>
          </w:p>
        </w:tc>
        <w:tc>
          <w:tcPr>
            <w:tcW w:w="3197" w:type="dxa"/>
          </w:tcPr>
          <w:p w14:paraId="3AC9B15B" w14:textId="78AD8C0F" w:rsidR="006C681F" w:rsidRDefault="006C681F" w:rsidP="006C681F">
            <w:r>
              <w:t>TAS 4040</w:t>
            </w:r>
          </w:p>
          <w:p w14:paraId="1A6F2925" w14:textId="77777777" w:rsidR="006C681F" w:rsidRDefault="006C681F" w:rsidP="00876507">
            <w:pPr>
              <w:pStyle w:val="Default"/>
              <w:rPr>
                <w:color w:val="auto"/>
              </w:rPr>
            </w:pPr>
          </w:p>
        </w:tc>
        <w:tc>
          <w:tcPr>
            <w:tcW w:w="3198" w:type="dxa"/>
            <w:vMerge/>
          </w:tcPr>
          <w:p w14:paraId="358A3647" w14:textId="77777777" w:rsidR="006C681F" w:rsidRDefault="006C681F" w:rsidP="00876507">
            <w:pPr>
              <w:pStyle w:val="Default"/>
              <w:rPr>
                <w:color w:val="auto"/>
              </w:rPr>
            </w:pPr>
          </w:p>
        </w:tc>
      </w:tr>
      <w:tr w:rsidR="006C681F" w14:paraId="3F37D1A4" w14:textId="77777777" w:rsidTr="006C681F">
        <w:tc>
          <w:tcPr>
            <w:tcW w:w="3197" w:type="dxa"/>
          </w:tcPr>
          <w:p w14:paraId="48879699" w14:textId="0FA257D7" w:rsidR="006C681F" w:rsidRDefault="006C681F" w:rsidP="006C681F">
            <w:r>
              <w:t>Leadership: SAM 3000, 3050, TAS 4340</w:t>
            </w:r>
          </w:p>
        </w:tc>
        <w:tc>
          <w:tcPr>
            <w:tcW w:w="3197" w:type="dxa"/>
          </w:tcPr>
          <w:p w14:paraId="1B886774" w14:textId="6294DE8E" w:rsidR="006C681F" w:rsidRDefault="006C681F" w:rsidP="006C681F">
            <w:r>
              <w:t>TAS 4340</w:t>
            </w:r>
          </w:p>
          <w:p w14:paraId="14A948DF" w14:textId="77777777" w:rsidR="006C681F" w:rsidRDefault="006C681F" w:rsidP="00876507">
            <w:pPr>
              <w:pStyle w:val="Default"/>
              <w:rPr>
                <w:color w:val="auto"/>
              </w:rPr>
            </w:pPr>
          </w:p>
        </w:tc>
        <w:tc>
          <w:tcPr>
            <w:tcW w:w="3198" w:type="dxa"/>
            <w:vMerge/>
          </w:tcPr>
          <w:p w14:paraId="3D5D4BF5" w14:textId="77777777" w:rsidR="006C681F" w:rsidRDefault="006C681F" w:rsidP="00876507">
            <w:pPr>
              <w:pStyle w:val="Default"/>
              <w:rPr>
                <w:color w:val="auto"/>
              </w:rPr>
            </w:pPr>
          </w:p>
        </w:tc>
      </w:tr>
      <w:tr w:rsidR="006C681F" w14:paraId="779916E5" w14:textId="77777777" w:rsidTr="006C681F">
        <w:tc>
          <w:tcPr>
            <w:tcW w:w="3197" w:type="dxa"/>
          </w:tcPr>
          <w:p w14:paraId="5B726009" w14:textId="4F1EE25F" w:rsidR="006C681F" w:rsidRDefault="006C681F" w:rsidP="006C681F">
            <w:r>
              <w:t>Research and Technology: COMS 3200, LET 3550, SAM 3020, TAS 4240</w:t>
            </w:r>
          </w:p>
        </w:tc>
        <w:tc>
          <w:tcPr>
            <w:tcW w:w="3197" w:type="dxa"/>
          </w:tcPr>
          <w:p w14:paraId="271A8B95" w14:textId="6DF38F5F" w:rsidR="006C681F" w:rsidRDefault="006C681F" w:rsidP="006C681F">
            <w:r>
              <w:t>TAS 4240</w:t>
            </w:r>
          </w:p>
          <w:p w14:paraId="4DDB22D8" w14:textId="77777777" w:rsidR="006C681F" w:rsidRDefault="006C681F" w:rsidP="00876507">
            <w:pPr>
              <w:pStyle w:val="Default"/>
              <w:rPr>
                <w:color w:val="auto"/>
              </w:rPr>
            </w:pPr>
          </w:p>
        </w:tc>
        <w:tc>
          <w:tcPr>
            <w:tcW w:w="3198" w:type="dxa"/>
            <w:vMerge/>
          </w:tcPr>
          <w:p w14:paraId="6AD48FAF" w14:textId="77777777" w:rsidR="006C681F" w:rsidRDefault="006C681F" w:rsidP="00876507">
            <w:pPr>
              <w:pStyle w:val="Default"/>
              <w:rPr>
                <w:color w:val="auto"/>
              </w:rPr>
            </w:pPr>
          </w:p>
        </w:tc>
      </w:tr>
    </w:tbl>
    <w:p w14:paraId="0C6C6BF7" w14:textId="77777777" w:rsidR="009A1AA7" w:rsidRDefault="009A1AA7" w:rsidP="00876507">
      <w:pPr>
        <w:pStyle w:val="Default"/>
        <w:rPr>
          <w:color w:val="auto"/>
        </w:rPr>
      </w:pPr>
    </w:p>
    <w:p w14:paraId="686E2EF6" w14:textId="2A0E23AB" w:rsidR="009C7806" w:rsidRDefault="009C7806" w:rsidP="00DC5730">
      <w:pPr>
        <w:pStyle w:val="Default"/>
        <w:numPr>
          <w:ilvl w:val="0"/>
          <w:numId w:val="1"/>
        </w:numPr>
        <w:rPr>
          <w:b/>
          <w:bCs/>
          <w:color w:val="auto"/>
        </w:rPr>
      </w:pPr>
      <w:r>
        <w:rPr>
          <w:b/>
          <w:bCs/>
          <w:color w:val="auto"/>
        </w:rPr>
        <w:t>Honors Tutorial College</w:t>
      </w:r>
    </w:p>
    <w:p w14:paraId="660C7872" w14:textId="402C2084" w:rsidR="009C7806" w:rsidRDefault="009C7806" w:rsidP="009C7806">
      <w:pPr>
        <w:pStyle w:val="Default"/>
        <w:rPr>
          <w:color w:val="auto"/>
        </w:rPr>
      </w:pPr>
      <w:r w:rsidRPr="00354312">
        <w:rPr>
          <w:color w:val="auto"/>
        </w:rPr>
        <w:t>Program Code:</w:t>
      </w:r>
      <w:r>
        <w:rPr>
          <w:color w:val="auto"/>
        </w:rPr>
        <w:t xml:space="preserve"> BF1940</w:t>
      </w:r>
    </w:p>
    <w:p w14:paraId="07758888" w14:textId="06EE8F91" w:rsidR="009C7806" w:rsidRDefault="009C7806" w:rsidP="009C7806">
      <w:pPr>
        <w:pStyle w:val="Default"/>
        <w:rPr>
          <w:color w:val="auto"/>
        </w:rPr>
      </w:pPr>
      <w:r w:rsidRPr="00354312">
        <w:rPr>
          <w:color w:val="auto"/>
        </w:rPr>
        <w:t>Program Name:</w:t>
      </w:r>
      <w:r>
        <w:rPr>
          <w:color w:val="auto"/>
        </w:rPr>
        <w:t xml:space="preserve"> Studio Art </w:t>
      </w:r>
    </w:p>
    <w:p w14:paraId="43037816" w14:textId="237D5F88" w:rsidR="009C7806" w:rsidRDefault="009C7806" w:rsidP="009C7806">
      <w:pPr>
        <w:pStyle w:val="Default"/>
        <w:rPr>
          <w:color w:val="auto"/>
        </w:rPr>
      </w:pPr>
      <w:r>
        <w:rPr>
          <w:color w:val="auto"/>
        </w:rPr>
        <w:t>Department Name: School of Art</w:t>
      </w:r>
    </w:p>
    <w:p w14:paraId="7722C40C" w14:textId="6C11E545" w:rsidR="009C7806" w:rsidRDefault="009C7806" w:rsidP="009C7806">
      <w:pPr>
        <w:pStyle w:val="Default"/>
        <w:rPr>
          <w:color w:val="auto"/>
        </w:rPr>
      </w:pPr>
      <w:r w:rsidRPr="00354312">
        <w:rPr>
          <w:color w:val="auto"/>
        </w:rPr>
        <w:t xml:space="preserve">Contact: </w:t>
      </w:r>
      <w:r>
        <w:rPr>
          <w:color w:val="auto"/>
        </w:rPr>
        <w:t>Beth Novak</w:t>
      </w:r>
    </w:p>
    <w:p w14:paraId="059580DB" w14:textId="537CFD8A" w:rsidR="009F4DE4" w:rsidRDefault="009F4DE4" w:rsidP="009C7806">
      <w:pPr>
        <w:pStyle w:val="Default"/>
        <w:rPr>
          <w:color w:val="auto"/>
        </w:rPr>
      </w:pPr>
    </w:p>
    <w:p w14:paraId="756E7019" w14:textId="265D5764" w:rsidR="009F4DE4" w:rsidRDefault="009F4DE4" w:rsidP="009F4DE4">
      <w:r>
        <w:t>During the Q2S transition, it seems only the DARS for the BF1940 program got updated and not the catalog. In 2018, the Registrar’s office discovered the discrepancy and asked HTC to bring them into alignment by changing the DARS to reflect the catalog. This was approved without needed scrutiny and the requirements now reflect our quarter system. These requirements are not feasible for current students. As an example, students can only take a maximum of 10 studio courses in the semester system in the sophomore through senior year. The current requirements demand 15. For the benefit and ultimate success of our HTC BFA Studio Art students, it is imperative that the current requirements are updated to match the current reality. These changes, drastically reducing the number of classes required, align with the requirements from our post-Q2S DARS (2017) with a few tweaks because of course changes, etc.</w:t>
      </w:r>
    </w:p>
    <w:p w14:paraId="65EE6D45" w14:textId="06E2D706" w:rsidR="009F4DE4" w:rsidRDefault="009F4DE4" w:rsidP="009F4DE4"/>
    <w:tbl>
      <w:tblPr>
        <w:tblStyle w:val="TableGrid"/>
        <w:tblW w:w="0" w:type="auto"/>
        <w:tblLook w:val="04A0" w:firstRow="1" w:lastRow="0" w:firstColumn="1" w:lastColumn="0" w:noHBand="0" w:noVBand="1"/>
      </w:tblPr>
      <w:tblGrid>
        <w:gridCol w:w="3197"/>
        <w:gridCol w:w="3197"/>
        <w:gridCol w:w="2961"/>
      </w:tblGrid>
      <w:tr w:rsidR="009F4DE4" w:rsidRPr="009A1AA7" w14:paraId="7C79DFB5" w14:textId="77777777" w:rsidTr="009F4DE4">
        <w:tc>
          <w:tcPr>
            <w:tcW w:w="3197" w:type="dxa"/>
          </w:tcPr>
          <w:p w14:paraId="6B2EFD69" w14:textId="64407577" w:rsidR="009F4DE4" w:rsidRPr="009A1AA7" w:rsidRDefault="009F4DE4" w:rsidP="009F4DE4">
            <w:pPr>
              <w:rPr>
                <w:b/>
                <w:bCs/>
                <w:sz w:val="20"/>
                <w:szCs w:val="20"/>
              </w:rPr>
            </w:pPr>
            <w:r w:rsidRPr="009A1AA7">
              <w:rPr>
                <w:b/>
                <w:bCs/>
                <w:sz w:val="20"/>
                <w:szCs w:val="20"/>
              </w:rPr>
              <w:t>Current</w:t>
            </w:r>
          </w:p>
        </w:tc>
        <w:tc>
          <w:tcPr>
            <w:tcW w:w="3197" w:type="dxa"/>
          </w:tcPr>
          <w:p w14:paraId="04BC9B03" w14:textId="053A5FF8" w:rsidR="009F4DE4" w:rsidRPr="009A1AA7" w:rsidRDefault="009F4DE4" w:rsidP="009F4DE4">
            <w:pPr>
              <w:rPr>
                <w:b/>
                <w:bCs/>
                <w:sz w:val="20"/>
                <w:szCs w:val="20"/>
              </w:rPr>
            </w:pPr>
            <w:r w:rsidRPr="009A1AA7">
              <w:rPr>
                <w:b/>
                <w:bCs/>
                <w:sz w:val="20"/>
                <w:szCs w:val="20"/>
              </w:rPr>
              <w:t>Proposed</w:t>
            </w:r>
          </w:p>
        </w:tc>
        <w:tc>
          <w:tcPr>
            <w:tcW w:w="2961" w:type="dxa"/>
          </w:tcPr>
          <w:p w14:paraId="52936AED" w14:textId="79FBFFC4" w:rsidR="009F4DE4" w:rsidRPr="009A1AA7" w:rsidRDefault="009F4DE4" w:rsidP="009F4DE4">
            <w:pPr>
              <w:rPr>
                <w:b/>
                <w:bCs/>
                <w:sz w:val="20"/>
                <w:szCs w:val="20"/>
              </w:rPr>
            </w:pPr>
            <w:r w:rsidRPr="009A1AA7">
              <w:rPr>
                <w:b/>
                <w:bCs/>
                <w:sz w:val="20"/>
                <w:szCs w:val="20"/>
              </w:rPr>
              <w:t>Comments</w:t>
            </w:r>
          </w:p>
        </w:tc>
      </w:tr>
      <w:tr w:rsidR="009F4DE4" w:rsidRPr="009A1AA7" w14:paraId="1951956C" w14:textId="77777777" w:rsidTr="009F4DE4">
        <w:tc>
          <w:tcPr>
            <w:tcW w:w="3197" w:type="dxa"/>
          </w:tcPr>
          <w:p w14:paraId="6A882C3F" w14:textId="53213817" w:rsidR="009F4DE4" w:rsidRPr="009A1AA7" w:rsidRDefault="009F4DE4" w:rsidP="009F4DE4">
            <w:pPr>
              <w:rPr>
                <w:sz w:val="20"/>
                <w:szCs w:val="20"/>
              </w:rPr>
            </w:pPr>
            <w:r w:rsidRPr="009A1AA7">
              <w:rPr>
                <w:sz w:val="20"/>
                <w:szCs w:val="20"/>
              </w:rPr>
              <w:t xml:space="preserve">Required </w:t>
            </w:r>
          </w:p>
        </w:tc>
        <w:tc>
          <w:tcPr>
            <w:tcW w:w="3197" w:type="dxa"/>
          </w:tcPr>
          <w:p w14:paraId="051652B8" w14:textId="087953D7" w:rsidR="009F4DE4" w:rsidRPr="009A1AA7" w:rsidRDefault="009F4DE4" w:rsidP="009F4DE4">
            <w:pPr>
              <w:rPr>
                <w:sz w:val="20"/>
                <w:szCs w:val="20"/>
              </w:rPr>
            </w:pPr>
            <w:r w:rsidRPr="009A1AA7">
              <w:rPr>
                <w:sz w:val="20"/>
                <w:szCs w:val="20"/>
              </w:rPr>
              <w:t>Required</w:t>
            </w:r>
          </w:p>
        </w:tc>
        <w:tc>
          <w:tcPr>
            <w:tcW w:w="2961" w:type="dxa"/>
          </w:tcPr>
          <w:p w14:paraId="44700A8D" w14:textId="77777777" w:rsidR="009F4DE4" w:rsidRPr="009A1AA7" w:rsidRDefault="009F4DE4" w:rsidP="009F4DE4">
            <w:pPr>
              <w:rPr>
                <w:sz w:val="20"/>
                <w:szCs w:val="20"/>
              </w:rPr>
            </w:pPr>
          </w:p>
        </w:tc>
      </w:tr>
      <w:tr w:rsidR="009F4DE4" w:rsidRPr="009A1AA7" w14:paraId="28112920" w14:textId="77777777" w:rsidTr="009F4DE4">
        <w:tc>
          <w:tcPr>
            <w:tcW w:w="3197" w:type="dxa"/>
          </w:tcPr>
          <w:p w14:paraId="5FBBFDD4" w14:textId="77777777" w:rsidR="009F4DE4" w:rsidRPr="009A1AA7" w:rsidRDefault="009F4DE4" w:rsidP="009F4DE4">
            <w:pPr>
              <w:rPr>
                <w:sz w:val="20"/>
                <w:szCs w:val="20"/>
              </w:rPr>
            </w:pPr>
            <w:r w:rsidRPr="009A1AA7">
              <w:rPr>
                <w:sz w:val="20"/>
                <w:szCs w:val="20"/>
              </w:rPr>
              <w:t xml:space="preserve">Practicum: Complete one of the following: </w:t>
            </w:r>
          </w:p>
          <w:p w14:paraId="50C6B367" w14:textId="77777777" w:rsidR="009F4DE4" w:rsidRPr="009A1AA7" w:rsidRDefault="009F4DE4" w:rsidP="009F4DE4">
            <w:pPr>
              <w:rPr>
                <w:sz w:val="20"/>
                <w:szCs w:val="20"/>
              </w:rPr>
            </w:pPr>
            <w:r w:rsidRPr="009A1AA7">
              <w:rPr>
                <w:sz w:val="20"/>
                <w:szCs w:val="20"/>
              </w:rPr>
              <w:t>Studio Art Option (ART 4950 and 4952)</w:t>
            </w:r>
          </w:p>
          <w:p w14:paraId="146E66D0" w14:textId="4A0584DB" w:rsidR="009F4DE4" w:rsidRPr="009A1AA7" w:rsidRDefault="009F4DE4" w:rsidP="009F4DE4">
            <w:pPr>
              <w:rPr>
                <w:sz w:val="20"/>
                <w:szCs w:val="20"/>
              </w:rPr>
            </w:pPr>
            <w:r w:rsidRPr="009A1AA7">
              <w:rPr>
                <w:sz w:val="20"/>
                <w:szCs w:val="20"/>
              </w:rPr>
              <w:t xml:space="preserve"> Graphic Design Option (ART 4954 and ART 4956)</w:t>
            </w:r>
          </w:p>
          <w:p w14:paraId="69DE0DAC" w14:textId="77777777" w:rsidR="009F4DE4" w:rsidRPr="009A1AA7" w:rsidRDefault="009F4DE4" w:rsidP="009F4DE4">
            <w:pPr>
              <w:rPr>
                <w:sz w:val="20"/>
                <w:szCs w:val="20"/>
              </w:rPr>
            </w:pPr>
          </w:p>
        </w:tc>
        <w:tc>
          <w:tcPr>
            <w:tcW w:w="3197" w:type="dxa"/>
          </w:tcPr>
          <w:p w14:paraId="06BF7D98" w14:textId="0FDEFC6B" w:rsidR="009F4DE4" w:rsidRPr="009A1AA7" w:rsidRDefault="009F4DE4" w:rsidP="009F4DE4">
            <w:pPr>
              <w:rPr>
                <w:sz w:val="20"/>
                <w:szCs w:val="20"/>
              </w:rPr>
            </w:pPr>
            <w:r w:rsidRPr="009A1AA7">
              <w:rPr>
                <w:sz w:val="20"/>
                <w:szCs w:val="20"/>
              </w:rPr>
              <w:t>No change</w:t>
            </w:r>
          </w:p>
        </w:tc>
        <w:tc>
          <w:tcPr>
            <w:tcW w:w="2961" w:type="dxa"/>
          </w:tcPr>
          <w:p w14:paraId="7B41D83A" w14:textId="361AA575" w:rsidR="009F4DE4" w:rsidRPr="009A1AA7" w:rsidRDefault="009F4DE4" w:rsidP="009F4DE4">
            <w:pPr>
              <w:rPr>
                <w:sz w:val="20"/>
                <w:szCs w:val="20"/>
              </w:rPr>
            </w:pPr>
            <w:r w:rsidRPr="009A1AA7">
              <w:rPr>
                <w:sz w:val="20"/>
                <w:szCs w:val="20"/>
              </w:rPr>
              <w:t>No change</w:t>
            </w:r>
          </w:p>
        </w:tc>
      </w:tr>
      <w:tr w:rsidR="009F4DE4" w:rsidRPr="009A1AA7" w14:paraId="0FBCCC50" w14:textId="77777777" w:rsidTr="009F4DE4">
        <w:tc>
          <w:tcPr>
            <w:tcW w:w="3197" w:type="dxa"/>
          </w:tcPr>
          <w:p w14:paraId="35637470" w14:textId="4C5A90A8" w:rsidR="009F4DE4" w:rsidRPr="009A1AA7" w:rsidRDefault="009F4DE4" w:rsidP="009F4DE4">
            <w:pPr>
              <w:rPr>
                <w:sz w:val="20"/>
                <w:szCs w:val="20"/>
              </w:rPr>
            </w:pPr>
            <w:r w:rsidRPr="009A1AA7">
              <w:rPr>
                <w:sz w:val="20"/>
                <w:szCs w:val="20"/>
              </w:rPr>
              <w:t>Foundation Courses: Complete the following: ART 1200, A</w:t>
            </w:r>
          </w:p>
        </w:tc>
        <w:tc>
          <w:tcPr>
            <w:tcW w:w="3197" w:type="dxa"/>
          </w:tcPr>
          <w:p w14:paraId="4376AEED" w14:textId="0BF19EE3" w:rsidR="009F4DE4" w:rsidRPr="009A1AA7" w:rsidRDefault="009F4DE4" w:rsidP="009F4DE4">
            <w:pPr>
              <w:rPr>
                <w:sz w:val="20"/>
                <w:szCs w:val="20"/>
              </w:rPr>
            </w:pPr>
            <w:r w:rsidRPr="009A1AA7">
              <w:rPr>
                <w:sz w:val="20"/>
                <w:szCs w:val="20"/>
              </w:rPr>
              <w:t>No change</w:t>
            </w:r>
          </w:p>
        </w:tc>
        <w:tc>
          <w:tcPr>
            <w:tcW w:w="2961" w:type="dxa"/>
          </w:tcPr>
          <w:p w14:paraId="3B218374" w14:textId="71CD8A95" w:rsidR="009F4DE4" w:rsidRPr="009A1AA7" w:rsidRDefault="009F4DE4" w:rsidP="009F4DE4">
            <w:pPr>
              <w:rPr>
                <w:sz w:val="20"/>
                <w:szCs w:val="20"/>
              </w:rPr>
            </w:pPr>
            <w:r w:rsidRPr="009A1AA7">
              <w:rPr>
                <w:sz w:val="20"/>
                <w:szCs w:val="20"/>
              </w:rPr>
              <w:t>No change</w:t>
            </w:r>
          </w:p>
        </w:tc>
      </w:tr>
      <w:tr w:rsidR="009F4DE4" w:rsidRPr="009A1AA7" w14:paraId="0954AAC7" w14:textId="77777777" w:rsidTr="009F4DE4">
        <w:tc>
          <w:tcPr>
            <w:tcW w:w="3197" w:type="dxa"/>
          </w:tcPr>
          <w:p w14:paraId="38918A11" w14:textId="77777777" w:rsidR="009F4DE4" w:rsidRPr="009A1AA7" w:rsidRDefault="009F4DE4" w:rsidP="009F4DE4">
            <w:pPr>
              <w:rPr>
                <w:sz w:val="20"/>
                <w:szCs w:val="20"/>
              </w:rPr>
            </w:pPr>
            <w:r w:rsidRPr="009A1AA7">
              <w:rPr>
                <w:sz w:val="20"/>
                <w:szCs w:val="20"/>
              </w:rPr>
              <w:t>Studio Courses: Complete 15 studio art courses</w:t>
            </w:r>
          </w:p>
          <w:p w14:paraId="58F6E45D" w14:textId="77777777" w:rsidR="009F4DE4" w:rsidRPr="009A1AA7" w:rsidRDefault="009F4DE4" w:rsidP="009F4DE4">
            <w:pPr>
              <w:ind w:firstLine="708"/>
              <w:rPr>
                <w:sz w:val="20"/>
                <w:szCs w:val="20"/>
              </w:rPr>
            </w:pPr>
          </w:p>
        </w:tc>
        <w:tc>
          <w:tcPr>
            <w:tcW w:w="3197" w:type="dxa"/>
          </w:tcPr>
          <w:p w14:paraId="12A3B2AF" w14:textId="04F9AB0A" w:rsidR="009F4DE4" w:rsidRPr="009A1AA7" w:rsidRDefault="009F4DE4" w:rsidP="009F4DE4">
            <w:pPr>
              <w:rPr>
                <w:sz w:val="20"/>
                <w:szCs w:val="20"/>
              </w:rPr>
            </w:pPr>
            <w:r w:rsidRPr="009A1AA7">
              <w:rPr>
                <w:sz w:val="20"/>
                <w:szCs w:val="20"/>
              </w:rPr>
              <w:t>Delete</w:t>
            </w:r>
          </w:p>
        </w:tc>
        <w:tc>
          <w:tcPr>
            <w:tcW w:w="2961" w:type="dxa"/>
          </w:tcPr>
          <w:p w14:paraId="2D0A9075" w14:textId="1868572D" w:rsidR="009F4DE4" w:rsidRPr="009A1AA7" w:rsidRDefault="009F4DE4" w:rsidP="009F4DE4">
            <w:pPr>
              <w:rPr>
                <w:sz w:val="20"/>
                <w:szCs w:val="20"/>
              </w:rPr>
            </w:pPr>
            <w:r w:rsidRPr="009A1AA7">
              <w:rPr>
                <w:sz w:val="20"/>
                <w:szCs w:val="20"/>
              </w:rPr>
              <w:t>Courses listed as Studio Courses are covered in the eight tutorials HTC students are required to take.</w:t>
            </w:r>
          </w:p>
        </w:tc>
      </w:tr>
      <w:tr w:rsidR="009F4DE4" w:rsidRPr="009A1AA7" w14:paraId="6BC65858" w14:textId="77777777" w:rsidTr="009F4DE4">
        <w:tc>
          <w:tcPr>
            <w:tcW w:w="3197" w:type="dxa"/>
          </w:tcPr>
          <w:p w14:paraId="3ECA414B" w14:textId="77777777" w:rsidR="009F4DE4" w:rsidRPr="009A1AA7" w:rsidRDefault="009F4DE4" w:rsidP="009F4DE4">
            <w:pPr>
              <w:rPr>
                <w:sz w:val="20"/>
                <w:szCs w:val="20"/>
              </w:rPr>
            </w:pPr>
            <w:r w:rsidRPr="009A1AA7">
              <w:rPr>
                <w:sz w:val="20"/>
                <w:szCs w:val="20"/>
              </w:rPr>
              <w:t xml:space="preserve">Art History: Complete one: AH 2110, </w:t>
            </w:r>
          </w:p>
          <w:p w14:paraId="189D95C8" w14:textId="77777777" w:rsidR="009F4DE4" w:rsidRPr="009A1AA7" w:rsidRDefault="009F4DE4" w:rsidP="009F4DE4">
            <w:pPr>
              <w:rPr>
                <w:sz w:val="20"/>
                <w:szCs w:val="20"/>
              </w:rPr>
            </w:pPr>
            <w:r w:rsidRPr="009A1AA7">
              <w:rPr>
                <w:sz w:val="20"/>
                <w:szCs w:val="20"/>
              </w:rPr>
              <w:t xml:space="preserve">AH 2120 </w:t>
            </w:r>
          </w:p>
          <w:p w14:paraId="2249D595" w14:textId="48419FD5" w:rsidR="009F4DE4" w:rsidRPr="009A1AA7" w:rsidRDefault="009F4DE4" w:rsidP="009F4DE4">
            <w:pPr>
              <w:ind w:firstLine="249"/>
              <w:rPr>
                <w:sz w:val="20"/>
                <w:szCs w:val="20"/>
              </w:rPr>
            </w:pPr>
            <w:r w:rsidRPr="009A1AA7">
              <w:rPr>
                <w:sz w:val="20"/>
                <w:szCs w:val="20"/>
              </w:rPr>
              <w:t xml:space="preserve">Theory: </w:t>
            </w:r>
          </w:p>
          <w:p w14:paraId="062EB0CF" w14:textId="77777777" w:rsidR="009F4DE4" w:rsidRPr="009A1AA7" w:rsidRDefault="009F4DE4" w:rsidP="009F4DE4">
            <w:pPr>
              <w:ind w:left="249"/>
              <w:rPr>
                <w:sz w:val="20"/>
                <w:szCs w:val="20"/>
              </w:rPr>
            </w:pPr>
            <w:r w:rsidRPr="009A1AA7">
              <w:rPr>
                <w:sz w:val="20"/>
                <w:szCs w:val="20"/>
              </w:rPr>
              <w:t xml:space="preserve">Complete two of the following: </w:t>
            </w:r>
          </w:p>
          <w:p w14:paraId="28A6B70E" w14:textId="77777777" w:rsidR="009F4DE4" w:rsidRPr="009A1AA7" w:rsidRDefault="009F4DE4" w:rsidP="009F4DE4">
            <w:pPr>
              <w:ind w:left="249"/>
              <w:rPr>
                <w:sz w:val="20"/>
                <w:szCs w:val="20"/>
              </w:rPr>
            </w:pPr>
            <w:r w:rsidRPr="009A1AA7">
              <w:rPr>
                <w:sz w:val="20"/>
                <w:szCs w:val="20"/>
              </w:rPr>
              <w:t xml:space="preserve">AH 3600, AH 4111, AH 4190, AH 4621, AH 4902 </w:t>
            </w:r>
          </w:p>
          <w:p w14:paraId="2D7D11F3" w14:textId="77777777" w:rsidR="009F4DE4" w:rsidRPr="009A1AA7" w:rsidRDefault="009F4DE4" w:rsidP="009F4DE4">
            <w:pPr>
              <w:ind w:left="249"/>
              <w:rPr>
                <w:sz w:val="20"/>
                <w:szCs w:val="20"/>
              </w:rPr>
            </w:pPr>
          </w:p>
          <w:p w14:paraId="033F5215" w14:textId="77777777" w:rsidR="009F4DE4" w:rsidRPr="009A1AA7" w:rsidRDefault="009F4DE4" w:rsidP="009F4DE4">
            <w:pPr>
              <w:ind w:left="249"/>
              <w:rPr>
                <w:sz w:val="20"/>
                <w:szCs w:val="20"/>
              </w:rPr>
            </w:pPr>
            <w:r w:rsidRPr="009A1AA7">
              <w:rPr>
                <w:sz w:val="20"/>
                <w:szCs w:val="20"/>
              </w:rPr>
              <w:t xml:space="preserve">Contemporary Western Art: Complete AH 4101 </w:t>
            </w:r>
          </w:p>
          <w:p w14:paraId="41FFAEDE" w14:textId="77777777" w:rsidR="009F4DE4" w:rsidRPr="009A1AA7" w:rsidRDefault="009F4DE4" w:rsidP="009F4DE4">
            <w:pPr>
              <w:ind w:left="249"/>
              <w:rPr>
                <w:sz w:val="20"/>
                <w:szCs w:val="20"/>
              </w:rPr>
            </w:pPr>
          </w:p>
          <w:p w14:paraId="56FB8C2F" w14:textId="2F3C93D2" w:rsidR="009F4DE4" w:rsidRPr="009A1AA7" w:rsidRDefault="009F4DE4" w:rsidP="009F4DE4">
            <w:pPr>
              <w:ind w:left="249"/>
              <w:rPr>
                <w:sz w:val="20"/>
                <w:szCs w:val="20"/>
              </w:rPr>
            </w:pPr>
            <w:r w:rsidRPr="009A1AA7">
              <w:rPr>
                <w:sz w:val="20"/>
                <w:szCs w:val="20"/>
              </w:rPr>
              <w:t xml:space="preserve">Contemporary World Art: Complete one: AH 3320, AH 3420, AH 3540, AH 3610, AH </w:t>
            </w:r>
            <w:r w:rsidRPr="009A1AA7">
              <w:rPr>
                <w:sz w:val="20"/>
                <w:szCs w:val="20"/>
              </w:rPr>
              <w:lastRenderedPageBreak/>
              <w:t>4101, AH 4180, AH 4331, AH 4611</w:t>
            </w:r>
          </w:p>
          <w:p w14:paraId="102858B5" w14:textId="77777777" w:rsidR="009F4DE4" w:rsidRPr="009A1AA7" w:rsidRDefault="009F4DE4" w:rsidP="009F4DE4">
            <w:pPr>
              <w:rPr>
                <w:sz w:val="20"/>
                <w:szCs w:val="20"/>
              </w:rPr>
            </w:pPr>
          </w:p>
        </w:tc>
        <w:tc>
          <w:tcPr>
            <w:tcW w:w="3197" w:type="dxa"/>
          </w:tcPr>
          <w:p w14:paraId="33F7005A" w14:textId="77777777" w:rsidR="009A1AA7" w:rsidRPr="009A1AA7" w:rsidRDefault="009A1AA7" w:rsidP="009A1AA7">
            <w:pPr>
              <w:rPr>
                <w:sz w:val="20"/>
                <w:szCs w:val="20"/>
              </w:rPr>
            </w:pPr>
            <w:r w:rsidRPr="009A1AA7">
              <w:rPr>
                <w:sz w:val="20"/>
                <w:szCs w:val="20"/>
              </w:rPr>
              <w:lastRenderedPageBreak/>
              <w:t>Art History: Complete two 3000/4000-level Art History courses in consultation with advisor</w:t>
            </w:r>
          </w:p>
          <w:p w14:paraId="76DFC502" w14:textId="77777777" w:rsidR="009F4DE4" w:rsidRPr="009A1AA7" w:rsidRDefault="009F4DE4" w:rsidP="009F4DE4">
            <w:pPr>
              <w:rPr>
                <w:sz w:val="20"/>
                <w:szCs w:val="20"/>
              </w:rPr>
            </w:pPr>
          </w:p>
        </w:tc>
        <w:tc>
          <w:tcPr>
            <w:tcW w:w="2961" w:type="dxa"/>
          </w:tcPr>
          <w:p w14:paraId="3ED3ADA5" w14:textId="77777777" w:rsidR="009A1AA7" w:rsidRPr="009A1AA7" w:rsidRDefault="009A1AA7" w:rsidP="009A1AA7">
            <w:pPr>
              <w:rPr>
                <w:sz w:val="20"/>
                <w:szCs w:val="20"/>
              </w:rPr>
            </w:pPr>
            <w:r w:rsidRPr="009A1AA7">
              <w:rPr>
                <w:sz w:val="20"/>
                <w:szCs w:val="20"/>
              </w:rPr>
              <w:t>The majority of the original requirements will also be covered in the eight tutorials HTC students are required to take. This is a better balance of AH requirements for our students.</w:t>
            </w:r>
          </w:p>
          <w:p w14:paraId="0195D2D8" w14:textId="77777777" w:rsidR="009F4DE4" w:rsidRPr="009A1AA7" w:rsidRDefault="009F4DE4" w:rsidP="009F4DE4">
            <w:pPr>
              <w:rPr>
                <w:sz w:val="20"/>
                <w:szCs w:val="20"/>
              </w:rPr>
            </w:pPr>
          </w:p>
        </w:tc>
      </w:tr>
      <w:tr w:rsidR="009F4DE4" w:rsidRPr="009A1AA7" w14:paraId="2BB70EB8" w14:textId="77777777" w:rsidTr="009F4DE4">
        <w:tc>
          <w:tcPr>
            <w:tcW w:w="3197" w:type="dxa"/>
          </w:tcPr>
          <w:p w14:paraId="36555405" w14:textId="77777777" w:rsidR="009A1AA7" w:rsidRPr="009A1AA7" w:rsidRDefault="009A1AA7" w:rsidP="009A1AA7">
            <w:pPr>
              <w:rPr>
                <w:sz w:val="20"/>
                <w:szCs w:val="20"/>
              </w:rPr>
            </w:pPr>
            <w:r w:rsidRPr="009A1AA7">
              <w:rPr>
                <w:sz w:val="20"/>
                <w:szCs w:val="20"/>
              </w:rPr>
              <w:t>Collateral Courses Complete 24 hours approved by the director of studies</w:t>
            </w:r>
          </w:p>
          <w:p w14:paraId="33382ACC" w14:textId="77777777" w:rsidR="009F4DE4" w:rsidRPr="009A1AA7" w:rsidRDefault="009F4DE4" w:rsidP="009F4DE4">
            <w:pPr>
              <w:rPr>
                <w:sz w:val="20"/>
                <w:szCs w:val="20"/>
              </w:rPr>
            </w:pPr>
          </w:p>
        </w:tc>
        <w:tc>
          <w:tcPr>
            <w:tcW w:w="3197" w:type="dxa"/>
          </w:tcPr>
          <w:p w14:paraId="0CCE98AC" w14:textId="15309429" w:rsidR="009F4DE4" w:rsidRPr="009A1AA7" w:rsidRDefault="009A1AA7" w:rsidP="009F4DE4">
            <w:pPr>
              <w:rPr>
                <w:sz w:val="20"/>
                <w:szCs w:val="20"/>
              </w:rPr>
            </w:pPr>
            <w:r w:rsidRPr="009A1AA7">
              <w:rPr>
                <w:sz w:val="20"/>
                <w:szCs w:val="20"/>
              </w:rPr>
              <w:t>Delete</w:t>
            </w:r>
          </w:p>
        </w:tc>
        <w:tc>
          <w:tcPr>
            <w:tcW w:w="2961" w:type="dxa"/>
          </w:tcPr>
          <w:p w14:paraId="6CC3B9AD" w14:textId="45F8E481" w:rsidR="009F4DE4" w:rsidRPr="009A1AA7" w:rsidRDefault="009A1AA7" w:rsidP="009F4DE4">
            <w:pPr>
              <w:rPr>
                <w:sz w:val="20"/>
                <w:szCs w:val="20"/>
              </w:rPr>
            </w:pPr>
            <w:r w:rsidRPr="009A1AA7">
              <w:rPr>
                <w:sz w:val="20"/>
                <w:szCs w:val="20"/>
              </w:rPr>
              <w:t>The spirit of this requirement is met via liberal arts courses and courses within COFA that HTC students take in their flexible curriculum</w:t>
            </w:r>
          </w:p>
        </w:tc>
      </w:tr>
      <w:tr w:rsidR="009A1AA7" w:rsidRPr="009A1AA7" w14:paraId="7DE32532" w14:textId="77777777" w:rsidTr="009F4DE4">
        <w:tc>
          <w:tcPr>
            <w:tcW w:w="3197" w:type="dxa"/>
          </w:tcPr>
          <w:p w14:paraId="5F77DB9F" w14:textId="77777777" w:rsidR="009A1AA7" w:rsidRPr="009A1AA7" w:rsidRDefault="009A1AA7" w:rsidP="009A1AA7">
            <w:pPr>
              <w:rPr>
                <w:sz w:val="20"/>
                <w:szCs w:val="20"/>
              </w:rPr>
            </w:pPr>
          </w:p>
        </w:tc>
        <w:tc>
          <w:tcPr>
            <w:tcW w:w="3197" w:type="dxa"/>
          </w:tcPr>
          <w:p w14:paraId="1EA019A6" w14:textId="77777777" w:rsidR="009A1AA7" w:rsidRPr="009A1AA7" w:rsidRDefault="009A1AA7" w:rsidP="009A1AA7">
            <w:pPr>
              <w:rPr>
                <w:sz w:val="20"/>
                <w:szCs w:val="20"/>
              </w:rPr>
            </w:pPr>
            <w:r w:rsidRPr="009A1AA7">
              <w:rPr>
                <w:sz w:val="20"/>
                <w:szCs w:val="20"/>
              </w:rPr>
              <w:t xml:space="preserve">Complete one of the following: 2 sections of ART 4000: Critique Community in the student’s area of concentration OR </w:t>
            </w:r>
          </w:p>
          <w:p w14:paraId="14314957" w14:textId="1CE0C2A8" w:rsidR="009A1AA7" w:rsidRPr="009A1AA7" w:rsidRDefault="009A1AA7" w:rsidP="009F4DE4">
            <w:pPr>
              <w:rPr>
                <w:sz w:val="20"/>
                <w:szCs w:val="20"/>
              </w:rPr>
            </w:pPr>
            <w:r w:rsidRPr="009A1AA7">
              <w:rPr>
                <w:sz w:val="20"/>
                <w:szCs w:val="20"/>
              </w:rPr>
              <w:t>ART 4510: Graphic Design Studio III and ART 4520: Graphic Design Studio IV</w:t>
            </w:r>
          </w:p>
        </w:tc>
        <w:tc>
          <w:tcPr>
            <w:tcW w:w="2961" w:type="dxa"/>
          </w:tcPr>
          <w:p w14:paraId="5B02B079" w14:textId="77777777" w:rsidR="009A1AA7" w:rsidRPr="009A1AA7" w:rsidRDefault="009A1AA7" w:rsidP="009A1AA7">
            <w:pPr>
              <w:rPr>
                <w:sz w:val="20"/>
                <w:szCs w:val="20"/>
              </w:rPr>
            </w:pPr>
            <w:r w:rsidRPr="009A1AA7">
              <w:rPr>
                <w:sz w:val="20"/>
                <w:szCs w:val="20"/>
              </w:rPr>
              <w:t>The new options are essential to build the student’s professional critique and making skills.</w:t>
            </w:r>
          </w:p>
          <w:p w14:paraId="41D75BA2" w14:textId="77777777" w:rsidR="009A1AA7" w:rsidRPr="009A1AA7" w:rsidRDefault="009A1AA7" w:rsidP="009F4DE4">
            <w:pPr>
              <w:rPr>
                <w:sz w:val="20"/>
                <w:szCs w:val="20"/>
              </w:rPr>
            </w:pPr>
          </w:p>
        </w:tc>
      </w:tr>
    </w:tbl>
    <w:p w14:paraId="054FFB73" w14:textId="77777777" w:rsidR="009C7806" w:rsidRDefault="009C7806" w:rsidP="00876507">
      <w:pPr>
        <w:pStyle w:val="Default"/>
        <w:rPr>
          <w:color w:val="auto"/>
        </w:rPr>
      </w:pPr>
    </w:p>
    <w:p w14:paraId="4D3BE1FB" w14:textId="33D2BF20" w:rsidR="006A1EE8" w:rsidRDefault="006A1EE8" w:rsidP="00DC5730">
      <w:pPr>
        <w:pStyle w:val="Default"/>
        <w:numPr>
          <w:ilvl w:val="0"/>
          <w:numId w:val="1"/>
        </w:numPr>
        <w:rPr>
          <w:b/>
          <w:bCs/>
          <w:color w:val="auto"/>
        </w:rPr>
      </w:pPr>
      <w:r>
        <w:rPr>
          <w:b/>
          <w:bCs/>
          <w:color w:val="auto"/>
        </w:rPr>
        <w:t>Honors Tutorial College</w:t>
      </w:r>
    </w:p>
    <w:p w14:paraId="0D5942B6" w14:textId="4E416D48" w:rsidR="006A1EE8" w:rsidRDefault="006A1EE8" w:rsidP="006A1EE8">
      <w:pPr>
        <w:pStyle w:val="Default"/>
        <w:rPr>
          <w:color w:val="auto"/>
        </w:rPr>
      </w:pPr>
      <w:r w:rsidRPr="00354312">
        <w:rPr>
          <w:color w:val="auto"/>
        </w:rPr>
        <w:t>Program Code:</w:t>
      </w:r>
      <w:r>
        <w:rPr>
          <w:color w:val="auto"/>
        </w:rPr>
        <w:t xml:space="preserve"> BC1920</w:t>
      </w:r>
    </w:p>
    <w:p w14:paraId="34610281" w14:textId="576ECAD5" w:rsidR="006A1EE8" w:rsidRDefault="006A1EE8" w:rsidP="006A1EE8">
      <w:pPr>
        <w:pStyle w:val="Default"/>
        <w:rPr>
          <w:color w:val="auto"/>
        </w:rPr>
      </w:pPr>
      <w:r w:rsidRPr="00354312">
        <w:rPr>
          <w:color w:val="auto"/>
        </w:rPr>
        <w:t>Program Name:</w:t>
      </w:r>
      <w:r>
        <w:rPr>
          <w:color w:val="auto"/>
        </w:rPr>
        <w:t xml:space="preserve"> Media Arts &amp; Studies HTC </w:t>
      </w:r>
    </w:p>
    <w:p w14:paraId="08A9E629" w14:textId="2E93CE2D" w:rsidR="006A1EE8" w:rsidRDefault="006A1EE8" w:rsidP="006A1EE8">
      <w:pPr>
        <w:pStyle w:val="Default"/>
        <w:rPr>
          <w:color w:val="auto"/>
        </w:rPr>
      </w:pPr>
      <w:r>
        <w:rPr>
          <w:color w:val="auto"/>
        </w:rPr>
        <w:t xml:space="preserve">Department Name: Media Arts &amp; Studies </w:t>
      </w:r>
    </w:p>
    <w:p w14:paraId="78EF5775" w14:textId="77777777" w:rsidR="006A1EE8" w:rsidRDefault="006A1EE8" w:rsidP="006A1EE8">
      <w:pPr>
        <w:pStyle w:val="Default"/>
        <w:rPr>
          <w:color w:val="auto"/>
        </w:rPr>
      </w:pPr>
      <w:r w:rsidRPr="00354312">
        <w:rPr>
          <w:color w:val="auto"/>
        </w:rPr>
        <w:t xml:space="preserve">Contact: </w:t>
      </w:r>
      <w:r>
        <w:rPr>
          <w:color w:val="auto"/>
        </w:rPr>
        <w:t>Beth Novak</w:t>
      </w:r>
    </w:p>
    <w:p w14:paraId="49F139A4" w14:textId="367690E3" w:rsidR="00127169" w:rsidRDefault="00127169" w:rsidP="000D6669">
      <w:pPr>
        <w:pStyle w:val="Default"/>
        <w:rPr>
          <w:color w:val="auto"/>
        </w:rPr>
      </w:pPr>
    </w:p>
    <w:p w14:paraId="29B1A95A" w14:textId="2A237B00" w:rsidR="009A1AA7" w:rsidRDefault="009A1AA7" w:rsidP="009A1AA7">
      <w:r>
        <w:t>Changes to the non–HTC Media Arts and Studies undergraduate programs necessitate changes to the HTC major. Additionally, these changes add flexibility and offer students choice, a hallmark of our HTC programs. These are only changes to the major requirements; college requirements, including tutorials and thesis, remain the same. All courses referenced here are already approved and in the catalog. No change to credit hours and no impact to other units</w:t>
      </w:r>
    </w:p>
    <w:p w14:paraId="7DA12A1B" w14:textId="5051E3B9" w:rsidR="009A1AA7" w:rsidRDefault="009A1AA7" w:rsidP="000D6669">
      <w:pPr>
        <w:pStyle w:val="Default"/>
        <w:rPr>
          <w:color w:val="auto"/>
        </w:rPr>
      </w:pPr>
    </w:p>
    <w:tbl>
      <w:tblPr>
        <w:tblStyle w:val="TableGrid"/>
        <w:tblW w:w="0" w:type="auto"/>
        <w:tblLook w:val="04A0" w:firstRow="1" w:lastRow="0" w:firstColumn="1" w:lastColumn="0" w:noHBand="0" w:noVBand="1"/>
      </w:tblPr>
      <w:tblGrid>
        <w:gridCol w:w="3197"/>
        <w:gridCol w:w="3197"/>
        <w:gridCol w:w="3198"/>
      </w:tblGrid>
      <w:tr w:rsidR="009A1AA7" w:rsidRPr="009A1AA7" w14:paraId="41FC37BF" w14:textId="77777777" w:rsidTr="009A1AA7">
        <w:tc>
          <w:tcPr>
            <w:tcW w:w="3197" w:type="dxa"/>
          </w:tcPr>
          <w:p w14:paraId="2A4C53A6" w14:textId="604BF2F7" w:rsidR="009A1AA7" w:rsidRPr="009A1AA7" w:rsidRDefault="009A1AA7" w:rsidP="000D6669">
            <w:pPr>
              <w:pStyle w:val="Default"/>
              <w:rPr>
                <w:b/>
                <w:bCs/>
                <w:color w:val="auto"/>
                <w:sz w:val="20"/>
                <w:szCs w:val="20"/>
              </w:rPr>
            </w:pPr>
            <w:r w:rsidRPr="009A1AA7">
              <w:rPr>
                <w:b/>
                <w:bCs/>
                <w:color w:val="auto"/>
                <w:sz w:val="20"/>
                <w:szCs w:val="20"/>
              </w:rPr>
              <w:t>Current</w:t>
            </w:r>
          </w:p>
        </w:tc>
        <w:tc>
          <w:tcPr>
            <w:tcW w:w="3197" w:type="dxa"/>
          </w:tcPr>
          <w:p w14:paraId="4D31D4EE" w14:textId="6C9BC989" w:rsidR="009A1AA7" w:rsidRPr="009A1AA7" w:rsidRDefault="009A1AA7" w:rsidP="000D6669">
            <w:pPr>
              <w:pStyle w:val="Default"/>
              <w:rPr>
                <w:b/>
                <w:bCs/>
                <w:color w:val="auto"/>
                <w:sz w:val="20"/>
                <w:szCs w:val="20"/>
              </w:rPr>
            </w:pPr>
            <w:r w:rsidRPr="009A1AA7">
              <w:rPr>
                <w:b/>
                <w:bCs/>
                <w:color w:val="auto"/>
                <w:sz w:val="20"/>
                <w:szCs w:val="20"/>
              </w:rPr>
              <w:t xml:space="preserve">Required </w:t>
            </w:r>
          </w:p>
        </w:tc>
        <w:tc>
          <w:tcPr>
            <w:tcW w:w="3198" w:type="dxa"/>
          </w:tcPr>
          <w:p w14:paraId="0BC28F32" w14:textId="0482BBE9" w:rsidR="009A1AA7" w:rsidRPr="009A1AA7" w:rsidRDefault="009A1AA7" w:rsidP="000D6669">
            <w:pPr>
              <w:pStyle w:val="Default"/>
              <w:rPr>
                <w:b/>
                <w:bCs/>
                <w:color w:val="auto"/>
                <w:sz w:val="20"/>
                <w:szCs w:val="20"/>
              </w:rPr>
            </w:pPr>
            <w:r w:rsidRPr="009A1AA7">
              <w:rPr>
                <w:b/>
                <w:bCs/>
                <w:color w:val="auto"/>
                <w:sz w:val="20"/>
                <w:szCs w:val="20"/>
              </w:rPr>
              <w:t>Comments</w:t>
            </w:r>
          </w:p>
        </w:tc>
      </w:tr>
      <w:tr w:rsidR="009A1AA7" w:rsidRPr="009A1AA7" w14:paraId="52A2BBAE" w14:textId="77777777" w:rsidTr="009A1AA7">
        <w:tc>
          <w:tcPr>
            <w:tcW w:w="3197" w:type="dxa"/>
          </w:tcPr>
          <w:p w14:paraId="03F37847" w14:textId="42DD2626" w:rsidR="009A1AA7" w:rsidRPr="009A1AA7" w:rsidRDefault="009A1AA7" w:rsidP="000D6669">
            <w:pPr>
              <w:pStyle w:val="Default"/>
              <w:rPr>
                <w:color w:val="auto"/>
                <w:sz w:val="20"/>
                <w:szCs w:val="20"/>
              </w:rPr>
            </w:pPr>
            <w:r w:rsidRPr="009A1AA7">
              <w:rPr>
                <w:color w:val="auto"/>
                <w:sz w:val="20"/>
                <w:szCs w:val="20"/>
              </w:rPr>
              <w:t>Required courses</w:t>
            </w:r>
          </w:p>
        </w:tc>
        <w:tc>
          <w:tcPr>
            <w:tcW w:w="3197" w:type="dxa"/>
          </w:tcPr>
          <w:p w14:paraId="2E59DFC3" w14:textId="01C69EAA" w:rsidR="009A1AA7" w:rsidRPr="009A1AA7" w:rsidRDefault="009A1AA7" w:rsidP="000D6669">
            <w:pPr>
              <w:pStyle w:val="Default"/>
              <w:rPr>
                <w:color w:val="auto"/>
                <w:sz w:val="20"/>
                <w:szCs w:val="20"/>
              </w:rPr>
            </w:pPr>
            <w:r w:rsidRPr="009A1AA7">
              <w:rPr>
                <w:color w:val="auto"/>
                <w:sz w:val="20"/>
                <w:szCs w:val="20"/>
              </w:rPr>
              <w:t>Required courses</w:t>
            </w:r>
          </w:p>
        </w:tc>
        <w:tc>
          <w:tcPr>
            <w:tcW w:w="3198" w:type="dxa"/>
          </w:tcPr>
          <w:p w14:paraId="48E9F682" w14:textId="77777777" w:rsidR="009A1AA7" w:rsidRPr="009A1AA7" w:rsidRDefault="009A1AA7" w:rsidP="000D6669">
            <w:pPr>
              <w:pStyle w:val="Default"/>
              <w:rPr>
                <w:color w:val="auto"/>
                <w:sz w:val="20"/>
                <w:szCs w:val="20"/>
              </w:rPr>
            </w:pPr>
          </w:p>
        </w:tc>
      </w:tr>
      <w:tr w:rsidR="009A1AA7" w:rsidRPr="009A1AA7" w14:paraId="0A151604" w14:textId="77777777" w:rsidTr="009A1AA7">
        <w:tc>
          <w:tcPr>
            <w:tcW w:w="3197" w:type="dxa"/>
          </w:tcPr>
          <w:p w14:paraId="4806F5FA" w14:textId="0CE7B09C" w:rsidR="009A1AA7" w:rsidRPr="009A1AA7" w:rsidRDefault="009A1AA7" w:rsidP="009A1AA7">
            <w:pPr>
              <w:rPr>
                <w:sz w:val="20"/>
                <w:szCs w:val="20"/>
              </w:rPr>
            </w:pPr>
            <w:r w:rsidRPr="009A1AA7">
              <w:rPr>
                <w:sz w:val="20"/>
                <w:szCs w:val="20"/>
              </w:rPr>
              <w:t>Media Arts and Studies Core: MDIA 1020, MDIA 2011, 3 CH of Production Basics (MDIA 1250, MDIA 1300, MDIA 1450) 9 CH</w:t>
            </w:r>
          </w:p>
        </w:tc>
        <w:tc>
          <w:tcPr>
            <w:tcW w:w="3197" w:type="dxa"/>
          </w:tcPr>
          <w:p w14:paraId="711BD698" w14:textId="77777777" w:rsidR="009A1AA7" w:rsidRPr="009A1AA7" w:rsidRDefault="009A1AA7" w:rsidP="009A1AA7">
            <w:pPr>
              <w:rPr>
                <w:sz w:val="20"/>
                <w:szCs w:val="20"/>
              </w:rPr>
            </w:pPr>
            <w:r w:rsidRPr="009A1AA7">
              <w:rPr>
                <w:sz w:val="20"/>
                <w:szCs w:val="20"/>
              </w:rPr>
              <w:t>Media Arts and Studies Core: Take MDIA 1010 Choose one: MDIA 1020, MDIA 2011, MDIA 2305, MDIA 2701 6 CH</w:t>
            </w:r>
          </w:p>
          <w:p w14:paraId="4E1743A6" w14:textId="77777777" w:rsidR="009A1AA7" w:rsidRPr="009A1AA7" w:rsidRDefault="009A1AA7" w:rsidP="000D6669">
            <w:pPr>
              <w:pStyle w:val="Default"/>
              <w:rPr>
                <w:color w:val="auto"/>
                <w:sz w:val="20"/>
                <w:szCs w:val="20"/>
              </w:rPr>
            </w:pPr>
          </w:p>
        </w:tc>
        <w:tc>
          <w:tcPr>
            <w:tcW w:w="3198" w:type="dxa"/>
          </w:tcPr>
          <w:p w14:paraId="6A674EA7" w14:textId="77777777" w:rsidR="009A1AA7" w:rsidRPr="009A1AA7" w:rsidRDefault="009A1AA7" w:rsidP="009A1AA7">
            <w:pPr>
              <w:rPr>
                <w:sz w:val="20"/>
                <w:szCs w:val="20"/>
              </w:rPr>
            </w:pPr>
            <w:r w:rsidRPr="009A1AA7">
              <w:rPr>
                <w:sz w:val="20"/>
                <w:szCs w:val="20"/>
              </w:rPr>
              <w:t>Allows students more flexibility, production basics courses (3 CH) are no longer being offered so a new introductory requirement is added to the “Specialization”</w:t>
            </w:r>
          </w:p>
          <w:p w14:paraId="6D8B0A3F" w14:textId="77777777" w:rsidR="009A1AA7" w:rsidRPr="009A1AA7" w:rsidRDefault="009A1AA7" w:rsidP="000D6669">
            <w:pPr>
              <w:pStyle w:val="Default"/>
              <w:rPr>
                <w:color w:val="auto"/>
                <w:sz w:val="20"/>
                <w:szCs w:val="20"/>
              </w:rPr>
            </w:pPr>
          </w:p>
        </w:tc>
      </w:tr>
      <w:tr w:rsidR="009A1AA7" w:rsidRPr="009A1AA7" w14:paraId="75B09545" w14:textId="77777777" w:rsidTr="009A1AA7">
        <w:tc>
          <w:tcPr>
            <w:tcW w:w="3197" w:type="dxa"/>
          </w:tcPr>
          <w:p w14:paraId="1774EC14" w14:textId="77777777" w:rsidR="009A1AA7" w:rsidRPr="009A1AA7" w:rsidRDefault="009A1AA7" w:rsidP="009A1AA7">
            <w:pPr>
              <w:rPr>
                <w:sz w:val="20"/>
                <w:szCs w:val="20"/>
              </w:rPr>
            </w:pPr>
            <w:r w:rsidRPr="009A1AA7">
              <w:rPr>
                <w:sz w:val="20"/>
                <w:szCs w:val="20"/>
              </w:rPr>
              <w:t xml:space="preserve">Specialization: Complete a minimum of 15 hours from one of five predetermined emphases or </w:t>
            </w:r>
            <w:proofErr w:type="spellStart"/>
            <w:r w:rsidRPr="009A1AA7">
              <w:rPr>
                <w:sz w:val="20"/>
                <w:szCs w:val="20"/>
              </w:rPr>
              <w:t>selfdetermined</w:t>
            </w:r>
            <w:proofErr w:type="spellEnd"/>
            <w:r w:rsidRPr="009A1AA7">
              <w:rPr>
                <w:sz w:val="20"/>
                <w:szCs w:val="20"/>
              </w:rPr>
              <w:t xml:space="preserve"> by the student with advisor approval.</w:t>
            </w:r>
          </w:p>
          <w:p w14:paraId="65FA4622" w14:textId="77777777" w:rsidR="009A1AA7" w:rsidRPr="009A1AA7" w:rsidRDefault="009A1AA7" w:rsidP="000D6669">
            <w:pPr>
              <w:pStyle w:val="Default"/>
              <w:rPr>
                <w:color w:val="auto"/>
                <w:sz w:val="20"/>
                <w:szCs w:val="20"/>
              </w:rPr>
            </w:pPr>
          </w:p>
        </w:tc>
        <w:tc>
          <w:tcPr>
            <w:tcW w:w="3197" w:type="dxa"/>
          </w:tcPr>
          <w:p w14:paraId="6F2E0F45" w14:textId="77777777" w:rsidR="009A1AA7" w:rsidRPr="009A1AA7" w:rsidRDefault="009A1AA7" w:rsidP="009A1AA7">
            <w:pPr>
              <w:rPr>
                <w:sz w:val="20"/>
                <w:szCs w:val="20"/>
              </w:rPr>
            </w:pPr>
            <w:r w:rsidRPr="009A1AA7">
              <w:rPr>
                <w:sz w:val="20"/>
                <w:szCs w:val="20"/>
              </w:rPr>
              <w:t xml:space="preserve">Media Arts and Studies Specialization: </w:t>
            </w:r>
          </w:p>
          <w:p w14:paraId="753B7FC2" w14:textId="06A125A6" w:rsidR="009A1AA7" w:rsidRPr="009A1AA7" w:rsidRDefault="009A1AA7" w:rsidP="009A1AA7">
            <w:pPr>
              <w:rPr>
                <w:sz w:val="20"/>
                <w:szCs w:val="20"/>
              </w:rPr>
            </w:pPr>
            <w:r w:rsidRPr="009A1AA7">
              <w:rPr>
                <w:sz w:val="20"/>
                <w:szCs w:val="20"/>
              </w:rPr>
              <w:t xml:space="preserve">Complete at least one introductory course in your area of interest: MDIA 1250, MDIA 1350, MDIA 1450, MDIA 2201, MDIA 2401, MDIA 2500, MDIA 2700 (3 CH) </w:t>
            </w:r>
          </w:p>
          <w:p w14:paraId="4D616669" w14:textId="0019B4D8" w:rsidR="009A1AA7" w:rsidRPr="009A1AA7" w:rsidRDefault="009A1AA7" w:rsidP="009A1AA7">
            <w:pPr>
              <w:rPr>
                <w:sz w:val="20"/>
                <w:szCs w:val="20"/>
              </w:rPr>
            </w:pPr>
            <w:r w:rsidRPr="009A1AA7">
              <w:rPr>
                <w:sz w:val="20"/>
                <w:szCs w:val="20"/>
              </w:rPr>
              <w:t>Complete a minimum of 15 hours of intermediate and advanced courses (2000-level and above) from one of four predetermined emphases or self-determined by the student with advisor approval.</w:t>
            </w:r>
          </w:p>
        </w:tc>
        <w:tc>
          <w:tcPr>
            <w:tcW w:w="3198" w:type="dxa"/>
          </w:tcPr>
          <w:p w14:paraId="0F25FD01" w14:textId="77777777" w:rsidR="009A1AA7" w:rsidRPr="009A1AA7" w:rsidRDefault="009A1AA7" w:rsidP="009A1AA7">
            <w:pPr>
              <w:rPr>
                <w:sz w:val="20"/>
                <w:szCs w:val="20"/>
              </w:rPr>
            </w:pPr>
            <w:r w:rsidRPr="009A1AA7">
              <w:rPr>
                <w:sz w:val="20"/>
                <w:szCs w:val="20"/>
              </w:rPr>
              <w:t>Adds an introductory level requirement to replace the production basics requirement from the previous core, again giving students more flexibility. Specifies that the previous specialization must now be mid- to upper-level coursework.</w:t>
            </w:r>
          </w:p>
          <w:p w14:paraId="2CA29EBD" w14:textId="77777777" w:rsidR="009A1AA7" w:rsidRPr="009A1AA7" w:rsidRDefault="009A1AA7" w:rsidP="000D6669">
            <w:pPr>
              <w:pStyle w:val="Default"/>
              <w:rPr>
                <w:color w:val="auto"/>
                <w:sz w:val="20"/>
                <w:szCs w:val="20"/>
              </w:rPr>
            </w:pPr>
          </w:p>
        </w:tc>
      </w:tr>
      <w:tr w:rsidR="009A1AA7" w:rsidRPr="009A1AA7" w14:paraId="358F60DC" w14:textId="77777777" w:rsidTr="009A1AA7">
        <w:tc>
          <w:tcPr>
            <w:tcW w:w="3197" w:type="dxa"/>
          </w:tcPr>
          <w:p w14:paraId="69309602" w14:textId="77777777" w:rsidR="009A1AA7" w:rsidRPr="009A1AA7" w:rsidRDefault="009A1AA7" w:rsidP="009A1AA7">
            <w:pPr>
              <w:rPr>
                <w:sz w:val="20"/>
                <w:szCs w:val="20"/>
              </w:rPr>
            </w:pPr>
            <w:r w:rsidRPr="009A1AA7">
              <w:rPr>
                <w:sz w:val="20"/>
                <w:szCs w:val="20"/>
              </w:rPr>
              <w:t>Complete a minor or certificate approved by your advisor</w:t>
            </w:r>
          </w:p>
          <w:p w14:paraId="2255496C" w14:textId="77777777" w:rsidR="009A1AA7" w:rsidRPr="009A1AA7" w:rsidRDefault="009A1AA7" w:rsidP="009A1AA7">
            <w:pPr>
              <w:rPr>
                <w:sz w:val="20"/>
                <w:szCs w:val="20"/>
              </w:rPr>
            </w:pPr>
          </w:p>
        </w:tc>
        <w:tc>
          <w:tcPr>
            <w:tcW w:w="3197" w:type="dxa"/>
          </w:tcPr>
          <w:p w14:paraId="44755801" w14:textId="77777777" w:rsidR="009A1AA7" w:rsidRPr="009A1AA7" w:rsidRDefault="009A1AA7" w:rsidP="009A1AA7">
            <w:pPr>
              <w:rPr>
                <w:sz w:val="20"/>
                <w:szCs w:val="20"/>
              </w:rPr>
            </w:pPr>
            <w:r w:rsidRPr="009A1AA7">
              <w:rPr>
                <w:sz w:val="20"/>
                <w:szCs w:val="20"/>
              </w:rPr>
              <w:t>Complete a minor or certificate approved by your advisor</w:t>
            </w:r>
          </w:p>
          <w:p w14:paraId="3CEE7978" w14:textId="77777777" w:rsidR="009A1AA7" w:rsidRPr="009A1AA7" w:rsidRDefault="009A1AA7" w:rsidP="009A1AA7">
            <w:pPr>
              <w:rPr>
                <w:sz w:val="20"/>
                <w:szCs w:val="20"/>
              </w:rPr>
            </w:pPr>
          </w:p>
        </w:tc>
        <w:tc>
          <w:tcPr>
            <w:tcW w:w="3198" w:type="dxa"/>
          </w:tcPr>
          <w:p w14:paraId="23B6C424" w14:textId="064444CF" w:rsidR="009A1AA7" w:rsidRPr="009A1AA7" w:rsidRDefault="009A1AA7" w:rsidP="009A1AA7">
            <w:pPr>
              <w:rPr>
                <w:sz w:val="20"/>
                <w:szCs w:val="20"/>
              </w:rPr>
            </w:pPr>
            <w:r w:rsidRPr="009A1AA7">
              <w:rPr>
                <w:sz w:val="20"/>
                <w:szCs w:val="20"/>
              </w:rPr>
              <w:t>No change</w:t>
            </w:r>
          </w:p>
        </w:tc>
      </w:tr>
      <w:tr w:rsidR="009A1AA7" w:rsidRPr="009A1AA7" w14:paraId="71E95536" w14:textId="77777777" w:rsidTr="009A1AA7">
        <w:tc>
          <w:tcPr>
            <w:tcW w:w="3197" w:type="dxa"/>
          </w:tcPr>
          <w:p w14:paraId="7E118572" w14:textId="77777777" w:rsidR="009A1AA7" w:rsidRPr="009A1AA7" w:rsidRDefault="009A1AA7" w:rsidP="009A1AA7">
            <w:pPr>
              <w:rPr>
                <w:sz w:val="20"/>
                <w:szCs w:val="20"/>
              </w:rPr>
            </w:pPr>
            <w:r w:rsidRPr="009A1AA7">
              <w:rPr>
                <w:sz w:val="20"/>
                <w:szCs w:val="20"/>
              </w:rPr>
              <w:t>Total: 24 credit hours + minor / cert</w:t>
            </w:r>
          </w:p>
          <w:p w14:paraId="2F22EDA0" w14:textId="77777777" w:rsidR="009A1AA7" w:rsidRPr="009A1AA7" w:rsidRDefault="009A1AA7" w:rsidP="009A1AA7">
            <w:pPr>
              <w:rPr>
                <w:sz w:val="20"/>
                <w:szCs w:val="20"/>
              </w:rPr>
            </w:pPr>
          </w:p>
        </w:tc>
        <w:tc>
          <w:tcPr>
            <w:tcW w:w="3197" w:type="dxa"/>
          </w:tcPr>
          <w:p w14:paraId="2A9C23C6" w14:textId="77777777" w:rsidR="009A1AA7" w:rsidRPr="009A1AA7" w:rsidRDefault="009A1AA7" w:rsidP="009A1AA7">
            <w:pPr>
              <w:rPr>
                <w:sz w:val="20"/>
                <w:szCs w:val="20"/>
              </w:rPr>
            </w:pPr>
            <w:r w:rsidRPr="009A1AA7">
              <w:rPr>
                <w:sz w:val="20"/>
                <w:szCs w:val="20"/>
              </w:rPr>
              <w:t>Total: 24 credit hours + minor / cert</w:t>
            </w:r>
          </w:p>
          <w:p w14:paraId="6A02F01C" w14:textId="77777777" w:rsidR="009A1AA7" w:rsidRPr="009A1AA7" w:rsidRDefault="009A1AA7" w:rsidP="009A1AA7">
            <w:pPr>
              <w:rPr>
                <w:sz w:val="20"/>
                <w:szCs w:val="20"/>
              </w:rPr>
            </w:pPr>
          </w:p>
        </w:tc>
        <w:tc>
          <w:tcPr>
            <w:tcW w:w="3198" w:type="dxa"/>
          </w:tcPr>
          <w:p w14:paraId="0DC24BF9" w14:textId="77777777" w:rsidR="009A1AA7" w:rsidRPr="009A1AA7" w:rsidRDefault="009A1AA7" w:rsidP="009A1AA7">
            <w:pPr>
              <w:rPr>
                <w:sz w:val="20"/>
                <w:szCs w:val="20"/>
              </w:rPr>
            </w:pPr>
          </w:p>
        </w:tc>
      </w:tr>
    </w:tbl>
    <w:p w14:paraId="6B5C5463" w14:textId="4DE46757" w:rsidR="009A1AA7" w:rsidRDefault="009A1AA7" w:rsidP="000D6669">
      <w:pPr>
        <w:pStyle w:val="Default"/>
        <w:rPr>
          <w:color w:val="auto"/>
        </w:rPr>
      </w:pPr>
    </w:p>
    <w:p w14:paraId="4E5D55DD" w14:textId="77777777" w:rsidR="00BF2D05" w:rsidRDefault="00BF2D05" w:rsidP="000D6669">
      <w:pPr>
        <w:pStyle w:val="Default"/>
        <w:rPr>
          <w:color w:val="auto"/>
        </w:rPr>
      </w:pPr>
    </w:p>
    <w:p w14:paraId="0DC05E70" w14:textId="3607A680" w:rsidR="0035191C" w:rsidRDefault="0035191C" w:rsidP="00DC5730">
      <w:pPr>
        <w:pStyle w:val="Default"/>
        <w:numPr>
          <w:ilvl w:val="0"/>
          <w:numId w:val="1"/>
        </w:numPr>
        <w:rPr>
          <w:b/>
          <w:bCs/>
          <w:color w:val="auto"/>
        </w:rPr>
      </w:pPr>
      <w:r>
        <w:rPr>
          <w:b/>
          <w:bCs/>
          <w:color w:val="auto"/>
        </w:rPr>
        <w:lastRenderedPageBreak/>
        <w:t>Honors Tutorial College</w:t>
      </w:r>
    </w:p>
    <w:p w14:paraId="27F3A550" w14:textId="5410C9BA" w:rsidR="0035191C" w:rsidRDefault="0035191C" w:rsidP="0035191C">
      <w:pPr>
        <w:pStyle w:val="Default"/>
        <w:rPr>
          <w:color w:val="auto"/>
        </w:rPr>
      </w:pPr>
      <w:r w:rsidRPr="00354312">
        <w:rPr>
          <w:color w:val="auto"/>
        </w:rPr>
        <w:t>Program Code:</w:t>
      </w:r>
      <w:r>
        <w:rPr>
          <w:color w:val="auto"/>
        </w:rPr>
        <w:t xml:space="preserve"> B</w:t>
      </w:r>
      <w:r w:rsidR="00B55B24">
        <w:rPr>
          <w:color w:val="auto"/>
        </w:rPr>
        <w:t>B</w:t>
      </w:r>
      <w:r>
        <w:rPr>
          <w:color w:val="auto"/>
        </w:rPr>
        <w:t>1926</w:t>
      </w:r>
    </w:p>
    <w:p w14:paraId="4919B17F" w14:textId="178BEBA5" w:rsidR="0035191C" w:rsidRDefault="0035191C" w:rsidP="0035191C">
      <w:pPr>
        <w:pStyle w:val="Default"/>
        <w:rPr>
          <w:color w:val="auto"/>
        </w:rPr>
      </w:pPr>
      <w:r w:rsidRPr="00354312">
        <w:rPr>
          <w:color w:val="auto"/>
        </w:rPr>
        <w:t>Program Name:</w:t>
      </w:r>
      <w:r>
        <w:rPr>
          <w:color w:val="auto"/>
        </w:rPr>
        <w:t xml:space="preserve"> Business Administration </w:t>
      </w:r>
    </w:p>
    <w:p w14:paraId="79BB4141" w14:textId="1DA8A1C0" w:rsidR="0035191C" w:rsidRDefault="0035191C" w:rsidP="0035191C">
      <w:pPr>
        <w:pStyle w:val="Default"/>
        <w:rPr>
          <w:color w:val="auto"/>
        </w:rPr>
      </w:pPr>
      <w:r>
        <w:rPr>
          <w:color w:val="auto"/>
        </w:rPr>
        <w:t xml:space="preserve">Department Name: Management  </w:t>
      </w:r>
    </w:p>
    <w:p w14:paraId="4D89787F" w14:textId="15A6D47A" w:rsidR="000D6669" w:rsidRDefault="0035191C" w:rsidP="00236A1E">
      <w:pPr>
        <w:pStyle w:val="Default"/>
        <w:rPr>
          <w:color w:val="auto"/>
        </w:rPr>
      </w:pPr>
      <w:r w:rsidRPr="00354312">
        <w:rPr>
          <w:color w:val="auto"/>
        </w:rPr>
        <w:t xml:space="preserve">Contact: </w:t>
      </w:r>
      <w:r>
        <w:rPr>
          <w:color w:val="auto"/>
        </w:rPr>
        <w:t>Katie Hartman</w:t>
      </w:r>
    </w:p>
    <w:p w14:paraId="3C321899" w14:textId="77777777" w:rsidR="00DE05C1" w:rsidRDefault="00DE05C1" w:rsidP="00236A1E">
      <w:pPr>
        <w:pStyle w:val="Default"/>
        <w:rPr>
          <w:color w:val="auto"/>
        </w:rPr>
      </w:pPr>
    </w:p>
    <w:p w14:paraId="4BAF5C0D" w14:textId="686299DD" w:rsidR="00DE05C1" w:rsidRDefault="00DE05C1" w:rsidP="00DE05C1">
      <w:r>
        <w:t>We are proposing to add two courses to the HTC Business Administration major requirements. These courses, BA 1000 and BA 2000, will offer students a better foundation in the COB, giving our HTC students a common language and chance for cohort-building with non-HTC students. Students will also have the opportunity to complete milestones as a part of Guarantee+ in these courses. These are only changes to the major requirements; college requirements, including tutorials and thesis, remain the same. All courses referenced here are already approved and in the catalog. This will require students to complete 2 additional hours total and no impact to other units.</w:t>
      </w:r>
    </w:p>
    <w:p w14:paraId="2FCDD191" w14:textId="29B5B49D" w:rsidR="00DE05C1" w:rsidRDefault="00DE05C1" w:rsidP="00DE05C1"/>
    <w:tbl>
      <w:tblPr>
        <w:tblStyle w:val="TableGrid"/>
        <w:tblW w:w="0" w:type="auto"/>
        <w:tblLook w:val="04A0" w:firstRow="1" w:lastRow="0" w:firstColumn="1" w:lastColumn="0" w:noHBand="0" w:noVBand="1"/>
      </w:tblPr>
      <w:tblGrid>
        <w:gridCol w:w="3197"/>
        <w:gridCol w:w="3197"/>
        <w:gridCol w:w="3198"/>
      </w:tblGrid>
      <w:tr w:rsidR="00DE05C1" w:rsidRPr="00DE05C1" w14:paraId="6FA89514" w14:textId="77777777" w:rsidTr="00DE05C1">
        <w:tc>
          <w:tcPr>
            <w:tcW w:w="3197" w:type="dxa"/>
          </w:tcPr>
          <w:p w14:paraId="6456D752" w14:textId="298F944A" w:rsidR="00DE05C1" w:rsidRPr="00DE05C1" w:rsidRDefault="00DE05C1" w:rsidP="00DE05C1">
            <w:pPr>
              <w:rPr>
                <w:sz w:val="20"/>
                <w:szCs w:val="20"/>
              </w:rPr>
            </w:pPr>
            <w:r w:rsidRPr="00DE05C1">
              <w:rPr>
                <w:b/>
                <w:bCs/>
                <w:sz w:val="20"/>
                <w:szCs w:val="20"/>
              </w:rPr>
              <w:t>Current</w:t>
            </w:r>
          </w:p>
        </w:tc>
        <w:tc>
          <w:tcPr>
            <w:tcW w:w="3197" w:type="dxa"/>
          </w:tcPr>
          <w:p w14:paraId="728F61C4" w14:textId="04389E8C" w:rsidR="00DE05C1" w:rsidRPr="00DE05C1" w:rsidRDefault="00DE05C1" w:rsidP="00DE05C1">
            <w:pPr>
              <w:rPr>
                <w:sz w:val="20"/>
                <w:szCs w:val="20"/>
              </w:rPr>
            </w:pPr>
            <w:r w:rsidRPr="00DE05C1">
              <w:rPr>
                <w:b/>
                <w:bCs/>
                <w:sz w:val="20"/>
                <w:szCs w:val="20"/>
              </w:rPr>
              <w:t xml:space="preserve">Required </w:t>
            </w:r>
          </w:p>
        </w:tc>
        <w:tc>
          <w:tcPr>
            <w:tcW w:w="3198" w:type="dxa"/>
          </w:tcPr>
          <w:p w14:paraId="01A69B83" w14:textId="0B27152A" w:rsidR="00DE05C1" w:rsidRPr="00DE05C1" w:rsidRDefault="00DE05C1" w:rsidP="00DE05C1">
            <w:pPr>
              <w:rPr>
                <w:sz w:val="20"/>
                <w:szCs w:val="20"/>
              </w:rPr>
            </w:pPr>
            <w:r w:rsidRPr="00DE05C1">
              <w:rPr>
                <w:b/>
                <w:bCs/>
                <w:sz w:val="20"/>
                <w:szCs w:val="20"/>
              </w:rPr>
              <w:t>Comments</w:t>
            </w:r>
          </w:p>
        </w:tc>
      </w:tr>
      <w:tr w:rsidR="00DE05C1" w:rsidRPr="00DE05C1" w14:paraId="6E5888F0" w14:textId="77777777" w:rsidTr="00DE05C1">
        <w:tc>
          <w:tcPr>
            <w:tcW w:w="3197" w:type="dxa"/>
          </w:tcPr>
          <w:p w14:paraId="316C0BB7" w14:textId="7563977D" w:rsidR="00DE05C1" w:rsidRPr="00DE05C1" w:rsidRDefault="00DE05C1" w:rsidP="00DE05C1">
            <w:pPr>
              <w:rPr>
                <w:sz w:val="20"/>
                <w:szCs w:val="20"/>
              </w:rPr>
            </w:pPr>
            <w:r w:rsidRPr="00DE05C1">
              <w:rPr>
                <w:sz w:val="20"/>
                <w:szCs w:val="20"/>
              </w:rPr>
              <w:t>Required courses</w:t>
            </w:r>
          </w:p>
        </w:tc>
        <w:tc>
          <w:tcPr>
            <w:tcW w:w="3197" w:type="dxa"/>
          </w:tcPr>
          <w:p w14:paraId="190A3CA1" w14:textId="08B78F33" w:rsidR="00DE05C1" w:rsidRPr="00DE05C1" w:rsidRDefault="00DE05C1" w:rsidP="00DE05C1">
            <w:pPr>
              <w:rPr>
                <w:sz w:val="20"/>
                <w:szCs w:val="20"/>
              </w:rPr>
            </w:pPr>
            <w:r w:rsidRPr="00DE05C1">
              <w:rPr>
                <w:sz w:val="20"/>
                <w:szCs w:val="20"/>
              </w:rPr>
              <w:t>Required courses</w:t>
            </w:r>
          </w:p>
        </w:tc>
        <w:tc>
          <w:tcPr>
            <w:tcW w:w="3198" w:type="dxa"/>
          </w:tcPr>
          <w:p w14:paraId="38C4BB77" w14:textId="77777777" w:rsidR="00DE05C1" w:rsidRPr="00DE05C1" w:rsidRDefault="00DE05C1" w:rsidP="00DE05C1">
            <w:pPr>
              <w:rPr>
                <w:sz w:val="20"/>
                <w:szCs w:val="20"/>
              </w:rPr>
            </w:pPr>
          </w:p>
        </w:tc>
      </w:tr>
      <w:tr w:rsidR="00DE05C1" w:rsidRPr="00DE05C1" w14:paraId="0C595B57" w14:textId="77777777" w:rsidTr="00DE05C1">
        <w:tc>
          <w:tcPr>
            <w:tcW w:w="3197" w:type="dxa"/>
          </w:tcPr>
          <w:p w14:paraId="761D7695" w14:textId="77777777" w:rsidR="00DE05C1" w:rsidRPr="00DE05C1" w:rsidRDefault="00DE05C1" w:rsidP="00DE05C1">
            <w:pPr>
              <w:rPr>
                <w:sz w:val="20"/>
                <w:szCs w:val="20"/>
              </w:rPr>
            </w:pPr>
            <w:r w:rsidRPr="00DE05C1">
              <w:rPr>
                <w:sz w:val="20"/>
                <w:szCs w:val="20"/>
              </w:rPr>
              <w:t>Business Courses: Complete the following: ACCT 1010, FIN 3000, MATH 1350 or MATH 2301; MGT 2800J, QBA 1720, QBA 2720</w:t>
            </w:r>
          </w:p>
          <w:p w14:paraId="558A4EAE" w14:textId="77777777" w:rsidR="00DE05C1" w:rsidRPr="00DE05C1" w:rsidRDefault="00DE05C1" w:rsidP="00DE05C1">
            <w:pPr>
              <w:rPr>
                <w:sz w:val="20"/>
                <w:szCs w:val="20"/>
              </w:rPr>
            </w:pPr>
          </w:p>
        </w:tc>
        <w:tc>
          <w:tcPr>
            <w:tcW w:w="3197" w:type="dxa"/>
          </w:tcPr>
          <w:p w14:paraId="48F06396" w14:textId="77777777" w:rsidR="00DE05C1" w:rsidRPr="00DE05C1" w:rsidRDefault="00DE05C1" w:rsidP="00DE05C1">
            <w:pPr>
              <w:rPr>
                <w:sz w:val="20"/>
                <w:szCs w:val="20"/>
              </w:rPr>
            </w:pPr>
            <w:r w:rsidRPr="00DE05C1">
              <w:rPr>
                <w:sz w:val="20"/>
                <w:szCs w:val="20"/>
              </w:rPr>
              <w:t>Business Courses: Complete the following: BA 1000, BA 2000, ACCT 1010, FIN 3000, MATH 1350 or MATH 2301; MGT 2800J, QBA 1720, QBA 2720</w:t>
            </w:r>
          </w:p>
          <w:p w14:paraId="35F94DD7" w14:textId="77777777" w:rsidR="00DE05C1" w:rsidRPr="00DE05C1" w:rsidRDefault="00DE05C1" w:rsidP="00DE05C1">
            <w:pPr>
              <w:rPr>
                <w:sz w:val="20"/>
                <w:szCs w:val="20"/>
              </w:rPr>
            </w:pPr>
          </w:p>
        </w:tc>
        <w:tc>
          <w:tcPr>
            <w:tcW w:w="3198" w:type="dxa"/>
          </w:tcPr>
          <w:p w14:paraId="64408A2D" w14:textId="77777777" w:rsidR="00DE05C1" w:rsidRPr="00DE05C1" w:rsidRDefault="00DE05C1" w:rsidP="00DE05C1">
            <w:pPr>
              <w:rPr>
                <w:sz w:val="20"/>
                <w:szCs w:val="20"/>
              </w:rPr>
            </w:pPr>
            <w:r w:rsidRPr="00DE05C1">
              <w:rPr>
                <w:sz w:val="20"/>
                <w:szCs w:val="20"/>
              </w:rPr>
              <w:t>Adds BA 1000 and BA 2000 to the requirement list for an additional 2 CH hours total added to the major. Provides students with stronger foundation.</w:t>
            </w:r>
          </w:p>
          <w:p w14:paraId="382C08C6" w14:textId="77777777" w:rsidR="00DE05C1" w:rsidRPr="00DE05C1" w:rsidRDefault="00DE05C1" w:rsidP="00DE05C1">
            <w:pPr>
              <w:rPr>
                <w:sz w:val="20"/>
                <w:szCs w:val="20"/>
              </w:rPr>
            </w:pPr>
          </w:p>
        </w:tc>
      </w:tr>
      <w:tr w:rsidR="00DE05C1" w:rsidRPr="00DE05C1" w14:paraId="65123AC1" w14:textId="77777777" w:rsidTr="00DE05C1">
        <w:tc>
          <w:tcPr>
            <w:tcW w:w="3197" w:type="dxa"/>
          </w:tcPr>
          <w:p w14:paraId="5B11D00D" w14:textId="51436C4B" w:rsidR="00DE05C1" w:rsidRPr="00DE05C1" w:rsidRDefault="00DE05C1" w:rsidP="00DE05C1">
            <w:pPr>
              <w:rPr>
                <w:sz w:val="20"/>
                <w:szCs w:val="20"/>
              </w:rPr>
            </w:pPr>
            <w:r w:rsidRPr="00DE05C1">
              <w:rPr>
                <w:sz w:val="20"/>
                <w:szCs w:val="20"/>
              </w:rPr>
              <w:t>Cluster Courses: Complete the following courses in the same semester: BA 2500; MGT 2100; MIS 2020; MKT 2400</w:t>
            </w:r>
          </w:p>
        </w:tc>
        <w:tc>
          <w:tcPr>
            <w:tcW w:w="3197" w:type="dxa"/>
          </w:tcPr>
          <w:p w14:paraId="55676C72" w14:textId="449158B8" w:rsidR="00DE05C1" w:rsidRPr="00DE05C1" w:rsidRDefault="00DE05C1" w:rsidP="00DE05C1">
            <w:pPr>
              <w:rPr>
                <w:sz w:val="20"/>
                <w:szCs w:val="20"/>
              </w:rPr>
            </w:pPr>
            <w:r w:rsidRPr="00DE05C1">
              <w:rPr>
                <w:sz w:val="20"/>
                <w:szCs w:val="20"/>
              </w:rPr>
              <w:t>No change</w:t>
            </w:r>
          </w:p>
        </w:tc>
        <w:tc>
          <w:tcPr>
            <w:tcW w:w="3198" w:type="dxa"/>
          </w:tcPr>
          <w:p w14:paraId="7BB83690" w14:textId="4516DDB2" w:rsidR="00DE05C1" w:rsidRPr="00DE05C1" w:rsidRDefault="00DE05C1" w:rsidP="00DE05C1">
            <w:pPr>
              <w:rPr>
                <w:sz w:val="20"/>
                <w:szCs w:val="20"/>
              </w:rPr>
            </w:pPr>
            <w:r w:rsidRPr="00DE05C1">
              <w:rPr>
                <w:sz w:val="20"/>
                <w:szCs w:val="20"/>
              </w:rPr>
              <w:t>No change</w:t>
            </w:r>
          </w:p>
        </w:tc>
      </w:tr>
      <w:tr w:rsidR="00DE05C1" w:rsidRPr="00DE05C1" w14:paraId="456B8341" w14:textId="77777777" w:rsidTr="00DE05C1">
        <w:tc>
          <w:tcPr>
            <w:tcW w:w="3197" w:type="dxa"/>
          </w:tcPr>
          <w:p w14:paraId="0764F57A" w14:textId="160B7991" w:rsidR="00DE05C1" w:rsidRPr="00DE05C1" w:rsidRDefault="00DE05C1" w:rsidP="00DE05C1">
            <w:pPr>
              <w:rPr>
                <w:sz w:val="20"/>
                <w:szCs w:val="20"/>
              </w:rPr>
            </w:pPr>
            <w:r w:rsidRPr="00DE05C1">
              <w:rPr>
                <w:sz w:val="20"/>
                <w:szCs w:val="20"/>
              </w:rPr>
              <w:t>Economics Courses: Complete the following: ECON 1030, ECON 1040</w:t>
            </w:r>
          </w:p>
        </w:tc>
        <w:tc>
          <w:tcPr>
            <w:tcW w:w="3197" w:type="dxa"/>
          </w:tcPr>
          <w:p w14:paraId="472A0A5C" w14:textId="1943C3F8" w:rsidR="00DE05C1" w:rsidRPr="00DE05C1" w:rsidRDefault="00DE05C1" w:rsidP="00DE05C1">
            <w:pPr>
              <w:rPr>
                <w:sz w:val="20"/>
                <w:szCs w:val="20"/>
              </w:rPr>
            </w:pPr>
            <w:r w:rsidRPr="00DE05C1">
              <w:rPr>
                <w:sz w:val="20"/>
                <w:szCs w:val="20"/>
              </w:rPr>
              <w:t>No change</w:t>
            </w:r>
          </w:p>
        </w:tc>
        <w:tc>
          <w:tcPr>
            <w:tcW w:w="3198" w:type="dxa"/>
          </w:tcPr>
          <w:p w14:paraId="32DC3860" w14:textId="57C1AD73" w:rsidR="00DE05C1" w:rsidRPr="00DE05C1" w:rsidRDefault="00DE05C1" w:rsidP="00DE05C1">
            <w:pPr>
              <w:rPr>
                <w:sz w:val="20"/>
                <w:szCs w:val="20"/>
              </w:rPr>
            </w:pPr>
            <w:r w:rsidRPr="00DE05C1">
              <w:rPr>
                <w:sz w:val="20"/>
                <w:szCs w:val="20"/>
              </w:rPr>
              <w:t>No change</w:t>
            </w:r>
          </w:p>
        </w:tc>
      </w:tr>
    </w:tbl>
    <w:p w14:paraId="2093F914" w14:textId="77777777" w:rsidR="00446D94" w:rsidRDefault="00446D94" w:rsidP="00446D94">
      <w:pPr>
        <w:pStyle w:val="Default"/>
        <w:rPr>
          <w:color w:val="auto"/>
        </w:rPr>
      </w:pPr>
    </w:p>
    <w:p w14:paraId="67C72E09" w14:textId="0D803060" w:rsidR="00446D94" w:rsidRDefault="00446D94" w:rsidP="00446D94">
      <w:pPr>
        <w:pStyle w:val="Default"/>
        <w:numPr>
          <w:ilvl w:val="0"/>
          <w:numId w:val="1"/>
        </w:numPr>
        <w:rPr>
          <w:b/>
          <w:bCs/>
          <w:color w:val="auto"/>
        </w:rPr>
      </w:pPr>
      <w:r>
        <w:rPr>
          <w:b/>
          <w:bCs/>
          <w:color w:val="auto"/>
        </w:rPr>
        <w:t xml:space="preserve">College of Arts &amp; Sciences </w:t>
      </w:r>
    </w:p>
    <w:p w14:paraId="5F3DEAD5" w14:textId="18C3710D" w:rsidR="00446D94" w:rsidRDefault="00446D94" w:rsidP="00446D94">
      <w:pPr>
        <w:pStyle w:val="Default"/>
        <w:rPr>
          <w:color w:val="auto"/>
        </w:rPr>
      </w:pPr>
      <w:r w:rsidRPr="00354312">
        <w:rPr>
          <w:color w:val="auto"/>
        </w:rPr>
        <w:t>Program Code:</w:t>
      </w:r>
      <w:r>
        <w:rPr>
          <w:color w:val="auto"/>
        </w:rPr>
        <w:t xml:space="preserve"> BS3323</w:t>
      </w:r>
    </w:p>
    <w:p w14:paraId="6566C5DE" w14:textId="32B1D4AB" w:rsidR="00446D94" w:rsidRDefault="00446D94" w:rsidP="00446D94">
      <w:pPr>
        <w:pStyle w:val="Default"/>
        <w:rPr>
          <w:color w:val="auto"/>
        </w:rPr>
      </w:pPr>
      <w:r w:rsidRPr="00354312">
        <w:rPr>
          <w:color w:val="auto"/>
        </w:rPr>
        <w:t>Program Name:</w:t>
      </w:r>
      <w:r>
        <w:rPr>
          <w:color w:val="auto"/>
        </w:rPr>
        <w:t xml:space="preserve"> Geological Sciences- Environmental Geology </w:t>
      </w:r>
    </w:p>
    <w:p w14:paraId="32C1C358" w14:textId="293046BB" w:rsidR="00446D94" w:rsidRDefault="00446D94" w:rsidP="00446D94">
      <w:pPr>
        <w:pStyle w:val="Default"/>
        <w:rPr>
          <w:color w:val="auto"/>
        </w:rPr>
      </w:pPr>
      <w:r>
        <w:rPr>
          <w:color w:val="auto"/>
        </w:rPr>
        <w:t xml:space="preserve">Department Name: Geological Sciences  </w:t>
      </w:r>
    </w:p>
    <w:p w14:paraId="4E6FDDCF" w14:textId="7BC79FDF" w:rsidR="00446D94" w:rsidRDefault="00446D94" w:rsidP="00446D94">
      <w:pPr>
        <w:pStyle w:val="Default"/>
        <w:rPr>
          <w:color w:val="auto"/>
        </w:rPr>
      </w:pPr>
      <w:r w:rsidRPr="00354312">
        <w:rPr>
          <w:color w:val="auto"/>
        </w:rPr>
        <w:t xml:space="preserve">Contact: </w:t>
      </w:r>
      <w:r>
        <w:rPr>
          <w:color w:val="auto"/>
        </w:rPr>
        <w:t xml:space="preserve">Greg Springer </w:t>
      </w:r>
    </w:p>
    <w:p w14:paraId="5AA25497" w14:textId="77777777" w:rsidR="00446D94" w:rsidRDefault="00446D94" w:rsidP="00236A1E">
      <w:pPr>
        <w:pStyle w:val="Default"/>
        <w:rPr>
          <w:color w:val="auto"/>
        </w:rPr>
      </w:pPr>
    </w:p>
    <w:p w14:paraId="23BBDFB1" w14:textId="594056ED" w:rsidR="00DE05C1" w:rsidRDefault="00DE05C1" w:rsidP="00DE05C1">
      <w:r>
        <w:t>Change name of major from Geological Sciences-Environmental Geology to Geological Sciences- Environmental Water Resources to reflect change in required upper-level GEOL courses to emphasize water-related topics because retirements mean we cannot sustain the program as currently configured. Change required upper-level courses by removing classes taught by retired faculty and replace with courses we can teach, including newly developed courses. Expand list of electives to give students greater choice. No substantive changes to extra-departmental coursework, except for substitution of MATH 1300 for MATH 2301. The total credit hours decreases from 44 to 43 unless students take statistics outside of the department (46 hours).</w:t>
      </w:r>
    </w:p>
    <w:p w14:paraId="1453AADA" w14:textId="53C35450" w:rsidR="00315B0D" w:rsidRDefault="00315B0D" w:rsidP="00DE05C1">
      <w:r>
        <w:t>Remove GEOL 1700 &amp; 2710 as elective options due to faculty retirements.</w:t>
      </w:r>
    </w:p>
    <w:p w14:paraId="07866971" w14:textId="2760E9A9" w:rsidR="00315B0D" w:rsidRDefault="00315B0D" w:rsidP="00DE05C1">
      <w:r>
        <w:t xml:space="preserve">Reduce number of required courses to </w:t>
      </w:r>
      <w:proofErr w:type="spellStart"/>
      <w:r>
        <w:t>increast</w:t>
      </w:r>
      <w:proofErr w:type="spellEnd"/>
      <w:r>
        <w:t xml:space="preserve"> </w:t>
      </w:r>
      <w:proofErr w:type="spellStart"/>
      <w:r>
        <w:t>curicular</w:t>
      </w:r>
      <w:proofErr w:type="spellEnd"/>
      <w:r>
        <w:t xml:space="preserve"> flexibility and accommodate upcoming faculty retirements in Geology Core Courses from 44 to 43 hours. Courses removed were moved to the advanced electives. GEOL 4060, 3700, and 4750 are newly developed water resources focused courses that will provide practical training to majors. </w:t>
      </w:r>
    </w:p>
    <w:p w14:paraId="4BF0C858" w14:textId="468CBB27" w:rsidR="00315B0D" w:rsidRDefault="00315B0D" w:rsidP="00DE05C1">
      <w:r>
        <w:t xml:space="preserve">Revised advanced electives from 4000-level courses to the ability to complete courses from 3000- or 4000-level courses for at least 12 hours. </w:t>
      </w:r>
    </w:p>
    <w:p w14:paraId="1FF4B28B" w14:textId="09723D24" w:rsidR="00315B0D" w:rsidRDefault="00315B0D" w:rsidP="00DE05C1"/>
    <w:p w14:paraId="16427065" w14:textId="6DB3D048" w:rsidR="00337E47" w:rsidRPr="00BF2D05" w:rsidRDefault="00315B0D" w:rsidP="00BF2D05">
      <w:r>
        <w:t>A full side-by-side comparison chart is in OCEAN 1.9.</w:t>
      </w:r>
    </w:p>
    <w:p w14:paraId="7C63E565" w14:textId="2D0591A3" w:rsidR="00CE0D8A" w:rsidRDefault="00A52CDD" w:rsidP="00937B72">
      <w:pPr>
        <w:pStyle w:val="Default"/>
        <w:rPr>
          <w:b/>
          <w:bCs/>
          <w:color w:val="auto"/>
        </w:rPr>
      </w:pPr>
      <w:r w:rsidRPr="00EF52E7">
        <w:rPr>
          <w:b/>
          <w:bCs/>
          <w:color w:val="auto"/>
        </w:rPr>
        <w:lastRenderedPageBreak/>
        <w:t>FIRST READING- NEW PROGRAM</w:t>
      </w:r>
      <w:r w:rsidR="007E72B8" w:rsidRPr="00EF52E7">
        <w:rPr>
          <w:b/>
          <w:bCs/>
          <w:color w:val="auto"/>
        </w:rPr>
        <w:t>/ CERTIFICATE</w:t>
      </w:r>
    </w:p>
    <w:p w14:paraId="5CE4E93B" w14:textId="6024497F" w:rsidR="00A840BC" w:rsidRDefault="00A840BC" w:rsidP="005A4103">
      <w:pPr>
        <w:pStyle w:val="Default"/>
        <w:numPr>
          <w:ilvl w:val="0"/>
          <w:numId w:val="4"/>
        </w:numPr>
        <w:rPr>
          <w:b/>
          <w:bCs/>
          <w:color w:val="auto"/>
        </w:rPr>
      </w:pPr>
      <w:r>
        <w:rPr>
          <w:b/>
          <w:bCs/>
          <w:color w:val="auto"/>
        </w:rPr>
        <w:t>Scripps College of Communication</w:t>
      </w:r>
    </w:p>
    <w:p w14:paraId="54D46A0E" w14:textId="2FFD56D8" w:rsidR="00A840BC" w:rsidRDefault="00A840BC" w:rsidP="00A840BC">
      <w:pPr>
        <w:pStyle w:val="Default"/>
        <w:rPr>
          <w:color w:val="auto"/>
        </w:rPr>
      </w:pPr>
      <w:r w:rsidRPr="00354312">
        <w:rPr>
          <w:color w:val="auto"/>
        </w:rPr>
        <w:t>Program Code:</w:t>
      </w:r>
      <w:r>
        <w:rPr>
          <w:color w:val="auto"/>
        </w:rPr>
        <w:t xml:space="preserve"> MSXX07</w:t>
      </w:r>
    </w:p>
    <w:p w14:paraId="73F56AF5" w14:textId="1EA74ACE" w:rsidR="00A840BC" w:rsidRDefault="00A840BC" w:rsidP="00A840BC">
      <w:pPr>
        <w:pStyle w:val="Default"/>
        <w:rPr>
          <w:color w:val="auto"/>
        </w:rPr>
      </w:pPr>
      <w:r w:rsidRPr="00354312">
        <w:rPr>
          <w:color w:val="auto"/>
        </w:rPr>
        <w:t>Program Name:</w:t>
      </w:r>
      <w:r>
        <w:rPr>
          <w:color w:val="auto"/>
        </w:rPr>
        <w:t xml:space="preserve"> Master of Communication </w:t>
      </w:r>
    </w:p>
    <w:p w14:paraId="12ED8FBD" w14:textId="2478620B" w:rsidR="001B508E" w:rsidRDefault="001B508E" w:rsidP="00A840BC">
      <w:pPr>
        <w:pStyle w:val="Default"/>
        <w:rPr>
          <w:color w:val="auto"/>
        </w:rPr>
      </w:pPr>
      <w:r>
        <w:rPr>
          <w:color w:val="auto"/>
        </w:rPr>
        <w:t>Department Name: Scripps College of Communication</w:t>
      </w:r>
    </w:p>
    <w:p w14:paraId="29152AF9" w14:textId="43334AFF" w:rsidR="00A840BC" w:rsidRDefault="00A840BC" w:rsidP="00A840BC">
      <w:pPr>
        <w:pStyle w:val="Default"/>
        <w:rPr>
          <w:color w:val="auto"/>
        </w:rPr>
      </w:pPr>
      <w:r w:rsidRPr="00354312">
        <w:rPr>
          <w:color w:val="auto"/>
        </w:rPr>
        <w:t xml:space="preserve">Contact: </w:t>
      </w:r>
      <w:r>
        <w:rPr>
          <w:color w:val="auto"/>
        </w:rPr>
        <w:t>Greg Newton</w:t>
      </w:r>
    </w:p>
    <w:p w14:paraId="21D0FD1F" w14:textId="698B48A1" w:rsidR="003E3CB1" w:rsidRDefault="003E3CB1" w:rsidP="00A840BC">
      <w:pPr>
        <w:pStyle w:val="Default"/>
        <w:rPr>
          <w:color w:val="auto"/>
        </w:rPr>
      </w:pPr>
    </w:p>
    <w:p w14:paraId="070E8AB9" w14:textId="77777777" w:rsidR="003E3CB1" w:rsidRDefault="003E3CB1" w:rsidP="003E3CB1">
      <w:r>
        <w:t>The Scripps College of Communication proposes development of an innovative Master of Communication (M.C.) degree that is designed to offer flexible and modular solutions for students who need to obtain additional training and expertise in emerging areas within the communication field. The M.C. requires the completion of 30 semester hours of graduate coursework. Students are required to complete 6 credit hours of core communication curriculum courses (i.e., an introductory course in graduate communication research and an applied capstone project course), to which they will supplement approved graduate-level electives. The degree will provide an adaptable set of electives that can be shaped into specific areas of demand that are relevant to career professionals in a rapidly changing workplace environment including but not limited to: media relations, strategic communication, crisis communication, emerging communication technology, health communication, inclusive workplaces, and others.</w:t>
      </w:r>
    </w:p>
    <w:p w14:paraId="1F6E3570" w14:textId="0A1D5954" w:rsidR="003E3CB1" w:rsidRDefault="003E3CB1" w:rsidP="00A840BC">
      <w:pPr>
        <w:pStyle w:val="Default"/>
        <w:rPr>
          <w:color w:val="auto"/>
        </w:rPr>
      </w:pPr>
    </w:p>
    <w:p w14:paraId="7271644F" w14:textId="77777777" w:rsidR="003E3CB1" w:rsidRDefault="003E3CB1" w:rsidP="003E3CB1">
      <w:r>
        <w:t xml:space="preserve">All courses will be offered through Ohio University’s </w:t>
      </w:r>
      <w:proofErr w:type="spellStart"/>
      <w:r>
        <w:t>eCampus</w:t>
      </w:r>
      <w:proofErr w:type="spellEnd"/>
      <w:r>
        <w:t>. Some courses may also be offered in person, through Athens Campus Online, or via blended modes if sufficient demand exists.</w:t>
      </w:r>
    </w:p>
    <w:p w14:paraId="22F8A955" w14:textId="5FBE27E1" w:rsidR="003E3CB1" w:rsidRDefault="003E3CB1" w:rsidP="00A840BC">
      <w:pPr>
        <w:pStyle w:val="Default"/>
        <w:rPr>
          <w:color w:val="auto"/>
        </w:rPr>
      </w:pPr>
    </w:p>
    <w:tbl>
      <w:tblPr>
        <w:tblStyle w:val="TableGrid"/>
        <w:tblW w:w="0" w:type="auto"/>
        <w:tblLook w:val="04A0" w:firstRow="1" w:lastRow="0" w:firstColumn="1" w:lastColumn="0" w:noHBand="0" w:noVBand="1"/>
      </w:tblPr>
      <w:tblGrid>
        <w:gridCol w:w="2398"/>
        <w:gridCol w:w="2398"/>
        <w:gridCol w:w="2398"/>
        <w:gridCol w:w="2398"/>
      </w:tblGrid>
      <w:tr w:rsidR="003E3CB1" w:rsidRPr="003E3CB1" w14:paraId="3DF0AA7B" w14:textId="77777777" w:rsidTr="000F3DC6">
        <w:tc>
          <w:tcPr>
            <w:tcW w:w="9592" w:type="dxa"/>
            <w:gridSpan w:val="4"/>
          </w:tcPr>
          <w:p w14:paraId="7835AB11" w14:textId="1D4C1E81" w:rsidR="003E3CB1" w:rsidRPr="003E3CB1" w:rsidRDefault="003E3CB1" w:rsidP="00A840BC">
            <w:pPr>
              <w:pStyle w:val="Default"/>
              <w:rPr>
                <w:color w:val="auto"/>
                <w:sz w:val="20"/>
                <w:szCs w:val="20"/>
              </w:rPr>
            </w:pPr>
            <w:r w:rsidRPr="003E3CB1">
              <w:rPr>
                <w:color w:val="auto"/>
                <w:sz w:val="20"/>
                <w:szCs w:val="20"/>
              </w:rPr>
              <w:t xml:space="preserve">Core courses = 6 credit hours </w:t>
            </w:r>
          </w:p>
        </w:tc>
      </w:tr>
      <w:tr w:rsidR="003E3CB1" w:rsidRPr="003E3CB1" w14:paraId="31C98E4C" w14:textId="77777777" w:rsidTr="00D27F57">
        <w:tc>
          <w:tcPr>
            <w:tcW w:w="9592" w:type="dxa"/>
            <w:gridSpan w:val="4"/>
          </w:tcPr>
          <w:p w14:paraId="117AD354" w14:textId="77777777" w:rsidR="003E3CB1" w:rsidRPr="003E3CB1" w:rsidRDefault="003E3CB1" w:rsidP="00A840BC">
            <w:pPr>
              <w:pStyle w:val="Default"/>
              <w:rPr>
                <w:color w:val="auto"/>
                <w:sz w:val="20"/>
                <w:szCs w:val="20"/>
              </w:rPr>
            </w:pPr>
            <w:r w:rsidRPr="003E3CB1">
              <w:rPr>
                <w:color w:val="auto"/>
                <w:sz w:val="20"/>
                <w:szCs w:val="20"/>
              </w:rPr>
              <w:t>New OHIO Courses</w:t>
            </w:r>
          </w:p>
          <w:p w14:paraId="6F2677A9" w14:textId="08ED8C42" w:rsidR="003E3CB1" w:rsidRPr="003E3CB1" w:rsidRDefault="003E3CB1" w:rsidP="003E3CB1">
            <w:pPr>
              <w:rPr>
                <w:i/>
                <w:iCs/>
                <w:sz w:val="20"/>
                <w:szCs w:val="20"/>
              </w:rPr>
            </w:pPr>
            <w:r w:rsidRPr="003E3CB1">
              <w:rPr>
                <w:i/>
                <w:iCs/>
                <w:sz w:val="20"/>
                <w:szCs w:val="20"/>
              </w:rPr>
              <w:t xml:space="preserve">These courses have never been offered at OHIO before. Courses listed below are not yet in the graduate catalog. These courses have been approved by UCC. Depending on their elective certificates selected, 20--50% of total hours includes NEW courses listed under forthcoming electives as well. </w:t>
            </w:r>
          </w:p>
        </w:tc>
      </w:tr>
      <w:tr w:rsidR="003E3CB1" w:rsidRPr="003E3CB1" w14:paraId="23B32065" w14:textId="77777777" w:rsidTr="00A34013">
        <w:tc>
          <w:tcPr>
            <w:tcW w:w="2398" w:type="dxa"/>
          </w:tcPr>
          <w:p w14:paraId="1C64D5D9" w14:textId="736017E4" w:rsidR="003E3CB1" w:rsidRPr="003E3CB1" w:rsidRDefault="003E3CB1" w:rsidP="00A840BC">
            <w:pPr>
              <w:pStyle w:val="Default"/>
              <w:rPr>
                <w:color w:val="auto"/>
                <w:sz w:val="20"/>
                <w:szCs w:val="20"/>
              </w:rPr>
            </w:pPr>
            <w:r w:rsidRPr="003E3CB1">
              <w:rPr>
                <w:color w:val="auto"/>
                <w:sz w:val="20"/>
                <w:szCs w:val="20"/>
              </w:rPr>
              <w:t>COMM 6000</w:t>
            </w:r>
          </w:p>
        </w:tc>
        <w:tc>
          <w:tcPr>
            <w:tcW w:w="7194" w:type="dxa"/>
            <w:gridSpan w:val="3"/>
          </w:tcPr>
          <w:p w14:paraId="3EAA3B56" w14:textId="679DF5EC" w:rsidR="003E3CB1" w:rsidRPr="003E3CB1" w:rsidRDefault="003E3CB1" w:rsidP="00A840BC">
            <w:pPr>
              <w:pStyle w:val="Default"/>
              <w:rPr>
                <w:color w:val="auto"/>
                <w:sz w:val="20"/>
                <w:szCs w:val="20"/>
              </w:rPr>
            </w:pPr>
            <w:r w:rsidRPr="003E3CB1">
              <w:rPr>
                <w:sz w:val="20"/>
                <w:szCs w:val="20"/>
              </w:rPr>
              <w:t>Introduction to Graduate Research in Communication</w:t>
            </w:r>
          </w:p>
        </w:tc>
      </w:tr>
      <w:tr w:rsidR="003E3CB1" w:rsidRPr="003E3CB1" w14:paraId="2B906B0B" w14:textId="77777777" w:rsidTr="00721F5D">
        <w:tc>
          <w:tcPr>
            <w:tcW w:w="2398" w:type="dxa"/>
          </w:tcPr>
          <w:p w14:paraId="29EE877A" w14:textId="56491EE7" w:rsidR="003E3CB1" w:rsidRPr="003E3CB1" w:rsidRDefault="003E3CB1" w:rsidP="00A840BC">
            <w:pPr>
              <w:pStyle w:val="Default"/>
              <w:rPr>
                <w:color w:val="auto"/>
                <w:sz w:val="20"/>
                <w:szCs w:val="20"/>
              </w:rPr>
            </w:pPr>
            <w:r w:rsidRPr="003E3CB1">
              <w:rPr>
                <w:color w:val="auto"/>
                <w:sz w:val="20"/>
                <w:szCs w:val="20"/>
              </w:rPr>
              <w:t>COMM 6960</w:t>
            </w:r>
          </w:p>
        </w:tc>
        <w:tc>
          <w:tcPr>
            <w:tcW w:w="7194" w:type="dxa"/>
            <w:gridSpan w:val="3"/>
          </w:tcPr>
          <w:p w14:paraId="57748147" w14:textId="74213B01" w:rsidR="003E3CB1" w:rsidRPr="003E3CB1" w:rsidRDefault="003E3CB1" w:rsidP="00A840BC">
            <w:pPr>
              <w:pStyle w:val="Default"/>
              <w:rPr>
                <w:color w:val="auto"/>
                <w:sz w:val="20"/>
                <w:szCs w:val="20"/>
              </w:rPr>
            </w:pPr>
            <w:r w:rsidRPr="003E3CB1">
              <w:rPr>
                <w:sz w:val="20"/>
                <w:szCs w:val="20"/>
              </w:rPr>
              <w:t>Master’s Capstone</w:t>
            </w:r>
          </w:p>
        </w:tc>
      </w:tr>
      <w:tr w:rsidR="003E3CB1" w:rsidRPr="003E3CB1" w14:paraId="6026117D" w14:textId="77777777" w:rsidTr="0082001E">
        <w:tc>
          <w:tcPr>
            <w:tcW w:w="9592" w:type="dxa"/>
            <w:gridSpan w:val="4"/>
          </w:tcPr>
          <w:p w14:paraId="467DB8C4" w14:textId="236FB3FC" w:rsidR="003E3CB1" w:rsidRPr="003E3CB1" w:rsidRDefault="003E3CB1" w:rsidP="00A840BC">
            <w:pPr>
              <w:pStyle w:val="Default"/>
              <w:rPr>
                <w:color w:val="auto"/>
                <w:sz w:val="20"/>
                <w:szCs w:val="20"/>
              </w:rPr>
            </w:pPr>
            <w:r w:rsidRPr="003E3CB1">
              <w:rPr>
                <w:color w:val="auto"/>
                <w:sz w:val="20"/>
                <w:szCs w:val="20"/>
              </w:rPr>
              <w:t xml:space="preserve">Total electives required= 24 credit hours </w:t>
            </w:r>
          </w:p>
        </w:tc>
      </w:tr>
      <w:tr w:rsidR="003E3CB1" w:rsidRPr="003E3CB1" w14:paraId="6803215E" w14:textId="77777777" w:rsidTr="00F31CF4">
        <w:tc>
          <w:tcPr>
            <w:tcW w:w="9592" w:type="dxa"/>
            <w:gridSpan w:val="4"/>
          </w:tcPr>
          <w:p w14:paraId="043E9DA2" w14:textId="77777777" w:rsidR="003E3CB1" w:rsidRPr="003E3CB1" w:rsidRDefault="003E3CB1" w:rsidP="00A840BC">
            <w:pPr>
              <w:pStyle w:val="Default"/>
              <w:rPr>
                <w:color w:val="auto"/>
                <w:sz w:val="20"/>
                <w:szCs w:val="20"/>
              </w:rPr>
            </w:pPr>
            <w:r w:rsidRPr="003E3CB1">
              <w:rPr>
                <w:color w:val="auto"/>
                <w:sz w:val="20"/>
                <w:szCs w:val="20"/>
              </w:rPr>
              <w:t>Forthcoming electives</w:t>
            </w:r>
          </w:p>
          <w:p w14:paraId="46E8B20B" w14:textId="2909846B" w:rsidR="003E3CB1" w:rsidRPr="003E3CB1" w:rsidRDefault="003E3CB1" w:rsidP="003E3CB1">
            <w:pPr>
              <w:rPr>
                <w:i/>
                <w:iCs/>
                <w:sz w:val="20"/>
                <w:szCs w:val="20"/>
              </w:rPr>
            </w:pPr>
            <w:r w:rsidRPr="003E3CB1">
              <w:rPr>
                <w:i/>
                <w:iCs/>
                <w:sz w:val="20"/>
                <w:szCs w:val="20"/>
              </w:rPr>
              <w:t>*Courses listed below are not yet in the graduate catalog. These courses have been approved by UCC and when published would be part of the proposed M.C. elective options.</w:t>
            </w:r>
          </w:p>
        </w:tc>
      </w:tr>
      <w:tr w:rsidR="003E3CB1" w:rsidRPr="003E3CB1" w14:paraId="4B534FB2" w14:textId="77777777" w:rsidTr="00FA5BC9">
        <w:tc>
          <w:tcPr>
            <w:tcW w:w="2398" w:type="dxa"/>
          </w:tcPr>
          <w:p w14:paraId="5B23F707" w14:textId="2D4B3C61" w:rsidR="003E3CB1" w:rsidRPr="003E3CB1" w:rsidRDefault="003E3CB1" w:rsidP="00A840BC">
            <w:pPr>
              <w:pStyle w:val="Default"/>
              <w:rPr>
                <w:color w:val="auto"/>
                <w:sz w:val="20"/>
                <w:szCs w:val="20"/>
              </w:rPr>
            </w:pPr>
            <w:r w:rsidRPr="003E3CB1">
              <w:rPr>
                <w:color w:val="auto"/>
                <w:sz w:val="20"/>
                <w:szCs w:val="20"/>
              </w:rPr>
              <w:t xml:space="preserve">COMM 5018 (1 </w:t>
            </w:r>
            <w:proofErr w:type="spellStart"/>
            <w:r w:rsidRPr="003E3CB1">
              <w:rPr>
                <w:color w:val="auto"/>
                <w:sz w:val="20"/>
                <w:szCs w:val="20"/>
              </w:rPr>
              <w:t>cr</w:t>
            </w:r>
            <w:proofErr w:type="spellEnd"/>
            <w:r w:rsidRPr="003E3CB1">
              <w:rPr>
                <w:color w:val="auto"/>
                <w:sz w:val="20"/>
                <w:szCs w:val="20"/>
              </w:rPr>
              <w:t>)</w:t>
            </w:r>
          </w:p>
        </w:tc>
        <w:tc>
          <w:tcPr>
            <w:tcW w:w="7194" w:type="dxa"/>
            <w:gridSpan w:val="3"/>
          </w:tcPr>
          <w:p w14:paraId="197F7FB7" w14:textId="7E6E2A41" w:rsidR="003E3CB1" w:rsidRPr="003E3CB1" w:rsidRDefault="003E3CB1" w:rsidP="00A840BC">
            <w:pPr>
              <w:pStyle w:val="Default"/>
              <w:rPr>
                <w:color w:val="auto"/>
                <w:sz w:val="20"/>
                <w:szCs w:val="20"/>
              </w:rPr>
            </w:pPr>
            <w:r w:rsidRPr="003E3CB1">
              <w:rPr>
                <w:sz w:val="20"/>
                <w:szCs w:val="20"/>
              </w:rPr>
              <w:t>Strategic Communication Seminar</w:t>
            </w:r>
          </w:p>
        </w:tc>
      </w:tr>
      <w:tr w:rsidR="003E3CB1" w:rsidRPr="003E3CB1" w14:paraId="0A110BA9" w14:textId="77777777" w:rsidTr="007D696C">
        <w:tc>
          <w:tcPr>
            <w:tcW w:w="2398" w:type="dxa"/>
          </w:tcPr>
          <w:p w14:paraId="56252CB0" w14:textId="00808843" w:rsidR="003E3CB1" w:rsidRPr="003E3CB1" w:rsidRDefault="003E3CB1" w:rsidP="00A840BC">
            <w:pPr>
              <w:pStyle w:val="Default"/>
              <w:rPr>
                <w:color w:val="auto"/>
                <w:sz w:val="20"/>
                <w:szCs w:val="20"/>
              </w:rPr>
            </w:pPr>
            <w:r w:rsidRPr="003E3CB1">
              <w:rPr>
                <w:color w:val="auto"/>
                <w:sz w:val="20"/>
                <w:szCs w:val="20"/>
              </w:rPr>
              <w:t xml:space="preserve">COMM 5800 (4 </w:t>
            </w:r>
            <w:proofErr w:type="spellStart"/>
            <w:r w:rsidRPr="003E3CB1">
              <w:rPr>
                <w:color w:val="auto"/>
                <w:sz w:val="20"/>
                <w:szCs w:val="20"/>
              </w:rPr>
              <w:t>cr</w:t>
            </w:r>
            <w:proofErr w:type="spellEnd"/>
            <w:r w:rsidRPr="003E3CB1">
              <w:rPr>
                <w:color w:val="auto"/>
                <w:sz w:val="20"/>
                <w:szCs w:val="20"/>
              </w:rPr>
              <w:t>)</w:t>
            </w:r>
          </w:p>
        </w:tc>
        <w:tc>
          <w:tcPr>
            <w:tcW w:w="7194" w:type="dxa"/>
            <w:gridSpan w:val="3"/>
          </w:tcPr>
          <w:p w14:paraId="572D9098" w14:textId="16A79C8F" w:rsidR="003E3CB1" w:rsidRPr="003E3CB1" w:rsidRDefault="003E3CB1" w:rsidP="00A840BC">
            <w:pPr>
              <w:pStyle w:val="Default"/>
              <w:rPr>
                <w:color w:val="auto"/>
                <w:sz w:val="20"/>
                <w:szCs w:val="20"/>
              </w:rPr>
            </w:pPr>
            <w:r w:rsidRPr="003E3CB1">
              <w:rPr>
                <w:sz w:val="20"/>
                <w:szCs w:val="20"/>
              </w:rPr>
              <w:t>Strategic Communication Fundamentals</w:t>
            </w:r>
          </w:p>
        </w:tc>
      </w:tr>
      <w:tr w:rsidR="003E3CB1" w:rsidRPr="003E3CB1" w14:paraId="1DE966E0" w14:textId="77777777" w:rsidTr="00FC497A">
        <w:tc>
          <w:tcPr>
            <w:tcW w:w="2398" w:type="dxa"/>
          </w:tcPr>
          <w:p w14:paraId="3EB4B35C" w14:textId="76AD9112" w:rsidR="003E3CB1" w:rsidRPr="003E3CB1" w:rsidRDefault="003E3CB1" w:rsidP="00A840BC">
            <w:pPr>
              <w:pStyle w:val="Default"/>
              <w:rPr>
                <w:color w:val="auto"/>
                <w:sz w:val="20"/>
                <w:szCs w:val="20"/>
              </w:rPr>
            </w:pPr>
            <w:r w:rsidRPr="003E3CB1">
              <w:rPr>
                <w:color w:val="auto"/>
                <w:sz w:val="20"/>
                <w:szCs w:val="20"/>
              </w:rPr>
              <w:t xml:space="preserve">COMM 5830 (4 </w:t>
            </w:r>
            <w:proofErr w:type="spellStart"/>
            <w:r w:rsidRPr="003E3CB1">
              <w:rPr>
                <w:color w:val="auto"/>
                <w:sz w:val="20"/>
                <w:szCs w:val="20"/>
              </w:rPr>
              <w:t>cr</w:t>
            </w:r>
            <w:proofErr w:type="spellEnd"/>
            <w:r w:rsidRPr="003E3CB1">
              <w:rPr>
                <w:color w:val="auto"/>
                <w:sz w:val="20"/>
                <w:szCs w:val="20"/>
              </w:rPr>
              <w:t>)</w:t>
            </w:r>
          </w:p>
        </w:tc>
        <w:tc>
          <w:tcPr>
            <w:tcW w:w="7194" w:type="dxa"/>
            <w:gridSpan w:val="3"/>
          </w:tcPr>
          <w:p w14:paraId="452E57C1" w14:textId="1010158D" w:rsidR="003E3CB1" w:rsidRPr="003E3CB1" w:rsidRDefault="003E3CB1" w:rsidP="00A840BC">
            <w:pPr>
              <w:pStyle w:val="Default"/>
              <w:rPr>
                <w:color w:val="auto"/>
                <w:sz w:val="20"/>
                <w:szCs w:val="20"/>
              </w:rPr>
            </w:pPr>
            <w:r w:rsidRPr="003E3CB1">
              <w:rPr>
                <w:sz w:val="20"/>
                <w:szCs w:val="20"/>
              </w:rPr>
              <w:t>Media Planning Fundamentals</w:t>
            </w:r>
          </w:p>
        </w:tc>
      </w:tr>
      <w:tr w:rsidR="003E3CB1" w:rsidRPr="003E3CB1" w14:paraId="24400115" w14:textId="77777777" w:rsidTr="006F3D6B">
        <w:tc>
          <w:tcPr>
            <w:tcW w:w="9592" w:type="dxa"/>
            <w:gridSpan w:val="4"/>
          </w:tcPr>
          <w:p w14:paraId="007AFF76" w14:textId="77777777" w:rsidR="003E3CB1" w:rsidRPr="003E3CB1" w:rsidRDefault="003E3CB1" w:rsidP="00A840BC">
            <w:pPr>
              <w:pStyle w:val="Default"/>
              <w:rPr>
                <w:color w:val="auto"/>
                <w:sz w:val="20"/>
                <w:szCs w:val="20"/>
              </w:rPr>
            </w:pPr>
            <w:r w:rsidRPr="003E3CB1">
              <w:rPr>
                <w:color w:val="auto"/>
                <w:sz w:val="20"/>
                <w:szCs w:val="20"/>
              </w:rPr>
              <w:t>Existing OHIO course electives</w:t>
            </w:r>
          </w:p>
          <w:p w14:paraId="5B63F1CC" w14:textId="64F84FFF" w:rsidR="003E3CB1" w:rsidRPr="003E3CB1" w:rsidRDefault="003E3CB1" w:rsidP="003E3CB1">
            <w:pPr>
              <w:rPr>
                <w:i/>
                <w:iCs/>
                <w:sz w:val="20"/>
                <w:szCs w:val="20"/>
              </w:rPr>
            </w:pPr>
            <w:r w:rsidRPr="003E3CB1">
              <w:rPr>
                <w:i/>
                <w:iCs/>
                <w:sz w:val="20"/>
                <w:szCs w:val="20"/>
              </w:rPr>
              <w:t>*Courses below are already in the graduate catalog. These would be elective options for the Master’s. Total number of credit hours listed below (65 credit hours). Students will only be required to take 24 credit hours from these options (and the three pending courses above). 50-80 % of total hours.</w:t>
            </w:r>
          </w:p>
        </w:tc>
      </w:tr>
      <w:tr w:rsidR="003E3CB1" w:rsidRPr="003E3CB1" w14:paraId="359C4BE7" w14:textId="77777777" w:rsidTr="003E3CB1">
        <w:tc>
          <w:tcPr>
            <w:tcW w:w="2398" w:type="dxa"/>
          </w:tcPr>
          <w:p w14:paraId="7B98D1A1" w14:textId="28131180" w:rsidR="003E3CB1" w:rsidRPr="003E3CB1" w:rsidRDefault="003E3CB1" w:rsidP="00A840BC">
            <w:pPr>
              <w:pStyle w:val="Default"/>
              <w:rPr>
                <w:b/>
                <w:bCs/>
                <w:color w:val="auto"/>
                <w:sz w:val="20"/>
                <w:szCs w:val="20"/>
              </w:rPr>
            </w:pPr>
            <w:r w:rsidRPr="003E3CB1">
              <w:rPr>
                <w:b/>
                <w:bCs/>
                <w:color w:val="auto"/>
                <w:sz w:val="20"/>
                <w:szCs w:val="20"/>
              </w:rPr>
              <w:t>Course number</w:t>
            </w:r>
          </w:p>
        </w:tc>
        <w:tc>
          <w:tcPr>
            <w:tcW w:w="2398" w:type="dxa"/>
          </w:tcPr>
          <w:p w14:paraId="30AF1748" w14:textId="460101D3" w:rsidR="003E3CB1" w:rsidRPr="003E3CB1" w:rsidRDefault="003E3CB1" w:rsidP="00A840BC">
            <w:pPr>
              <w:pStyle w:val="Default"/>
              <w:rPr>
                <w:b/>
                <w:bCs/>
                <w:color w:val="auto"/>
                <w:sz w:val="20"/>
                <w:szCs w:val="20"/>
              </w:rPr>
            </w:pPr>
            <w:r w:rsidRPr="003E3CB1">
              <w:rPr>
                <w:b/>
                <w:bCs/>
                <w:color w:val="auto"/>
                <w:sz w:val="20"/>
                <w:szCs w:val="20"/>
              </w:rPr>
              <w:t>Course name</w:t>
            </w:r>
          </w:p>
        </w:tc>
        <w:tc>
          <w:tcPr>
            <w:tcW w:w="2398" w:type="dxa"/>
          </w:tcPr>
          <w:p w14:paraId="481D007E" w14:textId="16AC498D" w:rsidR="003E3CB1" w:rsidRPr="003E3CB1" w:rsidRDefault="003E3CB1" w:rsidP="00A840BC">
            <w:pPr>
              <w:pStyle w:val="Default"/>
              <w:rPr>
                <w:b/>
                <w:bCs/>
                <w:color w:val="auto"/>
                <w:sz w:val="20"/>
                <w:szCs w:val="20"/>
              </w:rPr>
            </w:pPr>
            <w:r w:rsidRPr="003E3CB1">
              <w:rPr>
                <w:b/>
                <w:bCs/>
                <w:color w:val="auto"/>
                <w:sz w:val="20"/>
                <w:szCs w:val="20"/>
              </w:rPr>
              <w:t>Course number</w:t>
            </w:r>
          </w:p>
        </w:tc>
        <w:tc>
          <w:tcPr>
            <w:tcW w:w="2398" w:type="dxa"/>
          </w:tcPr>
          <w:p w14:paraId="1BA8CBB9" w14:textId="3A9BC639" w:rsidR="003E3CB1" w:rsidRPr="003E3CB1" w:rsidRDefault="003E3CB1" w:rsidP="00A840BC">
            <w:pPr>
              <w:pStyle w:val="Default"/>
              <w:rPr>
                <w:b/>
                <w:bCs/>
                <w:color w:val="auto"/>
                <w:sz w:val="20"/>
                <w:szCs w:val="20"/>
              </w:rPr>
            </w:pPr>
            <w:r w:rsidRPr="003E3CB1">
              <w:rPr>
                <w:b/>
                <w:bCs/>
                <w:color w:val="auto"/>
                <w:sz w:val="20"/>
                <w:szCs w:val="20"/>
              </w:rPr>
              <w:t>Course name</w:t>
            </w:r>
          </w:p>
        </w:tc>
      </w:tr>
      <w:tr w:rsidR="003E3CB1" w:rsidRPr="003E3CB1" w14:paraId="5EFA47BE" w14:textId="77777777" w:rsidTr="003E3CB1">
        <w:tc>
          <w:tcPr>
            <w:tcW w:w="2398" w:type="dxa"/>
          </w:tcPr>
          <w:p w14:paraId="2F768604" w14:textId="288ABD64" w:rsidR="003E3CB1" w:rsidRPr="003E3CB1" w:rsidRDefault="003E3CB1" w:rsidP="00A840BC">
            <w:pPr>
              <w:pStyle w:val="Default"/>
              <w:rPr>
                <w:color w:val="auto"/>
                <w:sz w:val="20"/>
                <w:szCs w:val="20"/>
              </w:rPr>
            </w:pPr>
            <w:r w:rsidRPr="003E3CB1">
              <w:rPr>
                <w:color w:val="auto"/>
                <w:sz w:val="20"/>
                <w:szCs w:val="20"/>
              </w:rPr>
              <w:t>COMM 5011</w:t>
            </w:r>
          </w:p>
        </w:tc>
        <w:tc>
          <w:tcPr>
            <w:tcW w:w="2398" w:type="dxa"/>
          </w:tcPr>
          <w:p w14:paraId="710002DE" w14:textId="014248FD" w:rsidR="003E3CB1" w:rsidRPr="003E3CB1" w:rsidRDefault="003E3CB1" w:rsidP="003E3CB1">
            <w:pPr>
              <w:rPr>
                <w:sz w:val="20"/>
                <w:szCs w:val="20"/>
              </w:rPr>
            </w:pPr>
            <w:r w:rsidRPr="003E3CB1">
              <w:rPr>
                <w:sz w:val="20"/>
                <w:szCs w:val="20"/>
              </w:rPr>
              <w:t>Crisis Communication Seminar (1cr)</w:t>
            </w:r>
          </w:p>
        </w:tc>
        <w:tc>
          <w:tcPr>
            <w:tcW w:w="2398" w:type="dxa"/>
          </w:tcPr>
          <w:p w14:paraId="287B006D" w14:textId="6E7E4C1D" w:rsidR="003E3CB1" w:rsidRPr="003E3CB1" w:rsidRDefault="003E3CB1" w:rsidP="00A840BC">
            <w:pPr>
              <w:pStyle w:val="Default"/>
              <w:rPr>
                <w:color w:val="auto"/>
                <w:sz w:val="20"/>
                <w:szCs w:val="20"/>
              </w:rPr>
            </w:pPr>
            <w:r w:rsidRPr="003E3CB1">
              <w:rPr>
                <w:color w:val="auto"/>
                <w:sz w:val="20"/>
                <w:szCs w:val="20"/>
              </w:rPr>
              <w:t>MDIA 5610/COMM 5610</w:t>
            </w:r>
          </w:p>
        </w:tc>
        <w:tc>
          <w:tcPr>
            <w:tcW w:w="2398" w:type="dxa"/>
          </w:tcPr>
          <w:p w14:paraId="11CC2028" w14:textId="08CB3B30" w:rsidR="003E3CB1" w:rsidRPr="003E3CB1" w:rsidRDefault="003E3CB1" w:rsidP="003E3CB1">
            <w:pPr>
              <w:rPr>
                <w:sz w:val="20"/>
                <w:szCs w:val="20"/>
              </w:rPr>
            </w:pPr>
            <w:r w:rsidRPr="003E3CB1">
              <w:rPr>
                <w:sz w:val="20"/>
                <w:szCs w:val="20"/>
              </w:rPr>
              <w:t>Assessing Digital Media Transformation &amp; Innovation (4cr)</w:t>
            </w:r>
          </w:p>
        </w:tc>
      </w:tr>
      <w:tr w:rsidR="003E3CB1" w:rsidRPr="003E3CB1" w14:paraId="4065656E" w14:textId="77777777" w:rsidTr="003E3CB1">
        <w:tc>
          <w:tcPr>
            <w:tcW w:w="2398" w:type="dxa"/>
          </w:tcPr>
          <w:p w14:paraId="1FF86A8C" w14:textId="30B87A5E" w:rsidR="003E3CB1" w:rsidRPr="003E3CB1" w:rsidRDefault="003E3CB1" w:rsidP="00A840BC">
            <w:pPr>
              <w:pStyle w:val="Default"/>
              <w:rPr>
                <w:color w:val="auto"/>
                <w:sz w:val="20"/>
                <w:szCs w:val="20"/>
              </w:rPr>
            </w:pPr>
            <w:r w:rsidRPr="003E3CB1">
              <w:rPr>
                <w:color w:val="auto"/>
                <w:sz w:val="20"/>
                <w:szCs w:val="20"/>
              </w:rPr>
              <w:t>COMM 5300</w:t>
            </w:r>
          </w:p>
        </w:tc>
        <w:tc>
          <w:tcPr>
            <w:tcW w:w="2398" w:type="dxa"/>
          </w:tcPr>
          <w:p w14:paraId="181C3F2C" w14:textId="2F70A5EB" w:rsidR="003E3CB1" w:rsidRPr="003E3CB1" w:rsidRDefault="003E3CB1" w:rsidP="003E3CB1">
            <w:pPr>
              <w:rPr>
                <w:sz w:val="20"/>
                <w:szCs w:val="20"/>
              </w:rPr>
            </w:pPr>
            <w:r w:rsidRPr="003E3CB1">
              <w:rPr>
                <w:sz w:val="20"/>
                <w:szCs w:val="20"/>
              </w:rPr>
              <w:t>Crisis Communication and Planning (3cr)</w:t>
            </w:r>
          </w:p>
        </w:tc>
        <w:tc>
          <w:tcPr>
            <w:tcW w:w="2398" w:type="dxa"/>
          </w:tcPr>
          <w:p w14:paraId="0EB04B50" w14:textId="2A3773B5" w:rsidR="003E3CB1" w:rsidRPr="003E3CB1" w:rsidRDefault="003E3CB1" w:rsidP="003E3CB1">
            <w:pPr>
              <w:rPr>
                <w:sz w:val="20"/>
                <w:szCs w:val="20"/>
              </w:rPr>
            </w:pPr>
            <w:r w:rsidRPr="003E3CB1">
              <w:rPr>
                <w:sz w:val="20"/>
                <w:szCs w:val="20"/>
              </w:rPr>
              <w:t>MDIA 5611/COMM 5611</w:t>
            </w:r>
          </w:p>
        </w:tc>
        <w:tc>
          <w:tcPr>
            <w:tcW w:w="2398" w:type="dxa"/>
          </w:tcPr>
          <w:p w14:paraId="1C45E4C0" w14:textId="7AD101AD" w:rsidR="003E3CB1" w:rsidRPr="003E3CB1" w:rsidRDefault="003E3CB1" w:rsidP="003E3CB1">
            <w:pPr>
              <w:rPr>
                <w:sz w:val="20"/>
                <w:szCs w:val="20"/>
              </w:rPr>
            </w:pPr>
            <w:r w:rsidRPr="003E3CB1">
              <w:rPr>
                <w:sz w:val="20"/>
                <w:szCs w:val="20"/>
              </w:rPr>
              <w:t>Leading Digital Media Transformation and Innovation in Organizations (4cr)</w:t>
            </w:r>
          </w:p>
        </w:tc>
      </w:tr>
      <w:tr w:rsidR="003E3CB1" w:rsidRPr="003E3CB1" w14:paraId="2AC0778E" w14:textId="77777777" w:rsidTr="003E3CB1">
        <w:tc>
          <w:tcPr>
            <w:tcW w:w="2398" w:type="dxa"/>
          </w:tcPr>
          <w:p w14:paraId="704D767A" w14:textId="06D6F909" w:rsidR="003E3CB1" w:rsidRPr="003E3CB1" w:rsidRDefault="003E3CB1" w:rsidP="003E3CB1">
            <w:pPr>
              <w:rPr>
                <w:sz w:val="20"/>
                <w:szCs w:val="20"/>
              </w:rPr>
            </w:pPr>
            <w:r w:rsidRPr="003E3CB1">
              <w:rPr>
                <w:sz w:val="20"/>
                <w:szCs w:val="20"/>
              </w:rPr>
              <w:t xml:space="preserve">COMM 5310 </w:t>
            </w:r>
          </w:p>
        </w:tc>
        <w:tc>
          <w:tcPr>
            <w:tcW w:w="2398" w:type="dxa"/>
          </w:tcPr>
          <w:p w14:paraId="66C724CC" w14:textId="4C93ADB0" w:rsidR="003E3CB1" w:rsidRPr="003E3CB1" w:rsidRDefault="003E3CB1" w:rsidP="003E3CB1">
            <w:pPr>
              <w:rPr>
                <w:sz w:val="20"/>
                <w:szCs w:val="20"/>
              </w:rPr>
            </w:pPr>
            <w:r w:rsidRPr="003E3CB1">
              <w:rPr>
                <w:sz w:val="20"/>
                <w:szCs w:val="20"/>
              </w:rPr>
              <w:t>Crisis Communication Strategy (4cr)</w:t>
            </w:r>
          </w:p>
        </w:tc>
        <w:tc>
          <w:tcPr>
            <w:tcW w:w="2398" w:type="dxa"/>
          </w:tcPr>
          <w:p w14:paraId="00DB9755" w14:textId="73FB0159" w:rsidR="003E3CB1" w:rsidRPr="003E3CB1" w:rsidRDefault="003E3CB1" w:rsidP="003E3CB1">
            <w:pPr>
              <w:rPr>
                <w:sz w:val="20"/>
                <w:szCs w:val="20"/>
              </w:rPr>
            </w:pPr>
            <w:r w:rsidRPr="003E3CB1">
              <w:rPr>
                <w:sz w:val="20"/>
                <w:szCs w:val="20"/>
              </w:rPr>
              <w:t xml:space="preserve">JOUR 5812/COMM 6812 </w:t>
            </w:r>
          </w:p>
        </w:tc>
        <w:tc>
          <w:tcPr>
            <w:tcW w:w="2398" w:type="dxa"/>
          </w:tcPr>
          <w:p w14:paraId="0349369B" w14:textId="28946BF9" w:rsidR="003E3CB1" w:rsidRPr="003E3CB1" w:rsidRDefault="003E3CB1" w:rsidP="003E3CB1">
            <w:pPr>
              <w:rPr>
                <w:sz w:val="20"/>
                <w:szCs w:val="20"/>
              </w:rPr>
            </w:pPr>
            <w:r w:rsidRPr="003E3CB1">
              <w:rPr>
                <w:sz w:val="20"/>
                <w:szCs w:val="20"/>
              </w:rPr>
              <w:t>Promoting Digital Media Transformation &amp; Innovation (4cr)</w:t>
            </w:r>
          </w:p>
        </w:tc>
      </w:tr>
      <w:tr w:rsidR="003E3CB1" w:rsidRPr="003E3CB1" w14:paraId="071D873B" w14:textId="77777777" w:rsidTr="003E3CB1">
        <w:tc>
          <w:tcPr>
            <w:tcW w:w="2398" w:type="dxa"/>
          </w:tcPr>
          <w:p w14:paraId="5BBBDB7A" w14:textId="58B02DD7" w:rsidR="003E3CB1" w:rsidRPr="003E3CB1" w:rsidRDefault="003E3CB1" w:rsidP="003E3CB1">
            <w:pPr>
              <w:rPr>
                <w:sz w:val="20"/>
                <w:szCs w:val="20"/>
              </w:rPr>
            </w:pPr>
            <w:r w:rsidRPr="003E3CB1">
              <w:rPr>
                <w:sz w:val="20"/>
                <w:szCs w:val="20"/>
              </w:rPr>
              <w:t>COMM 5320</w:t>
            </w:r>
          </w:p>
        </w:tc>
        <w:tc>
          <w:tcPr>
            <w:tcW w:w="2398" w:type="dxa"/>
          </w:tcPr>
          <w:p w14:paraId="50DFC218" w14:textId="4C9E0388" w:rsidR="003E3CB1" w:rsidRPr="003E3CB1" w:rsidRDefault="003E3CB1" w:rsidP="003E3CB1">
            <w:pPr>
              <w:rPr>
                <w:sz w:val="20"/>
                <w:szCs w:val="20"/>
              </w:rPr>
            </w:pPr>
            <w:r w:rsidRPr="003E3CB1">
              <w:rPr>
                <w:sz w:val="20"/>
                <w:szCs w:val="20"/>
              </w:rPr>
              <w:t>Social Analytics in Crisis Communication (4cr)</w:t>
            </w:r>
          </w:p>
        </w:tc>
        <w:tc>
          <w:tcPr>
            <w:tcW w:w="2398" w:type="dxa"/>
          </w:tcPr>
          <w:p w14:paraId="55976448" w14:textId="77777777" w:rsidR="003E3CB1" w:rsidRPr="003E3CB1" w:rsidRDefault="003E3CB1" w:rsidP="003E3CB1">
            <w:pPr>
              <w:rPr>
                <w:sz w:val="20"/>
                <w:szCs w:val="20"/>
              </w:rPr>
            </w:pPr>
            <w:r w:rsidRPr="003E3CB1">
              <w:rPr>
                <w:sz w:val="20"/>
                <w:szCs w:val="20"/>
              </w:rPr>
              <w:t>VICO 5010</w:t>
            </w:r>
          </w:p>
          <w:p w14:paraId="3325E657" w14:textId="77777777" w:rsidR="003E3CB1" w:rsidRPr="003E3CB1" w:rsidRDefault="003E3CB1" w:rsidP="003E3CB1">
            <w:pPr>
              <w:pStyle w:val="Default"/>
              <w:jc w:val="center"/>
              <w:rPr>
                <w:color w:val="auto"/>
                <w:sz w:val="20"/>
                <w:szCs w:val="20"/>
              </w:rPr>
            </w:pPr>
          </w:p>
        </w:tc>
        <w:tc>
          <w:tcPr>
            <w:tcW w:w="2398" w:type="dxa"/>
          </w:tcPr>
          <w:p w14:paraId="5DF0F47C" w14:textId="77777777" w:rsidR="003E3CB1" w:rsidRPr="003E3CB1" w:rsidRDefault="003E3CB1" w:rsidP="003E3CB1">
            <w:pPr>
              <w:rPr>
                <w:sz w:val="20"/>
                <w:szCs w:val="20"/>
              </w:rPr>
            </w:pPr>
            <w:r w:rsidRPr="003E3CB1">
              <w:rPr>
                <w:sz w:val="20"/>
                <w:szCs w:val="20"/>
              </w:rPr>
              <w:t>Communicating with Data Visualization (4cr)</w:t>
            </w:r>
          </w:p>
          <w:p w14:paraId="5002665B" w14:textId="77777777" w:rsidR="003E3CB1" w:rsidRPr="003E3CB1" w:rsidRDefault="003E3CB1" w:rsidP="003E3CB1">
            <w:pPr>
              <w:pStyle w:val="Default"/>
              <w:jc w:val="right"/>
              <w:rPr>
                <w:color w:val="auto"/>
                <w:sz w:val="20"/>
                <w:szCs w:val="20"/>
              </w:rPr>
            </w:pPr>
          </w:p>
        </w:tc>
      </w:tr>
      <w:tr w:rsidR="003E3CB1" w:rsidRPr="003E3CB1" w14:paraId="329FE3F7" w14:textId="77777777" w:rsidTr="003E3CB1">
        <w:tc>
          <w:tcPr>
            <w:tcW w:w="2398" w:type="dxa"/>
          </w:tcPr>
          <w:p w14:paraId="1877A585" w14:textId="6BF02B38" w:rsidR="003E3CB1" w:rsidRPr="003E3CB1" w:rsidRDefault="003E3CB1" w:rsidP="003E3CB1">
            <w:pPr>
              <w:rPr>
                <w:sz w:val="20"/>
                <w:szCs w:val="20"/>
              </w:rPr>
            </w:pPr>
            <w:r w:rsidRPr="003E3CB1">
              <w:rPr>
                <w:sz w:val="20"/>
                <w:szCs w:val="20"/>
              </w:rPr>
              <w:lastRenderedPageBreak/>
              <w:t>COMM 5012</w:t>
            </w:r>
          </w:p>
        </w:tc>
        <w:tc>
          <w:tcPr>
            <w:tcW w:w="2398" w:type="dxa"/>
          </w:tcPr>
          <w:p w14:paraId="4115B137" w14:textId="0DC6F910" w:rsidR="003E3CB1" w:rsidRPr="003E3CB1" w:rsidRDefault="003E3CB1" w:rsidP="003E3CB1">
            <w:pPr>
              <w:rPr>
                <w:sz w:val="20"/>
                <w:szCs w:val="20"/>
              </w:rPr>
            </w:pPr>
            <w:r w:rsidRPr="003E3CB1">
              <w:rPr>
                <w:sz w:val="20"/>
                <w:szCs w:val="20"/>
              </w:rPr>
              <w:t>Media for Non-Journalists Seminar (1cr)</w:t>
            </w:r>
          </w:p>
        </w:tc>
        <w:tc>
          <w:tcPr>
            <w:tcW w:w="2398" w:type="dxa"/>
          </w:tcPr>
          <w:p w14:paraId="77CC07BE" w14:textId="77777777" w:rsidR="003E3CB1" w:rsidRPr="003E3CB1" w:rsidRDefault="003E3CB1" w:rsidP="003E3CB1">
            <w:pPr>
              <w:rPr>
                <w:sz w:val="20"/>
                <w:szCs w:val="20"/>
              </w:rPr>
            </w:pPr>
            <w:r w:rsidRPr="003E3CB1">
              <w:rPr>
                <w:sz w:val="20"/>
                <w:szCs w:val="20"/>
              </w:rPr>
              <w:t>COMM 5013</w:t>
            </w:r>
          </w:p>
          <w:p w14:paraId="783C52E9" w14:textId="77777777" w:rsidR="003E3CB1" w:rsidRPr="003E3CB1" w:rsidRDefault="003E3CB1" w:rsidP="00A840BC">
            <w:pPr>
              <w:pStyle w:val="Default"/>
              <w:rPr>
                <w:color w:val="auto"/>
                <w:sz w:val="20"/>
                <w:szCs w:val="20"/>
              </w:rPr>
            </w:pPr>
          </w:p>
        </w:tc>
        <w:tc>
          <w:tcPr>
            <w:tcW w:w="2398" w:type="dxa"/>
          </w:tcPr>
          <w:p w14:paraId="3D459CDF" w14:textId="23F3B6BF" w:rsidR="003E3CB1" w:rsidRPr="003E3CB1" w:rsidRDefault="003E3CB1" w:rsidP="003E3CB1">
            <w:pPr>
              <w:rPr>
                <w:sz w:val="20"/>
                <w:szCs w:val="20"/>
              </w:rPr>
            </w:pPr>
            <w:r w:rsidRPr="003E3CB1">
              <w:rPr>
                <w:sz w:val="20"/>
                <w:szCs w:val="20"/>
              </w:rPr>
              <w:t>Media for STEM Professionals Seminar (1cr)</w:t>
            </w:r>
          </w:p>
        </w:tc>
      </w:tr>
      <w:tr w:rsidR="003E3CB1" w:rsidRPr="003E3CB1" w14:paraId="4C68FD5A" w14:textId="77777777" w:rsidTr="003E3CB1">
        <w:tc>
          <w:tcPr>
            <w:tcW w:w="2398" w:type="dxa"/>
          </w:tcPr>
          <w:p w14:paraId="19C512EB" w14:textId="62386AAC" w:rsidR="003E3CB1" w:rsidRPr="003E3CB1" w:rsidRDefault="003E3CB1" w:rsidP="003E3CB1">
            <w:pPr>
              <w:rPr>
                <w:sz w:val="20"/>
                <w:szCs w:val="20"/>
              </w:rPr>
            </w:pPr>
            <w:r w:rsidRPr="003E3CB1">
              <w:rPr>
                <w:sz w:val="20"/>
                <w:szCs w:val="20"/>
              </w:rPr>
              <w:t>COMM 5400</w:t>
            </w:r>
          </w:p>
        </w:tc>
        <w:tc>
          <w:tcPr>
            <w:tcW w:w="2398" w:type="dxa"/>
          </w:tcPr>
          <w:p w14:paraId="387392F8" w14:textId="2EFB2606" w:rsidR="003E3CB1" w:rsidRPr="003E3CB1" w:rsidRDefault="003E3CB1" w:rsidP="003E3CB1">
            <w:pPr>
              <w:rPr>
                <w:sz w:val="20"/>
                <w:szCs w:val="20"/>
              </w:rPr>
            </w:pPr>
            <w:r w:rsidRPr="003E3CB1">
              <w:rPr>
                <w:sz w:val="20"/>
                <w:szCs w:val="20"/>
              </w:rPr>
              <w:t>Media Today and Tomorrow (3cr)</w:t>
            </w:r>
          </w:p>
        </w:tc>
        <w:tc>
          <w:tcPr>
            <w:tcW w:w="2398" w:type="dxa"/>
          </w:tcPr>
          <w:p w14:paraId="24234C83" w14:textId="77777777" w:rsidR="003E3CB1" w:rsidRPr="003E3CB1" w:rsidRDefault="003E3CB1" w:rsidP="003E3CB1">
            <w:pPr>
              <w:rPr>
                <w:sz w:val="20"/>
                <w:szCs w:val="20"/>
              </w:rPr>
            </w:pPr>
            <w:r w:rsidRPr="003E3CB1">
              <w:rPr>
                <w:sz w:val="20"/>
                <w:szCs w:val="20"/>
              </w:rPr>
              <w:t>COMM 5401</w:t>
            </w:r>
          </w:p>
          <w:p w14:paraId="44DA0684" w14:textId="77777777" w:rsidR="003E3CB1" w:rsidRPr="003E3CB1" w:rsidRDefault="003E3CB1" w:rsidP="00A840BC">
            <w:pPr>
              <w:pStyle w:val="Default"/>
              <w:rPr>
                <w:color w:val="auto"/>
                <w:sz w:val="20"/>
                <w:szCs w:val="20"/>
              </w:rPr>
            </w:pPr>
          </w:p>
        </w:tc>
        <w:tc>
          <w:tcPr>
            <w:tcW w:w="2398" w:type="dxa"/>
          </w:tcPr>
          <w:p w14:paraId="7B38C84C" w14:textId="253B3934" w:rsidR="003E3CB1" w:rsidRPr="003E3CB1" w:rsidRDefault="003E3CB1" w:rsidP="003E3CB1">
            <w:pPr>
              <w:rPr>
                <w:sz w:val="20"/>
                <w:szCs w:val="20"/>
              </w:rPr>
            </w:pPr>
            <w:r w:rsidRPr="003E3CB1">
              <w:rPr>
                <w:sz w:val="20"/>
                <w:szCs w:val="20"/>
              </w:rPr>
              <w:t>Introduction to Media for STEM (3cr)</w:t>
            </w:r>
          </w:p>
        </w:tc>
      </w:tr>
      <w:tr w:rsidR="003E3CB1" w:rsidRPr="003E3CB1" w14:paraId="2D341478" w14:textId="77777777" w:rsidTr="003E3CB1">
        <w:tc>
          <w:tcPr>
            <w:tcW w:w="2398" w:type="dxa"/>
          </w:tcPr>
          <w:p w14:paraId="0CF9AE0C" w14:textId="787BD0A0" w:rsidR="003E3CB1" w:rsidRPr="003E3CB1" w:rsidRDefault="003E3CB1" w:rsidP="003E3CB1">
            <w:pPr>
              <w:rPr>
                <w:sz w:val="20"/>
                <w:szCs w:val="20"/>
              </w:rPr>
            </w:pPr>
            <w:r w:rsidRPr="003E3CB1">
              <w:rPr>
                <w:sz w:val="20"/>
                <w:szCs w:val="20"/>
              </w:rPr>
              <w:t>COMM 5410</w:t>
            </w:r>
          </w:p>
        </w:tc>
        <w:tc>
          <w:tcPr>
            <w:tcW w:w="2398" w:type="dxa"/>
          </w:tcPr>
          <w:p w14:paraId="6196CBDD" w14:textId="4143577D" w:rsidR="003E3CB1" w:rsidRPr="003E3CB1" w:rsidRDefault="003E3CB1" w:rsidP="003E3CB1">
            <w:pPr>
              <w:rPr>
                <w:sz w:val="20"/>
                <w:szCs w:val="20"/>
              </w:rPr>
            </w:pPr>
            <w:r w:rsidRPr="003E3CB1">
              <w:rPr>
                <w:sz w:val="20"/>
                <w:szCs w:val="20"/>
              </w:rPr>
              <w:t>Crafting a Positive Media Message (4cr)</w:t>
            </w:r>
          </w:p>
        </w:tc>
        <w:tc>
          <w:tcPr>
            <w:tcW w:w="2398" w:type="dxa"/>
          </w:tcPr>
          <w:p w14:paraId="32BFFD43" w14:textId="77777777" w:rsidR="003E3CB1" w:rsidRPr="003E3CB1" w:rsidRDefault="003E3CB1" w:rsidP="003E3CB1">
            <w:pPr>
              <w:rPr>
                <w:sz w:val="20"/>
                <w:szCs w:val="20"/>
              </w:rPr>
            </w:pPr>
            <w:r w:rsidRPr="003E3CB1">
              <w:rPr>
                <w:sz w:val="20"/>
                <w:szCs w:val="20"/>
              </w:rPr>
              <w:t>COMM 5411</w:t>
            </w:r>
          </w:p>
          <w:p w14:paraId="7117BE64" w14:textId="77777777" w:rsidR="003E3CB1" w:rsidRPr="003E3CB1" w:rsidRDefault="003E3CB1" w:rsidP="00A840BC">
            <w:pPr>
              <w:pStyle w:val="Default"/>
              <w:rPr>
                <w:color w:val="auto"/>
                <w:sz w:val="20"/>
                <w:szCs w:val="20"/>
              </w:rPr>
            </w:pPr>
          </w:p>
        </w:tc>
        <w:tc>
          <w:tcPr>
            <w:tcW w:w="2398" w:type="dxa"/>
          </w:tcPr>
          <w:p w14:paraId="36EFEBC1" w14:textId="2891E9E8" w:rsidR="003E3CB1" w:rsidRPr="003E3CB1" w:rsidRDefault="003E3CB1" w:rsidP="003E3CB1">
            <w:pPr>
              <w:rPr>
                <w:sz w:val="20"/>
                <w:szCs w:val="20"/>
              </w:rPr>
            </w:pPr>
            <w:r w:rsidRPr="003E3CB1">
              <w:rPr>
                <w:sz w:val="20"/>
                <w:szCs w:val="20"/>
              </w:rPr>
              <w:t>Crafting a Positive Media Message for STEM (4cr)</w:t>
            </w:r>
          </w:p>
        </w:tc>
      </w:tr>
      <w:tr w:rsidR="003E3CB1" w:rsidRPr="003E3CB1" w14:paraId="29EFF698" w14:textId="77777777" w:rsidTr="003E3CB1">
        <w:tc>
          <w:tcPr>
            <w:tcW w:w="2398" w:type="dxa"/>
          </w:tcPr>
          <w:p w14:paraId="4D4FC94C" w14:textId="4AED2DC9" w:rsidR="003E3CB1" w:rsidRPr="003E3CB1" w:rsidRDefault="003E3CB1" w:rsidP="003E3CB1">
            <w:pPr>
              <w:rPr>
                <w:sz w:val="20"/>
                <w:szCs w:val="20"/>
              </w:rPr>
            </w:pPr>
            <w:r w:rsidRPr="003E3CB1">
              <w:rPr>
                <w:sz w:val="20"/>
                <w:szCs w:val="20"/>
              </w:rPr>
              <w:t>COMM 5420</w:t>
            </w:r>
          </w:p>
        </w:tc>
        <w:tc>
          <w:tcPr>
            <w:tcW w:w="2398" w:type="dxa"/>
          </w:tcPr>
          <w:p w14:paraId="08EA56AF" w14:textId="5EEDEF68" w:rsidR="003E3CB1" w:rsidRPr="003E3CB1" w:rsidRDefault="003E3CB1" w:rsidP="003E3CB1">
            <w:pPr>
              <w:rPr>
                <w:sz w:val="20"/>
                <w:szCs w:val="20"/>
              </w:rPr>
            </w:pPr>
            <w:r w:rsidRPr="003E3CB1">
              <w:rPr>
                <w:sz w:val="20"/>
                <w:szCs w:val="20"/>
              </w:rPr>
              <w:t>Mastering the Media Interview (4cr)</w:t>
            </w:r>
          </w:p>
        </w:tc>
        <w:tc>
          <w:tcPr>
            <w:tcW w:w="2398" w:type="dxa"/>
          </w:tcPr>
          <w:p w14:paraId="210C2489" w14:textId="7BB7B32A" w:rsidR="003E3CB1" w:rsidRPr="003E3CB1" w:rsidRDefault="003E3CB1" w:rsidP="003E3CB1">
            <w:pPr>
              <w:rPr>
                <w:sz w:val="20"/>
                <w:szCs w:val="20"/>
              </w:rPr>
            </w:pPr>
            <w:r w:rsidRPr="003E3CB1">
              <w:rPr>
                <w:sz w:val="20"/>
                <w:szCs w:val="20"/>
              </w:rPr>
              <w:t>COMM 5421</w:t>
            </w:r>
          </w:p>
        </w:tc>
        <w:tc>
          <w:tcPr>
            <w:tcW w:w="2398" w:type="dxa"/>
          </w:tcPr>
          <w:p w14:paraId="69E24EA5" w14:textId="481EDB9A" w:rsidR="003E3CB1" w:rsidRPr="003E3CB1" w:rsidRDefault="003E3CB1" w:rsidP="003E3CB1">
            <w:pPr>
              <w:rPr>
                <w:sz w:val="20"/>
                <w:szCs w:val="20"/>
              </w:rPr>
            </w:pPr>
            <w:r w:rsidRPr="003E3CB1">
              <w:rPr>
                <w:sz w:val="20"/>
                <w:szCs w:val="20"/>
              </w:rPr>
              <w:t>Mastering the STEM Media Interview (4cr)</w:t>
            </w:r>
          </w:p>
        </w:tc>
      </w:tr>
      <w:tr w:rsidR="003E3CB1" w:rsidRPr="003E3CB1" w14:paraId="5D011F65" w14:textId="77777777" w:rsidTr="003E3CB1">
        <w:tc>
          <w:tcPr>
            <w:tcW w:w="2398" w:type="dxa"/>
          </w:tcPr>
          <w:p w14:paraId="7AE9338A" w14:textId="51E89FDA" w:rsidR="003E3CB1" w:rsidRPr="003E3CB1" w:rsidRDefault="003E3CB1" w:rsidP="003E3CB1">
            <w:pPr>
              <w:rPr>
                <w:sz w:val="20"/>
                <w:szCs w:val="20"/>
              </w:rPr>
            </w:pPr>
            <w:r w:rsidRPr="003E3CB1">
              <w:rPr>
                <w:sz w:val="20"/>
                <w:szCs w:val="20"/>
              </w:rPr>
              <w:t>JOUR 5130</w:t>
            </w:r>
          </w:p>
        </w:tc>
        <w:tc>
          <w:tcPr>
            <w:tcW w:w="2398" w:type="dxa"/>
          </w:tcPr>
          <w:p w14:paraId="5F6B40DF" w14:textId="3BD697C5" w:rsidR="003E3CB1" w:rsidRPr="003E3CB1" w:rsidRDefault="003E3CB1" w:rsidP="003E3CB1">
            <w:pPr>
              <w:rPr>
                <w:sz w:val="20"/>
                <w:szCs w:val="20"/>
              </w:rPr>
            </w:pPr>
            <w:r w:rsidRPr="003E3CB1">
              <w:rPr>
                <w:sz w:val="20"/>
                <w:szCs w:val="20"/>
              </w:rPr>
              <w:t>Gender, Race, and Class in Journalism and Mass Media (3cr)</w:t>
            </w:r>
          </w:p>
        </w:tc>
        <w:tc>
          <w:tcPr>
            <w:tcW w:w="2398" w:type="dxa"/>
          </w:tcPr>
          <w:p w14:paraId="378CD2C4" w14:textId="77777777" w:rsidR="003E3CB1" w:rsidRPr="003E3CB1" w:rsidRDefault="003E3CB1" w:rsidP="003E3CB1">
            <w:pPr>
              <w:rPr>
                <w:sz w:val="20"/>
                <w:szCs w:val="20"/>
              </w:rPr>
            </w:pPr>
            <w:r w:rsidRPr="003E3CB1">
              <w:rPr>
                <w:sz w:val="20"/>
                <w:szCs w:val="20"/>
              </w:rPr>
              <w:t>COMS 5220</w:t>
            </w:r>
          </w:p>
          <w:p w14:paraId="30A4A213" w14:textId="77777777" w:rsidR="003E3CB1" w:rsidRPr="003E3CB1" w:rsidRDefault="003E3CB1" w:rsidP="003E3CB1">
            <w:pPr>
              <w:pStyle w:val="Default"/>
              <w:ind w:firstLine="708"/>
              <w:rPr>
                <w:color w:val="auto"/>
                <w:sz w:val="20"/>
                <w:szCs w:val="20"/>
              </w:rPr>
            </w:pPr>
          </w:p>
        </w:tc>
        <w:tc>
          <w:tcPr>
            <w:tcW w:w="2398" w:type="dxa"/>
          </w:tcPr>
          <w:p w14:paraId="50164787" w14:textId="77777777" w:rsidR="003E3CB1" w:rsidRPr="003E3CB1" w:rsidRDefault="003E3CB1" w:rsidP="003E3CB1">
            <w:pPr>
              <w:rPr>
                <w:sz w:val="20"/>
                <w:szCs w:val="20"/>
              </w:rPr>
            </w:pPr>
            <w:r w:rsidRPr="003E3CB1">
              <w:rPr>
                <w:sz w:val="20"/>
                <w:szCs w:val="20"/>
              </w:rPr>
              <w:t>Facilitating Difficult Conversations (4cr)</w:t>
            </w:r>
          </w:p>
          <w:p w14:paraId="36EA7E6E" w14:textId="77777777" w:rsidR="003E3CB1" w:rsidRPr="003E3CB1" w:rsidRDefault="003E3CB1" w:rsidP="00A840BC">
            <w:pPr>
              <w:pStyle w:val="Default"/>
              <w:rPr>
                <w:color w:val="auto"/>
                <w:sz w:val="20"/>
                <w:szCs w:val="20"/>
              </w:rPr>
            </w:pPr>
          </w:p>
        </w:tc>
      </w:tr>
      <w:tr w:rsidR="003E3CB1" w:rsidRPr="003E3CB1" w14:paraId="4F2FE5E1" w14:textId="77777777" w:rsidTr="003E3CB1">
        <w:tc>
          <w:tcPr>
            <w:tcW w:w="2398" w:type="dxa"/>
          </w:tcPr>
          <w:p w14:paraId="6DF9F5DC" w14:textId="5E0264CE" w:rsidR="003E3CB1" w:rsidRPr="003E3CB1" w:rsidRDefault="003E3CB1" w:rsidP="003E3CB1">
            <w:pPr>
              <w:rPr>
                <w:sz w:val="20"/>
                <w:szCs w:val="20"/>
              </w:rPr>
            </w:pPr>
            <w:r w:rsidRPr="003E3CB1">
              <w:rPr>
                <w:sz w:val="20"/>
                <w:szCs w:val="20"/>
              </w:rPr>
              <w:t>JOUR 5820</w:t>
            </w:r>
          </w:p>
        </w:tc>
        <w:tc>
          <w:tcPr>
            <w:tcW w:w="2398" w:type="dxa"/>
          </w:tcPr>
          <w:p w14:paraId="2959E27F" w14:textId="3BE204B2" w:rsidR="003E3CB1" w:rsidRPr="003E3CB1" w:rsidRDefault="003E3CB1" w:rsidP="003E3CB1">
            <w:pPr>
              <w:rPr>
                <w:sz w:val="20"/>
                <w:szCs w:val="20"/>
              </w:rPr>
            </w:pPr>
            <w:r w:rsidRPr="003E3CB1">
              <w:rPr>
                <w:sz w:val="20"/>
                <w:szCs w:val="20"/>
              </w:rPr>
              <w:t>Strategic Communication Management for Advertising and PR Professionals (3cr)</w:t>
            </w:r>
          </w:p>
        </w:tc>
        <w:tc>
          <w:tcPr>
            <w:tcW w:w="2398" w:type="dxa"/>
          </w:tcPr>
          <w:p w14:paraId="0140C0DC" w14:textId="77777777" w:rsidR="003E3CB1" w:rsidRPr="003E3CB1" w:rsidRDefault="003E3CB1" w:rsidP="003E3CB1">
            <w:pPr>
              <w:rPr>
                <w:sz w:val="20"/>
                <w:szCs w:val="20"/>
              </w:rPr>
            </w:pPr>
            <w:r w:rsidRPr="003E3CB1">
              <w:rPr>
                <w:sz w:val="20"/>
                <w:szCs w:val="20"/>
              </w:rPr>
              <w:t>JOUR 7200</w:t>
            </w:r>
          </w:p>
          <w:p w14:paraId="7852F96D" w14:textId="77777777" w:rsidR="003E3CB1" w:rsidRPr="003E3CB1" w:rsidRDefault="003E3CB1" w:rsidP="00A840BC">
            <w:pPr>
              <w:pStyle w:val="Default"/>
              <w:rPr>
                <w:color w:val="auto"/>
                <w:sz w:val="20"/>
                <w:szCs w:val="20"/>
              </w:rPr>
            </w:pPr>
          </w:p>
        </w:tc>
        <w:tc>
          <w:tcPr>
            <w:tcW w:w="2398" w:type="dxa"/>
          </w:tcPr>
          <w:p w14:paraId="125CD627" w14:textId="77777777" w:rsidR="003E3CB1" w:rsidRPr="003E3CB1" w:rsidRDefault="003E3CB1" w:rsidP="003E3CB1">
            <w:pPr>
              <w:rPr>
                <w:sz w:val="20"/>
                <w:szCs w:val="20"/>
              </w:rPr>
            </w:pPr>
            <w:r w:rsidRPr="003E3CB1">
              <w:rPr>
                <w:sz w:val="20"/>
                <w:szCs w:val="20"/>
              </w:rPr>
              <w:t>Ethics, Mass Media, and Society (3cr)</w:t>
            </w:r>
          </w:p>
          <w:p w14:paraId="2237BBE4" w14:textId="77777777" w:rsidR="003E3CB1" w:rsidRPr="003E3CB1" w:rsidRDefault="003E3CB1" w:rsidP="00A840BC">
            <w:pPr>
              <w:pStyle w:val="Default"/>
              <w:rPr>
                <w:color w:val="auto"/>
                <w:sz w:val="20"/>
                <w:szCs w:val="20"/>
              </w:rPr>
            </w:pPr>
          </w:p>
        </w:tc>
      </w:tr>
    </w:tbl>
    <w:p w14:paraId="49B0EF42" w14:textId="77B77755" w:rsidR="00A840BC" w:rsidRDefault="00A840BC" w:rsidP="009A6C1A">
      <w:pPr>
        <w:pStyle w:val="Default"/>
        <w:rPr>
          <w:color w:val="auto"/>
        </w:rPr>
      </w:pPr>
    </w:p>
    <w:p w14:paraId="7C48BE72" w14:textId="76BE168F" w:rsidR="001B508E" w:rsidRDefault="001B508E" w:rsidP="005A4103">
      <w:pPr>
        <w:pStyle w:val="Default"/>
        <w:numPr>
          <w:ilvl w:val="0"/>
          <w:numId w:val="4"/>
        </w:numPr>
        <w:rPr>
          <w:b/>
          <w:bCs/>
          <w:color w:val="auto"/>
        </w:rPr>
      </w:pPr>
      <w:r>
        <w:rPr>
          <w:b/>
          <w:bCs/>
          <w:color w:val="auto"/>
        </w:rPr>
        <w:t>College of Business</w:t>
      </w:r>
    </w:p>
    <w:p w14:paraId="0DBF2609" w14:textId="3AEDC6FD" w:rsidR="001B508E" w:rsidRDefault="001B508E" w:rsidP="001B508E">
      <w:pPr>
        <w:pStyle w:val="Default"/>
        <w:rPr>
          <w:color w:val="auto"/>
        </w:rPr>
      </w:pPr>
      <w:r w:rsidRPr="00354312">
        <w:rPr>
          <w:color w:val="auto"/>
        </w:rPr>
        <w:t>Program Code:</w:t>
      </w:r>
      <w:r>
        <w:rPr>
          <w:color w:val="auto"/>
        </w:rPr>
        <w:t xml:space="preserve"> CTX16U</w:t>
      </w:r>
    </w:p>
    <w:p w14:paraId="7922DC3E" w14:textId="6C3093E9" w:rsidR="001B508E" w:rsidRDefault="001B508E" w:rsidP="001B508E">
      <w:pPr>
        <w:pStyle w:val="Default"/>
        <w:rPr>
          <w:color w:val="auto"/>
        </w:rPr>
      </w:pPr>
      <w:r w:rsidRPr="00354312">
        <w:rPr>
          <w:color w:val="auto"/>
        </w:rPr>
        <w:t>Program Name:</w:t>
      </w:r>
      <w:r>
        <w:rPr>
          <w:color w:val="auto"/>
        </w:rPr>
        <w:t xml:space="preserve"> Business Ethics and Social Responsibility Certificate </w:t>
      </w:r>
    </w:p>
    <w:p w14:paraId="3735459D" w14:textId="7275B31C" w:rsidR="001B508E" w:rsidRDefault="001B508E" w:rsidP="001B508E">
      <w:pPr>
        <w:pStyle w:val="Default"/>
        <w:rPr>
          <w:color w:val="auto"/>
        </w:rPr>
      </w:pPr>
      <w:r>
        <w:rPr>
          <w:color w:val="auto"/>
        </w:rPr>
        <w:t>Department Name: Finance</w:t>
      </w:r>
    </w:p>
    <w:p w14:paraId="49682079" w14:textId="5CA695F8" w:rsidR="001B508E" w:rsidRDefault="001B508E" w:rsidP="001B508E">
      <w:pPr>
        <w:pStyle w:val="Default"/>
        <w:rPr>
          <w:color w:val="auto"/>
        </w:rPr>
      </w:pPr>
      <w:r w:rsidRPr="00354312">
        <w:rPr>
          <w:color w:val="auto"/>
        </w:rPr>
        <w:t xml:space="preserve">Contact: </w:t>
      </w:r>
      <w:r>
        <w:rPr>
          <w:color w:val="auto"/>
        </w:rPr>
        <w:t>Travis Davidson</w:t>
      </w:r>
    </w:p>
    <w:p w14:paraId="7DD42621" w14:textId="6F6CE2E1" w:rsidR="001B508E" w:rsidRDefault="001B508E" w:rsidP="001B508E">
      <w:pPr>
        <w:pStyle w:val="Default"/>
        <w:rPr>
          <w:color w:val="auto"/>
        </w:rPr>
      </w:pPr>
    </w:p>
    <w:p w14:paraId="4F04F1CF" w14:textId="77777777" w:rsidR="009A6C1A" w:rsidRDefault="009A6C1A" w:rsidP="009A6C1A">
      <w:r>
        <w:t>Curriculum: The Business Ethics and Social Responsibility Certificate program will consist of two required courses (3 hours each) and 9 hours of elective courses for a total of 15 credit hours. Interested students in the College of Business (</w:t>
      </w:r>
      <w:proofErr w:type="spellStart"/>
      <w:r>
        <w:t>CoB</w:t>
      </w:r>
      <w:proofErr w:type="spellEnd"/>
      <w:r>
        <w:t>) can broaden their education to add an emphasis on ethics in preparation for a career in the business world, while non-</w:t>
      </w:r>
      <w:proofErr w:type="spellStart"/>
      <w:r>
        <w:t>CoB</w:t>
      </w:r>
      <w:proofErr w:type="spellEnd"/>
      <w:r>
        <w:t xml:space="preserve"> students can gain knowledge of the importance of ethics in a business setting to complement their discipline-specific skills and understanding of ethics. The program will incorporate two required courses to give an introduction to the business environment and the associated values and responsibilities necessary to be a successful corporate citizen. The elective courses allow students to customize the certificate to align with their particular areas of interest.</w:t>
      </w:r>
    </w:p>
    <w:p w14:paraId="3F48C85A" w14:textId="77777777" w:rsidR="009A6C1A" w:rsidRDefault="009A6C1A" w:rsidP="001B508E">
      <w:pPr>
        <w:pStyle w:val="Default"/>
        <w:rPr>
          <w:color w:val="auto"/>
        </w:rPr>
      </w:pPr>
    </w:p>
    <w:p w14:paraId="5749D0B8" w14:textId="77777777" w:rsidR="001B508E" w:rsidRDefault="001B508E" w:rsidP="005A4103">
      <w:pPr>
        <w:pStyle w:val="Default"/>
        <w:numPr>
          <w:ilvl w:val="0"/>
          <w:numId w:val="4"/>
        </w:numPr>
        <w:rPr>
          <w:b/>
          <w:bCs/>
          <w:color w:val="auto"/>
        </w:rPr>
      </w:pPr>
      <w:r>
        <w:rPr>
          <w:b/>
          <w:bCs/>
          <w:color w:val="auto"/>
        </w:rPr>
        <w:t>College of Business</w:t>
      </w:r>
    </w:p>
    <w:p w14:paraId="45D8F9C3" w14:textId="586A4E24" w:rsidR="001B508E" w:rsidRDefault="001B508E" w:rsidP="001B508E">
      <w:pPr>
        <w:pStyle w:val="Default"/>
        <w:rPr>
          <w:color w:val="auto"/>
        </w:rPr>
      </w:pPr>
      <w:r w:rsidRPr="00354312">
        <w:rPr>
          <w:color w:val="auto"/>
        </w:rPr>
        <w:t>Program Code:</w:t>
      </w:r>
      <w:r>
        <w:rPr>
          <w:color w:val="auto"/>
        </w:rPr>
        <w:t xml:space="preserve"> BAXX13</w:t>
      </w:r>
    </w:p>
    <w:p w14:paraId="2FF27C4B" w14:textId="3DF8B657" w:rsidR="001B508E" w:rsidRDefault="001B508E" w:rsidP="001B508E">
      <w:pPr>
        <w:pStyle w:val="Default"/>
        <w:rPr>
          <w:color w:val="auto"/>
        </w:rPr>
      </w:pPr>
      <w:r w:rsidRPr="00354312">
        <w:rPr>
          <w:color w:val="auto"/>
        </w:rPr>
        <w:t>Program Name:</w:t>
      </w:r>
      <w:r>
        <w:rPr>
          <w:color w:val="auto"/>
        </w:rPr>
        <w:t xml:space="preserve"> Sport Management </w:t>
      </w:r>
    </w:p>
    <w:p w14:paraId="0497038B" w14:textId="7EE5BF28" w:rsidR="001B508E" w:rsidRDefault="001B508E" w:rsidP="001B508E">
      <w:pPr>
        <w:pStyle w:val="Default"/>
        <w:rPr>
          <w:color w:val="auto"/>
        </w:rPr>
      </w:pPr>
      <w:r>
        <w:rPr>
          <w:color w:val="auto"/>
        </w:rPr>
        <w:t>Department Name: Sport Administration</w:t>
      </w:r>
    </w:p>
    <w:p w14:paraId="306FAB1D" w14:textId="55201E8C" w:rsidR="001B508E" w:rsidRDefault="001B508E" w:rsidP="001B508E">
      <w:pPr>
        <w:pStyle w:val="Default"/>
        <w:rPr>
          <w:color w:val="auto"/>
        </w:rPr>
      </w:pPr>
      <w:r w:rsidRPr="00354312">
        <w:rPr>
          <w:color w:val="auto"/>
        </w:rPr>
        <w:t xml:space="preserve">Contact: </w:t>
      </w:r>
      <w:r>
        <w:rPr>
          <w:color w:val="auto"/>
        </w:rPr>
        <w:t>James Strode</w:t>
      </w:r>
    </w:p>
    <w:p w14:paraId="5E619DED" w14:textId="674BDB34" w:rsidR="001B508E" w:rsidRDefault="001B508E" w:rsidP="001B508E">
      <w:pPr>
        <w:pStyle w:val="Default"/>
        <w:rPr>
          <w:color w:val="auto"/>
        </w:rPr>
      </w:pPr>
    </w:p>
    <w:p w14:paraId="41148FC3" w14:textId="77777777" w:rsidR="009A6C1A" w:rsidRDefault="009A6C1A" w:rsidP="009A6C1A">
      <w:r>
        <w:t xml:space="preserve">Complete a total of 15 credit hours from the following: </w:t>
      </w:r>
    </w:p>
    <w:p w14:paraId="2EBEC24D" w14:textId="77777777" w:rsidR="009A6C1A" w:rsidRDefault="009A6C1A" w:rsidP="009A6C1A">
      <w:r>
        <w:t xml:space="preserve">Required Courses: </w:t>
      </w:r>
    </w:p>
    <w:p w14:paraId="54B53488" w14:textId="77777777" w:rsidR="009A6C1A" w:rsidRDefault="009A6C1A" w:rsidP="009A6C1A">
      <w:r>
        <w:t xml:space="preserve">Complete both of the following courses: </w:t>
      </w:r>
    </w:p>
    <w:p w14:paraId="7D23E812" w14:textId="63147BE4" w:rsidR="009A6C1A" w:rsidRDefault="009A6C1A" w:rsidP="009A6C1A">
      <w:pPr>
        <w:ind w:left="360"/>
      </w:pPr>
      <w:r>
        <w:t xml:space="preserve">1. BA 1100 Introduction to Business and Ethical Reasoning (Requisites: None). 3 credit hours 2. MGT 3100 Values, Business Ethics, and Corporate Responsibility (Requisites: None). 3 credit hours </w:t>
      </w:r>
    </w:p>
    <w:p w14:paraId="23E1C55A" w14:textId="77777777" w:rsidR="009A6C1A" w:rsidRDefault="009A6C1A" w:rsidP="009A6C1A">
      <w:pPr>
        <w:ind w:left="360"/>
      </w:pPr>
    </w:p>
    <w:p w14:paraId="56083FAC" w14:textId="77777777" w:rsidR="009A6C1A" w:rsidRDefault="009A6C1A" w:rsidP="009A6C1A">
      <w:r>
        <w:t xml:space="preserve">Business-Related Electives: </w:t>
      </w:r>
    </w:p>
    <w:p w14:paraId="5A677B98" w14:textId="77777777" w:rsidR="009A6C1A" w:rsidRDefault="009A6C1A" w:rsidP="009A6C1A">
      <w:r>
        <w:t xml:space="preserve">Complete at least six credit hours from the following: </w:t>
      </w:r>
    </w:p>
    <w:p w14:paraId="6B0B720B" w14:textId="77777777" w:rsidR="009A6C1A" w:rsidRDefault="009A6C1A" w:rsidP="009A6C1A">
      <w:r>
        <w:t xml:space="preserve">1. COMS 4082 Communication Ethics and Leadership (Requisites: COMS 2500 or COMS major and Jr or Sr) 3 credit hours </w:t>
      </w:r>
    </w:p>
    <w:p w14:paraId="288A8DC7" w14:textId="77777777" w:rsidR="009A6C1A" w:rsidRDefault="009A6C1A" w:rsidP="009A6C1A">
      <w:r>
        <w:t xml:space="preserve">2. LPA 4710 Social Entrepreneurship (Requisites: None). 3 credit hours </w:t>
      </w:r>
    </w:p>
    <w:p w14:paraId="1D89A2BB" w14:textId="77777777" w:rsidR="009A6C1A" w:rsidRDefault="009A6C1A" w:rsidP="009A6C1A">
      <w:r>
        <w:t xml:space="preserve">3. MGT 3270 Sustainable Supply Chain Management (Requisites: None). 3 credit hours </w:t>
      </w:r>
    </w:p>
    <w:p w14:paraId="2FD71704" w14:textId="77777777" w:rsidR="009A6C1A" w:rsidRDefault="009A6C1A" w:rsidP="009A6C1A">
      <w:r>
        <w:lastRenderedPageBreak/>
        <w:t xml:space="preserve">4. MGT 4420 Gender Issues in Management (Requisites: Jr or Sr). 3 credit hours </w:t>
      </w:r>
    </w:p>
    <w:p w14:paraId="71D7D134" w14:textId="77777777" w:rsidR="009A6C1A" w:rsidRDefault="009A6C1A" w:rsidP="009A6C1A">
      <w:r>
        <w:t xml:space="preserve">5. MKT 4100 Sustainability Marketing (Requisites: None). 3 credit hours </w:t>
      </w:r>
    </w:p>
    <w:p w14:paraId="29DD17F4" w14:textId="77777777" w:rsidR="009A6C1A" w:rsidRDefault="009A6C1A" w:rsidP="009A6C1A">
      <w:r>
        <w:t xml:space="preserve">6. PHIL 2350 Business Ethics (Requisites: None). 3 credit hours </w:t>
      </w:r>
    </w:p>
    <w:p w14:paraId="11C2E3FB" w14:textId="77777777" w:rsidR="009A6C1A" w:rsidRDefault="009A6C1A" w:rsidP="009A6C1A">
      <w:r>
        <w:t xml:space="preserve">7. POLS 4840 The Politics of Sustainability (Requisites: Jr or Sr). 3 credit hours </w:t>
      </w:r>
    </w:p>
    <w:p w14:paraId="278911CE" w14:textId="77777777" w:rsidR="009A6C1A" w:rsidRDefault="009A6C1A" w:rsidP="009A6C1A">
      <w:r>
        <w:t xml:space="preserve">8. BA 3900 Topics in Business Ethics (Requisites: None). 1 credit hour </w:t>
      </w:r>
    </w:p>
    <w:p w14:paraId="61A97959" w14:textId="77777777" w:rsidR="009A6C1A" w:rsidRDefault="009A6C1A" w:rsidP="009A6C1A">
      <w:r>
        <w:t xml:space="preserve">9. SASM 3120 Sports Governance and Ethics (Requisites: SASM 1001 or SASM 1010). 3 credit 10. TAS 4040 Ethics and Organizational Social Responsibility (Requisites: None). 3 credit hours </w:t>
      </w:r>
    </w:p>
    <w:p w14:paraId="6AFC1091" w14:textId="77777777" w:rsidR="009A6C1A" w:rsidRDefault="009A6C1A" w:rsidP="009A6C1A"/>
    <w:p w14:paraId="302E7B55" w14:textId="77777777" w:rsidR="009A6C1A" w:rsidRDefault="009A6C1A" w:rsidP="009A6C1A">
      <w:r>
        <w:t xml:space="preserve">General Education Electives </w:t>
      </w:r>
    </w:p>
    <w:p w14:paraId="4C3E945C" w14:textId="275CDA46" w:rsidR="009A6C1A" w:rsidRDefault="009A6C1A" w:rsidP="009A6C1A">
      <w:r>
        <w:t>Complete any three credit hours of BRICKS Ethics &amp; Reasoning coursework</w:t>
      </w:r>
    </w:p>
    <w:p w14:paraId="64253587" w14:textId="77777777" w:rsidR="009A6C1A" w:rsidRPr="00BD3FD1" w:rsidRDefault="009A6C1A" w:rsidP="001B508E">
      <w:pPr>
        <w:pStyle w:val="Default"/>
        <w:rPr>
          <w:color w:val="auto"/>
        </w:rPr>
      </w:pPr>
    </w:p>
    <w:p w14:paraId="1930812E" w14:textId="5D27ABCF" w:rsidR="00321B99" w:rsidRDefault="00321B99" w:rsidP="005A4103">
      <w:pPr>
        <w:pStyle w:val="Default"/>
        <w:numPr>
          <w:ilvl w:val="0"/>
          <w:numId w:val="4"/>
        </w:numPr>
        <w:rPr>
          <w:b/>
          <w:bCs/>
          <w:color w:val="auto"/>
        </w:rPr>
      </w:pPr>
      <w:r>
        <w:rPr>
          <w:b/>
          <w:bCs/>
          <w:color w:val="auto"/>
        </w:rPr>
        <w:t xml:space="preserve">College of Arts &amp; Sciences </w:t>
      </w:r>
    </w:p>
    <w:p w14:paraId="74D88B5D" w14:textId="5015132E" w:rsidR="00321B99" w:rsidRDefault="00321B99" w:rsidP="00321B99">
      <w:pPr>
        <w:pStyle w:val="Default"/>
        <w:rPr>
          <w:color w:val="auto"/>
        </w:rPr>
      </w:pPr>
      <w:r w:rsidRPr="00354312">
        <w:rPr>
          <w:color w:val="auto"/>
        </w:rPr>
        <w:t>Program Code:</w:t>
      </w:r>
      <w:r>
        <w:rPr>
          <w:color w:val="auto"/>
        </w:rPr>
        <w:t xml:space="preserve"> CTX79U</w:t>
      </w:r>
    </w:p>
    <w:p w14:paraId="32675DD4" w14:textId="64ED070D" w:rsidR="00321B99" w:rsidRDefault="00321B99" w:rsidP="00321B99">
      <w:pPr>
        <w:pStyle w:val="Default"/>
        <w:rPr>
          <w:color w:val="auto"/>
        </w:rPr>
      </w:pPr>
      <w:r w:rsidRPr="00354312">
        <w:rPr>
          <w:color w:val="auto"/>
        </w:rPr>
        <w:t>Program Name:</w:t>
      </w:r>
      <w:r>
        <w:rPr>
          <w:color w:val="auto"/>
        </w:rPr>
        <w:t xml:space="preserve"> </w:t>
      </w:r>
      <w:proofErr w:type="spellStart"/>
      <w:r>
        <w:rPr>
          <w:color w:val="auto"/>
        </w:rPr>
        <w:t>Certficiate</w:t>
      </w:r>
      <w:proofErr w:type="spellEnd"/>
      <w:r>
        <w:rPr>
          <w:color w:val="auto"/>
        </w:rPr>
        <w:t xml:space="preserve"> in Craft Brewing  </w:t>
      </w:r>
    </w:p>
    <w:p w14:paraId="42876F59" w14:textId="3271F342" w:rsidR="00321B99" w:rsidRDefault="00321B99" w:rsidP="00321B99">
      <w:pPr>
        <w:pStyle w:val="Default"/>
        <w:rPr>
          <w:color w:val="auto"/>
        </w:rPr>
      </w:pPr>
      <w:r>
        <w:rPr>
          <w:color w:val="auto"/>
        </w:rPr>
        <w:t>Department Name: Chemistry &amp; Biochemistry</w:t>
      </w:r>
    </w:p>
    <w:p w14:paraId="60C7814C" w14:textId="455E7C6C" w:rsidR="00321B99" w:rsidRDefault="00321B99" w:rsidP="00321B99">
      <w:pPr>
        <w:pStyle w:val="Default"/>
        <w:rPr>
          <w:color w:val="auto"/>
        </w:rPr>
      </w:pPr>
      <w:r w:rsidRPr="00354312">
        <w:rPr>
          <w:color w:val="auto"/>
        </w:rPr>
        <w:t xml:space="preserve">Contact: </w:t>
      </w:r>
      <w:r>
        <w:rPr>
          <w:color w:val="auto"/>
        </w:rPr>
        <w:t>Michael Held</w:t>
      </w:r>
    </w:p>
    <w:p w14:paraId="5469DCCE" w14:textId="023E45CC" w:rsidR="001B508E" w:rsidRDefault="001B508E" w:rsidP="009A6C1A">
      <w:pPr>
        <w:pStyle w:val="Default"/>
        <w:rPr>
          <w:color w:val="auto"/>
        </w:rPr>
      </w:pPr>
    </w:p>
    <w:p w14:paraId="5F9BF2EC" w14:textId="77777777" w:rsidR="009A6C1A" w:rsidRDefault="009A6C1A" w:rsidP="009A6C1A">
      <w:r>
        <w:t xml:space="preserve">This certificate aims to provide students with fundamental principles and concepts of biochemistry, microbiology, and engineering, as well as entrepreneurial aspects and small business ownership, all through the lens of craft brewing. Successful and consistent brewing is largely dependent on a firm understanding of the science behind the process. But craft brewing is far more than brewing science. Craft breweries are small businesses that require specific skillsets for management, planning, marketing, social media presence, and operation. Craft breweries often fail because they do not fully understand and/or appreciate the business skills necessary for small business ownership. Therefore, this program aims to help bring together students with science backgrounds with business-minded students to provide a translational, peer-led learning environment. Bringing these diverse groups of students together will facilitate the exchange of knowledge across disciplines that is lacking in many industries (not only in craft brewing). </w:t>
      </w:r>
    </w:p>
    <w:p w14:paraId="694CE3A3" w14:textId="77777777" w:rsidR="009A6C1A" w:rsidRDefault="009A6C1A" w:rsidP="009A6C1A"/>
    <w:p w14:paraId="5281A0B4" w14:textId="7CC33ECB" w:rsidR="009A6C1A" w:rsidRDefault="009A6C1A" w:rsidP="009A6C1A">
      <w:r>
        <w:t xml:space="preserve">This certificate will provide a multidisciplinary educational experience attractive to a wide variety of students across numerous colleges. Students will have the option of completing the certificate program in one of two tracks: a “science” track or a “business” track. The core coursework for both tracks will prepare students to take in their senior year a hands-on brewing science course (CHEM 4500) and a brewing case study course (CAS 4413). All students will gain valuable practical experience through internship courses (BIOS4910; CHEM4911; MGMT3730). Currently, Jackie O’s of Athens Ohio has agreed to host students for a wide variety of internship opportunities </w:t>
      </w:r>
    </w:p>
    <w:p w14:paraId="2A085563" w14:textId="45C5C1A7" w:rsidR="009A6C1A" w:rsidRDefault="009A6C1A" w:rsidP="009A6C1A">
      <w:pPr>
        <w:pStyle w:val="Default"/>
        <w:rPr>
          <w:color w:val="auto"/>
        </w:rPr>
      </w:pPr>
    </w:p>
    <w:p w14:paraId="7D8AE590" w14:textId="77777777" w:rsidR="009A6C1A" w:rsidRDefault="009A6C1A" w:rsidP="009A6C1A">
      <w:r>
        <w:t xml:space="preserve">Category I: Science Track </w:t>
      </w:r>
    </w:p>
    <w:p w14:paraId="107C6E11" w14:textId="77777777" w:rsidR="009A6C1A" w:rsidRDefault="009A6C1A" w:rsidP="009A6C1A">
      <w:r>
        <w:t xml:space="preserve">1. Microbiology (select one from the following) </w:t>
      </w:r>
    </w:p>
    <w:p w14:paraId="26EBA507" w14:textId="77777777" w:rsidR="009A6C1A" w:rsidRDefault="009A6C1A" w:rsidP="009A6C1A">
      <w:pPr>
        <w:ind w:firstLine="708"/>
      </w:pPr>
      <w:r>
        <w:t xml:space="preserve">BIOS2210/2225 – Microbes and Humans (5cr.) </w:t>
      </w:r>
    </w:p>
    <w:p w14:paraId="209AADDD" w14:textId="77777777" w:rsidR="009A6C1A" w:rsidRDefault="009A6C1A" w:rsidP="009A6C1A">
      <w:pPr>
        <w:ind w:firstLine="708"/>
      </w:pPr>
      <w:r>
        <w:t xml:space="preserve">BIOS3220/3225 – General Microbiology (5cr.) </w:t>
      </w:r>
    </w:p>
    <w:p w14:paraId="296F64F1" w14:textId="77777777" w:rsidR="009A6C1A" w:rsidRDefault="009A6C1A" w:rsidP="009A6C1A">
      <w:r>
        <w:t xml:space="preserve">2. Biochemistry (select one from the following) </w:t>
      </w:r>
    </w:p>
    <w:p w14:paraId="1CC5C775" w14:textId="77777777" w:rsidR="009A6C1A" w:rsidRDefault="009A6C1A" w:rsidP="009A6C1A">
      <w:pPr>
        <w:ind w:firstLine="708"/>
      </w:pPr>
      <w:r>
        <w:t xml:space="preserve">CHEM4890 – Basic Biochemistry (3cr.) </w:t>
      </w:r>
    </w:p>
    <w:p w14:paraId="094338E8" w14:textId="77777777" w:rsidR="009A6C1A" w:rsidRDefault="009A6C1A" w:rsidP="009A6C1A">
      <w:pPr>
        <w:ind w:firstLine="708"/>
      </w:pPr>
      <w:r>
        <w:t xml:space="preserve">CHEM4901 – General Biochemistry I (3cr.) </w:t>
      </w:r>
    </w:p>
    <w:p w14:paraId="35E90EDF" w14:textId="77777777" w:rsidR="009A6C1A" w:rsidRDefault="009A6C1A" w:rsidP="009A6C1A">
      <w:pPr>
        <w:ind w:firstLine="708"/>
      </w:pPr>
      <w:r>
        <w:t xml:space="preserve">BIOS4630 – Biological Chemistry (3cr.) </w:t>
      </w:r>
    </w:p>
    <w:p w14:paraId="2F12A71C" w14:textId="77777777" w:rsidR="009A6C1A" w:rsidRDefault="009A6C1A" w:rsidP="009A6C1A">
      <w:r>
        <w:t xml:space="preserve">3. Core Brewing Courses (required) </w:t>
      </w:r>
    </w:p>
    <w:p w14:paraId="49561E06" w14:textId="77777777" w:rsidR="009A6C1A" w:rsidRDefault="009A6C1A" w:rsidP="009A6C1A">
      <w:pPr>
        <w:ind w:firstLine="708"/>
      </w:pPr>
      <w:r>
        <w:t xml:space="preserve">CAS4413 – Art of Craft Brewing: Athens case study (3cr.) </w:t>
      </w:r>
    </w:p>
    <w:p w14:paraId="0507D737" w14:textId="77777777" w:rsidR="009A6C1A" w:rsidRDefault="009A6C1A" w:rsidP="009A6C1A">
      <w:pPr>
        <w:ind w:firstLine="708"/>
      </w:pPr>
      <w:r>
        <w:t xml:space="preserve">CHEM4500 – Brewing Science (3cr.) </w:t>
      </w:r>
    </w:p>
    <w:p w14:paraId="61D0572E" w14:textId="77777777" w:rsidR="009A6C1A" w:rsidRDefault="009A6C1A" w:rsidP="009A6C1A">
      <w:pPr>
        <w:pStyle w:val="ListParagraph"/>
        <w:numPr>
          <w:ilvl w:val="0"/>
          <w:numId w:val="10"/>
        </w:numPr>
        <w:spacing w:after="0" w:line="240" w:lineRule="auto"/>
        <w:ind w:left="360"/>
      </w:pPr>
      <w:r>
        <w:t xml:space="preserve">Internship (select one from the following) </w:t>
      </w:r>
    </w:p>
    <w:p w14:paraId="68146814" w14:textId="77777777" w:rsidR="009A6C1A" w:rsidRDefault="009A6C1A" w:rsidP="009A6C1A">
      <w:pPr>
        <w:pStyle w:val="ListParagraph"/>
        <w:spacing w:after="0" w:line="240" w:lineRule="auto"/>
        <w:ind w:left="360" w:firstLine="348"/>
      </w:pPr>
      <w:r>
        <w:t xml:space="preserve">CHEM4911 – Chemistry Internship (3cr.) </w:t>
      </w:r>
    </w:p>
    <w:p w14:paraId="2E12353C" w14:textId="77777777" w:rsidR="009A6C1A" w:rsidRDefault="009A6C1A" w:rsidP="009A6C1A">
      <w:pPr>
        <w:pStyle w:val="ListParagraph"/>
        <w:spacing w:after="0" w:line="240" w:lineRule="auto"/>
        <w:ind w:left="360" w:firstLine="348"/>
      </w:pPr>
      <w:r>
        <w:lastRenderedPageBreak/>
        <w:t xml:space="preserve">BIOS4910 – Biological Sciences Internship (1-3cr.) </w:t>
      </w:r>
    </w:p>
    <w:p w14:paraId="44EEDADD" w14:textId="77777777" w:rsidR="009A6C1A" w:rsidRDefault="009A6C1A" w:rsidP="009A6C1A"/>
    <w:p w14:paraId="6B0FB3C9" w14:textId="77777777" w:rsidR="009A6C1A" w:rsidRDefault="009A6C1A" w:rsidP="009A6C1A">
      <w:r>
        <w:t xml:space="preserve">Category II: Business/Entrepreneur track </w:t>
      </w:r>
    </w:p>
    <w:p w14:paraId="0DCA3F65" w14:textId="77777777" w:rsidR="009A6C1A" w:rsidRDefault="009A6C1A" w:rsidP="009A6C1A">
      <w:pPr>
        <w:pStyle w:val="ListParagraph"/>
        <w:numPr>
          <w:ilvl w:val="0"/>
          <w:numId w:val="11"/>
        </w:numPr>
        <w:spacing w:after="0" w:line="240" w:lineRule="auto"/>
        <w:ind w:left="450"/>
      </w:pPr>
      <w:r>
        <w:t xml:space="preserve">Entrepreneurial studies </w:t>
      </w:r>
    </w:p>
    <w:p w14:paraId="6B530753" w14:textId="77777777" w:rsidR="009A6C1A" w:rsidRDefault="009A6C1A" w:rsidP="009A6C1A">
      <w:pPr>
        <w:pStyle w:val="ListParagraph"/>
        <w:spacing w:after="0" w:line="240" w:lineRule="auto"/>
        <w:ind w:left="450" w:firstLine="258"/>
      </w:pPr>
      <w:r>
        <w:t xml:space="preserve">MGT3700 – Introduction to Entrepreneurship (3cr.) </w:t>
      </w:r>
    </w:p>
    <w:p w14:paraId="53080451" w14:textId="759A7FA6" w:rsidR="009A6C1A" w:rsidRDefault="009A6C1A" w:rsidP="009A6C1A">
      <w:pPr>
        <w:pStyle w:val="ListParagraph"/>
        <w:numPr>
          <w:ilvl w:val="0"/>
          <w:numId w:val="11"/>
        </w:numPr>
        <w:spacing w:after="0" w:line="240" w:lineRule="auto"/>
        <w:ind w:left="450"/>
      </w:pPr>
      <w:r>
        <w:t xml:space="preserve">Business plan design (select one of the following) </w:t>
      </w:r>
    </w:p>
    <w:p w14:paraId="3C421A6C" w14:textId="77777777" w:rsidR="009A6C1A" w:rsidRDefault="009A6C1A" w:rsidP="009A6C1A">
      <w:pPr>
        <w:pStyle w:val="ListParagraph"/>
        <w:spacing w:after="0" w:line="240" w:lineRule="auto"/>
      </w:pPr>
      <w:r>
        <w:t xml:space="preserve">MGT3710 – Business Plan Design (3cr.) </w:t>
      </w:r>
    </w:p>
    <w:p w14:paraId="05AE556E" w14:textId="77777777" w:rsidR="009A6C1A" w:rsidRDefault="009A6C1A" w:rsidP="009A6C1A">
      <w:pPr>
        <w:pStyle w:val="ListParagraph"/>
        <w:spacing w:after="0" w:line="240" w:lineRule="auto"/>
      </w:pPr>
      <w:r>
        <w:t xml:space="preserve">MGT3740 – Ideation and Business Models (3cr.) </w:t>
      </w:r>
    </w:p>
    <w:p w14:paraId="13F5B831" w14:textId="54A7F422" w:rsidR="009A6C1A" w:rsidRDefault="009A6C1A" w:rsidP="009A6C1A">
      <w:pPr>
        <w:pStyle w:val="ListParagraph"/>
        <w:numPr>
          <w:ilvl w:val="0"/>
          <w:numId w:val="11"/>
        </w:numPr>
        <w:spacing w:after="0" w:line="240" w:lineRule="auto"/>
        <w:ind w:left="450"/>
      </w:pPr>
      <w:r>
        <w:t xml:space="preserve">Core Brewing Courses (required) </w:t>
      </w:r>
    </w:p>
    <w:p w14:paraId="46AB7DD8" w14:textId="66C0F7F7" w:rsidR="009A6C1A" w:rsidRDefault="009A6C1A" w:rsidP="009A6C1A">
      <w:pPr>
        <w:pStyle w:val="ListParagraph"/>
        <w:spacing w:after="0" w:line="240" w:lineRule="auto"/>
      </w:pPr>
      <w:r>
        <w:t xml:space="preserve">CAS4413 – Art of Craft Brewing: Athens case study (3cr.) </w:t>
      </w:r>
    </w:p>
    <w:p w14:paraId="23EF963C" w14:textId="77777777" w:rsidR="009A6C1A" w:rsidRDefault="009A6C1A" w:rsidP="009A6C1A">
      <w:pPr>
        <w:pStyle w:val="ListParagraph"/>
        <w:spacing w:after="0" w:line="240" w:lineRule="auto"/>
      </w:pPr>
      <w:r>
        <w:t xml:space="preserve">CHEM4500 – Brewing Science (3cr.) </w:t>
      </w:r>
    </w:p>
    <w:p w14:paraId="56D02C26" w14:textId="0B3A9FA0" w:rsidR="009A6C1A" w:rsidRDefault="009A6C1A" w:rsidP="009A6C1A">
      <w:pPr>
        <w:pStyle w:val="ListParagraph"/>
        <w:numPr>
          <w:ilvl w:val="0"/>
          <w:numId w:val="11"/>
        </w:numPr>
        <w:tabs>
          <w:tab w:val="left" w:pos="540"/>
        </w:tabs>
        <w:spacing w:after="0" w:line="240" w:lineRule="auto"/>
        <w:ind w:left="630" w:hanging="540"/>
      </w:pPr>
      <w:r>
        <w:t xml:space="preserve">Internship (select one from the following) </w:t>
      </w:r>
    </w:p>
    <w:p w14:paraId="220D3B70" w14:textId="77777777" w:rsidR="009A6C1A" w:rsidRDefault="009A6C1A" w:rsidP="009A6C1A">
      <w:pPr>
        <w:pStyle w:val="ListParagraph"/>
        <w:tabs>
          <w:tab w:val="left" w:pos="540"/>
        </w:tabs>
        <w:spacing w:after="0" w:line="240" w:lineRule="auto"/>
      </w:pPr>
      <w:r>
        <w:t xml:space="preserve">CHEM4911 – Chemistry Internship (3cr.) </w:t>
      </w:r>
    </w:p>
    <w:p w14:paraId="5FDDA57B" w14:textId="77777777" w:rsidR="009A6C1A" w:rsidRDefault="009A6C1A" w:rsidP="009A6C1A">
      <w:pPr>
        <w:pStyle w:val="ListParagraph"/>
        <w:tabs>
          <w:tab w:val="left" w:pos="540"/>
        </w:tabs>
        <w:spacing w:after="0" w:line="240" w:lineRule="auto"/>
      </w:pPr>
      <w:r>
        <w:t xml:space="preserve">BIOS4910 – Biological Sciences Internship (3cr.) </w:t>
      </w:r>
    </w:p>
    <w:p w14:paraId="216C68A8" w14:textId="77777777" w:rsidR="009A6C1A" w:rsidRDefault="009A6C1A" w:rsidP="009A6C1A">
      <w:pPr>
        <w:pStyle w:val="ListParagraph"/>
        <w:tabs>
          <w:tab w:val="left" w:pos="540"/>
        </w:tabs>
        <w:spacing w:after="0" w:line="240" w:lineRule="auto"/>
      </w:pPr>
      <w:r>
        <w:t xml:space="preserve">MGT3730 – Entrepreneurial Business Consulting (3cr.) </w:t>
      </w:r>
    </w:p>
    <w:p w14:paraId="06FDF157" w14:textId="670C20F7" w:rsidR="00071C53" w:rsidRPr="00732CBF" w:rsidRDefault="009A6C1A" w:rsidP="00732CBF">
      <w:pPr>
        <w:pStyle w:val="ListParagraph"/>
        <w:tabs>
          <w:tab w:val="left" w:pos="540"/>
        </w:tabs>
        <w:spacing w:after="0" w:line="240" w:lineRule="auto"/>
      </w:pPr>
      <w:r>
        <w:t>MGT3735 – Entrepreneurship in Practice (3cr.)</w:t>
      </w:r>
    </w:p>
    <w:p w14:paraId="1A2BE36F" w14:textId="77777777" w:rsidR="009663C2" w:rsidRDefault="009663C2" w:rsidP="002B020E">
      <w:pPr>
        <w:pStyle w:val="Default"/>
        <w:rPr>
          <w:b/>
          <w:bCs/>
          <w:color w:val="auto"/>
        </w:rPr>
      </w:pPr>
    </w:p>
    <w:p w14:paraId="1C166BAC" w14:textId="6968D1C9" w:rsidR="00FF681D" w:rsidRDefault="00FF681D" w:rsidP="002B020E">
      <w:pPr>
        <w:pStyle w:val="Default"/>
        <w:rPr>
          <w:b/>
          <w:bCs/>
          <w:color w:val="auto"/>
        </w:rPr>
      </w:pPr>
      <w:r>
        <w:rPr>
          <w:b/>
          <w:bCs/>
          <w:color w:val="auto"/>
        </w:rPr>
        <w:t>EXPEDITED</w:t>
      </w:r>
      <w:r w:rsidR="00732CBF">
        <w:rPr>
          <w:b/>
          <w:bCs/>
          <w:color w:val="auto"/>
        </w:rPr>
        <w:t xml:space="preserve"> REVIEW</w:t>
      </w:r>
    </w:p>
    <w:p w14:paraId="32E36719" w14:textId="4A559759" w:rsidR="009663C2" w:rsidRDefault="009663C2" w:rsidP="00012082">
      <w:pPr>
        <w:pStyle w:val="Default"/>
        <w:rPr>
          <w:color w:val="auto"/>
        </w:rPr>
      </w:pPr>
    </w:p>
    <w:p w14:paraId="381674B1" w14:textId="59CEAFD0" w:rsidR="0031633E" w:rsidRDefault="0031633E" w:rsidP="005A4103">
      <w:pPr>
        <w:pStyle w:val="Default"/>
        <w:numPr>
          <w:ilvl w:val="0"/>
          <w:numId w:val="3"/>
        </w:numPr>
        <w:rPr>
          <w:b/>
          <w:bCs/>
          <w:color w:val="auto"/>
        </w:rPr>
      </w:pPr>
      <w:r>
        <w:rPr>
          <w:b/>
          <w:bCs/>
          <w:color w:val="auto"/>
        </w:rPr>
        <w:t>College of Business</w:t>
      </w:r>
    </w:p>
    <w:p w14:paraId="508780FE" w14:textId="2CEE01D0" w:rsidR="0031633E" w:rsidRDefault="0031633E" w:rsidP="0031633E">
      <w:pPr>
        <w:pStyle w:val="Default"/>
        <w:rPr>
          <w:color w:val="auto"/>
        </w:rPr>
      </w:pPr>
      <w:r w:rsidRPr="00354312">
        <w:rPr>
          <w:color w:val="auto"/>
        </w:rPr>
        <w:t>Program Code:</w:t>
      </w:r>
      <w:r>
        <w:rPr>
          <w:color w:val="auto"/>
        </w:rPr>
        <w:t xml:space="preserve"> </w:t>
      </w:r>
      <w:r w:rsidR="003033F1">
        <w:rPr>
          <w:color w:val="auto"/>
        </w:rPr>
        <w:t>MB6146, MB6141, MB6155</w:t>
      </w:r>
    </w:p>
    <w:p w14:paraId="796C702E" w14:textId="3F27263C" w:rsidR="0031633E" w:rsidRDefault="0031633E" w:rsidP="00491525">
      <w:pPr>
        <w:pStyle w:val="Default"/>
        <w:ind w:left="1620" w:hanging="1620"/>
        <w:rPr>
          <w:color w:val="auto"/>
        </w:rPr>
      </w:pPr>
      <w:r w:rsidRPr="00354312">
        <w:rPr>
          <w:color w:val="auto"/>
        </w:rPr>
        <w:t>Program Name:</w:t>
      </w:r>
      <w:r>
        <w:rPr>
          <w:color w:val="auto"/>
        </w:rPr>
        <w:t xml:space="preserve"> </w:t>
      </w:r>
      <w:r w:rsidR="00491525">
        <w:rPr>
          <w:color w:val="auto"/>
        </w:rPr>
        <w:t>OMBA with Executive Management Concentration; PMBA with Executive Management Concentration</w:t>
      </w:r>
    </w:p>
    <w:p w14:paraId="501881BB" w14:textId="41E7E236" w:rsidR="0031633E" w:rsidRDefault="0031633E" w:rsidP="0031633E">
      <w:pPr>
        <w:pStyle w:val="Default"/>
        <w:rPr>
          <w:color w:val="auto"/>
        </w:rPr>
      </w:pPr>
      <w:r>
        <w:rPr>
          <w:color w:val="auto"/>
        </w:rPr>
        <w:t xml:space="preserve">Department Name: </w:t>
      </w:r>
      <w:r w:rsidR="00491525">
        <w:rPr>
          <w:color w:val="auto"/>
        </w:rPr>
        <w:t>Management</w:t>
      </w:r>
    </w:p>
    <w:p w14:paraId="5735C7DC" w14:textId="1D0FF44F" w:rsidR="0031633E" w:rsidRPr="00BD3FD1" w:rsidRDefault="0031633E" w:rsidP="0031633E">
      <w:pPr>
        <w:pStyle w:val="Default"/>
        <w:rPr>
          <w:color w:val="auto"/>
        </w:rPr>
      </w:pPr>
      <w:r w:rsidRPr="00354312">
        <w:rPr>
          <w:color w:val="auto"/>
        </w:rPr>
        <w:t xml:space="preserve">Contact: </w:t>
      </w:r>
      <w:r w:rsidR="00491525">
        <w:rPr>
          <w:color w:val="auto"/>
        </w:rPr>
        <w:t>William Young</w:t>
      </w:r>
    </w:p>
    <w:p w14:paraId="509C110E" w14:textId="7544F597" w:rsidR="00A42CF0" w:rsidRDefault="00A42CF0" w:rsidP="00012082">
      <w:pPr>
        <w:pStyle w:val="Default"/>
        <w:rPr>
          <w:color w:val="auto"/>
        </w:rPr>
      </w:pPr>
    </w:p>
    <w:p w14:paraId="5B8F719A" w14:textId="77777777" w:rsidR="00732CBF" w:rsidRDefault="00732CBF" w:rsidP="00732CBF">
      <w:r>
        <w:t xml:space="preserve">We would like to make the following change to our MBA with Executive Management concentration because we feel that the change will result in a better learning experience for our MBA students that have selected Executive Management as a concentration due to the emerging role that analytics plays within modern business. Our proposal calls for MBA 6560 Analytics for Executive to replace MBA 6325 Prescriptive Analytics as a required course for the MBA with Executive Management concentration. </w:t>
      </w:r>
    </w:p>
    <w:p w14:paraId="718E9F6F" w14:textId="77777777" w:rsidR="00732CBF" w:rsidRDefault="00732CBF" w:rsidP="00012082">
      <w:pPr>
        <w:pStyle w:val="Default"/>
        <w:rPr>
          <w:color w:val="auto"/>
        </w:rPr>
      </w:pPr>
    </w:p>
    <w:p w14:paraId="67D4D8A4" w14:textId="77777777" w:rsidR="009C7806" w:rsidRDefault="009C7806" w:rsidP="005A4103">
      <w:pPr>
        <w:pStyle w:val="Default"/>
        <w:numPr>
          <w:ilvl w:val="0"/>
          <w:numId w:val="3"/>
        </w:numPr>
        <w:rPr>
          <w:b/>
          <w:bCs/>
          <w:color w:val="auto"/>
        </w:rPr>
      </w:pPr>
      <w:r>
        <w:rPr>
          <w:b/>
          <w:bCs/>
          <w:color w:val="auto"/>
        </w:rPr>
        <w:t>College of Business</w:t>
      </w:r>
    </w:p>
    <w:p w14:paraId="6B87FEE4" w14:textId="4615F416" w:rsidR="009C7806" w:rsidRDefault="009C7806" w:rsidP="009C7806">
      <w:pPr>
        <w:pStyle w:val="Default"/>
        <w:rPr>
          <w:color w:val="auto"/>
        </w:rPr>
      </w:pPr>
      <w:r w:rsidRPr="00354312">
        <w:rPr>
          <w:color w:val="auto"/>
        </w:rPr>
        <w:t>Program Code:</w:t>
      </w:r>
      <w:r>
        <w:rPr>
          <w:color w:val="auto"/>
        </w:rPr>
        <w:t xml:space="preserve"> BB6127</w:t>
      </w:r>
    </w:p>
    <w:p w14:paraId="5B4A5F92" w14:textId="6B10FAAE" w:rsidR="009C7806" w:rsidRDefault="009C7806" w:rsidP="009C7806">
      <w:pPr>
        <w:pStyle w:val="Default"/>
        <w:ind w:left="1620" w:hanging="1620"/>
        <w:rPr>
          <w:color w:val="auto"/>
        </w:rPr>
      </w:pPr>
      <w:r w:rsidRPr="00354312">
        <w:rPr>
          <w:color w:val="auto"/>
        </w:rPr>
        <w:t>Program Name:</w:t>
      </w:r>
      <w:r>
        <w:rPr>
          <w:color w:val="auto"/>
        </w:rPr>
        <w:t xml:space="preserve"> Marketing </w:t>
      </w:r>
    </w:p>
    <w:p w14:paraId="4F414FDC" w14:textId="68FC8CB3" w:rsidR="009C7806" w:rsidRDefault="009C7806" w:rsidP="009C7806">
      <w:pPr>
        <w:pStyle w:val="Default"/>
        <w:rPr>
          <w:color w:val="auto"/>
        </w:rPr>
      </w:pPr>
      <w:r>
        <w:rPr>
          <w:color w:val="auto"/>
        </w:rPr>
        <w:t>Department Name: Marketing</w:t>
      </w:r>
    </w:p>
    <w:p w14:paraId="17A19360" w14:textId="6657017F" w:rsidR="009C7806" w:rsidRDefault="009C7806" w:rsidP="009C7806">
      <w:pPr>
        <w:pStyle w:val="Default"/>
        <w:rPr>
          <w:color w:val="auto"/>
        </w:rPr>
      </w:pPr>
      <w:r w:rsidRPr="00354312">
        <w:rPr>
          <w:color w:val="auto"/>
        </w:rPr>
        <w:t xml:space="preserve">Contact: </w:t>
      </w:r>
      <w:r>
        <w:rPr>
          <w:color w:val="auto"/>
        </w:rPr>
        <w:t xml:space="preserve">Mick </w:t>
      </w:r>
      <w:proofErr w:type="spellStart"/>
      <w:r>
        <w:rPr>
          <w:color w:val="auto"/>
        </w:rPr>
        <w:t>Andzulis</w:t>
      </w:r>
      <w:proofErr w:type="spellEnd"/>
    </w:p>
    <w:p w14:paraId="3596F16F" w14:textId="77777777" w:rsidR="00732CBF" w:rsidRDefault="00732CBF" w:rsidP="00732CBF">
      <w:pPr>
        <w:pStyle w:val="Default"/>
        <w:rPr>
          <w:b/>
          <w:bCs/>
          <w:color w:val="auto"/>
        </w:rPr>
      </w:pPr>
    </w:p>
    <w:p w14:paraId="5E394B3D" w14:textId="04EA8FAF" w:rsidR="00732CBF" w:rsidRDefault="00732CBF" w:rsidP="00732CBF">
      <w:pPr>
        <w:pStyle w:val="Default"/>
        <w:rPr>
          <w:color w:val="auto"/>
        </w:rPr>
      </w:pPr>
      <w:r w:rsidRPr="00354312">
        <w:rPr>
          <w:color w:val="auto"/>
        </w:rPr>
        <w:t>Program Code:</w:t>
      </w:r>
      <w:r>
        <w:rPr>
          <w:color w:val="auto"/>
        </w:rPr>
        <w:t xml:space="preserve"> OR6127</w:t>
      </w:r>
    </w:p>
    <w:p w14:paraId="57085BA5" w14:textId="77777777" w:rsidR="00732CBF" w:rsidRDefault="00732CBF" w:rsidP="00732CBF">
      <w:pPr>
        <w:pStyle w:val="Default"/>
        <w:ind w:left="1620" w:hanging="1620"/>
        <w:rPr>
          <w:color w:val="auto"/>
        </w:rPr>
      </w:pPr>
      <w:r w:rsidRPr="00354312">
        <w:rPr>
          <w:color w:val="auto"/>
        </w:rPr>
        <w:t>Program Name:</w:t>
      </w:r>
      <w:r>
        <w:rPr>
          <w:color w:val="auto"/>
        </w:rPr>
        <w:t xml:space="preserve"> Marketing Minor</w:t>
      </w:r>
    </w:p>
    <w:p w14:paraId="71C68478" w14:textId="25493C81" w:rsidR="009C7806" w:rsidRDefault="009C7806" w:rsidP="00012082">
      <w:pPr>
        <w:pStyle w:val="Default"/>
        <w:rPr>
          <w:color w:val="auto"/>
        </w:rPr>
      </w:pPr>
    </w:p>
    <w:p w14:paraId="3578A0C2" w14:textId="112D307D" w:rsidR="00732CBF" w:rsidRDefault="00732CBF" w:rsidP="00732CBF">
      <w:r>
        <w:t>The change in the marketing major program will allow students interested in working for the public or social good to expand their studies to include a Non Profit Marketing course. Add course option to marketing major electives: • MKT 3400 Non Profit Marketing (3)</w:t>
      </w:r>
    </w:p>
    <w:p w14:paraId="42014C03" w14:textId="77777777" w:rsidR="003D7EB0" w:rsidRDefault="003D7EB0" w:rsidP="00012082">
      <w:pPr>
        <w:pStyle w:val="Default"/>
        <w:rPr>
          <w:color w:val="auto"/>
        </w:rPr>
      </w:pPr>
    </w:p>
    <w:p w14:paraId="406CE116" w14:textId="724BAFF7" w:rsidR="00241ABA" w:rsidRDefault="00241ABA" w:rsidP="00732CBF">
      <w:pPr>
        <w:pStyle w:val="Default"/>
        <w:numPr>
          <w:ilvl w:val="0"/>
          <w:numId w:val="3"/>
        </w:numPr>
        <w:rPr>
          <w:b/>
          <w:bCs/>
          <w:color w:val="auto"/>
        </w:rPr>
      </w:pPr>
      <w:r>
        <w:rPr>
          <w:b/>
          <w:bCs/>
          <w:color w:val="auto"/>
        </w:rPr>
        <w:t xml:space="preserve">College of Arts &amp; Sciences </w:t>
      </w:r>
    </w:p>
    <w:p w14:paraId="2C03EDFF" w14:textId="03586685" w:rsidR="00241ABA" w:rsidRDefault="00241ABA" w:rsidP="00241ABA">
      <w:pPr>
        <w:pStyle w:val="Default"/>
        <w:rPr>
          <w:color w:val="auto"/>
        </w:rPr>
      </w:pPr>
      <w:r w:rsidRPr="00354312">
        <w:rPr>
          <w:color w:val="auto"/>
        </w:rPr>
        <w:t>Program Code:</w:t>
      </w:r>
      <w:r>
        <w:rPr>
          <w:color w:val="auto"/>
        </w:rPr>
        <w:t xml:space="preserve"> OR4221</w:t>
      </w:r>
    </w:p>
    <w:p w14:paraId="2DCE23C8" w14:textId="5CB2EEC2" w:rsidR="00241ABA" w:rsidRDefault="00241ABA" w:rsidP="00241ABA">
      <w:pPr>
        <w:pStyle w:val="Default"/>
        <w:rPr>
          <w:color w:val="auto"/>
        </w:rPr>
      </w:pPr>
      <w:r w:rsidRPr="00354312">
        <w:rPr>
          <w:color w:val="auto"/>
        </w:rPr>
        <w:t>Program Name:</w:t>
      </w:r>
      <w:r>
        <w:rPr>
          <w:color w:val="auto"/>
        </w:rPr>
        <w:t xml:space="preserve"> Economics Minor </w:t>
      </w:r>
    </w:p>
    <w:p w14:paraId="583F88D2" w14:textId="15C400C1" w:rsidR="00241ABA" w:rsidRDefault="00241ABA" w:rsidP="00241ABA">
      <w:pPr>
        <w:pStyle w:val="Default"/>
        <w:rPr>
          <w:color w:val="auto"/>
        </w:rPr>
      </w:pPr>
      <w:r>
        <w:rPr>
          <w:color w:val="auto"/>
        </w:rPr>
        <w:t>Department Name: Economics</w:t>
      </w:r>
    </w:p>
    <w:p w14:paraId="1870BFFA" w14:textId="1A12C794" w:rsidR="00241ABA" w:rsidRDefault="00241ABA" w:rsidP="00241ABA">
      <w:pPr>
        <w:pStyle w:val="Default"/>
        <w:rPr>
          <w:color w:val="auto"/>
        </w:rPr>
      </w:pPr>
      <w:r w:rsidRPr="00354312">
        <w:rPr>
          <w:color w:val="auto"/>
        </w:rPr>
        <w:lastRenderedPageBreak/>
        <w:t xml:space="preserve">Contact: </w:t>
      </w:r>
      <w:proofErr w:type="spellStart"/>
      <w:r>
        <w:rPr>
          <w:color w:val="auto"/>
        </w:rPr>
        <w:t>Shamila</w:t>
      </w:r>
      <w:proofErr w:type="spellEnd"/>
      <w:r>
        <w:rPr>
          <w:color w:val="auto"/>
        </w:rPr>
        <w:t xml:space="preserve"> Jayasuriya</w:t>
      </w:r>
    </w:p>
    <w:p w14:paraId="623E01E5" w14:textId="77777777" w:rsidR="00732CBF" w:rsidRDefault="00732CBF" w:rsidP="00732CBF"/>
    <w:p w14:paraId="278AC3B7" w14:textId="77777777" w:rsidR="00732CBF" w:rsidRDefault="00732CBF" w:rsidP="00732CBF">
      <w:r>
        <w:t xml:space="preserve">The Economics department faculty recently met and discussed the need to re-word the elective requirements for both majors and the minor. The current wording for the electives for our minor is the following: “Complete 9 hours” We are proposing that the new wording should be: “Complete 3 courses for at least 9 hours. At least 2 courses must be at the 3000 level or higher” Note: All economics electives are 3 credit-hour courses. </w:t>
      </w:r>
    </w:p>
    <w:p w14:paraId="688DE392" w14:textId="77777777" w:rsidR="00732CBF" w:rsidRDefault="00732CBF" w:rsidP="00732CBF"/>
    <w:p w14:paraId="3281DD85" w14:textId="2660419D" w:rsidR="00732CBF" w:rsidRDefault="00732CBF" w:rsidP="00732CBF">
      <w:r>
        <w:t xml:space="preserve">The reason for the proposed change is that we now have a longer list of 2000-level courses and we think it is a good idea to limit the number of 2000-level courses that get counted as electives. Most of our 2000-level courses generally have no/fewer prerequisites and tend to be less quantitative in nature than the 3000-level or higher courses. By limiting the number of 2000-level courses that get counted as electives, students can experience a higher level of rigor that can result in a more challenging and culminating academic experience as an Economics minor. </w:t>
      </w:r>
    </w:p>
    <w:p w14:paraId="5A754F33" w14:textId="06598988" w:rsidR="00A42CF0" w:rsidRDefault="00A42CF0" w:rsidP="00012082">
      <w:pPr>
        <w:pStyle w:val="Default"/>
        <w:rPr>
          <w:color w:val="auto"/>
        </w:rPr>
      </w:pPr>
    </w:p>
    <w:p w14:paraId="08F5B4A2" w14:textId="66937A14" w:rsidR="00732CBF" w:rsidRPr="00732CBF" w:rsidRDefault="00732CBF" w:rsidP="00732CBF">
      <w:pPr>
        <w:pStyle w:val="Default"/>
        <w:numPr>
          <w:ilvl w:val="0"/>
          <w:numId w:val="3"/>
        </w:numPr>
        <w:rPr>
          <w:b/>
          <w:bCs/>
          <w:color w:val="auto"/>
        </w:rPr>
      </w:pPr>
      <w:r>
        <w:rPr>
          <w:b/>
          <w:bCs/>
          <w:color w:val="auto"/>
        </w:rPr>
        <w:t xml:space="preserve">College of Arts &amp; Sciences </w:t>
      </w:r>
    </w:p>
    <w:p w14:paraId="2D2C3E4F" w14:textId="5DE72EA7" w:rsidR="00732CBF" w:rsidRDefault="00732CBF" w:rsidP="00732CBF">
      <w:pPr>
        <w:pStyle w:val="Default"/>
        <w:rPr>
          <w:color w:val="auto"/>
        </w:rPr>
      </w:pPr>
      <w:r w:rsidRPr="00354312">
        <w:rPr>
          <w:color w:val="auto"/>
        </w:rPr>
        <w:t>Program Code:</w:t>
      </w:r>
      <w:r>
        <w:rPr>
          <w:color w:val="auto"/>
        </w:rPr>
        <w:t xml:space="preserve"> BA4221</w:t>
      </w:r>
    </w:p>
    <w:p w14:paraId="155F27DB" w14:textId="77777777" w:rsidR="00732CBF" w:rsidRDefault="00732CBF" w:rsidP="00732CBF">
      <w:pPr>
        <w:pStyle w:val="Default"/>
        <w:rPr>
          <w:color w:val="auto"/>
        </w:rPr>
      </w:pPr>
      <w:r w:rsidRPr="00354312">
        <w:rPr>
          <w:color w:val="auto"/>
        </w:rPr>
        <w:t>Program Name:</w:t>
      </w:r>
      <w:r>
        <w:rPr>
          <w:color w:val="auto"/>
        </w:rPr>
        <w:t xml:space="preserve"> Economics </w:t>
      </w:r>
    </w:p>
    <w:p w14:paraId="0A56DC23" w14:textId="77777777" w:rsidR="00732CBF" w:rsidRDefault="00732CBF" w:rsidP="00732CBF">
      <w:pPr>
        <w:pStyle w:val="Default"/>
        <w:rPr>
          <w:color w:val="auto"/>
        </w:rPr>
      </w:pPr>
      <w:r>
        <w:rPr>
          <w:color w:val="auto"/>
        </w:rPr>
        <w:t>Department Name: Economics</w:t>
      </w:r>
    </w:p>
    <w:p w14:paraId="4147E17D" w14:textId="77777777" w:rsidR="00732CBF" w:rsidRDefault="00732CBF" w:rsidP="00732CBF">
      <w:pPr>
        <w:pStyle w:val="Default"/>
        <w:rPr>
          <w:color w:val="auto"/>
        </w:rPr>
      </w:pPr>
      <w:r w:rsidRPr="00354312">
        <w:rPr>
          <w:color w:val="auto"/>
        </w:rPr>
        <w:t xml:space="preserve">Contact: </w:t>
      </w:r>
      <w:proofErr w:type="spellStart"/>
      <w:r>
        <w:rPr>
          <w:color w:val="auto"/>
        </w:rPr>
        <w:t>Shamila</w:t>
      </w:r>
      <w:proofErr w:type="spellEnd"/>
      <w:r>
        <w:rPr>
          <w:color w:val="auto"/>
        </w:rPr>
        <w:t xml:space="preserve"> Jayasuriya</w:t>
      </w:r>
    </w:p>
    <w:p w14:paraId="33FDDDA1" w14:textId="7DA249C7" w:rsidR="00732CBF" w:rsidRDefault="00732CBF" w:rsidP="00012082">
      <w:pPr>
        <w:pStyle w:val="Default"/>
        <w:rPr>
          <w:color w:val="auto"/>
        </w:rPr>
      </w:pPr>
    </w:p>
    <w:p w14:paraId="34640525" w14:textId="77777777" w:rsidR="00732CBF" w:rsidRDefault="00732CBF" w:rsidP="00732CBF">
      <w:r>
        <w:t xml:space="preserve">The Economics department faculty recently met and discussed the need to re-word the elective requirements for both majors and the minor. The current wording for electives for our B.A. major is the following: “Complete 4 courses for at least 12 hours” We are proposing that the new wording should be: “Complete 4 courses for at least 12 hours. At least 3 courses must be at the 3000-level or higher” Note: All economics electives are 3 credit-hour courses. </w:t>
      </w:r>
    </w:p>
    <w:p w14:paraId="55F56189" w14:textId="77777777" w:rsidR="00732CBF" w:rsidRDefault="00732CBF" w:rsidP="00012082">
      <w:pPr>
        <w:pStyle w:val="Default"/>
        <w:rPr>
          <w:color w:val="auto"/>
        </w:rPr>
      </w:pPr>
    </w:p>
    <w:p w14:paraId="79948372" w14:textId="77777777" w:rsidR="00241ABA" w:rsidRDefault="00241ABA" w:rsidP="00732CBF">
      <w:pPr>
        <w:pStyle w:val="Default"/>
        <w:numPr>
          <w:ilvl w:val="0"/>
          <w:numId w:val="3"/>
        </w:numPr>
        <w:rPr>
          <w:b/>
          <w:bCs/>
          <w:color w:val="auto"/>
        </w:rPr>
      </w:pPr>
      <w:r>
        <w:rPr>
          <w:b/>
          <w:bCs/>
          <w:color w:val="auto"/>
        </w:rPr>
        <w:t xml:space="preserve">College of Arts &amp; Sciences </w:t>
      </w:r>
    </w:p>
    <w:p w14:paraId="5183B3A9" w14:textId="0CF35505" w:rsidR="00241ABA" w:rsidRDefault="00241ABA" w:rsidP="00241ABA">
      <w:pPr>
        <w:pStyle w:val="Default"/>
        <w:rPr>
          <w:color w:val="auto"/>
        </w:rPr>
      </w:pPr>
      <w:r w:rsidRPr="00354312">
        <w:rPr>
          <w:color w:val="auto"/>
        </w:rPr>
        <w:t>Program Code:</w:t>
      </w:r>
      <w:r>
        <w:rPr>
          <w:color w:val="auto"/>
        </w:rPr>
        <w:t xml:space="preserve"> BS4225</w:t>
      </w:r>
    </w:p>
    <w:p w14:paraId="44902EFD" w14:textId="77777777" w:rsidR="00241ABA" w:rsidRDefault="00241ABA" w:rsidP="00241ABA">
      <w:pPr>
        <w:pStyle w:val="Default"/>
        <w:rPr>
          <w:color w:val="auto"/>
        </w:rPr>
      </w:pPr>
      <w:r w:rsidRPr="00354312">
        <w:rPr>
          <w:color w:val="auto"/>
        </w:rPr>
        <w:t>Program Name:</w:t>
      </w:r>
      <w:r>
        <w:rPr>
          <w:color w:val="auto"/>
        </w:rPr>
        <w:t xml:space="preserve"> Economics </w:t>
      </w:r>
    </w:p>
    <w:p w14:paraId="6A677C85" w14:textId="77777777" w:rsidR="00241ABA" w:rsidRDefault="00241ABA" w:rsidP="00241ABA">
      <w:pPr>
        <w:pStyle w:val="Default"/>
        <w:rPr>
          <w:color w:val="auto"/>
        </w:rPr>
      </w:pPr>
      <w:r>
        <w:rPr>
          <w:color w:val="auto"/>
        </w:rPr>
        <w:t>Department Name: Economics</w:t>
      </w:r>
    </w:p>
    <w:p w14:paraId="1F20E7A4" w14:textId="5D7EE22E" w:rsidR="00241ABA" w:rsidRDefault="00241ABA" w:rsidP="00241ABA">
      <w:pPr>
        <w:pStyle w:val="Default"/>
        <w:rPr>
          <w:color w:val="auto"/>
        </w:rPr>
      </w:pPr>
      <w:r w:rsidRPr="00354312">
        <w:rPr>
          <w:color w:val="auto"/>
        </w:rPr>
        <w:t xml:space="preserve">Contact: </w:t>
      </w:r>
      <w:proofErr w:type="spellStart"/>
      <w:r>
        <w:rPr>
          <w:color w:val="auto"/>
        </w:rPr>
        <w:t>Shamila</w:t>
      </w:r>
      <w:proofErr w:type="spellEnd"/>
      <w:r>
        <w:rPr>
          <w:color w:val="auto"/>
        </w:rPr>
        <w:t xml:space="preserve"> Jayasuriya</w:t>
      </w:r>
    </w:p>
    <w:p w14:paraId="67B7DA7F" w14:textId="77777777" w:rsidR="00732CBF" w:rsidRDefault="00732CBF" w:rsidP="00241ABA">
      <w:pPr>
        <w:pStyle w:val="Default"/>
        <w:rPr>
          <w:color w:val="auto"/>
        </w:rPr>
      </w:pPr>
    </w:p>
    <w:p w14:paraId="7D6540D6" w14:textId="77777777" w:rsidR="00732CBF" w:rsidRDefault="00732CBF" w:rsidP="00732CBF">
      <w:r>
        <w:t xml:space="preserve">The Economics department faculty recently met and discussed the need to re-word the elective requirements for both majors and the minor. The current wording for electives for our B.S. major is the following: “Complete 6 courses” We are proposing that the new wording should be: “Complete 6 courses for at least 18 hours. At least 5 courses must be at the 3000-level or higher” Note: All economics electives are 3 credit-hour courses. </w:t>
      </w:r>
    </w:p>
    <w:p w14:paraId="527538DA" w14:textId="264A418F" w:rsidR="00F520C0" w:rsidRDefault="00F520C0" w:rsidP="00012082">
      <w:pPr>
        <w:pStyle w:val="Default"/>
        <w:rPr>
          <w:color w:val="auto"/>
        </w:rPr>
      </w:pPr>
    </w:p>
    <w:p w14:paraId="09C1D7E7" w14:textId="6C84814C" w:rsidR="00BF2D05" w:rsidRDefault="00BF2D05" w:rsidP="00012082">
      <w:pPr>
        <w:pStyle w:val="Default"/>
        <w:rPr>
          <w:color w:val="auto"/>
        </w:rPr>
      </w:pPr>
    </w:p>
    <w:p w14:paraId="32612C48" w14:textId="54ECA0BE" w:rsidR="00BF2D05" w:rsidRDefault="00BF2D05" w:rsidP="00012082">
      <w:pPr>
        <w:pStyle w:val="Default"/>
        <w:rPr>
          <w:color w:val="auto"/>
        </w:rPr>
      </w:pPr>
    </w:p>
    <w:p w14:paraId="14DF8A05" w14:textId="5EBE91FE" w:rsidR="00BF2D05" w:rsidRDefault="00BF2D05" w:rsidP="00012082">
      <w:pPr>
        <w:pStyle w:val="Default"/>
        <w:rPr>
          <w:color w:val="auto"/>
        </w:rPr>
      </w:pPr>
    </w:p>
    <w:p w14:paraId="4FF3B59C" w14:textId="538AF092" w:rsidR="00BF2D05" w:rsidRDefault="00BF2D05" w:rsidP="00012082">
      <w:pPr>
        <w:pStyle w:val="Default"/>
        <w:rPr>
          <w:color w:val="auto"/>
        </w:rPr>
      </w:pPr>
    </w:p>
    <w:p w14:paraId="143BF525" w14:textId="5B3859B1" w:rsidR="00BF2D05" w:rsidRDefault="00BF2D05" w:rsidP="00012082">
      <w:pPr>
        <w:pStyle w:val="Default"/>
        <w:rPr>
          <w:color w:val="auto"/>
        </w:rPr>
      </w:pPr>
    </w:p>
    <w:p w14:paraId="1BD5BF8F" w14:textId="722285C5" w:rsidR="00BF2D05" w:rsidRDefault="00BF2D05" w:rsidP="00012082">
      <w:pPr>
        <w:pStyle w:val="Default"/>
        <w:rPr>
          <w:color w:val="auto"/>
        </w:rPr>
      </w:pPr>
    </w:p>
    <w:p w14:paraId="3172D8F1" w14:textId="1DF9717D" w:rsidR="00BF2D05" w:rsidRDefault="00BF2D05" w:rsidP="00012082">
      <w:pPr>
        <w:pStyle w:val="Default"/>
        <w:rPr>
          <w:color w:val="auto"/>
        </w:rPr>
      </w:pPr>
    </w:p>
    <w:p w14:paraId="05839D62" w14:textId="25396B54" w:rsidR="00BF2D05" w:rsidRDefault="00BF2D05" w:rsidP="00012082">
      <w:pPr>
        <w:pStyle w:val="Default"/>
        <w:rPr>
          <w:color w:val="auto"/>
        </w:rPr>
      </w:pPr>
    </w:p>
    <w:p w14:paraId="26D74E3C" w14:textId="2CE109AC" w:rsidR="00BF2D05" w:rsidRDefault="00BF2D05" w:rsidP="00012082">
      <w:pPr>
        <w:pStyle w:val="Default"/>
        <w:rPr>
          <w:color w:val="auto"/>
        </w:rPr>
      </w:pPr>
    </w:p>
    <w:p w14:paraId="503CD5F6" w14:textId="48E92D56" w:rsidR="00BF2D05" w:rsidRDefault="00BF2D05" w:rsidP="00012082">
      <w:pPr>
        <w:pStyle w:val="Default"/>
        <w:rPr>
          <w:color w:val="auto"/>
        </w:rPr>
      </w:pPr>
    </w:p>
    <w:p w14:paraId="347D1675" w14:textId="77777777" w:rsidR="00BF2D05" w:rsidRDefault="00BF2D05" w:rsidP="00012082">
      <w:pPr>
        <w:pStyle w:val="Default"/>
        <w:rPr>
          <w:color w:val="auto"/>
        </w:rPr>
      </w:pPr>
    </w:p>
    <w:p w14:paraId="56A6333B" w14:textId="306BB5AC" w:rsidR="00A610E9" w:rsidRDefault="00A610E9" w:rsidP="00732CBF">
      <w:pPr>
        <w:pStyle w:val="Default"/>
        <w:numPr>
          <w:ilvl w:val="0"/>
          <w:numId w:val="3"/>
        </w:numPr>
        <w:rPr>
          <w:b/>
          <w:bCs/>
          <w:color w:val="auto"/>
        </w:rPr>
      </w:pPr>
      <w:r>
        <w:rPr>
          <w:b/>
          <w:bCs/>
          <w:color w:val="auto"/>
        </w:rPr>
        <w:lastRenderedPageBreak/>
        <w:t xml:space="preserve">Patton College of Education </w:t>
      </w:r>
    </w:p>
    <w:p w14:paraId="41085499" w14:textId="4C9203F8" w:rsidR="00A610E9" w:rsidRDefault="00A610E9" w:rsidP="00A610E9">
      <w:pPr>
        <w:pStyle w:val="Default"/>
        <w:rPr>
          <w:color w:val="auto"/>
        </w:rPr>
      </w:pPr>
      <w:r w:rsidRPr="00354312">
        <w:rPr>
          <w:color w:val="auto"/>
        </w:rPr>
        <w:t>Program Code:</w:t>
      </w:r>
      <w:r>
        <w:rPr>
          <w:color w:val="auto"/>
        </w:rPr>
        <w:t xml:space="preserve"> BS6395</w:t>
      </w:r>
    </w:p>
    <w:p w14:paraId="77A23637" w14:textId="11185410" w:rsidR="00A610E9" w:rsidRDefault="00A610E9" w:rsidP="00A610E9">
      <w:pPr>
        <w:pStyle w:val="Default"/>
        <w:rPr>
          <w:color w:val="auto"/>
        </w:rPr>
      </w:pPr>
      <w:r w:rsidRPr="00354312">
        <w:rPr>
          <w:color w:val="auto"/>
        </w:rPr>
        <w:t>Program Name:</w:t>
      </w:r>
      <w:r>
        <w:rPr>
          <w:color w:val="auto"/>
        </w:rPr>
        <w:t xml:space="preserve"> Physical Science- Physics &amp; Chemistry</w:t>
      </w:r>
    </w:p>
    <w:p w14:paraId="2506C482" w14:textId="2FF1B8DB" w:rsidR="00A610E9" w:rsidRDefault="00A610E9" w:rsidP="00A610E9">
      <w:pPr>
        <w:pStyle w:val="Default"/>
        <w:rPr>
          <w:color w:val="auto"/>
        </w:rPr>
      </w:pPr>
      <w:r>
        <w:rPr>
          <w:color w:val="auto"/>
        </w:rPr>
        <w:t>Department Name: Teacher Education</w:t>
      </w:r>
    </w:p>
    <w:p w14:paraId="0FAD71B1" w14:textId="65EDC650" w:rsidR="00A610E9" w:rsidRDefault="00A610E9" w:rsidP="00A610E9">
      <w:pPr>
        <w:pStyle w:val="Default"/>
        <w:rPr>
          <w:color w:val="auto"/>
        </w:rPr>
      </w:pPr>
      <w:r w:rsidRPr="00354312">
        <w:rPr>
          <w:color w:val="auto"/>
        </w:rPr>
        <w:t xml:space="preserve">Contact: </w:t>
      </w:r>
      <w:r>
        <w:rPr>
          <w:color w:val="auto"/>
        </w:rPr>
        <w:t>Danielle Dani</w:t>
      </w:r>
    </w:p>
    <w:p w14:paraId="6DDDCC9E" w14:textId="70FFB644" w:rsidR="00732CBF" w:rsidRDefault="00732CBF" w:rsidP="00A610E9">
      <w:pPr>
        <w:pStyle w:val="Default"/>
        <w:rPr>
          <w:color w:val="auto"/>
        </w:rPr>
      </w:pPr>
    </w:p>
    <w:p w14:paraId="2F72B0F2" w14:textId="77777777" w:rsidR="00732CBF" w:rsidRDefault="00732CBF" w:rsidP="00732CBF">
      <w:pPr>
        <w:pStyle w:val="Default"/>
        <w:rPr>
          <w:color w:val="auto"/>
        </w:rPr>
      </w:pPr>
      <w:r w:rsidRPr="00354312">
        <w:rPr>
          <w:color w:val="auto"/>
        </w:rPr>
        <w:t>Program Code:</w:t>
      </w:r>
      <w:r>
        <w:rPr>
          <w:color w:val="auto"/>
        </w:rPr>
        <w:t xml:space="preserve"> BS6396</w:t>
      </w:r>
    </w:p>
    <w:p w14:paraId="5DFAF10E" w14:textId="77777777" w:rsidR="00732CBF" w:rsidRDefault="00732CBF" w:rsidP="00732CBF">
      <w:pPr>
        <w:pStyle w:val="Default"/>
        <w:rPr>
          <w:color w:val="auto"/>
        </w:rPr>
      </w:pPr>
      <w:r w:rsidRPr="00354312">
        <w:rPr>
          <w:color w:val="auto"/>
        </w:rPr>
        <w:t>Program Name:</w:t>
      </w:r>
      <w:r>
        <w:rPr>
          <w:color w:val="auto"/>
        </w:rPr>
        <w:t xml:space="preserve"> Physical Science- Physics </w:t>
      </w:r>
    </w:p>
    <w:p w14:paraId="1D004C10" w14:textId="77777777" w:rsidR="00732CBF" w:rsidRDefault="00732CBF" w:rsidP="00A610E9">
      <w:pPr>
        <w:pStyle w:val="Default"/>
        <w:rPr>
          <w:color w:val="auto"/>
        </w:rPr>
      </w:pPr>
    </w:p>
    <w:p w14:paraId="41BA4ADC" w14:textId="77777777" w:rsidR="00732CBF" w:rsidRDefault="00732CBF" w:rsidP="00732CBF">
      <w:pPr>
        <w:pStyle w:val="Default"/>
        <w:rPr>
          <w:color w:val="auto"/>
        </w:rPr>
      </w:pPr>
      <w:r w:rsidRPr="00354312">
        <w:rPr>
          <w:color w:val="auto"/>
        </w:rPr>
        <w:t>Program Code:</w:t>
      </w:r>
      <w:r>
        <w:rPr>
          <w:color w:val="auto"/>
        </w:rPr>
        <w:t xml:space="preserve"> BS6397</w:t>
      </w:r>
    </w:p>
    <w:p w14:paraId="22D6B9AF" w14:textId="77777777" w:rsidR="00732CBF" w:rsidRDefault="00732CBF" w:rsidP="00732CBF">
      <w:pPr>
        <w:pStyle w:val="Default"/>
        <w:rPr>
          <w:color w:val="auto"/>
        </w:rPr>
      </w:pPr>
      <w:r w:rsidRPr="00354312">
        <w:rPr>
          <w:color w:val="auto"/>
        </w:rPr>
        <w:t>Program Name:</w:t>
      </w:r>
      <w:r>
        <w:rPr>
          <w:color w:val="auto"/>
        </w:rPr>
        <w:t xml:space="preserve"> Physical Science- Chemistry</w:t>
      </w:r>
    </w:p>
    <w:p w14:paraId="0EE8323D" w14:textId="13462789" w:rsidR="00A42CF0" w:rsidRDefault="00A42CF0" w:rsidP="00012082">
      <w:pPr>
        <w:pStyle w:val="Default"/>
        <w:rPr>
          <w:color w:val="auto"/>
        </w:rPr>
      </w:pPr>
    </w:p>
    <w:p w14:paraId="1E4BE67E" w14:textId="229E274C" w:rsidR="00A42CF0" w:rsidRDefault="00732CBF" w:rsidP="00732CBF">
      <w:r>
        <w:t>The course number of EDCS 3010 is changed to EDCS 2010. The course has been renumbered to align with BRICKS General Education Requirements.</w:t>
      </w:r>
    </w:p>
    <w:p w14:paraId="6A138200" w14:textId="77777777" w:rsidR="00415F17" w:rsidRDefault="00415F17" w:rsidP="00A610E9">
      <w:pPr>
        <w:pStyle w:val="Default"/>
        <w:rPr>
          <w:color w:val="auto"/>
        </w:rPr>
      </w:pPr>
    </w:p>
    <w:p w14:paraId="7824E2D3" w14:textId="77777777" w:rsidR="00415F17" w:rsidRDefault="00415F17" w:rsidP="00732CBF">
      <w:pPr>
        <w:pStyle w:val="Default"/>
        <w:numPr>
          <w:ilvl w:val="0"/>
          <w:numId w:val="3"/>
        </w:numPr>
        <w:rPr>
          <w:b/>
          <w:bCs/>
          <w:color w:val="auto"/>
        </w:rPr>
      </w:pPr>
      <w:r>
        <w:rPr>
          <w:color w:val="auto"/>
        </w:rPr>
        <w:t xml:space="preserve"> </w:t>
      </w:r>
      <w:r>
        <w:rPr>
          <w:b/>
          <w:bCs/>
          <w:color w:val="auto"/>
        </w:rPr>
        <w:t xml:space="preserve">Patton College of Education </w:t>
      </w:r>
    </w:p>
    <w:p w14:paraId="3A1EA41A" w14:textId="69059ABE" w:rsidR="00415F17" w:rsidRDefault="00415F17" w:rsidP="00415F17">
      <w:pPr>
        <w:pStyle w:val="Default"/>
        <w:rPr>
          <w:color w:val="auto"/>
        </w:rPr>
      </w:pPr>
      <w:r w:rsidRPr="00354312">
        <w:rPr>
          <w:color w:val="auto"/>
        </w:rPr>
        <w:t>Program Code:</w:t>
      </w:r>
      <w:r>
        <w:rPr>
          <w:color w:val="auto"/>
        </w:rPr>
        <w:t xml:space="preserve"> BS6418</w:t>
      </w:r>
    </w:p>
    <w:p w14:paraId="448A3F34" w14:textId="64824344" w:rsidR="00415F17" w:rsidRDefault="00415F17" w:rsidP="008468F8">
      <w:pPr>
        <w:pStyle w:val="Default"/>
        <w:rPr>
          <w:color w:val="auto"/>
        </w:rPr>
      </w:pPr>
      <w:r w:rsidRPr="00354312">
        <w:rPr>
          <w:color w:val="auto"/>
        </w:rPr>
        <w:t>Program Name:</w:t>
      </w:r>
      <w:r>
        <w:rPr>
          <w:color w:val="auto"/>
        </w:rPr>
        <w:t xml:space="preserve"> Customer Service Leadership</w:t>
      </w:r>
    </w:p>
    <w:p w14:paraId="06A78BDB" w14:textId="141034FA" w:rsidR="00415F17" w:rsidRDefault="00415F17" w:rsidP="008468F8">
      <w:pPr>
        <w:pStyle w:val="Default"/>
        <w:rPr>
          <w:color w:val="auto"/>
        </w:rPr>
      </w:pPr>
      <w:r>
        <w:rPr>
          <w:color w:val="auto"/>
        </w:rPr>
        <w:t xml:space="preserve">Department Name: Human and Consumer Sciences </w:t>
      </w:r>
    </w:p>
    <w:p w14:paraId="64ACFB7E" w14:textId="46FDABE2" w:rsidR="00415F17" w:rsidRDefault="00415F17" w:rsidP="008468F8">
      <w:pPr>
        <w:pStyle w:val="Default"/>
        <w:rPr>
          <w:color w:val="auto"/>
        </w:rPr>
      </w:pPr>
      <w:r w:rsidRPr="00354312">
        <w:rPr>
          <w:color w:val="auto"/>
        </w:rPr>
        <w:t xml:space="preserve">Contact: </w:t>
      </w:r>
      <w:r>
        <w:rPr>
          <w:color w:val="auto"/>
        </w:rPr>
        <w:t xml:space="preserve">Robin </w:t>
      </w:r>
      <w:proofErr w:type="spellStart"/>
      <w:r>
        <w:rPr>
          <w:color w:val="auto"/>
        </w:rPr>
        <w:t>Ambrozy</w:t>
      </w:r>
      <w:proofErr w:type="spellEnd"/>
    </w:p>
    <w:p w14:paraId="4BC2B075" w14:textId="5B38EDAF" w:rsidR="00415F17" w:rsidRDefault="00415F17" w:rsidP="008468F8">
      <w:pPr>
        <w:pStyle w:val="Default"/>
        <w:rPr>
          <w:color w:val="auto"/>
        </w:rPr>
      </w:pPr>
    </w:p>
    <w:p w14:paraId="17709217" w14:textId="77777777" w:rsidR="008468F8" w:rsidRDefault="008468F8" w:rsidP="008468F8">
      <w:pPr>
        <w:pStyle w:val="ListParagraph"/>
        <w:numPr>
          <w:ilvl w:val="0"/>
          <w:numId w:val="14"/>
        </w:numPr>
        <w:spacing w:after="0" w:line="240" w:lineRule="auto"/>
      </w:pPr>
      <w:r>
        <w:t xml:space="preserve">An adjustment to course offerings is requested. Course hour requirement remains the same; however the course options have changed to better complement the curriculum from interdisciplinary departments across campus. </w:t>
      </w:r>
    </w:p>
    <w:p w14:paraId="666058CA" w14:textId="27B64B39" w:rsidR="008468F8" w:rsidRPr="008468F8" w:rsidRDefault="008468F8" w:rsidP="008468F8">
      <w:pPr>
        <w:pStyle w:val="ListParagraph"/>
        <w:numPr>
          <w:ilvl w:val="0"/>
          <w:numId w:val="14"/>
        </w:numPr>
        <w:spacing w:after="0" w:line="240" w:lineRule="auto"/>
      </w:pPr>
      <w:r>
        <w:t>Replace the requirement for “a grade of C or better in each major course” with “an overall GPA requirement of 2.0 in the major core classes.”</w:t>
      </w:r>
    </w:p>
    <w:p w14:paraId="16A7EB29" w14:textId="59EC528D" w:rsidR="00A42CF0" w:rsidRDefault="00A42CF0" w:rsidP="00012082">
      <w:pPr>
        <w:pStyle w:val="Default"/>
        <w:rPr>
          <w:color w:val="auto"/>
        </w:rPr>
      </w:pPr>
    </w:p>
    <w:p w14:paraId="5A27DD1D" w14:textId="0E7ED73B" w:rsidR="00CC359F" w:rsidRPr="00CC359F" w:rsidRDefault="00CC359F" w:rsidP="00012082">
      <w:pPr>
        <w:pStyle w:val="Default"/>
        <w:rPr>
          <w:i/>
          <w:iCs/>
          <w:color w:val="auto"/>
        </w:rPr>
      </w:pPr>
      <w:r>
        <w:rPr>
          <w:i/>
          <w:iCs/>
          <w:color w:val="auto"/>
        </w:rPr>
        <w:t>Graduate Catalog Cleanup</w:t>
      </w:r>
    </w:p>
    <w:p w14:paraId="2378319F" w14:textId="77777777" w:rsidR="00CC359F" w:rsidRDefault="00CC359F" w:rsidP="00732CBF">
      <w:pPr>
        <w:pStyle w:val="Default"/>
        <w:numPr>
          <w:ilvl w:val="0"/>
          <w:numId w:val="3"/>
        </w:numPr>
        <w:rPr>
          <w:b/>
          <w:bCs/>
          <w:color w:val="auto"/>
        </w:rPr>
      </w:pPr>
      <w:r>
        <w:rPr>
          <w:b/>
          <w:bCs/>
          <w:color w:val="auto"/>
        </w:rPr>
        <w:t xml:space="preserve">Patton College of Education </w:t>
      </w:r>
    </w:p>
    <w:p w14:paraId="55146C10" w14:textId="40111262" w:rsidR="00CC359F" w:rsidRDefault="00CC359F" w:rsidP="00CC359F">
      <w:pPr>
        <w:pStyle w:val="Default"/>
        <w:rPr>
          <w:color w:val="auto"/>
        </w:rPr>
      </w:pPr>
      <w:r w:rsidRPr="00354312">
        <w:rPr>
          <w:color w:val="auto"/>
        </w:rPr>
        <w:t>Program Code:</w:t>
      </w:r>
      <w:r>
        <w:rPr>
          <w:color w:val="auto"/>
        </w:rPr>
        <w:t xml:space="preserve"> ME6276</w:t>
      </w:r>
    </w:p>
    <w:p w14:paraId="0B8290B6" w14:textId="0061C8FE" w:rsidR="00CC359F" w:rsidRDefault="00CC359F" w:rsidP="00CC359F">
      <w:pPr>
        <w:pStyle w:val="Default"/>
        <w:rPr>
          <w:color w:val="auto"/>
        </w:rPr>
      </w:pPr>
      <w:r w:rsidRPr="00354312">
        <w:rPr>
          <w:color w:val="auto"/>
        </w:rPr>
        <w:t>Program Name:</w:t>
      </w:r>
      <w:r>
        <w:rPr>
          <w:color w:val="auto"/>
        </w:rPr>
        <w:t xml:space="preserve"> Higher Education</w:t>
      </w:r>
    </w:p>
    <w:p w14:paraId="2AF64300" w14:textId="067A773E" w:rsidR="00CC359F" w:rsidRDefault="00CC359F" w:rsidP="00CC359F">
      <w:pPr>
        <w:pStyle w:val="Default"/>
        <w:rPr>
          <w:color w:val="auto"/>
        </w:rPr>
      </w:pPr>
      <w:r>
        <w:rPr>
          <w:color w:val="auto"/>
        </w:rPr>
        <w:t xml:space="preserve">Department Name: Counseling &amp; Higher Education </w:t>
      </w:r>
    </w:p>
    <w:p w14:paraId="44752945" w14:textId="16306701" w:rsidR="00CC359F" w:rsidRDefault="00CC359F" w:rsidP="00CC359F">
      <w:pPr>
        <w:pStyle w:val="Default"/>
        <w:rPr>
          <w:color w:val="auto"/>
        </w:rPr>
      </w:pPr>
      <w:r w:rsidRPr="00354312">
        <w:rPr>
          <w:color w:val="auto"/>
        </w:rPr>
        <w:t xml:space="preserve">Contact: </w:t>
      </w:r>
      <w:r>
        <w:rPr>
          <w:color w:val="auto"/>
        </w:rPr>
        <w:t>Dave Nguyen</w:t>
      </w:r>
    </w:p>
    <w:p w14:paraId="5545BE94" w14:textId="3A331523" w:rsidR="00A42CF0" w:rsidRDefault="00A42CF0" w:rsidP="00012082">
      <w:pPr>
        <w:pStyle w:val="Default"/>
        <w:rPr>
          <w:color w:val="auto"/>
        </w:rPr>
      </w:pPr>
    </w:p>
    <w:p w14:paraId="4096010F" w14:textId="77777777" w:rsidR="008468F8" w:rsidRDefault="008468F8" w:rsidP="008468F8">
      <w:r>
        <w:t xml:space="preserve">This program change is being submitted to comply with the Graduate College Curriculum Cleanup process as well as ensure our program requirements reflect current trends in the field of higher education. </w:t>
      </w:r>
    </w:p>
    <w:p w14:paraId="1C585A38" w14:textId="77777777" w:rsidR="008468F8" w:rsidRDefault="008468F8" w:rsidP="008468F8">
      <w:r>
        <w:t xml:space="preserve">We are proposing eight (8) changes that account for: </w:t>
      </w:r>
    </w:p>
    <w:p w14:paraId="36831E47" w14:textId="77777777" w:rsidR="008468F8" w:rsidRDefault="008468F8" w:rsidP="008468F8">
      <w:r>
        <w:t xml:space="preserve">o Credit hour changes (e.g., EDRE5010), </w:t>
      </w:r>
    </w:p>
    <w:p w14:paraId="6C14A6DB" w14:textId="77777777" w:rsidR="008468F8" w:rsidRDefault="008468F8" w:rsidP="008468F8">
      <w:proofErr w:type="spellStart"/>
      <w:r>
        <w:t>o</w:t>
      </w:r>
      <w:proofErr w:type="spellEnd"/>
      <w:r>
        <w:t xml:space="preserve"> Course eliminations for content not necessary for prospective and current students (e.g., EDHE7810, EDHE7790), </w:t>
      </w:r>
    </w:p>
    <w:p w14:paraId="3B65BB5A" w14:textId="77777777" w:rsidR="008468F8" w:rsidRDefault="008468F8" w:rsidP="008468F8">
      <w:proofErr w:type="spellStart"/>
      <w:r>
        <w:t>o</w:t>
      </w:r>
      <w:proofErr w:type="spellEnd"/>
      <w:r>
        <w:t xml:space="preserve"> Course number updates (e.g., EDHE6910 to EDHE6940), and </w:t>
      </w:r>
    </w:p>
    <w:p w14:paraId="15CEE9C0" w14:textId="77777777" w:rsidR="008468F8" w:rsidRDefault="008468F8" w:rsidP="008468F8">
      <w:proofErr w:type="spellStart"/>
      <w:r>
        <w:t>o</w:t>
      </w:r>
      <w:proofErr w:type="spellEnd"/>
      <w:r>
        <w:t xml:space="preserve"> Course content alignment with program learning outcomes (e.g., EDHE7210, EDHE7850) </w:t>
      </w:r>
    </w:p>
    <w:p w14:paraId="1FB87948" w14:textId="5814174E" w:rsidR="008468F8" w:rsidRDefault="008468F8" w:rsidP="008468F8">
      <w:r>
        <w:t xml:space="preserve">No other units are affected by this program change. </w:t>
      </w:r>
    </w:p>
    <w:p w14:paraId="54BEAAB8" w14:textId="3DEA1922" w:rsidR="008468F8" w:rsidRDefault="008468F8" w:rsidP="00012082">
      <w:pPr>
        <w:pStyle w:val="Default"/>
        <w:rPr>
          <w:color w:val="auto"/>
        </w:rPr>
      </w:pPr>
    </w:p>
    <w:p w14:paraId="58D2F189" w14:textId="130B804C" w:rsidR="008468F8" w:rsidRDefault="008468F8" w:rsidP="00012082">
      <w:pPr>
        <w:pStyle w:val="Default"/>
        <w:rPr>
          <w:color w:val="auto"/>
        </w:rPr>
      </w:pPr>
      <w:r>
        <w:rPr>
          <w:color w:val="auto"/>
        </w:rPr>
        <w:t>This reduces the total required credit hours from 36 to 30.</w:t>
      </w:r>
    </w:p>
    <w:p w14:paraId="3B459690" w14:textId="7612E280" w:rsidR="008468F8" w:rsidRDefault="008468F8" w:rsidP="00012082">
      <w:pPr>
        <w:pStyle w:val="Default"/>
        <w:rPr>
          <w:color w:val="auto"/>
        </w:rPr>
      </w:pPr>
    </w:p>
    <w:p w14:paraId="4D884A80" w14:textId="009EF00A" w:rsidR="00F520C0" w:rsidRDefault="00F520C0" w:rsidP="00012082">
      <w:pPr>
        <w:pStyle w:val="Default"/>
        <w:rPr>
          <w:color w:val="auto"/>
        </w:rPr>
      </w:pPr>
    </w:p>
    <w:p w14:paraId="6C6B5372" w14:textId="6C6D35DF" w:rsidR="00F520C0" w:rsidRDefault="00F520C0" w:rsidP="00012082">
      <w:pPr>
        <w:pStyle w:val="Default"/>
        <w:rPr>
          <w:color w:val="auto"/>
        </w:rPr>
      </w:pPr>
    </w:p>
    <w:p w14:paraId="34B8A253" w14:textId="77777777" w:rsidR="00F520C0" w:rsidRDefault="00F520C0" w:rsidP="00012082">
      <w:pPr>
        <w:pStyle w:val="Default"/>
        <w:rPr>
          <w:color w:val="auto"/>
        </w:rPr>
      </w:pPr>
    </w:p>
    <w:tbl>
      <w:tblPr>
        <w:tblStyle w:val="TableGrid"/>
        <w:tblW w:w="0" w:type="auto"/>
        <w:tblLook w:val="04A0" w:firstRow="1" w:lastRow="0" w:firstColumn="1" w:lastColumn="0" w:noHBand="0" w:noVBand="1"/>
      </w:tblPr>
      <w:tblGrid>
        <w:gridCol w:w="3035"/>
        <w:gridCol w:w="456"/>
        <w:gridCol w:w="2745"/>
        <w:gridCol w:w="450"/>
        <w:gridCol w:w="2906"/>
      </w:tblGrid>
      <w:tr w:rsidR="008468F8" w:rsidRPr="00880488" w14:paraId="5C64B716" w14:textId="77777777" w:rsidTr="008468F8">
        <w:tc>
          <w:tcPr>
            <w:tcW w:w="3067" w:type="dxa"/>
          </w:tcPr>
          <w:p w14:paraId="4119507D" w14:textId="13A06E56" w:rsidR="008468F8" w:rsidRPr="00880488" w:rsidRDefault="008468F8" w:rsidP="00012082">
            <w:pPr>
              <w:pStyle w:val="Default"/>
              <w:rPr>
                <w:b/>
                <w:bCs/>
                <w:color w:val="auto"/>
                <w:sz w:val="20"/>
                <w:szCs w:val="20"/>
              </w:rPr>
            </w:pPr>
            <w:r w:rsidRPr="00880488">
              <w:rPr>
                <w:b/>
                <w:bCs/>
                <w:color w:val="auto"/>
                <w:sz w:val="20"/>
                <w:szCs w:val="20"/>
              </w:rPr>
              <w:lastRenderedPageBreak/>
              <w:t>Current</w:t>
            </w:r>
          </w:p>
        </w:tc>
        <w:tc>
          <w:tcPr>
            <w:tcW w:w="456" w:type="dxa"/>
          </w:tcPr>
          <w:p w14:paraId="0331A1FE" w14:textId="2C2C1D49" w:rsidR="008468F8" w:rsidRPr="00880488" w:rsidRDefault="008468F8" w:rsidP="00012082">
            <w:pPr>
              <w:pStyle w:val="Default"/>
              <w:rPr>
                <w:b/>
                <w:bCs/>
                <w:color w:val="auto"/>
                <w:sz w:val="20"/>
                <w:szCs w:val="20"/>
              </w:rPr>
            </w:pPr>
            <w:r w:rsidRPr="00880488">
              <w:rPr>
                <w:b/>
                <w:bCs/>
                <w:color w:val="auto"/>
                <w:sz w:val="20"/>
                <w:szCs w:val="20"/>
              </w:rPr>
              <w:t>Cr</w:t>
            </w:r>
          </w:p>
        </w:tc>
        <w:tc>
          <w:tcPr>
            <w:tcW w:w="2772" w:type="dxa"/>
          </w:tcPr>
          <w:p w14:paraId="22204F83" w14:textId="2FF182E1" w:rsidR="008468F8" w:rsidRPr="00880488" w:rsidRDefault="008468F8" w:rsidP="00012082">
            <w:pPr>
              <w:pStyle w:val="Default"/>
              <w:rPr>
                <w:b/>
                <w:bCs/>
                <w:color w:val="auto"/>
                <w:sz w:val="20"/>
                <w:szCs w:val="20"/>
              </w:rPr>
            </w:pPr>
            <w:r w:rsidRPr="00880488">
              <w:rPr>
                <w:b/>
                <w:bCs/>
                <w:color w:val="auto"/>
                <w:sz w:val="20"/>
                <w:szCs w:val="20"/>
              </w:rPr>
              <w:t>Proposed</w:t>
            </w:r>
          </w:p>
        </w:tc>
        <w:tc>
          <w:tcPr>
            <w:tcW w:w="360" w:type="dxa"/>
          </w:tcPr>
          <w:p w14:paraId="718ED0F6" w14:textId="65E31475" w:rsidR="008468F8" w:rsidRPr="00880488" w:rsidRDefault="008468F8" w:rsidP="00012082">
            <w:pPr>
              <w:pStyle w:val="Default"/>
              <w:rPr>
                <w:b/>
                <w:bCs/>
                <w:color w:val="auto"/>
                <w:sz w:val="20"/>
                <w:szCs w:val="20"/>
              </w:rPr>
            </w:pPr>
            <w:r w:rsidRPr="00880488">
              <w:rPr>
                <w:b/>
                <w:bCs/>
                <w:color w:val="auto"/>
                <w:sz w:val="20"/>
                <w:szCs w:val="20"/>
              </w:rPr>
              <w:t>Cr</w:t>
            </w:r>
          </w:p>
        </w:tc>
        <w:tc>
          <w:tcPr>
            <w:tcW w:w="2937" w:type="dxa"/>
          </w:tcPr>
          <w:p w14:paraId="4C971DF2" w14:textId="64176BC8" w:rsidR="008468F8" w:rsidRPr="00880488" w:rsidRDefault="008468F8" w:rsidP="00012082">
            <w:pPr>
              <w:pStyle w:val="Default"/>
              <w:rPr>
                <w:b/>
                <w:bCs/>
                <w:color w:val="auto"/>
                <w:sz w:val="20"/>
                <w:szCs w:val="20"/>
              </w:rPr>
            </w:pPr>
            <w:r w:rsidRPr="00880488">
              <w:rPr>
                <w:b/>
                <w:bCs/>
                <w:color w:val="auto"/>
                <w:sz w:val="20"/>
                <w:szCs w:val="20"/>
              </w:rPr>
              <w:t>Comments</w:t>
            </w:r>
          </w:p>
        </w:tc>
      </w:tr>
      <w:tr w:rsidR="008468F8" w:rsidRPr="00880488" w14:paraId="50430B49" w14:textId="77777777" w:rsidTr="008468F8">
        <w:tc>
          <w:tcPr>
            <w:tcW w:w="3067" w:type="dxa"/>
          </w:tcPr>
          <w:p w14:paraId="6B1101C4" w14:textId="77777777" w:rsidR="008468F8" w:rsidRPr="00880488" w:rsidRDefault="008468F8" w:rsidP="008468F8">
            <w:pPr>
              <w:rPr>
                <w:sz w:val="20"/>
                <w:szCs w:val="20"/>
              </w:rPr>
            </w:pPr>
            <w:r w:rsidRPr="00880488">
              <w:rPr>
                <w:sz w:val="20"/>
                <w:szCs w:val="20"/>
              </w:rPr>
              <w:t>EDHE 6880 - Higher Education and Student Affairs in the United States</w:t>
            </w:r>
          </w:p>
          <w:p w14:paraId="1ED0AF98" w14:textId="77777777" w:rsidR="008468F8" w:rsidRPr="00880488" w:rsidRDefault="008468F8" w:rsidP="00012082">
            <w:pPr>
              <w:pStyle w:val="Default"/>
              <w:rPr>
                <w:color w:val="auto"/>
                <w:sz w:val="20"/>
                <w:szCs w:val="20"/>
              </w:rPr>
            </w:pPr>
          </w:p>
        </w:tc>
        <w:tc>
          <w:tcPr>
            <w:tcW w:w="456" w:type="dxa"/>
          </w:tcPr>
          <w:p w14:paraId="46ED2393" w14:textId="28FE2402" w:rsidR="008468F8" w:rsidRPr="00880488" w:rsidRDefault="008468F8" w:rsidP="00012082">
            <w:pPr>
              <w:pStyle w:val="Default"/>
              <w:rPr>
                <w:color w:val="auto"/>
                <w:sz w:val="20"/>
                <w:szCs w:val="20"/>
              </w:rPr>
            </w:pPr>
            <w:r w:rsidRPr="00880488">
              <w:rPr>
                <w:color w:val="auto"/>
                <w:sz w:val="20"/>
                <w:szCs w:val="20"/>
              </w:rPr>
              <w:t>3</w:t>
            </w:r>
          </w:p>
        </w:tc>
        <w:tc>
          <w:tcPr>
            <w:tcW w:w="2772" w:type="dxa"/>
          </w:tcPr>
          <w:p w14:paraId="127A9193" w14:textId="69B4946E" w:rsidR="008468F8" w:rsidRPr="00880488" w:rsidRDefault="008468F8" w:rsidP="008468F8">
            <w:pPr>
              <w:rPr>
                <w:sz w:val="20"/>
                <w:szCs w:val="20"/>
              </w:rPr>
            </w:pPr>
            <w:r w:rsidRPr="00880488">
              <w:rPr>
                <w:sz w:val="20"/>
                <w:szCs w:val="20"/>
              </w:rPr>
              <w:t>EDHE 6880 - Higher Education and Student Affairs in the United States</w:t>
            </w:r>
          </w:p>
        </w:tc>
        <w:tc>
          <w:tcPr>
            <w:tcW w:w="360" w:type="dxa"/>
          </w:tcPr>
          <w:p w14:paraId="2C2F66D2" w14:textId="4D56FBA3" w:rsidR="008468F8" w:rsidRPr="00880488" w:rsidRDefault="008468F8" w:rsidP="00012082">
            <w:pPr>
              <w:pStyle w:val="Default"/>
              <w:rPr>
                <w:color w:val="auto"/>
                <w:sz w:val="20"/>
                <w:szCs w:val="20"/>
              </w:rPr>
            </w:pPr>
            <w:r w:rsidRPr="00880488">
              <w:rPr>
                <w:color w:val="auto"/>
                <w:sz w:val="20"/>
                <w:szCs w:val="20"/>
              </w:rPr>
              <w:t>3</w:t>
            </w:r>
          </w:p>
        </w:tc>
        <w:tc>
          <w:tcPr>
            <w:tcW w:w="2937" w:type="dxa"/>
          </w:tcPr>
          <w:p w14:paraId="032F7FB6" w14:textId="3A04EAE8" w:rsidR="008468F8" w:rsidRPr="00880488" w:rsidRDefault="008468F8" w:rsidP="00012082">
            <w:pPr>
              <w:pStyle w:val="Default"/>
              <w:rPr>
                <w:color w:val="auto"/>
                <w:sz w:val="20"/>
                <w:szCs w:val="20"/>
              </w:rPr>
            </w:pPr>
            <w:r w:rsidRPr="00880488">
              <w:rPr>
                <w:color w:val="auto"/>
                <w:sz w:val="20"/>
                <w:szCs w:val="20"/>
              </w:rPr>
              <w:t>No change</w:t>
            </w:r>
          </w:p>
        </w:tc>
      </w:tr>
      <w:tr w:rsidR="008468F8" w:rsidRPr="00880488" w14:paraId="1C0ADC96" w14:textId="77777777" w:rsidTr="008468F8">
        <w:tc>
          <w:tcPr>
            <w:tcW w:w="3067" w:type="dxa"/>
          </w:tcPr>
          <w:p w14:paraId="3714C2C5" w14:textId="7334FCF2" w:rsidR="008468F8" w:rsidRPr="00880488" w:rsidRDefault="008468F8" w:rsidP="008468F8">
            <w:pPr>
              <w:rPr>
                <w:sz w:val="20"/>
                <w:szCs w:val="20"/>
              </w:rPr>
            </w:pPr>
            <w:r w:rsidRPr="00880488">
              <w:rPr>
                <w:sz w:val="20"/>
                <w:szCs w:val="20"/>
              </w:rPr>
              <w:t>EDHE 7860 - Leadership and Change Management in Higher Education</w:t>
            </w:r>
          </w:p>
        </w:tc>
        <w:tc>
          <w:tcPr>
            <w:tcW w:w="456" w:type="dxa"/>
          </w:tcPr>
          <w:p w14:paraId="3280C27B" w14:textId="52D8CAA5" w:rsidR="008468F8" w:rsidRPr="00880488" w:rsidRDefault="008468F8" w:rsidP="00012082">
            <w:pPr>
              <w:pStyle w:val="Default"/>
              <w:rPr>
                <w:color w:val="auto"/>
                <w:sz w:val="20"/>
                <w:szCs w:val="20"/>
              </w:rPr>
            </w:pPr>
            <w:r w:rsidRPr="00880488">
              <w:rPr>
                <w:color w:val="auto"/>
                <w:sz w:val="20"/>
                <w:szCs w:val="20"/>
              </w:rPr>
              <w:t>3</w:t>
            </w:r>
          </w:p>
        </w:tc>
        <w:tc>
          <w:tcPr>
            <w:tcW w:w="2772" w:type="dxa"/>
          </w:tcPr>
          <w:p w14:paraId="10B1A408" w14:textId="0A67202A" w:rsidR="008468F8" w:rsidRPr="00880488" w:rsidRDefault="008468F8" w:rsidP="008468F8">
            <w:pPr>
              <w:rPr>
                <w:sz w:val="20"/>
                <w:szCs w:val="20"/>
              </w:rPr>
            </w:pPr>
            <w:r w:rsidRPr="00880488">
              <w:rPr>
                <w:sz w:val="20"/>
                <w:szCs w:val="20"/>
              </w:rPr>
              <w:t>EDHE 7860 - Leadership and Change Management in Higher Education</w:t>
            </w:r>
          </w:p>
        </w:tc>
        <w:tc>
          <w:tcPr>
            <w:tcW w:w="360" w:type="dxa"/>
          </w:tcPr>
          <w:p w14:paraId="530B7B24" w14:textId="3149A268" w:rsidR="008468F8" w:rsidRPr="00880488" w:rsidRDefault="008468F8" w:rsidP="00012082">
            <w:pPr>
              <w:pStyle w:val="Default"/>
              <w:rPr>
                <w:color w:val="auto"/>
                <w:sz w:val="20"/>
                <w:szCs w:val="20"/>
              </w:rPr>
            </w:pPr>
            <w:r w:rsidRPr="00880488">
              <w:rPr>
                <w:color w:val="auto"/>
                <w:sz w:val="20"/>
                <w:szCs w:val="20"/>
              </w:rPr>
              <w:t>3</w:t>
            </w:r>
          </w:p>
        </w:tc>
        <w:tc>
          <w:tcPr>
            <w:tcW w:w="2937" w:type="dxa"/>
          </w:tcPr>
          <w:p w14:paraId="09EE74FE" w14:textId="03A01A15" w:rsidR="008468F8" w:rsidRPr="00880488" w:rsidRDefault="008468F8" w:rsidP="00012082">
            <w:pPr>
              <w:pStyle w:val="Default"/>
              <w:rPr>
                <w:color w:val="auto"/>
                <w:sz w:val="20"/>
                <w:szCs w:val="20"/>
              </w:rPr>
            </w:pPr>
            <w:r w:rsidRPr="00880488">
              <w:rPr>
                <w:color w:val="auto"/>
                <w:sz w:val="20"/>
                <w:szCs w:val="20"/>
              </w:rPr>
              <w:t>No change</w:t>
            </w:r>
          </w:p>
        </w:tc>
      </w:tr>
      <w:tr w:rsidR="008468F8" w:rsidRPr="00880488" w14:paraId="76A090D8" w14:textId="77777777" w:rsidTr="008468F8">
        <w:tc>
          <w:tcPr>
            <w:tcW w:w="3067" w:type="dxa"/>
          </w:tcPr>
          <w:p w14:paraId="67BD35B0" w14:textId="6FBC8024" w:rsidR="008468F8" w:rsidRPr="00880488" w:rsidRDefault="008468F8" w:rsidP="008468F8">
            <w:pPr>
              <w:rPr>
                <w:sz w:val="20"/>
                <w:szCs w:val="20"/>
              </w:rPr>
            </w:pPr>
            <w:r w:rsidRPr="00880488">
              <w:rPr>
                <w:sz w:val="20"/>
                <w:szCs w:val="20"/>
              </w:rPr>
              <w:t>EDHE 7790 - Finance and Budgeting in Higher Education</w:t>
            </w:r>
          </w:p>
        </w:tc>
        <w:tc>
          <w:tcPr>
            <w:tcW w:w="456" w:type="dxa"/>
          </w:tcPr>
          <w:p w14:paraId="60C1A0EA" w14:textId="2D8CE1FC" w:rsidR="008468F8" w:rsidRPr="00880488" w:rsidRDefault="008468F8" w:rsidP="00012082">
            <w:pPr>
              <w:pStyle w:val="Default"/>
              <w:rPr>
                <w:color w:val="auto"/>
                <w:sz w:val="20"/>
                <w:szCs w:val="20"/>
              </w:rPr>
            </w:pPr>
            <w:r w:rsidRPr="00880488">
              <w:rPr>
                <w:color w:val="auto"/>
                <w:sz w:val="20"/>
                <w:szCs w:val="20"/>
              </w:rPr>
              <w:t>3</w:t>
            </w:r>
          </w:p>
        </w:tc>
        <w:tc>
          <w:tcPr>
            <w:tcW w:w="2772" w:type="dxa"/>
          </w:tcPr>
          <w:p w14:paraId="7F471422" w14:textId="5E0719EA" w:rsidR="008468F8" w:rsidRPr="00880488" w:rsidRDefault="008468F8" w:rsidP="008468F8">
            <w:pPr>
              <w:rPr>
                <w:sz w:val="20"/>
                <w:szCs w:val="20"/>
              </w:rPr>
            </w:pPr>
            <w:r w:rsidRPr="00880488">
              <w:rPr>
                <w:sz w:val="20"/>
                <w:szCs w:val="20"/>
              </w:rPr>
              <w:t>EDHE 7790 - Finance and Budgeting in Higher Education</w:t>
            </w:r>
          </w:p>
        </w:tc>
        <w:tc>
          <w:tcPr>
            <w:tcW w:w="360" w:type="dxa"/>
          </w:tcPr>
          <w:p w14:paraId="19417D43" w14:textId="517A04F1" w:rsidR="008468F8" w:rsidRPr="00880488" w:rsidRDefault="008468F8" w:rsidP="00012082">
            <w:pPr>
              <w:pStyle w:val="Default"/>
              <w:rPr>
                <w:color w:val="auto"/>
                <w:sz w:val="20"/>
                <w:szCs w:val="20"/>
              </w:rPr>
            </w:pPr>
            <w:r w:rsidRPr="00880488">
              <w:rPr>
                <w:color w:val="auto"/>
                <w:sz w:val="20"/>
                <w:szCs w:val="20"/>
              </w:rPr>
              <w:t>3</w:t>
            </w:r>
          </w:p>
        </w:tc>
        <w:tc>
          <w:tcPr>
            <w:tcW w:w="2937" w:type="dxa"/>
          </w:tcPr>
          <w:p w14:paraId="64DC6877" w14:textId="1F0E69F7" w:rsidR="008468F8" w:rsidRPr="00880488" w:rsidRDefault="008468F8" w:rsidP="00012082">
            <w:pPr>
              <w:pStyle w:val="Default"/>
              <w:rPr>
                <w:color w:val="auto"/>
                <w:sz w:val="20"/>
                <w:szCs w:val="20"/>
              </w:rPr>
            </w:pPr>
            <w:r w:rsidRPr="00880488">
              <w:rPr>
                <w:color w:val="auto"/>
                <w:sz w:val="20"/>
                <w:szCs w:val="20"/>
              </w:rPr>
              <w:t>No change</w:t>
            </w:r>
          </w:p>
        </w:tc>
      </w:tr>
      <w:tr w:rsidR="008468F8" w:rsidRPr="00880488" w14:paraId="5799F0F7" w14:textId="77777777" w:rsidTr="008468F8">
        <w:tc>
          <w:tcPr>
            <w:tcW w:w="3067" w:type="dxa"/>
          </w:tcPr>
          <w:p w14:paraId="08E192BA" w14:textId="194582E3" w:rsidR="008468F8" w:rsidRPr="00880488" w:rsidRDefault="008468F8" w:rsidP="008468F8">
            <w:pPr>
              <w:rPr>
                <w:sz w:val="20"/>
                <w:szCs w:val="20"/>
              </w:rPr>
            </w:pPr>
            <w:r w:rsidRPr="00880488">
              <w:rPr>
                <w:sz w:val="20"/>
                <w:szCs w:val="20"/>
              </w:rPr>
              <w:t>EDHE 6910 - Capstone Project in Higher Education and Student Affairs</w:t>
            </w:r>
          </w:p>
        </w:tc>
        <w:tc>
          <w:tcPr>
            <w:tcW w:w="456" w:type="dxa"/>
          </w:tcPr>
          <w:p w14:paraId="50C69E8B" w14:textId="1ABAF816" w:rsidR="008468F8" w:rsidRPr="00880488" w:rsidRDefault="008468F8" w:rsidP="00012082">
            <w:pPr>
              <w:pStyle w:val="Default"/>
              <w:rPr>
                <w:color w:val="auto"/>
                <w:sz w:val="20"/>
                <w:szCs w:val="20"/>
              </w:rPr>
            </w:pPr>
            <w:r w:rsidRPr="00880488">
              <w:rPr>
                <w:color w:val="auto"/>
                <w:sz w:val="20"/>
                <w:szCs w:val="20"/>
              </w:rPr>
              <w:t>3</w:t>
            </w:r>
          </w:p>
        </w:tc>
        <w:tc>
          <w:tcPr>
            <w:tcW w:w="2772" w:type="dxa"/>
          </w:tcPr>
          <w:p w14:paraId="6EBD2471" w14:textId="3A900E56" w:rsidR="008468F8" w:rsidRPr="00880488" w:rsidRDefault="008468F8" w:rsidP="008468F8">
            <w:pPr>
              <w:rPr>
                <w:sz w:val="20"/>
                <w:szCs w:val="20"/>
              </w:rPr>
            </w:pPr>
            <w:r w:rsidRPr="00880488">
              <w:rPr>
                <w:sz w:val="20"/>
                <w:szCs w:val="20"/>
              </w:rPr>
              <w:t>EDHE 6940 - Capstone Project in Higher Education and Student Affairs</w:t>
            </w:r>
          </w:p>
        </w:tc>
        <w:tc>
          <w:tcPr>
            <w:tcW w:w="360" w:type="dxa"/>
          </w:tcPr>
          <w:p w14:paraId="4347F090" w14:textId="4382CC30" w:rsidR="008468F8" w:rsidRPr="00880488" w:rsidRDefault="008468F8" w:rsidP="00012082">
            <w:pPr>
              <w:pStyle w:val="Default"/>
              <w:rPr>
                <w:color w:val="auto"/>
                <w:sz w:val="20"/>
                <w:szCs w:val="20"/>
              </w:rPr>
            </w:pPr>
            <w:r w:rsidRPr="00880488">
              <w:rPr>
                <w:color w:val="auto"/>
                <w:sz w:val="20"/>
                <w:szCs w:val="20"/>
              </w:rPr>
              <w:t>3</w:t>
            </w:r>
          </w:p>
        </w:tc>
        <w:tc>
          <w:tcPr>
            <w:tcW w:w="2937" w:type="dxa"/>
          </w:tcPr>
          <w:p w14:paraId="7CACD108" w14:textId="77777777" w:rsidR="008468F8" w:rsidRPr="00880488" w:rsidRDefault="008468F8" w:rsidP="008468F8">
            <w:pPr>
              <w:rPr>
                <w:sz w:val="20"/>
                <w:szCs w:val="20"/>
              </w:rPr>
            </w:pPr>
            <w:r w:rsidRPr="00880488">
              <w:rPr>
                <w:sz w:val="20"/>
                <w:szCs w:val="20"/>
              </w:rPr>
              <w:t xml:space="preserve">EDHE6910 was a legacy course during the quarters to semesters transition and no longer exists in OCEAN 2.0. </w:t>
            </w:r>
          </w:p>
          <w:p w14:paraId="692BFD1B" w14:textId="0CDC1B04" w:rsidR="008468F8" w:rsidRPr="00880488" w:rsidRDefault="008468F8" w:rsidP="008468F8">
            <w:pPr>
              <w:rPr>
                <w:sz w:val="20"/>
                <w:szCs w:val="20"/>
              </w:rPr>
            </w:pPr>
            <w:r w:rsidRPr="00880488">
              <w:rPr>
                <w:sz w:val="20"/>
                <w:szCs w:val="20"/>
              </w:rPr>
              <w:t>EDHE6940 is the course number for the current iteration of the course.</w:t>
            </w:r>
          </w:p>
        </w:tc>
      </w:tr>
      <w:tr w:rsidR="008468F8" w:rsidRPr="00880488" w14:paraId="0C49DFD6" w14:textId="77777777" w:rsidTr="008468F8">
        <w:tc>
          <w:tcPr>
            <w:tcW w:w="3067" w:type="dxa"/>
          </w:tcPr>
          <w:p w14:paraId="47BE0CBF" w14:textId="6302B846" w:rsidR="008468F8" w:rsidRPr="00880488" w:rsidRDefault="008468F8" w:rsidP="008468F8">
            <w:pPr>
              <w:rPr>
                <w:sz w:val="20"/>
                <w:szCs w:val="20"/>
              </w:rPr>
            </w:pPr>
            <w:r w:rsidRPr="00880488">
              <w:rPr>
                <w:sz w:val="20"/>
                <w:szCs w:val="20"/>
              </w:rPr>
              <w:t>EDHE 6890 - Legal Issues in American Higher Education</w:t>
            </w:r>
          </w:p>
        </w:tc>
        <w:tc>
          <w:tcPr>
            <w:tcW w:w="456" w:type="dxa"/>
          </w:tcPr>
          <w:p w14:paraId="60FBCD22" w14:textId="7A644BF7" w:rsidR="008468F8" w:rsidRPr="00880488" w:rsidRDefault="008468F8" w:rsidP="00012082">
            <w:pPr>
              <w:pStyle w:val="Default"/>
              <w:rPr>
                <w:color w:val="auto"/>
                <w:sz w:val="20"/>
                <w:szCs w:val="20"/>
              </w:rPr>
            </w:pPr>
            <w:r w:rsidRPr="00880488">
              <w:rPr>
                <w:color w:val="auto"/>
                <w:sz w:val="20"/>
                <w:szCs w:val="20"/>
              </w:rPr>
              <w:t>3</w:t>
            </w:r>
          </w:p>
        </w:tc>
        <w:tc>
          <w:tcPr>
            <w:tcW w:w="2772" w:type="dxa"/>
          </w:tcPr>
          <w:p w14:paraId="36F971B6" w14:textId="7A32FB6E" w:rsidR="008468F8" w:rsidRPr="00880488" w:rsidRDefault="008468F8" w:rsidP="008468F8">
            <w:pPr>
              <w:rPr>
                <w:sz w:val="20"/>
                <w:szCs w:val="20"/>
              </w:rPr>
            </w:pPr>
            <w:r w:rsidRPr="00880488">
              <w:rPr>
                <w:sz w:val="20"/>
                <w:szCs w:val="20"/>
              </w:rPr>
              <w:t>EDHE 6890 - Legal Issues in American Higher Education</w:t>
            </w:r>
          </w:p>
        </w:tc>
        <w:tc>
          <w:tcPr>
            <w:tcW w:w="360" w:type="dxa"/>
          </w:tcPr>
          <w:p w14:paraId="1351D2C5" w14:textId="10E4A95E" w:rsidR="008468F8" w:rsidRPr="00880488" w:rsidRDefault="008468F8" w:rsidP="00012082">
            <w:pPr>
              <w:pStyle w:val="Default"/>
              <w:rPr>
                <w:color w:val="auto"/>
                <w:sz w:val="20"/>
                <w:szCs w:val="20"/>
              </w:rPr>
            </w:pPr>
            <w:r w:rsidRPr="00880488">
              <w:rPr>
                <w:color w:val="auto"/>
                <w:sz w:val="20"/>
                <w:szCs w:val="20"/>
              </w:rPr>
              <w:t>3</w:t>
            </w:r>
          </w:p>
        </w:tc>
        <w:tc>
          <w:tcPr>
            <w:tcW w:w="2937" w:type="dxa"/>
          </w:tcPr>
          <w:p w14:paraId="1A8C1D39" w14:textId="03769293" w:rsidR="008468F8" w:rsidRPr="00880488" w:rsidRDefault="008468F8" w:rsidP="00012082">
            <w:pPr>
              <w:pStyle w:val="Default"/>
              <w:rPr>
                <w:color w:val="auto"/>
                <w:sz w:val="20"/>
                <w:szCs w:val="20"/>
              </w:rPr>
            </w:pPr>
            <w:r w:rsidRPr="00880488">
              <w:rPr>
                <w:color w:val="auto"/>
                <w:sz w:val="20"/>
                <w:szCs w:val="20"/>
              </w:rPr>
              <w:t>No change</w:t>
            </w:r>
          </w:p>
        </w:tc>
      </w:tr>
      <w:tr w:rsidR="008468F8" w:rsidRPr="00880488" w14:paraId="484DDBBC" w14:textId="77777777" w:rsidTr="008468F8">
        <w:tc>
          <w:tcPr>
            <w:tcW w:w="3067" w:type="dxa"/>
          </w:tcPr>
          <w:p w14:paraId="091CDD34" w14:textId="7F7E12C0" w:rsidR="008468F8" w:rsidRPr="00880488" w:rsidRDefault="008468F8" w:rsidP="008468F8">
            <w:pPr>
              <w:rPr>
                <w:sz w:val="20"/>
                <w:szCs w:val="20"/>
              </w:rPr>
            </w:pPr>
            <w:r w:rsidRPr="00880488">
              <w:rPr>
                <w:sz w:val="20"/>
                <w:szCs w:val="20"/>
              </w:rPr>
              <w:t>EDCP 6200 - Introduction to Student Affairs Organization and Administration</w:t>
            </w:r>
          </w:p>
        </w:tc>
        <w:tc>
          <w:tcPr>
            <w:tcW w:w="456" w:type="dxa"/>
          </w:tcPr>
          <w:p w14:paraId="335EB9CE" w14:textId="22A24D1C" w:rsidR="008468F8" w:rsidRPr="00880488" w:rsidRDefault="008468F8" w:rsidP="00012082">
            <w:pPr>
              <w:pStyle w:val="Default"/>
              <w:rPr>
                <w:color w:val="auto"/>
                <w:sz w:val="20"/>
                <w:szCs w:val="20"/>
              </w:rPr>
            </w:pPr>
            <w:r w:rsidRPr="00880488">
              <w:rPr>
                <w:color w:val="auto"/>
                <w:sz w:val="20"/>
                <w:szCs w:val="20"/>
              </w:rPr>
              <w:t>4</w:t>
            </w:r>
          </w:p>
        </w:tc>
        <w:tc>
          <w:tcPr>
            <w:tcW w:w="2772" w:type="dxa"/>
          </w:tcPr>
          <w:p w14:paraId="540AEA3A" w14:textId="5E81BB97" w:rsidR="008468F8" w:rsidRPr="00880488" w:rsidRDefault="008468F8" w:rsidP="008468F8">
            <w:pPr>
              <w:rPr>
                <w:sz w:val="20"/>
                <w:szCs w:val="20"/>
              </w:rPr>
            </w:pPr>
            <w:r w:rsidRPr="00880488">
              <w:rPr>
                <w:sz w:val="20"/>
                <w:szCs w:val="20"/>
              </w:rPr>
              <w:t>EDHE7850 – Organization and Governance in Higher Education</w:t>
            </w:r>
          </w:p>
        </w:tc>
        <w:tc>
          <w:tcPr>
            <w:tcW w:w="360" w:type="dxa"/>
          </w:tcPr>
          <w:p w14:paraId="0319C105" w14:textId="320671CA" w:rsidR="008468F8" w:rsidRPr="00880488" w:rsidRDefault="008468F8" w:rsidP="00012082">
            <w:pPr>
              <w:pStyle w:val="Default"/>
              <w:rPr>
                <w:color w:val="auto"/>
                <w:sz w:val="20"/>
                <w:szCs w:val="20"/>
              </w:rPr>
            </w:pPr>
            <w:r w:rsidRPr="00880488">
              <w:rPr>
                <w:color w:val="auto"/>
                <w:sz w:val="20"/>
                <w:szCs w:val="20"/>
              </w:rPr>
              <w:t>3</w:t>
            </w:r>
          </w:p>
        </w:tc>
        <w:tc>
          <w:tcPr>
            <w:tcW w:w="2937" w:type="dxa"/>
          </w:tcPr>
          <w:p w14:paraId="7287C178" w14:textId="77777777" w:rsidR="008468F8" w:rsidRPr="00880488" w:rsidRDefault="008468F8" w:rsidP="008468F8">
            <w:pPr>
              <w:rPr>
                <w:sz w:val="20"/>
                <w:szCs w:val="20"/>
              </w:rPr>
            </w:pPr>
            <w:r w:rsidRPr="00880488">
              <w:rPr>
                <w:sz w:val="20"/>
                <w:szCs w:val="20"/>
              </w:rPr>
              <w:t xml:space="preserve">EDCP6200 is a four-credit course that is designed to introduce student affairs professionals to how student affairs are organized and administered. </w:t>
            </w:r>
          </w:p>
          <w:p w14:paraId="4D9FE925" w14:textId="77777777" w:rsidR="008468F8" w:rsidRPr="00880488" w:rsidRDefault="008468F8" w:rsidP="008468F8">
            <w:pPr>
              <w:rPr>
                <w:sz w:val="20"/>
                <w:szCs w:val="20"/>
              </w:rPr>
            </w:pPr>
          </w:p>
          <w:p w14:paraId="41C89D78" w14:textId="0ABFFD2C" w:rsidR="008468F8" w:rsidRPr="00880488" w:rsidRDefault="008468F8" w:rsidP="008468F8">
            <w:pPr>
              <w:rPr>
                <w:sz w:val="20"/>
                <w:szCs w:val="20"/>
              </w:rPr>
            </w:pPr>
            <w:r w:rsidRPr="00880488">
              <w:rPr>
                <w:sz w:val="20"/>
                <w:szCs w:val="20"/>
              </w:rPr>
              <w:t xml:space="preserve">EDHE7850 focuses on how students affairs are organized, as well as how student affairs fit within higher education, how higher education is governed, and how the different governance functions (e.g., Board of Trustees, University Presidents) operate. </w:t>
            </w:r>
          </w:p>
        </w:tc>
      </w:tr>
      <w:tr w:rsidR="008468F8" w:rsidRPr="00880488" w14:paraId="1B236707" w14:textId="77777777" w:rsidTr="008468F8">
        <w:tc>
          <w:tcPr>
            <w:tcW w:w="3067" w:type="dxa"/>
          </w:tcPr>
          <w:p w14:paraId="6DF39EA6" w14:textId="72778EE9" w:rsidR="008468F8" w:rsidRPr="00880488" w:rsidRDefault="008468F8" w:rsidP="008468F8">
            <w:pPr>
              <w:rPr>
                <w:sz w:val="20"/>
                <w:szCs w:val="20"/>
              </w:rPr>
            </w:pPr>
            <w:r w:rsidRPr="00880488">
              <w:rPr>
                <w:sz w:val="20"/>
                <w:szCs w:val="20"/>
              </w:rPr>
              <w:t>EDRE 5010 - Introduction to Research Methods</w:t>
            </w:r>
          </w:p>
        </w:tc>
        <w:tc>
          <w:tcPr>
            <w:tcW w:w="456" w:type="dxa"/>
          </w:tcPr>
          <w:p w14:paraId="361A40F7" w14:textId="6FB271B5" w:rsidR="008468F8" w:rsidRPr="00880488" w:rsidRDefault="008468F8" w:rsidP="00012082">
            <w:pPr>
              <w:pStyle w:val="Default"/>
              <w:rPr>
                <w:color w:val="auto"/>
                <w:sz w:val="20"/>
                <w:szCs w:val="20"/>
              </w:rPr>
            </w:pPr>
            <w:r w:rsidRPr="00880488">
              <w:rPr>
                <w:color w:val="auto"/>
                <w:sz w:val="20"/>
                <w:szCs w:val="20"/>
              </w:rPr>
              <w:t>4</w:t>
            </w:r>
          </w:p>
        </w:tc>
        <w:tc>
          <w:tcPr>
            <w:tcW w:w="2772" w:type="dxa"/>
          </w:tcPr>
          <w:p w14:paraId="283B048C" w14:textId="381EBB36" w:rsidR="008468F8" w:rsidRPr="00880488" w:rsidRDefault="008468F8" w:rsidP="008468F8">
            <w:pPr>
              <w:rPr>
                <w:sz w:val="20"/>
                <w:szCs w:val="20"/>
              </w:rPr>
            </w:pPr>
            <w:r w:rsidRPr="00880488">
              <w:rPr>
                <w:sz w:val="20"/>
                <w:szCs w:val="20"/>
              </w:rPr>
              <w:t>EDRE 5010 - Introduction to Research Methods</w:t>
            </w:r>
          </w:p>
        </w:tc>
        <w:tc>
          <w:tcPr>
            <w:tcW w:w="360" w:type="dxa"/>
          </w:tcPr>
          <w:p w14:paraId="6026FA64" w14:textId="0E00E614" w:rsidR="008468F8" w:rsidRPr="00880488" w:rsidRDefault="008468F8" w:rsidP="00012082">
            <w:pPr>
              <w:pStyle w:val="Default"/>
              <w:rPr>
                <w:color w:val="auto"/>
                <w:sz w:val="20"/>
                <w:szCs w:val="20"/>
              </w:rPr>
            </w:pPr>
            <w:r w:rsidRPr="00880488">
              <w:rPr>
                <w:color w:val="auto"/>
                <w:sz w:val="20"/>
                <w:szCs w:val="20"/>
              </w:rPr>
              <w:t>3</w:t>
            </w:r>
          </w:p>
        </w:tc>
        <w:tc>
          <w:tcPr>
            <w:tcW w:w="2937" w:type="dxa"/>
          </w:tcPr>
          <w:p w14:paraId="7B2A26E7" w14:textId="586E00ED" w:rsidR="008468F8" w:rsidRPr="00880488" w:rsidRDefault="008468F8" w:rsidP="008468F8">
            <w:pPr>
              <w:rPr>
                <w:sz w:val="20"/>
                <w:szCs w:val="20"/>
              </w:rPr>
            </w:pPr>
            <w:r w:rsidRPr="00880488">
              <w:rPr>
                <w:sz w:val="20"/>
                <w:szCs w:val="20"/>
              </w:rPr>
              <w:t xml:space="preserve">This course changed from 4 to 3 credits. </w:t>
            </w:r>
          </w:p>
        </w:tc>
      </w:tr>
      <w:tr w:rsidR="008468F8" w:rsidRPr="00880488" w14:paraId="066F3084" w14:textId="77777777" w:rsidTr="008468F8">
        <w:tc>
          <w:tcPr>
            <w:tcW w:w="3067" w:type="dxa"/>
          </w:tcPr>
          <w:p w14:paraId="66FACBA3" w14:textId="77777777" w:rsidR="008468F8" w:rsidRPr="00880488" w:rsidRDefault="008468F8" w:rsidP="008468F8">
            <w:pPr>
              <w:rPr>
                <w:sz w:val="20"/>
                <w:szCs w:val="20"/>
              </w:rPr>
            </w:pPr>
            <w:r w:rsidRPr="00880488">
              <w:rPr>
                <w:sz w:val="20"/>
                <w:szCs w:val="20"/>
              </w:rPr>
              <w:t xml:space="preserve">EDHE 7810 - Practicum in College Teaching and Curriculum Development OR </w:t>
            </w:r>
          </w:p>
          <w:p w14:paraId="478C8345" w14:textId="3E630BAD" w:rsidR="008468F8" w:rsidRPr="00880488" w:rsidRDefault="008468F8" w:rsidP="008468F8">
            <w:pPr>
              <w:rPr>
                <w:sz w:val="20"/>
                <w:szCs w:val="20"/>
              </w:rPr>
            </w:pPr>
            <w:r w:rsidRPr="00880488">
              <w:rPr>
                <w:sz w:val="20"/>
                <w:szCs w:val="20"/>
              </w:rPr>
              <w:t>EDHE 7920 - Practicum in Higher Education Administration and Leadership</w:t>
            </w:r>
          </w:p>
        </w:tc>
        <w:tc>
          <w:tcPr>
            <w:tcW w:w="456" w:type="dxa"/>
          </w:tcPr>
          <w:p w14:paraId="7494C01C" w14:textId="78C3C60F" w:rsidR="008468F8" w:rsidRPr="00880488" w:rsidRDefault="008468F8" w:rsidP="00012082">
            <w:pPr>
              <w:pStyle w:val="Default"/>
              <w:rPr>
                <w:color w:val="auto"/>
                <w:sz w:val="20"/>
                <w:szCs w:val="20"/>
              </w:rPr>
            </w:pPr>
            <w:r w:rsidRPr="00880488">
              <w:rPr>
                <w:color w:val="auto"/>
                <w:sz w:val="20"/>
                <w:szCs w:val="20"/>
              </w:rPr>
              <w:t>3</w:t>
            </w:r>
          </w:p>
        </w:tc>
        <w:tc>
          <w:tcPr>
            <w:tcW w:w="2772" w:type="dxa"/>
          </w:tcPr>
          <w:p w14:paraId="099AEE68" w14:textId="462DC597" w:rsidR="008468F8" w:rsidRPr="00880488" w:rsidRDefault="008468F8" w:rsidP="008468F8">
            <w:pPr>
              <w:rPr>
                <w:sz w:val="20"/>
                <w:szCs w:val="20"/>
              </w:rPr>
            </w:pPr>
            <w:r w:rsidRPr="00880488">
              <w:rPr>
                <w:sz w:val="20"/>
                <w:szCs w:val="20"/>
              </w:rPr>
              <w:t>NA</w:t>
            </w:r>
          </w:p>
        </w:tc>
        <w:tc>
          <w:tcPr>
            <w:tcW w:w="360" w:type="dxa"/>
          </w:tcPr>
          <w:p w14:paraId="17B8C58E" w14:textId="540106FD" w:rsidR="008468F8" w:rsidRPr="00880488" w:rsidRDefault="008468F8" w:rsidP="00012082">
            <w:pPr>
              <w:pStyle w:val="Default"/>
              <w:rPr>
                <w:color w:val="auto"/>
                <w:sz w:val="20"/>
                <w:szCs w:val="20"/>
              </w:rPr>
            </w:pPr>
            <w:r w:rsidRPr="00880488">
              <w:rPr>
                <w:color w:val="auto"/>
                <w:sz w:val="20"/>
                <w:szCs w:val="20"/>
              </w:rPr>
              <w:t>0</w:t>
            </w:r>
          </w:p>
        </w:tc>
        <w:tc>
          <w:tcPr>
            <w:tcW w:w="2937" w:type="dxa"/>
          </w:tcPr>
          <w:p w14:paraId="267F8DC9" w14:textId="514D30C9" w:rsidR="008468F8" w:rsidRPr="00880488" w:rsidRDefault="008468F8" w:rsidP="008468F8">
            <w:pPr>
              <w:rPr>
                <w:sz w:val="20"/>
                <w:szCs w:val="20"/>
              </w:rPr>
            </w:pPr>
            <w:r w:rsidRPr="00880488">
              <w:rPr>
                <w:sz w:val="20"/>
                <w:szCs w:val="20"/>
              </w:rPr>
              <w:t>Practicum requirements have been eliminated from the program. The Masters in Higher Education program is aimed at working professionals so having to complete a practicum for practical experience is not necessary.</w:t>
            </w:r>
          </w:p>
        </w:tc>
      </w:tr>
      <w:tr w:rsidR="008468F8" w:rsidRPr="00880488" w14:paraId="71858682" w14:textId="77777777" w:rsidTr="008468F8">
        <w:tc>
          <w:tcPr>
            <w:tcW w:w="3067" w:type="dxa"/>
          </w:tcPr>
          <w:p w14:paraId="38548B28" w14:textId="09B1D254" w:rsidR="008468F8" w:rsidRPr="00880488" w:rsidRDefault="008468F8" w:rsidP="008468F8">
            <w:pPr>
              <w:rPr>
                <w:sz w:val="20"/>
                <w:szCs w:val="20"/>
              </w:rPr>
            </w:pPr>
            <w:r w:rsidRPr="00880488">
              <w:rPr>
                <w:sz w:val="20"/>
                <w:szCs w:val="20"/>
              </w:rPr>
              <w:t>EDCP 5210 - College Student Development: Theory with Practice</w:t>
            </w:r>
          </w:p>
        </w:tc>
        <w:tc>
          <w:tcPr>
            <w:tcW w:w="456" w:type="dxa"/>
          </w:tcPr>
          <w:p w14:paraId="1E6B4F81" w14:textId="05DE9C63" w:rsidR="008468F8" w:rsidRPr="00880488" w:rsidRDefault="008468F8" w:rsidP="00012082">
            <w:pPr>
              <w:pStyle w:val="Default"/>
              <w:rPr>
                <w:color w:val="auto"/>
                <w:sz w:val="20"/>
                <w:szCs w:val="20"/>
              </w:rPr>
            </w:pPr>
            <w:r w:rsidRPr="00880488">
              <w:rPr>
                <w:color w:val="auto"/>
                <w:sz w:val="20"/>
                <w:szCs w:val="20"/>
              </w:rPr>
              <w:t>4</w:t>
            </w:r>
          </w:p>
        </w:tc>
        <w:tc>
          <w:tcPr>
            <w:tcW w:w="2772" w:type="dxa"/>
          </w:tcPr>
          <w:p w14:paraId="15D5D6C4" w14:textId="4FB1553E" w:rsidR="008468F8" w:rsidRPr="00880488" w:rsidRDefault="008468F8" w:rsidP="008468F8">
            <w:pPr>
              <w:rPr>
                <w:sz w:val="20"/>
                <w:szCs w:val="20"/>
              </w:rPr>
            </w:pPr>
            <w:r w:rsidRPr="00880488">
              <w:rPr>
                <w:sz w:val="20"/>
                <w:szCs w:val="20"/>
              </w:rPr>
              <w:t>EDCP 5220 - Campus Environments</w:t>
            </w:r>
          </w:p>
        </w:tc>
        <w:tc>
          <w:tcPr>
            <w:tcW w:w="360" w:type="dxa"/>
          </w:tcPr>
          <w:p w14:paraId="479CDAF2" w14:textId="3B67F8FD" w:rsidR="008468F8" w:rsidRPr="00880488" w:rsidRDefault="00847409" w:rsidP="00012082">
            <w:pPr>
              <w:pStyle w:val="Default"/>
              <w:rPr>
                <w:color w:val="auto"/>
                <w:sz w:val="20"/>
                <w:szCs w:val="20"/>
              </w:rPr>
            </w:pPr>
            <w:r w:rsidRPr="00880488">
              <w:rPr>
                <w:color w:val="auto"/>
                <w:sz w:val="20"/>
                <w:szCs w:val="20"/>
              </w:rPr>
              <w:t>3</w:t>
            </w:r>
          </w:p>
        </w:tc>
        <w:tc>
          <w:tcPr>
            <w:tcW w:w="2937" w:type="dxa"/>
          </w:tcPr>
          <w:p w14:paraId="6788432A" w14:textId="00F78716" w:rsidR="008468F8" w:rsidRPr="00880488" w:rsidRDefault="00880488" w:rsidP="00880488">
            <w:pPr>
              <w:rPr>
                <w:sz w:val="20"/>
                <w:szCs w:val="20"/>
              </w:rPr>
            </w:pPr>
            <w:r w:rsidRPr="00880488">
              <w:rPr>
                <w:sz w:val="20"/>
                <w:szCs w:val="20"/>
              </w:rPr>
              <w:t xml:space="preserve">EDCP 5220 addresses content that is more relevant to students. </w:t>
            </w:r>
          </w:p>
        </w:tc>
      </w:tr>
      <w:tr w:rsidR="008468F8" w:rsidRPr="00880488" w14:paraId="3EA92FB2" w14:textId="77777777" w:rsidTr="008468F8">
        <w:tc>
          <w:tcPr>
            <w:tcW w:w="3067" w:type="dxa"/>
          </w:tcPr>
          <w:p w14:paraId="7692A3AC" w14:textId="46F5B0AC" w:rsidR="008468F8" w:rsidRPr="00880488" w:rsidRDefault="00880488" w:rsidP="008468F8">
            <w:pPr>
              <w:rPr>
                <w:sz w:val="20"/>
                <w:szCs w:val="20"/>
              </w:rPr>
            </w:pPr>
            <w:r w:rsidRPr="00880488">
              <w:rPr>
                <w:sz w:val="20"/>
                <w:szCs w:val="20"/>
              </w:rPr>
              <w:t>EDHE 7780 - Assessment and Evaluation in Higher Education and Student Affairs</w:t>
            </w:r>
          </w:p>
        </w:tc>
        <w:tc>
          <w:tcPr>
            <w:tcW w:w="456" w:type="dxa"/>
          </w:tcPr>
          <w:p w14:paraId="729DF96A" w14:textId="5A879139" w:rsidR="008468F8" w:rsidRPr="00880488" w:rsidRDefault="00880488" w:rsidP="00012082">
            <w:pPr>
              <w:pStyle w:val="Default"/>
              <w:rPr>
                <w:color w:val="auto"/>
                <w:sz w:val="20"/>
                <w:szCs w:val="20"/>
              </w:rPr>
            </w:pPr>
            <w:r w:rsidRPr="00880488">
              <w:rPr>
                <w:color w:val="auto"/>
                <w:sz w:val="20"/>
                <w:szCs w:val="20"/>
              </w:rPr>
              <w:t>3</w:t>
            </w:r>
          </w:p>
        </w:tc>
        <w:tc>
          <w:tcPr>
            <w:tcW w:w="2772" w:type="dxa"/>
          </w:tcPr>
          <w:p w14:paraId="3176590F" w14:textId="780C1BBA" w:rsidR="008468F8" w:rsidRPr="00880488" w:rsidRDefault="00880488" w:rsidP="008468F8">
            <w:pPr>
              <w:rPr>
                <w:sz w:val="20"/>
                <w:szCs w:val="20"/>
              </w:rPr>
            </w:pPr>
            <w:r w:rsidRPr="00880488">
              <w:rPr>
                <w:sz w:val="20"/>
                <w:szCs w:val="20"/>
              </w:rPr>
              <w:t>NA</w:t>
            </w:r>
          </w:p>
        </w:tc>
        <w:tc>
          <w:tcPr>
            <w:tcW w:w="360" w:type="dxa"/>
          </w:tcPr>
          <w:p w14:paraId="2443708A" w14:textId="0390A7A9" w:rsidR="008468F8" w:rsidRPr="00880488" w:rsidRDefault="00880488" w:rsidP="00012082">
            <w:pPr>
              <w:pStyle w:val="Default"/>
              <w:rPr>
                <w:color w:val="auto"/>
                <w:sz w:val="20"/>
                <w:szCs w:val="20"/>
              </w:rPr>
            </w:pPr>
            <w:r w:rsidRPr="00880488">
              <w:rPr>
                <w:color w:val="auto"/>
                <w:sz w:val="20"/>
                <w:szCs w:val="20"/>
              </w:rPr>
              <w:t>0</w:t>
            </w:r>
          </w:p>
        </w:tc>
        <w:tc>
          <w:tcPr>
            <w:tcW w:w="2937" w:type="dxa"/>
          </w:tcPr>
          <w:p w14:paraId="4A411AAD" w14:textId="31FD3A10" w:rsidR="008468F8" w:rsidRPr="00880488" w:rsidRDefault="00880488" w:rsidP="008468F8">
            <w:pPr>
              <w:rPr>
                <w:sz w:val="20"/>
                <w:szCs w:val="20"/>
              </w:rPr>
            </w:pPr>
            <w:r w:rsidRPr="00880488">
              <w:rPr>
                <w:sz w:val="20"/>
                <w:szCs w:val="20"/>
              </w:rPr>
              <w:t>Many students enter this program with Assessment and Evaluation experience so this course is not necessary.</w:t>
            </w:r>
          </w:p>
        </w:tc>
      </w:tr>
      <w:tr w:rsidR="00880488" w:rsidRPr="00880488" w14:paraId="1A98ADDD" w14:textId="77777777" w:rsidTr="008468F8">
        <w:tc>
          <w:tcPr>
            <w:tcW w:w="3067" w:type="dxa"/>
          </w:tcPr>
          <w:p w14:paraId="1901B0CE" w14:textId="3FBD4673" w:rsidR="00880488" w:rsidRPr="00880488" w:rsidRDefault="00880488" w:rsidP="008468F8">
            <w:pPr>
              <w:rPr>
                <w:sz w:val="20"/>
                <w:szCs w:val="20"/>
              </w:rPr>
            </w:pPr>
            <w:r w:rsidRPr="00880488">
              <w:rPr>
                <w:sz w:val="20"/>
                <w:szCs w:val="20"/>
              </w:rPr>
              <w:t>EDHE 7830 - Institutional Research and Planning in Higher Education</w:t>
            </w:r>
          </w:p>
        </w:tc>
        <w:tc>
          <w:tcPr>
            <w:tcW w:w="456" w:type="dxa"/>
          </w:tcPr>
          <w:p w14:paraId="70E88AA0" w14:textId="5B447441" w:rsidR="00880488" w:rsidRPr="00880488" w:rsidRDefault="00880488" w:rsidP="00012082">
            <w:pPr>
              <w:pStyle w:val="Default"/>
              <w:rPr>
                <w:color w:val="auto"/>
                <w:sz w:val="20"/>
                <w:szCs w:val="20"/>
              </w:rPr>
            </w:pPr>
            <w:r w:rsidRPr="00880488">
              <w:rPr>
                <w:color w:val="auto"/>
                <w:sz w:val="20"/>
                <w:szCs w:val="20"/>
              </w:rPr>
              <w:t>3</w:t>
            </w:r>
          </w:p>
        </w:tc>
        <w:tc>
          <w:tcPr>
            <w:tcW w:w="2772" w:type="dxa"/>
          </w:tcPr>
          <w:p w14:paraId="241B1A62" w14:textId="454BFBA5" w:rsidR="00880488" w:rsidRPr="00880488" w:rsidRDefault="00880488" w:rsidP="008468F8">
            <w:pPr>
              <w:rPr>
                <w:sz w:val="20"/>
                <w:szCs w:val="20"/>
              </w:rPr>
            </w:pPr>
            <w:r w:rsidRPr="00880488">
              <w:rPr>
                <w:sz w:val="20"/>
                <w:szCs w:val="20"/>
              </w:rPr>
              <w:t>EDHE5885 - Historical and Contemporary Issues in Higher Education</w:t>
            </w:r>
          </w:p>
        </w:tc>
        <w:tc>
          <w:tcPr>
            <w:tcW w:w="360" w:type="dxa"/>
          </w:tcPr>
          <w:p w14:paraId="3ECFD7A0" w14:textId="0F01B1B3" w:rsidR="00880488" w:rsidRPr="00880488" w:rsidRDefault="00880488" w:rsidP="00012082">
            <w:pPr>
              <w:pStyle w:val="Default"/>
              <w:rPr>
                <w:color w:val="auto"/>
                <w:sz w:val="20"/>
                <w:szCs w:val="20"/>
              </w:rPr>
            </w:pPr>
            <w:r w:rsidRPr="00880488">
              <w:rPr>
                <w:color w:val="auto"/>
                <w:sz w:val="20"/>
                <w:szCs w:val="20"/>
              </w:rPr>
              <w:t>3</w:t>
            </w:r>
          </w:p>
        </w:tc>
        <w:tc>
          <w:tcPr>
            <w:tcW w:w="2937" w:type="dxa"/>
          </w:tcPr>
          <w:p w14:paraId="468FED8A" w14:textId="16970085" w:rsidR="00880488" w:rsidRPr="00880488" w:rsidRDefault="00880488" w:rsidP="008468F8">
            <w:pPr>
              <w:rPr>
                <w:sz w:val="20"/>
                <w:szCs w:val="20"/>
              </w:rPr>
            </w:pPr>
            <w:r w:rsidRPr="00880488">
              <w:rPr>
                <w:sz w:val="20"/>
                <w:szCs w:val="20"/>
              </w:rPr>
              <w:t xml:space="preserve">EDHE7830 was a specialized course that none of our current faculty can teach. EDHE5885 is a contemporary issues in higher education course. </w:t>
            </w:r>
          </w:p>
        </w:tc>
      </w:tr>
      <w:tr w:rsidR="00880488" w:rsidRPr="00880488" w14:paraId="01B841EE" w14:textId="77777777" w:rsidTr="008468F8">
        <w:tc>
          <w:tcPr>
            <w:tcW w:w="3067" w:type="dxa"/>
          </w:tcPr>
          <w:p w14:paraId="7865E538" w14:textId="06DF2A63" w:rsidR="00880488" w:rsidRPr="00880488" w:rsidRDefault="00880488" w:rsidP="008468F8">
            <w:pPr>
              <w:rPr>
                <w:sz w:val="20"/>
                <w:szCs w:val="20"/>
              </w:rPr>
            </w:pPr>
            <w:r w:rsidRPr="00880488">
              <w:rPr>
                <w:sz w:val="20"/>
                <w:szCs w:val="20"/>
              </w:rPr>
              <w:t>NA</w:t>
            </w:r>
          </w:p>
        </w:tc>
        <w:tc>
          <w:tcPr>
            <w:tcW w:w="456" w:type="dxa"/>
          </w:tcPr>
          <w:p w14:paraId="78178F2D" w14:textId="3A69BEB4" w:rsidR="00880488" w:rsidRPr="00880488" w:rsidRDefault="00880488" w:rsidP="00012082">
            <w:pPr>
              <w:pStyle w:val="Default"/>
              <w:rPr>
                <w:color w:val="auto"/>
                <w:sz w:val="20"/>
                <w:szCs w:val="20"/>
              </w:rPr>
            </w:pPr>
            <w:r w:rsidRPr="00880488">
              <w:rPr>
                <w:color w:val="auto"/>
                <w:sz w:val="20"/>
                <w:szCs w:val="20"/>
              </w:rPr>
              <w:t>0</w:t>
            </w:r>
          </w:p>
        </w:tc>
        <w:tc>
          <w:tcPr>
            <w:tcW w:w="2772" w:type="dxa"/>
          </w:tcPr>
          <w:p w14:paraId="437CE7BF" w14:textId="7D970DBE" w:rsidR="00880488" w:rsidRPr="00880488" w:rsidRDefault="00880488" w:rsidP="00880488">
            <w:pPr>
              <w:rPr>
                <w:sz w:val="20"/>
                <w:szCs w:val="20"/>
              </w:rPr>
            </w:pPr>
            <w:r w:rsidRPr="00880488">
              <w:rPr>
                <w:sz w:val="20"/>
                <w:szCs w:val="20"/>
              </w:rPr>
              <w:t>EDHE7210 - Diversity in American Higher Education</w:t>
            </w:r>
          </w:p>
          <w:p w14:paraId="3ADC98AD" w14:textId="29D374DD" w:rsidR="00880488" w:rsidRPr="00880488" w:rsidRDefault="00880488" w:rsidP="00880488">
            <w:pPr>
              <w:tabs>
                <w:tab w:val="left" w:pos="476"/>
              </w:tabs>
              <w:rPr>
                <w:sz w:val="20"/>
                <w:szCs w:val="20"/>
              </w:rPr>
            </w:pPr>
          </w:p>
        </w:tc>
        <w:tc>
          <w:tcPr>
            <w:tcW w:w="360" w:type="dxa"/>
          </w:tcPr>
          <w:p w14:paraId="3BD9EAE8" w14:textId="26F73BF8" w:rsidR="00880488" w:rsidRPr="00880488" w:rsidRDefault="00880488" w:rsidP="00012082">
            <w:pPr>
              <w:pStyle w:val="Default"/>
              <w:rPr>
                <w:color w:val="auto"/>
                <w:sz w:val="20"/>
                <w:szCs w:val="20"/>
              </w:rPr>
            </w:pPr>
            <w:r w:rsidRPr="00880488">
              <w:rPr>
                <w:color w:val="auto"/>
                <w:sz w:val="20"/>
                <w:szCs w:val="20"/>
              </w:rPr>
              <w:t>3</w:t>
            </w:r>
          </w:p>
        </w:tc>
        <w:tc>
          <w:tcPr>
            <w:tcW w:w="2937" w:type="dxa"/>
          </w:tcPr>
          <w:p w14:paraId="321599C1" w14:textId="13E19536" w:rsidR="00880488" w:rsidRPr="00880488" w:rsidRDefault="00880488" w:rsidP="008468F8">
            <w:pPr>
              <w:rPr>
                <w:sz w:val="20"/>
                <w:szCs w:val="20"/>
              </w:rPr>
            </w:pPr>
            <w:r w:rsidRPr="00880488">
              <w:rPr>
                <w:sz w:val="20"/>
                <w:szCs w:val="20"/>
              </w:rPr>
              <w:t xml:space="preserve">This course reflects the changing demography of students in Higher Education and is the only </w:t>
            </w:r>
            <w:r w:rsidRPr="00880488">
              <w:rPr>
                <w:sz w:val="20"/>
                <w:szCs w:val="20"/>
              </w:rPr>
              <w:lastRenderedPageBreak/>
              <w:t xml:space="preserve">course in the Masters in Higher Education curriculum focused on college students. </w:t>
            </w:r>
          </w:p>
        </w:tc>
      </w:tr>
      <w:tr w:rsidR="00880488" w:rsidRPr="00880488" w14:paraId="6319A5A8" w14:textId="77777777" w:rsidTr="008468F8">
        <w:tc>
          <w:tcPr>
            <w:tcW w:w="3067" w:type="dxa"/>
          </w:tcPr>
          <w:p w14:paraId="623C9065" w14:textId="1551C339" w:rsidR="00880488" w:rsidRPr="00880488" w:rsidRDefault="00880488" w:rsidP="008468F8">
            <w:pPr>
              <w:rPr>
                <w:b/>
                <w:bCs/>
                <w:sz w:val="20"/>
                <w:szCs w:val="20"/>
              </w:rPr>
            </w:pPr>
            <w:r w:rsidRPr="00880488">
              <w:rPr>
                <w:b/>
                <w:bCs/>
                <w:sz w:val="20"/>
                <w:szCs w:val="20"/>
              </w:rPr>
              <w:lastRenderedPageBreak/>
              <w:t>Total Credits</w:t>
            </w:r>
          </w:p>
        </w:tc>
        <w:tc>
          <w:tcPr>
            <w:tcW w:w="456" w:type="dxa"/>
          </w:tcPr>
          <w:p w14:paraId="487C60D6" w14:textId="5E06E96D" w:rsidR="00880488" w:rsidRPr="00880488" w:rsidRDefault="00880488" w:rsidP="00012082">
            <w:pPr>
              <w:pStyle w:val="Default"/>
              <w:rPr>
                <w:b/>
                <w:bCs/>
                <w:color w:val="auto"/>
                <w:sz w:val="20"/>
                <w:szCs w:val="20"/>
              </w:rPr>
            </w:pPr>
            <w:r w:rsidRPr="00880488">
              <w:rPr>
                <w:b/>
                <w:bCs/>
                <w:color w:val="auto"/>
                <w:sz w:val="20"/>
                <w:szCs w:val="20"/>
              </w:rPr>
              <w:t>36</w:t>
            </w:r>
          </w:p>
        </w:tc>
        <w:tc>
          <w:tcPr>
            <w:tcW w:w="2772" w:type="dxa"/>
          </w:tcPr>
          <w:p w14:paraId="669BDA6A" w14:textId="38413528" w:rsidR="00880488" w:rsidRPr="00880488" w:rsidRDefault="00880488" w:rsidP="00880488">
            <w:pPr>
              <w:rPr>
                <w:b/>
                <w:bCs/>
                <w:sz w:val="20"/>
                <w:szCs w:val="20"/>
              </w:rPr>
            </w:pPr>
            <w:r w:rsidRPr="00880488">
              <w:rPr>
                <w:b/>
                <w:bCs/>
                <w:sz w:val="20"/>
                <w:szCs w:val="20"/>
              </w:rPr>
              <w:t>Total Credits</w:t>
            </w:r>
          </w:p>
        </w:tc>
        <w:tc>
          <w:tcPr>
            <w:tcW w:w="360" w:type="dxa"/>
          </w:tcPr>
          <w:p w14:paraId="04170B33" w14:textId="0F046FC9" w:rsidR="00880488" w:rsidRPr="00880488" w:rsidRDefault="00880488" w:rsidP="00012082">
            <w:pPr>
              <w:pStyle w:val="Default"/>
              <w:rPr>
                <w:b/>
                <w:bCs/>
                <w:color w:val="auto"/>
                <w:sz w:val="20"/>
                <w:szCs w:val="20"/>
              </w:rPr>
            </w:pPr>
            <w:r w:rsidRPr="00880488">
              <w:rPr>
                <w:b/>
                <w:bCs/>
                <w:color w:val="auto"/>
                <w:sz w:val="20"/>
                <w:szCs w:val="20"/>
              </w:rPr>
              <w:t>30</w:t>
            </w:r>
          </w:p>
        </w:tc>
        <w:tc>
          <w:tcPr>
            <w:tcW w:w="2937" w:type="dxa"/>
          </w:tcPr>
          <w:p w14:paraId="03154C38" w14:textId="77777777" w:rsidR="00880488" w:rsidRPr="00880488" w:rsidRDefault="00880488" w:rsidP="008468F8">
            <w:pPr>
              <w:rPr>
                <w:sz w:val="20"/>
                <w:szCs w:val="20"/>
              </w:rPr>
            </w:pPr>
          </w:p>
        </w:tc>
      </w:tr>
    </w:tbl>
    <w:p w14:paraId="1711703D" w14:textId="77777777" w:rsidR="008468F8" w:rsidRDefault="008468F8" w:rsidP="00012082">
      <w:pPr>
        <w:pStyle w:val="Default"/>
        <w:rPr>
          <w:color w:val="auto"/>
        </w:rPr>
      </w:pPr>
    </w:p>
    <w:p w14:paraId="0944B1E3" w14:textId="77777777" w:rsidR="00CC359F" w:rsidRDefault="00CC359F" w:rsidP="00732CBF">
      <w:pPr>
        <w:pStyle w:val="Default"/>
        <w:numPr>
          <w:ilvl w:val="0"/>
          <w:numId w:val="3"/>
        </w:numPr>
        <w:rPr>
          <w:b/>
          <w:bCs/>
          <w:color w:val="auto"/>
        </w:rPr>
      </w:pPr>
      <w:r>
        <w:rPr>
          <w:b/>
          <w:bCs/>
          <w:color w:val="auto"/>
        </w:rPr>
        <w:t xml:space="preserve">Patton College of Education </w:t>
      </w:r>
    </w:p>
    <w:p w14:paraId="2B6914D4" w14:textId="3E88DD39" w:rsidR="00CC359F" w:rsidRDefault="00CC359F" w:rsidP="00CC359F">
      <w:pPr>
        <w:pStyle w:val="Default"/>
        <w:rPr>
          <w:color w:val="auto"/>
        </w:rPr>
      </w:pPr>
      <w:r w:rsidRPr="00354312">
        <w:rPr>
          <w:color w:val="auto"/>
        </w:rPr>
        <w:t>Program Code:</w:t>
      </w:r>
      <w:r>
        <w:rPr>
          <w:color w:val="auto"/>
        </w:rPr>
        <w:t xml:space="preserve"> ME6275</w:t>
      </w:r>
    </w:p>
    <w:p w14:paraId="7950C7CD" w14:textId="35584271" w:rsidR="00CC359F" w:rsidRDefault="00CC359F" w:rsidP="00CC359F">
      <w:pPr>
        <w:pStyle w:val="Default"/>
        <w:rPr>
          <w:color w:val="auto"/>
        </w:rPr>
      </w:pPr>
      <w:r w:rsidRPr="00354312">
        <w:rPr>
          <w:color w:val="auto"/>
        </w:rPr>
        <w:t>Program Name:</w:t>
      </w:r>
      <w:r>
        <w:rPr>
          <w:color w:val="auto"/>
        </w:rPr>
        <w:t xml:space="preserve"> College Student Personnel</w:t>
      </w:r>
    </w:p>
    <w:p w14:paraId="2B0E0BEB" w14:textId="77777777" w:rsidR="00CC359F" w:rsidRDefault="00CC359F" w:rsidP="00CC359F">
      <w:pPr>
        <w:pStyle w:val="Default"/>
        <w:rPr>
          <w:color w:val="auto"/>
        </w:rPr>
      </w:pPr>
      <w:r>
        <w:rPr>
          <w:color w:val="auto"/>
        </w:rPr>
        <w:t xml:space="preserve">Department Name: Counseling &amp; Higher Education </w:t>
      </w:r>
    </w:p>
    <w:p w14:paraId="54EC075E" w14:textId="2A230935" w:rsidR="00CC359F" w:rsidRDefault="00CC359F" w:rsidP="00CC359F">
      <w:pPr>
        <w:pStyle w:val="Default"/>
        <w:rPr>
          <w:color w:val="auto"/>
        </w:rPr>
      </w:pPr>
      <w:r w:rsidRPr="00354312">
        <w:rPr>
          <w:color w:val="auto"/>
        </w:rPr>
        <w:t xml:space="preserve">Contact: </w:t>
      </w:r>
      <w:r>
        <w:rPr>
          <w:color w:val="auto"/>
        </w:rPr>
        <w:t>Dave Nguyen</w:t>
      </w:r>
    </w:p>
    <w:p w14:paraId="1D24F186" w14:textId="2D526F28" w:rsidR="00F520C0" w:rsidRDefault="00F520C0" w:rsidP="00CC359F">
      <w:pPr>
        <w:pStyle w:val="Default"/>
        <w:rPr>
          <w:color w:val="auto"/>
        </w:rPr>
      </w:pPr>
    </w:p>
    <w:p w14:paraId="5B3517AA" w14:textId="77777777" w:rsidR="00F520C0" w:rsidRDefault="00F520C0" w:rsidP="00F520C0">
      <w:r>
        <w:t xml:space="preserve">We are proposing five (5) changes that account for: </w:t>
      </w:r>
    </w:p>
    <w:p w14:paraId="20CCD64C" w14:textId="77777777" w:rsidR="00F520C0" w:rsidRDefault="00F520C0" w:rsidP="00F520C0">
      <w:r>
        <w:t xml:space="preserve">o Updating courses with credit hour changes (e.g., EDRE5010), </w:t>
      </w:r>
    </w:p>
    <w:p w14:paraId="22E8F447" w14:textId="4819CCA6" w:rsidR="00F520C0" w:rsidRDefault="00F520C0" w:rsidP="00F520C0">
      <w:r>
        <w:t xml:space="preserve">o Reducing the number of required practicum courses from 3 to 1 (e.g., EDCP6920), while adding two professional development courses (e.g., EDCP6400, EDCP6500) that address practical issues in higher education. </w:t>
      </w:r>
    </w:p>
    <w:p w14:paraId="6BF599CA" w14:textId="77777777" w:rsidR="00F520C0" w:rsidRDefault="00F520C0" w:rsidP="00F520C0">
      <w:r>
        <w:t xml:space="preserve">o Adding a EDHE8930 Readings and Research requirement during the student’s first semester to ease with transition to graduate work and to develop career planning with the student’s advisor, and o Adding a Legal Issues in Higher Education course to address the changing legal environment for today’s student affairs professionals. </w:t>
      </w:r>
    </w:p>
    <w:p w14:paraId="74E17B50" w14:textId="2A381CCD" w:rsidR="00CC359F" w:rsidRDefault="00F520C0" w:rsidP="00F520C0">
      <w:r>
        <w:t xml:space="preserve">• No other units are affected by this program change. </w:t>
      </w:r>
    </w:p>
    <w:p w14:paraId="45B5A55C" w14:textId="77777777" w:rsidR="00F520C0" w:rsidRDefault="00F520C0" w:rsidP="00F520C0"/>
    <w:p w14:paraId="0F72473F" w14:textId="77777777" w:rsidR="00CC359F" w:rsidRDefault="00CC359F" w:rsidP="00732CBF">
      <w:pPr>
        <w:pStyle w:val="Default"/>
        <w:numPr>
          <w:ilvl w:val="0"/>
          <w:numId w:val="3"/>
        </w:numPr>
        <w:rPr>
          <w:b/>
          <w:bCs/>
          <w:color w:val="auto"/>
        </w:rPr>
      </w:pPr>
      <w:r>
        <w:rPr>
          <w:b/>
          <w:bCs/>
          <w:color w:val="auto"/>
        </w:rPr>
        <w:t xml:space="preserve">Patton College of Education </w:t>
      </w:r>
    </w:p>
    <w:p w14:paraId="2E23F25C" w14:textId="10D7F7A4" w:rsidR="00CC359F" w:rsidRDefault="00CC359F" w:rsidP="00CC359F">
      <w:pPr>
        <w:pStyle w:val="Default"/>
        <w:rPr>
          <w:color w:val="auto"/>
        </w:rPr>
      </w:pPr>
      <w:r w:rsidRPr="00354312">
        <w:rPr>
          <w:color w:val="auto"/>
        </w:rPr>
        <w:t>Program Code:</w:t>
      </w:r>
      <w:r>
        <w:rPr>
          <w:color w:val="auto"/>
        </w:rPr>
        <w:t xml:space="preserve"> PH6276</w:t>
      </w:r>
    </w:p>
    <w:p w14:paraId="34158F49" w14:textId="77777777" w:rsidR="00CC359F" w:rsidRDefault="00CC359F" w:rsidP="00CC359F">
      <w:pPr>
        <w:pStyle w:val="Default"/>
        <w:rPr>
          <w:color w:val="auto"/>
        </w:rPr>
      </w:pPr>
      <w:r w:rsidRPr="00354312">
        <w:rPr>
          <w:color w:val="auto"/>
        </w:rPr>
        <w:t>Program Name:</w:t>
      </w:r>
      <w:r>
        <w:rPr>
          <w:color w:val="auto"/>
        </w:rPr>
        <w:t xml:space="preserve"> Higher Education</w:t>
      </w:r>
    </w:p>
    <w:p w14:paraId="3A26B185" w14:textId="77777777" w:rsidR="00CC359F" w:rsidRDefault="00CC359F" w:rsidP="00CC359F">
      <w:pPr>
        <w:pStyle w:val="Default"/>
        <w:rPr>
          <w:color w:val="auto"/>
        </w:rPr>
      </w:pPr>
      <w:r>
        <w:rPr>
          <w:color w:val="auto"/>
        </w:rPr>
        <w:t xml:space="preserve">Department Name: Counseling &amp; Higher Education </w:t>
      </w:r>
    </w:p>
    <w:p w14:paraId="79751886" w14:textId="7D5200BE" w:rsidR="00CC359F" w:rsidRDefault="00CC359F" w:rsidP="00CC359F">
      <w:pPr>
        <w:pStyle w:val="Default"/>
        <w:rPr>
          <w:color w:val="auto"/>
        </w:rPr>
      </w:pPr>
      <w:r w:rsidRPr="00354312">
        <w:rPr>
          <w:color w:val="auto"/>
        </w:rPr>
        <w:t xml:space="preserve">Contact: </w:t>
      </w:r>
      <w:r>
        <w:rPr>
          <w:color w:val="auto"/>
        </w:rPr>
        <w:t>Dave Nguyen</w:t>
      </w:r>
    </w:p>
    <w:p w14:paraId="4DF3848A" w14:textId="2BE9D4B5" w:rsidR="00E979ED" w:rsidRDefault="00E979ED" w:rsidP="00CC359F">
      <w:pPr>
        <w:pStyle w:val="Default"/>
        <w:rPr>
          <w:color w:val="auto"/>
        </w:rPr>
      </w:pPr>
    </w:p>
    <w:p w14:paraId="3D2A0369" w14:textId="77777777" w:rsidR="00F520C0" w:rsidRDefault="00F520C0" w:rsidP="00F520C0">
      <w:r>
        <w:t>Summary of Changes:</w:t>
      </w:r>
    </w:p>
    <w:p w14:paraId="79F190B3" w14:textId="77777777" w:rsidR="00F520C0" w:rsidRDefault="00F520C0" w:rsidP="00F520C0">
      <w:r>
        <w:t xml:space="preserve">1. Reducing the Number of courses from 11 to 9 and adding in spaces for students to take two elective courses. </w:t>
      </w:r>
    </w:p>
    <w:p w14:paraId="206C35DA" w14:textId="0FD1AD49" w:rsidR="00F520C0" w:rsidRDefault="00F520C0" w:rsidP="00F520C0">
      <w:r>
        <w:t>2. Explicitly outlining the minimum scholarly tools courses needed to be taken by students</w:t>
      </w:r>
    </w:p>
    <w:p w14:paraId="4491F2CE" w14:textId="77777777" w:rsidR="00F520C0" w:rsidRDefault="00F520C0" w:rsidP="00CC359F">
      <w:pPr>
        <w:pStyle w:val="Default"/>
        <w:rPr>
          <w:color w:val="auto"/>
        </w:rPr>
      </w:pPr>
    </w:p>
    <w:p w14:paraId="04020C23" w14:textId="77777777" w:rsidR="00E979ED" w:rsidRDefault="00E979ED" w:rsidP="00732CBF">
      <w:pPr>
        <w:pStyle w:val="Default"/>
        <w:numPr>
          <w:ilvl w:val="0"/>
          <w:numId w:val="3"/>
        </w:numPr>
        <w:rPr>
          <w:b/>
          <w:bCs/>
          <w:color w:val="auto"/>
        </w:rPr>
      </w:pPr>
      <w:r>
        <w:rPr>
          <w:b/>
          <w:bCs/>
          <w:color w:val="auto"/>
        </w:rPr>
        <w:t>College of Business</w:t>
      </w:r>
    </w:p>
    <w:p w14:paraId="5D98462C" w14:textId="77777777" w:rsidR="00E979ED" w:rsidRDefault="00E979ED" w:rsidP="00E979ED">
      <w:pPr>
        <w:pStyle w:val="Default"/>
        <w:rPr>
          <w:color w:val="auto"/>
        </w:rPr>
      </w:pPr>
      <w:r w:rsidRPr="00354312">
        <w:rPr>
          <w:color w:val="auto"/>
        </w:rPr>
        <w:t>Program Code:</w:t>
      </w:r>
      <w:r>
        <w:rPr>
          <w:color w:val="auto"/>
        </w:rPr>
        <w:t xml:space="preserve"> MS8112 &amp; MS8149</w:t>
      </w:r>
    </w:p>
    <w:p w14:paraId="35C8ED50" w14:textId="77777777" w:rsidR="00E979ED" w:rsidRDefault="00E979ED" w:rsidP="00E979ED">
      <w:pPr>
        <w:pStyle w:val="Default"/>
        <w:rPr>
          <w:color w:val="auto"/>
        </w:rPr>
      </w:pPr>
      <w:r w:rsidRPr="00354312">
        <w:rPr>
          <w:color w:val="auto"/>
        </w:rPr>
        <w:t>Program Name:</w:t>
      </w:r>
      <w:r>
        <w:rPr>
          <w:color w:val="auto"/>
        </w:rPr>
        <w:t xml:space="preserve"> Master of Sport Administration/ MSA MBA Program </w:t>
      </w:r>
    </w:p>
    <w:p w14:paraId="7844DC0B" w14:textId="77777777" w:rsidR="00E979ED" w:rsidRDefault="00E979ED" w:rsidP="00E979ED">
      <w:pPr>
        <w:pStyle w:val="Default"/>
        <w:rPr>
          <w:color w:val="auto"/>
        </w:rPr>
      </w:pPr>
      <w:r>
        <w:rPr>
          <w:color w:val="auto"/>
        </w:rPr>
        <w:t>Department Name: Sport Administration</w:t>
      </w:r>
    </w:p>
    <w:p w14:paraId="04BA84DD" w14:textId="77777777" w:rsidR="00E979ED" w:rsidRDefault="00E979ED" w:rsidP="00E979ED">
      <w:pPr>
        <w:pStyle w:val="Default"/>
        <w:rPr>
          <w:color w:val="auto"/>
        </w:rPr>
      </w:pPr>
      <w:r w:rsidRPr="00354312">
        <w:rPr>
          <w:color w:val="auto"/>
        </w:rPr>
        <w:t xml:space="preserve">Contact: </w:t>
      </w:r>
      <w:r>
        <w:rPr>
          <w:color w:val="auto"/>
        </w:rPr>
        <w:t>James Strode</w:t>
      </w:r>
    </w:p>
    <w:p w14:paraId="6A52C2A4" w14:textId="43BD6313" w:rsidR="00E979ED" w:rsidRDefault="00E979ED" w:rsidP="00CC359F">
      <w:pPr>
        <w:pStyle w:val="Default"/>
        <w:rPr>
          <w:color w:val="auto"/>
        </w:rPr>
      </w:pPr>
    </w:p>
    <w:p w14:paraId="676638E6" w14:textId="77777777" w:rsidR="00E979ED" w:rsidRDefault="00E979ED" w:rsidP="00E979ED">
      <w:r>
        <w:t xml:space="preserve">Our current request is that we make the corrections below to accurately reflect and complete the UCC/OCEAN Catalog Matching Project so it synchs with the UCC approved 2016 Changes. </w:t>
      </w:r>
    </w:p>
    <w:p w14:paraId="7350724E" w14:textId="77777777" w:rsidR="00E979ED" w:rsidRDefault="00E979ED" w:rsidP="00E979ED">
      <w:r>
        <w:t xml:space="preserve">• Remove SASM 6501 in Required Courses and Replace with SASM 6550 </w:t>
      </w:r>
    </w:p>
    <w:p w14:paraId="33171CD5" w14:textId="57A1C005" w:rsidR="00E979ED" w:rsidRDefault="00E979ED" w:rsidP="00E979ED">
      <w:r>
        <w:t>• Remove SASM 6550 from Electives</w:t>
      </w:r>
    </w:p>
    <w:p w14:paraId="538E9AAE" w14:textId="77777777" w:rsidR="00E979ED" w:rsidRDefault="00E979ED" w:rsidP="00CC359F">
      <w:pPr>
        <w:pStyle w:val="Default"/>
        <w:rPr>
          <w:color w:val="auto"/>
        </w:rPr>
      </w:pPr>
    </w:p>
    <w:p w14:paraId="4394C4B8" w14:textId="64959FCC" w:rsidR="00117204" w:rsidRDefault="00117204" w:rsidP="00012082">
      <w:pPr>
        <w:pStyle w:val="Default"/>
        <w:rPr>
          <w:i/>
          <w:iCs/>
          <w:color w:val="auto"/>
        </w:rPr>
      </w:pPr>
    </w:p>
    <w:p w14:paraId="5B204C18" w14:textId="01141FA5" w:rsidR="00F520C0" w:rsidRDefault="00F520C0" w:rsidP="00012082">
      <w:pPr>
        <w:pStyle w:val="Default"/>
        <w:rPr>
          <w:i/>
          <w:iCs/>
          <w:color w:val="auto"/>
        </w:rPr>
      </w:pPr>
    </w:p>
    <w:p w14:paraId="7C0EB822" w14:textId="5BBADD39" w:rsidR="00F520C0" w:rsidRDefault="00F520C0" w:rsidP="00012082">
      <w:pPr>
        <w:pStyle w:val="Default"/>
        <w:rPr>
          <w:i/>
          <w:iCs/>
          <w:color w:val="auto"/>
        </w:rPr>
      </w:pPr>
    </w:p>
    <w:p w14:paraId="2AC5B63D" w14:textId="7DED1687" w:rsidR="00F520C0" w:rsidRDefault="00F520C0" w:rsidP="00012082">
      <w:pPr>
        <w:pStyle w:val="Default"/>
        <w:rPr>
          <w:i/>
          <w:iCs/>
          <w:color w:val="auto"/>
        </w:rPr>
      </w:pPr>
    </w:p>
    <w:p w14:paraId="0B86271E" w14:textId="349756EE" w:rsidR="00F520C0" w:rsidRDefault="00F520C0" w:rsidP="00012082">
      <w:pPr>
        <w:pStyle w:val="Default"/>
        <w:rPr>
          <w:i/>
          <w:iCs/>
          <w:color w:val="auto"/>
        </w:rPr>
      </w:pPr>
    </w:p>
    <w:p w14:paraId="2CEEC8AC" w14:textId="5F952AA6" w:rsidR="00F520C0" w:rsidRDefault="00F520C0" w:rsidP="00012082">
      <w:pPr>
        <w:pStyle w:val="Default"/>
        <w:rPr>
          <w:i/>
          <w:iCs/>
          <w:color w:val="auto"/>
        </w:rPr>
      </w:pPr>
    </w:p>
    <w:p w14:paraId="78921D09" w14:textId="77777777" w:rsidR="00F520C0" w:rsidRPr="00A42CF0" w:rsidRDefault="00F520C0" w:rsidP="00012082">
      <w:pPr>
        <w:pStyle w:val="Default"/>
        <w:rPr>
          <w:i/>
          <w:iCs/>
          <w:color w:val="auto"/>
        </w:rPr>
      </w:pPr>
    </w:p>
    <w:p w14:paraId="43DFEE30" w14:textId="388D5DC8" w:rsidR="00A42CF0" w:rsidRDefault="00117204" w:rsidP="00F520C0">
      <w:pPr>
        <w:pStyle w:val="Default"/>
        <w:numPr>
          <w:ilvl w:val="0"/>
          <w:numId w:val="3"/>
        </w:numPr>
        <w:rPr>
          <w:b/>
          <w:bCs/>
          <w:color w:val="auto"/>
        </w:rPr>
      </w:pPr>
      <w:r w:rsidRPr="00A42CF0">
        <w:rPr>
          <w:b/>
          <w:bCs/>
          <w:color w:val="auto"/>
        </w:rPr>
        <w:lastRenderedPageBreak/>
        <w:t>College of Fine Arts</w:t>
      </w:r>
    </w:p>
    <w:p w14:paraId="00C1906B" w14:textId="77777777" w:rsidR="00A42CF0" w:rsidRPr="00A42CF0" w:rsidRDefault="00A42CF0" w:rsidP="00F520C0">
      <w:pPr>
        <w:pStyle w:val="Default"/>
        <w:rPr>
          <w:color w:val="auto"/>
        </w:rPr>
      </w:pPr>
      <w:r w:rsidRPr="00A42CF0">
        <w:rPr>
          <w:color w:val="auto"/>
        </w:rPr>
        <w:t>Program Code: MM5182</w:t>
      </w:r>
    </w:p>
    <w:p w14:paraId="1CCDF858" w14:textId="77777777" w:rsidR="00A42CF0" w:rsidRPr="00A42CF0" w:rsidRDefault="00A42CF0" w:rsidP="00F520C0">
      <w:pPr>
        <w:pStyle w:val="Default"/>
        <w:rPr>
          <w:color w:val="auto"/>
        </w:rPr>
      </w:pPr>
      <w:r w:rsidRPr="00A42CF0">
        <w:rPr>
          <w:color w:val="auto"/>
        </w:rPr>
        <w:t xml:space="preserve">Program Name: Thesis/ </w:t>
      </w:r>
      <w:proofErr w:type="spellStart"/>
      <w:r w:rsidRPr="00A42CF0">
        <w:rPr>
          <w:color w:val="auto"/>
        </w:rPr>
        <w:t>Recial</w:t>
      </w:r>
      <w:proofErr w:type="spellEnd"/>
      <w:r w:rsidRPr="00A42CF0">
        <w:rPr>
          <w:color w:val="auto"/>
        </w:rPr>
        <w:t xml:space="preserve"> Track</w:t>
      </w:r>
    </w:p>
    <w:p w14:paraId="24BD0689" w14:textId="77777777" w:rsidR="00A42CF0" w:rsidRPr="00A42CF0" w:rsidRDefault="00A42CF0" w:rsidP="00F520C0">
      <w:pPr>
        <w:pStyle w:val="Default"/>
        <w:rPr>
          <w:color w:val="auto"/>
        </w:rPr>
      </w:pPr>
      <w:r w:rsidRPr="00A42CF0">
        <w:rPr>
          <w:color w:val="auto"/>
        </w:rPr>
        <w:t xml:space="preserve">Department: School of Music  </w:t>
      </w:r>
    </w:p>
    <w:p w14:paraId="02B08E74" w14:textId="77777777" w:rsidR="00A42CF0" w:rsidRDefault="00A42CF0" w:rsidP="00F520C0">
      <w:pPr>
        <w:pStyle w:val="Default"/>
        <w:rPr>
          <w:color w:val="auto"/>
        </w:rPr>
      </w:pPr>
      <w:r w:rsidRPr="00A42CF0">
        <w:rPr>
          <w:color w:val="auto"/>
        </w:rPr>
        <w:t>Contact: Matthew Talbert</w:t>
      </w:r>
    </w:p>
    <w:p w14:paraId="5D13F0EF" w14:textId="170D5E64" w:rsidR="00A42CF0" w:rsidRPr="00FD6D2F" w:rsidRDefault="00117204" w:rsidP="00F520C0">
      <w:pPr>
        <w:pStyle w:val="Default"/>
        <w:rPr>
          <w:b/>
          <w:bCs/>
          <w:color w:val="auto"/>
        </w:rPr>
      </w:pPr>
      <w:r w:rsidRPr="00A42CF0">
        <w:rPr>
          <w:b/>
          <w:bCs/>
          <w:color w:val="auto"/>
        </w:rPr>
        <w:t xml:space="preserve"> </w:t>
      </w:r>
      <w:r w:rsidR="00A42CF0">
        <w:rPr>
          <w:b/>
          <w:bCs/>
          <w:noProof/>
          <w:color w:val="auto"/>
        </w:rPr>
        <w:drawing>
          <wp:inline distT="0" distB="0" distL="0" distR="0" wp14:anchorId="6E850609" wp14:editId="11815C5D">
            <wp:extent cx="6097270" cy="73279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7270" cy="7327900"/>
                    </a:xfrm>
                    <a:prstGeom prst="rect">
                      <a:avLst/>
                    </a:prstGeom>
                  </pic:spPr>
                </pic:pic>
              </a:graphicData>
            </a:graphic>
          </wp:inline>
        </w:drawing>
      </w:r>
    </w:p>
    <w:p w14:paraId="3AF56D00" w14:textId="77777777" w:rsidR="00F520C0" w:rsidRDefault="00F520C0" w:rsidP="000575F6">
      <w:pPr>
        <w:pStyle w:val="Default"/>
        <w:rPr>
          <w:b/>
          <w:color w:val="auto"/>
        </w:rPr>
      </w:pPr>
    </w:p>
    <w:p w14:paraId="272DC8C9" w14:textId="77777777" w:rsidR="00F520C0" w:rsidRDefault="00F520C0" w:rsidP="000575F6">
      <w:pPr>
        <w:pStyle w:val="Default"/>
        <w:rPr>
          <w:b/>
          <w:color w:val="auto"/>
        </w:rPr>
      </w:pPr>
    </w:p>
    <w:p w14:paraId="1D87FE94" w14:textId="74637934" w:rsidR="00923F15" w:rsidRDefault="00923F15" w:rsidP="000575F6">
      <w:pPr>
        <w:pStyle w:val="Default"/>
        <w:rPr>
          <w:b/>
          <w:color w:val="auto"/>
        </w:rPr>
      </w:pPr>
      <w:r>
        <w:rPr>
          <w:b/>
          <w:color w:val="auto"/>
        </w:rPr>
        <w:lastRenderedPageBreak/>
        <w:t>NOTIFICATIONS</w:t>
      </w:r>
    </w:p>
    <w:p w14:paraId="36846A41" w14:textId="31F7367C" w:rsidR="000575F6" w:rsidRDefault="000575F6" w:rsidP="000575F6">
      <w:pPr>
        <w:pStyle w:val="gmail-msolistparagraph"/>
        <w:spacing w:before="0" w:beforeAutospacing="0" w:after="0" w:afterAutospacing="0"/>
        <w:rPr>
          <w:b/>
          <w:bCs/>
          <w:color w:val="000000"/>
        </w:rPr>
      </w:pPr>
      <w:r>
        <w:rPr>
          <w:b/>
          <w:bCs/>
          <w:color w:val="000000"/>
        </w:rPr>
        <w:t xml:space="preserve">MERGED DEPARTMENT PROPOSALS- Will follow the program relocation process and have 2 readings. </w:t>
      </w:r>
    </w:p>
    <w:p w14:paraId="5FE51CD1" w14:textId="27351510" w:rsidR="000575F6" w:rsidRDefault="000575F6" w:rsidP="000575F6">
      <w:pPr>
        <w:pStyle w:val="gmail-msolistparagraph"/>
        <w:spacing w:before="0" w:beforeAutospacing="0" w:after="0" w:afterAutospacing="0"/>
        <w:rPr>
          <w:b/>
          <w:bCs/>
          <w:color w:val="000000"/>
        </w:rPr>
      </w:pPr>
    </w:p>
    <w:p w14:paraId="3A75DF61" w14:textId="3E8A46C5" w:rsidR="00870CC0" w:rsidRDefault="00870CC0" w:rsidP="000575F6">
      <w:pPr>
        <w:pStyle w:val="gmail-msolistparagraph"/>
        <w:spacing w:before="0" w:beforeAutospacing="0" w:after="0" w:afterAutospacing="0"/>
        <w:rPr>
          <w:b/>
          <w:bCs/>
          <w:color w:val="000000"/>
        </w:rPr>
      </w:pPr>
      <w:r>
        <w:rPr>
          <w:b/>
          <w:bCs/>
          <w:color w:val="000000"/>
        </w:rPr>
        <w:t>SECOND READING:</w:t>
      </w:r>
    </w:p>
    <w:p w14:paraId="5D0A0D2B" w14:textId="5A4F3C1A" w:rsidR="000575F6" w:rsidRPr="000575F6" w:rsidRDefault="000575F6" w:rsidP="000575F6">
      <w:pPr>
        <w:pStyle w:val="gmail-msolistparagraph"/>
        <w:spacing w:before="0" w:beforeAutospacing="0" w:after="0" w:afterAutospacing="0"/>
        <w:rPr>
          <w:b/>
          <w:bCs/>
          <w:color w:val="000000"/>
        </w:rPr>
      </w:pPr>
      <w:r w:rsidRPr="000575F6">
        <w:rPr>
          <w:b/>
          <w:bCs/>
          <w:color w:val="000000"/>
        </w:rPr>
        <w:t>Patton College of Education</w:t>
      </w:r>
      <w:r>
        <w:rPr>
          <w:b/>
          <w:bCs/>
          <w:color w:val="000000"/>
        </w:rPr>
        <w:t>- see full memo on Programs Committee website</w:t>
      </w:r>
    </w:p>
    <w:p w14:paraId="45D2ACED" w14:textId="77777777" w:rsidR="000575F6" w:rsidRPr="000575F6" w:rsidRDefault="000575F6" w:rsidP="000575F6">
      <w:pPr>
        <w:rPr>
          <w:color w:val="000000"/>
        </w:rPr>
      </w:pPr>
      <w:r w:rsidRPr="000575F6">
        <w:rPr>
          <w:color w:val="000000"/>
        </w:rPr>
        <w:t xml:space="preserve">The Patton College’s intent to merge the Department of Recreation and Sport Pedagogy (RSP) and the Department of Human and Consumer Sciences (HCS) into a single department. The decision to merge these two departments was made at the end of AY2019-2020 by Dean Renee Middleton in consultation with the chairs of these two departments: Dr. Beth </w:t>
      </w:r>
      <w:proofErr w:type="spellStart"/>
      <w:r w:rsidRPr="000575F6">
        <w:rPr>
          <w:color w:val="000000"/>
        </w:rPr>
        <w:t>VanDerveer</w:t>
      </w:r>
      <w:proofErr w:type="spellEnd"/>
      <w:r w:rsidRPr="000575F6">
        <w:rPr>
          <w:color w:val="000000"/>
        </w:rPr>
        <w:t xml:space="preserve"> (HCS) and Dr. Bruce Martin (RSP). The purpose of this departmental merger is twofold: 1) to realize greater operational efficiencies within the college and 2) to create greater opportunities for interdisciplinary collaboration and curricular innovation among the programs in these departments. Faculty members in both departments have been working throughout the current academic year to facilitate the merger. These efforts have included the development of a new departmental committee structure, the development of new policies and procedures under which faculty will engage in shared governance in the department, the development of new promotion and tenure policies, among other tasks. </w:t>
      </w:r>
    </w:p>
    <w:p w14:paraId="5082D282" w14:textId="77777777" w:rsidR="000575F6" w:rsidRPr="000575F6" w:rsidRDefault="000575F6" w:rsidP="000575F6">
      <w:pPr>
        <w:pStyle w:val="gmail-msolistparagraph"/>
        <w:spacing w:before="0" w:beforeAutospacing="0" w:after="0" w:afterAutospacing="0"/>
        <w:rPr>
          <w:b/>
          <w:bCs/>
          <w:color w:val="000000"/>
        </w:rPr>
      </w:pPr>
    </w:p>
    <w:p w14:paraId="52BC74E8" w14:textId="2C23A5D8" w:rsidR="000575F6" w:rsidRPr="000575F6" w:rsidRDefault="000575F6" w:rsidP="000575F6">
      <w:pPr>
        <w:pStyle w:val="gmail-msolistparagraph"/>
        <w:spacing w:before="0" w:beforeAutospacing="0" w:after="0" w:afterAutospacing="0"/>
        <w:rPr>
          <w:b/>
          <w:bCs/>
          <w:color w:val="000000"/>
        </w:rPr>
      </w:pPr>
      <w:r w:rsidRPr="000575F6">
        <w:rPr>
          <w:color w:val="000000"/>
        </w:rPr>
        <w:t>The faculty members from both departments held a joint faculty retreat conducted by a neutral facilitator on Friday, February 26, 2021 to develop a new department name, along with a new mission statement, vision statement, and statement of shared values for the department. The new department name that emerged from the faculty retreat is the </w:t>
      </w:r>
      <w:r w:rsidRPr="000575F6">
        <w:rPr>
          <w:b/>
          <w:bCs/>
          <w:color w:val="000000"/>
        </w:rPr>
        <w:t>Department of Recreation, Sport Pedagogy, and Consumer Sciences</w:t>
      </w:r>
      <w:r w:rsidRPr="000575F6">
        <w:rPr>
          <w:color w:val="000000"/>
        </w:rPr>
        <w:t>.</w:t>
      </w:r>
    </w:p>
    <w:p w14:paraId="3010F513" w14:textId="15969DB7" w:rsidR="000575F6" w:rsidRDefault="000575F6" w:rsidP="000575F6">
      <w:pPr>
        <w:pStyle w:val="gmail-msolistparagraph"/>
        <w:spacing w:before="0" w:beforeAutospacing="0" w:after="0" w:afterAutospacing="0"/>
        <w:rPr>
          <w:b/>
          <w:bCs/>
          <w:color w:val="000000"/>
        </w:rPr>
      </w:pPr>
    </w:p>
    <w:p w14:paraId="49930D69" w14:textId="29764864" w:rsidR="000575F6" w:rsidRDefault="000575F6" w:rsidP="000575F6">
      <w:pPr>
        <w:pStyle w:val="gmail-msolistparagraph"/>
        <w:spacing w:before="0" w:beforeAutospacing="0" w:after="0" w:afterAutospacing="0"/>
        <w:rPr>
          <w:b/>
          <w:bCs/>
          <w:color w:val="000000"/>
        </w:rPr>
      </w:pPr>
    </w:p>
    <w:p w14:paraId="3FB23850" w14:textId="4A863EE4" w:rsidR="00FD6D2F" w:rsidRDefault="00FD6D2F" w:rsidP="00FD6D2F">
      <w:pPr>
        <w:pStyle w:val="gmail-msolistparagraph"/>
        <w:spacing w:before="0" w:beforeAutospacing="0" w:after="0" w:afterAutospacing="0"/>
        <w:rPr>
          <w:b/>
          <w:bCs/>
          <w:color w:val="000000"/>
        </w:rPr>
      </w:pPr>
      <w:r>
        <w:rPr>
          <w:b/>
          <w:bCs/>
          <w:color w:val="000000"/>
        </w:rPr>
        <w:t>FIRST READING:</w:t>
      </w:r>
    </w:p>
    <w:p w14:paraId="1C19F887" w14:textId="20980568" w:rsidR="00E22F17" w:rsidRDefault="00243391" w:rsidP="00E22F17">
      <w:pPr>
        <w:pStyle w:val="gmail-msolistparagraph"/>
        <w:spacing w:before="0" w:beforeAutospacing="0" w:after="0" w:afterAutospacing="0"/>
        <w:rPr>
          <w:b/>
          <w:bCs/>
          <w:color w:val="000000"/>
        </w:rPr>
      </w:pPr>
      <w:r>
        <w:rPr>
          <w:b/>
          <w:bCs/>
          <w:color w:val="000000"/>
        </w:rPr>
        <w:t>University College- see two memos on Programs Committee website</w:t>
      </w:r>
    </w:p>
    <w:p w14:paraId="6F62AD0F" w14:textId="77777777" w:rsidR="00243391" w:rsidRPr="00243391" w:rsidRDefault="00243391" w:rsidP="00243391">
      <w:pPr>
        <w:rPr>
          <w:color w:val="000000"/>
        </w:rPr>
      </w:pPr>
      <w:r w:rsidRPr="00243391">
        <w:rPr>
          <w:color w:val="000000"/>
        </w:rPr>
        <w:t>This memo outlines the intent to form a new department in University College, the Department of Applied Sciences and Professions, effective July 1, 2021. The decision to form a department was made by interim dean Carey Busch after several discussions with the RHE faculty who were realigned to UNC in August 2020. The primary purpose of creating this department is to create the structure currently lacking to address the needs of the faculty and programs recently realigned as part of One Ohio.</w:t>
      </w:r>
    </w:p>
    <w:p w14:paraId="6B1E7B36" w14:textId="23E0ED26" w:rsidR="00243391" w:rsidRPr="00243391" w:rsidRDefault="00243391" w:rsidP="00E22F17">
      <w:pPr>
        <w:pStyle w:val="gmail-msolistparagraph"/>
        <w:spacing w:before="0" w:beforeAutospacing="0" w:after="0" w:afterAutospacing="0"/>
        <w:rPr>
          <w:color w:val="000000"/>
        </w:rPr>
      </w:pPr>
    </w:p>
    <w:p w14:paraId="5DDA3686" w14:textId="006DE3C5" w:rsidR="00243391" w:rsidRPr="00243391" w:rsidRDefault="00243391" w:rsidP="00243391">
      <w:pPr>
        <w:rPr>
          <w:color w:val="000000"/>
        </w:rPr>
      </w:pPr>
      <w:r w:rsidRPr="00243391">
        <w:rPr>
          <w:color w:val="000000"/>
        </w:rPr>
        <w:t xml:space="preserve">Several meetings were held during the fall semester which included the faculty, the dean, assistant dean for advising and student services and the director of degree programs. The purpose of these meetings was for UNC dean and staff to develop a better understanding of the new programs and subjects as well as the faculty developing a better understanding of UNC with the goal of providing a foundation for determining opportunities and making informed, strategic decisions. While discussions have been productive the lack of a formal department and ability to name a department chair has become a </w:t>
      </w:r>
      <w:proofErr w:type="spellStart"/>
      <w:r w:rsidRPr="00243391">
        <w:rPr>
          <w:color w:val="000000"/>
        </w:rPr>
        <w:t>hindreance</w:t>
      </w:r>
      <w:proofErr w:type="spellEnd"/>
      <w:r w:rsidRPr="00243391">
        <w:rPr>
          <w:color w:val="000000"/>
        </w:rPr>
        <w:t xml:space="preserve"> our ability to develop appropriate governance and support to the new programs and subjects. </w:t>
      </w:r>
    </w:p>
    <w:p w14:paraId="237805EA" w14:textId="77777777" w:rsidR="00243391" w:rsidRPr="00243391" w:rsidRDefault="00243391" w:rsidP="00243391">
      <w:pPr>
        <w:rPr>
          <w:color w:val="000000"/>
        </w:rPr>
      </w:pPr>
      <w:r w:rsidRPr="00243391">
        <w:rPr>
          <w:color w:val="000000"/>
        </w:rPr>
        <w:t>The new department will include the following degrees:</w:t>
      </w:r>
    </w:p>
    <w:p w14:paraId="4E87A811" w14:textId="77777777" w:rsidR="00243391" w:rsidRPr="00243391" w:rsidRDefault="00243391" w:rsidP="005A4103">
      <w:pPr>
        <w:pStyle w:val="ListParagraph"/>
        <w:numPr>
          <w:ilvl w:val="0"/>
          <w:numId w:val="5"/>
        </w:numPr>
        <w:spacing w:after="0" w:line="240" w:lineRule="auto"/>
        <w:contextualSpacing w:val="0"/>
        <w:rPr>
          <w:color w:val="000000"/>
          <w:szCs w:val="24"/>
        </w:rPr>
      </w:pPr>
      <w:r w:rsidRPr="00243391">
        <w:rPr>
          <w:color w:val="000000"/>
          <w:szCs w:val="24"/>
        </w:rPr>
        <w:t>Bachelor of Applied and Technical Studies</w:t>
      </w:r>
    </w:p>
    <w:p w14:paraId="454767A5" w14:textId="77777777" w:rsidR="00243391" w:rsidRPr="00243391" w:rsidRDefault="00243391" w:rsidP="005A4103">
      <w:pPr>
        <w:pStyle w:val="ListParagraph"/>
        <w:numPr>
          <w:ilvl w:val="0"/>
          <w:numId w:val="5"/>
        </w:numPr>
        <w:spacing w:after="0" w:line="240" w:lineRule="auto"/>
        <w:contextualSpacing w:val="0"/>
        <w:rPr>
          <w:color w:val="000000"/>
          <w:szCs w:val="24"/>
        </w:rPr>
      </w:pPr>
      <w:r w:rsidRPr="00243391">
        <w:rPr>
          <w:color w:val="000000"/>
          <w:szCs w:val="24"/>
        </w:rPr>
        <w:t>Associate of Science in Law Enforcement Technology,</w:t>
      </w:r>
    </w:p>
    <w:p w14:paraId="5F600C1E" w14:textId="77777777" w:rsidR="00243391" w:rsidRPr="00243391" w:rsidRDefault="00243391" w:rsidP="005A4103">
      <w:pPr>
        <w:pStyle w:val="ListParagraph"/>
        <w:numPr>
          <w:ilvl w:val="0"/>
          <w:numId w:val="5"/>
        </w:numPr>
        <w:spacing w:after="0" w:line="240" w:lineRule="auto"/>
        <w:contextualSpacing w:val="0"/>
        <w:rPr>
          <w:color w:val="000000"/>
          <w:szCs w:val="24"/>
        </w:rPr>
      </w:pPr>
      <w:r w:rsidRPr="00243391">
        <w:rPr>
          <w:color w:val="000000"/>
          <w:szCs w:val="24"/>
        </w:rPr>
        <w:t>Associate of Technical Studies </w:t>
      </w:r>
    </w:p>
    <w:p w14:paraId="02BDB950" w14:textId="77777777" w:rsidR="00243391" w:rsidRPr="00243391" w:rsidRDefault="00243391" w:rsidP="00243391">
      <w:pPr>
        <w:rPr>
          <w:color w:val="000000"/>
        </w:rPr>
      </w:pPr>
      <w:r w:rsidRPr="00243391">
        <w:rPr>
          <w:color w:val="000000"/>
        </w:rPr>
        <w:t xml:space="preserve">In addition to the above </w:t>
      </w:r>
      <w:proofErr w:type="spellStart"/>
      <w:r w:rsidRPr="00243391">
        <w:rPr>
          <w:color w:val="000000"/>
        </w:rPr>
        <w:t>amed</w:t>
      </w:r>
      <w:proofErr w:type="spellEnd"/>
      <w:r w:rsidRPr="00243391">
        <w:rPr>
          <w:color w:val="000000"/>
        </w:rPr>
        <w:t xml:space="preserve"> degrees, the department will include two subject areas:</w:t>
      </w:r>
    </w:p>
    <w:p w14:paraId="437AE071" w14:textId="77777777" w:rsidR="00243391" w:rsidRPr="00243391" w:rsidRDefault="00243391" w:rsidP="005A4103">
      <w:pPr>
        <w:pStyle w:val="ListParagraph"/>
        <w:numPr>
          <w:ilvl w:val="0"/>
          <w:numId w:val="6"/>
        </w:numPr>
        <w:spacing w:after="0" w:line="240" w:lineRule="auto"/>
        <w:contextualSpacing w:val="0"/>
        <w:rPr>
          <w:color w:val="000000"/>
          <w:szCs w:val="24"/>
        </w:rPr>
      </w:pPr>
      <w:r w:rsidRPr="00243391">
        <w:rPr>
          <w:color w:val="000000"/>
          <w:szCs w:val="24"/>
        </w:rPr>
        <w:t>Real Estate</w:t>
      </w:r>
    </w:p>
    <w:p w14:paraId="78DAF2D6" w14:textId="540D881F" w:rsidR="00F520C0" w:rsidRPr="00F520C0" w:rsidRDefault="00243391" w:rsidP="00E22F17">
      <w:pPr>
        <w:pStyle w:val="ListParagraph"/>
        <w:numPr>
          <w:ilvl w:val="0"/>
          <w:numId w:val="6"/>
        </w:numPr>
        <w:spacing w:after="0" w:line="240" w:lineRule="auto"/>
        <w:contextualSpacing w:val="0"/>
        <w:rPr>
          <w:color w:val="000000"/>
          <w:szCs w:val="24"/>
        </w:rPr>
      </w:pPr>
      <w:r w:rsidRPr="00243391">
        <w:rPr>
          <w:color w:val="000000"/>
          <w:szCs w:val="24"/>
        </w:rPr>
        <w:t>Office Administration Technology</w:t>
      </w:r>
    </w:p>
    <w:p w14:paraId="74EA84FA" w14:textId="77777777" w:rsidR="00F520C0" w:rsidRPr="00F520C0" w:rsidRDefault="00F520C0" w:rsidP="00E22F17">
      <w:pPr>
        <w:pStyle w:val="gmail-msolistparagraph"/>
        <w:spacing w:before="0" w:beforeAutospacing="0" w:after="0" w:afterAutospacing="0"/>
        <w:rPr>
          <w:b/>
          <w:bCs/>
          <w:color w:val="000000"/>
        </w:rPr>
      </w:pPr>
      <w:r w:rsidRPr="00F520C0">
        <w:rPr>
          <w:b/>
          <w:bCs/>
          <w:color w:val="000000"/>
        </w:rPr>
        <w:lastRenderedPageBreak/>
        <w:t xml:space="preserve">PROGRAMS COMMITTEE GUIDELINES &amp; TEMPLATE- </w:t>
      </w:r>
    </w:p>
    <w:p w14:paraId="4115AB2F" w14:textId="4BC237FB" w:rsidR="00F520C0" w:rsidRPr="00F520C0" w:rsidRDefault="00F520C0" w:rsidP="00E22F17">
      <w:pPr>
        <w:pStyle w:val="gmail-msolistparagraph"/>
        <w:spacing w:before="0" w:beforeAutospacing="0" w:after="0" w:afterAutospacing="0"/>
        <w:rPr>
          <w:b/>
          <w:bCs/>
          <w:color w:val="000000"/>
        </w:rPr>
      </w:pPr>
      <w:r w:rsidRPr="00F520C0">
        <w:rPr>
          <w:b/>
          <w:bCs/>
          <w:color w:val="000000"/>
        </w:rPr>
        <w:t>PROPOSED REVISIONS FOR 21-22</w:t>
      </w:r>
    </w:p>
    <w:sectPr w:rsidR="00F520C0" w:rsidRPr="00F520C0" w:rsidSect="009C41F5">
      <w:headerReference w:type="default" r:id="rId11"/>
      <w:footerReference w:type="default" r:id="rId12"/>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9D20" w14:textId="77777777" w:rsidR="000337A0" w:rsidRDefault="000337A0" w:rsidP="004C480F">
      <w:r>
        <w:separator/>
      </w:r>
    </w:p>
  </w:endnote>
  <w:endnote w:type="continuationSeparator" w:id="0">
    <w:p w14:paraId="1AD39127" w14:textId="77777777" w:rsidR="000337A0" w:rsidRDefault="000337A0"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9F4DE4" w14:paraId="0EA29499" w14:textId="77777777">
      <w:tc>
        <w:tcPr>
          <w:tcW w:w="918" w:type="dxa"/>
        </w:tcPr>
        <w:p w14:paraId="3511841D" w14:textId="2357FF08" w:rsidR="009F4DE4" w:rsidRPr="005B48A2" w:rsidRDefault="009F4DE4">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9F4DE4" w:rsidRPr="005B48A2" w:rsidRDefault="009F4DE4">
          <w:pPr>
            <w:pStyle w:val="Footer"/>
            <w:rPr>
              <w:sz w:val="20"/>
              <w:szCs w:val="20"/>
            </w:rPr>
          </w:pPr>
        </w:p>
      </w:tc>
    </w:tr>
  </w:tbl>
  <w:p w14:paraId="0E2B7AA4" w14:textId="77777777" w:rsidR="009F4DE4" w:rsidRDefault="009F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D9151" w14:textId="77777777" w:rsidR="000337A0" w:rsidRDefault="000337A0" w:rsidP="004C480F">
      <w:r>
        <w:separator/>
      </w:r>
    </w:p>
  </w:footnote>
  <w:footnote w:type="continuationSeparator" w:id="0">
    <w:p w14:paraId="1435FB53" w14:textId="77777777" w:rsidR="000337A0" w:rsidRDefault="000337A0"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9F4DE4" w:rsidRPr="000F4B02" w:rsidRDefault="009F4DE4"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08CC7870" w:rsidR="009F4DE4" w:rsidRPr="000F4B02" w:rsidRDefault="009F4DE4" w:rsidP="00524C9B">
    <w:pPr>
      <w:pStyle w:val="NoSpacing"/>
      <w:jc w:val="center"/>
      <w:rPr>
        <w:rFonts w:asciiTheme="minorHAnsi" w:hAnsiTheme="minorHAnsi"/>
        <w:b/>
        <w:sz w:val="24"/>
        <w:szCs w:val="24"/>
      </w:rPr>
    </w:pPr>
    <w:r>
      <w:rPr>
        <w:rFonts w:asciiTheme="minorHAnsi" w:hAnsiTheme="minorHAnsi"/>
        <w:b/>
        <w:sz w:val="24"/>
        <w:szCs w:val="24"/>
      </w:rPr>
      <w:t>Agenda Items for UCC April 13, 2021</w:t>
    </w:r>
  </w:p>
  <w:p w14:paraId="24B6E4AE" w14:textId="77777777" w:rsidR="009F4DE4" w:rsidRDefault="009F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05A"/>
    <w:multiLevelType w:val="hybridMultilevel"/>
    <w:tmpl w:val="2510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31FEB"/>
    <w:multiLevelType w:val="hybridMultilevel"/>
    <w:tmpl w:val="2510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5338A"/>
    <w:multiLevelType w:val="hybridMultilevel"/>
    <w:tmpl w:val="F570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C0F15"/>
    <w:multiLevelType w:val="hybridMultilevel"/>
    <w:tmpl w:val="CD70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01CB0"/>
    <w:multiLevelType w:val="hybridMultilevel"/>
    <w:tmpl w:val="789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B132D"/>
    <w:multiLevelType w:val="hybridMultilevel"/>
    <w:tmpl w:val="F3D2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F71D3"/>
    <w:multiLevelType w:val="hybridMultilevel"/>
    <w:tmpl w:val="6E92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0"/>
  </w:num>
  <w:num w:numId="5">
    <w:abstractNumId w:val="11"/>
  </w:num>
  <w:num w:numId="6">
    <w:abstractNumId w:val="8"/>
  </w:num>
  <w:num w:numId="7">
    <w:abstractNumId w:val="12"/>
  </w:num>
  <w:num w:numId="8">
    <w:abstractNumId w:val="5"/>
  </w:num>
  <w:num w:numId="9">
    <w:abstractNumId w:val="0"/>
  </w:num>
  <w:num w:numId="10">
    <w:abstractNumId w:val="7"/>
  </w:num>
  <w:num w:numId="11">
    <w:abstractNumId w:val="3"/>
  </w:num>
  <w:num w:numId="12">
    <w:abstractNumId w:val="13"/>
  </w:num>
  <w:num w:numId="13">
    <w:abstractNumId w:val="4"/>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082"/>
    <w:rsid w:val="00012D31"/>
    <w:rsid w:val="00012F2F"/>
    <w:rsid w:val="000134AD"/>
    <w:rsid w:val="00013937"/>
    <w:rsid w:val="0001395C"/>
    <w:rsid w:val="00015B66"/>
    <w:rsid w:val="00020437"/>
    <w:rsid w:val="000205A3"/>
    <w:rsid w:val="000211DD"/>
    <w:rsid w:val="00025808"/>
    <w:rsid w:val="0002793E"/>
    <w:rsid w:val="0003237C"/>
    <w:rsid w:val="000337A0"/>
    <w:rsid w:val="0003442A"/>
    <w:rsid w:val="0003459A"/>
    <w:rsid w:val="000400DB"/>
    <w:rsid w:val="000404C0"/>
    <w:rsid w:val="00040625"/>
    <w:rsid w:val="0004375D"/>
    <w:rsid w:val="00043EF7"/>
    <w:rsid w:val="0004438A"/>
    <w:rsid w:val="00044BB5"/>
    <w:rsid w:val="00051C54"/>
    <w:rsid w:val="00053DC8"/>
    <w:rsid w:val="00056C74"/>
    <w:rsid w:val="000575F6"/>
    <w:rsid w:val="000628FE"/>
    <w:rsid w:val="000646E7"/>
    <w:rsid w:val="00071806"/>
    <w:rsid w:val="00071C53"/>
    <w:rsid w:val="000728A5"/>
    <w:rsid w:val="000737C1"/>
    <w:rsid w:val="000746A4"/>
    <w:rsid w:val="0008097C"/>
    <w:rsid w:val="00080C02"/>
    <w:rsid w:val="00086201"/>
    <w:rsid w:val="000863AD"/>
    <w:rsid w:val="000869A8"/>
    <w:rsid w:val="00090592"/>
    <w:rsid w:val="00091167"/>
    <w:rsid w:val="00094EE6"/>
    <w:rsid w:val="00097874"/>
    <w:rsid w:val="000A08C4"/>
    <w:rsid w:val="000A1D1C"/>
    <w:rsid w:val="000A3D20"/>
    <w:rsid w:val="000A47DE"/>
    <w:rsid w:val="000A6EE6"/>
    <w:rsid w:val="000A73BC"/>
    <w:rsid w:val="000B11DE"/>
    <w:rsid w:val="000B556F"/>
    <w:rsid w:val="000B6067"/>
    <w:rsid w:val="000B69AB"/>
    <w:rsid w:val="000B76EE"/>
    <w:rsid w:val="000C7D52"/>
    <w:rsid w:val="000D2B40"/>
    <w:rsid w:val="000D33E4"/>
    <w:rsid w:val="000D3F32"/>
    <w:rsid w:val="000D6669"/>
    <w:rsid w:val="000E017B"/>
    <w:rsid w:val="000E24CC"/>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0EAB"/>
    <w:rsid w:val="00111B5D"/>
    <w:rsid w:val="001128F4"/>
    <w:rsid w:val="00112CE5"/>
    <w:rsid w:val="00113C20"/>
    <w:rsid w:val="00114224"/>
    <w:rsid w:val="00117181"/>
    <w:rsid w:val="00117204"/>
    <w:rsid w:val="00117CE5"/>
    <w:rsid w:val="00120353"/>
    <w:rsid w:val="00121DEC"/>
    <w:rsid w:val="00125116"/>
    <w:rsid w:val="0012619A"/>
    <w:rsid w:val="00127169"/>
    <w:rsid w:val="00127C89"/>
    <w:rsid w:val="00131D5C"/>
    <w:rsid w:val="0013284D"/>
    <w:rsid w:val="00135CD3"/>
    <w:rsid w:val="0014000E"/>
    <w:rsid w:val="00140F88"/>
    <w:rsid w:val="00142971"/>
    <w:rsid w:val="00142A88"/>
    <w:rsid w:val="00143042"/>
    <w:rsid w:val="001443D4"/>
    <w:rsid w:val="001459AE"/>
    <w:rsid w:val="00147D0A"/>
    <w:rsid w:val="001541D0"/>
    <w:rsid w:val="001542D4"/>
    <w:rsid w:val="001576BF"/>
    <w:rsid w:val="00160162"/>
    <w:rsid w:val="001609E5"/>
    <w:rsid w:val="00161115"/>
    <w:rsid w:val="001622F1"/>
    <w:rsid w:val="001669FB"/>
    <w:rsid w:val="001724F4"/>
    <w:rsid w:val="00174C6E"/>
    <w:rsid w:val="0017692C"/>
    <w:rsid w:val="00181859"/>
    <w:rsid w:val="00181E80"/>
    <w:rsid w:val="001846CB"/>
    <w:rsid w:val="00186623"/>
    <w:rsid w:val="00190C99"/>
    <w:rsid w:val="00192113"/>
    <w:rsid w:val="0019391E"/>
    <w:rsid w:val="00194902"/>
    <w:rsid w:val="001975E2"/>
    <w:rsid w:val="001A1181"/>
    <w:rsid w:val="001A2AAA"/>
    <w:rsid w:val="001A4DEE"/>
    <w:rsid w:val="001A7665"/>
    <w:rsid w:val="001B1804"/>
    <w:rsid w:val="001B3816"/>
    <w:rsid w:val="001B508E"/>
    <w:rsid w:val="001B7BB4"/>
    <w:rsid w:val="001C012C"/>
    <w:rsid w:val="001C2FD8"/>
    <w:rsid w:val="001C5D11"/>
    <w:rsid w:val="001C6201"/>
    <w:rsid w:val="001D097B"/>
    <w:rsid w:val="001D2C2B"/>
    <w:rsid w:val="001D441A"/>
    <w:rsid w:val="001D79E8"/>
    <w:rsid w:val="001E06EE"/>
    <w:rsid w:val="001E78D7"/>
    <w:rsid w:val="001E7911"/>
    <w:rsid w:val="001F44B4"/>
    <w:rsid w:val="001F48BC"/>
    <w:rsid w:val="001F52A4"/>
    <w:rsid w:val="001F61C3"/>
    <w:rsid w:val="001F6F35"/>
    <w:rsid w:val="001F7A83"/>
    <w:rsid w:val="001F7ABB"/>
    <w:rsid w:val="00204629"/>
    <w:rsid w:val="002058C5"/>
    <w:rsid w:val="00205ADD"/>
    <w:rsid w:val="00205F76"/>
    <w:rsid w:val="0020604C"/>
    <w:rsid w:val="00206B4D"/>
    <w:rsid w:val="00207010"/>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6A1E"/>
    <w:rsid w:val="002373E9"/>
    <w:rsid w:val="0023741B"/>
    <w:rsid w:val="00237C45"/>
    <w:rsid w:val="00240557"/>
    <w:rsid w:val="0024081C"/>
    <w:rsid w:val="00241ABA"/>
    <w:rsid w:val="00243391"/>
    <w:rsid w:val="002438F6"/>
    <w:rsid w:val="002442F5"/>
    <w:rsid w:val="00246D8B"/>
    <w:rsid w:val="00246E20"/>
    <w:rsid w:val="00250AE1"/>
    <w:rsid w:val="00253DC5"/>
    <w:rsid w:val="00255597"/>
    <w:rsid w:val="00257ADE"/>
    <w:rsid w:val="00260367"/>
    <w:rsid w:val="00260A1D"/>
    <w:rsid w:val="002633A4"/>
    <w:rsid w:val="002659E5"/>
    <w:rsid w:val="002672B4"/>
    <w:rsid w:val="00273894"/>
    <w:rsid w:val="00273E38"/>
    <w:rsid w:val="00275E8C"/>
    <w:rsid w:val="00281E30"/>
    <w:rsid w:val="00290574"/>
    <w:rsid w:val="0029139E"/>
    <w:rsid w:val="0029195A"/>
    <w:rsid w:val="00295567"/>
    <w:rsid w:val="002A387E"/>
    <w:rsid w:val="002A6E0C"/>
    <w:rsid w:val="002A6ED0"/>
    <w:rsid w:val="002B020E"/>
    <w:rsid w:val="002B0DD3"/>
    <w:rsid w:val="002B1310"/>
    <w:rsid w:val="002B324C"/>
    <w:rsid w:val="002B4AFB"/>
    <w:rsid w:val="002B5727"/>
    <w:rsid w:val="002B65BC"/>
    <w:rsid w:val="002C16A4"/>
    <w:rsid w:val="002C25C3"/>
    <w:rsid w:val="002C3551"/>
    <w:rsid w:val="002C3991"/>
    <w:rsid w:val="002C3F91"/>
    <w:rsid w:val="002C5A02"/>
    <w:rsid w:val="002C5A73"/>
    <w:rsid w:val="002C5DC7"/>
    <w:rsid w:val="002C6CF8"/>
    <w:rsid w:val="002C6E02"/>
    <w:rsid w:val="002D1538"/>
    <w:rsid w:val="002D27F6"/>
    <w:rsid w:val="002D3948"/>
    <w:rsid w:val="002D3C71"/>
    <w:rsid w:val="002E1887"/>
    <w:rsid w:val="002E4736"/>
    <w:rsid w:val="002E4AA8"/>
    <w:rsid w:val="002F0EC4"/>
    <w:rsid w:val="002F0F86"/>
    <w:rsid w:val="002F3BB4"/>
    <w:rsid w:val="002F3FE8"/>
    <w:rsid w:val="002F605B"/>
    <w:rsid w:val="003001DE"/>
    <w:rsid w:val="00301504"/>
    <w:rsid w:val="003033F1"/>
    <w:rsid w:val="00303F91"/>
    <w:rsid w:val="0030695F"/>
    <w:rsid w:val="00312EE3"/>
    <w:rsid w:val="00315A98"/>
    <w:rsid w:val="00315B0D"/>
    <w:rsid w:val="0031633E"/>
    <w:rsid w:val="00316CB4"/>
    <w:rsid w:val="00316CE6"/>
    <w:rsid w:val="00321B99"/>
    <w:rsid w:val="00322390"/>
    <w:rsid w:val="00324C10"/>
    <w:rsid w:val="003328C7"/>
    <w:rsid w:val="00333FEA"/>
    <w:rsid w:val="00334F47"/>
    <w:rsid w:val="00337217"/>
    <w:rsid w:val="00337E47"/>
    <w:rsid w:val="00342C3D"/>
    <w:rsid w:val="003431FD"/>
    <w:rsid w:val="00344277"/>
    <w:rsid w:val="003512FC"/>
    <w:rsid w:val="0035191C"/>
    <w:rsid w:val="00351947"/>
    <w:rsid w:val="00351D6F"/>
    <w:rsid w:val="00353916"/>
    <w:rsid w:val="00354312"/>
    <w:rsid w:val="00354AAE"/>
    <w:rsid w:val="00356902"/>
    <w:rsid w:val="00356C7F"/>
    <w:rsid w:val="00360B0D"/>
    <w:rsid w:val="00361308"/>
    <w:rsid w:val="0036204D"/>
    <w:rsid w:val="00363146"/>
    <w:rsid w:val="00365010"/>
    <w:rsid w:val="003708D7"/>
    <w:rsid w:val="003759BD"/>
    <w:rsid w:val="003764A3"/>
    <w:rsid w:val="00377E81"/>
    <w:rsid w:val="00377EA0"/>
    <w:rsid w:val="003812A5"/>
    <w:rsid w:val="003825B4"/>
    <w:rsid w:val="00384020"/>
    <w:rsid w:val="003902F7"/>
    <w:rsid w:val="00390F11"/>
    <w:rsid w:val="00391ABA"/>
    <w:rsid w:val="00393B41"/>
    <w:rsid w:val="003A1375"/>
    <w:rsid w:val="003A243C"/>
    <w:rsid w:val="003A7486"/>
    <w:rsid w:val="003B115E"/>
    <w:rsid w:val="003B1840"/>
    <w:rsid w:val="003B263A"/>
    <w:rsid w:val="003B53E1"/>
    <w:rsid w:val="003B5926"/>
    <w:rsid w:val="003B6532"/>
    <w:rsid w:val="003C39B2"/>
    <w:rsid w:val="003D0236"/>
    <w:rsid w:val="003D297E"/>
    <w:rsid w:val="003D5AE4"/>
    <w:rsid w:val="003D6826"/>
    <w:rsid w:val="003D6A01"/>
    <w:rsid w:val="003D7EB0"/>
    <w:rsid w:val="003E101B"/>
    <w:rsid w:val="003E105C"/>
    <w:rsid w:val="003E22F5"/>
    <w:rsid w:val="003E3CB1"/>
    <w:rsid w:val="003E54C3"/>
    <w:rsid w:val="003E5F1E"/>
    <w:rsid w:val="003E6989"/>
    <w:rsid w:val="003E7009"/>
    <w:rsid w:val="003F00E0"/>
    <w:rsid w:val="003F67E4"/>
    <w:rsid w:val="003F68C3"/>
    <w:rsid w:val="00400FD7"/>
    <w:rsid w:val="00406347"/>
    <w:rsid w:val="00406405"/>
    <w:rsid w:val="00412C66"/>
    <w:rsid w:val="00412C74"/>
    <w:rsid w:val="00414B59"/>
    <w:rsid w:val="00415F17"/>
    <w:rsid w:val="004228BD"/>
    <w:rsid w:val="00422BB1"/>
    <w:rsid w:val="004238E3"/>
    <w:rsid w:val="00424869"/>
    <w:rsid w:val="00424948"/>
    <w:rsid w:val="00425FD4"/>
    <w:rsid w:val="004266D9"/>
    <w:rsid w:val="00426E35"/>
    <w:rsid w:val="00427658"/>
    <w:rsid w:val="00427A51"/>
    <w:rsid w:val="004307D1"/>
    <w:rsid w:val="004307FF"/>
    <w:rsid w:val="0043273F"/>
    <w:rsid w:val="00432843"/>
    <w:rsid w:val="00433743"/>
    <w:rsid w:val="00434627"/>
    <w:rsid w:val="00434F4E"/>
    <w:rsid w:val="00435E96"/>
    <w:rsid w:val="00441510"/>
    <w:rsid w:val="00441660"/>
    <w:rsid w:val="00442E7D"/>
    <w:rsid w:val="004451C2"/>
    <w:rsid w:val="0044655A"/>
    <w:rsid w:val="00446D94"/>
    <w:rsid w:val="00447E9D"/>
    <w:rsid w:val="00451013"/>
    <w:rsid w:val="00452995"/>
    <w:rsid w:val="00452D7B"/>
    <w:rsid w:val="0045343E"/>
    <w:rsid w:val="00453D4D"/>
    <w:rsid w:val="00462479"/>
    <w:rsid w:val="00464624"/>
    <w:rsid w:val="0046559B"/>
    <w:rsid w:val="00470AAC"/>
    <w:rsid w:val="00471F5C"/>
    <w:rsid w:val="004744BB"/>
    <w:rsid w:val="004745D3"/>
    <w:rsid w:val="00474C97"/>
    <w:rsid w:val="00474DC9"/>
    <w:rsid w:val="004814F2"/>
    <w:rsid w:val="00481CAE"/>
    <w:rsid w:val="00481F67"/>
    <w:rsid w:val="00490D05"/>
    <w:rsid w:val="004913E8"/>
    <w:rsid w:val="00491525"/>
    <w:rsid w:val="00491712"/>
    <w:rsid w:val="00492125"/>
    <w:rsid w:val="00492262"/>
    <w:rsid w:val="004A09AB"/>
    <w:rsid w:val="004A0C52"/>
    <w:rsid w:val="004A4148"/>
    <w:rsid w:val="004A467D"/>
    <w:rsid w:val="004A4867"/>
    <w:rsid w:val="004A5FD7"/>
    <w:rsid w:val="004B3D23"/>
    <w:rsid w:val="004B3E09"/>
    <w:rsid w:val="004B43D0"/>
    <w:rsid w:val="004C2A19"/>
    <w:rsid w:val="004C38DD"/>
    <w:rsid w:val="004C480F"/>
    <w:rsid w:val="004C6D73"/>
    <w:rsid w:val="004C71D0"/>
    <w:rsid w:val="004C7271"/>
    <w:rsid w:val="004C7AC6"/>
    <w:rsid w:val="004D02B2"/>
    <w:rsid w:val="004D04D8"/>
    <w:rsid w:val="004D1FD6"/>
    <w:rsid w:val="004D4A70"/>
    <w:rsid w:val="004D76AE"/>
    <w:rsid w:val="004D77CD"/>
    <w:rsid w:val="004E20AF"/>
    <w:rsid w:val="004E4590"/>
    <w:rsid w:val="004F183B"/>
    <w:rsid w:val="004F7A57"/>
    <w:rsid w:val="00506F24"/>
    <w:rsid w:val="0051069F"/>
    <w:rsid w:val="005126AF"/>
    <w:rsid w:val="00512A22"/>
    <w:rsid w:val="00514576"/>
    <w:rsid w:val="00514CC2"/>
    <w:rsid w:val="00516C57"/>
    <w:rsid w:val="00516DBF"/>
    <w:rsid w:val="005234B7"/>
    <w:rsid w:val="00524C9B"/>
    <w:rsid w:val="00526D62"/>
    <w:rsid w:val="00526DFD"/>
    <w:rsid w:val="00532AA9"/>
    <w:rsid w:val="00533B79"/>
    <w:rsid w:val="005348D4"/>
    <w:rsid w:val="0053710F"/>
    <w:rsid w:val="00537783"/>
    <w:rsid w:val="00540C03"/>
    <w:rsid w:val="00544B97"/>
    <w:rsid w:val="00545793"/>
    <w:rsid w:val="005476D3"/>
    <w:rsid w:val="005501B7"/>
    <w:rsid w:val="005520EB"/>
    <w:rsid w:val="00554A67"/>
    <w:rsid w:val="0055594A"/>
    <w:rsid w:val="0056069E"/>
    <w:rsid w:val="00561111"/>
    <w:rsid w:val="00562DE4"/>
    <w:rsid w:val="005720A0"/>
    <w:rsid w:val="00576B87"/>
    <w:rsid w:val="005802A1"/>
    <w:rsid w:val="00580D9A"/>
    <w:rsid w:val="0058328B"/>
    <w:rsid w:val="0058381C"/>
    <w:rsid w:val="00584EC5"/>
    <w:rsid w:val="00585939"/>
    <w:rsid w:val="00585C21"/>
    <w:rsid w:val="00585F40"/>
    <w:rsid w:val="00586640"/>
    <w:rsid w:val="0059301A"/>
    <w:rsid w:val="00593235"/>
    <w:rsid w:val="0059441A"/>
    <w:rsid w:val="00597673"/>
    <w:rsid w:val="005A082B"/>
    <w:rsid w:val="005A134E"/>
    <w:rsid w:val="005A33B7"/>
    <w:rsid w:val="005A403E"/>
    <w:rsid w:val="005A4103"/>
    <w:rsid w:val="005A4A83"/>
    <w:rsid w:val="005A7CAE"/>
    <w:rsid w:val="005B044E"/>
    <w:rsid w:val="005B0E0C"/>
    <w:rsid w:val="005B25E8"/>
    <w:rsid w:val="005B297E"/>
    <w:rsid w:val="005B48A2"/>
    <w:rsid w:val="005B531B"/>
    <w:rsid w:val="005B5B8F"/>
    <w:rsid w:val="005C0728"/>
    <w:rsid w:val="005C27C8"/>
    <w:rsid w:val="005C3D5B"/>
    <w:rsid w:val="005C5244"/>
    <w:rsid w:val="005C574E"/>
    <w:rsid w:val="005C666F"/>
    <w:rsid w:val="005C6E44"/>
    <w:rsid w:val="005C7D21"/>
    <w:rsid w:val="005D02BF"/>
    <w:rsid w:val="005D284C"/>
    <w:rsid w:val="005D4036"/>
    <w:rsid w:val="005E0A2E"/>
    <w:rsid w:val="005E3B8B"/>
    <w:rsid w:val="005E3FBA"/>
    <w:rsid w:val="005E5BA1"/>
    <w:rsid w:val="005F0234"/>
    <w:rsid w:val="005F03D7"/>
    <w:rsid w:val="005F09A4"/>
    <w:rsid w:val="005F31E0"/>
    <w:rsid w:val="005F3D78"/>
    <w:rsid w:val="005F43F1"/>
    <w:rsid w:val="005F5BF1"/>
    <w:rsid w:val="005F6028"/>
    <w:rsid w:val="00601EA6"/>
    <w:rsid w:val="00604B4E"/>
    <w:rsid w:val="006054AB"/>
    <w:rsid w:val="0061136A"/>
    <w:rsid w:val="006120A8"/>
    <w:rsid w:val="00612BD6"/>
    <w:rsid w:val="00614A9F"/>
    <w:rsid w:val="0061640F"/>
    <w:rsid w:val="006166DA"/>
    <w:rsid w:val="00617BAA"/>
    <w:rsid w:val="006210D5"/>
    <w:rsid w:val="00624B19"/>
    <w:rsid w:val="00625160"/>
    <w:rsid w:val="00625471"/>
    <w:rsid w:val="00625AD9"/>
    <w:rsid w:val="00625D6D"/>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7F"/>
    <w:rsid w:val="00662687"/>
    <w:rsid w:val="00664158"/>
    <w:rsid w:val="00666166"/>
    <w:rsid w:val="006733BC"/>
    <w:rsid w:val="00673E31"/>
    <w:rsid w:val="0067435A"/>
    <w:rsid w:val="00674570"/>
    <w:rsid w:val="00676262"/>
    <w:rsid w:val="00676675"/>
    <w:rsid w:val="00676A76"/>
    <w:rsid w:val="006775B1"/>
    <w:rsid w:val="00680A33"/>
    <w:rsid w:val="0068395E"/>
    <w:rsid w:val="00684A1D"/>
    <w:rsid w:val="0068682D"/>
    <w:rsid w:val="006870EC"/>
    <w:rsid w:val="00687541"/>
    <w:rsid w:val="00692E9E"/>
    <w:rsid w:val="00693BB1"/>
    <w:rsid w:val="00694928"/>
    <w:rsid w:val="0069576B"/>
    <w:rsid w:val="00695C30"/>
    <w:rsid w:val="006968B3"/>
    <w:rsid w:val="006A1D83"/>
    <w:rsid w:val="006A1EE8"/>
    <w:rsid w:val="006A2173"/>
    <w:rsid w:val="006A23F5"/>
    <w:rsid w:val="006A31FD"/>
    <w:rsid w:val="006A3A43"/>
    <w:rsid w:val="006A5172"/>
    <w:rsid w:val="006A571C"/>
    <w:rsid w:val="006A7AB8"/>
    <w:rsid w:val="006B07EE"/>
    <w:rsid w:val="006B0B48"/>
    <w:rsid w:val="006B0B6C"/>
    <w:rsid w:val="006B36F5"/>
    <w:rsid w:val="006B5DB2"/>
    <w:rsid w:val="006C2D64"/>
    <w:rsid w:val="006C4AC7"/>
    <w:rsid w:val="006C678C"/>
    <w:rsid w:val="006C681F"/>
    <w:rsid w:val="006C6A54"/>
    <w:rsid w:val="006D075D"/>
    <w:rsid w:val="006D5F96"/>
    <w:rsid w:val="006D5FDD"/>
    <w:rsid w:val="006E2CA6"/>
    <w:rsid w:val="006E3A5A"/>
    <w:rsid w:val="006E4E25"/>
    <w:rsid w:val="006E60BD"/>
    <w:rsid w:val="006E6824"/>
    <w:rsid w:val="006E76F6"/>
    <w:rsid w:val="006E7993"/>
    <w:rsid w:val="006F3EE7"/>
    <w:rsid w:val="006F4737"/>
    <w:rsid w:val="006F4752"/>
    <w:rsid w:val="006F73B3"/>
    <w:rsid w:val="00704284"/>
    <w:rsid w:val="0070581F"/>
    <w:rsid w:val="0070613B"/>
    <w:rsid w:val="0070657D"/>
    <w:rsid w:val="00706E45"/>
    <w:rsid w:val="00707DED"/>
    <w:rsid w:val="00712818"/>
    <w:rsid w:val="00713FC7"/>
    <w:rsid w:val="00714257"/>
    <w:rsid w:val="00714E8A"/>
    <w:rsid w:val="007150C0"/>
    <w:rsid w:val="007154A6"/>
    <w:rsid w:val="00716DF9"/>
    <w:rsid w:val="00721E4A"/>
    <w:rsid w:val="007255D1"/>
    <w:rsid w:val="007261C9"/>
    <w:rsid w:val="007279A1"/>
    <w:rsid w:val="00730194"/>
    <w:rsid w:val="00731EAF"/>
    <w:rsid w:val="00732CBF"/>
    <w:rsid w:val="00732E12"/>
    <w:rsid w:val="007428D0"/>
    <w:rsid w:val="00743818"/>
    <w:rsid w:val="00745E86"/>
    <w:rsid w:val="007470A3"/>
    <w:rsid w:val="0074761D"/>
    <w:rsid w:val="00747EAA"/>
    <w:rsid w:val="007522D5"/>
    <w:rsid w:val="0075545C"/>
    <w:rsid w:val="00755890"/>
    <w:rsid w:val="00755C32"/>
    <w:rsid w:val="00756491"/>
    <w:rsid w:val="00761B10"/>
    <w:rsid w:val="00764F09"/>
    <w:rsid w:val="00765E1B"/>
    <w:rsid w:val="0076656C"/>
    <w:rsid w:val="00770D20"/>
    <w:rsid w:val="007714E1"/>
    <w:rsid w:val="00771DBD"/>
    <w:rsid w:val="007743BD"/>
    <w:rsid w:val="007752BE"/>
    <w:rsid w:val="00775B96"/>
    <w:rsid w:val="00775CB0"/>
    <w:rsid w:val="00780202"/>
    <w:rsid w:val="007814DB"/>
    <w:rsid w:val="00781999"/>
    <w:rsid w:val="00784BAD"/>
    <w:rsid w:val="00787278"/>
    <w:rsid w:val="00790632"/>
    <w:rsid w:val="007918CA"/>
    <w:rsid w:val="00794E81"/>
    <w:rsid w:val="007957E6"/>
    <w:rsid w:val="00795CBD"/>
    <w:rsid w:val="007A08B5"/>
    <w:rsid w:val="007A111D"/>
    <w:rsid w:val="007A1EDF"/>
    <w:rsid w:val="007A30FD"/>
    <w:rsid w:val="007A51BE"/>
    <w:rsid w:val="007A7179"/>
    <w:rsid w:val="007A757F"/>
    <w:rsid w:val="007B0517"/>
    <w:rsid w:val="007B2022"/>
    <w:rsid w:val="007B4328"/>
    <w:rsid w:val="007B449E"/>
    <w:rsid w:val="007B6D1E"/>
    <w:rsid w:val="007C2C7D"/>
    <w:rsid w:val="007C4BAD"/>
    <w:rsid w:val="007C4FB7"/>
    <w:rsid w:val="007C5405"/>
    <w:rsid w:val="007C6EF7"/>
    <w:rsid w:val="007C6F02"/>
    <w:rsid w:val="007C7815"/>
    <w:rsid w:val="007D0524"/>
    <w:rsid w:val="007D0FD3"/>
    <w:rsid w:val="007D4669"/>
    <w:rsid w:val="007D4AAF"/>
    <w:rsid w:val="007D57E6"/>
    <w:rsid w:val="007D698B"/>
    <w:rsid w:val="007D7828"/>
    <w:rsid w:val="007E5F4C"/>
    <w:rsid w:val="007E663A"/>
    <w:rsid w:val="007E6F6A"/>
    <w:rsid w:val="007E72B8"/>
    <w:rsid w:val="007F546A"/>
    <w:rsid w:val="007F6C91"/>
    <w:rsid w:val="00810819"/>
    <w:rsid w:val="008141C2"/>
    <w:rsid w:val="008168FD"/>
    <w:rsid w:val="0081755A"/>
    <w:rsid w:val="00820BAA"/>
    <w:rsid w:val="0082383B"/>
    <w:rsid w:val="00826C3C"/>
    <w:rsid w:val="00827E8A"/>
    <w:rsid w:val="008314BF"/>
    <w:rsid w:val="00834B91"/>
    <w:rsid w:val="008357C9"/>
    <w:rsid w:val="00835C50"/>
    <w:rsid w:val="00836318"/>
    <w:rsid w:val="008404FD"/>
    <w:rsid w:val="0084237D"/>
    <w:rsid w:val="0084566E"/>
    <w:rsid w:val="008468F8"/>
    <w:rsid w:val="00846CA6"/>
    <w:rsid w:val="00847275"/>
    <w:rsid w:val="00847409"/>
    <w:rsid w:val="008474E1"/>
    <w:rsid w:val="00847FF9"/>
    <w:rsid w:val="00851082"/>
    <w:rsid w:val="00851FA4"/>
    <w:rsid w:val="008528DF"/>
    <w:rsid w:val="00852DD3"/>
    <w:rsid w:val="00854F49"/>
    <w:rsid w:val="00855B92"/>
    <w:rsid w:val="008568DF"/>
    <w:rsid w:val="008579F4"/>
    <w:rsid w:val="00864C22"/>
    <w:rsid w:val="00867764"/>
    <w:rsid w:val="00867E1B"/>
    <w:rsid w:val="00870CC0"/>
    <w:rsid w:val="00873366"/>
    <w:rsid w:val="00875172"/>
    <w:rsid w:val="00875AAB"/>
    <w:rsid w:val="00875DB3"/>
    <w:rsid w:val="00876507"/>
    <w:rsid w:val="008765AC"/>
    <w:rsid w:val="00880488"/>
    <w:rsid w:val="00880A4E"/>
    <w:rsid w:val="00880E7B"/>
    <w:rsid w:val="00882D0A"/>
    <w:rsid w:val="0088405B"/>
    <w:rsid w:val="0088440E"/>
    <w:rsid w:val="00884BE7"/>
    <w:rsid w:val="00887E39"/>
    <w:rsid w:val="008908FA"/>
    <w:rsid w:val="0089228E"/>
    <w:rsid w:val="00893AAF"/>
    <w:rsid w:val="008A1A41"/>
    <w:rsid w:val="008A1AE2"/>
    <w:rsid w:val="008A7263"/>
    <w:rsid w:val="008A7897"/>
    <w:rsid w:val="008B02B9"/>
    <w:rsid w:val="008B0700"/>
    <w:rsid w:val="008B0DFD"/>
    <w:rsid w:val="008B4C99"/>
    <w:rsid w:val="008B5539"/>
    <w:rsid w:val="008C05D3"/>
    <w:rsid w:val="008C13B8"/>
    <w:rsid w:val="008C1D28"/>
    <w:rsid w:val="008C2DD5"/>
    <w:rsid w:val="008C3BAF"/>
    <w:rsid w:val="008D1C50"/>
    <w:rsid w:val="008D4195"/>
    <w:rsid w:val="008D4268"/>
    <w:rsid w:val="008D5D51"/>
    <w:rsid w:val="008E0B93"/>
    <w:rsid w:val="008E0FA4"/>
    <w:rsid w:val="008E51EB"/>
    <w:rsid w:val="008E59BA"/>
    <w:rsid w:val="008E6E20"/>
    <w:rsid w:val="008F2B9F"/>
    <w:rsid w:val="008F5CBB"/>
    <w:rsid w:val="00900803"/>
    <w:rsid w:val="00905E9F"/>
    <w:rsid w:val="00910FE1"/>
    <w:rsid w:val="00913638"/>
    <w:rsid w:val="009161BA"/>
    <w:rsid w:val="00916262"/>
    <w:rsid w:val="00916753"/>
    <w:rsid w:val="00922BDF"/>
    <w:rsid w:val="00923D00"/>
    <w:rsid w:val="00923F15"/>
    <w:rsid w:val="00923FF0"/>
    <w:rsid w:val="00924415"/>
    <w:rsid w:val="00926504"/>
    <w:rsid w:val="00933791"/>
    <w:rsid w:val="009351DD"/>
    <w:rsid w:val="00937B72"/>
    <w:rsid w:val="0094044E"/>
    <w:rsid w:val="009430FB"/>
    <w:rsid w:val="0094747C"/>
    <w:rsid w:val="009477E0"/>
    <w:rsid w:val="00950212"/>
    <w:rsid w:val="009520C7"/>
    <w:rsid w:val="00953D6F"/>
    <w:rsid w:val="009557D1"/>
    <w:rsid w:val="00963C8C"/>
    <w:rsid w:val="00965D9F"/>
    <w:rsid w:val="009663C2"/>
    <w:rsid w:val="00966971"/>
    <w:rsid w:val="00967A30"/>
    <w:rsid w:val="009719DB"/>
    <w:rsid w:val="00972D66"/>
    <w:rsid w:val="00973482"/>
    <w:rsid w:val="009736C9"/>
    <w:rsid w:val="009835C0"/>
    <w:rsid w:val="00985A24"/>
    <w:rsid w:val="00992026"/>
    <w:rsid w:val="00993095"/>
    <w:rsid w:val="009A1AA7"/>
    <w:rsid w:val="009A2030"/>
    <w:rsid w:val="009A6C1A"/>
    <w:rsid w:val="009B1395"/>
    <w:rsid w:val="009B2C22"/>
    <w:rsid w:val="009B36AF"/>
    <w:rsid w:val="009B3E18"/>
    <w:rsid w:val="009B4F33"/>
    <w:rsid w:val="009B65C1"/>
    <w:rsid w:val="009C1884"/>
    <w:rsid w:val="009C1E49"/>
    <w:rsid w:val="009C41F5"/>
    <w:rsid w:val="009C439B"/>
    <w:rsid w:val="009C4E20"/>
    <w:rsid w:val="009C5E28"/>
    <w:rsid w:val="009C7806"/>
    <w:rsid w:val="009D4152"/>
    <w:rsid w:val="009D5422"/>
    <w:rsid w:val="009D5D12"/>
    <w:rsid w:val="009E0C8A"/>
    <w:rsid w:val="009E6391"/>
    <w:rsid w:val="009E647B"/>
    <w:rsid w:val="009F2353"/>
    <w:rsid w:val="009F2AB2"/>
    <w:rsid w:val="009F2F9F"/>
    <w:rsid w:val="009F3D66"/>
    <w:rsid w:val="009F42DC"/>
    <w:rsid w:val="009F4DE4"/>
    <w:rsid w:val="009F5E6D"/>
    <w:rsid w:val="009F6062"/>
    <w:rsid w:val="009F6436"/>
    <w:rsid w:val="009F7997"/>
    <w:rsid w:val="00A003C0"/>
    <w:rsid w:val="00A02213"/>
    <w:rsid w:val="00A026D3"/>
    <w:rsid w:val="00A056C7"/>
    <w:rsid w:val="00A06DAE"/>
    <w:rsid w:val="00A0735A"/>
    <w:rsid w:val="00A073C9"/>
    <w:rsid w:val="00A218AA"/>
    <w:rsid w:val="00A24C78"/>
    <w:rsid w:val="00A25AA7"/>
    <w:rsid w:val="00A272B9"/>
    <w:rsid w:val="00A30037"/>
    <w:rsid w:val="00A30D53"/>
    <w:rsid w:val="00A30F99"/>
    <w:rsid w:val="00A334CC"/>
    <w:rsid w:val="00A3730C"/>
    <w:rsid w:val="00A40049"/>
    <w:rsid w:val="00A40D2E"/>
    <w:rsid w:val="00A42CF0"/>
    <w:rsid w:val="00A47031"/>
    <w:rsid w:val="00A47C21"/>
    <w:rsid w:val="00A50AD1"/>
    <w:rsid w:val="00A517F3"/>
    <w:rsid w:val="00A52133"/>
    <w:rsid w:val="00A52CDD"/>
    <w:rsid w:val="00A610E9"/>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0BC"/>
    <w:rsid w:val="00A84DF0"/>
    <w:rsid w:val="00A85C07"/>
    <w:rsid w:val="00A90597"/>
    <w:rsid w:val="00A92753"/>
    <w:rsid w:val="00A93385"/>
    <w:rsid w:val="00A93B88"/>
    <w:rsid w:val="00A96D56"/>
    <w:rsid w:val="00AA073E"/>
    <w:rsid w:val="00AA25CB"/>
    <w:rsid w:val="00AA332B"/>
    <w:rsid w:val="00AA561A"/>
    <w:rsid w:val="00AB1DD9"/>
    <w:rsid w:val="00AB256D"/>
    <w:rsid w:val="00AB2C52"/>
    <w:rsid w:val="00AB6CCE"/>
    <w:rsid w:val="00AC212E"/>
    <w:rsid w:val="00AC59D7"/>
    <w:rsid w:val="00AD11AF"/>
    <w:rsid w:val="00AD26ED"/>
    <w:rsid w:val="00AD3778"/>
    <w:rsid w:val="00AD5F01"/>
    <w:rsid w:val="00AE012D"/>
    <w:rsid w:val="00AE06C7"/>
    <w:rsid w:val="00AE320A"/>
    <w:rsid w:val="00AE32C5"/>
    <w:rsid w:val="00AE6C0E"/>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16581"/>
    <w:rsid w:val="00B17125"/>
    <w:rsid w:val="00B20668"/>
    <w:rsid w:val="00B20B4B"/>
    <w:rsid w:val="00B22077"/>
    <w:rsid w:val="00B22FA6"/>
    <w:rsid w:val="00B245A3"/>
    <w:rsid w:val="00B25944"/>
    <w:rsid w:val="00B34325"/>
    <w:rsid w:val="00B368FC"/>
    <w:rsid w:val="00B3696B"/>
    <w:rsid w:val="00B40632"/>
    <w:rsid w:val="00B4104E"/>
    <w:rsid w:val="00B4200E"/>
    <w:rsid w:val="00B43BE4"/>
    <w:rsid w:val="00B50216"/>
    <w:rsid w:val="00B51B04"/>
    <w:rsid w:val="00B52CB1"/>
    <w:rsid w:val="00B545DF"/>
    <w:rsid w:val="00B55AB7"/>
    <w:rsid w:val="00B55B24"/>
    <w:rsid w:val="00B564D2"/>
    <w:rsid w:val="00B61241"/>
    <w:rsid w:val="00B625D3"/>
    <w:rsid w:val="00B64C8C"/>
    <w:rsid w:val="00B65009"/>
    <w:rsid w:val="00B71B06"/>
    <w:rsid w:val="00B729AB"/>
    <w:rsid w:val="00B72BA2"/>
    <w:rsid w:val="00B73492"/>
    <w:rsid w:val="00B82F40"/>
    <w:rsid w:val="00B84164"/>
    <w:rsid w:val="00B85439"/>
    <w:rsid w:val="00B87671"/>
    <w:rsid w:val="00B87681"/>
    <w:rsid w:val="00B87742"/>
    <w:rsid w:val="00B87D26"/>
    <w:rsid w:val="00B94F60"/>
    <w:rsid w:val="00B95E0F"/>
    <w:rsid w:val="00BA1200"/>
    <w:rsid w:val="00BA4AAC"/>
    <w:rsid w:val="00BA581D"/>
    <w:rsid w:val="00BA5AF1"/>
    <w:rsid w:val="00BB0C1F"/>
    <w:rsid w:val="00BB2EA7"/>
    <w:rsid w:val="00BC2592"/>
    <w:rsid w:val="00BC33C9"/>
    <w:rsid w:val="00BC62D8"/>
    <w:rsid w:val="00BD082E"/>
    <w:rsid w:val="00BD314A"/>
    <w:rsid w:val="00BD3BFE"/>
    <w:rsid w:val="00BD3FD1"/>
    <w:rsid w:val="00BD40A1"/>
    <w:rsid w:val="00BD4D42"/>
    <w:rsid w:val="00BD5605"/>
    <w:rsid w:val="00BD7DE9"/>
    <w:rsid w:val="00BE17E2"/>
    <w:rsid w:val="00BE3F2A"/>
    <w:rsid w:val="00BE41E6"/>
    <w:rsid w:val="00BE4425"/>
    <w:rsid w:val="00BE4915"/>
    <w:rsid w:val="00BE56A0"/>
    <w:rsid w:val="00BE6224"/>
    <w:rsid w:val="00BF2159"/>
    <w:rsid w:val="00BF2D05"/>
    <w:rsid w:val="00BF3787"/>
    <w:rsid w:val="00BF3DFA"/>
    <w:rsid w:val="00BF4CAF"/>
    <w:rsid w:val="00BF5E72"/>
    <w:rsid w:val="00BF7604"/>
    <w:rsid w:val="00BF7B7E"/>
    <w:rsid w:val="00C00E5A"/>
    <w:rsid w:val="00C0232F"/>
    <w:rsid w:val="00C02781"/>
    <w:rsid w:val="00C048FB"/>
    <w:rsid w:val="00C059A2"/>
    <w:rsid w:val="00C05E04"/>
    <w:rsid w:val="00C117E6"/>
    <w:rsid w:val="00C120F7"/>
    <w:rsid w:val="00C127EA"/>
    <w:rsid w:val="00C12B30"/>
    <w:rsid w:val="00C16CDE"/>
    <w:rsid w:val="00C1704F"/>
    <w:rsid w:val="00C177F8"/>
    <w:rsid w:val="00C17E24"/>
    <w:rsid w:val="00C20109"/>
    <w:rsid w:val="00C26CAC"/>
    <w:rsid w:val="00C26D6F"/>
    <w:rsid w:val="00C30841"/>
    <w:rsid w:val="00C34EC8"/>
    <w:rsid w:val="00C3760E"/>
    <w:rsid w:val="00C414F9"/>
    <w:rsid w:val="00C418F7"/>
    <w:rsid w:val="00C42D60"/>
    <w:rsid w:val="00C45077"/>
    <w:rsid w:val="00C4518A"/>
    <w:rsid w:val="00C506FF"/>
    <w:rsid w:val="00C50D8B"/>
    <w:rsid w:val="00C532A3"/>
    <w:rsid w:val="00C53A3A"/>
    <w:rsid w:val="00C56FD6"/>
    <w:rsid w:val="00C57A46"/>
    <w:rsid w:val="00C603DA"/>
    <w:rsid w:val="00C60646"/>
    <w:rsid w:val="00C6069D"/>
    <w:rsid w:val="00C61968"/>
    <w:rsid w:val="00C61EEB"/>
    <w:rsid w:val="00C65073"/>
    <w:rsid w:val="00C66358"/>
    <w:rsid w:val="00C667EA"/>
    <w:rsid w:val="00C677DA"/>
    <w:rsid w:val="00C707DB"/>
    <w:rsid w:val="00C7094A"/>
    <w:rsid w:val="00C75249"/>
    <w:rsid w:val="00C76036"/>
    <w:rsid w:val="00C8173D"/>
    <w:rsid w:val="00C81A1A"/>
    <w:rsid w:val="00C828FE"/>
    <w:rsid w:val="00C82AFD"/>
    <w:rsid w:val="00C866E7"/>
    <w:rsid w:val="00C87271"/>
    <w:rsid w:val="00C87C2C"/>
    <w:rsid w:val="00C91FFA"/>
    <w:rsid w:val="00C92A88"/>
    <w:rsid w:val="00C9377A"/>
    <w:rsid w:val="00C95AEE"/>
    <w:rsid w:val="00C96C5F"/>
    <w:rsid w:val="00C96DF4"/>
    <w:rsid w:val="00C97A8A"/>
    <w:rsid w:val="00CA305A"/>
    <w:rsid w:val="00CA35EC"/>
    <w:rsid w:val="00CA3DEE"/>
    <w:rsid w:val="00CA76A4"/>
    <w:rsid w:val="00CB167C"/>
    <w:rsid w:val="00CB307D"/>
    <w:rsid w:val="00CB3928"/>
    <w:rsid w:val="00CB56F9"/>
    <w:rsid w:val="00CB5AE2"/>
    <w:rsid w:val="00CB7472"/>
    <w:rsid w:val="00CC2FB1"/>
    <w:rsid w:val="00CC30A9"/>
    <w:rsid w:val="00CC34C7"/>
    <w:rsid w:val="00CC359F"/>
    <w:rsid w:val="00CC4921"/>
    <w:rsid w:val="00CC56EA"/>
    <w:rsid w:val="00CD10E1"/>
    <w:rsid w:val="00CD32A3"/>
    <w:rsid w:val="00CD390C"/>
    <w:rsid w:val="00CD4D05"/>
    <w:rsid w:val="00CD6C6E"/>
    <w:rsid w:val="00CE0D8A"/>
    <w:rsid w:val="00CE77BC"/>
    <w:rsid w:val="00CF1E36"/>
    <w:rsid w:val="00CF3DF7"/>
    <w:rsid w:val="00CF581F"/>
    <w:rsid w:val="00CF66CA"/>
    <w:rsid w:val="00D01F14"/>
    <w:rsid w:val="00D0372F"/>
    <w:rsid w:val="00D048DD"/>
    <w:rsid w:val="00D075D7"/>
    <w:rsid w:val="00D07921"/>
    <w:rsid w:val="00D10525"/>
    <w:rsid w:val="00D10C11"/>
    <w:rsid w:val="00D10DEF"/>
    <w:rsid w:val="00D112E2"/>
    <w:rsid w:val="00D119A8"/>
    <w:rsid w:val="00D130C1"/>
    <w:rsid w:val="00D15052"/>
    <w:rsid w:val="00D158E9"/>
    <w:rsid w:val="00D2183C"/>
    <w:rsid w:val="00D242DE"/>
    <w:rsid w:val="00D24D90"/>
    <w:rsid w:val="00D27B93"/>
    <w:rsid w:val="00D328C1"/>
    <w:rsid w:val="00D331C8"/>
    <w:rsid w:val="00D33A17"/>
    <w:rsid w:val="00D366CB"/>
    <w:rsid w:val="00D3796B"/>
    <w:rsid w:val="00D425B2"/>
    <w:rsid w:val="00D437ED"/>
    <w:rsid w:val="00D43F79"/>
    <w:rsid w:val="00D45AB7"/>
    <w:rsid w:val="00D46978"/>
    <w:rsid w:val="00D472E7"/>
    <w:rsid w:val="00D5756D"/>
    <w:rsid w:val="00D60510"/>
    <w:rsid w:val="00D62AD7"/>
    <w:rsid w:val="00D63C43"/>
    <w:rsid w:val="00D65038"/>
    <w:rsid w:val="00D6506D"/>
    <w:rsid w:val="00D66D55"/>
    <w:rsid w:val="00D71189"/>
    <w:rsid w:val="00D7153A"/>
    <w:rsid w:val="00D716CF"/>
    <w:rsid w:val="00D72459"/>
    <w:rsid w:val="00D73152"/>
    <w:rsid w:val="00D73C2D"/>
    <w:rsid w:val="00D74217"/>
    <w:rsid w:val="00D83249"/>
    <w:rsid w:val="00D86141"/>
    <w:rsid w:val="00D8765A"/>
    <w:rsid w:val="00D92BC4"/>
    <w:rsid w:val="00D94121"/>
    <w:rsid w:val="00D94B69"/>
    <w:rsid w:val="00D9735C"/>
    <w:rsid w:val="00D9756D"/>
    <w:rsid w:val="00DA359B"/>
    <w:rsid w:val="00DA3904"/>
    <w:rsid w:val="00DB1AE5"/>
    <w:rsid w:val="00DB29AF"/>
    <w:rsid w:val="00DB5D9F"/>
    <w:rsid w:val="00DB6A6B"/>
    <w:rsid w:val="00DC094E"/>
    <w:rsid w:val="00DC30A0"/>
    <w:rsid w:val="00DC338D"/>
    <w:rsid w:val="00DC4D28"/>
    <w:rsid w:val="00DC5730"/>
    <w:rsid w:val="00DC5D08"/>
    <w:rsid w:val="00DD007A"/>
    <w:rsid w:val="00DD03EA"/>
    <w:rsid w:val="00DD0B70"/>
    <w:rsid w:val="00DD12C2"/>
    <w:rsid w:val="00DD2EBB"/>
    <w:rsid w:val="00DD3FC7"/>
    <w:rsid w:val="00DD535D"/>
    <w:rsid w:val="00DE0108"/>
    <w:rsid w:val="00DE05C1"/>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6FFA"/>
    <w:rsid w:val="00E1737B"/>
    <w:rsid w:val="00E205F7"/>
    <w:rsid w:val="00E21D26"/>
    <w:rsid w:val="00E22E6B"/>
    <w:rsid w:val="00E22F17"/>
    <w:rsid w:val="00E237C4"/>
    <w:rsid w:val="00E24250"/>
    <w:rsid w:val="00E259AC"/>
    <w:rsid w:val="00E26778"/>
    <w:rsid w:val="00E2764C"/>
    <w:rsid w:val="00E30C8C"/>
    <w:rsid w:val="00E32275"/>
    <w:rsid w:val="00E32D84"/>
    <w:rsid w:val="00E34ACD"/>
    <w:rsid w:val="00E3570F"/>
    <w:rsid w:val="00E36805"/>
    <w:rsid w:val="00E37CF4"/>
    <w:rsid w:val="00E43168"/>
    <w:rsid w:val="00E4447E"/>
    <w:rsid w:val="00E44EAB"/>
    <w:rsid w:val="00E4709D"/>
    <w:rsid w:val="00E50805"/>
    <w:rsid w:val="00E518D4"/>
    <w:rsid w:val="00E5274B"/>
    <w:rsid w:val="00E5699C"/>
    <w:rsid w:val="00E57AC0"/>
    <w:rsid w:val="00E607B8"/>
    <w:rsid w:val="00E61DC8"/>
    <w:rsid w:val="00E61EC4"/>
    <w:rsid w:val="00E64477"/>
    <w:rsid w:val="00E66497"/>
    <w:rsid w:val="00E715DF"/>
    <w:rsid w:val="00E734C5"/>
    <w:rsid w:val="00E76DBA"/>
    <w:rsid w:val="00E82073"/>
    <w:rsid w:val="00E836E0"/>
    <w:rsid w:val="00E84848"/>
    <w:rsid w:val="00E87511"/>
    <w:rsid w:val="00E934D8"/>
    <w:rsid w:val="00E9735C"/>
    <w:rsid w:val="00E979ED"/>
    <w:rsid w:val="00EA7A59"/>
    <w:rsid w:val="00EB108A"/>
    <w:rsid w:val="00EB21CB"/>
    <w:rsid w:val="00EB2D51"/>
    <w:rsid w:val="00EB3AF2"/>
    <w:rsid w:val="00EB4674"/>
    <w:rsid w:val="00EB4E21"/>
    <w:rsid w:val="00EB653F"/>
    <w:rsid w:val="00EC609A"/>
    <w:rsid w:val="00EC7B91"/>
    <w:rsid w:val="00ED1F86"/>
    <w:rsid w:val="00ED2925"/>
    <w:rsid w:val="00ED5B46"/>
    <w:rsid w:val="00EE3655"/>
    <w:rsid w:val="00EE5C1A"/>
    <w:rsid w:val="00EE7FE5"/>
    <w:rsid w:val="00EF1B78"/>
    <w:rsid w:val="00EF204E"/>
    <w:rsid w:val="00EF52E7"/>
    <w:rsid w:val="00EF5689"/>
    <w:rsid w:val="00EF5999"/>
    <w:rsid w:val="00EF7876"/>
    <w:rsid w:val="00F01EFF"/>
    <w:rsid w:val="00F0332F"/>
    <w:rsid w:val="00F064CA"/>
    <w:rsid w:val="00F06509"/>
    <w:rsid w:val="00F06A86"/>
    <w:rsid w:val="00F06D90"/>
    <w:rsid w:val="00F07474"/>
    <w:rsid w:val="00F10709"/>
    <w:rsid w:val="00F1125C"/>
    <w:rsid w:val="00F13940"/>
    <w:rsid w:val="00F15976"/>
    <w:rsid w:val="00F170E1"/>
    <w:rsid w:val="00F200EB"/>
    <w:rsid w:val="00F22731"/>
    <w:rsid w:val="00F25F43"/>
    <w:rsid w:val="00F2769C"/>
    <w:rsid w:val="00F33A37"/>
    <w:rsid w:val="00F36626"/>
    <w:rsid w:val="00F37777"/>
    <w:rsid w:val="00F4296A"/>
    <w:rsid w:val="00F446E4"/>
    <w:rsid w:val="00F44F6F"/>
    <w:rsid w:val="00F45C15"/>
    <w:rsid w:val="00F46A79"/>
    <w:rsid w:val="00F47FB9"/>
    <w:rsid w:val="00F520C0"/>
    <w:rsid w:val="00F531F3"/>
    <w:rsid w:val="00F55E8E"/>
    <w:rsid w:val="00F560E1"/>
    <w:rsid w:val="00F56EBE"/>
    <w:rsid w:val="00F57CB1"/>
    <w:rsid w:val="00F6047E"/>
    <w:rsid w:val="00F6075C"/>
    <w:rsid w:val="00F62045"/>
    <w:rsid w:val="00F6260A"/>
    <w:rsid w:val="00F63344"/>
    <w:rsid w:val="00F65966"/>
    <w:rsid w:val="00F66E37"/>
    <w:rsid w:val="00F70C03"/>
    <w:rsid w:val="00F70C79"/>
    <w:rsid w:val="00F74863"/>
    <w:rsid w:val="00F76EC1"/>
    <w:rsid w:val="00F77EA0"/>
    <w:rsid w:val="00F830D9"/>
    <w:rsid w:val="00F83314"/>
    <w:rsid w:val="00F85B73"/>
    <w:rsid w:val="00F87D95"/>
    <w:rsid w:val="00F97D9B"/>
    <w:rsid w:val="00FA0A0E"/>
    <w:rsid w:val="00FA14E7"/>
    <w:rsid w:val="00FA1EC6"/>
    <w:rsid w:val="00FA2155"/>
    <w:rsid w:val="00FA40AA"/>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D2F"/>
    <w:rsid w:val="00FD6F8A"/>
    <w:rsid w:val="00FD77E8"/>
    <w:rsid w:val="00FD7E5C"/>
    <w:rsid w:val="00FE2DD9"/>
    <w:rsid w:val="00FE2E5A"/>
    <w:rsid w:val="00FE3AA1"/>
    <w:rsid w:val="00FE5935"/>
    <w:rsid w:val="00FE77C6"/>
    <w:rsid w:val="00FF0A4D"/>
    <w:rsid w:val="00FF2B68"/>
    <w:rsid w:val="00FF46F2"/>
    <w:rsid w:val="00FF681D"/>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B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rPr>
  </w:style>
  <w:style w:type="character" w:styleId="UnresolvedMention">
    <w:name w:val="Unresolved Mention"/>
    <w:basedOn w:val="DefaultParagraphFont"/>
    <w:uiPriority w:val="99"/>
    <w:semiHidden/>
    <w:unhideWhenUsed/>
    <w:rsid w:val="00D328C1"/>
    <w:rPr>
      <w:color w:val="605E5C"/>
      <w:shd w:val="clear" w:color="auto" w:fill="E1DFDD"/>
    </w:rPr>
  </w:style>
  <w:style w:type="paragraph" w:customStyle="1" w:styleId="xxxmsolistparagraph">
    <w:name w:val="x_xxmsolistparagraph"/>
    <w:basedOn w:val="Normal"/>
    <w:rsid w:val="00713F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317249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62427">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21711431">
      <w:bodyDiv w:val="1"/>
      <w:marLeft w:val="0"/>
      <w:marRight w:val="0"/>
      <w:marTop w:val="0"/>
      <w:marBottom w:val="0"/>
      <w:divBdr>
        <w:top w:val="none" w:sz="0" w:space="0" w:color="auto"/>
        <w:left w:val="none" w:sz="0" w:space="0" w:color="auto"/>
        <w:bottom w:val="none" w:sz="0" w:space="0" w:color="auto"/>
        <w:right w:val="none" w:sz="0" w:space="0" w:color="auto"/>
      </w:divBdr>
    </w:div>
    <w:div w:id="22634711">
      <w:bodyDiv w:val="1"/>
      <w:marLeft w:val="0"/>
      <w:marRight w:val="0"/>
      <w:marTop w:val="0"/>
      <w:marBottom w:val="0"/>
      <w:divBdr>
        <w:top w:val="none" w:sz="0" w:space="0" w:color="auto"/>
        <w:left w:val="none" w:sz="0" w:space="0" w:color="auto"/>
        <w:bottom w:val="none" w:sz="0" w:space="0" w:color="auto"/>
        <w:right w:val="none" w:sz="0" w:space="0" w:color="auto"/>
      </w:divBdr>
    </w:div>
    <w:div w:id="23795953">
      <w:bodyDiv w:val="1"/>
      <w:marLeft w:val="0"/>
      <w:marRight w:val="0"/>
      <w:marTop w:val="0"/>
      <w:marBottom w:val="0"/>
      <w:divBdr>
        <w:top w:val="none" w:sz="0" w:space="0" w:color="auto"/>
        <w:left w:val="none" w:sz="0" w:space="0" w:color="auto"/>
        <w:bottom w:val="none" w:sz="0" w:space="0" w:color="auto"/>
        <w:right w:val="none" w:sz="0" w:space="0" w:color="auto"/>
      </w:divBdr>
    </w:div>
    <w:div w:id="28648177">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394823">
      <w:bodyDiv w:val="1"/>
      <w:marLeft w:val="0"/>
      <w:marRight w:val="0"/>
      <w:marTop w:val="0"/>
      <w:marBottom w:val="0"/>
      <w:divBdr>
        <w:top w:val="none" w:sz="0" w:space="0" w:color="auto"/>
        <w:left w:val="none" w:sz="0" w:space="0" w:color="auto"/>
        <w:bottom w:val="none" w:sz="0" w:space="0" w:color="auto"/>
        <w:right w:val="none" w:sz="0" w:space="0" w:color="auto"/>
      </w:divBdr>
      <w:divsChild>
        <w:div w:id="1265311299">
          <w:marLeft w:val="0"/>
          <w:marRight w:val="0"/>
          <w:marTop w:val="0"/>
          <w:marBottom w:val="0"/>
          <w:divBdr>
            <w:top w:val="none" w:sz="0" w:space="0" w:color="auto"/>
            <w:left w:val="none" w:sz="0" w:space="0" w:color="auto"/>
            <w:bottom w:val="none" w:sz="0" w:space="0" w:color="auto"/>
            <w:right w:val="none" w:sz="0" w:space="0" w:color="auto"/>
          </w:divBdr>
          <w:divsChild>
            <w:div w:id="974682876">
              <w:marLeft w:val="0"/>
              <w:marRight w:val="0"/>
              <w:marTop w:val="0"/>
              <w:marBottom w:val="0"/>
              <w:divBdr>
                <w:top w:val="none" w:sz="0" w:space="0" w:color="auto"/>
                <w:left w:val="none" w:sz="0" w:space="0" w:color="auto"/>
                <w:bottom w:val="none" w:sz="0" w:space="0" w:color="auto"/>
                <w:right w:val="none" w:sz="0" w:space="0" w:color="auto"/>
              </w:divBdr>
              <w:divsChild>
                <w:div w:id="13064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5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2603115">
      <w:bodyDiv w:val="1"/>
      <w:marLeft w:val="0"/>
      <w:marRight w:val="0"/>
      <w:marTop w:val="0"/>
      <w:marBottom w:val="0"/>
      <w:divBdr>
        <w:top w:val="none" w:sz="0" w:space="0" w:color="auto"/>
        <w:left w:val="none" w:sz="0" w:space="0" w:color="auto"/>
        <w:bottom w:val="none" w:sz="0" w:space="0" w:color="auto"/>
        <w:right w:val="none" w:sz="0" w:space="0" w:color="auto"/>
      </w:divBdr>
    </w:div>
    <w:div w:id="43531187">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521299">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6442946">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1345342">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2598120">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17257721">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5855004">
      <w:bodyDiv w:val="1"/>
      <w:marLeft w:val="0"/>
      <w:marRight w:val="0"/>
      <w:marTop w:val="0"/>
      <w:marBottom w:val="0"/>
      <w:divBdr>
        <w:top w:val="none" w:sz="0" w:space="0" w:color="auto"/>
        <w:left w:val="none" w:sz="0" w:space="0" w:color="auto"/>
        <w:bottom w:val="none" w:sz="0" w:space="0" w:color="auto"/>
        <w:right w:val="none" w:sz="0" w:space="0" w:color="auto"/>
      </w:divBdr>
    </w:div>
    <w:div w:id="127166981">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7476848">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6093083">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1824031">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63863216">
      <w:bodyDiv w:val="1"/>
      <w:marLeft w:val="0"/>
      <w:marRight w:val="0"/>
      <w:marTop w:val="0"/>
      <w:marBottom w:val="0"/>
      <w:divBdr>
        <w:top w:val="none" w:sz="0" w:space="0" w:color="auto"/>
        <w:left w:val="none" w:sz="0" w:space="0" w:color="auto"/>
        <w:bottom w:val="none" w:sz="0" w:space="0" w:color="auto"/>
        <w:right w:val="none" w:sz="0" w:space="0" w:color="auto"/>
      </w:divBdr>
    </w:div>
    <w:div w:id="165754123">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147895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603775">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3158267">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3710482">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08344533">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4006822">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0211331">
      <w:bodyDiv w:val="1"/>
      <w:marLeft w:val="0"/>
      <w:marRight w:val="0"/>
      <w:marTop w:val="0"/>
      <w:marBottom w:val="0"/>
      <w:divBdr>
        <w:top w:val="none" w:sz="0" w:space="0" w:color="auto"/>
        <w:left w:val="none" w:sz="0" w:space="0" w:color="auto"/>
        <w:bottom w:val="none" w:sz="0" w:space="0" w:color="auto"/>
        <w:right w:val="none" w:sz="0" w:space="0" w:color="auto"/>
      </w:divBdr>
    </w:div>
    <w:div w:id="223954624">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2937448">
      <w:bodyDiv w:val="1"/>
      <w:marLeft w:val="0"/>
      <w:marRight w:val="0"/>
      <w:marTop w:val="0"/>
      <w:marBottom w:val="0"/>
      <w:divBdr>
        <w:top w:val="none" w:sz="0" w:space="0" w:color="auto"/>
        <w:left w:val="none" w:sz="0" w:space="0" w:color="auto"/>
        <w:bottom w:val="none" w:sz="0" w:space="0" w:color="auto"/>
        <w:right w:val="none" w:sz="0" w:space="0" w:color="auto"/>
      </w:divBdr>
    </w:div>
    <w:div w:id="23516911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6912769">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3975103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1529543">
      <w:bodyDiv w:val="1"/>
      <w:marLeft w:val="0"/>
      <w:marRight w:val="0"/>
      <w:marTop w:val="0"/>
      <w:marBottom w:val="0"/>
      <w:divBdr>
        <w:top w:val="none" w:sz="0" w:space="0" w:color="auto"/>
        <w:left w:val="none" w:sz="0" w:space="0" w:color="auto"/>
        <w:bottom w:val="none" w:sz="0" w:space="0" w:color="auto"/>
        <w:right w:val="none" w:sz="0" w:space="0" w:color="auto"/>
      </w:divBdr>
    </w:div>
    <w:div w:id="241911600">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44068887">
      <w:bodyDiv w:val="1"/>
      <w:marLeft w:val="0"/>
      <w:marRight w:val="0"/>
      <w:marTop w:val="0"/>
      <w:marBottom w:val="0"/>
      <w:divBdr>
        <w:top w:val="none" w:sz="0" w:space="0" w:color="auto"/>
        <w:left w:val="none" w:sz="0" w:space="0" w:color="auto"/>
        <w:bottom w:val="none" w:sz="0" w:space="0" w:color="auto"/>
        <w:right w:val="none" w:sz="0" w:space="0" w:color="auto"/>
      </w:divBdr>
    </w:div>
    <w:div w:id="248735410">
      <w:bodyDiv w:val="1"/>
      <w:marLeft w:val="0"/>
      <w:marRight w:val="0"/>
      <w:marTop w:val="0"/>
      <w:marBottom w:val="0"/>
      <w:divBdr>
        <w:top w:val="none" w:sz="0" w:space="0" w:color="auto"/>
        <w:left w:val="none" w:sz="0" w:space="0" w:color="auto"/>
        <w:bottom w:val="none" w:sz="0" w:space="0" w:color="auto"/>
        <w:right w:val="none" w:sz="0" w:space="0" w:color="auto"/>
      </w:divBdr>
    </w:div>
    <w:div w:id="251092139">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54679779">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2419416">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0868556">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199738">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539">
      <w:bodyDiv w:val="1"/>
      <w:marLeft w:val="0"/>
      <w:marRight w:val="0"/>
      <w:marTop w:val="0"/>
      <w:marBottom w:val="0"/>
      <w:divBdr>
        <w:top w:val="none" w:sz="0" w:space="0" w:color="auto"/>
        <w:left w:val="none" w:sz="0" w:space="0" w:color="auto"/>
        <w:bottom w:val="none" w:sz="0" w:space="0" w:color="auto"/>
        <w:right w:val="none" w:sz="0" w:space="0" w:color="auto"/>
      </w:divBdr>
    </w:div>
    <w:div w:id="295261816">
      <w:bodyDiv w:val="1"/>
      <w:marLeft w:val="0"/>
      <w:marRight w:val="0"/>
      <w:marTop w:val="0"/>
      <w:marBottom w:val="0"/>
      <w:divBdr>
        <w:top w:val="none" w:sz="0" w:space="0" w:color="auto"/>
        <w:left w:val="none" w:sz="0" w:space="0" w:color="auto"/>
        <w:bottom w:val="none" w:sz="0" w:space="0" w:color="auto"/>
        <w:right w:val="none" w:sz="0" w:space="0" w:color="auto"/>
      </w:divBdr>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64178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3147399">
      <w:bodyDiv w:val="1"/>
      <w:marLeft w:val="0"/>
      <w:marRight w:val="0"/>
      <w:marTop w:val="0"/>
      <w:marBottom w:val="0"/>
      <w:divBdr>
        <w:top w:val="none" w:sz="0" w:space="0" w:color="auto"/>
        <w:left w:val="none" w:sz="0" w:space="0" w:color="auto"/>
        <w:bottom w:val="none" w:sz="0" w:space="0" w:color="auto"/>
        <w:right w:val="none" w:sz="0" w:space="0" w:color="auto"/>
      </w:divBdr>
    </w:div>
    <w:div w:id="315453299">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1079093">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2840989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39047401">
      <w:bodyDiv w:val="1"/>
      <w:marLeft w:val="0"/>
      <w:marRight w:val="0"/>
      <w:marTop w:val="0"/>
      <w:marBottom w:val="0"/>
      <w:divBdr>
        <w:top w:val="none" w:sz="0" w:space="0" w:color="auto"/>
        <w:left w:val="none" w:sz="0" w:space="0" w:color="auto"/>
        <w:bottom w:val="none" w:sz="0" w:space="0" w:color="auto"/>
        <w:right w:val="none" w:sz="0" w:space="0" w:color="auto"/>
      </w:divBdr>
    </w:div>
    <w:div w:id="339739301">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1711041">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3973">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8603549">
      <w:bodyDiv w:val="1"/>
      <w:marLeft w:val="0"/>
      <w:marRight w:val="0"/>
      <w:marTop w:val="0"/>
      <w:marBottom w:val="0"/>
      <w:divBdr>
        <w:top w:val="none" w:sz="0" w:space="0" w:color="auto"/>
        <w:left w:val="none" w:sz="0" w:space="0" w:color="auto"/>
        <w:bottom w:val="none" w:sz="0" w:space="0" w:color="auto"/>
        <w:right w:val="none" w:sz="0" w:space="0" w:color="auto"/>
      </w:divBdr>
    </w:div>
    <w:div w:id="348920103">
      <w:bodyDiv w:val="1"/>
      <w:marLeft w:val="0"/>
      <w:marRight w:val="0"/>
      <w:marTop w:val="0"/>
      <w:marBottom w:val="0"/>
      <w:divBdr>
        <w:top w:val="none" w:sz="0" w:space="0" w:color="auto"/>
        <w:left w:val="none" w:sz="0" w:space="0" w:color="auto"/>
        <w:bottom w:val="none" w:sz="0" w:space="0" w:color="auto"/>
        <w:right w:val="none" w:sz="0" w:space="0" w:color="auto"/>
      </w:divBdr>
    </w:div>
    <w:div w:id="349768050">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0641847">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56930589">
      <w:bodyDiv w:val="1"/>
      <w:marLeft w:val="0"/>
      <w:marRight w:val="0"/>
      <w:marTop w:val="0"/>
      <w:marBottom w:val="0"/>
      <w:divBdr>
        <w:top w:val="none" w:sz="0" w:space="0" w:color="auto"/>
        <w:left w:val="none" w:sz="0" w:space="0" w:color="auto"/>
        <w:bottom w:val="none" w:sz="0" w:space="0" w:color="auto"/>
        <w:right w:val="none" w:sz="0" w:space="0" w:color="auto"/>
      </w:divBdr>
    </w:div>
    <w:div w:id="35940455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69914421">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4819899">
      <w:bodyDiv w:val="1"/>
      <w:marLeft w:val="0"/>
      <w:marRight w:val="0"/>
      <w:marTop w:val="0"/>
      <w:marBottom w:val="0"/>
      <w:divBdr>
        <w:top w:val="none" w:sz="0" w:space="0" w:color="auto"/>
        <w:left w:val="none" w:sz="0" w:space="0" w:color="auto"/>
        <w:bottom w:val="none" w:sz="0" w:space="0" w:color="auto"/>
        <w:right w:val="none" w:sz="0" w:space="0" w:color="auto"/>
      </w:divBdr>
    </w:div>
    <w:div w:id="375399086">
      <w:bodyDiv w:val="1"/>
      <w:marLeft w:val="0"/>
      <w:marRight w:val="0"/>
      <w:marTop w:val="0"/>
      <w:marBottom w:val="0"/>
      <w:divBdr>
        <w:top w:val="none" w:sz="0" w:space="0" w:color="auto"/>
        <w:left w:val="none" w:sz="0" w:space="0" w:color="auto"/>
        <w:bottom w:val="none" w:sz="0" w:space="0" w:color="auto"/>
        <w:right w:val="none" w:sz="0" w:space="0" w:color="auto"/>
      </w:divBdr>
    </w:div>
    <w:div w:id="375468353">
      <w:bodyDiv w:val="1"/>
      <w:marLeft w:val="0"/>
      <w:marRight w:val="0"/>
      <w:marTop w:val="0"/>
      <w:marBottom w:val="0"/>
      <w:divBdr>
        <w:top w:val="none" w:sz="0" w:space="0" w:color="auto"/>
        <w:left w:val="none" w:sz="0" w:space="0" w:color="auto"/>
        <w:bottom w:val="none" w:sz="0" w:space="0" w:color="auto"/>
        <w:right w:val="none" w:sz="0" w:space="0" w:color="auto"/>
      </w:divBdr>
    </w:div>
    <w:div w:id="378476954">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79785265">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8114922">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0855203">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5903061">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0804745">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2331321">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5006607">
      <w:bodyDiv w:val="1"/>
      <w:marLeft w:val="0"/>
      <w:marRight w:val="0"/>
      <w:marTop w:val="0"/>
      <w:marBottom w:val="0"/>
      <w:divBdr>
        <w:top w:val="none" w:sz="0" w:space="0" w:color="auto"/>
        <w:left w:val="none" w:sz="0" w:space="0" w:color="auto"/>
        <w:bottom w:val="none" w:sz="0" w:space="0" w:color="auto"/>
        <w:right w:val="none" w:sz="0" w:space="0" w:color="auto"/>
      </w:divBdr>
    </w:div>
    <w:div w:id="466558394">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79345070">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0875514">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2719104">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0341453">
      <w:bodyDiv w:val="1"/>
      <w:marLeft w:val="0"/>
      <w:marRight w:val="0"/>
      <w:marTop w:val="0"/>
      <w:marBottom w:val="0"/>
      <w:divBdr>
        <w:top w:val="none" w:sz="0" w:space="0" w:color="auto"/>
        <w:left w:val="none" w:sz="0" w:space="0" w:color="auto"/>
        <w:bottom w:val="none" w:sz="0" w:space="0" w:color="auto"/>
        <w:right w:val="none" w:sz="0" w:space="0" w:color="auto"/>
      </w:divBdr>
    </w:div>
    <w:div w:id="537082655">
      <w:bodyDiv w:val="1"/>
      <w:marLeft w:val="0"/>
      <w:marRight w:val="0"/>
      <w:marTop w:val="0"/>
      <w:marBottom w:val="0"/>
      <w:divBdr>
        <w:top w:val="none" w:sz="0" w:space="0" w:color="auto"/>
        <w:left w:val="none" w:sz="0" w:space="0" w:color="auto"/>
        <w:bottom w:val="none" w:sz="0" w:space="0" w:color="auto"/>
        <w:right w:val="none" w:sz="0" w:space="0" w:color="auto"/>
      </w:divBdr>
    </w:div>
    <w:div w:id="537160422">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8785583">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0750571">
      <w:bodyDiv w:val="1"/>
      <w:marLeft w:val="0"/>
      <w:marRight w:val="0"/>
      <w:marTop w:val="0"/>
      <w:marBottom w:val="0"/>
      <w:divBdr>
        <w:top w:val="none" w:sz="0" w:space="0" w:color="auto"/>
        <w:left w:val="none" w:sz="0" w:space="0" w:color="auto"/>
        <w:bottom w:val="none" w:sz="0" w:space="0" w:color="auto"/>
        <w:right w:val="none" w:sz="0" w:space="0" w:color="auto"/>
      </w:divBdr>
    </w:div>
    <w:div w:id="542711884">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2985439">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8980577">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0095373">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1162781">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041919">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3251049">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5944546">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0183281">
      <w:bodyDiv w:val="1"/>
      <w:marLeft w:val="0"/>
      <w:marRight w:val="0"/>
      <w:marTop w:val="0"/>
      <w:marBottom w:val="0"/>
      <w:divBdr>
        <w:top w:val="none" w:sz="0" w:space="0" w:color="auto"/>
        <w:left w:val="none" w:sz="0" w:space="0" w:color="auto"/>
        <w:bottom w:val="none" w:sz="0" w:space="0" w:color="auto"/>
        <w:right w:val="none" w:sz="0" w:space="0" w:color="auto"/>
      </w:divBdr>
    </w:div>
    <w:div w:id="60747160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487011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2734963">
      <w:bodyDiv w:val="1"/>
      <w:marLeft w:val="0"/>
      <w:marRight w:val="0"/>
      <w:marTop w:val="0"/>
      <w:marBottom w:val="0"/>
      <w:divBdr>
        <w:top w:val="none" w:sz="0" w:space="0" w:color="auto"/>
        <w:left w:val="none" w:sz="0" w:space="0" w:color="auto"/>
        <w:bottom w:val="none" w:sz="0" w:space="0" w:color="auto"/>
        <w:right w:val="none" w:sz="0" w:space="0" w:color="auto"/>
      </w:divBdr>
    </w:div>
    <w:div w:id="625045647">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0981279">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383043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6301410">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49604161">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63164818">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76423100">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494543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0492840">
      <w:bodyDiv w:val="1"/>
      <w:marLeft w:val="0"/>
      <w:marRight w:val="0"/>
      <w:marTop w:val="0"/>
      <w:marBottom w:val="0"/>
      <w:divBdr>
        <w:top w:val="none" w:sz="0" w:space="0" w:color="auto"/>
        <w:left w:val="none" w:sz="0" w:space="0" w:color="auto"/>
        <w:bottom w:val="none" w:sz="0" w:space="0" w:color="auto"/>
        <w:right w:val="none" w:sz="0" w:space="0" w:color="auto"/>
      </w:divBdr>
    </w:div>
    <w:div w:id="693462972">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8891858">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1032505">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19400373">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2145843">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082972">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446284">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2340912">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245106">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3670257">
      <w:bodyDiv w:val="1"/>
      <w:marLeft w:val="0"/>
      <w:marRight w:val="0"/>
      <w:marTop w:val="0"/>
      <w:marBottom w:val="0"/>
      <w:divBdr>
        <w:top w:val="none" w:sz="0" w:space="0" w:color="auto"/>
        <w:left w:val="none" w:sz="0" w:space="0" w:color="auto"/>
        <w:bottom w:val="none" w:sz="0" w:space="0" w:color="auto"/>
        <w:right w:val="none" w:sz="0" w:space="0" w:color="auto"/>
      </w:divBdr>
    </w:div>
    <w:div w:id="754666756">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361101">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73476965">
      <w:bodyDiv w:val="1"/>
      <w:marLeft w:val="0"/>
      <w:marRight w:val="0"/>
      <w:marTop w:val="0"/>
      <w:marBottom w:val="0"/>
      <w:divBdr>
        <w:top w:val="none" w:sz="0" w:space="0" w:color="auto"/>
        <w:left w:val="none" w:sz="0" w:space="0" w:color="auto"/>
        <w:bottom w:val="none" w:sz="0" w:space="0" w:color="auto"/>
        <w:right w:val="none" w:sz="0" w:space="0" w:color="auto"/>
      </w:divBdr>
    </w:div>
    <w:div w:id="776558484">
      <w:bodyDiv w:val="1"/>
      <w:marLeft w:val="0"/>
      <w:marRight w:val="0"/>
      <w:marTop w:val="0"/>
      <w:marBottom w:val="0"/>
      <w:divBdr>
        <w:top w:val="none" w:sz="0" w:space="0" w:color="auto"/>
        <w:left w:val="none" w:sz="0" w:space="0" w:color="auto"/>
        <w:bottom w:val="none" w:sz="0" w:space="0" w:color="auto"/>
        <w:right w:val="none" w:sz="0" w:space="0" w:color="auto"/>
      </w:divBdr>
    </w:div>
    <w:div w:id="782378764">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5203145">
      <w:bodyDiv w:val="1"/>
      <w:marLeft w:val="0"/>
      <w:marRight w:val="0"/>
      <w:marTop w:val="0"/>
      <w:marBottom w:val="0"/>
      <w:divBdr>
        <w:top w:val="none" w:sz="0" w:space="0" w:color="auto"/>
        <w:left w:val="none" w:sz="0" w:space="0" w:color="auto"/>
        <w:bottom w:val="none" w:sz="0" w:space="0" w:color="auto"/>
        <w:right w:val="none" w:sz="0" w:space="0" w:color="auto"/>
      </w:divBdr>
    </w:div>
    <w:div w:id="805899257">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412845">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19351961">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2238104">
      <w:bodyDiv w:val="1"/>
      <w:marLeft w:val="0"/>
      <w:marRight w:val="0"/>
      <w:marTop w:val="0"/>
      <w:marBottom w:val="0"/>
      <w:divBdr>
        <w:top w:val="none" w:sz="0" w:space="0" w:color="auto"/>
        <w:left w:val="none" w:sz="0" w:space="0" w:color="auto"/>
        <w:bottom w:val="none" w:sz="0" w:space="0" w:color="auto"/>
        <w:right w:val="none" w:sz="0" w:space="0" w:color="auto"/>
      </w:divBdr>
    </w:div>
    <w:div w:id="823013608">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6531868">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588531">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471043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4264847">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57231942">
      <w:bodyDiv w:val="1"/>
      <w:marLeft w:val="0"/>
      <w:marRight w:val="0"/>
      <w:marTop w:val="0"/>
      <w:marBottom w:val="0"/>
      <w:divBdr>
        <w:top w:val="none" w:sz="0" w:space="0" w:color="auto"/>
        <w:left w:val="none" w:sz="0" w:space="0" w:color="auto"/>
        <w:bottom w:val="none" w:sz="0" w:space="0" w:color="auto"/>
        <w:right w:val="none" w:sz="0" w:space="0" w:color="auto"/>
      </w:divBdr>
    </w:div>
    <w:div w:id="864289934">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7474280">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81752367">
      <w:bodyDiv w:val="1"/>
      <w:marLeft w:val="0"/>
      <w:marRight w:val="0"/>
      <w:marTop w:val="0"/>
      <w:marBottom w:val="0"/>
      <w:divBdr>
        <w:top w:val="none" w:sz="0" w:space="0" w:color="auto"/>
        <w:left w:val="none" w:sz="0" w:space="0" w:color="auto"/>
        <w:bottom w:val="none" w:sz="0" w:space="0" w:color="auto"/>
        <w:right w:val="none" w:sz="0" w:space="0" w:color="auto"/>
      </w:divBdr>
    </w:div>
    <w:div w:id="884220900">
      <w:bodyDiv w:val="1"/>
      <w:marLeft w:val="0"/>
      <w:marRight w:val="0"/>
      <w:marTop w:val="0"/>
      <w:marBottom w:val="0"/>
      <w:divBdr>
        <w:top w:val="none" w:sz="0" w:space="0" w:color="auto"/>
        <w:left w:val="none" w:sz="0" w:space="0" w:color="auto"/>
        <w:bottom w:val="none" w:sz="0" w:space="0" w:color="auto"/>
        <w:right w:val="none" w:sz="0" w:space="0" w:color="auto"/>
      </w:divBdr>
    </w:div>
    <w:div w:id="888149210">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4698678">
      <w:bodyDiv w:val="1"/>
      <w:marLeft w:val="0"/>
      <w:marRight w:val="0"/>
      <w:marTop w:val="0"/>
      <w:marBottom w:val="0"/>
      <w:divBdr>
        <w:top w:val="none" w:sz="0" w:space="0" w:color="auto"/>
        <w:left w:val="none" w:sz="0" w:space="0" w:color="auto"/>
        <w:bottom w:val="none" w:sz="0" w:space="0" w:color="auto"/>
        <w:right w:val="none" w:sz="0" w:space="0" w:color="auto"/>
      </w:divBdr>
    </w:div>
    <w:div w:id="896361614">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89970955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2984941">
      <w:bodyDiv w:val="1"/>
      <w:marLeft w:val="0"/>
      <w:marRight w:val="0"/>
      <w:marTop w:val="0"/>
      <w:marBottom w:val="0"/>
      <w:divBdr>
        <w:top w:val="none" w:sz="0" w:space="0" w:color="auto"/>
        <w:left w:val="none" w:sz="0" w:space="0" w:color="auto"/>
        <w:bottom w:val="none" w:sz="0" w:space="0" w:color="auto"/>
        <w:right w:val="none" w:sz="0" w:space="0" w:color="auto"/>
      </w:divBdr>
    </w:div>
    <w:div w:id="903881176">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1505702">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26380157">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38023282">
      <w:bodyDiv w:val="1"/>
      <w:marLeft w:val="0"/>
      <w:marRight w:val="0"/>
      <w:marTop w:val="0"/>
      <w:marBottom w:val="0"/>
      <w:divBdr>
        <w:top w:val="none" w:sz="0" w:space="0" w:color="auto"/>
        <w:left w:val="none" w:sz="0" w:space="0" w:color="auto"/>
        <w:bottom w:val="none" w:sz="0" w:space="0" w:color="auto"/>
        <w:right w:val="none" w:sz="0" w:space="0" w:color="auto"/>
      </w:divBdr>
    </w:div>
    <w:div w:id="939416003">
      <w:bodyDiv w:val="1"/>
      <w:marLeft w:val="0"/>
      <w:marRight w:val="0"/>
      <w:marTop w:val="0"/>
      <w:marBottom w:val="0"/>
      <w:divBdr>
        <w:top w:val="none" w:sz="0" w:space="0" w:color="auto"/>
        <w:left w:val="none" w:sz="0" w:space="0" w:color="auto"/>
        <w:bottom w:val="none" w:sz="0" w:space="0" w:color="auto"/>
        <w:right w:val="none" w:sz="0" w:space="0" w:color="auto"/>
      </w:divBdr>
    </w:div>
    <w:div w:id="939601180">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0258263">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43079463">
      <w:bodyDiv w:val="1"/>
      <w:marLeft w:val="0"/>
      <w:marRight w:val="0"/>
      <w:marTop w:val="0"/>
      <w:marBottom w:val="0"/>
      <w:divBdr>
        <w:top w:val="none" w:sz="0" w:space="0" w:color="auto"/>
        <w:left w:val="none" w:sz="0" w:space="0" w:color="auto"/>
        <w:bottom w:val="none" w:sz="0" w:space="0" w:color="auto"/>
        <w:right w:val="none" w:sz="0" w:space="0" w:color="auto"/>
      </w:divBdr>
    </w:div>
    <w:div w:id="943344417">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57640642">
      <w:bodyDiv w:val="1"/>
      <w:marLeft w:val="0"/>
      <w:marRight w:val="0"/>
      <w:marTop w:val="0"/>
      <w:marBottom w:val="0"/>
      <w:divBdr>
        <w:top w:val="none" w:sz="0" w:space="0" w:color="auto"/>
        <w:left w:val="none" w:sz="0" w:space="0" w:color="auto"/>
        <w:bottom w:val="none" w:sz="0" w:space="0" w:color="auto"/>
        <w:right w:val="none" w:sz="0" w:space="0" w:color="auto"/>
      </w:divBdr>
    </w:div>
    <w:div w:id="959070229">
      <w:bodyDiv w:val="1"/>
      <w:marLeft w:val="0"/>
      <w:marRight w:val="0"/>
      <w:marTop w:val="0"/>
      <w:marBottom w:val="0"/>
      <w:divBdr>
        <w:top w:val="none" w:sz="0" w:space="0" w:color="auto"/>
        <w:left w:val="none" w:sz="0" w:space="0" w:color="auto"/>
        <w:bottom w:val="none" w:sz="0" w:space="0" w:color="auto"/>
        <w:right w:val="none" w:sz="0" w:space="0" w:color="auto"/>
      </w:divBdr>
    </w:div>
    <w:div w:id="962463386">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65893496">
      <w:bodyDiv w:val="1"/>
      <w:marLeft w:val="0"/>
      <w:marRight w:val="0"/>
      <w:marTop w:val="0"/>
      <w:marBottom w:val="0"/>
      <w:divBdr>
        <w:top w:val="none" w:sz="0" w:space="0" w:color="auto"/>
        <w:left w:val="none" w:sz="0" w:space="0" w:color="auto"/>
        <w:bottom w:val="none" w:sz="0" w:space="0" w:color="auto"/>
        <w:right w:val="none" w:sz="0" w:space="0" w:color="auto"/>
      </w:divBdr>
    </w:div>
    <w:div w:id="968900342">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74994285">
      <w:bodyDiv w:val="1"/>
      <w:marLeft w:val="0"/>
      <w:marRight w:val="0"/>
      <w:marTop w:val="0"/>
      <w:marBottom w:val="0"/>
      <w:divBdr>
        <w:top w:val="none" w:sz="0" w:space="0" w:color="auto"/>
        <w:left w:val="none" w:sz="0" w:space="0" w:color="auto"/>
        <w:bottom w:val="none" w:sz="0" w:space="0" w:color="auto"/>
        <w:right w:val="none" w:sz="0" w:space="0" w:color="auto"/>
      </w:divBdr>
    </w:div>
    <w:div w:id="975375718">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995112226">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08483502">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6267851">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201498">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429883">
      <w:bodyDiv w:val="1"/>
      <w:marLeft w:val="0"/>
      <w:marRight w:val="0"/>
      <w:marTop w:val="0"/>
      <w:marBottom w:val="0"/>
      <w:divBdr>
        <w:top w:val="none" w:sz="0" w:space="0" w:color="auto"/>
        <w:left w:val="none" w:sz="0" w:space="0" w:color="auto"/>
        <w:bottom w:val="none" w:sz="0" w:space="0" w:color="auto"/>
        <w:right w:val="none" w:sz="0" w:space="0" w:color="auto"/>
      </w:divBdr>
    </w:div>
    <w:div w:id="1034502478">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192275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2673306">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1395740">
      <w:bodyDiv w:val="1"/>
      <w:marLeft w:val="0"/>
      <w:marRight w:val="0"/>
      <w:marTop w:val="0"/>
      <w:marBottom w:val="0"/>
      <w:divBdr>
        <w:top w:val="none" w:sz="0" w:space="0" w:color="auto"/>
        <w:left w:val="none" w:sz="0" w:space="0" w:color="auto"/>
        <w:bottom w:val="none" w:sz="0" w:space="0" w:color="auto"/>
        <w:right w:val="none" w:sz="0" w:space="0" w:color="auto"/>
      </w:divBdr>
    </w:div>
    <w:div w:id="1094127354">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5983501">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097097359">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1335085">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06384910">
      <w:bodyDiv w:val="1"/>
      <w:marLeft w:val="0"/>
      <w:marRight w:val="0"/>
      <w:marTop w:val="0"/>
      <w:marBottom w:val="0"/>
      <w:divBdr>
        <w:top w:val="none" w:sz="0" w:space="0" w:color="auto"/>
        <w:left w:val="none" w:sz="0" w:space="0" w:color="auto"/>
        <w:bottom w:val="none" w:sz="0" w:space="0" w:color="auto"/>
        <w:right w:val="none" w:sz="0" w:space="0" w:color="auto"/>
      </w:divBdr>
    </w:div>
    <w:div w:id="1110128651">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3936022">
      <w:bodyDiv w:val="1"/>
      <w:marLeft w:val="0"/>
      <w:marRight w:val="0"/>
      <w:marTop w:val="0"/>
      <w:marBottom w:val="0"/>
      <w:divBdr>
        <w:top w:val="none" w:sz="0" w:space="0" w:color="auto"/>
        <w:left w:val="none" w:sz="0" w:space="0" w:color="auto"/>
        <w:bottom w:val="none" w:sz="0" w:space="0" w:color="auto"/>
        <w:right w:val="none" w:sz="0" w:space="0" w:color="auto"/>
      </w:divBdr>
    </w:div>
    <w:div w:id="1114785533">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19955635">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33863848">
      <w:bodyDiv w:val="1"/>
      <w:marLeft w:val="0"/>
      <w:marRight w:val="0"/>
      <w:marTop w:val="0"/>
      <w:marBottom w:val="0"/>
      <w:divBdr>
        <w:top w:val="none" w:sz="0" w:space="0" w:color="auto"/>
        <w:left w:val="none" w:sz="0" w:space="0" w:color="auto"/>
        <w:bottom w:val="none" w:sz="0" w:space="0" w:color="auto"/>
        <w:right w:val="none" w:sz="0" w:space="0" w:color="auto"/>
      </w:divBdr>
    </w:div>
    <w:div w:id="1135443681">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3811088">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252137">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74953482">
      <w:bodyDiv w:val="1"/>
      <w:marLeft w:val="0"/>
      <w:marRight w:val="0"/>
      <w:marTop w:val="0"/>
      <w:marBottom w:val="0"/>
      <w:divBdr>
        <w:top w:val="none" w:sz="0" w:space="0" w:color="auto"/>
        <w:left w:val="none" w:sz="0" w:space="0" w:color="auto"/>
        <w:bottom w:val="none" w:sz="0" w:space="0" w:color="auto"/>
        <w:right w:val="none" w:sz="0" w:space="0" w:color="auto"/>
      </w:divBdr>
    </w:div>
    <w:div w:id="1177504410">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13546">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0071517">
      <w:bodyDiv w:val="1"/>
      <w:marLeft w:val="0"/>
      <w:marRight w:val="0"/>
      <w:marTop w:val="0"/>
      <w:marBottom w:val="0"/>
      <w:divBdr>
        <w:top w:val="none" w:sz="0" w:space="0" w:color="auto"/>
        <w:left w:val="none" w:sz="0" w:space="0" w:color="auto"/>
        <w:bottom w:val="none" w:sz="0" w:space="0" w:color="auto"/>
        <w:right w:val="none" w:sz="0" w:space="0" w:color="auto"/>
      </w:divBdr>
    </w:div>
    <w:div w:id="1193302550">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6429332">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198736823">
      <w:bodyDiv w:val="1"/>
      <w:marLeft w:val="0"/>
      <w:marRight w:val="0"/>
      <w:marTop w:val="0"/>
      <w:marBottom w:val="0"/>
      <w:divBdr>
        <w:top w:val="none" w:sz="0" w:space="0" w:color="auto"/>
        <w:left w:val="none" w:sz="0" w:space="0" w:color="auto"/>
        <w:bottom w:val="none" w:sz="0" w:space="0" w:color="auto"/>
        <w:right w:val="none" w:sz="0" w:space="0" w:color="auto"/>
      </w:divBdr>
    </w:div>
    <w:div w:id="1200244982">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09104343">
      <w:bodyDiv w:val="1"/>
      <w:marLeft w:val="0"/>
      <w:marRight w:val="0"/>
      <w:marTop w:val="0"/>
      <w:marBottom w:val="0"/>
      <w:divBdr>
        <w:top w:val="none" w:sz="0" w:space="0" w:color="auto"/>
        <w:left w:val="none" w:sz="0" w:space="0" w:color="auto"/>
        <w:bottom w:val="none" w:sz="0" w:space="0" w:color="auto"/>
        <w:right w:val="none" w:sz="0" w:space="0" w:color="auto"/>
      </w:divBdr>
    </w:div>
    <w:div w:id="1210342753">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0849546">
      <w:bodyDiv w:val="1"/>
      <w:marLeft w:val="0"/>
      <w:marRight w:val="0"/>
      <w:marTop w:val="0"/>
      <w:marBottom w:val="0"/>
      <w:divBdr>
        <w:top w:val="none" w:sz="0" w:space="0" w:color="auto"/>
        <w:left w:val="none" w:sz="0" w:space="0" w:color="auto"/>
        <w:bottom w:val="none" w:sz="0" w:space="0" w:color="auto"/>
        <w:right w:val="none" w:sz="0" w:space="0" w:color="auto"/>
      </w:divBdr>
    </w:div>
    <w:div w:id="1234513997">
      <w:bodyDiv w:val="1"/>
      <w:marLeft w:val="0"/>
      <w:marRight w:val="0"/>
      <w:marTop w:val="0"/>
      <w:marBottom w:val="0"/>
      <w:divBdr>
        <w:top w:val="none" w:sz="0" w:space="0" w:color="auto"/>
        <w:left w:val="none" w:sz="0" w:space="0" w:color="auto"/>
        <w:bottom w:val="none" w:sz="0" w:space="0" w:color="auto"/>
        <w:right w:val="none" w:sz="0" w:space="0" w:color="auto"/>
      </w:divBdr>
    </w:div>
    <w:div w:id="1235747002">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47225595">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045824">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64148425">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3827233">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24352144">
      <w:bodyDiv w:val="1"/>
      <w:marLeft w:val="0"/>
      <w:marRight w:val="0"/>
      <w:marTop w:val="0"/>
      <w:marBottom w:val="0"/>
      <w:divBdr>
        <w:top w:val="none" w:sz="0" w:space="0" w:color="auto"/>
        <w:left w:val="none" w:sz="0" w:space="0" w:color="auto"/>
        <w:bottom w:val="none" w:sz="0" w:space="0" w:color="auto"/>
        <w:right w:val="none" w:sz="0" w:space="0" w:color="auto"/>
      </w:divBdr>
    </w:div>
    <w:div w:id="1325667434">
      <w:bodyDiv w:val="1"/>
      <w:marLeft w:val="0"/>
      <w:marRight w:val="0"/>
      <w:marTop w:val="0"/>
      <w:marBottom w:val="0"/>
      <w:divBdr>
        <w:top w:val="none" w:sz="0" w:space="0" w:color="auto"/>
        <w:left w:val="none" w:sz="0" w:space="0" w:color="auto"/>
        <w:bottom w:val="none" w:sz="0" w:space="0" w:color="auto"/>
        <w:right w:val="none" w:sz="0" w:space="0" w:color="auto"/>
      </w:divBdr>
    </w:div>
    <w:div w:id="1327392951">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3948579">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8270956">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1948132">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4069485">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586359">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71806109">
      <w:bodyDiv w:val="1"/>
      <w:marLeft w:val="0"/>
      <w:marRight w:val="0"/>
      <w:marTop w:val="0"/>
      <w:marBottom w:val="0"/>
      <w:divBdr>
        <w:top w:val="none" w:sz="0" w:space="0" w:color="auto"/>
        <w:left w:val="none" w:sz="0" w:space="0" w:color="auto"/>
        <w:bottom w:val="none" w:sz="0" w:space="0" w:color="auto"/>
        <w:right w:val="none" w:sz="0" w:space="0" w:color="auto"/>
      </w:divBdr>
    </w:div>
    <w:div w:id="1377196389">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9881">
      <w:bodyDiv w:val="1"/>
      <w:marLeft w:val="0"/>
      <w:marRight w:val="0"/>
      <w:marTop w:val="0"/>
      <w:marBottom w:val="0"/>
      <w:divBdr>
        <w:top w:val="none" w:sz="0" w:space="0" w:color="auto"/>
        <w:left w:val="none" w:sz="0" w:space="0" w:color="auto"/>
        <w:bottom w:val="none" w:sz="0" w:space="0" w:color="auto"/>
        <w:right w:val="none" w:sz="0" w:space="0" w:color="auto"/>
      </w:divBdr>
    </w:div>
    <w:div w:id="1389568825">
      <w:bodyDiv w:val="1"/>
      <w:marLeft w:val="0"/>
      <w:marRight w:val="0"/>
      <w:marTop w:val="0"/>
      <w:marBottom w:val="0"/>
      <w:divBdr>
        <w:top w:val="none" w:sz="0" w:space="0" w:color="auto"/>
        <w:left w:val="none" w:sz="0" w:space="0" w:color="auto"/>
        <w:bottom w:val="none" w:sz="0" w:space="0" w:color="auto"/>
        <w:right w:val="none" w:sz="0" w:space="0" w:color="auto"/>
      </w:divBdr>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401861">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2020044">
      <w:bodyDiv w:val="1"/>
      <w:marLeft w:val="0"/>
      <w:marRight w:val="0"/>
      <w:marTop w:val="0"/>
      <w:marBottom w:val="0"/>
      <w:divBdr>
        <w:top w:val="none" w:sz="0" w:space="0" w:color="auto"/>
        <w:left w:val="none" w:sz="0" w:space="0" w:color="auto"/>
        <w:bottom w:val="none" w:sz="0" w:space="0" w:color="auto"/>
        <w:right w:val="none" w:sz="0" w:space="0" w:color="auto"/>
      </w:divBdr>
    </w:div>
    <w:div w:id="1403530007">
      <w:bodyDiv w:val="1"/>
      <w:marLeft w:val="0"/>
      <w:marRight w:val="0"/>
      <w:marTop w:val="0"/>
      <w:marBottom w:val="0"/>
      <w:divBdr>
        <w:top w:val="none" w:sz="0" w:space="0" w:color="auto"/>
        <w:left w:val="none" w:sz="0" w:space="0" w:color="auto"/>
        <w:bottom w:val="none" w:sz="0" w:space="0" w:color="auto"/>
        <w:right w:val="none" w:sz="0" w:space="0" w:color="auto"/>
      </w:divBdr>
    </w:div>
    <w:div w:id="1405184369">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06680634">
      <w:bodyDiv w:val="1"/>
      <w:marLeft w:val="0"/>
      <w:marRight w:val="0"/>
      <w:marTop w:val="0"/>
      <w:marBottom w:val="0"/>
      <w:divBdr>
        <w:top w:val="none" w:sz="0" w:space="0" w:color="auto"/>
        <w:left w:val="none" w:sz="0" w:space="0" w:color="auto"/>
        <w:bottom w:val="none" w:sz="0" w:space="0" w:color="auto"/>
        <w:right w:val="none" w:sz="0" w:space="0" w:color="auto"/>
      </w:divBdr>
    </w:div>
    <w:div w:id="140976983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484553">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18208634">
      <w:bodyDiv w:val="1"/>
      <w:marLeft w:val="0"/>
      <w:marRight w:val="0"/>
      <w:marTop w:val="0"/>
      <w:marBottom w:val="0"/>
      <w:divBdr>
        <w:top w:val="none" w:sz="0" w:space="0" w:color="auto"/>
        <w:left w:val="none" w:sz="0" w:space="0" w:color="auto"/>
        <w:bottom w:val="none" w:sz="0" w:space="0" w:color="auto"/>
        <w:right w:val="none" w:sz="0" w:space="0" w:color="auto"/>
      </w:divBdr>
    </w:div>
    <w:div w:id="1424761341">
      <w:bodyDiv w:val="1"/>
      <w:marLeft w:val="0"/>
      <w:marRight w:val="0"/>
      <w:marTop w:val="0"/>
      <w:marBottom w:val="0"/>
      <w:divBdr>
        <w:top w:val="none" w:sz="0" w:space="0" w:color="auto"/>
        <w:left w:val="none" w:sz="0" w:space="0" w:color="auto"/>
        <w:bottom w:val="none" w:sz="0" w:space="0" w:color="auto"/>
        <w:right w:val="none" w:sz="0" w:space="0" w:color="auto"/>
      </w:divBdr>
    </w:div>
    <w:div w:id="1426803375">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57989823">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69666582">
      <w:bodyDiv w:val="1"/>
      <w:marLeft w:val="0"/>
      <w:marRight w:val="0"/>
      <w:marTop w:val="0"/>
      <w:marBottom w:val="0"/>
      <w:divBdr>
        <w:top w:val="none" w:sz="0" w:space="0" w:color="auto"/>
        <w:left w:val="none" w:sz="0" w:space="0" w:color="auto"/>
        <w:bottom w:val="none" w:sz="0" w:space="0" w:color="auto"/>
        <w:right w:val="none" w:sz="0" w:space="0" w:color="auto"/>
      </w:divBdr>
    </w:div>
    <w:div w:id="1473869688">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1777611">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1679859">
      <w:bodyDiv w:val="1"/>
      <w:marLeft w:val="0"/>
      <w:marRight w:val="0"/>
      <w:marTop w:val="0"/>
      <w:marBottom w:val="0"/>
      <w:divBdr>
        <w:top w:val="none" w:sz="0" w:space="0" w:color="auto"/>
        <w:left w:val="none" w:sz="0" w:space="0" w:color="auto"/>
        <w:bottom w:val="none" w:sz="0" w:space="0" w:color="auto"/>
        <w:right w:val="none" w:sz="0" w:space="0" w:color="auto"/>
      </w:divBdr>
    </w:div>
    <w:div w:id="151526981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28367947">
      <w:bodyDiv w:val="1"/>
      <w:marLeft w:val="0"/>
      <w:marRight w:val="0"/>
      <w:marTop w:val="0"/>
      <w:marBottom w:val="0"/>
      <w:divBdr>
        <w:top w:val="none" w:sz="0" w:space="0" w:color="auto"/>
        <w:left w:val="none" w:sz="0" w:space="0" w:color="auto"/>
        <w:bottom w:val="none" w:sz="0" w:space="0" w:color="auto"/>
        <w:right w:val="none" w:sz="0" w:space="0" w:color="auto"/>
      </w:divBdr>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5178">
      <w:bodyDiv w:val="1"/>
      <w:marLeft w:val="0"/>
      <w:marRight w:val="0"/>
      <w:marTop w:val="0"/>
      <w:marBottom w:val="0"/>
      <w:divBdr>
        <w:top w:val="none" w:sz="0" w:space="0" w:color="auto"/>
        <w:left w:val="none" w:sz="0" w:space="0" w:color="auto"/>
        <w:bottom w:val="none" w:sz="0" w:space="0" w:color="auto"/>
        <w:right w:val="none" w:sz="0" w:space="0" w:color="auto"/>
      </w:divBdr>
    </w:div>
    <w:div w:id="1542552230">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5412083">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497095">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8929556">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2984085">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023737">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1520826">
      <w:bodyDiv w:val="1"/>
      <w:marLeft w:val="0"/>
      <w:marRight w:val="0"/>
      <w:marTop w:val="0"/>
      <w:marBottom w:val="0"/>
      <w:divBdr>
        <w:top w:val="none" w:sz="0" w:space="0" w:color="auto"/>
        <w:left w:val="none" w:sz="0" w:space="0" w:color="auto"/>
        <w:bottom w:val="none" w:sz="0" w:space="0" w:color="auto"/>
        <w:right w:val="none" w:sz="0" w:space="0" w:color="auto"/>
      </w:divBdr>
    </w:div>
    <w:div w:id="1587300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436873">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598825632">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6842694">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2013573">
      <w:bodyDiv w:val="1"/>
      <w:marLeft w:val="0"/>
      <w:marRight w:val="0"/>
      <w:marTop w:val="0"/>
      <w:marBottom w:val="0"/>
      <w:divBdr>
        <w:top w:val="none" w:sz="0" w:space="0" w:color="auto"/>
        <w:left w:val="none" w:sz="0" w:space="0" w:color="auto"/>
        <w:bottom w:val="none" w:sz="0" w:space="0" w:color="auto"/>
        <w:right w:val="none" w:sz="0" w:space="0" w:color="auto"/>
      </w:divBdr>
    </w:div>
    <w:div w:id="1612319420">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5482397">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24070251">
      <w:bodyDiv w:val="1"/>
      <w:marLeft w:val="0"/>
      <w:marRight w:val="0"/>
      <w:marTop w:val="0"/>
      <w:marBottom w:val="0"/>
      <w:divBdr>
        <w:top w:val="none" w:sz="0" w:space="0" w:color="auto"/>
        <w:left w:val="none" w:sz="0" w:space="0" w:color="auto"/>
        <w:bottom w:val="none" w:sz="0" w:space="0" w:color="auto"/>
        <w:right w:val="none" w:sz="0" w:space="0" w:color="auto"/>
      </w:divBdr>
    </w:div>
    <w:div w:id="1627616816">
      <w:bodyDiv w:val="1"/>
      <w:marLeft w:val="0"/>
      <w:marRight w:val="0"/>
      <w:marTop w:val="0"/>
      <w:marBottom w:val="0"/>
      <w:divBdr>
        <w:top w:val="none" w:sz="0" w:space="0" w:color="auto"/>
        <w:left w:val="none" w:sz="0" w:space="0" w:color="auto"/>
        <w:bottom w:val="none" w:sz="0" w:space="0" w:color="auto"/>
        <w:right w:val="none" w:sz="0" w:space="0" w:color="auto"/>
      </w:divBdr>
    </w:div>
    <w:div w:id="1633755078">
      <w:bodyDiv w:val="1"/>
      <w:marLeft w:val="0"/>
      <w:marRight w:val="0"/>
      <w:marTop w:val="0"/>
      <w:marBottom w:val="0"/>
      <w:divBdr>
        <w:top w:val="none" w:sz="0" w:space="0" w:color="auto"/>
        <w:left w:val="none" w:sz="0" w:space="0" w:color="auto"/>
        <w:bottom w:val="none" w:sz="0" w:space="0" w:color="auto"/>
        <w:right w:val="none" w:sz="0" w:space="0" w:color="auto"/>
      </w:divBdr>
    </w:div>
    <w:div w:id="1634823817">
      <w:bodyDiv w:val="1"/>
      <w:marLeft w:val="0"/>
      <w:marRight w:val="0"/>
      <w:marTop w:val="0"/>
      <w:marBottom w:val="0"/>
      <w:divBdr>
        <w:top w:val="none" w:sz="0" w:space="0" w:color="auto"/>
        <w:left w:val="none" w:sz="0" w:space="0" w:color="auto"/>
        <w:bottom w:val="none" w:sz="0" w:space="0" w:color="auto"/>
        <w:right w:val="none" w:sz="0" w:space="0" w:color="auto"/>
      </w:divBdr>
    </w:div>
    <w:div w:id="1636325650">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39260095">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011286">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0501362">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6006987">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5449353">
      <w:bodyDiv w:val="1"/>
      <w:marLeft w:val="0"/>
      <w:marRight w:val="0"/>
      <w:marTop w:val="0"/>
      <w:marBottom w:val="0"/>
      <w:divBdr>
        <w:top w:val="none" w:sz="0" w:space="0" w:color="auto"/>
        <w:left w:val="none" w:sz="0" w:space="0" w:color="auto"/>
        <w:bottom w:val="none" w:sz="0" w:space="0" w:color="auto"/>
        <w:right w:val="none" w:sz="0" w:space="0" w:color="auto"/>
      </w:divBdr>
    </w:div>
    <w:div w:id="16767598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0885624">
      <w:bodyDiv w:val="1"/>
      <w:marLeft w:val="0"/>
      <w:marRight w:val="0"/>
      <w:marTop w:val="0"/>
      <w:marBottom w:val="0"/>
      <w:divBdr>
        <w:top w:val="none" w:sz="0" w:space="0" w:color="auto"/>
        <w:left w:val="none" w:sz="0" w:space="0" w:color="auto"/>
        <w:bottom w:val="none" w:sz="0" w:space="0" w:color="auto"/>
        <w:right w:val="none" w:sz="0" w:space="0" w:color="auto"/>
      </w:divBdr>
    </w:div>
    <w:div w:id="1681734357">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5354539">
      <w:bodyDiv w:val="1"/>
      <w:marLeft w:val="0"/>
      <w:marRight w:val="0"/>
      <w:marTop w:val="0"/>
      <w:marBottom w:val="0"/>
      <w:divBdr>
        <w:top w:val="none" w:sz="0" w:space="0" w:color="auto"/>
        <w:left w:val="none" w:sz="0" w:space="0" w:color="auto"/>
        <w:bottom w:val="none" w:sz="0" w:space="0" w:color="auto"/>
        <w:right w:val="none" w:sz="0" w:space="0" w:color="auto"/>
      </w:divBdr>
    </w:div>
    <w:div w:id="1687125557">
      <w:bodyDiv w:val="1"/>
      <w:marLeft w:val="0"/>
      <w:marRight w:val="0"/>
      <w:marTop w:val="0"/>
      <w:marBottom w:val="0"/>
      <w:divBdr>
        <w:top w:val="none" w:sz="0" w:space="0" w:color="auto"/>
        <w:left w:val="none" w:sz="0" w:space="0" w:color="auto"/>
        <w:bottom w:val="none" w:sz="0" w:space="0" w:color="auto"/>
        <w:right w:val="none" w:sz="0" w:space="0" w:color="auto"/>
      </w:divBdr>
    </w:div>
    <w:div w:id="1688478479">
      <w:bodyDiv w:val="1"/>
      <w:marLeft w:val="0"/>
      <w:marRight w:val="0"/>
      <w:marTop w:val="0"/>
      <w:marBottom w:val="0"/>
      <w:divBdr>
        <w:top w:val="none" w:sz="0" w:space="0" w:color="auto"/>
        <w:left w:val="none" w:sz="0" w:space="0" w:color="auto"/>
        <w:bottom w:val="none" w:sz="0" w:space="0" w:color="auto"/>
        <w:right w:val="none" w:sz="0" w:space="0" w:color="auto"/>
      </w:divBdr>
    </w:div>
    <w:div w:id="1689287044">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180936">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69981623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210636">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21961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09985658">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3692979">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3871513">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3165712">
      <w:bodyDiv w:val="1"/>
      <w:marLeft w:val="0"/>
      <w:marRight w:val="0"/>
      <w:marTop w:val="0"/>
      <w:marBottom w:val="0"/>
      <w:divBdr>
        <w:top w:val="none" w:sz="0" w:space="0" w:color="auto"/>
        <w:left w:val="none" w:sz="0" w:space="0" w:color="auto"/>
        <w:bottom w:val="none" w:sz="0" w:space="0" w:color="auto"/>
        <w:right w:val="none" w:sz="0" w:space="0" w:color="auto"/>
      </w:divBdr>
    </w:div>
    <w:div w:id="1755084417">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2068007">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4523931">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1995186">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89271682">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0562061">
      <w:bodyDiv w:val="1"/>
      <w:marLeft w:val="0"/>
      <w:marRight w:val="0"/>
      <w:marTop w:val="0"/>
      <w:marBottom w:val="0"/>
      <w:divBdr>
        <w:top w:val="none" w:sz="0" w:space="0" w:color="auto"/>
        <w:left w:val="none" w:sz="0" w:space="0" w:color="auto"/>
        <w:bottom w:val="none" w:sz="0" w:space="0" w:color="auto"/>
        <w:right w:val="none" w:sz="0" w:space="0" w:color="auto"/>
      </w:divBdr>
    </w:div>
    <w:div w:id="1802266434">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1724878">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26120903">
      <w:bodyDiv w:val="1"/>
      <w:marLeft w:val="0"/>
      <w:marRight w:val="0"/>
      <w:marTop w:val="0"/>
      <w:marBottom w:val="0"/>
      <w:divBdr>
        <w:top w:val="none" w:sz="0" w:space="0" w:color="auto"/>
        <w:left w:val="none" w:sz="0" w:space="0" w:color="auto"/>
        <w:bottom w:val="none" w:sz="0" w:space="0" w:color="auto"/>
        <w:right w:val="none" w:sz="0" w:space="0" w:color="auto"/>
      </w:divBdr>
    </w:div>
    <w:div w:id="1826243150">
      <w:bodyDiv w:val="1"/>
      <w:marLeft w:val="0"/>
      <w:marRight w:val="0"/>
      <w:marTop w:val="0"/>
      <w:marBottom w:val="0"/>
      <w:divBdr>
        <w:top w:val="none" w:sz="0" w:space="0" w:color="auto"/>
        <w:left w:val="none" w:sz="0" w:space="0" w:color="auto"/>
        <w:bottom w:val="none" w:sz="0" w:space="0" w:color="auto"/>
        <w:right w:val="none" w:sz="0" w:space="0" w:color="auto"/>
      </w:divBdr>
    </w:div>
    <w:div w:id="1827742697">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35143068">
      <w:bodyDiv w:val="1"/>
      <w:marLeft w:val="0"/>
      <w:marRight w:val="0"/>
      <w:marTop w:val="0"/>
      <w:marBottom w:val="0"/>
      <w:divBdr>
        <w:top w:val="none" w:sz="0" w:space="0" w:color="auto"/>
        <w:left w:val="none" w:sz="0" w:space="0" w:color="auto"/>
        <w:bottom w:val="none" w:sz="0" w:space="0" w:color="auto"/>
        <w:right w:val="none" w:sz="0" w:space="0" w:color="auto"/>
      </w:divBdr>
    </w:div>
    <w:div w:id="1838226392">
      <w:bodyDiv w:val="1"/>
      <w:marLeft w:val="0"/>
      <w:marRight w:val="0"/>
      <w:marTop w:val="0"/>
      <w:marBottom w:val="0"/>
      <w:divBdr>
        <w:top w:val="none" w:sz="0" w:space="0" w:color="auto"/>
        <w:left w:val="none" w:sz="0" w:space="0" w:color="auto"/>
        <w:bottom w:val="none" w:sz="0" w:space="0" w:color="auto"/>
        <w:right w:val="none" w:sz="0" w:space="0" w:color="auto"/>
      </w:divBdr>
    </w:div>
    <w:div w:id="1839609770">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3086706">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49250882">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1941729">
      <w:bodyDiv w:val="1"/>
      <w:marLeft w:val="0"/>
      <w:marRight w:val="0"/>
      <w:marTop w:val="0"/>
      <w:marBottom w:val="0"/>
      <w:divBdr>
        <w:top w:val="none" w:sz="0" w:space="0" w:color="auto"/>
        <w:left w:val="none" w:sz="0" w:space="0" w:color="auto"/>
        <w:bottom w:val="none" w:sz="0" w:space="0" w:color="auto"/>
        <w:right w:val="none" w:sz="0" w:space="0" w:color="auto"/>
      </w:divBdr>
    </w:div>
    <w:div w:id="1857763707">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59586709">
      <w:bodyDiv w:val="1"/>
      <w:marLeft w:val="0"/>
      <w:marRight w:val="0"/>
      <w:marTop w:val="0"/>
      <w:marBottom w:val="0"/>
      <w:divBdr>
        <w:top w:val="none" w:sz="0" w:space="0" w:color="auto"/>
        <w:left w:val="none" w:sz="0" w:space="0" w:color="auto"/>
        <w:bottom w:val="none" w:sz="0" w:space="0" w:color="auto"/>
        <w:right w:val="none" w:sz="0" w:space="0" w:color="auto"/>
      </w:divBdr>
    </w:div>
    <w:div w:id="1861892747">
      <w:bodyDiv w:val="1"/>
      <w:marLeft w:val="0"/>
      <w:marRight w:val="0"/>
      <w:marTop w:val="0"/>
      <w:marBottom w:val="0"/>
      <w:divBdr>
        <w:top w:val="none" w:sz="0" w:space="0" w:color="auto"/>
        <w:left w:val="none" w:sz="0" w:space="0" w:color="auto"/>
        <w:bottom w:val="none" w:sz="0" w:space="0" w:color="auto"/>
        <w:right w:val="none" w:sz="0" w:space="0" w:color="auto"/>
      </w:divBdr>
    </w:div>
    <w:div w:id="186286134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6430537">
      <w:bodyDiv w:val="1"/>
      <w:marLeft w:val="0"/>
      <w:marRight w:val="0"/>
      <w:marTop w:val="0"/>
      <w:marBottom w:val="0"/>
      <w:divBdr>
        <w:top w:val="none" w:sz="0" w:space="0" w:color="auto"/>
        <w:left w:val="none" w:sz="0" w:space="0" w:color="auto"/>
        <w:bottom w:val="none" w:sz="0" w:space="0" w:color="auto"/>
        <w:right w:val="none" w:sz="0" w:space="0" w:color="auto"/>
      </w:divBdr>
    </w:div>
    <w:div w:id="1897011860">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3321330">
      <w:bodyDiv w:val="1"/>
      <w:marLeft w:val="0"/>
      <w:marRight w:val="0"/>
      <w:marTop w:val="0"/>
      <w:marBottom w:val="0"/>
      <w:divBdr>
        <w:top w:val="none" w:sz="0" w:space="0" w:color="auto"/>
        <w:left w:val="none" w:sz="0" w:space="0" w:color="auto"/>
        <w:bottom w:val="none" w:sz="0" w:space="0" w:color="auto"/>
        <w:right w:val="none" w:sz="0" w:space="0" w:color="auto"/>
      </w:divBdr>
    </w:div>
    <w:div w:id="1903562072">
      <w:bodyDiv w:val="1"/>
      <w:marLeft w:val="0"/>
      <w:marRight w:val="0"/>
      <w:marTop w:val="0"/>
      <w:marBottom w:val="0"/>
      <w:divBdr>
        <w:top w:val="none" w:sz="0" w:space="0" w:color="auto"/>
        <w:left w:val="none" w:sz="0" w:space="0" w:color="auto"/>
        <w:bottom w:val="none" w:sz="0" w:space="0" w:color="auto"/>
        <w:right w:val="none" w:sz="0" w:space="0" w:color="auto"/>
      </w:divBdr>
    </w:div>
    <w:div w:id="1904287818">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0980405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3467995">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8860557">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19821253">
      <w:bodyDiv w:val="1"/>
      <w:marLeft w:val="0"/>
      <w:marRight w:val="0"/>
      <w:marTop w:val="0"/>
      <w:marBottom w:val="0"/>
      <w:divBdr>
        <w:top w:val="none" w:sz="0" w:space="0" w:color="auto"/>
        <w:left w:val="none" w:sz="0" w:space="0" w:color="auto"/>
        <w:bottom w:val="none" w:sz="0" w:space="0" w:color="auto"/>
        <w:right w:val="none" w:sz="0" w:space="0" w:color="auto"/>
      </w:divBdr>
    </w:div>
    <w:div w:id="1922837161">
      <w:bodyDiv w:val="1"/>
      <w:marLeft w:val="0"/>
      <w:marRight w:val="0"/>
      <w:marTop w:val="0"/>
      <w:marBottom w:val="0"/>
      <w:divBdr>
        <w:top w:val="none" w:sz="0" w:space="0" w:color="auto"/>
        <w:left w:val="none" w:sz="0" w:space="0" w:color="auto"/>
        <w:bottom w:val="none" w:sz="0" w:space="0" w:color="auto"/>
        <w:right w:val="none" w:sz="0" w:space="0" w:color="auto"/>
      </w:divBdr>
    </w:div>
    <w:div w:id="1926763529">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1718905">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59559135">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7345720">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30377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008932">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661896">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2708946">
      <w:bodyDiv w:val="1"/>
      <w:marLeft w:val="0"/>
      <w:marRight w:val="0"/>
      <w:marTop w:val="0"/>
      <w:marBottom w:val="0"/>
      <w:divBdr>
        <w:top w:val="none" w:sz="0" w:space="0" w:color="auto"/>
        <w:left w:val="none" w:sz="0" w:space="0" w:color="auto"/>
        <w:bottom w:val="none" w:sz="0" w:space="0" w:color="auto"/>
        <w:right w:val="none" w:sz="0" w:space="0" w:color="auto"/>
      </w:divBdr>
    </w:div>
    <w:div w:id="199290139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1996299962">
      <w:bodyDiv w:val="1"/>
      <w:marLeft w:val="0"/>
      <w:marRight w:val="0"/>
      <w:marTop w:val="0"/>
      <w:marBottom w:val="0"/>
      <w:divBdr>
        <w:top w:val="none" w:sz="0" w:space="0" w:color="auto"/>
        <w:left w:val="none" w:sz="0" w:space="0" w:color="auto"/>
        <w:bottom w:val="none" w:sz="0" w:space="0" w:color="auto"/>
        <w:right w:val="none" w:sz="0" w:space="0" w:color="auto"/>
      </w:divBdr>
    </w:div>
    <w:div w:id="1998070251">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7585807">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09552091">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18464195">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28017571">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31833473">
      <w:bodyDiv w:val="1"/>
      <w:marLeft w:val="0"/>
      <w:marRight w:val="0"/>
      <w:marTop w:val="0"/>
      <w:marBottom w:val="0"/>
      <w:divBdr>
        <w:top w:val="none" w:sz="0" w:space="0" w:color="auto"/>
        <w:left w:val="none" w:sz="0" w:space="0" w:color="auto"/>
        <w:bottom w:val="none" w:sz="0" w:space="0" w:color="auto"/>
        <w:right w:val="none" w:sz="0" w:space="0" w:color="auto"/>
      </w:divBdr>
    </w:div>
    <w:div w:id="2033874751">
      <w:bodyDiv w:val="1"/>
      <w:marLeft w:val="0"/>
      <w:marRight w:val="0"/>
      <w:marTop w:val="0"/>
      <w:marBottom w:val="0"/>
      <w:divBdr>
        <w:top w:val="none" w:sz="0" w:space="0" w:color="auto"/>
        <w:left w:val="none" w:sz="0" w:space="0" w:color="auto"/>
        <w:bottom w:val="none" w:sz="0" w:space="0" w:color="auto"/>
        <w:right w:val="none" w:sz="0" w:space="0" w:color="auto"/>
      </w:divBdr>
    </w:div>
    <w:div w:id="2040811203">
      <w:bodyDiv w:val="1"/>
      <w:marLeft w:val="0"/>
      <w:marRight w:val="0"/>
      <w:marTop w:val="0"/>
      <w:marBottom w:val="0"/>
      <w:divBdr>
        <w:top w:val="none" w:sz="0" w:space="0" w:color="auto"/>
        <w:left w:val="none" w:sz="0" w:space="0" w:color="auto"/>
        <w:bottom w:val="none" w:sz="0" w:space="0" w:color="auto"/>
        <w:right w:val="none" w:sz="0" w:space="0" w:color="auto"/>
      </w:divBdr>
    </w:div>
    <w:div w:id="2042628762">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58160819">
      <w:bodyDiv w:val="1"/>
      <w:marLeft w:val="0"/>
      <w:marRight w:val="0"/>
      <w:marTop w:val="0"/>
      <w:marBottom w:val="0"/>
      <w:divBdr>
        <w:top w:val="none" w:sz="0" w:space="0" w:color="auto"/>
        <w:left w:val="none" w:sz="0" w:space="0" w:color="auto"/>
        <w:bottom w:val="none" w:sz="0" w:space="0" w:color="auto"/>
        <w:right w:val="none" w:sz="0" w:space="0" w:color="auto"/>
      </w:divBdr>
    </w:div>
    <w:div w:id="2058582652">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67601426">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5883194">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4256022">
      <w:bodyDiv w:val="1"/>
      <w:marLeft w:val="0"/>
      <w:marRight w:val="0"/>
      <w:marTop w:val="0"/>
      <w:marBottom w:val="0"/>
      <w:divBdr>
        <w:top w:val="none" w:sz="0" w:space="0" w:color="auto"/>
        <w:left w:val="none" w:sz="0" w:space="0" w:color="auto"/>
        <w:bottom w:val="none" w:sz="0" w:space="0" w:color="auto"/>
        <w:right w:val="none" w:sz="0" w:space="0" w:color="auto"/>
      </w:divBdr>
    </w:div>
    <w:div w:id="2084645859">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47742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0908862">
      <w:bodyDiv w:val="1"/>
      <w:marLeft w:val="0"/>
      <w:marRight w:val="0"/>
      <w:marTop w:val="0"/>
      <w:marBottom w:val="0"/>
      <w:divBdr>
        <w:top w:val="none" w:sz="0" w:space="0" w:color="auto"/>
        <w:left w:val="none" w:sz="0" w:space="0" w:color="auto"/>
        <w:bottom w:val="none" w:sz="0" w:space="0" w:color="auto"/>
        <w:right w:val="none" w:sz="0" w:space="0" w:color="auto"/>
      </w:divBdr>
    </w:div>
    <w:div w:id="2101172625">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6655188">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09688798">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4006869">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5150540">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35322471">
      <w:bodyDiv w:val="1"/>
      <w:marLeft w:val="0"/>
      <w:marRight w:val="0"/>
      <w:marTop w:val="0"/>
      <w:marBottom w:val="0"/>
      <w:divBdr>
        <w:top w:val="none" w:sz="0" w:space="0" w:color="auto"/>
        <w:left w:val="none" w:sz="0" w:space="0" w:color="auto"/>
        <w:bottom w:val="none" w:sz="0" w:space="0" w:color="auto"/>
        <w:right w:val="none" w:sz="0" w:space="0" w:color="auto"/>
      </w:divBdr>
    </w:div>
    <w:div w:id="2137016968">
      <w:bodyDiv w:val="1"/>
      <w:marLeft w:val="0"/>
      <w:marRight w:val="0"/>
      <w:marTop w:val="0"/>
      <w:marBottom w:val="0"/>
      <w:divBdr>
        <w:top w:val="none" w:sz="0" w:space="0" w:color="auto"/>
        <w:left w:val="none" w:sz="0" w:space="0" w:color="auto"/>
        <w:bottom w:val="none" w:sz="0" w:space="0" w:color="auto"/>
        <w:right w:val="none" w:sz="0" w:space="0" w:color="auto"/>
      </w:divBdr>
    </w:div>
    <w:div w:id="2142651312">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6984</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5</cp:revision>
  <cp:lastPrinted>2018-09-11T18:08:00Z</cp:lastPrinted>
  <dcterms:created xsi:type="dcterms:W3CDTF">2021-04-12T14:44:00Z</dcterms:created>
  <dcterms:modified xsi:type="dcterms:W3CDTF">2021-04-26T17:28:00Z</dcterms:modified>
</cp:coreProperties>
</file>