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4AE2BD8" w:rsidR="0058471B" w:rsidRDefault="1ADF0643" w:rsidP="1193B88D">
      <w:pPr>
        <w:spacing w:after="0" w:line="240" w:lineRule="auto"/>
        <w:jc w:val="center"/>
        <w:rPr>
          <w:rFonts w:ascii="Times New Roman" w:eastAsia="Times New Roman" w:hAnsi="Times New Roman" w:cs="Times New Roman"/>
          <w:b/>
          <w:bCs/>
        </w:rPr>
      </w:pPr>
      <w:r w:rsidRPr="1193B88D">
        <w:rPr>
          <w:rFonts w:ascii="Times New Roman" w:eastAsia="Times New Roman" w:hAnsi="Times New Roman" w:cs="Times New Roman"/>
          <w:b/>
          <w:bCs/>
        </w:rPr>
        <w:t xml:space="preserve">Programs Committee Agenda </w:t>
      </w:r>
    </w:p>
    <w:p w14:paraId="71879D0E" w14:textId="7229CDB7" w:rsidR="1ADF0643" w:rsidRDefault="1ADF0643" w:rsidP="1193B88D">
      <w:pPr>
        <w:spacing w:after="0" w:line="240" w:lineRule="auto"/>
        <w:jc w:val="center"/>
        <w:rPr>
          <w:rFonts w:ascii="Times New Roman" w:eastAsia="Times New Roman" w:hAnsi="Times New Roman" w:cs="Times New Roman"/>
          <w:b/>
          <w:bCs/>
        </w:rPr>
      </w:pPr>
      <w:r w:rsidRPr="1193B88D">
        <w:rPr>
          <w:rFonts w:ascii="Times New Roman" w:eastAsia="Times New Roman" w:hAnsi="Times New Roman" w:cs="Times New Roman"/>
          <w:b/>
          <w:bCs/>
        </w:rPr>
        <w:t>3.5.24</w:t>
      </w:r>
    </w:p>
    <w:p w14:paraId="3EAA89D2" w14:textId="34FE52AB" w:rsidR="1193B88D" w:rsidRDefault="1193B88D" w:rsidP="1193B88D">
      <w:pPr>
        <w:spacing w:after="0" w:line="240" w:lineRule="auto"/>
        <w:jc w:val="center"/>
        <w:rPr>
          <w:rFonts w:ascii="Times New Roman" w:eastAsia="Times New Roman" w:hAnsi="Times New Roman" w:cs="Times New Roman"/>
          <w:b/>
          <w:bCs/>
        </w:rPr>
      </w:pPr>
    </w:p>
    <w:p w14:paraId="542F7D79" w14:textId="58531EFF" w:rsidR="1ADF0643" w:rsidRDefault="1ADF0643" w:rsidP="1193B88D">
      <w:pPr>
        <w:spacing w:after="0" w:line="240" w:lineRule="auto"/>
        <w:rPr>
          <w:rFonts w:ascii="Times New Roman" w:eastAsia="Times New Roman" w:hAnsi="Times New Roman" w:cs="Times New Roman"/>
          <w:b/>
          <w:bCs/>
          <w:u w:val="single"/>
        </w:rPr>
      </w:pPr>
      <w:r w:rsidRPr="1193B88D">
        <w:rPr>
          <w:rFonts w:ascii="Times New Roman" w:eastAsia="Times New Roman" w:hAnsi="Times New Roman" w:cs="Times New Roman"/>
          <w:b/>
          <w:bCs/>
          <w:u w:val="single"/>
        </w:rPr>
        <w:t>Programs Changes</w:t>
      </w:r>
    </w:p>
    <w:p w14:paraId="1695D69A" w14:textId="5477D3C4" w:rsidR="5F38215C" w:rsidRDefault="5F38215C" w:rsidP="1193B88D">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 xml:space="preserve">College of Arts &amp; Sciences </w:t>
      </w:r>
    </w:p>
    <w:p w14:paraId="467E8E02" w14:textId="3BDF2BCC" w:rsidR="5F38215C" w:rsidRDefault="5F38215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BS3339</w:t>
      </w:r>
    </w:p>
    <w:p w14:paraId="61166168" w14:textId="08EE5428" w:rsidR="5F38215C" w:rsidRDefault="5F38215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60EE0F0" w:rsidRPr="1193B88D">
        <w:rPr>
          <w:rFonts w:ascii="Times New Roman" w:eastAsia="Times New Roman" w:hAnsi="Times New Roman" w:cs="Times New Roman"/>
          <w:color w:val="000000" w:themeColor="text1"/>
        </w:rPr>
        <w:t>Broadcast Meteorolog</w:t>
      </w:r>
      <w:r w:rsidRPr="1193B88D">
        <w:rPr>
          <w:rFonts w:ascii="Times New Roman" w:eastAsia="Times New Roman" w:hAnsi="Times New Roman" w:cs="Times New Roman"/>
          <w:color w:val="000000" w:themeColor="text1"/>
        </w:rPr>
        <w:t>y</w:t>
      </w:r>
    </w:p>
    <w:p w14:paraId="7DFF67C3" w14:textId="5DA65C24" w:rsidR="5F38215C" w:rsidRDefault="5F38215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68128F94" w:rsidRPr="1193B88D">
        <w:rPr>
          <w:rFonts w:ascii="Times New Roman" w:eastAsia="Times New Roman" w:hAnsi="Times New Roman" w:cs="Times New Roman"/>
          <w:color w:val="000000" w:themeColor="text1"/>
        </w:rPr>
        <w:t>Geography</w:t>
      </w:r>
    </w:p>
    <w:p w14:paraId="34BD2ED2" w14:textId="47B95E4A" w:rsidR="5F38215C" w:rsidRDefault="5F38215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2EB88141" w:rsidRPr="1193B88D">
        <w:rPr>
          <w:rFonts w:ascii="Times New Roman" w:eastAsia="Times New Roman" w:hAnsi="Times New Roman" w:cs="Times New Roman"/>
          <w:color w:val="000000" w:themeColor="text1"/>
        </w:rPr>
        <w:t>Gaurav</w:t>
      </w:r>
      <w:r w:rsidRPr="1193B88D">
        <w:rPr>
          <w:rFonts w:ascii="Times New Roman" w:eastAsia="Times New Roman" w:hAnsi="Times New Roman" w:cs="Times New Roman"/>
          <w:color w:val="000000" w:themeColor="text1"/>
        </w:rPr>
        <w:t xml:space="preserve"> </w:t>
      </w:r>
      <w:r w:rsidR="2EB88141" w:rsidRPr="1193B88D">
        <w:rPr>
          <w:rFonts w:ascii="Times New Roman" w:eastAsia="Times New Roman" w:hAnsi="Times New Roman" w:cs="Times New Roman"/>
          <w:color w:val="000000" w:themeColor="text1"/>
        </w:rPr>
        <w:t>Sinha (</w:t>
      </w:r>
      <w:hyperlink r:id="rId5">
        <w:r w:rsidR="2EB88141" w:rsidRPr="1193B88D">
          <w:rPr>
            <w:rStyle w:val="Hyperlink"/>
            <w:rFonts w:ascii="Times New Roman" w:eastAsia="Times New Roman" w:hAnsi="Times New Roman" w:cs="Times New Roman"/>
          </w:rPr>
          <w:t>sinhag@ohio.edu</w:t>
        </w:r>
      </w:hyperlink>
      <w:r w:rsidR="2EB88141" w:rsidRPr="1193B88D">
        <w:rPr>
          <w:rFonts w:ascii="Times New Roman" w:eastAsia="Times New Roman" w:hAnsi="Times New Roman" w:cs="Times New Roman"/>
          <w:color w:val="000000" w:themeColor="text1"/>
        </w:rPr>
        <w:t xml:space="preserve">) </w:t>
      </w:r>
    </w:p>
    <w:p w14:paraId="30A48176" w14:textId="1E324B1B" w:rsidR="5F38215C" w:rsidRDefault="5F38215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35A75F09" w14:textId="1934370B" w:rsidR="1193B88D" w:rsidRDefault="1193B88D" w:rsidP="1193B88D">
      <w:pPr>
        <w:spacing w:after="0" w:line="240" w:lineRule="auto"/>
        <w:rPr>
          <w:rFonts w:ascii="Times New Roman" w:eastAsia="Times New Roman" w:hAnsi="Times New Roman" w:cs="Times New Roman"/>
          <w:color w:val="000000" w:themeColor="text1"/>
        </w:rPr>
      </w:pPr>
    </w:p>
    <w:p w14:paraId="650B2F4D" w14:textId="35A76F06" w:rsidR="1AF69666" w:rsidRDefault="1AF6966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We are requesting </w:t>
      </w:r>
      <w:r w:rsidR="500FE6EC" w:rsidRPr="1193B88D">
        <w:rPr>
          <w:rFonts w:ascii="Times New Roman" w:eastAsia="Times New Roman" w:hAnsi="Times New Roman" w:cs="Times New Roman"/>
        </w:rPr>
        <w:t>three</w:t>
      </w:r>
      <w:r w:rsidRPr="1193B88D">
        <w:rPr>
          <w:rFonts w:ascii="Times New Roman" w:eastAsia="Times New Roman" w:hAnsi="Times New Roman" w:cs="Times New Roman"/>
        </w:rPr>
        <w:t xml:space="preserve"> minor changes. </w:t>
      </w:r>
    </w:p>
    <w:p w14:paraId="66F9A641" w14:textId="383E1EBB" w:rsidR="1AF69666" w:rsidRDefault="1AF6966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Students must take 1 credit core Geography course GEOG 4799</w:t>
      </w:r>
      <w:r w:rsidR="5F934951" w:rsidRPr="1193B88D">
        <w:rPr>
          <w:rFonts w:ascii="Times New Roman" w:eastAsia="Times New Roman" w:hAnsi="Times New Roman" w:cs="Times New Roman"/>
        </w:rPr>
        <w:t xml:space="preserve"> (1)</w:t>
      </w:r>
      <w:r w:rsidRPr="1193B88D">
        <w:rPr>
          <w:rFonts w:ascii="Times New Roman" w:eastAsia="Times New Roman" w:hAnsi="Times New Roman" w:cs="Times New Roman"/>
        </w:rPr>
        <w:t xml:space="preserve"> before enrolling in the required capstone course GEOG 4800. Therefo</w:t>
      </w:r>
      <w:r w:rsidR="0C82A0D5" w:rsidRPr="1193B88D">
        <w:rPr>
          <w:rFonts w:ascii="Times New Roman" w:eastAsia="Times New Roman" w:hAnsi="Times New Roman" w:cs="Times New Roman"/>
        </w:rPr>
        <w:t xml:space="preserve">re, </w:t>
      </w:r>
      <w:r w:rsidR="66775DF8" w:rsidRPr="1193B88D">
        <w:rPr>
          <w:rFonts w:ascii="Times New Roman" w:eastAsia="Times New Roman" w:hAnsi="Times New Roman" w:cs="Times New Roman"/>
        </w:rPr>
        <w:t xml:space="preserve">GEOG 4799 has been added. </w:t>
      </w:r>
    </w:p>
    <w:p w14:paraId="67CAC7B9" w14:textId="5CEE6233" w:rsidR="1193B88D" w:rsidRDefault="1193B88D" w:rsidP="1193B88D">
      <w:pPr>
        <w:spacing w:after="0" w:line="240" w:lineRule="auto"/>
        <w:rPr>
          <w:rFonts w:ascii="Times New Roman" w:eastAsia="Times New Roman" w:hAnsi="Times New Roman" w:cs="Times New Roman"/>
        </w:rPr>
      </w:pPr>
    </w:p>
    <w:p w14:paraId="6AA78788" w14:textId="3339FC94" w:rsidR="1AF69666" w:rsidRDefault="1AF6966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Due to changes in Journalism courses, students will now need to take JOUR 1330 instead of JOUR 1010 as a required course. </w:t>
      </w:r>
    </w:p>
    <w:p w14:paraId="0ACC6FE1" w14:textId="1963D8D0" w:rsidR="1193B88D" w:rsidRDefault="1193B88D" w:rsidP="1193B88D">
      <w:pPr>
        <w:spacing w:after="0" w:line="240" w:lineRule="auto"/>
        <w:rPr>
          <w:rFonts w:ascii="Times New Roman" w:eastAsia="Times New Roman" w:hAnsi="Times New Roman" w:cs="Times New Roman"/>
        </w:rPr>
      </w:pPr>
    </w:p>
    <w:p w14:paraId="2EBCCA20" w14:textId="7EAB01AA" w:rsidR="40966ABA" w:rsidRDefault="40966ABA"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S</w:t>
      </w:r>
      <w:r w:rsidR="1AF69666" w:rsidRPr="1193B88D">
        <w:rPr>
          <w:rFonts w:ascii="Times New Roman" w:eastAsia="Times New Roman" w:hAnsi="Times New Roman" w:cs="Times New Roman"/>
        </w:rPr>
        <w:t xml:space="preserve">tudents will take </w:t>
      </w:r>
      <w:r w:rsidR="08567493" w:rsidRPr="1193B88D">
        <w:rPr>
          <w:rFonts w:ascii="Times New Roman" w:eastAsia="Times New Roman" w:hAnsi="Times New Roman" w:cs="Times New Roman"/>
        </w:rPr>
        <w:t xml:space="preserve">both </w:t>
      </w:r>
      <w:r w:rsidR="1AF69666" w:rsidRPr="1193B88D">
        <w:rPr>
          <w:rFonts w:ascii="Times New Roman" w:eastAsia="Times New Roman" w:hAnsi="Times New Roman" w:cs="Times New Roman"/>
        </w:rPr>
        <w:t xml:space="preserve">PHYS 2054 </w:t>
      </w:r>
      <w:r w:rsidR="56767D50" w:rsidRPr="1193B88D">
        <w:rPr>
          <w:rFonts w:ascii="Times New Roman" w:eastAsia="Times New Roman" w:hAnsi="Times New Roman" w:cs="Times New Roman"/>
        </w:rPr>
        <w:t xml:space="preserve">and PHYS </w:t>
      </w:r>
      <w:r w:rsidR="1AF69666" w:rsidRPr="1193B88D">
        <w:rPr>
          <w:rFonts w:ascii="Times New Roman" w:eastAsia="Times New Roman" w:hAnsi="Times New Roman" w:cs="Times New Roman"/>
        </w:rPr>
        <w:t>2055 courses instead of the now discontinued PHYS 2051</w:t>
      </w:r>
      <w:r w:rsidR="64BD8063" w:rsidRPr="1193B88D">
        <w:rPr>
          <w:rFonts w:ascii="Times New Roman" w:eastAsia="Times New Roman" w:hAnsi="Times New Roman" w:cs="Times New Roman"/>
        </w:rPr>
        <w:t xml:space="preserve"> course. </w:t>
      </w:r>
    </w:p>
    <w:p w14:paraId="50586536" w14:textId="322B5D91" w:rsidR="1193B88D" w:rsidRDefault="1193B88D" w:rsidP="1193B88D">
      <w:pPr>
        <w:spacing w:after="0" w:line="240" w:lineRule="auto"/>
        <w:rPr>
          <w:rFonts w:ascii="Times New Roman" w:eastAsia="Times New Roman" w:hAnsi="Times New Roman" w:cs="Times New Roman"/>
        </w:rPr>
      </w:pPr>
    </w:p>
    <w:p w14:paraId="469F859F" w14:textId="1111AC95" w:rsidR="6B9247B6" w:rsidRDefault="6B9247B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There is no change in credit hours. </w:t>
      </w:r>
    </w:p>
    <w:p w14:paraId="29B59165" w14:textId="64C9700C" w:rsidR="1193B88D" w:rsidRDefault="1193B88D" w:rsidP="1193B88D">
      <w:pPr>
        <w:spacing w:after="0" w:line="240" w:lineRule="auto"/>
        <w:rPr>
          <w:rFonts w:ascii="Times New Roman" w:eastAsia="Times New Roman" w:hAnsi="Times New Roman" w:cs="Times New Roman"/>
        </w:rPr>
      </w:pPr>
    </w:p>
    <w:p w14:paraId="54A727D0" w14:textId="5477D3C4" w:rsidR="075AFC88" w:rsidRDefault="075AFC88" w:rsidP="1193B88D">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 xml:space="preserve">College of Arts &amp; Sciences </w:t>
      </w:r>
    </w:p>
    <w:p w14:paraId="767C6C3B" w14:textId="480D1499" w:rsidR="075AFC88" w:rsidRDefault="075AFC8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BA5217</w:t>
      </w:r>
    </w:p>
    <w:p w14:paraId="5170AE1D" w14:textId="6BB8BAE1" w:rsidR="075AFC88" w:rsidRDefault="075AFC8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Name: Classical Languages</w:t>
      </w:r>
    </w:p>
    <w:p w14:paraId="65A40F25" w14:textId="6A869733" w:rsidR="075AFC88" w:rsidRDefault="075AFC8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66AD6F20" w:rsidRPr="1193B88D">
        <w:rPr>
          <w:rFonts w:ascii="Times New Roman" w:eastAsia="Times New Roman" w:hAnsi="Times New Roman" w:cs="Times New Roman"/>
          <w:color w:val="000000" w:themeColor="text1"/>
        </w:rPr>
        <w:t xml:space="preserve">Classics and Religious Studies </w:t>
      </w:r>
    </w:p>
    <w:p w14:paraId="20C1A557" w14:textId="2FE80CD2" w:rsidR="075AFC88" w:rsidRDefault="075AFC8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45FFE1B9" w:rsidRPr="1193B88D">
        <w:rPr>
          <w:rFonts w:ascii="Times New Roman" w:eastAsia="Times New Roman" w:hAnsi="Times New Roman" w:cs="Times New Roman"/>
          <w:color w:val="000000" w:themeColor="text1"/>
        </w:rPr>
        <w:t>Brian Collins (</w:t>
      </w:r>
      <w:hyperlink r:id="rId6">
        <w:r w:rsidR="45FFE1B9" w:rsidRPr="1193B88D">
          <w:rPr>
            <w:rStyle w:val="Hyperlink"/>
            <w:rFonts w:ascii="Times New Roman" w:eastAsia="Times New Roman" w:hAnsi="Times New Roman" w:cs="Times New Roman"/>
          </w:rPr>
          <w:t>collinb1@ohio.edu</w:t>
        </w:r>
      </w:hyperlink>
      <w:r w:rsidR="45FFE1B9" w:rsidRPr="1193B88D">
        <w:rPr>
          <w:rFonts w:ascii="Times New Roman" w:eastAsia="Times New Roman" w:hAnsi="Times New Roman" w:cs="Times New Roman"/>
          <w:color w:val="000000" w:themeColor="text1"/>
        </w:rPr>
        <w:t xml:space="preserve">) </w:t>
      </w:r>
    </w:p>
    <w:p w14:paraId="2EB1C48D" w14:textId="1E324B1B" w:rsidR="075AFC88" w:rsidRDefault="075AFC8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1CFEBA6D" w14:textId="056C647C" w:rsidR="1193B88D" w:rsidRDefault="1193B88D" w:rsidP="1193B88D">
      <w:pPr>
        <w:spacing w:after="0" w:line="240" w:lineRule="auto"/>
        <w:rPr>
          <w:rFonts w:ascii="Times New Roman" w:eastAsia="Times New Roman" w:hAnsi="Times New Roman" w:cs="Times New Roman"/>
        </w:rPr>
      </w:pPr>
    </w:p>
    <w:p w14:paraId="7BF653FD" w14:textId="2D5FA27A" w:rsidR="4C66781D" w:rsidRDefault="4C66781D" w:rsidP="1193B88D">
      <w:pPr>
        <w:spacing w:after="0" w:line="240" w:lineRule="auto"/>
      </w:pPr>
      <w:r w:rsidRPr="1193B88D">
        <w:rPr>
          <w:rFonts w:ascii="Times New Roman" w:eastAsia="Times New Roman" w:hAnsi="Times New Roman" w:cs="Times New Roman"/>
        </w:rPr>
        <w:t xml:space="preserve">First, instead of being required to take 18.0 credit-hours (6 courses) from any 2000-, 3000- or 4000-level CLAR, CLAS, GK, LAT course, and/or HIST 3291 and 3292 to meet the elective requirements, students will take 15.0 credit-hours (5 courses), including 6.0 credit hours (2 courses) from the list of Class I Electives and 6.0 credit-hours (2 courses) from the list of Class II Electives. The remaining 3.0 credit-hours (1 course) can come from any CARS or JS course or any approved affiliate course. </w:t>
      </w:r>
    </w:p>
    <w:p w14:paraId="1E31A3ED" w14:textId="420D7750" w:rsidR="1193B88D" w:rsidRDefault="1193B88D" w:rsidP="1193B88D">
      <w:pPr>
        <w:spacing w:after="0" w:line="240" w:lineRule="auto"/>
        <w:rPr>
          <w:rFonts w:ascii="Times New Roman" w:eastAsia="Times New Roman" w:hAnsi="Times New Roman" w:cs="Times New Roman"/>
        </w:rPr>
      </w:pPr>
    </w:p>
    <w:p w14:paraId="13EF3DF7" w14:textId="52C68625" w:rsidR="4C66781D" w:rsidRDefault="4C66781D" w:rsidP="1193B88D">
      <w:pPr>
        <w:spacing w:after="0" w:line="240" w:lineRule="auto"/>
      </w:pPr>
      <w:r w:rsidRPr="1193B88D">
        <w:rPr>
          <w:rFonts w:ascii="Times New Roman" w:eastAsia="Times New Roman" w:hAnsi="Times New Roman" w:cs="Times New Roman"/>
        </w:rPr>
        <w:t xml:space="preserve">Second, we are replacing the 1.0-credit-hour colloquium that majors were formerly required to take with a 3.0-credit-hour capstone that will fulfill a BRICKS requirement and encourage them to think across disciplinary lines. If students are unable to take this course, they have the option to fulfil the requirement with a 3.0-credit-hour independent study project or another 4000-level CARS course. Majors are required to do either a capstone or a project, while minors are given the option to do so. </w:t>
      </w:r>
    </w:p>
    <w:p w14:paraId="0C2D0C2A" w14:textId="2C9B849F" w:rsidR="1193B88D" w:rsidRDefault="1193B88D" w:rsidP="1193B88D">
      <w:pPr>
        <w:spacing w:after="0" w:line="240" w:lineRule="auto"/>
        <w:rPr>
          <w:rFonts w:ascii="Times New Roman" w:eastAsia="Times New Roman" w:hAnsi="Times New Roman" w:cs="Times New Roman"/>
        </w:rPr>
      </w:pPr>
    </w:p>
    <w:p w14:paraId="25E21BD7" w14:textId="538E2A21" w:rsidR="4C66781D" w:rsidRDefault="4C66781D" w:rsidP="1193B88D">
      <w:pPr>
        <w:spacing w:after="0" w:line="240" w:lineRule="auto"/>
      </w:pPr>
      <w:r w:rsidRPr="1193B88D">
        <w:rPr>
          <w:rFonts w:ascii="Times New Roman" w:eastAsia="Times New Roman" w:hAnsi="Times New Roman" w:cs="Times New Roman"/>
        </w:rPr>
        <w:t>These changes will result in a net loss of 2.0 credit-hours from the major.</w:t>
      </w:r>
    </w:p>
    <w:p w14:paraId="766694AF" w14:textId="6B10E8AD" w:rsidR="1193B88D" w:rsidRDefault="1193B88D" w:rsidP="1193B88D">
      <w:pPr>
        <w:spacing w:after="0" w:line="240" w:lineRule="auto"/>
        <w:rPr>
          <w:rFonts w:ascii="Times New Roman" w:eastAsia="Times New Roman" w:hAnsi="Times New Roman" w:cs="Times New Roman"/>
        </w:rPr>
      </w:pPr>
    </w:p>
    <w:p w14:paraId="54AC9C55" w14:textId="77777777" w:rsidR="00403FB4" w:rsidRDefault="00403FB4" w:rsidP="00403FB4">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lastRenderedPageBreak/>
        <w:t xml:space="preserve">College of Arts &amp; Sciences </w:t>
      </w:r>
    </w:p>
    <w:p w14:paraId="7CF6493C" w14:textId="5F03BE31" w:rsidR="00403FB4" w:rsidRDefault="00403FB4" w:rsidP="00403FB4">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w:t>
      </w:r>
      <w:r>
        <w:rPr>
          <w:rFonts w:ascii="Times New Roman" w:eastAsia="Times New Roman" w:hAnsi="Times New Roman" w:cs="Times New Roman"/>
          <w:color w:val="000000" w:themeColor="text1"/>
        </w:rPr>
        <w:t>S3310</w:t>
      </w:r>
    </w:p>
    <w:p w14:paraId="0F647344" w14:textId="3A3F3602" w:rsidR="00403FB4" w:rsidRDefault="00403FB4" w:rsidP="00403FB4">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9D1407">
        <w:rPr>
          <w:rFonts w:ascii="Times New Roman" w:eastAsia="Times New Roman" w:hAnsi="Times New Roman" w:cs="Times New Roman"/>
          <w:color w:val="000000" w:themeColor="text1"/>
        </w:rPr>
        <w:t>Forensic Chemistry</w:t>
      </w:r>
    </w:p>
    <w:p w14:paraId="1BA6C3E8" w14:textId="345A69C9" w:rsidR="00403FB4" w:rsidRDefault="00403FB4" w:rsidP="00403FB4">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009D1407">
        <w:rPr>
          <w:rFonts w:ascii="Times New Roman" w:eastAsia="Times New Roman" w:hAnsi="Times New Roman" w:cs="Times New Roman"/>
          <w:color w:val="000000" w:themeColor="text1"/>
        </w:rPr>
        <w:t>Chemistry and Biochemistry</w:t>
      </w:r>
      <w:r w:rsidRPr="1193B88D">
        <w:rPr>
          <w:rFonts w:ascii="Times New Roman" w:eastAsia="Times New Roman" w:hAnsi="Times New Roman" w:cs="Times New Roman"/>
          <w:color w:val="000000" w:themeColor="text1"/>
        </w:rPr>
        <w:t xml:space="preserve"> </w:t>
      </w:r>
    </w:p>
    <w:p w14:paraId="67B66AB4" w14:textId="19EB9466" w:rsidR="00403FB4" w:rsidRDefault="00403FB4" w:rsidP="00403FB4">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00845433">
        <w:rPr>
          <w:rFonts w:ascii="Times New Roman" w:eastAsia="Times New Roman" w:hAnsi="Times New Roman" w:cs="Times New Roman"/>
          <w:color w:val="000000" w:themeColor="text1"/>
        </w:rPr>
        <w:t>Rebecca Barlag (</w:t>
      </w:r>
      <w:hyperlink r:id="rId7" w:history="1">
        <w:r w:rsidR="00845433" w:rsidRPr="0055753D">
          <w:rPr>
            <w:rStyle w:val="Hyperlink"/>
            <w:rFonts w:ascii="Times New Roman" w:eastAsia="Times New Roman" w:hAnsi="Times New Roman" w:cs="Times New Roman"/>
          </w:rPr>
          <w:t>barlag@ohio.edu</w:t>
        </w:r>
      </w:hyperlink>
      <w:r w:rsidR="00845433">
        <w:rPr>
          <w:rFonts w:ascii="Times New Roman" w:eastAsia="Times New Roman" w:hAnsi="Times New Roman" w:cs="Times New Roman"/>
          <w:color w:val="000000" w:themeColor="text1"/>
        </w:rPr>
        <w:t xml:space="preserve">) </w:t>
      </w:r>
      <w:r w:rsidRPr="1193B88D">
        <w:rPr>
          <w:rFonts w:ascii="Times New Roman" w:eastAsia="Times New Roman" w:hAnsi="Times New Roman" w:cs="Times New Roman"/>
          <w:color w:val="000000" w:themeColor="text1"/>
        </w:rPr>
        <w:t xml:space="preserve"> </w:t>
      </w:r>
    </w:p>
    <w:p w14:paraId="5C2869E9" w14:textId="77777777" w:rsidR="00403FB4" w:rsidRPr="004666FF" w:rsidRDefault="00403FB4" w:rsidP="00403FB4">
      <w:pPr>
        <w:spacing w:after="0" w:line="240" w:lineRule="auto"/>
        <w:rPr>
          <w:rFonts w:ascii="Times New Roman" w:eastAsia="Times New Roman" w:hAnsi="Times New Roman" w:cs="Times New Roman"/>
          <w:color w:val="000000" w:themeColor="text1"/>
        </w:rPr>
      </w:pPr>
      <w:r w:rsidRPr="004666FF">
        <w:rPr>
          <w:rFonts w:ascii="Times New Roman" w:eastAsia="Times New Roman" w:hAnsi="Times New Roman" w:cs="Times New Roman"/>
          <w:color w:val="000000" w:themeColor="text1"/>
        </w:rPr>
        <w:t>Desired Start Date: Fall 2024-25</w:t>
      </w:r>
    </w:p>
    <w:p w14:paraId="34BF6300" w14:textId="77777777" w:rsidR="00845433" w:rsidRPr="004666FF" w:rsidRDefault="00845433" w:rsidP="00403FB4">
      <w:pPr>
        <w:spacing w:after="0" w:line="240" w:lineRule="auto"/>
        <w:rPr>
          <w:rFonts w:ascii="Times New Roman" w:eastAsia="Times New Roman" w:hAnsi="Times New Roman" w:cs="Times New Roman"/>
          <w:color w:val="000000" w:themeColor="text1"/>
        </w:rPr>
      </w:pPr>
    </w:p>
    <w:p w14:paraId="660E4BF4" w14:textId="5AA98418" w:rsidR="00845433" w:rsidRDefault="004666FF" w:rsidP="00403FB4">
      <w:pPr>
        <w:spacing w:after="0" w:line="240" w:lineRule="auto"/>
        <w:rPr>
          <w:rFonts w:ascii="Times New Roman" w:hAnsi="Times New Roman" w:cs="Times New Roman"/>
        </w:rPr>
      </w:pPr>
      <w:r w:rsidRPr="004666FF">
        <w:rPr>
          <w:rFonts w:ascii="Times New Roman" w:hAnsi="Times New Roman" w:cs="Times New Roman"/>
        </w:rPr>
        <w:t>This proposed change will remove CHEM 4880 Microscopy and Imaging from the forensic chemistry major curriculum and students’ DARs. The course has not been taught since Spring Semester 2021 due to departure faculty member (Dr. Anthony Stender) who designed the course and was the Instructor of Record. There are no changes to the learning outcomes for the major as these course topics have been added into other classes taken by forensic chemistry majors. Removal of the course from the program’s curriculum is necessary since it is no longer offered and is not needed for graduation with a BS Forensic Chemistry.</w:t>
      </w:r>
    </w:p>
    <w:p w14:paraId="345A9031" w14:textId="77777777" w:rsidR="00DC11F8" w:rsidRDefault="00DC11F8" w:rsidP="00403FB4">
      <w:pPr>
        <w:spacing w:after="0" w:line="240" w:lineRule="auto"/>
        <w:rPr>
          <w:rFonts w:ascii="Times New Roman" w:hAnsi="Times New Roman" w:cs="Times New Roman"/>
        </w:rPr>
      </w:pPr>
    </w:p>
    <w:p w14:paraId="56E770DD" w14:textId="59425B84" w:rsidR="00DC11F8" w:rsidRPr="004666FF" w:rsidRDefault="00DC11F8" w:rsidP="00403FB4">
      <w:pPr>
        <w:spacing w:after="0" w:line="240" w:lineRule="auto"/>
        <w:rPr>
          <w:rFonts w:ascii="Times New Roman" w:eastAsia="Times New Roman" w:hAnsi="Times New Roman" w:cs="Times New Roman"/>
          <w:color w:val="000000" w:themeColor="text1"/>
        </w:rPr>
      </w:pPr>
      <w:r>
        <w:rPr>
          <w:rFonts w:ascii="Times New Roman" w:hAnsi="Times New Roman" w:cs="Times New Roman"/>
        </w:rPr>
        <w:t xml:space="preserve">This change will result in a 3-credit decrease. </w:t>
      </w:r>
    </w:p>
    <w:p w14:paraId="47A65F8E" w14:textId="77777777" w:rsidR="00403FB4" w:rsidRDefault="00403FB4" w:rsidP="1193B88D">
      <w:pPr>
        <w:spacing w:after="0" w:line="240" w:lineRule="auto"/>
        <w:rPr>
          <w:rFonts w:ascii="Times New Roman" w:eastAsia="Times New Roman" w:hAnsi="Times New Roman" w:cs="Times New Roman"/>
        </w:rPr>
      </w:pPr>
    </w:p>
    <w:p w14:paraId="0F4C1802" w14:textId="4737C835" w:rsidR="6B9247B6" w:rsidRDefault="6B9247B6" w:rsidP="00403FB4">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Patton College of Education</w:t>
      </w:r>
    </w:p>
    <w:p w14:paraId="387BA358" w14:textId="28888B96" w:rsidR="6B9247B6" w:rsidRDefault="6B9247B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sidR="240C59AB" w:rsidRPr="1193B88D">
        <w:rPr>
          <w:rFonts w:ascii="Times New Roman" w:eastAsia="Times New Roman" w:hAnsi="Times New Roman" w:cs="Times New Roman"/>
          <w:color w:val="000000" w:themeColor="text1"/>
        </w:rPr>
        <w:t>OR8109</w:t>
      </w:r>
    </w:p>
    <w:p w14:paraId="53313179" w14:textId="2DD5BEB0" w:rsidR="6B9247B6" w:rsidRDefault="6B9247B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7A70BDB2" w:rsidRPr="1193B88D">
        <w:rPr>
          <w:rFonts w:ascii="Times New Roman" w:eastAsia="Times New Roman" w:hAnsi="Times New Roman" w:cs="Times New Roman"/>
          <w:color w:val="000000" w:themeColor="text1"/>
        </w:rPr>
        <w:t xml:space="preserve">Recreation Management </w:t>
      </w:r>
    </w:p>
    <w:p w14:paraId="177C320B" w14:textId="7E9FBE9A" w:rsidR="6B9247B6" w:rsidRDefault="6B9247B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518713DA" w:rsidRPr="1193B88D">
        <w:rPr>
          <w:rFonts w:ascii="Times New Roman" w:eastAsia="Times New Roman" w:hAnsi="Times New Roman" w:cs="Times New Roman"/>
          <w:color w:val="000000" w:themeColor="text1"/>
        </w:rPr>
        <w:t>Recreation, Sport Pedagogy, and Consumer Sciences</w:t>
      </w:r>
    </w:p>
    <w:p w14:paraId="465D88E2" w14:textId="4B123044" w:rsidR="6B9247B6" w:rsidRDefault="6B9247B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0DE596B4" w:rsidRPr="1193B88D">
        <w:rPr>
          <w:rFonts w:ascii="Times New Roman" w:eastAsia="Times New Roman" w:hAnsi="Times New Roman" w:cs="Times New Roman"/>
          <w:color w:val="000000" w:themeColor="text1"/>
        </w:rPr>
        <w:t>Bruce Martin (</w:t>
      </w:r>
      <w:hyperlink r:id="rId8">
        <w:r w:rsidR="0DE596B4" w:rsidRPr="1193B88D">
          <w:rPr>
            <w:rStyle w:val="Hyperlink"/>
            <w:rFonts w:ascii="Times New Roman" w:eastAsia="Times New Roman" w:hAnsi="Times New Roman" w:cs="Times New Roman"/>
          </w:rPr>
          <w:t>bruce.martin@ohio.edu</w:t>
        </w:r>
      </w:hyperlink>
      <w:r w:rsidR="0DE596B4" w:rsidRPr="1193B88D">
        <w:rPr>
          <w:rFonts w:ascii="Times New Roman" w:eastAsia="Times New Roman" w:hAnsi="Times New Roman" w:cs="Times New Roman"/>
          <w:color w:val="000000" w:themeColor="text1"/>
        </w:rPr>
        <w:t xml:space="preserve">) </w:t>
      </w:r>
    </w:p>
    <w:p w14:paraId="2C1B5CE3" w14:textId="1E324B1B" w:rsidR="6B9247B6" w:rsidRDefault="6B9247B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46AF8361" w14:textId="2A1EF80B" w:rsidR="1193B88D" w:rsidRDefault="1193B88D" w:rsidP="1193B88D">
      <w:pPr>
        <w:spacing w:after="0" w:line="240" w:lineRule="auto"/>
        <w:rPr>
          <w:rFonts w:ascii="Times New Roman" w:eastAsia="Times New Roman" w:hAnsi="Times New Roman" w:cs="Times New Roman"/>
        </w:rPr>
      </w:pPr>
    </w:p>
    <w:p w14:paraId="07EC8404" w14:textId="08375B16" w:rsidR="397950B0" w:rsidRDefault="397950B0" w:rsidP="1193B88D">
      <w:pPr>
        <w:spacing w:after="0" w:line="240" w:lineRule="auto"/>
      </w:pPr>
      <w:r w:rsidRPr="1193B88D">
        <w:rPr>
          <w:rFonts w:ascii="Times New Roman" w:eastAsia="Times New Roman" w:hAnsi="Times New Roman" w:cs="Times New Roman"/>
        </w:rPr>
        <w:t xml:space="preserve">The program proposes the following changes: </w:t>
      </w:r>
    </w:p>
    <w:p w14:paraId="76C42EC2" w14:textId="2513DA2A" w:rsidR="397950B0" w:rsidRDefault="397950B0" w:rsidP="1193B88D">
      <w:pPr>
        <w:spacing w:after="0" w:line="240" w:lineRule="auto"/>
      </w:pPr>
      <w:r w:rsidRPr="1193B88D">
        <w:rPr>
          <w:rFonts w:ascii="Times New Roman" w:eastAsia="Times New Roman" w:hAnsi="Times New Roman" w:cs="Times New Roman"/>
        </w:rPr>
        <w:t xml:space="preserve">1) move REC 4600 from Required Courses to Elective Courses; and </w:t>
      </w:r>
    </w:p>
    <w:p w14:paraId="41F7C9CE" w14:textId="473A1F54" w:rsidR="397950B0" w:rsidRDefault="397950B0" w:rsidP="1193B88D">
      <w:pPr>
        <w:spacing w:after="0" w:line="240" w:lineRule="auto"/>
      </w:pPr>
      <w:r w:rsidRPr="1193B88D">
        <w:rPr>
          <w:rFonts w:ascii="Times New Roman" w:eastAsia="Times New Roman" w:hAnsi="Times New Roman" w:cs="Times New Roman"/>
        </w:rPr>
        <w:t>2) add a series of Recreational Sport Elective Courses as a requirement for the minor.</w:t>
      </w:r>
    </w:p>
    <w:p w14:paraId="1201183D" w14:textId="1F39F20C" w:rsidR="1193B88D" w:rsidRDefault="1193B88D" w:rsidP="1193B88D">
      <w:pPr>
        <w:spacing w:after="0" w:line="240" w:lineRule="auto"/>
        <w:rPr>
          <w:rFonts w:ascii="Times New Roman" w:eastAsia="Times New Roman" w:hAnsi="Times New Roman" w:cs="Times New Roman"/>
        </w:rPr>
      </w:pPr>
    </w:p>
    <w:p w14:paraId="204FEDD8" w14:textId="2A6EEFF6" w:rsidR="397950B0" w:rsidRDefault="397950B0"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This represents a decrease in credit hours from 18 to 15. </w:t>
      </w:r>
    </w:p>
    <w:p w14:paraId="2132C999" w14:textId="2D18645C" w:rsidR="1193B88D" w:rsidRDefault="1193B88D" w:rsidP="1193B88D">
      <w:pPr>
        <w:spacing w:after="0" w:line="240" w:lineRule="auto"/>
        <w:rPr>
          <w:rFonts w:ascii="Times New Roman" w:eastAsia="Times New Roman" w:hAnsi="Times New Roman" w:cs="Times New Roman"/>
        </w:rPr>
      </w:pPr>
    </w:p>
    <w:p w14:paraId="742278BF" w14:textId="4737C835" w:rsidR="12872E56" w:rsidRDefault="12872E56" w:rsidP="00403FB4">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Patton College of Education</w:t>
      </w:r>
    </w:p>
    <w:p w14:paraId="0B650670" w14:textId="0AF3B849" w:rsidR="12872E56" w:rsidRDefault="12872E5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BS8177</w:t>
      </w:r>
    </w:p>
    <w:p w14:paraId="5AADB713" w14:textId="2DD5BEB0" w:rsidR="12872E56" w:rsidRDefault="12872E5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Recreation Management </w:t>
      </w:r>
    </w:p>
    <w:p w14:paraId="7163FC17" w14:textId="7E9FBE9A" w:rsidR="12872E56" w:rsidRDefault="12872E5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Department/School: Recreation, Sport Pedagogy, and Consumer Sciences</w:t>
      </w:r>
    </w:p>
    <w:p w14:paraId="0CF38076" w14:textId="4B123044" w:rsidR="12872E56" w:rsidRDefault="12872E5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Contact: Bruce Martin (</w:t>
      </w:r>
      <w:hyperlink r:id="rId9">
        <w:r w:rsidRPr="1193B88D">
          <w:rPr>
            <w:rStyle w:val="Hyperlink"/>
            <w:rFonts w:ascii="Times New Roman" w:eastAsia="Times New Roman" w:hAnsi="Times New Roman" w:cs="Times New Roman"/>
          </w:rPr>
          <w:t>bruce.martin@ohio.edu</w:t>
        </w:r>
      </w:hyperlink>
      <w:r w:rsidRPr="1193B88D">
        <w:rPr>
          <w:rFonts w:ascii="Times New Roman" w:eastAsia="Times New Roman" w:hAnsi="Times New Roman" w:cs="Times New Roman"/>
          <w:color w:val="000000" w:themeColor="text1"/>
        </w:rPr>
        <w:t xml:space="preserve">) </w:t>
      </w:r>
    </w:p>
    <w:p w14:paraId="39AF4FA6" w14:textId="1E324B1B" w:rsidR="12872E56" w:rsidRDefault="12872E5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056E034B" w14:textId="3D764843" w:rsidR="1193B88D" w:rsidRDefault="1193B88D" w:rsidP="1193B88D">
      <w:pPr>
        <w:spacing w:after="0" w:line="240" w:lineRule="auto"/>
        <w:rPr>
          <w:rFonts w:ascii="Times New Roman" w:eastAsia="Times New Roman" w:hAnsi="Times New Roman" w:cs="Times New Roman"/>
        </w:rPr>
      </w:pPr>
    </w:p>
    <w:p w14:paraId="0B79772B" w14:textId="4C875DEC" w:rsidR="12872E56" w:rsidRDefault="12872E5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The program proposes to add a series of Recreational Sport Elective Courses as a requirement for the minor. The minimum credit hours for the major are being increased by three credit hours. The minimum number of credit hours for the major will change from a range of 69-78 credit hours to 72-81 credit hours.</w:t>
      </w:r>
    </w:p>
    <w:p w14:paraId="2221ABB6" w14:textId="77777777" w:rsidR="00A40AB9" w:rsidRDefault="00A40AB9" w:rsidP="1193B88D">
      <w:pPr>
        <w:spacing w:after="0" w:line="240" w:lineRule="auto"/>
        <w:rPr>
          <w:rFonts w:ascii="Times New Roman" w:eastAsia="Times New Roman" w:hAnsi="Times New Roman" w:cs="Times New Roman"/>
        </w:rPr>
      </w:pPr>
    </w:p>
    <w:p w14:paraId="262D5B4C" w14:textId="77777777" w:rsidR="00A40AB9" w:rsidRDefault="00A40AB9" w:rsidP="1193B88D">
      <w:pPr>
        <w:spacing w:after="0" w:line="240" w:lineRule="auto"/>
        <w:rPr>
          <w:rFonts w:ascii="Times New Roman" w:eastAsia="Times New Roman" w:hAnsi="Times New Roman" w:cs="Times New Roman"/>
        </w:rPr>
      </w:pPr>
    </w:p>
    <w:p w14:paraId="614DD3EE" w14:textId="77777777" w:rsidR="00A40AB9" w:rsidRDefault="00A40AB9" w:rsidP="1193B88D">
      <w:pPr>
        <w:spacing w:after="0" w:line="240" w:lineRule="auto"/>
        <w:rPr>
          <w:rFonts w:ascii="Times New Roman" w:eastAsia="Times New Roman" w:hAnsi="Times New Roman" w:cs="Times New Roman"/>
        </w:rPr>
      </w:pPr>
    </w:p>
    <w:p w14:paraId="7B217D5A" w14:textId="77777777" w:rsidR="00A40AB9" w:rsidRDefault="00A40AB9" w:rsidP="1193B88D">
      <w:pPr>
        <w:spacing w:after="0" w:line="240" w:lineRule="auto"/>
        <w:rPr>
          <w:rFonts w:ascii="Times New Roman" w:eastAsia="Times New Roman" w:hAnsi="Times New Roman" w:cs="Times New Roman"/>
          <w:b/>
          <w:bCs/>
        </w:rPr>
      </w:pPr>
    </w:p>
    <w:p w14:paraId="13EA261D" w14:textId="2D18645C" w:rsidR="1193B88D" w:rsidRDefault="1193B88D" w:rsidP="1193B88D">
      <w:pPr>
        <w:spacing w:after="0" w:line="240" w:lineRule="auto"/>
        <w:rPr>
          <w:rFonts w:ascii="Times New Roman" w:eastAsia="Times New Roman" w:hAnsi="Times New Roman" w:cs="Times New Roman"/>
        </w:rPr>
      </w:pPr>
    </w:p>
    <w:p w14:paraId="60C1E54F" w14:textId="4737C835" w:rsidR="05A60AC2" w:rsidRDefault="05A60AC2" w:rsidP="00403FB4">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Patton College of Education</w:t>
      </w:r>
    </w:p>
    <w:p w14:paraId="540D4B21" w14:textId="6AFDF735" w:rsidR="05A60AC2" w:rsidRDefault="05A60AC2"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OR8156</w:t>
      </w:r>
    </w:p>
    <w:p w14:paraId="5637708E" w14:textId="630D5D51" w:rsidR="05A60AC2" w:rsidRDefault="05A60AC2"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Name: Outdoor Recreation and Education</w:t>
      </w:r>
    </w:p>
    <w:p w14:paraId="1EC01835" w14:textId="7E9FBE9A" w:rsidR="05A60AC2" w:rsidRDefault="05A60AC2"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Department/School: Recreation, Sport Pedagogy, and Consumer Sciences</w:t>
      </w:r>
    </w:p>
    <w:p w14:paraId="49E50F1B" w14:textId="4B123044" w:rsidR="05A60AC2" w:rsidRDefault="05A60AC2"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Contact: Bruce Martin (</w:t>
      </w:r>
      <w:hyperlink r:id="rId10">
        <w:r w:rsidRPr="1193B88D">
          <w:rPr>
            <w:rStyle w:val="Hyperlink"/>
            <w:rFonts w:ascii="Times New Roman" w:eastAsia="Times New Roman" w:hAnsi="Times New Roman" w:cs="Times New Roman"/>
          </w:rPr>
          <w:t>bruce.martin@ohio.edu</w:t>
        </w:r>
      </w:hyperlink>
      <w:r w:rsidRPr="1193B88D">
        <w:rPr>
          <w:rFonts w:ascii="Times New Roman" w:eastAsia="Times New Roman" w:hAnsi="Times New Roman" w:cs="Times New Roman"/>
          <w:color w:val="000000" w:themeColor="text1"/>
        </w:rPr>
        <w:t xml:space="preserve">) </w:t>
      </w:r>
    </w:p>
    <w:p w14:paraId="3EAC9B79" w14:textId="1E324B1B" w:rsidR="05A60AC2" w:rsidRDefault="05A60AC2"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026FBAD2" w14:textId="4510EDF7" w:rsidR="1193B88D" w:rsidRDefault="1193B88D" w:rsidP="1193B88D">
      <w:pPr>
        <w:spacing w:after="0" w:line="240" w:lineRule="auto"/>
        <w:rPr>
          <w:rFonts w:ascii="Times New Roman" w:eastAsia="Times New Roman" w:hAnsi="Times New Roman" w:cs="Times New Roman"/>
        </w:rPr>
      </w:pPr>
    </w:p>
    <w:p w14:paraId="0CDD8CC4" w14:textId="6DD1D1B9" w:rsidR="05A60AC2" w:rsidRDefault="05A60AC2" w:rsidP="1193B88D">
      <w:pPr>
        <w:spacing w:after="0" w:line="240" w:lineRule="auto"/>
      </w:pPr>
      <w:r w:rsidRPr="1193B88D">
        <w:rPr>
          <w:rFonts w:ascii="Times New Roman" w:eastAsia="Times New Roman" w:hAnsi="Times New Roman" w:cs="Times New Roman"/>
        </w:rPr>
        <w:t xml:space="preserve">The program proposes the following changes: </w:t>
      </w:r>
    </w:p>
    <w:p w14:paraId="28106976" w14:textId="43556D2D" w:rsidR="05A60AC2" w:rsidRDefault="05A60AC2" w:rsidP="1193B88D">
      <w:pPr>
        <w:spacing w:after="0" w:line="240" w:lineRule="auto"/>
      </w:pPr>
      <w:r w:rsidRPr="1193B88D">
        <w:rPr>
          <w:rFonts w:ascii="Times New Roman" w:eastAsia="Times New Roman" w:hAnsi="Times New Roman" w:cs="Times New Roman"/>
        </w:rPr>
        <w:t xml:space="preserve">1) lower minimum credit hours from 18 to 15; </w:t>
      </w:r>
    </w:p>
    <w:p w14:paraId="0E8013D7" w14:textId="6419004E" w:rsidR="05A60AC2" w:rsidRDefault="05A60AC2" w:rsidP="1193B88D">
      <w:pPr>
        <w:spacing w:after="0" w:line="240" w:lineRule="auto"/>
      </w:pPr>
      <w:r w:rsidRPr="1193B88D">
        <w:rPr>
          <w:rFonts w:ascii="Times New Roman" w:eastAsia="Times New Roman" w:hAnsi="Times New Roman" w:cs="Times New Roman"/>
        </w:rPr>
        <w:t xml:space="preserve">2) move REC 4850 from core requirements to elective requirements; </w:t>
      </w:r>
    </w:p>
    <w:p w14:paraId="3DC5E200" w14:textId="57B6A6D7" w:rsidR="05A60AC2" w:rsidRDefault="05A60AC2" w:rsidP="1193B88D">
      <w:pPr>
        <w:spacing w:after="0" w:line="240" w:lineRule="auto"/>
      </w:pPr>
      <w:r w:rsidRPr="1193B88D">
        <w:rPr>
          <w:rFonts w:ascii="Times New Roman" w:eastAsia="Times New Roman" w:hAnsi="Times New Roman" w:cs="Times New Roman"/>
        </w:rPr>
        <w:t xml:space="preserve">3) add REC 3460 to elective requirements; </w:t>
      </w:r>
    </w:p>
    <w:p w14:paraId="279D33C4" w14:textId="1B7869A5" w:rsidR="05A60AC2" w:rsidRDefault="05A60AC2" w:rsidP="1193B88D">
      <w:pPr>
        <w:spacing w:after="0" w:line="240" w:lineRule="auto"/>
      </w:pPr>
      <w:r w:rsidRPr="1193B88D">
        <w:rPr>
          <w:rFonts w:ascii="Times New Roman" w:eastAsia="Times New Roman" w:hAnsi="Times New Roman" w:cs="Times New Roman"/>
        </w:rPr>
        <w:t xml:space="preserve">4) add REC 1000 to the broader list of elective technical courses and require students to complete three technical courses; and, </w:t>
      </w:r>
    </w:p>
    <w:p w14:paraId="46FB6B58" w14:textId="6E6FB688" w:rsidR="05A60AC2" w:rsidRDefault="05A60AC2" w:rsidP="1193B88D">
      <w:pPr>
        <w:spacing w:after="0" w:line="240" w:lineRule="auto"/>
      </w:pPr>
      <w:r w:rsidRPr="1193B88D">
        <w:rPr>
          <w:rFonts w:ascii="Times New Roman" w:eastAsia="Times New Roman" w:hAnsi="Times New Roman" w:cs="Times New Roman"/>
        </w:rPr>
        <w:t>5) replace courses in the list of elective technical courses that are no longer offered on a regular basis with additional technical courses from the Parks, Recreation, and Leisure Studies program and the Physical Activity and Wellness (PAW) program that are offered with greater regularity.</w:t>
      </w:r>
    </w:p>
    <w:p w14:paraId="08B0B3A8" w14:textId="7751C261" w:rsidR="1193B88D" w:rsidRDefault="1193B88D" w:rsidP="1193B88D">
      <w:pPr>
        <w:spacing w:after="0" w:line="240" w:lineRule="auto"/>
        <w:rPr>
          <w:rFonts w:ascii="Times New Roman" w:eastAsia="Times New Roman" w:hAnsi="Times New Roman" w:cs="Times New Roman"/>
        </w:rPr>
      </w:pPr>
    </w:p>
    <w:p w14:paraId="10DFED6E" w14:textId="4737C835" w:rsidR="5EA7F54B" w:rsidRDefault="5EA7F54B" w:rsidP="00403FB4">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Patton College of Education</w:t>
      </w:r>
    </w:p>
    <w:p w14:paraId="0C02D482" w14:textId="49D4769B" w:rsidR="5EA7F54B" w:rsidRDefault="5EA7F54B"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BS5512</w:t>
      </w:r>
    </w:p>
    <w:p w14:paraId="6C759EEC" w14:textId="493D6779" w:rsidR="5EA7F54B" w:rsidRDefault="5EA7F54B"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Sport &amp; Lifestyle Studies </w:t>
      </w:r>
    </w:p>
    <w:p w14:paraId="00FF478D" w14:textId="7E9FBE9A" w:rsidR="5EA7F54B" w:rsidRDefault="5EA7F54B"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Department/School: Recreation, Sport Pedagogy, and Consumer Sciences</w:t>
      </w:r>
    </w:p>
    <w:p w14:paraId="667E9507" w14:textId="4B123044" w:rsidR="5EA7F54B" w:rsidRDefault="5EA7F54B"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Contact: Bruce Martin (</w:t>
      </w:r>
      <w:hyperlink r:id="rId11">
        <w:r w:rsidRPr="1193B88D">
          <w:rPr>
            <w:rStyle w:val="Hyperlink"/>
            <w:rFonts w:ascii="Times New Roman" w:eastAsia="Times New Roman" w:hAnsi="Times New Roman" w:cs="Times New Roman"/>
          </w:rPr>
          <w:t>bruce.martin@ohio.edu</w:t>
        </w:r>
      </w:hyperlink>
      <w:r w:rsidRPr="1193B88D">
        <w:rPr>
          <w:rFonts w:ascii="Times New Roman" w:eastAsia="Times New Roman" w:hAnsi="Times New Roman" w:cs="Times New Roman"/>
          <w:color w:val="000000" w:themeColor="text1"/>
        </w:rPr>
        <w:t xml:space="preserve">) </w:t>
      </w:r>
    </w:p>
    <w:p w14:paraId="282A6293" w14:textId="1E324B1B" w:rsidR="5EA7F54B" w:rsidRDefault="5EA7F54B"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1E33BBBA" w14:textId="1A7A2E83" w:rsidR="1193B88D" w:rsidRDefault="1193B88D" w:rsidP="1193B88D">
      <w:pPr>
        <w:spacing w:after="0" w:line="240" w:lineRule="auto"/>
        <w:rPr>
          <w:rFonts w:ascii="Times New Roman" w:eastAsia="Times New Roman" w:hAnsi="Times New Roman" w:cs="Times New Roman"/>
        </w:rPr>
      </w:pPr>
    </w:p>
    <w:p w14:paraId="35509899" w14:textId="2CECF21C" w:rsidR="5EA7F54B" w:rsidRDefault="5EA7F54B" w:rsidP="1193B88D">
      <w:pPr>
        <w:spacing w:after="0" w:line="240" w:lineRule="auto"/>
      </w:pPr>
      <w:r w:rsidRPr="1193B88D">
        <w:rPr>
          <w:rFonts w:ascii="Times New Roman" w:eastAsia="Times New Roman" w:hAnsi="Times New Roman" w:cs="Times New Roman"/>
        </w:rPr>
        <w:t xml:space="preserve">The Sport &amp; Lifestyle Studies program proposes changing the name of the program and major from Sport &amp; Lifestyle Studies (BS5512) to Recreation and Sport Services (RSS). This proposed name change not only speaks to relevant industry trends, but also provides prospective students with a much clearer depiction of the major and the potential career opportunities that might exist postgraduation. </w:t>
      </w:r>
    </w:p>
    <w:p w14:paraId="0915512C" w14:textId="1F4C526D" w:rsidR="1193B88D" w:rsidRDefault="1193B88D" w:rsidP="1193B88D">
      <w:pPr>
        <w:spacing w:after="0" w:line="240" w:lineRule="auto"/>
        <w:rPr>
          <w:rFonts w:ascii="Times New Roman" w:eastAsia="Times New Roman" w:hAnsi="Times New Roman" w:cs="Times New Roman"/>
        </w:rPr>
      </w:pPr>
    </w:p>
    <w:p w14:paraId="3BEACD34" w14:textId="17B9CD92" w:rsidR="5EA7F54B" w:rsidRDefault="5EA7F54B" w:rsidP="1193B88D">
      <w:pPr>
        <w:spacing w:after="0" w:line="240" w:lineRule="auto"/>
      </w:pPr>
      <w:r w:rsidRPr="1193B88D">
        <w:rPr>
          <w:rFonts w:ascii="Times New Roman" w:eastAsia="Times New Roman" w:hAnsi="Times New Roman" w:cs="Times New Roman"/>
        </w:rPr>
        <w:t>The proposed curriculum changes intend to capitalize on the direction of the recreation and sport services industry, and more clearly position students to take advantage of career opportunities within that industry sector. Curriculum changes include reorganizing courses into content areas, deleting certain courses that students can voluntarily pursue as part of the minor requirement for the major, and adding courses that enhance students’ sense of consumer awareness.</w:t>
      </w:r>
    </w:p>
    <w:p w14:paraId="52CB351B" w14:textId="044A4A30" w:rsidR="1193B88D" w:rsidRDefault="1193B88D" w:rsidP="1193B88D">
      <w:pPr>
        <w:spacing w:after="0" w:line="240" w:lineRule="auto"/>
        <w:rPr>
          <w:rFonts w:ascii="Times New Roman" w:eastAsia="Times New Roman" w:hAnsi="Times New Roman" w:cs="Times New Roman"/>
        </w:rPr>
      </w:pPr>
    </w:p>
    <w:p w14:paraId="113A930A" w14:textId="56C140F7" w:rsidR="3A51377B" w:rsidRDefault="3A51377B"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The core c</w:t>
      </w:r>
      <w:r w:rsidR="2629CD55" w:rsidRPr="1193B88D">
        <w:rPr>
          <w:rFonts w:ascii="Times New Roman" w:eastAsia="Times New Roman" w:hAnsi="Times New Roman" w:cs="Times New Roman"/>
        </w:rPr>
        <w:t xml:space="preserve">urriculum was reorganized into three content areas: Recreation, Sport and Physical Activity, and Consumer Service. </w:t>
      </w:r>
    </w:p>
    <w:p w14:paraId="48E3F2EB" w14:textId="6AD860EB" w:rsidR="2629CD55" w:rsidRDefault="2629CD55"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 xml:space="preserve">COED 2120 and 3130 were deleted and replaced with REC 3620 and 3630. </w:t>
      </w:r>
    </w:p>
    <w:p w14:paraId="67B3A65F" w14:textId="4F08CEF9" w:rsidR="2629CD55" w:rsidRDefault="2629CD55"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R</w:t>
      </w:r>
      <w:r w:rsidR="15DC243A" w:rsidRPr="1193B88D">
        <w:rPr>
          <w:rFonts w:ascii="Times New Roman" w:eastAsia="Times New Roman" w:hAnsi="Times New Roman" w:cs="Times New Roman"/>
        </w:rPr>
        <w:t>e</w:t>
      </w:r>
      <w:r w:rsidRPr="1193B88D">
        <w:rPr>
          <w:rFonts w:ascii="Times New Roman" w:eastAsia="Times New Roman" w:hAnsi="Times New Roman" w:cs="Times New Roman"/>
        </w:rPr>
        <w:t>place COED 4920 with REC 4920</w:t>
      </w:r>
      <w:r w:rsidR="2067A8C7" w:rsidRPr="1193B88D">
        <w:rPr>
          <w:rFonts w:ascii="Times New Roman" w:eastAsia="Times New Roman" w:hAnsi="Times New Roman" w:cs="Times New Roman"/>
        </w:rPr>
        <w:t>, add CONS 2500</w:t>
      </w:r>
    </w:p>
    <w:p w14:paraId="70B7169A" w14:textId="58941577" w:rsidR="2067A8C7" w:rsidRDefault="2067A8C7"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 xml:space="preserve">Replace SLS 3900 with CONS 3890. </w:t>
      </w:r>
    </w:p>
    <w:p w14:paraId="1CE29B38" w14:textId="7627373B" w:rsidR="79B77769" w:rsidRDefault="79B77769"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Replace Business Requirement course (choose 1) with MKT 2020 and MGT 2000</w:t>
      </w:r>
    </w:p>
    <w:p w14:paraId="2BF5EB35" w14:textId="3B0C2F74" w:rsidR="79B77769" w:rsidRDefault="79B77769"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Decrease REC 1XXX and PAW 1XXX courses from 3 to 2</w:t>
      </w:r>
    </w:p>
    <w:p w14:paraId="4E81A551" w14:textId="60AF312E" w:rsidR="79B77769" w:rsidRDefault="79B77769"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Delete upper-level course requirement</w:t>
      </w:r>
    </w:p>
    <w:p w14:paraId="75343F7E" w14:textId="25E2971B" w:rsidR="79B77769" w:rsidRDefault="79B77769" w:rsidP="1193B88D">
      <w:pPr>
        <w:spacing w:after="0" w:line="240" w:lineRule="auto"/>
        <w:ind w:firstLine="720"/>
        <w:rPr>
          <w:rFonts w:ascii="Times New Roman" w:eastAsia="Times New Roman" w:hAnsi="Times New Roman" w:cs="Times New Roman"/>
        </w:rPr>
      </w:pPr>
      <w:r w:rsidRPr="1193B88D">
        <w:rPr>
          <w:rFonts w:ascii="Times New Roman" w:eastAsia="Times New Roman" w:hAnsi="Times New Roman" w:cs="Times New Roman"/>
        </w:rPr>
        <w:t xml:space="preserve">Change grade requirement of core courses from C or higher to average GPA of 2.0. </w:t>
      </w:r>
    </w:p>
    <w:p w14:paraId="7C833319" w14:textId="4F840E5E" w:rsidR="1193B88D" w:rsidRDefault="1193B88D" w:rsidP="007514C5">
      <w:pPr>
        <w:spacing w:after="0" w:line="240" w:lineRule="auto"/>
        <w:rPr>
          <w:rFonts w:ascii="Times New Roman" w:eastAsia="Times New Roman" w:hAnsi="Times New Roman" w:cs="Times New Roman"/>
        </w:rPr>
      </w:pPr>
    </w:p>
    <w:p w14:paraId="5E2B8B83" w14:textId="77777777" w:rsidR="007514C5" w:rsidRDefault="007514C5" w:rsidP="007514C5">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Patton College of Education</w:t>
      </w:r>
    </w:p>
    <w:p w14:paraId="4794084A" w14:textId="41FE483C" w:rsidR="007514C5" w:rsidRDefault="007514C5" w:rsidP="007514C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BS8169</w:t>
      </w:r>
    </w:p>
    <w:p w14:paraId="150EE7B6" w14:textId="391C8D7D" w:rsidR="007514C5" w:rsidRDefault="007514C5" w:rsidP="007514C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426153">
        <w:rPr>
          <w:rFonts w:ascii="Times New Roman" w:eastAsia="Times New Roman" w:hAnsi="Times New Roman" w:cs="Times New Roman"/>
          <w:color w:val="000000" w:themeColor="text1"/>
        </w:rPr>
        <w:t>Physical Activity and Sport Coaching</w:t>
      </w:r>
      <w:r w:rsidRPr="1193B88D">
        <w:rPr>
          <w:rFonts w:ascii="Times New Roman" w:eastAsia="Times New Roman" w:hAnsi="Times New Roman" w:cs="Times New Roman"/>
          <w:color w:val="000000" w:themeColor="text1"/>
        </w:rPr>
        <w:t xml:space="preserve"> </w:t>
      </w:r>
    </w:p>
    <w:p w14:paraId="77DBE903" w14:textId="77777777" w:rsidR="007514C5" w:rsidRPr="008547F0" w:rsidRDefault="007514C5" w:rsidP="007514C5">
      <w:pPr>
        <w:spacing w:after="0" w:line="240" w:lineRule="auto"/>
        <w:rPr>
          <w:rFonts w:ascii="Times New Roman" w:eastAsia="Times New Roman" w:hAnsi="Times New Roman" w:cs="Times New Roman"/>
          <w:color w:val="000000" w:themeColor="text1"/>
        </w:rPr>
      </w:pPr>
      <w:r w:rsidRPr="008547F0">
        <w:rPr>
          <w:rFonts w:ascii="Times New Roman" w:eastAsia="Times New Roman" w:hAnsi="Times New Roman" w:cs="Times New Roman"/>
          <w:color w:val="000000" w:themeColor="text1"/>
        </w:rPr>
        <w:t>Department/School: Recreation, Sport Pedagogy, and Consumer Sciences</w:t>
      </w:r>
    </w:p>
    <w:p w14:paraId="4A870543" w14:textId="39751BBE" w:rsidR="007514C5" w:rsidRPr="008547F0" w:rsidRDefault="007514C5" w:rsidP="007514C5">
      <w:pPr>
        <w:spacing w:after="0" w:line="240" w:lineRule="auto"/>
        <w:rPr>
          <w:rFonts w:ascii="Times New Roman" w:eastAsia="Times New Roman" w:hAnsi="Times New Roman" w:cs="Times New Roman"/>
          <w:color w:val="000000" w:themeColor="text1"/>
        </w:rPr>
      </w:pPr>
      <w:r w:rsidRPr="008547F0">
        <w:rPr>
          <w:rFonts w:ascii="Times New Roman" w:eastAsia="Times New Roman" w:hAnsi="Times New Roman" w:cs="Times New Roman"/>
          <w:color w:val="000000" w:themeColor="text1"/>
        </w:rPr>
        <w:t xml:space="preserve">Contact: </w:t>
      </w:r>
      <w:r w:rsidR="00426153" w:rsidRPr="008547F0">
        <w:rPr>
          <w:rFonts w:ascii="Times New Roman" w:eastAsia="Times New Roman" w:hAnsi="Times New Roman" w:cs="Times New Roman"/>
          <w:color w:val="000000" w:themeColor="text1"/>
        </w:rPr>
        <w:t>Ashley Allanson (</w:t>
      </w:r>
      <w:hyperlink r:id="rId12" w:history="1">
        <w:r w:rsidR="00426153" w:rsidRPr="008547F0">
          <w:rPr>
            <w:rStyle w:val="Hyperlink"/>
            <w:rFonts w:ascii="Times New Roman" w:eastAsia="Times New Roman" w:hAnsi="Times New Roman" w:cs="Times New Roman"/>
          </w:rPr>
          <w:t>allanson@ohio.edu</w:t>
        </w:r>
      </w:hyperlink>
      <w:r w:rsidR="00426153" w:rsidRPr="008547F0">
        <w:rPr>
          <w:rFonts w:ascii="Times New Roman" w:eastAsia="Times New Roman" w:hAnsi="Times New Roman" w:cs="Times New Roman"/>
          <w:color w:val="000000" w:themeColor="text1"/>
        </w:rPr>
        <w:t xml:space="preserve">) </w:t>
      </w:r>
      <w:r w:rsidRPr="008547F0">
        <w:rPr>
          <w:rFonts w:ascii="Times New Roman" w:eastAsia="Times New Roman" w:hAnsi="Times New Roman" w:cs="Times New Roman"/>
          <w:color w:val="000000" w:themeColor="text1"/>
        </w:rPr>
        <w:t xml:space="preserve"> </w:t>
      </w:r>
    </w:p>
    <w:p w14:paraId="38E1A7D8" w14:textId="77777777" w:rsidR="007514C5" w:rsidRPr="008547F0" w:rsidRDefault="007514C5" w:rsidP="007514C5">
      <w:pPr>
        <w:spacing w:after="0" w:line="240" w:lineRule="auto"/>
        <w:rPr>
          <w:rFonts w:ascii="Times New Roman" w:eastAsia="Times New Roman" w:hAnsi="Times New Roman" w:cs="Times New Roman"/>
          <w:color w:val="000000" w:themeColor="text1"/>
        </w:rPr>
      </w:pPr>
      <w:r w:rsidRPr="008547F0">
        <w:rPr>
          <w:rFonts w:ascii="Times New Roman" w:eastAsia="Times New Roman" w:hAnsi="Times New Roman" w:cs="Times New Roman"/>
          <w:color w:val="000000" w:themeColor="text1"/>
        </w:rPr>
        <w:t>Desired Start Date: Fall 2024-25</w:t>
      </w:r>
    </w:p>
    <w:p w14:paraId="0126595B" w14:textId="77777777" w:rsidR="00F03A46" w:rsidRPr="008547F0" w:rsidRDefault="00F03A46" w:rsidP="007514C5">
      <w:pPr>
        <w:spacing w:after="0" w:line="240" w:lineRule="auto"/>
        <w:rPr>
          <w:rFonts w:ascii="Times New Roman" w:eastAsia="Times New Roman" w:hAnsi="Times New Roman" w:cs="Times New Roman"/>
          <w:color w:val="000000" w:themeColor="text1"/>
        </w:rPr>
      </w:pPr>
    </w:p>
    <w:p w14:paraId="79A0BFF1" w14:textId="7451E53C" w:rsidR="00F03A46" w:rsidRPr="008547F0" w:rsidRDefault="00F03A46" w:rsidP="007514C5">
      <w:pPr>
        <w:spacing w:after="0" w:line="240" w:lineRule="auto"/>
        <w:rPr>
          <w:rFonts w:ascii="Times New Roman" w:hAnsi="Times New Roman" w:cs="Times New Roman"/>
        </w:rPr>
      </w:pPr>
      <w:r w:rsidRPr="008547F0">
        <w:rPr>
          <w:rFonts w:ascii="Times New Roman" w:hAnsi="Times New Roman" w:cs="Times New Roman"/>
        </w:rPr>
        <w:t xml:space="preserve">The Physical Activity and Sport Coaching (PASC) </w:t>
      </w:r>
      <w:r w:rsidR="00130C9D" w:rsidRPr="008547F0">
        <w:rPr>
          <w:rFonts w:ascii="Times New Roman" w:hAnsi="Times New Roman" w:cs="Times New Roman"/>
        </w:rPr>
        <w:t xml:space="preserve">program </w:t>
      </w:r>
      <w:r w:rsidRPr="008547F0">
        <w:rPr>
          <w:rFonts w:ascii="Times New Roman" w:hAnsi="Times New Roman" w:cs="Times New Roman"/>
        </w:rPr>
        <w:t>wishes to make a change in the core requirements and adding elective courses to the “Coaching-Related Electives” component</w:t>
      </w:r>
      <w:r w:rsidR="00130C9D" w:rsidRPr="008547F0">
        <w:rPr>
          <w:rFonts w:ascii="Times New Roman" w:hAnsi="Times New Roman" w:cs="Times New Roman"/>
        </w:rPr>
        <w:t xml:space="preserve">. </w:t>
      </w:r>
    </w:p>
    <w:p w14:paraId="573C314A" w14:textId="77777777" w:rsidR="00130C9D" w:rsidRPr="008547F0" w:rsidRDefault="00130C9D" w:rsidP="007514C5">
      <w:pPr>
        <w:spacing w:after="0" w:line="240" w:lineRule="auto"/>
        <w:rPr>
          <w:rFonts w:ascii="Times New Roman" w:hAnsi="Times New Roman" w:cs="Times New Roman"/>
        </w:rPr>
      </w:pPr>
    </w:p>
    <w:p w14:paraId="7E3210A4" w14:textId="657C8173" w:rsidR="00130C9D" w:rsidRPr="008547F0" w:rsidRDefault="009F6E9E" w:rsidP="007514C5">
      <w:pPr>
        <w:spacing w:after="0" w:line="240" w:lineRule="auto"/>
        <w:rPr>
          <w:rFonts w:ascii="Times New Roman" w:hAnsi="Times New Roman" w:cs="Times New Roman"/>
        </w:rPr>
      </w:pPr>
      <w:r w:rsidRPr="008547F0">
        <w:rPr>
          <w:rFonts w:ascii="Times New Roman" w:hAnsi="Times New Roman" w:cs="Times New Roman"/>
        </w:rPr>
        <w:t>The program is</w:t>
      </w:r>
      <w:r w:rsidR="00CC00FC" w:rsidRPr="008547F0">
        <w:rPr>
          <w:rFonts w:ascii="Times New Roman" w:hAnsi="Times New Roman" w:cs="Times New Roman"/>
        </w:rPr>
        <w:t xml:space="preserve"> replacing PETE 2330 Inclusive Physical Activity for Individuals with Disabilities</w:t>
      </w:r>
      <w:r w:rsidRPr="008547F0">
        <w:rPr>
          <w:rFonts w:ascii="Times New Roman" w:hAnsi="Times New Roman" w:cs="Times New Roman"/>
        </w:rPr>
        <w:t xml:space="preserve"> RSP 2750 Inclusive Recreation, Physical Activity, and Sport course</w:t>
      </w:r>
      <w:r w:rsidR="004F41A0" w:rsidRPr="008547F0">
        <w:rPr>
          <w:rFonts w:ascii="Times New Roman" w:hAnsi="Times New Roman" w:cs="Times New Roman"/>
        </w:rPr>
        <w:t xml:space="preserve">. </w:t>
      </w:r>
      <w:r w:rsidR="000F47A1" w:rsidRPr="008547F0">
        <w:rPr>
          <w:rFonts w:ascii="Times New Roman" w:hAnsi="Times New Roman" w:cs="Times New Roman"/>
        </w:rPr>
        <w:t>Additionally, the following four courses will be added to the “Coaching-Related Electives” component:</w:t>
      </w:r>
    </w:p>
    <w:p w14:paraId="07F19168" w14:textId="77777777" w:rsidR="0083119C" w:rsidRPr="008547F0" w:rsidRDefault="0083119C" w:rsidP="0083119C">
      <w:pPr>
        <w:pStyle w:val="ListParagraph"/>
        <w:numPr>
          <w:ilvl w:val="0"/>
          <w:numId w:val="8"/>
        </w:numPr>
        <w:spacing w:after="0" w:line="240" w:lineRule="auto"/>
        <w:rPr>
          <w:rFonts w:ascii="Times New Roman" w:eastAsia="Times New Roman" w:hAnsi="Times New Roman" w:cs="Times New Roman"/>
          <w:color w:val="000000" w:themeColor="text1"/>
        </w:rPr>
      </w:pPr>
      <w:r w:rsidRPr="008547F0">
        <w:rPr>
          <w:rFonts w:ascii="Times New Roman" w:hAnsi="Times New Roman" w:cs="Times New Roman"/>
        </w:rPr>
        <w:t xml:space="preserve">COED 4213 – Dynamics in Skill Acquisition </w:t>
      </w:r>
    </w:p>
    <w:p w14:paraId="01B5D410" w14:textId="77777777" w:rsidR="008547F0" w:rsidRPr="008547F0" w:rsidRDefault="0083119C" w:rsidP="0083119C">
      <w:pPr>
        <w:pStyle w:val="ListParagraph"/>
        <w:numPr>
          <w:ilvl w:val="0"/>
          <w:numId w:val="8"/>
        </w:numPr>
        <w:spacing w:after="0" w:line="240" w:lineRule="auto"/>
        <w:rPr>
          <w:rFonts w:ascii="Times New Roman" w:eastAsia="Times New Roman" w:hAnsi="Times New Roman" w:cs="Times New Roman"/>
          <w:color w:val="000000" w:themeColor="text1"/>
        </w:rPr>
      </w:pPr>
      <w:r w:rsidRPr="008547F0">
        <w:rPr>
          <w:rFonts w:ascii="Times New Roman" w:hAnsi="Times New Roman" w:cs="Times New Roman"/>
        </w:rPr>
        <w:t xml:space="preserve">COED 4920 – Practicum in Coaching </w:t>
      </w:r>
    </w:p>
    <w:p w14:paraId="1B8C98BC" w14:textId="77777777" w:rsidR="008547F0" w:rsidRPr="008547F0" w:rsidRDefault="0083119C" w:rsidP="0083119C">
      <w:pPr>
        <w:pStyle w:val="ListParagraph"/>
        <w:numPr>
          <w:ilvl w:val="0"/>
          <w:numId w:val="8"/>
        </w:numPr>
        <w:spacing w:after="0" w:line="240" w:lineRule="auto"/>
        <w:rPr>
          <w:rFonts w:ascii="Times New Roman" w:eastAsia="Times New Roman" w:hAnsi="Times New Roman" w:cs="Times New Roman"/>
          <w:color w:val="000000" w:themeColor="text1"/>
        </w:rPr>
      </w:pPr>
      <w:r w:rsidRPr="008547F0">
        <w:rPr>
          <w:rFonts w:ascii="Times New Roman" w:hAnsi="Times New Roman" w:cs="Times New Roman"/>
        </w:rPr>
        <w:t xml:space="preserve">SASM 3220 – Leadership and Sport Management </w:t>
      </w:r>
    </w:p>
    <w:p w14:paraId="4A24EFE8" w14:textId="7BCC2D0D" w:rsidR="000F47A1" w:rsidRPr="008547F0" w:rsidRDefault="0083119C" w:rsidP="0083119C">
      <w:pPr>
        <w:pStyle w:val="ListParagraph"/>
        <w:numPr>
          <w:ilvl w:val="0"/>
          <w:numId w:val="8"/>
        </w:numPr>
        <w:spacing w:after="0" w:line="240" w:lineRule="auto"/>
        <w:rPr>
          <w:rFonts w:ascii="Times New Roman" w:eastAsia="Times New Roman" w:hAnsi="Times New Roman" w:cs="Times New Roman"/>
          <w:color w:val="000000" w:themeColor="text1"/>
        </w:rPr>
      </w:pPr>
      <w:r w:rsidRPr="008547F0">
        <w:rPr>
          <w:rFonts w:ascii="Times New Roman" w:hAnsi="Times New Roman" w:cs="Times New Roman"/>
        </w:rPr>
        <w:t xml:space="preserve">SASM 4000 – Diversity, Equity and Inclusion in Sport </w:t>
      </w:r>
    </w:p>
    <w:p w14:paraId="2777DE49" w14:textId="77777777" w:rsidR="008547F0" w:rsidRPr="008547F0" w:rsidRDefault="008547F0" w:rsidP="008547F0">
      <w:pPr>
        <w:spacing w:after="0" w:line="240" w:lineRule="auto"/>
        <w:rPr>
          <w:rFonts w:ascii="Times New Roman" w:eastAsia="Times New Roman" w:hAnsi="Times New Roman" w:cs="Times New Roman"/>
          <w:color w:val="000000" w:themeColor="text1"/>
        </w:rPr>
      </w:pPr>
    </w:p>
    <w:p w14:paraId="1E2269FD" w14:textId="682B9465" w:rsidR="008547F0" w:rsidRPr="008547F0" w:rsidRDefault="008547F0" w:rsidP="008547F0">
      <w:pPr>
        <w:spacing w:after="0" w:line="240" w:lineRule="auto"/>
        <w:rPr>
          <w:rFonts w:ascii="Times New Roman" w:eastAsia="Times New Roman" w:hAnsi="Times New Roman" w:cs="Times New Roman"/>
          <w:color w:val="000000" w:themeColor="text1"/>
        </w:rPr>
      </w:pPr>
      <w:r w:rsidRPr="008547F0">
        <w:rPr>
          <w:rFonts w:ascii="Times New Roman" w:eastAsia="Times New Roman" w:hAnsi="Times New Roman" w:cs="Times New Roman"/>
          <w:color w:val="000000" w:themeColor="text1"/>
        </w:rPr>
        <w:t xml:space="preserve">There is no change in credit hours. </w:t>
      </w:r>
    </w:p>
    <w:p w14:paraId="0A183811" w14:textId="77777777" w:rsidR="007514C5" w:rsidRDefault="007514C5" w:rsidP="007514C5">
      <w:pPr>
        <w:spacing w:after="0" w:line="240" w:lineRule="auto"/>
        <w:rPr>
          <w:rFonts w:ascii="Times New Roman" w:eastAsia="Times New Roman" w:hAnsi="Times New Roman" w:cs="Times New Roman"/>
        </w:rPr>
      </w:pPr>
    </w:p>
    <w:p w14:paraId="4BE0CC43" w14:textId="691C4393" w:rsidR="5D07B00C" w:rsidRDefault="5D07B00C" w:rsidP="00403FB4">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College of Health Sciences &amp; Professions</w:t>
      </w:r>
    </w:p>
    <w:p w14:paraId="65F50073" w14:textId="196B1565" w:rsidR="5D07B00C" w:rsidRDefault="5D07B00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MP8145/MP8175 </w:t>
      </w:r>
    </w:p>
    <w:p w14:paraId="05534B19" w14:textId="716B9779" w:rsidR="5D07B00C" w:rsidRDefault="5D07B00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218EF980" w:rsidRPr="1193B88D">
        <w:rPr>
          <w:rFonts w:ascii="Times New Roman" w:eastAsia="Times New Roman" w:hAnsi="Times New Roman" w:cs="Times New Roman"/>
          <w:color w:val="000000" w:themeColor="text1"/>
        </w:rPr>
        <w:t>Master of Public Health</w:t>
      </w:r>
      <w:r w:rsidRPr="1193B88D">
        <w:rPr>
          <w:rFonts w:ascii="Times New Roman" w:eastAsia="Times New Roman" w:hAnsi="Times New Roman" w:cs="Times New Roman"/>
          <w:color w:val="000000" w:themeColor="text1"/>
        </w:rPr>
        <w:t xml:space="preserve"> </w:t>
      </w:r>
    </w:p>
    <w:p w14:paraId="17FF4A62" w14:textId="518B9A8D" w:rsidR="5D07B00C" w:rsidRDefault="5D07B00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48DAE20E" w:rsidRPr="1193B88D">
        <w:rPr>
          <w:rFonts w:ascii="Times New Roman" w:eastAsia="Times New Roman" w:hAnsi="Times New Roman" w:cs="Times New Roman"/>
          <w:color w:val="000000" w:themeColor="text1"/>
        </w:rPr>
        <w:t>Department of Social and Public Health</w:t>
      </w:r>
    </w:p>
    <w:p w14:paraId="1F46C13C" w14:textId="66CD71BA" w:rsidR="5D07B00C" w:rsidRDefault="5D07B00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19736165" w:rsidRPr="1193B88D">
        <w:rPr>
          <w:rFonts w:ascii="Times New Roman" w:eastAsia="Times New Roman" w:hAnsi="Times New Roman" w:cs="Times New Roman"/>
          <w:color w:val="000000" w:themeColor="text1"/>
        </w:rPr>
        <w:t>Michael Reece (</w:t>
      </w:r>
      <w:hyperlink r:id="rId13">
        <w:r w:rsidR="19736165" w:rsidRPr="1193B88D">
          <w:rPr>
            <w:rStyle w:val="Hyperlink"/>
            <w:rFonts w:ascii="Times New Roman" w:eastAsia="Times New Roman" w:hAnsi="Times New Roman" w:cs="Times New Roman"/>
          </w:rPr>
          <w:t>reece@ohio.edu</w:t>
        </w:r>
      </w:hyperlink>
      <w:r w:rsidR="19736165" w:rsidRPr="1193B88D">
        <w:rPr>
          <w:rFonts w:ascii="Times New Roman" w:eastAsia="Times New Roman" w:hAnsi="Times New Roman" w:cs="Times New Roman"/>
          <w:color w:val="000000" w:themeColor="text1"/>
        </w:rPr>
        <w:t xml:space="preserve">) </w:t>
      </w:r>
    </w:p>
    <w:p w14:paraId="00FBF3D1" w14:textId="1E324B1B" w:rsidR="5D07B00C" w:rsidRDefault="5D07B00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67C8612F" w14:textId="6CFD1F14" w:rsidR="1193B88D" w:rsidRDefault="1193B88D" w:rsidP="1193B88D">
      <w:pPr>
        <w:spacing w:after="0" w:line="240" w:lineRule="auto"/>
        <w:rPr>
          <w:rFonts w:ascii="Times New Roman" w:eastAsia="Times New Roman" w:hAnsi="Times New Roman" w:cs="Times New Roman"/>
        </w:rPr>
      </w:pPr>
    </w:p>
    <w:p w14:paraId="6358311D" w14:textId="6326A1F0" w:rsidR="3688F273" w:rsidRDefault="3688F273" w:rsidP="1193B88D">
      <w:pPr>
        <w:spacing w:after="0" w:line="240" w:lineRule="auto"/>
        <w:ind w:left="-20" w:right="-20"/>
        <w:rPr>
          <w:rFonts w:ascii="Times New Roman" w:eastAsia="Times New Roman" w:hAnsi="Times New Roman" w:cs="Times New Roman"/>
        </w:rPr>
      </w:pPr>
      <w:r w:rsidRPr="1193B88D">
        <w:rPr>
          <w:rFonts w:ascii="Times New Roman" w:eastAsia="Times New Roman" w:hAnsi="Times New Roman" w:cs="Times New Roman"/>
        </w:rPr>
        <w:t xml:space="preserve">Three types of changes are proposed: </w:t>
      </w:r>
    </w:p>
    <w:p w14:paraId="5A465208" w14:textId="195D7DF7" w:rsidR="3688F273" w:rsidRDefault="3688F273" w:rsidP="1193B88D">
      <w:pPr>
        <w:spacing w:after="0" w:line="240" w:lineRule="auto"/>
        <w:ind w:left="-20" w:right="-20"/>
        <w:rPr>
          <w:rFonts w:ascii="Times New Roman" w:eastAsia="Times New Roman" w:hAnsi="Times New Roman" w:cs="Times New Roman"/>
        </w:rPr>
      </w:pPr>
      <w:r w:rsidRPr="1193B88D">
        <w:rPr>
          <w:rFonts w:ascii="Times New Roman" w:eastAsia="Times New Roman" w:hAnsi="Times New Roman" w:cs="Times New Roman"/>
        </w:rPr>
        <w:t xml:space="preserve">1) Replacing a currently required course (HLTH 6791) with a 3-credit elective option, </w:t>
      </w:r>
    </w:p>
    <w:p w14:paraId="50546228" w14:textId="02DBA843" w:rsidR="3688F273" w:rsidRDefault="3688F273" w:rsidP="1193B88D">
      <w:pPr>
        <w:spacing w:after="0" w:line="240" w:lineRule="auto"/>
        <w:ind w:left="-20" w:right="-20"/>
        <w:rPr>
          <w:rFonts w:ascii="Times New Roman" w:eastAsia="Times New Roman" w:hAnsi="Times New Roman" w:cs="Times New Roman"/>
        </w:rPr>
      </w:pPr>
      <w:r w:rsidRPr="1193B88D">
        <w:rPr>
          <w:rFonts w:ascii="Times New Roman" w:eastAsia="Times New Roman" w:hAnsi="Times New Roman" w:cs="Times New Roman"/>
        </w:rPr>
        <w:t xml:space="preserve">2) Establishing HLTH 6791 and HLTH 5220 as two electives from which students can choose, and </w:t>
      </w:r>
    </w:p>
    <w:p w14:paraId="5D0FC9F2" w14:textId="49B63E8E" w:rsidR="3688F273" w:rsidRDefault="3688F273" w:rsidP="1193B88D">
      <w:pPr>
        <w:spacing w:after="0" w:line="240" w:lineRule="auto"/>
        <w:ind w:left="-20" w:right="-20"/>
        <w:rPr>
          <w:rFonts w:ascii="Times New Roman" w:eastAsia="Times New Roman" w:hAnsi="Times New Roman" w:cs="Times New Roman"/>
          <w:i/>
          <w:iCs/>
        </w:rPr>
      </w:pPr>
      <w:r w:rsidRPr="1193B88D">
        <w:rPr>
          <w:rFonts w:ascii="Times New Roman" w:eastAsia="Times New Roman" w:hAnsi="Times New Roman" w:cs="Times New Roman"/>
        </w:rPr>
        <w:t xml:space="preserve">3) Replacing HLTH 6080 and HLTH 6900 with new courses (HLTH 6850 </w:t>
      </w:r>
      <w:r w:rsidRPr="0047773C">
        <w:rPr>
          <w:rFonts w:ascii="Times New Roman" w:eastAsia="Times New Roman" w:hAnsi="Times New Roman" w:cs="Times New Roman"/>
        </w:rPr>
        <w:t>and HLTH 6003,</w:t>
      </w:r>
      <w:r w:rsidRPr="1193B88D">
        <w:rPr>
          <w:rFonts w:ascii="Times New Roman" w:eastAsia="Times New Roman" w:hAnsi="Times New Roman" w:cs="Times New Roman"/>
        </w:rPr>
        <w:t xml:space="preserve"> respectively) developed in response to accreditation requirements. </w:t>
      </w:r>
    </w:p>
    <w:p w14:paraId="6E29D76C" w14:textId="28B0F28D" w:rsidR="1193B88D" w:rsidRDefault="1193B88D" w:rsidP="1193B88D">
      <w:pPr>
        <w:spacing w:after="0" w:line="240" w:lineRule="auto"/>
        <w:rPr>
          <w:rFonts w:ascii="Times New Roman" w:eastAsia="Times New Roman" w:hAnsi="Times New Roman" w:cs="Times New Roman"/>
          <w:b/>
          <w:bCs/>
        </w:rPr>
      </w:pPr>
    </w:p>
    <w:p w14:paraId="69CF0132" w14:textId="691C4393" w:rsidR="7C892ECF" w:rsidRDefault="7C892ECF" w:rsidP="00403FB4">
      <w:pPr>
        <w:pStyle w:val="ListParagraph"/>
        <w:numPr>
          <w:ilvl w:val="0"/>
          <w:numId w:val="5"/>
        </w:num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b/>
          <w:bCs/>
          <w:color w:val="000000" w:themeColor="text1"/>
        </w:rPr>
        <w:t>College of Health Sciences &amp; Professions</w:t>
      </w:r>
    </w:p>
    <w:p w14:paraId="50C6DB57" w14:textId="40E4068E" w:rsidR="7C892ECF" w:rsidRDefault="7C892ECF" w:rsidP="6AA63A77">
      <w:pPr>
        <w:spacing w:after="0" w:line="240" w:lineRule="auto"/>
        <w:rPr>
          <w:rFonts w:ascii="Times New Roman" w:eastAsia="Times New Roman" w:hAnsi="Times New Roman" w:cs="Times New Roman"/>
          <w:color w:val="000000" w:themeColor="text1"/>
        </w:rPr>
      </w:pPr>
      <w:r w:rsidRPr="6AA63A77">
        <w:rPr>
          <w:rFonts w:ascii="Times New Roman" w:eastAsia="Times New Roman" w:hAnsi="Times New Roman" w:cs="Times New Roman"/>
          <w:color w:val="000000" w:themeColor="text1"/>
        </w:rPr>
        <w:t>Program Code: BS8122</w:t>
      </w:r>
      <w:r w:rsidR="46C3D508" w:rsidRPr="6AA63A77">
        <w:rPr>
          <w:rFonts w:ascii="Times New Roman" w:eastAsia="Times New Roman" w:hAnsi="Times New Roman" w:cs="Times New Roman"/>
          <w:color w:val="000000" w:themeColor="text1"/>
        </w:rPr>
        <w:t xml:space="preserve">, </w:t>
      </w:r>
      <w:r w:rsidRPr="6AA63A77">
        <w:rPr>
          <w:rFonts w:ascii="Times New Roman" w:eastAsia="Times New Roman" w:hAnsi="Times New Roman" w:cs="Times New Roman"/>
          <w:color w:val="000000" w:themeColor="text1"/>
        </w:rPr>
        <w:t>BS8171, BS8178</w:t>
      </w:r>
    </w:p>
    <w:p w14:paraId="12891628" w14:textId="36F27164" w:rsidR="7C892ECF" w:rsidRDefault="7C892ECF"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Exercise Physiology, Exercise Physiology Pre-PT, Exercise Phys Pre-AT </w:t>
      </w:r>
    </w:p>
    <w:p w14:paraId="04CEB10A" w14:textId="4FCD36A2" w:rsidR="7C892ECF" w:rsidRDefault="7C892ECF"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2EE5195B" w:rsidRPr="1193B88D">
        <w:rPr>
          <w:rFonts w:ascii="Times New Roman" w:eastAsia="Times New Roman" w:hAnsi="Times New Roman" w:cs="Times New Roman"/>
          <w:color w:val="000000" w:themeColor="text1"/>
        </w:rPr>
        <w:t>School of Applied Health Sciences and Wellness</w:t>
      </w:r>
    </w:p>
    <w:p w14:paraId="386DFB2A" w14:textId="1E6DC604" w:rsidR="7C892ECF" w:rsidRDefault="7C892ECF"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01EE914E" w:rsidRPr="1193B88D">
        <w:rPr>
          <w:rFonts w:ascii="Times New Roman" w:eastAsia="Times New Roman" w:hAnsi="Times New Roman" w:cs="Times New Roman"/>
          <w:color w:val="000000" w:themeColor="text1"/>
        </w:rPr>
        <w:t>Sharon Perry (</w:t>
      </w:r>
      <w:hyperlink r:id="rId14">
        <w:r w:rsidR="01EE914E" w:rsidRPr="1193B88D">
          <w:rPr>
            <w:rStyle w:val="Hyperlink"/>
            <w:rFonts w:ascii="Times New Roman" w:eastAsia="Times New Roman" w:hAnsi="Times New Roman" w:cs="Times New Roman"/>
          </w:rPr>
          <w:t>perrys1@ohio.edu</w:t>
        </w:r>
      </w:hyperlink>
      <w:r w:rsidR="01EE914E" w:rsidRPr="1193B88D">
        <w:rPr>
          <w:rFonts w:ascii="Times New Roman" w:eastAsia="Times New Roman" w:hAnsi="Times New Roman" w:cs="Times New Roman"/>
          <w:color w:val="000000" w:themeColor="text1"/>
        </w:rPr>
        <w:t xml:space="preserve">) </w:t>
      </w:r>
    </w:p>
    <w:p w14:paraId="5805EFEE" w14:textId="1E324B1B" w:rsidR="7C892ECF" w:rsidRDefault="7C892ECF"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1FA993CA" w14:textId="48B62FA1" w:rsidR="1193B88D" w:rsidRDefault="1193B88D" w:rsidP="1193B88D">
      <w:pPr>
        <w:spacing w:after="0" w:line="240" w:lineRule="auto"/>
        <w:rPr>
          <w:rFonts w:ascii="Times New Roman" w:eastAsia="Times New Roman" w:hAnsi="Times New Roman" w:cs="Times New Roman"/>
          <w:color w:val="000000" w:themeColor="text1"/>
        </w:rPr>
      </w:pPr>
    </w:p>
    <w:p w14:paraId="6D1DFA29" w14:textId="56A1810D" w:rsidR="3A2CE01B" w:rsidRDefault="3A2CE01B"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We would like to add EXPH 4910: Internship in Exercise Physiology, (1 credit) as a requirement. This is already an elective that students can take. The course is variable credit 1-16 and students can take up to 16 credit hours</w:t>
      </w:r>
      <w:r w:rsidR="051ABFF3" w:rsidRPr="1193B88D">
        <w:rPr>
          <w:rFonts w:ascii="Times New Roman" w:eastAsia="Times New Roman" w:hAnsi="Times New Roman" w:cs="Times New Roman"/>
        </w:rPr>
        <w:t xml:space="preserve"> but</w:t>
      </w:r>
      <w:r w:rsidRPr="1193B88D">
        <w:rPr>
          <w:rFonts w:ascii="Times New Roman" w:eastAsia="Times New Roman" w:hAnsi="Times New Roman" w:cs="Times New Roman"/>
        </w:rPr>
        <w:t xml:space="preserve"> </w:t>
      </w:r>
      <w:r w:rsidR="051ABFF3" w:rsidRPr="1193B88D">
        <w:rPr>
          <w:rFonts w:ascii="Times New Roman" w:eastAsia="Times New Roman" w:hAnsi="Times New Roman" w:cs="Times New Roman"/>
        </w:rPr>
        <w:t xml:space="preserve">would </w:t>
      </w:r>
      <w:r w:rsidRPr="1193B88D">
        <w:rPr>
          <w:rFonts w:ascii="Times New Roman" w:eastAsia="Times New Roman" w:hAnsi="Times New Roman" w:cs="Times New Roman"/>
        </w:rPr>
        <w:t>only</w:t>
      </w:r>
      <w:r w:rsidR="44BB48AE" w:rsidRPr="1193B88D">
        <w:rPr>
          <w:rFonts w:ascii="Times New Roman" w:eastAsia="Times New Roman" w:hAnsi="Times New Roman" w:cs="Times New Roman"/>
        </w:rPr>
        <w:t xml:space="preserve"> be</w:t>
      </w:r>
      <w:r w:rsidRPr="1193B88D">
        <w:rPr>
          <w:rFonts w:ascii="Times New Roman" w:eastAsia="Times New Roman" w:hAnsi="Times New Roman" w:cs="Times New Roman"/>
        </w:rPr>
        <w:t xml:space="preserve"> require</w:t>
      </w:r>
      <w:r w:rsidR="291E9C13" w:rsidRPr="1193B88D">
        <w:rPr>
          <w:rFonts w:ascii="Times New Roman" w:eastAsia="Times New Roman" w:hAnsi="Times New Roman" w:cs="Times New Roman"/>
        </w:rPr>
        <w:t>d to comple</w:t>
      </w:r>
      <w:r w:rsidR="31A40C7C" w:rsidRPr="1193B88D">
        <w:rPr>
          <w:rFonts w:ascii="Times New Roman" w:eastAsia="Times New Roman" w:hAnsi="Times New Roman" w:cs="Times New Roman"/>
        </w:rPr>
        <w:t>te</w:t>
      </w:r>
      <w:r w:rsidRPr="1193B88D">
        <w:rPr>
          <w:rFonts w:ascii="Times New Roman" w:eastAsia="Times New Roman" w:hAnsi="Times New Roman" w:cs="Times New Roman"/>
        </w:rPr>
        <w:t xml:space="preserve"> one credit hour of internship for graduation.</w:t>
      </w:r>
      <w:r w:rsidR="7902579B" w:rsidRPr="1193B88D">
        <w:rPr>
          <w:rFonts w:ascii="Times New Roman" w:eastAsia="Times New Roman" w:hAnsi="Times New Roman" w:cs="Times New Roman"/>
        </w:rPr>
        <w:t xml:space="preserve"> This is in response to an accreditation requirement. </w:t>
      </w:r>
    </w:p>
    <w:p w14:paraId="30D5833C" w14:textId="6F56836D" w:rsidR="1193B88D" w:rsidRDefault="1193B88D" w:rsidP="1193B88D">
      <w:pPr>
        <w:spacing w:after="0" w:line="240" w:lineRule="auto"/>
        <w:rPr>
          <w:rFonts w:ascii="Times New Roman" w:eastAsia="Times New Roman" w:hAnsi="Times New Roman" w:cs="Times New Roman"/>
          <w:b/>
          <w:bCs/>
        </w:rPr>
      </w:pPr>
    </w:p>
    <w:p w14:paraId="36D9A289" w14:textId="052B10A7" w:rsidR="28115BEC" w:rsidRDefault="28115BEC" w:rsidP="00403FB4">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 xml:space="preserve">College of Fine Arts </w:t>
      </w:r>
    </w:p>
    <w:p w14:paraId="638C6BA2" w14:textId="1C80243C" w:rsidR="28115BEC" w:rsidRDefault="28115BE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BF5155</w:t>
      </w:r>
    </w:p>
    <w:p w14:paraId="3125BBCE" w14:textId="2969A17E" w:rsidR="28115BEC" w:rsidRDefault="28115BE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Name: Film</w:t>
      </w:r>
    </w:p>
    <w:p w14:paraId="440CAD07" w14:textId="23478CF7" w:rsidR="28115BEC" w:rsidRDefault="28115BE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Department/School: School of Film</w:t>
      </w:r>
    </w:p>
    <w:p w14:paraId="0C558981" w14:textId="2F3CED6E" w:rsidR="28115BEC" w:rsidRDefault="28115BE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Contact: Justin Daering (</w:t>
      </w:r>
      <w:hyperlink r:id="rId15">
        <w:r w:rsidRPr="1193B88D">
          <w:rPr>
            <w:rStyle w:val="Hyperlink"/>
            <w:rFonts w:ascii="Times New Roman" w:eastAsia="Times New Roman" w:hAnsi="Times New Roman" w:cs="Times New Roman"/>
          </w:rPr>
          <w:t>jdaering@ohio.edu</w:t>
        </w:r>
      </w:hyperlink>
      <w:r w:rsidRPr="1193B88D">
        <w:rPr>
          <w:rFonts w:ascii="Times New Roman" w:eastAsia="Times New Roman" w:hAnsi="Times New Roman" w:cs="Times New Roman"/>
          <w:color w:val="000000" w:themeColor="text1"/>
        </w:rPr>
        <w:t xml:space="preserve">) </w:t>
      </w:r>
    </w:p>
    <w:p w14:paraId="13DBC2A6" w14:textId="1E324B1B" w:rsidR="28115BEC" w:rsidRDefault="28115BE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1C6D3B35" w14:textId="4F8E1691" w:rsidR="1193B88D" w:rsidRDefault="1193B88D" w:rsidP="1193B88D">
      <w:pPr>
        <w:spacing w:after="0" w:line="240" w:lineRule="auto"/>
        <w:rPr>
          <w:rFonts w:ascii="Times New Roman" w:eastAsia="Times New Roman" w:hAnsi="Times New Roman" w:cs="Times New Roman"/>
          <w:b/>
          <w:bCs/>
        </w:rPr>
      </w:pPr>
    </w:p>
    <w:p w14:paraId="27328525" w14:textId="6952F65C" w:rsidR="28115BEC" w:rsidRDefault="28115BEC"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The changes proposed here are intended to</w:t>
      </w:r>
      <w:r w:rsidR="61266EEE" w:rsidRPr="1193B88D">
        <w:rPr>
          <w:rFonts w:ascii="Times New Roman" w:eastAsia="Times New Roman" w:hAnsi="Times New Roman" w:cs="Times New Roman"/>
        </w:rPr>
        <w:t>:</w:t>
      </w:r>
    </w:p>
    <w:p w14:paraId="0D574398" w14:textId="7F6B7C30" w:rsidR="28115BEC" w:rsidRDefault="28115BEC"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1) </w:t>
      </w:r>
      <w:r w:rsidR="4987746E" w:rsidRPr="1193B88D">
        <w:rPr>
          <w:rFonts w:ascii="Times New Roman" w:eastAsia="Times New Roman" w:hAnsi="Times New Roman" w:cs="Times New Roman"/>
        </w:rPr>
        <w:t>C</w:t>
      </w:r>
      <w:r w:rsidRPr="1193B88D">
        <w:rPr>
          <w:rFonts w:ascii="Times New Roman" w:eastAsia="Times New Roman" w:hAnsi="Times New Roman" w:cs="Times New Roman"/>
        </w:rPr>
        <w:t>reate a more transparent curriculum by replacing Special Topics courses with titled courses</w:t>
      </w:r>
      <w:r w:rsidR="31E26BD6" w:rsidRPr="1193B88D">
        <w:rPr>
          <w:rFonts w:ascii="Times New Roman" w:eastAsia="Times New Roman" w:hAnsi="Times New Roman" w:cs="Times New Roman"/>
        </w:rPr>
        <w:t>. The content currently, regularly covered in the Special Topics courses (FILM 2900, 4710, 4720,</w:t>
      </w:r>
    </w:p>
    <w:p w14:paraId="03C1961F" w14:textId="2741BF6C" w:rsidR="31E26BD6" w:rsidRDefault="31E26BD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4900) have been converted to titled courses to provide more transparency in the curriculum</w:t>
      </w:r>
    </w:p>
    <w:p w14:paraId="4219E0BA" w14:textId="0AA6A111" w:rsidR="31E26BD6" w:rsidRDefault="31E26BD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(FILM 2070, 3610, 3620).</w:t>
      </w:r>
    </w:p>
    <w:p w14:paraId="17BB2186" w14:textId="15817198" w:rsidR="1193B88D" w:rsidRDefault="1193B88D" w:rsidP="1193B88D">
      <w:pPr>
        <w:spacing w:after="0" w:line="240" w:lineRule="auto"/>
        <w:rPr>
          <w:rFonts w:ascii="Times New Roman" w:eastAsia="Times New Roman" w:hAnsi="Times New Roman" w:cs="Times New Roman"/>
        </w:rPr>
      </w:pPr>
    </w:p>
    <w:p w14:paraId="676D311F" w14:textId="2B72D05C" w:rsidR="31E26BD6" w:rsidRDefault="31E26BD6"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 </w:t>
      </w:r>
      <w:r w:rsidR="28115BEC" w:rsidRPr="1193B88D">
        <w:rPr>
          <w:rFonts w:ascii="Times New Roman" w:eastAsia="Times New Roman" w:hAnsi="Times New Roman" w:cs="Times New Roman"/>
        </w:rPr>
        <w:t xml:space="preserve">2) </w:t>
      </w:r>
      <w:r w:rsidR="53A44620" w:rsidRPr="1193B88D">
        <w:rPr>
          <w:rFonts w:ascii="Times New Roman" w:eastAsia="Times New Roman" w:hAnsi="Times New Roman" w:cs="Times New Roman"/>
        </w:rPr>
        <w:t>R</w:t>
      </w:r>
      <w:r w:rsidR="28115BEC" w:rsidRPr="1193B88D">
        <w:rPr>
          <w:rFonts w:ascii="Times New Roman" w:eastAsia="Times New Roman" w:hAnsi="Times New Roman" w:cs="Times New Roman"/>
        </w:rPr>
        <w:t>emove concentrations (which included courses no longer offered) in favor of a guided, elective Specialization progression</w:t>
      </w:r>
      <w:r w:rsidR="6F9E31F7" w:rsidRPr="1193B88D">
        <w:rPr>
          <w:rFonts w:ascii="Times New Roman" w:eastAsia="Times New Roman" w:hAnsi="Times New Roman" w:cs="Times New Roman"/>
        </w:rPr>
        <w:t>. Currently, there are 6 concentrations for students to choose from, however, we believe that consolidating the coursework will provide a better education and will allow students more freedom to select coursework based on their needs. This will also reduce the need for substitutions since not all of the concentration coursework can be offered.</w:t>
      </w:r>
    </w:p>
    <w:p w14:paraId="28B308D8" w14:textId="6CB829D4" w:rsidR="1193B88D" w:rsidRDefault="1193B88D" w:rsidP="1193B88D">
      <w:pPr>
        <w:spacing w:after="0" w:line="240" w:lineRule="auto"/>
        <w:rPr>
          <w:rFonts w:ascii="Times New Roman" w:eastAsia="Times New Roman" w:hAnsi="Times New Roman" w:cs="Times New Roman"/>
        </w:rPr>
      </w:pPr>
    </w:p>
    <w:p w14:paraId="62F1DA93" w14:textId="269F8B5E" w:rsidR="28115BEC" w:rsidRDefault="28115BEC"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 3) </w:t>
      </w:r>
      <w:r w:rsidR="0B2D5553" w:rsidRPr="1193B88D">
        <w:rPr>
          <w:rFonts w:ascii="Times New Roman" w:eastAsia="Times New Roman" w:hAnsi="Times New Roman" w:cs="Times New Roman"/>
        </w:rPr>
        <w:t>S</w:t>
      </w:r>
      <w:r w:rsidRPr="1193B88D">
        <w:rPr>
          <w:rFonts w:ascii="Times New Roman" w:eastAsia="Times New Roman" w:hAnsi="Times New Roman" w:cs="Times New Roman"/>
        </w:rPr>
        <w:t>hift some courses to different catalog categories</w:t>
      </w:r>
      <w:r w:rsidR="78B73054" w:rsidRPr="1193B88D">
        <w:rPr>
          <w:rFonts w:ascii="Times New Roman" w:eastAsia="Times New Roman" w:hAnsi="Times New Roman" w:cs="Times New Roman"/>
        </w:rPr>
        <w:t>. Shifting courses to different categories makes sense with the elimination of the concentrations in</w:t>
      </w:r>
      <w:r w:rsidR="2073834B" w:rsidRPr="1193B88D">
        <w:rPr>
          <w:rFonts w:ascii="Times New Roman" w:eastAsia="Times New Roman" w:hAnsi="Times New Roman" w:cs="Times New Roman"/>
        </w:rPr>
        <w:t xml:space="preserve"> </w:t>
      </w:r>
      <w:r w:rsidR="78B73054" w:rsidRPr="1193B88D">
        <w:rPr>
          <w:rFonts w:ascii="Times New Roman" w:eastAsia="Times New Roman" w:hAnsi="Times New Roman" w:cs="Times New Roman"/>
        </w:rPr>
        <w:t>redistributing when students take certain courses and for which categories they count.</w:t>
      </w:r>
    </w:p>
    <w:p w14:paraId="0A26B0DE" w14:textId="03F1AF56" w:rsidR="1193B88D" w:rsidRDefault="1193B88D" w:rsidP="1193B88D">
      <w:pPr>
        <w:spacing w:after="0" w:line="240" w:lineRule="auto"/>
        <w:rPr>
          <w:rFonts w:ascii="Times New Roman" w:eastAsia="Times New Roman" w:hAnsi="Times New Roman" w:cs="Times New Roman"/>
        </w:rPr>
      </w:pPr>
    </w:p>
    <w:p w14:paraId="1AE27D29" w14:textId="219E930D" w:rsidR="28115BEC" w:rsidRDefault="28115BEC"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4) </w:t>
      </w:r>
      <w:r w:rsidR="33856859" w:rsidRPr="1193B88D">
        <w:rPr>
          <w:rFonts w:ascii="Times New Roman" w:eastAsia="Times New Roman" w:hAnsi="Times New Roman" w:cs="Times New Roman"/>
        </w:rPr>
        <w:t>I</w:t>
      </w:r>
      <w:r w:rsidRPr="1193B88D">
        <w:rPr>
          <w:rFonts w:ascii="Times New Roman" w:eastAsia="Times New Roman" w:hAnsi="Times New Roman" w:cs="Times New Roman"/>
        </w:rPr>
        <w:t xml:space="preserve">nclude more screenwriting </w:t>
      </w:r>
      <w:r w:rsidR="2B131AE0" w:rsidRPr="1193B88D">
        <w:rPr>
          <w:rFonts w:ascii="Times New Roman" w:eastAsia="Times New Roman" w:hAnsi="Times New Roman" w:cs="Times New Roman"/>
        </w:rPr>
        <w:t>in</w:t>
      </w:r>
      <w:r w:rsidRPr="1193B88D">
        <w:rPr>
          <w:rFonts w:ascii="Times New Roman" w:eastAsia="Times New Roman" w:hAnsi="Times New Roman" w:cs="Times New Roman"/>
        </w:rPr>
        <w:t xml:space="preserve"> the core curriculum. </w:t>
      </w:r>
      <w:r w:rsidR="4E6F31C0" w:rsidRPr="1193B88D">
        <w:rPr>
          <w:rFonts w:ascii="Times New Roman" w:eastAsia="Times New Roman" w:hAnsi="Times New Roman" w:cs="Times New Roman"/>
        </w:rPr>
        <w:t>In the current program, Screenwriting coursework is only required as part of the Screenwriting</w:t>
      </w:r>
      <w:r w:rsidR="7DDF5BF8" w:rsidRPr="1193B88D">
        <w:rPr>
          <w:rFonts w:ascii="Times New Roman" w:eastAsia="Times New Roman" w:hAnsi="Times New Roman" w:cs="Times New Roman"/>
        </w:rPr>
        <w:t xml:space="preserve"> </w:t>
      </w:r>
      <w:r w:rsidR="4E6F31C0" w:rsidRPr="1193B88D">
        <w:rPr>
          <w:rFonts w:ascii="Times New Roman" w:eastAsia="Times New Roman" w:hAnsi="Times New Roman" w:cs="Times New Roman"/>
        </w:rPr>
        <w:t>concentration. We believe this should be part of all Film students’ curriculum, therefore, we have</w:t>
      </w:r>
      <w:r w:rsidR="4506A23E" w:rsidRPr="1193B88D">
        <w:rPr>
          <w:rFonts w:ascii="Times New Roman" w:eastAsia="Times New Roman" w:hAnsi="Times New Roman" w:cs="Times New Roman"/>
        </w:rPr>
        <w:t xml:space="preserve"> </w:t>
      </w:r>
      <w:r w:rsidR="4E6F31C0" w:rsidRPr="1193B88D">
        <w:rPr>
          <w:rFonts w:ascii="Times New Roman" w:eastAsia="Times New Roman" w:hAnsi="Times New Roman" w:cs="Times New Roman"/>
        </w:rPr>
        <w:t>added FILM 2140 Principles of Screenwriting (new course) and FILM 2440 Narrative</w:t>
      </w:r>
      <w:r w:rsidR="3C4F4DBE" w:rsidRPr="1193B88D">
        <w:rPr>
          <w:rFonts w:ascii="Times New Roman" w:eastAsia="Times New Roman" w:hAnsi="Times New Roman" w:cs="Times New Roman"/>
        </w:rPr>
        <w:t xml:space="preserve"> </w:t>
      </w:r>
      <w:r w:rsidR="4E6F31C0" w:rsidRPr="1193B88D">
        <w:rPr>
          <w:rFonts w:ascii="Times New Roman" w:eastAsia="Times New Roman" w:hAnsi="Times New Roman" w:cs="Times New Roman"/>
        </w:rPr>
        <w:t>Screenwriting as required components of the First-Year Core.</w:t>
      </w:r>
    </w:p>
    <w:p w14:paraId="5E1300E5" w14:textId="70464AB0" w:rsidR="1193B88D" w:rsidRDefault="1193B88D" w:rsidP="1193B88D">
      <w:pPr>
        <w:spacing w:after="0" w:line="240" w:lineRule="auto"/>
        <w:rPr>
          <w:rFonts w:ascii="Times New Roman" w:eastAsia="Times New Roman" w:hAnsi="Times New Roman" w:cs="Times New Roman"/>
        </w:rPr>
      </w:pPr>
    </w:p>
    <w:p w14:paraId="2447409D" w14:textId="4C6C6342" w:rsidR="4E6F31C0" w:rsidRDefault="4E6F31C0"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Since we are removing the concentrations, and want students to have a well-rounded curriculum,</w:t>
      </w:r>
    </w:p>
    <w:p w14:paraId="17530353" w14:textId="07C612D8" w:rsidR="4E6F31C0" w:rsidRDefault="4E6F31C0"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some courses have been added to the total program. This averages to one additional course per</w:t>
      </w:r>
    </w:p>
    <w:p w14:paraId="0BC630EA" w14:textId="3607E346" w:rsidR="4E6F31C0" w:rsidRDefault="4E6F31C0"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year. In the 4th year, the course is a second capstone course (FILM 4610 and 4620 required). Two,</w:t>
      </w:r>
      <w:r w:rsidR="07AB4CB9" w:rsidRPr="1193B88D">
        <w:rPr>
          <w:rFonts w:ascii="Times New Roman" w:eastAsia="Times New Roman" w:hAnsi="Times New Roman" w:cs="Times New Roman"/>
        </w:rPr>
        <w:t xml:space="preserve"> </w:t>
      </w:r>
      <w:r w:rsidRPr="1193B88D">
        <w:rPr>
          <w:rFonts w:ascii="Times New Roman" w:eastAsia="Times New Roman" w:hAnsi="Times New Roman" w:cs="Times New Roman"/>
        </w:rPr>
        <w:t xml:space="preserve">sequential capstone courses are standard in BFA programs since students work on their </w:t>
      </w:r>
      <w:r w:rsidR="4FF14E51" w:rsidRPr="1193B88D">
        <w:rPr>
          <w:rFonts w:ascii="Times New Roman" w:eastAsia="Times New Roman" w:hAnsi="Times New Roman" w:cs="Times New Roman"/>
        </w:rPr>
        <w:t xml:space="preserve">thesis </w:t>
      </w:r>
      <w:r w:rsidRPr="1193B88D">
        <w:rPr>
          <w:rFonts w:ascii="Times New Roman" w:eastAsia="Times New Roman" w:hAnsi="Times New Roman" w:cs="Times New Roman"/>
        </w:rPr>
        <w:t>project in Fall and complete them in Spring.</w:t>
      </w:r>
    </w:p>
    <w:p w14:paraId="77DAD335" w14:textId="65A29A76" w:rsidR="28115BEC" w:rsidRDefault="28115BEC"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An increase in total credits is requested to bolster the quality and breadth of students’ experience, with the addition of 3 credits (1 course) per year (12 credits overall).</w:t>
      </w:r>
    </w:p>
    <w:p w14:paraId="7768AC39" w14:textId="69DCF758" w:rsidR="1193B88D" w:rsidRDefault="1193B88D" w:rsidP="1193B88D">
      <w:pPr>
        <w:spacing w:after="0" w:line="240" w:lineRule="auto"/>
        <w:rPr>
          <w:rFonts w:ascii="Times New Roman" w:eastAsia="Times New Roman" w:hAnsi="Times New Roman" w:cs="Times New Roman"/>
        </w:rPr>
      </w:pPr>
    </w:p>
    <w:p w14:paraId="024CBF63" w14:textId="0ADD8473" w:rsidR="677ECC38" w:rsidRDefault="677ECC38" w:rsidP="00403FB4">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Russ College of Engineering and Technology</w:t>
      </w:r>
    </w:p>
    <w:p w14:paraId="50493EB5" w14:textId="67EF4DBE" w:rsidR="677ECC38" w:rsidRDefault="677ECC3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BS7274</w:t>
      </w:r>
    </w:p>
    <w:p w14:paraId="21707AC3" w14:textId="205BDAFE" w:rsidR="677ECC38" w:rsidRDefault="677ECC3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Name: Energy Engineering</w:t>
      </w:r>
    </w:p>
    <w:p w14:paraId="392E8B79" w14:textId="57A5D114" w:rsidR="677ECC38" w:rsidRDefault="677ECC3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Department/School: Mechanical Engineering</w:t>
      </w:r>
    </w:p>
    <w:p w14:paraId="7E4668C5" w14:textId="19D66E18" w:rsidR="677ECC38" w:rsidRDefault="677ECC3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Contact: Greg Kremer (</w:t>
      </w:r>
      <w:hyperlink r:id="rId16">
        <w:r w:rsidRPr="1193B88D">
          <w:rPr>
            <w:rStyle w:val="Hyperlink"/>
            <w:rFonts w:ascii="Times New Roman" w:eastAsia="Times New Roman" w:hAnsi="Times New Roman" w:cs="Times New Roman"/>
          </w:rPr>
          <w:t>kremer@ohio.edu</w:t>
        </w:r>
      </w:hyperlink>
      <w:r w:rsidRPr="1193B88D">
        <w:rPr>
          <w:rFonts w:ascii="Times New Roman" w:eastAsia="Times New Roman" w:hAnsi="Times New Roman" w:cs="Times New Roman"/>
          <w:color w:val="000000" w:themeColor="text1"/>
        </w:rPr>
        <w:t xml:space="preserve">) </w:t>
      </w:r>
    </w:p>
    <w:p w14:paraId="62088124" w14:textId="1E324B1B" w:rsidR="677ECC38" w:rsidRDefault="677ECC38"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73A6CA9A" w14:textId="34210655" w:rsidR="1193B88D" w:rsidRDefault="1193B88D" w:rsidP="1193B88D">
      <w:pPr>
        <w:spacing w:after="0" w:line="240" w:lineRule="auto"/>
        <w:rPr>
          <w:rFonts w:ascii="Times New Roman" w:eastAsia="Times New Roman" w:hAnsi="Times New Roman" w:cs="Times New Roman"/>
          <w:b/>
          <w:bCs/>
        </w:rPr>
      </w:pPr>
    </w:p>
    <w:p w14:paraId="79E29EBA" w14:textId="134BFAE8" w:rsidR="734AC51A" w:rsidRDefault="734AC51A" w:rsidP="1193B88D">
      <w:pPr>
        <w:pStyle w:val="ListParagraph"/>
        <w:numPr>
          <w:ilvl w:val="0"/>
          <w:numId w:val="4"/>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professional work experience requirement (in the form of a 2-credit field experience (ME 4915) or practicum (ME 4920)) is added to the curriculum to promote professional work experiences and practicum experiences. This change adds 2 credits but does not directly impact outcomes or assessment plans. </w:t>
      </w:r>
    </w:p>
    <w:p w14:paraId="77C9D27C" w14:textId="5861C086" w:rsidR="1193B88D" w:rsidRDefault="1193B88D" w:rsidP="1193B88D">
      <w:pPr>
        <w:spacing w:after="0" w:line="240" w:lineRule="auto"/>
        <w:ind w:left="360"/>
        <w:rPr>
          <w:rFonts w:ascii="Times New Roman" w:eastAsia="Times New Roman" w:hAnsi="Times New Roman" w:cs="Times New Roman"/>
        </w:rPr>
      </w:pPr>
    </w:p>
    <w:p w14:paraId="68FB1C1F" w14:textId="2708D555" w:rsidR="734AC51A" w:rsidRDefault="734AC51A" w:rsidP="1193B88D">
      <w:pPr>
        <w:pStyle w:val="ListParagraph"/>
        <w:numPr>
          <w:ilvl w:val="0"/>
          <w:numId w:val="4"/>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1-credit Energy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in Mechanical Engineering course structures to offer multiple engineering exploration options (such as competition teams, experience lab activities, engineering immersions, etc.) to engage students in an activity of their choice that has an experiential learning aspect. </w:t>
      </w:r>
    </w:p>
    <w:p w14:paraId="46060BA6" w14:textId="688957A1" w:rsidR="1193B88D" w:rsidRDefault="1193B88D" w:rsidP="1193B88D">
      <w:pPr>
        <w:spacing w:after="0" w:line="240" w:lineRule="auto"/>
        <w:ind w:left="360"/>
        <w:rPr>
          <w:rFonts w:ascii="Times New Roman" w:eastAsia="Times New Roman" w:hAnsi="Times New Roman" w:cs="Times New Roman"/>
        </w:rPr>
      </w:pPr>
    </w:p>
    <w:p w14:paraId="5D8487B2" w14:textId="12661055" w:rsidR="734AC51A" w:rsidRDefault="734AC51A" w:rsidP="1193B88D">
      <w:pPr>
        <w:pStyle w:val="ListParagraph"/>
        <w:numPr>
          <w:ilvl w:val="0"/>
          <w:numId w:val="4"/>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An Arches Connected Natural World course (ECON 2350) is added as an alternative to a similar economics of energy (ECON 3350) course to respond to likely changes in future course availability and allow program hour reduction to balance the addition of the new work requirement. We are also eliminating the requirement for ET 2950 History of Engineering and Technology, to allow the program hours reduction made possible with ECON 2350 meeting the ACNW requirement. </w:t>
      </w:r>
    </w:p>
    <w:p w14:paraId="60B4C12C" w14:textId="0560DF95" w:rsidR="1193B88D" w:rsidRDefault="1193B88D" w:rsidP="1193B88D">
      <w:pPr>
        <w:spacing w:after="0" w:line="240" w:lineRule="auto"/>
        <w:ind w:left="360"/>
        <w:rPr>
          <w:rFonts w:ascii="Times New Roman" w:eastAsia="Times New Roman" w:hAnsi="Times New Roman" w:cs="Times New Roman"/>
        </w:rPr>
      </w:pPr>
    </w:p>
    <w:p w14:paraId="15BD5E98" w14:textId="7BA04640" w:rsidR="734AC51A" w:rsidRDefault="734AC51A" w:rsidP="1193B88D">
      <w:pPr>
        <w:pStyle w:val="ListParagraph"/>
        <w:numPr>
          <w:ilvl w:val="0"/>
          <w:numId w:val="4"/>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The project management requirement is updated to include an option (ETM 3830) that better integrates with a project management certificate which a large percentage of Energy Engineering students complete as a complementary credential. The total hours are increased by one for students who choose this option since the other course that can be selected (ISE 4491) is two credits and ETM 3830 is three credits. </w:t>
      </w:r>
    </w:p>
    <w:p w14:paraId="727FB0B7" w14:textId="0A0AB678" w:rsidR="1193B88D" w:rsidRDefault="1193B88D" w:rsidP="1193B88D">
      <w:pPr>
        <w:spacing w:after="0" w:line="240" w:lineRule="auto"/>
        <w:ind w:left="360"/>
        <w:rPr>
          <w:rFonts w:ascii="Times New Roman" w:eastAsia="Times New Roman" w:hAnsi="Times New Roman" w:cs="Times New Roman"/>
        </w:rPr>
      </w:pPr>
    </w:p>
    <w:p w14:paraId="35997EBC" w14:textId="230EF911" w:rsidR="734AC51A" w:rsidRDefault="734AC51A" w:rsidP="1193B88D">
      <w:pPr>
        <w:pStyle w:val="ListParagraph"/>
        <w:numPr>
          <w:ilvl w:val="0"/>
          <w:numId w:val="4"/>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Mechatronic components course (ME 3550, 3 credits) replaces a more general electrical engineering service course (EE 3143, 3 credits) and an associated lab (EE 3051, 1 credit) resulting in a net decrease of one program hour. </w:t>
      </w:r>
    </w:p>
    <w:p w14:paraId="0A5D20FD" w14:textId="09CB0ABF" w:rsidR="1193B88D" w:rsidRDefault="1193B88D" w:rsidP="1193B88D">
      <w:pPr>
        <w:spacing w:after="0" w:line="240" w:lineRule="auto"/>
        <w:ind w:left="360"/>
        <w:rPr>
          <w:rFonts w:ascii="Times New Roman" w:eastAsia="Times New Roman" w:hAnsi="Times New Roman" w:cs="Times New Roman"/>
        </w:rPr>
      </w:pPr>
    </w:p>
    <w:p w14:paraId="66A4B831" w14:textId="5C277B77" w:rsidR="734AC51A" w:rsidRDefault="734AC51A" w:rsidP="1193B88D">
      <w:pPr>
        <w:pStyle w:val="ListParagraph"/>
        <w:numPr>
          <w:ilvl w:val="0"/>
          <w:numId w:val="4"/>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Physics II class and lab (PHYS 2056/2057, 4 total credits) are moved from a science elective category (select from PHYS II or CHEM II) to be required courses since their lecture and lab coverage of electricity and magnetism provide a good alternative to the lecture-only coverage of circuit analysis in the currently required ET 3132 Basic EE I course. </w:t>
      </w:r>
    </w:p>
    <w:p w14:paraId="535C625D" w14:textId="1ECB03D9" w:rsidR="1193B88D" w:rsidRDefault="1193B88D" w:rsidP="1193B88D">
      <w:pPr>
        <w:spacing w:after="0" w:line="240" w:lineRule="auto"/>
        <w:rPr>
          <w:rFonts w:ascii="Times New Roman" w:eastAsia="Times New Roman" w:hAnsi="Times New Roman" w:cs="Times New Roman"/>
          <w:b/>
          <w:bCs/>
        </w:rPr>
      </w:pPr>
    </w:p>
    <w:p w14:paraId="47F117B9" w14:textId="417560AC" w:rsidR="2C8BD4F4" w:rsidRDefault="2C8BD4F4" w:rsidP="1193B88D">
      <w:pPr>
        <w:spacing w:after="0" w:line="240" w:lineRule="auto"/>
        <w:rPr>
          <w:rFonts w:ascii="Times New Roman" w:eastAsia="Times New Roman" w:hAnsi="Times New Roman" w:cs="Times New Roman"/>
          <w:b/>
          <w:bCs/>
        </w:rPr>
      </w:pPr>
      <w:r w:rsidRPr="1193B88D">
        <w:rPr>
          <w:rFonts w:ascii="Times New Roman" w:eastAsia="Times New Roman" w:hAnsi="Times New Roman" w:cs="Times New Roman"/>
        </w:rPr>
        <w:t xml:space="preserve">Overall, these changes result in a decrease of two credit hours. </w:t>
      </w:r>
    </w:p>
    <w:p w14:paraId="55E0AF61" w14:textId="7879A20B" w:rsidR="1193B88D" w:rsidRDefault="1193B88D" w:rsidP="1193B88D">
      <w:pPr>
        <w:spacing w:after="0" w:line="240" w:lineRule="auto"/>
        <w:rPr>
          <w:rFonts w:ascii="Times New Roman" w:eastAsia="Times New Roman" w:hAnsi="Times New Roman" w:cs="Times New Roman"/>
        </w:rPr>
      </w:pPr>
    </w:p>
    <w:p w14:paraId="04C063B7" w14:textId="0ADD8473" w:rsidR="5B52E921" w:rsidRDefault="5B52E921" w:rsidP="00403FB4">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Russ College of Engineering and Technology</w:t>
      </w:r>
    </w:p>
    <w:p w14:paraId="21698AEF" w14:textId="47E98C5E" w:rsidR="5B52E921" w:rsidRDefault="5B52E921"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BS7257</w:t>
      </w:r>
    </w:p>
    <w:p w14:paraId="691AD170" w14:textId="377EFF8A" w:rsidR="5B52E921" w:rsidRDefault="5B52E921"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Name: Mechanical Engineering</w:t>
      </w:r>
    </w:p>
    <w:p w14:paraId="0174AA5B" w14:textId="57A5D114" w:rsidR="5B52E921" w:rsidRDefault="5B52E921"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Department/School: Mechanical Engineering</w:t>
      </w:r>
    </w:p>
    <w:p w14:paraId="5288118C" w14:textId="19D66E18" w:rsidR="5B52E921" w:rsidRDefault="5B52E921"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Contact: Greg Kremer (</w:t>
      </w:r>
      <w:hyperlink r:id="rId17">
        <w:r w:rsidRPr="1193B88D">
          <w:rPr>
            <w:rStyle w:val="Hyperlink"/>
            <w:rFonts w:ascii="Times New Roman" w:eastAsia="Times New Roman" w:hAnsi="Times New Roman" w:cs="Times New Roman"/>
          </w:rPr>
          <w:t>kremer@ohio.edu</w:t>
        </w:r>
      </w:hyperlink>
      <w:r w:rsidRPr="1193B88D">
        <w:rPr>
          <w:rFonts w:ascii="Times New Roman" w:eastAsia="Times New Roman" w:hAnsi="Times New Roman" w:cs="Times New Roman"/>
          <w:color w:val="000000" w:themeColor="text1"/>
        </w:rPr>
        <w:t xml:space="preserve">) </w:t>
      </w:r>
    </w:p>
    <w:p w14:paraId="2E9EFCAF" w14:textId="1E324B1B" w:rsidR="5B52E921" w:rsidRDefault="5B52E921"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3B6A5C9F" w14:textId="535E7D23" w:rsidR="1193B88D" w:rsidRDefault="1193B88D" w:rsidP="1193B88D">
      <w:pPr>
        <w:spacing w:after="0" w:line="240" w:lineRule="auto"/>
        <w:rPr>
          <w:rFonts w:ascii="Times New Roman" w:eastAsia="Times New Roman" w:hAnsi="Times New Roman" w:cs="Times New Roman"/>
        </w:rPr>
      </w:pPr>
    </w:p>
    <w:p w14:paraId="7DA739D3" w14:textId="4DEE9AAA" w:rsidR="5B52E921" w:rsidRDefault="5B52E921" w:rsidP="1193B88D">
      <w:pPr>
        <w:pStyle w:val="ListParagraph"/>
        <w:numPr>
          <w:ilvl w:val="0"/>
          <w:numId w:val="3"/>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professional work experience requirement (in the form of a 2-credit work experience (ME 4915) or practicum (ME 4920)) is added to the curriculum to promote professional work experiences and practicum experiences. This change adds 2 credits but does not directly impact outcomes or assessment plans. </w:t>
      </w:r>
    </w:p>
    <w:p w14:paraId="158FBF49" w14:textId="40C04C69" w:rsidR="5B52E921" w:rsidRDefault="5B52E921" w:rsidP="1193B88D">
      <w:pPr>
        <w:pStyle w:val="ListParagraph"/>
        <w:numPr>
          <w:ilvl w:val="0"/>
          <w:numId w:val="3"/>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1-credit Mechanical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course structures to offer multiple engineering exploration options (such as competition teams, experience lab activities, engineering immersions, etc.) to engage students in an activity of their choice that has an experiential learning aspect. </w:t>
      </w:r>
    </w:p>
    <w:p w14:paraId="2BAEE19D" w14:textId="79E64868" w:rsidR="5B52E921" w:rsidRDefault="5B52E921" w:rsidP="1193B88D">
      <w:pPr>
        <w:pStyle w:val="ListParagraph"/>
        <w:numPr>
          <w:ilvl w:val="0"/>
          <w:numId w:val="3"/>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Coincident with the adoption of the new General Education requirements, the BS7257 program began requiring a History of Engineering and Technology course (HIST 2905 / ET 2905) to meet the Arches Connected Natural World requirement. This course remains a relevant option for our students, but our accrediting body (ABET) has an increasing emphasis on social and global considerations in engineering projects, and there are other ACNW courses (specifically GEOG 1310 Globalization and the Developing World and SOC 2700 Social Justice) that more directly address these issues while at the same time meet the Foundations: Intercultural Explorations (FIE) requirement which results in a reduction in total program hours to balance the addition of the new professional work experience and exploration requirement. We are proposing a ‘select from’ subcategory that allows three course </w:t>
      </w:r>
      <w:r w:rsidR="2D5350A2" w:rsidRPr="1193B88D">
        <w:rPr>
          <w:rFonts w:ascii="Times New Roman" w:eastAsia="Times New Roman" w:hAnsi="Times New Roman" w:cs="Times New Roman"/>
        </w:rPr>
        <w:t>options and</w:t>
      </w:r>
      <w:r w:rsidRPr="1193B88D">
        <w:rPr>
          <w:rFonts w:ascii="Times New Roman" w:eastAsia="Times New Roman" w:hAnsi="Times New Roman" w:cs="Times New Roman"/>
        </w:rPr>
        <w:t xml:space="preserve"> will use advising to help place students in the best option for their circumstances and goals. </w:t>
      </w:r>
    </w:p>
    <w:p w14:paraId="18183D50" w14:textId="4A18AB6A" w:rsidR="5B52E921" w:rsidRDefault="5B52E921" w:rsidP="1193B88D">
      <w:pPr>
        <w:pStyle w:val="ListParagraph"/>
        <w:numPr>
          <w:ilvl w:val="0"/>
          <w:numId w:val="3"/>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Mechatronic components course (ME 3550, 3 credits) replaces a more general electrical engineering service course (EE 3143, 3 credits) and an associated lab (EE 3051, 1 credit) resulting in a net decrease of one program hour. </w:t>
      </w:r>
    </w:p>
    <w:p w14:paraId="380F86F8" w14:textId="69C3082B" w:rsidR="5B52E921" w:rsidRDefault="5B52E921" w:rsidP="1193B88D">
      <w:pPr>
        <w:pStyle w:val="ListParagraph"/>
        <w:numPr>
          <w:ilvl w:val="0"/>
          <w:numId w:val="3"/>
        </w:numPr>
        <w:spacing w:after="0" w:line="240" w:lineRule="auto"/>
        <w:ind w:left="360"/>
        <w:rPr>
          <w:rFonts w:ascii="Times New Roman" w:eastAsia="Times New Roman" w:hAnsi="Times New Roman" w:cs="Times New Roman"/>
        </w:rPr>
      </w:pPr>
      <w:r w:rsidRPr="1193B88D">
        <w:rPr>
          <w:rFonts w:ascii="Times New Roman" w:eastAsia="Times New Roman" w:hAnsi="Times New Roman" w:cs="Times New Roman"/>
        </w:rPr>
        <w:t xml:space="preserve">A Physics II class and lab (PHYS 2056/2057, 4 total credits) are moved from a science elective category (select from PHYS II or CHEM II) to a requirement since their lecture and lab coverage of electricity and magnetism provide a good alternative to the lecture-only coverage of circuit analysis in the currently required ET 3132 Basic EE I course. </w:t>
      </w:r>
    </w:p>
    <w:p w14:paraId="6961B52F" w14:textId="2012DE34" w:rsidR="7C154E4C" w:rsidRDefault="7C154E4C"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Overall, these changes result in a decrease of two credit hours.</w:t>
      </w:r>
    </w:p>
    <w:p w14:paraId="2BB68542" w14:textId="3CA028B4" w:rsidR="1193B88D" w:rsidRDefault="1193B88D" w:rsidP="1193B88D">
      <w:pPr>
        <w:spacing w:after="0" w:line="240" w:lineRule="auto"/>
        <w:rPr>
          <w:rFonts w:ascii="Times New Roman" w:eastAsia="Times New Roman" w:hAnsi="Times New Roman" w:cs="Times New Roman"/>
        </w:rPr>
      </w:pPr>
    </w:p>
    <w:p w14:paraId="5CDCAB14" w14:textId="6E189976" w:rsidR="0FA7B026" w:rsidRDefault="0FA7B026" w:rsidP="00403FB4">
      <w:pPr>
        <w:pStyle w:val="ListParagraph"/>
        <w:numPr>
          <w:ilvl w:val="0"/>
          <w:numId w:val="5"/>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 xml:space="preserve">University College </w:t>
      </w:r>
    </w:p>
    <w:p w14:paraId="515EF301" w14:textId="628342E3" w:rsidR="0FA7B026" w:rsidRDefault="0FA7B02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Code: CTRELU</w:t>
      </w:r>
    </w:p>
    <w:p w14:paraId="1ED0530E" w14:textId="3348E6AA" w:rsidR="0FA7B026" w:rsidRDefault="0FA7B02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Program Name: REAL Estate Pre-Licensure Certificate</w:t>
      </w:r>
    </w:p>
    <w:p w14:paraId="35D89A1D" w14:textId="769C3F76" w:rsidR="0FA7B026" w:rsidRDefault="0FA7B02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Applied Sciences and Professions </w:t>
      </w:r>
    </w:p>
    <w:p w14:paraId="1F1CDF01" w14:textId="395740A5" w:rsidR="0FA7B026" w:rsidRDefault="0FA7B02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sidR="6EFA22BE" w:rsidRPr="1193B88D">
        <w:rPr>
          <w:rFonts w:ascii="Times New Roman" w:eastAsia="Times New Roman" w:hAnsi="Times New Roman" w:cs="Times New Roman"/>
          <w:color w:val="000000" w:themeColor="text1"/>
        </w:rPr>
        <w:t>David Nguyen (</w:t>
      </w:r>
      <w:hyperlink r:id="rId18">
        <w:r w:rsidR="6EFA22BE" w:rsidRPr="1193B88D">
          <w:rPr>
            <w:rStyle w:val="Hyperlink"/>
            <w:rFonts w:ascii="Times New Roman" w:eastAsia="Times New Roman" w:hAnsi="Times New Roman" w:cs="Times New Roman"/>
          </w:rPr>
          <w:t>nguyend4@ohio.edu</w:t>
        </w:r>
      </w:hyperlink>
      <w:r w:rsidR="6EFA22BE" w:rsidRPr="1193B88D">
        <w:rPr>
          <w:rFonts w:ascii="Times New Roman" w:eastAsia="Times New Roman" w:hAnsi="Times New Roman" w:cs="Times New Roman"/>
          <w:color w:val="000000" w:themeColor="text1"/>
        </w:rPr>
        <w:t>), Roger Watson (</w:t>
      </w:r>
      <w:hyperlink r:id="rId19">
        <w:r w:rsidR="6EFA22BE" w:rsidRPr="1193B88D">
          <w:rPr>
            <w:rStyle w:val="Hyperlink"/>
            <w:rFonts w:ascii="Times New Roman" w:eastAsia="Times New Roman" w:hAnsi="Times New Roman" w:cs="Times New Roman"/>
          </w:rPr>
          <w:t>watsonr@ohio.edu</w:t>
        </w:r>
      </w:hyperlink>
      <w:r w:rsidR="6EFA22BE" w:rsidRPr="1193B88D">
        <w:rPr>
          <w:rFonts w:ascii="Times New Roman" w:eastAsia="Times New Roman" w:hAnsi="Times New Roman" w:cs="Times New Roman"/>
          <w:color w:val="000000" w:themeColor="text1"/>
        </w:rPr>
        <w:t>), Allison White (</w:t>
      </w:r>
      <w:hyperlink r:id="rId20">
        <w:r w:rsidR="6EFA22BE" w:rsidRPr="1193B88D">
          <w:rPr>
            <w:rStyle w:val="Hyperlink"/>
            <w:rFonts w:ascii="Times New Roman" w:eastAsia="Times New Roman" w:hAnsi="Times New Roman" w:cs="Times New Roman"/>
          </w:rPr>
          <w:t>whitea3@ohio.edu</w:t>
        </w:r>
      </w:hyperlink>
      <w:r w:rsidR="6EFA22BE" w:rsidRPr="1193B88D">
        <w:rPr>
          <w:rFonts w:ascii="Times New Roman" w:eastAsia="Times New Roman" w:hAnsi="Times New Roman" w:cs="Times New Roman"/>
          <w:color w:val="000000" w:themeColor="text1"/>
        </w:rPr>
        <w:t xml:space="preserve">) </w:t>
      </w:r>
    </w:p>
    <w:p w14:paraId="18A5C88B" w14:textId="1E324B1B" w:rsidR="0FA7B026" w:rsidRDefault="0FA7B026" w:rsidP="1193B88D">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Desired Start Date: Fall 2024-25</w:t>
      </w:r>
    </w:p>
    <w:p w14:paraId="07EF363D" w14:textId="6E139EDD" w:rsidR="1193B88D" w:rsidRDefault="1193B88D" w:rsidP="1193B88D">
      <w:pPr>
        <w:spacing w:after="0" w:line="240" w:lineRule="auto"/>
        <w:rPr>
          <w:rFonts w:ascii="Times New Roman" w:eastAsia="Times New Roman" w:hAnsi="Times New Roman" w:cs="Times New Roman"/>
          <w:color w:val="000000" w:themeColor="text1"/>
        </w:rPr>
      </w:pPr>
    </w:p>
    <w:p w14:paraId="3DABB9A5" w14:textId="0876CB18" w:rsidR="12D3DECB" w:rsidRDefault="12D3DECB" w:rsidP="1193B88D">
      <w:pPr>
        <w:spacing w:after="0" w:line="240" w:lineRule="auto"/>
      </w:pPr>
      <w:r w:rsidRPr="1193B88D">
        <w:rPr>
          <w:rFonts w:ascii="Times New Roman" w:eastAsia="Times New Roman" w:hAnsi="Times New Roman" w:cs="Times New Roman"/>
        </w:rPr>
        <w:t>The Real Estate Pre-Licensure Certificate offers OHIO students the opportunity to prepare for the Ohio Real Estate Salesperson’s License. The REAL courses provide comprehensive coverage of real estate topics and the additional required course (3 credits) options in the certificate benefit students seeking to further a real estate career. The proposed additional electives will offer leadership, accounting, business law, and business communications.</w:t>
      </w:r>
    </w:p>
    <w:p w14:paraId="218B591C" w14:textId="389CF24F" w:rsidR="1193B88D" w:rsidRDefault="1193B88D" w:rsidP="1193B88D">
      <w:pPr>
        <w:spacing w:after="0" w:line="240" w:lineRule="auto"/>
        <w:rPr>
          <w:rFonts w:ascii="Times New Roman" w:eastAsia="Times New Roman" w:hAnsi="Times New Roman" w:cs="Times New Roman"/>
        </w:rPr>
      </w:pPr>
    </w:p>
    <w:p w14:paraId="78AA0FF5" w14:textId="4D8AE5B1" w:rsidR="12D3DECB" w:rsidRDefault="12D3DECB" w:rsidP="1193B88D">
      <w:pPr>
        <w:spacing w:after="0" w:line="240" w:lineRule="auto"/>
        <w:rPr>
          <w:rFonts w:ascii="Times New Roman" w:eastAsia="Times New Roman" w:hAnsi="Times New Roman" w:cs="Times New Roman"/>
        </w:rPr>
      </w:pPr>
      <w:r w:rsidRPr="1193B88D">
        <w:rPr>
          <w:rFonts w:ascii="Times New Roman" w:eastAsia="Times New Roman" w:hAnsi="Times New Roman" w:cs="Times New Roman"/>
        </w:rPr>
        <w:t xml:space="preserve">Electives to be added: </w:t>
      </w:r>
    </w:p>
    <w:p w14:paraId="7F60EC94" w14:textId="268D2701" w:rsidR="12D3DECB" w:rsidRDefault="12D3DECB" w:rsidP="1193B88D">
      <w:pPr>
        <w:spacing w:after="0" w:line="240" w:lineRule="auto"/>
      </w:pPr>
      <w:r w:rsidRPr="1193B88D">
        <w:rPr>
          <w:rFonts w:ascii="Times New Roman" w:eastAsia="Times New Roman" w:hAnsi="Times New Roman" w:cs="Times New Roman"/>
        </w:rPr>
        <w:t xml:space="preserve">a. TAS 4110 Leadership and Workplace Effectiveness (3 credits) </w:t>
      </w:r>
    </w:p>
    <w:p w14:paraId="6EC29AD1" w14:textId="53C333E9" w:rsidR="12D3DECB" w:rsidRDefault="12D3DECB" w:rsidP="1193B88D">
      <w:pPr>
        <w:spacing w:after="0" w:line="240" w:lineRule="auto"/>
      </w:pPr>
      <w:r w:rsidRPr="1193B88D">
        <w:rPr>
          <w:rFonts w:ascii="Times New Roman" w:eastAsia="Times New Roman" w:hAnsi="Times New Roman" w:cs="Times New Roman"/>
        </w:rPr>
        <w:t xml:space="preserve">b. TAS 4340 Applied Leadership in the Workplace (3 credits) </w:t>
      </w:r>
    </w:p>
    <w:p w14:paraId="37A5F09D" w14:textId="69A716EC" w:rsidR="12D3DECB" w:rsidRDefault="12D3DECB" w:rsidP="1193B88D">
      <w:pPr>
        <w:spacing w:after="0" w:line="240" w:lineRule="auto"/>
      </w:pPr>
      <w:r w:rsidRPr="1193B88D">
        <w:rPr>
          <w:rFonts w:ascii="Times New Roman" w:eastAsia="Times New Roman" w:hAnsi="Times New Roman" w:cs="Times New Roman"/>
        </w:rPr>
        <w:t xml:space="preserve">c. ATCH 1030 Financial Accounting Procedures (3 credits) </w:t>
      </w:r>
    </w:p>
    <w:p w14:paraId="49F81CDE" w14:textId="74112602" w:rsidR="12D3DECB" w:rsidRDefault="12D3DECB" w:rsidP="1193B88D">
      <w:pPr>
        <w:spacing w:after="0" w:line="240" w:lineRule="auto"/>
      </w:pPr>
      <w:r w:rsidRPr="1193B88D">
        <w:rPr>
          <w:rFonts w:ascii="Times New Roman" w:eastAsia="Times New Roman" w:hAnsi="Times New Roman" w:cs="Times New Roman"/>
        </w:rPr>
        <w:t xml:space="preserve">d. ACCT 1005 Accounting for Business Activities (3 credits) </w:t>
      </w:r>
    </w:p>
    <w:p w14:paraId="125BE0E4" w14:textId="0F628717" w:rsidR="12D3DECB" w:rsidRDefault="12D3DECB" w:rsidP="1193B88D">
      <w:pPr>
        <w:spacing w:after="0" w:line="240" w:lineRule="auto"/>
      </w:pPr>
      <w:r w:rsidRPr="1193B88D">
        <w:rPr>
          <w:rFonts w:ascii="Times New Roman" w:eastAsia="Times New Roman" w:hAnsi="Times New Roman" w:cs="Times New Roman"/>
        </w:rPr>
        <w:t xml:space="preserve">e. ACCT 1010 Foundations in Accounting (3 credits) </w:t>
      </w:r>
    </w:p>
    <w:p w14:paraId="7742EE85" w14:textId="7888732A" w:rsidR="12D3DECB" w:rsidRDefault="12D3DECB" w:rsidP="1193B88D">
      <w:pPr>
        <w:spacing w:after="0" w:line="240" w:lineRule="auto"/>
      </w:pPr>
      <w:r w:rsidRPr="1193B88D">
        <w:rPr>
          <w:rFonts w:ascii="Times New Roman" w:eastAsia="Times New Roman" w:hAnsi="Times New Roman" w:cs="Times New Roman"/>
        </w:rPr>
        <w:t xml:space="preserve">f. BUSL 2550 Business Law (3 credits) </w:t>
      </w:r>
    </w:p>
    <w:p w14:paraId="0FF263FF" w14:textId="3FB9FB7F" w:rsidR="12D3DECB" w:rsidRDefault="12D3DECB" w:rsidP="1193B88D">
      <w:pPr>
        <w:spacing w:after="0" w:line="240" w:lineRule="auto"/>
      </w:pPr>
      <w:r w:rsidRPr="1193B88D">
        <w:rPr>
          <w:rFonts w:ascii="Times New Roman" w:eastAsia="Times New Roman" w:hAnsi="Times New Roman" w:cs="Times New Roman"/>
        </w:rPr>
        <w:t xml:space="preserve">g. BUSL 2000 Law and Society (3 credits) </w:t>
      </w:r>
    </w:p>
    <w:p w14:paraId="2E54C10C" w14:textId="0F0CC3AC" w:rsidR="12D3DECB" w:rsidRDefault="12D3DECB" w:rsidP="1193B88D">
      <w:pPr>
        <w:spacing w:after="0" w:line="240" w:lineRule="auto"/>
      </w:pPr>
      <w:r w:rsidRPr="1193B88D">
        <w:rPr>
          <w:rFonts w:ascii="Times New Roman" w:eastAsia="Times New Roman" w:hAnsi="Times New Roman" w:cs="Times New Roman"/>
        </w:rPr>
        <w:t>h. BA 1500 Introduction to Business Communication and Professional Skills (3 credits)</w:t>
      </w:r>
    </w:p>
    <w:p w14:paraId="7A9BF0F8" w14:textId="045038B1" w:rsidR="1193B88D" w:rsidRDefault="1193B88D" w:rsidP="1193B88D">
      <w:pPr>
        <w:spacing w:after="0" w:line="240" w:lineRule="auto"/>
        <w:rPr>
          <w:rFonts w:ascii="Times New Roman" w:eastAsia="Times New Roman" w:hAnsi="Times New Roman" w:cs="Times New Roman"/>
        </w:rPr>
      </w:pPr>
    </w:p>
    <w:p w14:paraId="21DD262C" w14:textId="05491028" w:rsidR="1ADF0643" w:rsidRDefault="1ADF0643" w:rsidP="1193B88D">
      <w:pPr>
        <w:spacing w:after="0" w:line="240" w:lineRule="auto"/>
        <w:rPr>
          <w:rFonts w:ascii="Times New Roman" w:eastAsia="Times New Roman" w:hAnsi="Times New Roman" w:cs="Times New Roman"/>
          <w:b/>
          <w:bCs/>
        </w:rPr>
      </w:pPr>
      <w:r w:rsidRPr="1193B88D">
        <w:rPr>
          <w:rFonts w:ascii="Times New Roman" w:eastAsia="Times New Roman" w:hAnsi="Times New Roman" w:cs="Times New Roman"/>
          <w:b/>
          <w:bCs/>
        </w:rPr>
        <w:t>New Programs/Certificates</w:t>
      </w:r>
    </w:p>
    <w:p w14:paraId="20369A8E" w14:textId="640E2A59" w:rsidR="00A57503" w:rsidRDefault="00A57503" w:rsidP="00A57503">
      <w:pPr>
        <w:pStyle w:val="ListParagraph"/>
        <w:numPr>
          <w:ilvl w:val="0"/>
          <w:numId w:val="6"/>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Arts &amp; Sciences</w:t>
      </w:r>
      <w:r w:rsidRPr="1193B88D">
        <w:rPr>
          <w:rFonts w:ascii="Times New Roman" w:eastAsia="Times New Roman" w:hAnsi="Times New Roman" w:cs="Times New Roman"/>
          <w:b/>
          <w:bCs/>
          <w:color w:val="000000" w:themeColor="text1"/>
        </w:rPr>
        <w:t xml:space="preserve"> </w:t>
      </w:r>
    </w:p>
    <w:p w14:paraId="69D40111" w14:textId="2DBA2691" w:rsidR="00A57503" w:rsidRDefault="00A57503" w:rsidP="00A57503">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CTX94G</w:t>
      </w:r>
    </w:p>
    <w:p w14:paraId="0539CDF5" w14:textId="0F2541CD" w:rsidR="00A57503" w:rsidRDefault="00A57503" w:rsidP="00A57503">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TESOL (Teaching English to Speakers of Other Languages) Skills</w:t>
      </w:r>
    </w:p>
    <w:p w14:paraId="159EEF3F" w14:textId="7619D0C5" w:rsidR="00A57503" w:rsidRPr="00BF3154" w:rsidRDefault="00A57503" w:rsidP="00A57503">
      <w:pPr>
        <w:spacing w:after="0" w:line="240" w:lineRule="auto"/>
        <w:rPr>
          <w:rFonts w:ascii="Times New Roman" w:eastAsia="Times New Roman" w:hAnsi="Times New Roman" w:cs="Times New Roman"/>
          <w:color w:val="000000" w:themeColor="text1"/>
        </w:rPr>
      </w:pPr>
      <w:r w:rsidRPr="00BF3154">
        <w:rPr>
          <w:rFonts w:ascii="Times New Roman" w:eastAsia="Times New Roman" w:hAnsi="Times New Roman" w:cs="Times New Roman"/>
          <w:color w:val="000000" w:themeColor="text1"/>
        </w:rPr>
        <w:t>Department/School: Linguistics</w:t>
      </w:r>
    </w:p>
    <w:p w14:paraId="0D4D030E" w14:textId="5727C44C" w:rsidR="00A57503" w:rsidRPr="00BF3154" w:rsidRDefault="00A57503" w:rsidP="00A57503">
      <w:pPr>
        <w:spacing w:after="0" w:line="240" w:lineRule="auto"/>
        <w:rPr>
          <w:rFonts w:ascii="Times New Roman" w:eastAsia="Times New Roman" w:hAnsi="Times New Roman" w:cs="Times New Roman"/>
          <w:color w:val="000000" w:themeColor="text1"/>
        </w:rPr>
      </w:pPr>
      <w:r w:rsidRPr="00BF3154">
        <w:rPr>
          <w:rFonts w:ascii="Times New Roman" w:eastAsia="Times New Roman" w:hAnsi="Times New Roman" w:cs="Times New Roman"/>
          <w:color w:val="000000" w:themeColor="text1"/>
        </w:rPr>
        <w:t>Contact: David Bell (</w:t>
      </w:r>
      <w:hyperlink r:id="rId21" w:history="1">
        <w:r w:rsidRPr="00BF3154">
          <w:rPr>
            <w:rStyle w:val="Hyperlink"/>
            <w:rFonts w:ascii="Times New Roman" w:eastAsia="Times New Roman" w:hAnsi="Times New Roman" w:cs="Times New Roman"/>
          </w:rPr>
          <w:t>belld@ohio.edu</w:t>
        </w:r>
      </w:hyperlink>
      <w:r w:rsidRPr="00BF3154">
        <w:rPr>
          <w:rFonts w:ascii="Times New Roman" w:eastAsia="Times New Roman" w:hAnsi="Times New Roman" w:cs="Times New Roman"/>
          <w:color w:val="000000" w:themeColor="text1"/>
        </w:rPr>
        <w:t>)</w:t>
      </w:r>
    </w:p>
    <w:p w14:paraId="40DA5F31" w14:textId="77777777" w:rsidR="005D1F80" w:rsidRPr="00BF3154" w:rsidRDefault="005D1F80" w:rsidP="00A57503">
      <w:pPr>
        <w:spacing w:after="0" w:line="240" w:lineRule="auto"/>
        <w:rPr>
          <w:rFonts w:ascii="Times New Roman" w:eastAsia="Times New Roman" w:hAnsi="Times New Roman" w:cs="Times New Roman"/>
          <w:color w:val="000000" w:themeColor="text1"/>
        </w:rPr>
      </w:pPr>
    </w:p>
    <w:p w14:paraId="764D1E41" w14:textId="46047031" w:rsidR="005D1F80" w:rsidRPr="00BF3154" w:rsidRDefault="00BF3154" w:rsidP="00A57503">
      <w:pPr>
        <w:spacing w:after="0" w:line="240" w:lineRule="auto"/>
        <w:rPr>
          <w:rFonts w:ascii="Times New Roman" w:eastAsia="Times New Roman" w:hAnsi="Times New Roman" w:cs="Times New Roman"/>
          <w:color w:val="000000" w:themeColor="text1"/>
        </w:rPr>
      </w:pPr>
      <w:r w:rsidRPr="00BF3154">
        <w:rPr>
          <w:rFonts w:ascii="Times New Roman" w:hAnsi="Times New Roman" w:cs="Times New Roman"/>
        </w:rPr>
        <w:t xml:space="preserve">The certificate consists of four courses which account for 13 credits in total. Candidates take in sequence or concurrently LING 6710 Grammar in Use (4 credits); LING 6610 Second Language Listening and Speaking (4 credits); LING 6850 Second Language Reading and Writing (4 credits); and LING 6970 Professional Portfolio Seminar (1 credit). The TESOL Skills Certificate builds on the foundational TEFL Certificate/TESOL Endorsement and provides an advanced exploration of the theory and practice of teaching second language reading, writing, listening, and speaking, as well as an introduction to the teaching of second language grammar and pronunciation. The TESOL Skills Certificate also provides students with instruction as to how they can best showcase their TESOL expertise doth derived from this certificate and previous study and experience in a professional e-portfolio. The TESOL Skills Certificate will appeal to teachers, administrators, or materials developers, who wish to further develop their expertise in TESOL as well as to those who are intending to work as TESOL practitioners. </w:t>
      </w:r>
    </w:p>
    <w:p w14:paraId="7F7917C9" w14:textId="77777777" w:rsidR="0031265F" w:rsidRDefault="0031265F" w:rsidP="00A57503">
      <w:pPr>
        <w:spacing w:after="0" w:line="240" w:lineRule="auto"/>
        <w:rPr>
          <w:rFonts w:ascii="Times New Roman" w:eastAsia="Times New Roman" w:hAnsi="Times New Roman" w:cs="Times New Roman"/>
          <w:color w:val="000000" w:themeColor="text1"/>
        </w:rPr>
      </w:pPr>
    </w:p>
    <w:p w14:paraId="7F854EFF" w14:textId="77777777" w:rsidR="00A57503" w:rsidRDefault="00A57503" w:rsidP="00A57503">
      <w:pPr>
        <w:spacing w:after="0" w:line="240" w:lineRule="auto"/>
        <w:rPr>
          <w:rFonts w:ascii="Times New Roman" w:eastAsia="Times New Roman" w:hAnsi="Times New Roman" w:cs="Times New Roman"/>
          <w:color w:val="000000" w:themeColor="text1"/>
        </w:rPr>
      </w:pPr>
    </w:p>
    <w:p w14:paraId="2D6ADCE0" w14:textId="77777777" w:rsidR="005D1F80" w:rsidRDefault="005D1F80" w:rsidP="005D1F80">
      <w:pPr>
        <w:pStyle w:val="ListParagraph"/>
        <w:numPr>
          <w:ilvl w:val="0"/>
          <w:numId w:val="6"/>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Arts &amp; Sciences</w:t>
      </w:r>
      <w:r w:rsidRPr="1193B88D">
        <w:rPr>
          <w:rFonts w:ascii="Times New Roman" w:eastAsia="Times New Roman" w:hAnsi="Times New Roman" w:cs="Times New Roman"/>
          <w:b/>
          <w:bCs/>
          <w:color w:val="000000" w:themeColor="text1"/>
        </w:rPr>
        <w:t xml:space="preserve"> </w:t>
      </w:r>
    </w:p>
    <w:p w14:paraId="77A84BAC" w14:textId="2F0741ED" w:rsidR="005D1F80" w:rsidRDefault="005D1F80" w:rsidP="005D1F80">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CTX39U</w:t>
      </w:r>
    </w:p>
    <w:p w14:paraId="0E6BFE92" w14:textId="2431B322" w:rsidR="005D1F80" w:rsidRDefault="005D1F80" w:rsidP="005D1F80">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Language &amp; Technology</w:t>
      </w:r>
    </w:p>
    <w:p w14:paraId="6011EEE5" w14:textId="77777777" w:rsidR="005D1F80" w:rsidRDefault="005D1F80" w:rsidP="005D1F80">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Pr>
          <w:rFonts w:ascii="Times New Roman" w:eastAsia="Times New Roman" w:hAnsi="Times New Roman" w:cs="Times New Roman"/>
          <w:color w:val="000000" w:themeColor="text1"/>
        </w:rPr>
        <w:t>Linguistics</w:t>
      </w:r>
    </w:p>
    <w:p w14:paraId="2B06A873" w14:textId="77777777" w:rsidR="005D1F80" w:rsidRDefault="005D1F80" w:rsidP="005D1F80">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Contact: </w:t>
      </w:r>
      <w:r>
        <w:rPr>
          <w:rFonts w:ascii="Times New Roman" w:eastAsia="Times New Roman" w:hAnsi="Times New Roman" w:cs="Times New Roman"/>
          <w:color w:val="000000" w:themeColor="text1"/>
        </w:rPr>
        <w:t>David Bell (</w:t>
      </w:r>
      <w:hyperlink r:id="rId22" w:history="1">
        <w:r w:rsidRPr="00A269EA">
          <w:rPr>
            <w:rStyle w:val="Hyperlink"/>
            <w:rFonts w:ascii="Times New Roman" w:eastAsia="Times New Roman" w:hAnsi="Times New Roman" w:cs="Times New Roman"/>
          </w:rPr>
          <w:t>belld@ohio.edu</w:t>
        </w:r>
      </w:hyperlink>
      <w:r>
        <w:rPr>
          <w:rFonts w:ascii="Times New Roman" w:eastAsia="Times New Roman" w:hAnsi="Times New Roman" w:cs="Times New Roman"/>
          <w:color w:val="000000" w:themeColor="text1"/>
        </w:rPr>
        <w:t>)</w:t>
      </w:r>
    </w:p>
    <w:p w14:paraId="2C7D980B" w14:textId="77777777" w:rsidR="00A57503" w:rsidRDefault="00A57503" w:rsidP="00A57503">
      <w:pPr>
        <w:spacing w:after="0" w:line="240" w:lineRule="auto"/>
        <w:rPr>
          <w:rFonts w:ascii="Times New Roman" w:eastAsia="Times New Roman" w:hAnsi="Times New Roman" w:cs="Times New Roman"/>
          <w:color w:val="000000" w:themeColor="text1"/>
        </w:rPr>
      </w:pPr>
    </w:p>
    <w:p w14:paraId="3E775C2A" w14:textId="0A660194" w:rsidR="00E252AB" w:rsidRPr="00EE5AD6" w:rsidRDefault="003E61B4" w:rsidP="00A57503">
      <w:pPr>
        <w:spacing w:after="0" w:line="240" w:lineRule="auto"/>
        <w:rPr>
          <w:rFonts w:ascii="Times New Roman" w:eastAsia="Times New Roman" w:hAnsi="Times New Roman" w:cs="Times New Roman"/>
          <w:color w:val="000000" w:themeColor="text1"/>
        </w:rPr>
      </w:pPr>
      <w:r w:rsidRPr="00EE5AD6">
        <w:rPr>
          <w:rFonts w:ascii="Times New Roman" w:hAnsi="Times New Roman" w:cs="Times New Roman"/>
        </w:rPr>
        <w:t xml:space="preserve">This certificate is aimed at any student interested in how technology interacts with language and its impact on society. Through a minimum of 15 course credits, this certificate requires students to critically examine the interplay of language and technology both historically and contemporaneously, and to contemplate how future trends in technology may shape language. </w:t>
      </w:r>
    </w:p>
    <w:p w14:paraId="604A8835" w14:textId="016A4570" w:rsidR="1193B88D" w:rsidRPr="00EE5AD6" w:rsidRDefault="1193B88D" w:rsidP="1193B88D">
      <w:pPr>
        <w:spacing w:after="0" w:line="240" w:lineRule="auto"/>
        <w:rPr>
          <w:rFonts w:ascii="Times New Roman" w:eastAsia="Times New Roman" w:hAnsi="Times New Roman" w:cs="Times New Roman"/>
          <w:b/>
          <w:bCs/>
        </w:rPr>
      </w:pPr>
    </w:p>
    <w:p w14:paraId="7E8AA219" w14:textId="288779F2" w:rsidR="00403968" w:rsidRPr="003520F9" w:rsidRDefault="00403968" w:rsidP="1193B88D">
      <w:pPr>
        <w:spacing w:after="0" w:line="240" w:lineRule="auto"/>
        <w:rPr>
          <w:rFonts w:ascii="Times New Roman" w:eastAsia="Times New Roman" w:hAnsi="Times New Roman" w:cs="Times New Roman"/>
          <w:u w:val="single"/>
        </w:rPr>
      </w:pPr>
      <w:r w:rsidRPr="003520F9">
        <w:rPr>
          <w:rFonts w:ascii="Times New Roman" w:eastAsia="Times New Roman" w:hAnsi="Times New Roman" w:cs="Times New Roman"/>
          <w:u w:val="single"/>
        </w:rPr>
        <w:t>Required courses:</w:t>
      </w:r>
    </w:p>
    <w:p w14:paraId="636FAE61" w14:textId="0300F27D" w:rsidR="00403968" w:rsidRPr="00EE5AD6" w:rsidRDefault="00906022" w:rsidP="1193B88D">
      <w:pPr>
        <w:spacing w:after="0" w:line="240" w:lineRule="auto"/>
        <w:rPr>
          <w:rFonts w:ascii="Times New Roman" w:hAnsi="Times New Roman" w:cs="Times New Roman"/>
        </w:rPr>
      </w:pPr>
      <w:r w:rsidRPr="00EE5AD6">
        <w:rPr>
          <w:rFonts w:ascii="Times New Roman" w:hAnsi="Times New Roman" w:cs="Times New Roman"/>
        </w:rPr>
        <w:t>COMS 3200 Communication and New Technology (3)</w:t>
      </w:r>
    </w:p>
    <w:p w14:paraId="3E390716" w14:textId="77777777" w:rsidR="00906022" w:rsidRPr="00EE5AD6" w:rsidRDefault="00906022" w:rsidP="1193B88D">
      <w:pPr>
        <w:spacing w:after="0" w:line="240" w:lineRule="auto"/>
        <w:rPr>
          <w:rFonts w:ascii="Times New Roman" w:hAnsi="Times New Roman" w:cs="Times New Roman"/>
        </w:rPr>
      </w:pPr>
      <w:r w:rsidRPr="00EE5AD6">
        <w:rPr>
          <w:rFonts w:ascii="Times New Roman" w:hAnsi="Times New Roman" w:cs="Times New Roman"/>
        </w:rPr>
        <w:t>LING 2860 Introduction to Language and Technology (3)</w:t>
      </w:r>
    </w:p>
    <w:p w14:paraId="21EB590D" w14:textId="2CD1ADB0" w:rsidR="00906022" w:rsidRDefault="00906022" w:rsidP="1193B88D">
      <w:pPr>
        <w:spacing w:after="0" w:line="240" w:lineRule="auto"/>
        <w:rPr>
          <w:rFonts w:ascii="Times New Roman" w:hAnsi="Times New Roman" w:cs="Times New Roman"/>
        </w:rPr>
      </w:pPr>
      <w:r w:rsidRPr="00EE5AD6">
        <w:rPr>
          <w:rFonts w:ascii="Times New Roman" w:hAnsi="Times New Roman" w:cs="Times New Roman"/>
        </w:rPr>
        <w:t>LING 4941 Directed Research in Applied Linguistics (3)</w:t>
      </w:r>
    </w:p>
    <w:p w14:paraId="27C2084F" w14:textId="77777777" w:rsidR="00EE5AD6" w:rsidRPr="00EE5AD6" w:rsidRDefault="00EE5AD6" w:rsidP="1193B88D">
      <w:pPr>
        <w:spacing w:after="0" w:line="240" w:lineRule="auto"/>
        <w:rPr>
          <w:rFonts w:ascii="Times New Roman" w:eastAsia="Times New Roman" w:hAnsi="Times New Roman" w:cs="Times New Roman"/>
        </w:rPr>
      </w:pPr>
    </w:p>
    <w:p w14:paraId="38BD7F42" w14:textId="4DEE08B6" w:rsidR="00906022" w:rsidRPr="00EE5AD6" w:rsidRDefault="003520F9" w:rsidP="1193B88D">
      <w:pPr>
        <w:spacing w:after="0" w:line="240" w:lineRule="auto"/>
        <w:rPr>
          <w:rFonts w:ascii="Times New Roman" w:hAnsi="Times New Roman" w:cs="Times New Roman"/>
        </w:rPr>
      </w:pPr>
      <w:r w:rsidRPr="003520F9">
        <w:rPr>
          <w:rFonts w:ascii="Times New Roman" w:hAnsi="Times New Roman" w:cs="Times New Roman"/>
          <w:u w:val="single"/>
        </w:rPr>
        <w:t>Choose one</w:t>
      </w:r>
      <w:r>
        <w:rPr>
          <w:rFonts w:ascii="Times New Roman" w:hAnsi="Times New Roman" w:cs="Times New Roman"/>
        </w:rPr>
        <w:t>:</w:t>
      </w:r>
    </w:p>
    <w:p w14:paraId="0359AE05" w14:textId="06208EDA" w:rsidR="00906022" w:rsidRPr="00EE5AD6" w:rsidRDefault="00906022" w:rsidP="1193B88D">
      <w:pPr>
        <w:spacing w:after="0" w:line="240" w:lineRule="auto"/>
        <w:rPr>
          <w:rFonts w:ascii="Times New Roman" w:hAnsi="Times New Roman" w:cs="Times New Roman"/>
        </w:rPr>
      </w:pPr>
      <w:r w:rsidRPr="00EE5AD6">
        <w:rPr>
          <w:rFonts w:ascii="Times New Roman" w:hAnsi="Times New Roman" w:cs="Times New Roman"/>
        </w:rPr>
        <w:t xml:space="preserve">CS 1400 Fundamentals of Computing (3)  </w:t>
      </w:r>
    </w:p>
    <w:p w14:paraId="1834252D" w14:textId="7388D92D" w:rsidR="00906022" w:rsidRPr="00EE5AD6" w:rsidRDefault="00906022" w:rsidP="1193B88D">
      <w:pPr>
        <w:spacing w:after="0" w:line="240" w:lineRule="auto"/>
        <w:rPr>
          <w:rFonts w:ascii="Times New Roman" w:hAnsi="Times New Roman" w:cs="Times New Roman"/>
        </w:rPr>
      </w:pPr>
      <w:r w:rsidRPr="00EE5AD6">
        <w:rPr>
          <w:rFonts w:ascii="Times New Roman" w:hAnsi="Times New Roman" w:cs="Times New Roman"/>
        </w:rPr>
        <w:t xml:space="preserve">CS 2300 Computer Programming in JAVA (4)  </w:t>
      </w:r>
    </w:p>
    <w:p w14:paraId="6AD93AF4" w14:textId="2275B1D6" w:rsidR="1193B88D" w:rsidRPr="00EE5AD6" w:rsidRDefault="00906022" w:rsidP="1193B88D">
      <w:pPr>
        <w:spacing w:after="0" w:line="240" w:lineRule="auto"/>
        <w:rPr>
          <w:rFonts w:ascii="Times New Roman" w:hAnsi="Times New Roman" w:cs="Times New Roman"/>
        </w:rPr>
      </w:pPr>
      <w:r w:rsidRPr="00EE5AD6">
        <w:rPr>
          <w:rFonts w:ascii="Times New Roman" w:hAnsi="Times New Roman" w:cs="Times New Roman"/>
        </w:rPr>
        <w:t>CS 2400 Introduction to Computer Science I (3)</w:t>
      </w:r>
    </w:p>
    <w:p w14:paraId="0096A0B0" w14:textId="77777777" w:rsidR="00906022" w:rsidRPr="00EE5AD6" w:rsidRDefault="00906022" w:rsidP="1193B88D">
      <w:pPr>
        <w:spacing w:after="0" w:line="240" w:lineRule="auto"/>
        <w:rPr>
          <w:rFonts w:ascii="Times New Roman" w:hAnsi="Times New Roman" w:cs="Times New Roman"/>
        </w:rPr>
      </w:pPr>
    </w:p>
    <w:p w14:paraId="4E116BDD" w14:textId="12861D1D" w:rsidR="00906022" w:rsidRPr="00EE5AD6" w:rsidRDefault="00906022" w:rsidP="1193B88D">
      <w:pPr>
        <w:spacing w:after="0" w:line="240" w:lineRule="auto"/>
        <w:rPr>
          <w:rFonts w:ascii="Times New Roman" w:hAnsi="Times New Roman" w:cs="Times New Roman"/>
        </w:rPr>
      </w:pPr>
      <w:r w:rsidRPr="003520F9">
        <w:rPr>
          <w:rFonts w:ascii="Times New Roman" w:hAnsi="Times New Roman" w:cs="Times New Roman"/>
          <w:u w:val="single"/>
        </w:rPr>
        <w:t>Permitted electives</w:t>
      </w:r>
      <w:r w:rsidRPr="00EE5AD6">
        <w:rPr>
          <w:rFonts w:ascii="Times New Roman" w:hAnsi="Times New Roman" w:cs="Times New Roman"/>
        </w:rPr>
        <w:t>:</w:t>
      </w:r>
    </w:p>
    <w:p w14:paraId="6F129221" w14:textId="7290F300" w:rsidR="00EE5AD6" w:rsidRPr="00EE5AD6" w:rsidRDefault="00EE5AD6" w:rsidP="1193B88D">
      <w:pPr>
        <w:spacing w:after="0" w:line="240" w:lineRule="auto"/>
        <w:rPr>
          <w:rFonts w:ascii="Times New Roman" w:hAnsi="Times New Roman" w:cs="Times New Roman"/>
        </w:rPr>
      </w:pPr>
      <w:r w:rsidRPr="00EE5AD6">
        <w:rPr>
          <w:rFonts w:ascii="Times New Roman" w:hAnsi="Times New Roman" w:cs="Times New Roman"/>
        </w:rPr>
        <w:t xml:space="preserve">ENG 3490 History of Books and Printing </w:t>
      </w:r>
      <w:r w:rsidR="00F257B5" w:rsidRPr="00EE5AD6">
        <w:rPr>
          <w:rFonts w:ascii="Times New Roman" w:hAnsi="Times New Roman" w:cs="Times New Roman"/>
        </w:rPr>
        <w:t>(3)</w:t>
      </w:r>
    </w:p>
    <w:p w14:paraId="70B35A46" w14:textId="3DC749FA" w:rsidR="00EE5AD6" w:rsidRPr="00EE5AD6" w:rsidRDefault="00EE5AD6" w:rsidP="1193B88D">
      <w:pPr>
        <w:spacing w:after="0" w:line="240" w:lineRule="auto"/>
        <w:rPr>
          <w:rFonts w:ascii="Times New Roman" w:hAnsi="Times New Roman" w:cs="Times New Roman"/>
        </w:rPr>
      </w:pPr>
      <w:r w:rsidRPr="00EE5AD6">
        <w:rPr>
          <w:rFonts w:ascii="Times New Roman" w:hAnsi="Times New Roman" w:cs="Times New Roman"/>
        </w:rPr>
        <w:t xml:space="preserve">ENG 3860 Composing in New Media </w:t>
      </w:r>
      <w:r w:rsidR="00F257B5" w:rsidRPr="00EE5AD6">
        <w:rPr>
          <w:rFonts w:ascii="Times New Roman" w:hAnsi="Times New Roman" w:cs="Times New Roman"/>
        </w:rPr>
        <w:t>(3)</w:t>
      </w:r>
    </w:p>
    <w:p w14:paraId="79A4E0DC" w14:textId="216DC2C8" w:rsidR="00EE5AD6" w:rsidRPr="00EE5AD6" w:rsidRDefault="00EE5AD6" w:rsidP="1193B88D">
      <w:pPr>
        <w:spacing w:after="0" w:line="240" w:lineRule="auto"/>
        <w:rPr>
          <w:rFonts w:ascii="Times New Roman" w:hAnsi="Times New Roman" w:cs="Times New Roman"/>
        </w:rPr>
      </w:pPr>
      <w:r w:rsidRPr="00EE5AD6">
        <w:rPr>
          <w:rFonts w:ascii="Times New Roman" w:hAnsi="Times New Roman" w:cs="Times New Roman"/>
        </w:rPr>
        <w:t xml:space="preserve">LING 4510 TELT 1: Technology Enhanced Language Teaching </w:t>
      </w:r>
      <w:r w:rsidR="00F257B5" w:rsidRPr="00EE5AD6">
        <w:rPr>
          <w:rFonts w:ascii="Times New Roman" w:hAnsi="Times New Roman" w:cs="Times New Roman"/>
        </w:rPr>
        <w:t>(3)</w:t>
      </w:r>
    </w:p>
    <w:p w14:paraId="2D45DD07" w14:textId="5495D71E" w:rsidR="00906022" w:rsidRPr="00EE5AD6" w:rsidRDefault="00EE5AD6" w:rsidP="1193B88D">
      <w:pPr>
        <w:spacing w:after="0" w:line="240" w:lineRule="auto"/>
        <w:rPr>
          <w:rFonts w:ascii="Times New Roman" w:eastAsia="Times New Roman" w:hAnsi="Times New Roman" w:cs="Times New Roman"/>
          <w:b/>
          <w:bCs/>
        </w:rPr>
      </w:pPr>
      <w:r w:rsidRPr="00EE5AD6">
        <w:rPr>
          <w:rFonts w:ascii="Times New Roman" w:hAnsi="Times New Roman" w:cs="Times New Roman"/>
        </w:rPr>
        <w:t>ML 3271 Technology in Translation</w:t>
      </w:r>
      <w:r w:rsidR="00F257B5">
        <w:rPr>
          <w:rFonts w:ascii="Times New Roman" w:hAnsi="Times New Roman" w:cs="Times New Roman"/>
        </w:rPr>
        <w:t xml:space="preserve"> </w:t>
      </w:r>
      <w:r w:rsidR="00F257B5" w:rsidRPr="00EE5AD6">
        <w:rPr>
          <w:rFonts w:ascii="Times New Roman" w:hAnsi="Times New Roman" w:cs="Times New Roman"/>
        </w:rPr>
        <w:t>(3)</w:t>
      </w:r>
    </w:p>
    <w:p w14:paraId="48F801E1" w14:textId="3241686D" w:rsidR="1193B88D" w:rsidRDefault="1193B88D" w:rsidP="1193B88D">
      <w:pPr>
        <w:spacing w:after="0" w:line="240" w:lineRule="auto"/>
        <w:rPr>
          <w:rFonts w:ascii="Times New Roman" w:eastAsia="Times New Roman" w:hAnsi="Times New Roman" w:cs="Times New Roman"/>
          <w:b/>
          <w:bCs/>
        </w:rPr>
      </w:pPr>
    </w:p>
    <w:p w14:paraId="2E1B8D5A" w14:textId="3FB67E11" w:rsidR="00C46855" w:rsidRDefault="00C46855" w:rsidP="00C46855">
      <w:pPr>
        <w:pStyle w:val="ListParagraph"/>
        <w:numPr>
          <w:ilvl w:val="0"/>
          <w:numId w:val="6"/>
        </w:num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Patton </w:t>
      </w: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Education</w:t>
      </w:r>
      <w:r w:rsidRPr="1193B88D">
        <w:rPr>
          <w:rFonts w:ascii="Times New Roman" w:eastAsia="Times New Roman" w:hAnsi="Times New Roman" w:cs="Times New Roman"/>
          <w:b/>
          <w:bCs/>
          <w:color w:val="000000" w:themeColor="text1"/>
        </w:rPr>
        <w:t xml:space="preserve"> </w:t>
      </w:r>
    </w:p>
    <w:p w14:paraId="720A756B" w14:textId="2E9408F1" w:rsidR="00C46855" w:rsidRDefault="00C46855" w:rsidP="00C4685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CTX</w:t>
      </w:r>
      <w:r w:rsidR="004D55E6">
        <w:rPr>
          <w:rFonts w:ascii="Times New Roman" w:eastAsia="Times New Roman" w:hAnsi="Times New Roman" w:cs="Times New Roman"/>
          <w:color w:val="000000" w:themeColor="text1"/>
        </w:rPr>
        <w:t>24G</w:t>
      </w:r>
    </w:p>
    <w:p w14:paraId="16478984" w14:textId="1DFCE6AE" w:rsidR="00C46855" w:rsidRDefault="00C46855" w:rsidP="00C4685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4D55E6">
        <w:rPr>
          <w:rFonts w:ascii="Times New Roman" w:eastAsia="Times New Roman" w:hAnsi="Times New Roman" w:cs="Times New Roman"/>
          <w:color w:val="000000" w:themeColor="text1"/>
        </w:rPr>
        <w:t>Superintendent Leadership &amp; Licensure</w:t>
      </w:r>
    </w:p>
    <w:p w14:paraId="51733D95" w14:textId="7AD9878A" w:rsidR="00C46855" w:rsidRDefault="00C46855" w:rsidP="00C4685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00C26C3F">
        <w:rPr>
          <w:rFonts w:ascii="Times New Roman" w:eastAsia="Times New Roman" w:hAnsi="Times New Roman" w:cs="Times New Roman"/>
          <w:color w:val="000000" w:themeColor="text1"/>
        </w:rPr>
        <w:t>Educational Studies</w:t>
      </w:r>
    </w:p>
    <w:p w14:paraId="4D0E528C" w14:textId="35F3A4D1" w:rsidR="00C46855" w:rsidRPr="001B7F9B" w:rsidRDefault="00C46855" w:rsidP="00C46855">
      <w:pPr>
        <w:spacing w:after="0" w:line="240" w:lineRule="auto"/>
        <w:rPr>
          <w:rFonts w:ascii="Times New Roman" w:eastAsia="Times New Roman" w:hAnsi="Times New Roman" w:cs="Times New Roman"/>
          <w:color w:val="000000" w:themeColor="text1"/>
        </w:rPr>
      </w:pPr>
      <w:r w:rsidRPr="001B7F9B">
        <w:rPr>
          <w:rFonts w:ascii="Times New Roman" w:eastAsia="Times New Roman" w:hAnsi="Times New Roman" w:cs="Times New Roman"/>
          <w:color w:val="000000" w:themeColor="text1"/>
        </w:rPr>
        <w:t xml:space="preserve">Contact: </w:t>
      </w:r>
      <w:r w:rsidR="00C26C3F" w:rsidRPr="001B7F9B">
        <w:rPr>
          <w:rFonts w:ascii="Times New Roman" w:eastAsia="Times New Roman" w:hAnsi="Times New Roman" w:cs="Times New Roman"/>
          <w:color w:val="000000" w:themeColor="text1"/>
        </w:rPr>
        <w:t>Marci Shephard (</w:t>
      </w:r>
      <w:hyperlink r:id="rId23" w:history="1">
        <w:r w:rsidR="00C26C3F" w:rsidRPr="001B7F9B">
          <w:rPr>
            <w:rStyle w:val="Hyperlink"/>
            <w:rFonts w:ascii="Times New Roman" w:eastAsia="Times New Roman" w:hAnsi="Times New Roman" w:cs="Times New Roman"/>
          </w:rPr>
          <w:t>shepardm@ohio.edu</w:t>
        </w:r>
      </w:hyperlink>
      <w:r w:rsidR="00C26C3F" w:rsidRPr="001B7F9B">
        <w:rPr>
          <w:rFonts w:ascii="Times New Roman" w:eastAsia="Times New Roman" w:hAnsi="Times New Roman" w:cs="Times New Roman"/>
          <w:color w:val="000000" w:themeColor="text1"/>
        </w:rPr>
        <w:t xml:space="preserve">) </w:t>
      </w:r>
    </w:p>
    <w:p w14:paraId="4E08808F" w14:textId="77777777" w:rsidR="00C26C3F" w:rsidRPr="001B7F9B" w:rsidRDefault="00C26C3F" w:rsidP="00C46855">
      <w:pPr>
        <w:spacing w:after="0" w:line="240" w:lineRule="auto"/>
        <w:rPr>
          <w:rFonts w:ascii="Times New Roman" w:eastAsia="Times New Roman" w:hAnsi="Times New Roman" w:cs="Times New Roman"/>
          <w:color w:val="000000" w:themeColor="text1"/>
        </w:rPr>
      </w:pPr>
    </w:p>
    <w:p w14:paraId="1724AFC4" w14:textId="083BA1AA" w:rsidR="00C26C3F" w:rsidRPr="00802BF5" w:rsidRDefault="001B7F9B" w:rsidP="00C46855">
      <w:pPr>
        <w:spacing w:after="0" w:line="240" w:lineRule="auto"/>
        <w:rPr>
          <w:rFonts w:ascii="Times New Roman" w:hAnsi="Times New Roman" w:cs="Times New Roman"/>
        </w:rPr>
      </w:pPr>
      <w:r w:rsidRPr="00802BF5">
        <w:rPr>
          <w:rFonts w:ascii="Times New Roman" w:hAnsi="Times New Roman" w:cs="Times New Roman"/>
        </w:rPr>
        <w:t>The Superintendent Leadership and Licensure Certificate is a post-master’s certificate designed for administrators (typically principals or administrative specialists) seeking to be superintendents or district-level leaders. The program is a cohort model delivered in an online format approximately one Saturday per month for one academic year. The Superintendent Leadership and Licensure Certificate requires 16 credits. Each semester, students will take two core content courses (3 credits each) and one internship course (2 credits).</w:t>
      </w:r>
    </w:p>
    <w:p w14:paraId="5FFD370A" w14:textId="77777777" w:rsidR="003010F6" w:rsidRPr="00802BF5" w:rsidRDefault="003010F6" w:rsidP="00C46855">
      <w:pPr>
        <w:spacing w:after="0" w:line="240" w:lineRule="auto"/>
        <w:rPr>
          <w:rFonts w:ascii="Times New Roman" w:eastAsia="Times New Roman" w:hAnsi="Times New Roman" w:cs="Times New Roman"/>
          <w:color w:val="000000" w:themeColor="text1"/>
        </w:rPr>
      </w:pPr>
    </w:p>
    <w:p w14:paraId="748DF70D" w14:textId="77777777" w:rsidR="004451AD" w:rsidRPr="00802BF5" w:rsidRDefault="00EF2705" w:rsidP="004451AD">
      <w:pPr>
        <w:pStyle w:val="ListParagraph"/>
        <w:numPr>
          <w:ilvl w:val="0"/>
          <w:numId w:val="11"/>
        </w:numPr>
        <w:spacing w:after="0" w:line="240" w:lineRule="auto"/>
        <w:rPr>
          <w:rFonts w:ascii="Times New Roman" w:eastAsia="Times New Roman" w:hAnsi="Times New Roman" w:cs="Times New Roman"/>
          <w:b/>
          <w:bCs/>
        </w:rPr>
      </w:pPr>
      <w:r w:rsidRPr="00802BF5">
        <w:rPr>
          <w:rFonts w:ascii="Times New Roman" w:hAnsi="Times New Roman" w:cs="Times New Roman"/>
        </w:rPr>
        <w:t xml:space="preserve">EDLE 6815 Mission, Vision, and District Improvement 3cr (new) </w:t>
      </w:r>
    </w:p>
    <w:p w14:paraId="03DB4C48" w14:textId="77777777" w:rsidR="004451AD" w:rsidRPr="00802BF5" w:rsidRDefault="00EF2705" w:rsidP="004451AD">
      <w:pPr>
        <w:pStyle w:val="ListParagraph"/>
        <w:numPr>
          <w:ilvl w:val="0"/>
          <w:numId w:val="11"/>
        </w:numPr>
        <w:spacing w:after="0" w:line="240" w:lineRule="auto"/>
        <w:rPr>
          <w:rFonts w:ascii="Times New Roman" w:eastAsia="Times New Roman" w:hAnsi="Times New Roman" w:cs="Times New Roman"/>
          <w:b/>
          <w:bCs/>
        </w:rPr>
      </w:pPr>
      <w:r w:rsidRPr="00802BF5">
        <w:rPr>
          <w:rFonts w:ascii="Times New Roman" w:hAnsi="Times New Roman" w:cs="Times New Roman"/>
        </w:rPr>
        <w:t xml:space="preserve">EDLE 6825: School District Operations and Management 3cr (new) </w:t>
      </w:r>
    </w:p>
    <w:p w14:paraId="5642ED00" w14:textId="77777777" w:rsidR="004451AD" w:rsidRPr="00802BF5" w:rsidRDefault="00EF2705" w:rsidP="004451AD">
      <w:pPr>
        <w:pStyle w:val="ListParagraph"/>
        <w:numPr>
          <w:ilvl w:val="0"/>
          <w:numId w:val="11"/>
        </w:numPr>
        <w:spacing w:after="0" w:line="240" w:lineRule="auto"/>
        <w:rPr>
          <w:rFonts w:ascii="Times New Roman" w:eastAsia="Times New Roman" w:hAnsi="Times New Roman" w:cs="Times New Roman"/>
          <w:b/>
          <w:bCs/>
        </w:rPr>
      </w:pPr>
      <w:r w:rsidRPr="00802BF5">
        <w:rPr>
          <w:rFonts w:ascii="Times New Roman" w:hAnsi="Times New Roman" w:cs="Times New Roman"/>
        </w:rPr>
        <w:t xml:space="preserve">EDLE 6835: Education Policy, Advocacy, and District Governance 3cr (new) </w:t>
      </w:r>
    </w:p>
    <w:p w14:paraId="4AF6F96E" w14:textId="77777777" w:rsidR="004451AD" w:rsidRPr="00802BF5" w:rsidRDefault="00EF2705" w:rsidP="004451AD">
      <w:pPr>
        <w:pStyle w:val="ListParagraph"/>
        <w:numPr>
          <w:ilvl w:val="0"/>
          <w:numId w:val="11"/>
        </w:numPr>
        <w:spacing w:after="0" w:line="240" w:lineRule="auto"/>
        <w:rPr>
          <w:rFonts w:ascii="Times New Roman" w:eastAsia="Times New Roman" w:hAnsi="Times New Roman" w:cs="Times New Roman"/>
          <w:b/>
          <w:bCs/>
        </w:rPr>
      </w:pPr>
      <w:r w:rsidRPr="00802BF5">
        <w:rPr>
          <w:rFonts w:ascii="Times New Roman" w:hAnsi="Times New Roman" w:cs="Times New Roman"/>
        </w:rPr>
        <w:t xml:space="preserve">EDLE 6845: Community and Public Relations 3cr (new) </w:t>
      </w:r>
    </w:p>
    <w:p w14:paraId="2C1A210E" w14:textId="2168C269" w:rsidR="00C46855" w:rsidRPr="00EF1DF6" w:rsidRDefault="00EF2705" w:rsidP="004451AD">
      <w:pPr>
        <w:pStyle w:val="ListParagraph"/>
        <w:numPr>
          <w:ilvl w:val="0"/>
          <w:numId w:val="11"/>
        </w:numPr>
        <w:spacing w:after="0" w:line="240" w:lineRule="auto"/>
        <w:rPr>
          <w:rFonts w:ascii="Times New Roman" w:eastAsia="Times New Roman" w:hAnsi="Times New Roman" w:cs="Times New Roman"/>
          <w:b/>
          <w:bCs/>
        </w:rPr>
      </w:pPr>
      <w:r w:rsidRPr="00802BF5">
        <w:rPr>
          <w:rFonts w:ascii="Times New Roman" w:hAnsi="Times New Roman" w:cs="Times New Roman"/>
        </w:rPr>
        <w:t>EDLE 6910: Superintendent Internship 2 cr (new)</w:t>
      </w:r>
    </w:p>
    <w:p w14:paraId="3E7F9688" w14:textId="77777777" w:rsidR="00EF1DF6" w:rsidRDefault="00EF1DF6" w:rsidP="00EF1DF6">
      <w:pPr>
        <w:spacing w:after="0" w:line="240" w:lineRule="auto"/>
        <w:rPr>
          <w:rFonts w:ascii="Times New Roman" w:eastAsia="Times New Roman" w:hAnsi="Times New Roman" w:cs="Times New Roman"/>
          <w:b/>
          <w:bCs/>
        </w:rPr>
      </w:pPr>
    </w:p>
    <w:p w14:paraId="6ED6EE26" w14:textId="48F3B8B9" w:rsidR="00EF1DF6" w:rsidRDefault="00EF1DF6" w:rsidP="00EF1DF6">
      <w:pPr>
        <w:pStyle w:val="ListParagraph"/>
        <w:numPr>
          <w:ilvl w:val="0"/>
          <w:numId w:val="6"/>
        </w:num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Scripps </w:t>
      </w: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Communication</w:t>
      </w:r>
      <w:r w:rsidRPr="1193B88D">
        <w:rPr>
          <w:rFonts w:ascii="Times New Roman" w:eastAsia="Times New Roman" w:hAnsi="Times New Roman" w:cs="Times New Roman"/>
          <w:b/>
          <w:bCs/>
          <w:color w:val="000000" w:themeColor="text1"/>
        </w:rPr>
        <w:t xml:space="preserve"> </w:t>
      </w:r>
    </w:p>
    <w:p w14:paraId="467B2190" w14:textId="5760AEC1" w:rsidR="00EF1DF6" w:rsidRDefault="00EF1DF6" w:rsidP="00EF1DF6">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B</w:t>
      </w:r>
      <w:r w:rsidR="00076327">
        <w:rPr>
          <w:rFonts w:ascii="Times New Roman" w:eastAsia="Times New Roman" w:hAnsi="Times New Roman" w:cs="Times New Roman"/>
          <w:color w:val="000000" w:themeColor="text1"/>
        </w:rPr>
        <w:t>CXX01</w:t>
      </w:r>
    </w:p>
    <w:p w14:paraId="7CC37198" w14:textId="2D81CE9E" w:rsidR="00EF1DF6" w:rsidRDefault="00EF1DF6" w:rsidP="00EF1DF6">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076327">
        <w:rPr>
          <w:rFonts w:ascii="Times New Roman" w:eastAsia="Times New Roman" w:hAnsi="Times New Roman" w:cs="Times New Roman"/>
          <w:color w:val="000000" w:themeColor="text1"/>
        </w:rPr>
        <w:t>Cybersecurity Operations</w:t>
      </w:r>
    </w:p>
    <w:p w14:paraId="70E9BDB7" w14:textId="3BA9B41E" w:rsidR="00EF1DF6" w:rsidRDefault="00EF1DF6" w:rsidP="00EF1DF6">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00076327">
        <w:rPr>
          <w:rFonts w:ascii="Times New Roman" w:eastAsia="Times New Roman" w:hAnsi="Times New Roman" w:cs="Times New Roman"/>
          <w:color w:val="000000" w:themeColor="text1"/>
        </w:rPr>
        <w:t>J. Warren McClure School of Emerging Communication Technologies</w:t>
      </w:r>
    </w:p>
    <w:p w14:paraId="46F8BA4C" w14:textId="02CF8851" w:rsidR="00076327" w:rsidRDefault="00EF1DF6" w:rsidP="00EF1DF6">
      <w:pPr>
        <w:spacing w:after="0" w:line="240" w:lineRule="auto"/>
        <w:rPr>
          <w:rFonts w:ascii="Times New Roman" w:eastAsia="Times New Roman" w:hAnsi="Times New Roman" w:cs="Times New Roman"/>
          <w:color w:val="000000" w:themeColor="text1"/>
        </w:rPr>
      </w:pPr>
      <w:r w:rsidRPr="001B7F9B">
        <w:rPr>
          <w:rFonts w:ascii="Times New Roman" w:eastAsia="Times New Roman" w:hAnsi="Times New Roman" w:cs="Times New Roman"/>
          <w:color w:val="000000" w:themeColor="text1"/>
        </w:rPr>
        <w:t xml:space="preserve">Contact: </w:t>
      </w:r>
      <w:r w:rsidR="00076327">
        <w:rPr>
          <w:rFonts w:ascii="Times New Roman" w:eastAsia="Times New Roman" w:hAnsi="Times New Roman" w:cs="Times New Roman"/>
          <w:color w:val="000000" w:themeColor="text1"/>
        </w:rPr>
        <w:t>Julio Arauz (</w:t>
      </w:r>
      <w:hyperlink r:id="rId24" w:history="1">
        <w:r w:rsidR="00076327" w:rsidRPr="0055753D">
          <w:rPr>
            <w:rStyle w:val="Hyperlink"/>
            <w:rFonts w:ascii="Times New Roman" w:eastAsia="Times New Roman" w:hAnsi="Times New Roman" w:cs="Times New Roman"/>
          </w:rPr>
          <w:t>arauz@ohio.edu</w:t>
        </w:r>
      </w:hyperlink>
      <w:r w:rsidR="00076327">
        <w:rPr>
          <w:rFonts w:ascii="Times New Roman" w:eastAsia="Times New Roman" w:hAnsi="Times New Roman" w:cs="Times New Roman"/>
          <w:color w:val="000000" w:themeColor="text1"/>
        </w:rPr>
        <w:t xml:space="preserve">) </w:t>
      </w:r>
    </w:p>
    <w:p w14:paraId="2CDE1D38" w14:textId="77777777" w:rsidR="00076327" w:rsidRDefault="00076327" w:rsidP="00EF1DF6">
      <w:pPr>
        <w:spacing w:after="0" w:line="240" w:lineRule="auto"/>
        <w:rPr>
          <w:rFonts w:ascii="Times New Roman" w:eastAsia="Times New Roman" w:hAnsi="Times New Roman" w:cs="Times New Roman"/>
          <w:color w:val="000000" w:themeColor="text1"/>
        </w:rPr>
      </w:pPr>
    </w:p>
    <w:p w14:paraId="44F2FC4E" w14:textId="77777777" w:rsidR="001D4BB7" w:rsidRPr="001D4BB7" w:rsidRDefault="001D4BB7" w:rsidP="001D4BB7">
      <w:pPr>
        <w:autoSpaceDE w:val="0"/>
        <w:autoSpaceDN w:val="0"/>
        <w:adjustRightInd w:val="0"/>
        <w:spacing w:after="0" w:line="240" w:lineRule="auto"/>
        <w:rPr>
          <w:rFonts w:ascii="Times New Roman" w:hAnsi="Times New Roman" w:cs="Times New Roman"/>
        </w:rPr>
      </w:pPr>
      <w:r w:rsidRPr="001D4BB7">
        <w:rPr>
          <w:rFonts w:ascii="Times New Roman" w:hAnsi="Times New Roman" w:cs="Times New Roman"/>
        </w:rPr>
        <w:t>The Cyber Security Operations (CSO) major will be offered as a collaborative effort employing</w:t>
      </w:r>
    </w:p>
    <w:p w14:paraId="46AAE8F2" w14:textId="24A0C094" w:rsidR="001D4BB7" w:rsidRPr="001D4BB7" w:rsidRDefault="001D4BB7" w:rsidP="001D4BB7">
      <w:pPr>
        <w:autoSpaceDE w:val="0"/>
        <w:autoSpaceDN w:val="0"/>
        <w:adjustRightInd w:val="0"/>
        <w:spacing w:after="0" w:line="240" w:lineRule="auto"/>
        <w:rPr>
          <w:rFonts w:ascii="Times New Roman" w:hAnsi="Times New Roman" w:cs="Times New Roman"/>
        </w:rPr>
      </w:pPr>
      <w:r w:rsidRPr="001D4BB7">
        <w:rPr>
          <w:rFonts w:ascii="Times New Roman" w:hAnsi="Times New Roman" w:cs="Times New Roman"/>
        </w:rPr>
        <w:t>courses from the McClure School of Emerging Communication Technologies (housed in the Scripps</w:t>
      </w:r>
      <w:r>
        <w:rPr>
          <w:rFonts w:ascii="Times New Roman" w:hAnsi="Times New Roman" w:cs="Times New Roman"/>
        </w:rPr>
        <w:t xml:space="preserve"> </w:t>
      </w:r>
      <w:r w:rsidRPr="001D4BB7">
        <w:rPr>
          <w:rFonts w:ascii="Times New Roman" w:hAnsi="Times New Roman" w:cs="Times New Roman"/>
        </w:rPr>
        <w:t>College of Communication), the Department of Analytics &amp; Information Systems (housed in the</w:t>
      </w:r>
      <w:r>
        <w:rPr>
          <w:rFonts w:ascii="Times New Roman" w:hAnsi="Times New Roman" w:cs="Times New Roman"/>
        </w:rPr>
        <w:t xml:space="preserve"> </w:t>
      </w:r>
      <w:r w:rsidRPr="001D4BB7">
        <w:rPr>
          <w:rFonts w:ascii="Times New Roman" w:hAnsi="Times New Roman" w:cs="Times New Roman"/>
        </w:rPr>
        <w:t>College of Business) and the Russ College of Engineering. The major’s home will be in the Scripps</w:t>
      </w:r>
      <w:r>
        <w:rPr>
          <w:rFonts w:ascii="Times New Roman" w:hAnsi="Times New Roman" w:cs="Times New Roman"/>
        </w:rPr>
        <w:t xml:space="preserve"> </w:t>
      </w:r>
      <w:r w:rsidRPr="001D4BB7">
        <w:rPr>
          <w:rFonts w:ascii="Times New Roman" w:hAnsi="Times New Roman" w:cs="Times New Roman"/>
        </w:rPr>
        <w:t>College of Communication. The major provides a unique combination of cybersecurity classes that</w:t>
      </w:r>
      <w:r>
        <w:rPr>
          <w:rFonts w:ascii="Times New Roman" w:hAnsi="Times New Roman" w:cs="Times New Roman"/>
        </w:rPr>
        <w:t xml:space="preserve"> </w:t>
      </w:r>
      <w:r w:rsidRPr="001D4BB7">
        <w:rPr>
          <w:rFonts w:ascii="Times New Roman" w:hAnsi="Times New Roman" w:cs="Times New Roman"/>
        </w:rPr>
        <w:t>will enable students to gain foundational and advanced knowledge of the analysis and design of secure</w:t>
      </w:r>
      <w:r>
        <w:rPr>
          <w:rFonts w:ascii="Times New Roman" w:hAnsi="Times New Roman" w:cs="Times New Roman"/>
        </w:rPr>
        <w:t xml:space="preserve"> </w:t>
      </w:r>
      <w:r w:rsidRPr="001D4BB7">
        <w:rPr>
          <w:rFonts w:ascii="Times New Roman" w:hAnsi="Times New Roman" w:cs="Times New Roman"/>
        </w:rPr>
        <w:t>network systems, the secure delivery of business services through technology, and in the assessment</w:t>
      </w:r>
      <w:r>
        <w:rPr>
          <w:rFonts w:ascii="Times New Roman" w:hAnsi="Times New Roman" w:cs="Times New Roman"/>
        </w:rPr>
        <w:t xml:space="preserve"> </w:t>
      </w:r>
      <w:r w:rsidRPr="001D4BB7">
        <w:rPr>
          <w:rFonts w:ascii="Times New Roman" w:hAnsi="Times New Roman" w:cs="Times New Roman"/>
        </w:rPr>
        <w:t>of risk in the flow of sensitive data through business operations and computing environments.</w:t>
      </w:r>
    </w:p>
    <w:p w14:paraId="52200C17" w14:textId="48453DDC" w:rsidR="00EF1DF6" w:rsidRDefault="001D4BB7" w:rsidP="001D4BB7">
      <w:pPr>
        <w:autoSpaceDE w:val="0"/>
        <w:autoSpaceDN w:val="0"/>
        <w:adjustRightInd w:val="0"/>
        <w:spacing w:after="0" w:line="240" w:lineRule="auto"/>
        <w:rPr>
          <w:rFonts w:ascii="Times New Roman" w:hAnsi="Times New Roman" w:cs="Times New Roman"/>
        </w:rPr>
      </w:pPr>
      <w:r w:rsidRPr="001D4BB7">
        <w:rPr>
          <w:rFonts w:ascii="Times New Roman" w:hAnsi="Times New Roman" w:cs="Times New Roman"/>
        </w:rPr>
        <w:t>CSO students will be able to identify cybersecurity related issues in information systems as well as</w:t>
      </w:r>
      <w:r>
        <w:rPr>
          <w:rFonts w:ascii="Times New Roman" w:hAnsi="Times New Roman" w:cs="Times New Roman"/>
        </w:rPr>
        <w:t xml:space="preserve"> </w:t>
      </w:r>
      <w:r w:rsidRPr="001D4BB7">
        <w:rPr>
          <w:rFonts w:ascii="Times New Roman" w:hAnsi="Times New Roman" w:cs="Times New Roman"/>
        </w:rPr>
        <w:t>design and implement solutions that maintain confidentiality, integrity, availability, and privacy of data</w:t>
      </w:r>
      <w:r>
        <w:rPr>
          <w:rFonts w:ascii="Times New Roman" w:hAnsi="Times New Roman" w:cs="Times New Roman"/>
        </w:rPr>
        <w:t xml:space="preserve"> </w:t>
      </w:r>
      <w:r w:rsidRPr="001D4BB7">
        <w:rPr>
          <w:rFonts w:ascii="Times New Roman" w:hAnsi="Times New Roman" w:cs="Times New Roman"/>
        </w:rPr>
        <w:t>and information flows in information and networked systems. Within the 120 total credit hours</w:t>
      </w:r>
      <w:r>
        <w:rPr>
          <w:rFonts w:ascii="Times New Roman" w:hAnsi="Times New Roman" w:cs="Times New Roman"/>
        </w:rPr>
        <w:t xml:space="preserve"> </w:t>
      </w:r>
      <w:r w:rsidRPr="001D4BB7">
        <w:rPr>
          <w:rFonts w:ascii="Times New Roman" w:hAnsi="Times New Roman" w:cs="Times New Roman"/>
        </w:rPr>
        <w:t>needed to complete the CSO undergraduate degree, the students are also required to complete a minor</w:t>
      </w:r>
      <w:r>
        <w:rPr>
          <w:rFonts w:ascii="Times New Roman" w:hAnsi="Times New Roman" w:cs="Times New Roman"/>
        </w:rPr>
        <w:t xml:space="preserve"> </w:t>
      </w:r>
      <w:r w:rsidRPr="001D4BB7">
        <w:rPr>
          <w:rFonts w:ascii="Times New Roman" w:hAnsi="Times New Roman" w:cs="Times New Roman"/>
        </w:rPr>
        <w:t>in Business Analytics, helping to prepare them to become effective leaders and creative problem</w:t>
      </w:r>
      <w:r>
        <w:rPr>
          <w:rFonts w:ascii="Times New Roman" w:hAnsi="Times New Roman" w:cs="Times New Roman"/>
        </w:rPr>
        <w:t xml:space="preserve"> </w:t>
      </w:r>
      <w:r w:rsidRPr="001D4BB7">
        <w:rPr>
          <w:rFonts w:ascii="Times New Roman" w:hAnsi="Times New Roman" w:cs="Times New Roman"/>
        </w:rPr>
        <w:t>solvers.</w:t>
      </w:r>
    </w:p>
    <w:p w14:paraId="485DDB00" w14:textId="77777777" w:rsidR="00C870F0" w:rsidRDefault="00C870F0" w:rsidP="001D4BB7">
      <w:pPr>
        <w:autoSpaceDE w:val="0"/>
        <w:autoSpaceDN w:val="0"/>
        <w:adjustRightInd w:val="0"/>
        <w:spacing w:after="0" w:line="240" w:lineRule="auto"/>
        <w:rPr>
          <w:rFonts w:ascii="Times New Roman" w:hAnsi="Times New Roman" w:cs="Times New Roman"/>
        </w:rPr>
      </w:pPr>
    </w:p>
    <w:p w14:paraId="46DCAD43" w14:textId="77777777" w:rsidR="00C870F0" w:rsidRDefault="00C870F0" w:rsidP="00C870F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The total credit hours required for completion of the major: 86 credit hours</w:t>
      </w:r>
    </w:p>
    <w:p w14:paraId="5B2B3238" w14:textId="1AEFAD39" w:rsidR="00C870F0" w:rsidRDefault="00C870F0" w:rsidP="00C870F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The total credit hours required for completion of the degree: 120 credit hours</w:t>
      </w:r>
    </w:p>
    <w:p w14:paraId="31CA0481" w14:textId="0C2E25A2" w:rsidR="00C46855" w:rsidRDefault="00D271A1" w:rsidP="1193B88D">
      <w:pPr>
        <w:spacing w:after="0" w:line="240" w:lineRule="auto"/>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61666D33" wp14:editId="7455C27F">
            <wp:extent cx="5943600" cy="6904990"/>
            <wp:effectExtent l="0" t="0" r="0" b="3810"/>
            <wp:docPr id="1251007657" name="Picture 1"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07657" name="Picture 1" descr="A white and black document with black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943600" cy="6904990"/>
                    </a:xfrm>
                    <a:prstGeom prst="rect">
                      <a:avLst/>
                    </a:prstGeom>
                  </pic:spPr>
                </pic:pic>
              </a:graphicData>
            </a:graphic>
          </wp:inline>
        </w:drawing>
      </w:r>
    </w:p>
    <w:p w14:paraId="1E47C400" w14:textId="77777777" w:rsidR="00FB7276" w:rsidRDefault="00FB7276" w:rsidP="1193B88D">
      <w:pPr>
        <w:spacing w:after="0" w:line="240" w:lineRule="auto"/>
        <w:rPr>
          <w:rFonts w:ascii="Times New Roman" w:eastAsia="Times New Roman" w:hAnsi="Times New Roman" w:cs="Times New Roman"/>
          <w:b/>
          <w:bCs/>
        </w:rPr>
      </w:pPr>
    </w:p>
    <w:p w14:paraId="658FFF16" w14:textId="39D939A1" w:rsidR="00D271A1" w:rsidRDefault="00AA529F" w:rsidP="1193B88D">
      <w:pPr>
        <w:spacing w:after="0" w:line="240" w:lineRule="auto"/>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5D84A2AA" wp14:editId="708410EA">
            <wp:extent cx="5943600" cy="4990465"/>
            <wp:effectExtent l="0" t="0" r="0" b="635"/>
            <wp:docPr id="1997637524" name="Picture 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37524" name="Picture 2" descr="A screenshot of a documen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4990465"/>
                    </a:xfrm>
                    <a:prstGeom prst="rect">
                      <a:avLst/>
                    </a:prstGeom>
                  </pic:spPr>
                </pic:pic>
              </a:graphicData>
            </a:graphic>
          </wp:inline>
        </w:drawing>
      </w:r>
    </w:p>
    <w:p w14:paraId="534917BA" w14:textId="77777777" w:rsidR="00FB7276" w:rsidRDefault="00FB7276" w:rsidP="1193B88D">
      <w:pPr>
        <w:spacing w:after="0" w:line="240" w:lineRule="auto"/>
        <w:rPr>
          <w:rFonts w:ascii="Times New Roman" w:eastAsia="Times New Roman" w:hAnsi="Times New Roman" w:cs="Times New Roman"/>
          <w:b/>
          <w:bCs/>
        </w:rPr>
      </w:pPr>
    </w:p>
    <w:p w14:paraId="28985864" w14:textId="084020E6" w:rsidR="1ADF0643" w:rsidRDefault="1ADF0643" w:rsidP="1193B88D">
      <w:pPr>
        <w:spacing w:after="0" w:line="240" w:lineRule="auto"/>
        <w:rPr>
          <w:rFonts w:ascii="Times New Roman" w:eastAsia="Times New Roman" w:hAnsi="Times New Roman" w:cs="Times New Roman"/>
          <w:b/>
          <w:bCs/>
        </w:rPr>
      </w:pPr>
      <w:r w:rsidRPr="1193B88D">
        <w:rPr>
          <w:rFonts w:ascii="Times New Roman" w:eastAsia="Times New Roman" w:hAnsi="Times New Roman" w:cs="Times New Roman"/>
          <w:b/>
          <w:bCs/>
        </w:rPr>
        <w:t>Expedited</w:t>
      </w:r>
    </w:p>
    <w:p w14:paraId="16DDACD1" w14:textId="77777777" w:rsidR="002C6FA9" w:rsidRDefault="002C6FA9" w:rsidP="002C6FA9">
      <w:pPr>
        <w:pStyle w:val="ListParagraph"/>
        <w:numPr>
          <w:ilvl w:val="0"/>
          <w:numId w:val="12"/>
        </w:num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Patton </w:t>
      </w: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Education</w:t>
      </w:r>
      <w:r w:rsidRPr="1193B88D">
        <w:rPr>
          <w:rFonts w:ascii="Times New Roman" w:eastAsia="Times New Roman" w:hAnsi="Times New Roman" w:cs="Times New Roman"/>
          <w:b/>
          <w:bCs/>
          <w:color w:val="000000" w:themeColor="text1"/>
        </w:rPr>
        <w:t xml:space="preserve"> </w:t>
      </w:r>
    </w:p>
    <w:p w14:paraId="513B9E66" w14:textId="4B3294BE" w:rsidR="002C6FA9" w:rsidRDefault="002C6FA9" w:rsidP="002C6FA9">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CTPLLG</w:t>
      </w:r>
    </w:p>
    <w:p w14:paraId="77388C0A" w14:textId="54774E53" w:rsidR="002C6FA9" w:rsidRDefault="002C6FA9" w:rsidP="002C6FA9">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Principal Leadership &amp; Licensure</w:t>
      </w:r>
    </w:p>
    <w:p w14:paraId="4F61456E" w14:textId="77777777" w:rsidR="002C6FA9" w:rsidRDefault="002C6FA9" w:rsidP="002C6FA9">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Pr>
          <w:rFonts w:ascii="Times New Roman" w:eastAsia="Times New Roman" w:hAnsi="Times New Roman" w:cs="Times New Roman"/>
          <w:color w:val="000000" w:themeColor="text1"/>
        </w:rPr>
        <w:t>Educational Studies</w:t>
      </w:r>
    </w:p>
    <w:p w14:paraId="61B17915" w14:textId="77777777" w:rsidR="002C6FA9" w:rsidRPr="00C77D43" w:rsidRDefault="002C6FA9" w:rsidP="002C6FA9">
      <w:pPr>
        <w:spacing w:after="0" w:line="240" w:lineRule="auto"/>
        <w:rPr>
          <w:rFonts w:ascii="Times New Roman" w:eastAsia="Times New Roman" w:hAnsi="Times New Roman" w:cs="Times New Roman"/>
          <w:color w:val="000000" w:themeColor="text1"/>
        </w:rPr>
      </w:pPr>
      <w:r w:rsidRPr="00C77D43">
        <w:rPr>
          <w:rFonts w:ascii="Times New Roman" w:eastAsia="Times New Roman" w:hAnsi="Times New Roman" w:cs="Times New Roman"/>
          <w:color w:val="000000" w:themeColor="text1"/>
        </w:rPr>
        <w:t>Contact: Marci Shephard (</w:t>
      </w:r>
      <w:hyperlink r:id="rId27" w:history="1">
        <w:r w:rsidRPr="00C77D43">
          <w:rPr>
            <w:rStyle w:val="Hyperlink"/>
            <w:rFonts w:ascii="Times New Roman" w:eastAsia="Times New Roman" w:hAnsi="Times New Roman" w:cs="Times New Roman"/>
          </w:rPr>
          <w:t>shepardm@ohio.edu</w:t>
        </w:r>
      </w:hyperlink>
      <w:r w:rsidRPr="00C77D43">
        <w:rPr>
          <w:rFonts w:ascii="Times New Roman" w:eastAsia="Times New Roman" w:hAnsi="Times New Roman" w:cs="Times New Roman"/>
          <w:color w:val="000000" w:themeColor="text1"/>
        </w:rPr>
        <w:t xml:space="preserve">) </w:t>
      </w:r>
    </w:p>
    <w:p w14:paraId="3924B827" w14:textId="77777777" w:rsidR="002C6FA9" w:rsidRPr="00C77D43" w:rsidRDefault="002C6FA9" w:rsidP="1193B88D">
      <w:pPr>
        <w:spacing w:after="0" w:line="240" w:lineRule="auto"/>
        <w:rPr>
          <w:rFonts w:ascii="Times New Roman" w:eastAsia="Times New Roman" w:hAnsi="Times New Roman" w:cs="Times New Roman"/>
          <w:b/>
          <w:bCs/>
        </w:rPr>
      </w:pPr>
    </w:p>
    <w:p w14:paraId="63D71AE4" w14:textId="77777777" w:rsidR="00C77D43" w:rsidRPr="00C77D43" w:rsidRDefault="00707B30" w:rsidP="1193B88D">
      <w:pPr>
        <w:spacing w:after="0" w:line="240" w:lineRule="auto"/>
        <w:rPr>
          <w:rFonts w:ascii="Times New Roman" w:hAnsi="Times New Roman" w:cs="Times New Roman"/>
        </w:rPr>
      </w:pPr>
      <w:r w:rsidRPr="00C77D43">
        <w:rPr>
          <w:rFonts w:ascii="Times New Roman" w:hAnsi="Times New Roman" w:cs="Times New Roman"/>
        </w:rPr>
        <w:t xml:space="preserve">Replace EDLE 5911 Internship II (4) with EDLE 5910 Internship I (2) </w:t>
      </w:r>
    </w:p>
    <w:p w14:paraId="4EF5E85D" w14:textId="0D49D0AC" w:rsidR="002C6FA9" w:rsidRDefault="00707B30" w:rsidP="1193B88D">
      <w:pPr>
        <w:spacing w:after="0" w:line="240" w:lineRule="auto"/>
        <w:rPr>
          <w:rFonts w:ascii="Times New Roman" w:hAnsi="Times New Roman" w:cs="Times New Roman"/>
        </w:rPr>
      </w:pPr>
      <w:r w:rsidRPr="00C77D43">
        <w:rPr>
          <w:rFonts w:ascii="Times New Roman" w:hAnsi="Times New Roman" w:cs="Times New Roman"/>
        </w:rPr>
        <w:t>Change number of credits EDLE 5911 Internship II (2)</w:t>
      </w:r>
    </w:p>
    <w:p w14:paraId="542EB615" w14:textId="77777777" w:rsidR="00C77D43" w:rsidRDefault="00C77D43" w:rsidP="1193B88D">
      <w:pPr>
        <w:spacing w:after="0" w:line="240" w:lineRule="auto"/>
        <w:rPr>
          <w:rFonts w:ascii="Times New Roman" w:hAnsi="Times New Roman" w:cs="Times New Roman"/>
        </w:rPr>
      </w:pPr>
    </w:p>
    <w:p w14:paraId="3F33FC8B" w14:textId="16386667" w:rsidR="005F14B9" w:rsidRDefault="005F14B9" w:rsidP="00A6637B">
      <w:pPr>
        <w:pStyle w:val="ListParagraph"/>
        <w:numPr>
          <w:ilvl w:val="0"/>
          <w:numId w:val="12"/>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w:t>
      </w:r>
      <w:r w:rsidR="00705957">
        <w:rPr>
          <w:rFonts w:ascii="Times New Roman" w:eastAsia="Times New Roman" w:hAnsi="Times New Roman" w:cs="Times New Roman"/>
          <w:b/>
          <w:bCs/>
          <w:color w:val="000000" w:themeColor="text1"/>
        </w:rPr>
        <w:t>Fine Arts</w:t>
      </w:r>
      <w:r w:rsidRPr="1193B88D">
        <w:rPr>
          <w:rFonts w:ascii="Times New Roman" w:eastAsia="Times New Roman" w:hAnsi="Times New Roman" w:cs="Times New Roman"/>
          <w:b/>
          <w:bCs/>
          <w:color w:val="000000" w:themeColor="text1"/>
        </w:rPr>
        <w:t xml:space="preserve"> </w:t>
      </w:r>
    </w:p>
    <w:p w14:paraId="486C4713" w14:textId="68E213BD" w:rsidR="005F14B9" w:rsidRDefault="005F14B9" w:rsidP="005F14B9">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sidR="00705957">
        <w:rPr>
          <w:rFonts w:ascii="Times New Roman" w:eastAsia="Times New Roman" w:hAnsi="Times New Roman" w:cs="Times New Roman"/>
          <w:color w:val="000000" w:themeColor="text1"/>
        </w:rPr>
        <w:t>BM5007</w:t>
      </w:r>
    </w:p>
    <w:p w14:paraId="7CEF70ED" w14:textId="2BB1E4F1" w:rsidR="005F14B9" w:rsidRDefault="005F14B9" w:rsidP="005F14B9">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705957">
        <w:rPr>
          <w:rFonts w:ascii="Times New Roman" w:eastAsia="Times New Roman" w:hAnsi="Times New Roman" w:cs="Times New Roman"/>
          <w:color w:val="000000" w:themeColor="text1"/>
        </w:rPr>
        <w:t>Instrument Performance in Contemporary Music &amp; Digital Instruments</w:t>
      </w:r>
    </w:p>
    <w:p w14:paraId="08CC29D0" w14:textId="0071F8B1" w:rsidR="005F14B9" w:rsidRDefault="005F14B9" w:rsidP="005F14B9">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00705957">
        <w:rPr>
          <w:rFonts w:ascii="Times New Roman" w:eastAsia="Times New Roman" w:hAnsi="Times New Roman" w:cs="Times New Roman"/>
          <w:color w:val="000000" w:themeColor="text1"/>
        </w:rPr>
        <w:t>School of Music</w:t>
      </w:r>
    </w:p>
    <w:p w14:paraId="1B6CD1D4" w14:textId="5C35027B" w:rsidR="005F14B9" w:rsidRDefault="005F14B9" w:rsidP="005F14B9">
      <w:pPr>
        <w:spacing w:after="0" w:line="240" w:lineRule="auto"/>
        <w:rPr>
          <w:rFonts w:ascii="Times New Roman" w:eastAsia="Times New Roman" w:hAnsi="Times New Roman" w:cs="Times New Roman"/>
          <w:color w:val="000000" w:themeColor="text1"/>
        </w:rPr>
      </w:pPr>
      <w:r w:rsidRPr="00C77D43">
        <w:rPr>
          <w:rFonts w:ascii="Times New Roman" w:eastAsia="Times New Roman" w:hAnsi="Times New Roman" w:cs="Times New Roman"/>
          <w:color w:val="000000" w:themeColor="text1"/>
        </w:rPr>
        <w:t xml:space="preserve">Contact: </w:t>
      </w:r>
      <w:r w:rsidR="00705957">
        <w:rPr>
          <w:rFonts w:ascii="Times New Roman" w:eastAsia="Times New Roman" w:hAnsi="Times New Roman" w:cs="Times New Roman"/>
          <w:color w:val="000000" w:themeColor="text1"/>
        </w:rPr>
        <w:t>Sean Parsons (</w:t>
      </w:r>
      <w:hyperlink r:id="rId28" w:history="1">
        <w:r w:rsidR="00705957" w:rsidRPr="0055753D">
          <w:rPr>
            <w:rStyle w:val="Hyperlink"/>
            <w:rFonts w:ascii="Times New Roman" w:eastAsia="Times New Roman" w:hAnsi="Times New Roman" w:cs="Times New Roman"/>
          </w:rPr>
          <w:t>parsons1@ohio.edu</w:t>
        </w:r>
      </w:hyperlink>
      <w:r w:rsidR="00705957">
        <w:rPr>
          <w:rFonts w:ascii="Times New Roman" w:eastAsia="Times New Roman" w:hAnsi="Times New Roman" w:cs="Times New Roman"/>
          <w:color w:val="000000" w:themeColor="text1"/>
        </w:rPr>
        <w:t xml:space="preserve">) </w:t>
      </w:r>
      <w:r w:rsidRPr="00C77D43">
        <w:rPr>
          <w:rFonts w:ascii="Times New Roman" w:eastAsia="Times New Roman" w:hAnsi="Times New Roman" w:cs="Times New Roman"/>
          <w:color w:val="000000" w:themeColor="text1"/>
        </w:rPr>
        <w:t xml:space="preserve"> </w:t>
      </w:r>
    </w:p>
    <w:p w14:paraId="4F6CE9F8" w14:textId="77777777" w:rsidR="00705957" w:rsidRDefault="00705957" w:rsidP="005F14B9">
      <w:pPr>
        <w:spacing w:after="0" w:line="240" w:lineRule="auto"/>
        <w:rPr>
          <w:rFonts w:ascii="Times New Roman" w:eastAsia="Times New Roman" w:hAnsi="Times New Roman" w:cs="Times New Roman"/>
          <w:color w:val="000000" w:themeColor="text1"/>
        </w:rPr>
      </w:pPr>
    </w:p>
    <w:p w14:paraId="0505029C" w14:textId="285DD6A6" w:rsidR="00705957" w:rsidRPr="00A6637B" w:rsidRDefault="00A6637B" w:rsidP="005F14B9">
      <w:pPr>
        <w:spacing w:after="0" w:line="240" w:lineRule="auto"/>
        <w:rPr>
          <w:rFonts w:ascii="Times New Roman" w:eastAsia="Times New Roman" w:hAnsi="Times New Roman" w:cs="Times New Roman"/>
          <w:color w:val="000000" w:themeColor="text1"/>
        </w:rPr>
      </w:pPr>
      <w:r w:rsidRPr="00A6637B">
        <w:rPr>
          <w:rFonts w:ascii="Times New Roman" w:hAnsi="Times New Roman" w:cs="Times New Roman"/>
        </w:rPr>
        <w:t>We are adding 2 music theory classes as an option for core study, increasing course options for vocal primary students, and adding course options for students to complete the ensemble requirement. Total program hours will not change under this proposal.</w:t>
      </w:r>
    </w:p>
    <w:p w14:paraId="31E6F2D5" w14:textId="77777777" w:rsidR="00C77D43" w:rsidRDefault="00C77D43" w:rsidP="1193B88D">
      <w:pPr>
        <w:spacing w:after="0" w:line="240" w:lineRule="auto"/>
        <w:rPr>
          <w:rFonts w:ascii="Times New Roman" w:hAnsi="Times New Roman" w:cs="Times New Roman"/>
        </w:rPr>
      </w:pPr>
    </w:p>
    <w:p w14:paraId="30A83E62" w14:textId="77777777" w:rsidR="00A6637B" w:rsidRDefault="00A6637B" w:rsidP="00A6637B">
      <w:pPr>
        <w:pStyle w:val="ListParagraph"/>
        <w:numPr>
          <w:ilvl w:val="0"/>
          <w:numId w:val="12"/>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Fine Arts</w:t>
      </w:r>
      <w:r w:rsidRPr="1193B88D">
        <w:rPr>
          <w:rFonts w:ascii="Times New Roman" w:eastAsia="Times New Roman" w:hAnsi="Times New Roman" w:cs="Times New Roman"/>
          <w:b/>
          <w:bCs/>
          <w:color w:val="000000" w:themeColor="text1"/>
        </w:rPr>
        <w:t xml:space="preserve"> </w:t>
      </w:r>
    </w:p>
    <w:p w14:paraId="416E003B" w14:textId="55416234" w:rsidR="00A6637B" w:rsidRDefault="00A6637B" w:rsidP="00A6637B">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sidR="00CE4592">
        <w:rPr>
          <w:rFonts w:ascii="Times New Roman" w:eastAsia="Times New Roman" w:hAnsi="Times New Roman" w:cs="Times New Roman"/>
          <w:color w:val="000000" w:themeColor="text1"/>
        </w:rPr>
        <w:t>MF5172</w:t>
      </w:r>
    </w:p>
    <w:p w14:paraId="340BADFA" w14:textId="57D8E2FA" w:rsidR="00A6637B" w:rsidRDefault="00A6637B" w:rsidP="00A6637B">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CE4592">
        <w:rPr>
          <w:rFonts w:ascii="Times New Roman" w:eastAsia="Times New Roman" w:hAnsi="Times New Roman" w:cs="Times New Roman"/>
          <w:color w:val="000000" w:themeColor="text1"/>
        </w:rPr>
        <w:t>Ceramics</w:t>
      </w:r>
    </w:p>
    <w:p w14:paraId="3F1E21CB" w14:textId="05727B87" w:rsidR="00A6637B" w:rsidRDefault="00A6637B" w:rsidP="00A6637B">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Pr>
          <w:rFonts w:ascii="Times New Roman" w:eastAsia="Times New Roman" w:hAnsi="Times New Roman" w:cs="Times New Roman"/>
          <w:color w:val="000000" w:themeColor="text1"/>
        </w:rPr>
        <w:t xml:space="preserve">School of </w:t>
      </w:r>
      <w:r w:rsidR="00CE4592">
        <w:rPr>
          <w:rFonts w:ascii="Times New Roman" w:eastAsia="Times New Roman" w:hAnsi="Times New Roman" w:cs="Times New Roman"/>
          <w:color w:val="000000" w:themeColor="text1"/>
        </w:rPr>
        <w:t>Art + Design</w:t>
      </w:r>
    </w:p>
    <w:p w14:paraId="4D030BCF" w14:textId="29CA4D9D" w:rsidR="00345052" w:rsidRDefault="00A6637B" w:rsidP="00A6637B">
      <w:pPr>
        <w:spacing w:after="0" w:line="240" w:lineRule="auto"/>
        <w:rPr>
          <w:rFonts w:ascii="Times New Roman" w:eastAsia="Times New Roman" w:hAnsi="Times New Roman" w:cs="Times New Roman"/>
          <w:color w:val="000000" w:themeColor="text1"/>
        </w:rPr>
      </w:pPr>
      <w:r w:rsidRPr="00F62E2B">
        <w:rPr>
          <w:rFonts w:ascii="Times New Roman" w:eastAsia="Times New Roman" w:hAnsi="Times New Roman" w:cs="Times New Roman"/>
          <w:color w:val="000000" w:themeColor="text1"/>
        </w:rPr>
        <w:t xml:space="preserve">Contact: </w:t>
      </w:r>
      <w:r w:rsidR="00345052" w:rsidRPr="00F62E2B">
        <w:rPr>
          <w:rFonts w:ascii="Times New Roman" w:eastAsia="Times New Roman" w:hAnsi="Times New Roman" w:cs="Times New Roman"/>
          <w:color w:val="000000" w:themeColor="text1"/>
        </w:rPr>
        <w:t>David LaPalombara</w:t>
      </w:r>
      <w:r w:rsidR="008A6049">
        <w:rPr>
          <w:rFonts w:ascii="Times New Roman" w:eastAsia="Times New Roman" w:hAnsi="Times New Roman" w:cs="Times New Roman"/>
          <w:color w:val="000000" w:themeColor="text1"/>
        </w:rPr>
        <w:t xml:space="preserve"> (</w:t>
      </w:r>
      <w:hyperlink r:id="rId29" w:history="1">
        <w:r w:rsidR="008A6049" w:rsidRPr="0055753D">
          <w:rPr>
            <w:rStyle w:val="Hyperlink"/>
            <w:rFonts w:ascii="Times New Roman" w:eastAsia="Times New Roman" w:hAnsi="Times New Roman" w:cs="Times New Roman"/>
          </w:rPr>
          <w:t>lapalomb@ohio.edu</w:t>
        </w:r>
      </w:hyperlink>
      <w:r w:rsidR="008A6049">
        <w:rPr>
          <w:rFonts w:ascii="Times New Roman" w:eastAsia="Times New Roman" w:hAnsi="Times New Roman" w:cs="Times New Roman"/>
          <w:color w:val="000000" w:themeColor="text1"/>
        </w:rPr>
        <w:t xml:space="preserve">) </w:t>
      </w:r>
    </w:p>
    <w:p w14:paraId="785BFE97" w14:textId="77777777" w:rsidR="0030699C" w:rsidRDefault="0030699C" w:rsidP="00A6637B">
      <w:pPr>
        <w:spacing w:after="0" w:line="240" w:lineRule="auto"/>
        <w:rPr>
          <w:rFonts w:ascii="Times New Roman" w:eastAsia="Times New Roman" w:hAnsi="Times New Roman" w:cs="Times New Roman"/>
          <w:color w:val="000000" w:themeColor="text1"/>
        </w:rPr>
      </w:pPr>
    </w:p>
    <w:p w14:paraId="76965CAE" w14:textId="585AC4ED"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MF5174</w:t>
      </w:r>
    </w:p>
    <w:p w14:paraId="016E77B3" w14:textId="3A0218C6"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Printmaking</w:t>
      </w:r>
    </w:p>
    <w:p w14:paraId="469838AE" w14:textId="77777777" w:rsidR="0030699C" w:rsidRDefault="0030699C" w:rsidP="0030699C">
      <w:pPr>
        <w:spacing w:after="0" w:line="240" w:lineRule="auto"/>
        <w:rPr>
          <w:rFonts w:ascii="Times New Roman" w:eastAsia="Times New Roman" w:hAnsi="Times New Roman" w:cs="Times New Roman"/>
          <w:color w:val="000000" w:themeColor="text1"/>
        </w:rPr>
      </w:pPr>
    </w:p>
    <w:p w14:paraId="141568AF" w14:textId="5E0FCF46"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MF5175</w:t>
      </w:r>
    </w:p>
    <w:p w14:paraId="145DBB46" w14:textId="580AAC42"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Sculpture</w:t>
      </w:r>
    </w:p>
    <w:p w14:paraId="280D9646" w14:textId="77777777" w:rsidR="0030699C" w:rsidRDefault="0030699C" w:rsidP="0030699C">
      <w:pPr>
        <w:spacing w:after="0" w:line="240" w:lineRule="auto"/>
        <w:rPr>
          <w:rFonts w:ascii="Times New Roman" w:eastAsia="Times New Roman" w:hAnsi="Times New Roman" w:cs="Times New Roman"/>
          <w:color w:val="000000" w:themeColor="text1"/>
        </w:rPr>
      </w:pPr>
    </w:p>
    <w:p w14:paraId="5664BDF8" w14:textId="60B3F6DF"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MF5171</w:t>
      </w:r>
    </w:p>
    <w:p w14:paraId="71D8ABCE" w14:textId="2AFE1D64"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Photography</w:t>
      </w:r>
    </w:p>
    <w:p w14:paraId="1571AB57" w14:textId="77777777" w:rsidR="0030699C" w:rsidRDefault="0030699C" w:rsidP="0030699C">
      <w:pPr>
        <w:spacing w:after="0" w:line="240" w:lineRule="auto"/>
        <w:rPr>
          <w:rFonts w:ascii="Times New Roman" w:eastAsia="Times New Roman" w:hAnsi="Times New Roman" w:cs="Times New Roman"/>
          <w:color w:val="000000" w:themeColor="text1"/>
        </w:rPr>
      </w:pPr>
    </w:p>
    <w:p w14:paraId="646BE84D" w14:textId="0E5DC297"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MF5</w:t>
      </w:r>
      <w:r w:rsidR="00E038A3">
        <w:rPr>
          <w:rFonts w:ascii="Times New Roman" w:eastAsia="Times New Roman" w:hAnsi="Times New Roman" w:cs="Times New Roman"/>
          <w:color w:val="000000" w:themeColor="text1"/>
        </w:rPr>
        <w:t>052</w:t>
      </w:r>
    </w:p>
    <w:p w14:paraId="1ABBC2AB" w14:textId="0C04A9BF" w:rsidR="0030699C" w:rsidRDefault="0030699C" w:rsidP="0030699C">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sidR="00E038A3">
        <w:rPr>
          <w:rFonts w:ascii="Times New Roman" w:eastAsia="Times New Roman" w:hAnsi="Times New Roman" w:cs="Times New Roman"/>
          <w:color w:val="000000" w:themeColor="text1"/>
        </w:rPr>
        <w:t>Painting + Drawing</w:t>
      </w:r>
    </w:p>
    <w:p w14:paraId="13F83D61" w14:textId="77777777" w:rsidR="00E038A3" w:rsidRDefault="00E038A3" w:rsidP="0030699C">
      <w:pPr>
        <w:spacing w:after="0" w:line="240" w:lineRule="auto"/>
        <w:rPr>
          <w:rFonts w:ascii="Times New Roman" w:eastAsia="Times New Roman" w:hAnsi="Times New Roman" w:cs="Times New Roman"/>
          <w:color w:val="000000" w:themeColor="text1"/>
        </w:rPr>
      </w:pPr>
    </w:p>
    <w:p w14:paraId="11ECAADF" w14:textId="37736704" w:rsidR="00E038A3" w:rsidRDefault="00E038A3" w:rsidP="00E038A3">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MF5176</w:t>
      </w:r>
    </w:p>
    <w:p w14:paraId="2B625652" w14:textId="5858DE36" w:rsidR="0030699C" w:rsidRPr="00F62E2B" w:rsidRDefault="00E038A3" w:rsidP="00A6637B">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Graphic Design</w:t>
      </w:r>
    </w:p>
    <w:p w14:paraId="6B751674" w14:textId="77777777" w:rsidR="00345052" w:rsidRPr="00F62E2B" w:rsidRDefault="00345052" w:rsidP="00A6637B">
      <w:pPr>
        <w:spacing w:after="0" w:line="240" w:lineRule="auto"/>
        <w:rPr>
          <w:rFonts w:ascii="Times New Roman" w:eastAsia="Times New Roman" w:hAnsi="Times New Roman" w:cs="Times New Roman"/>
          <w:color w:val="000000" w:themeColor="text1"/>
        </w:rPr>
      </w:pPr>
    </w:p>
    <w:p w14:paraId="020337A6" w14:textId="21E0C196" w:rsidR="00A6637B" w:rsidRPr="00F62E2B" w:rsidRDefault="00F62E2B" w:rsidP="00A6637B">
      <w:pPr>
        <w:spacing w:after="0" w:line="240" w:lineRule="auto"/>
        <w:rPr>
          <w:rFonts w:ascii="Times New Roman" w:eastAsia="Times New Roman" w:hAnsi="Times New Roman" w:cs="Times New Roman"/>
          <w:color w:val="000000" w:themeColor="text1"/>
        </w:rPr>
      </w:pPr>
      <w:r w:rsidRPr="00F62E2B">
        <w:rPr>
          <w:rFonts w:ascii="Times New Roman" w:hAnsi="Times New Roman" w:cs="Times New Roman"/>
        </w:rPr>
        <w:t>Under the “Additional Seminar” requirement category on the DARS, we wish to add another option: ART 6020, Professional Practices, a 3-credit course.</w:t>
      </w:r>
      <w:r w:rsidR="00345052" w:rsidRPr="00F62E2B">
        <w:rPr>
          <w:rFonts w:ascii="Times New Roman" w:hAnsi="Times New Roman" w:cs="Times New Roman"/>
        </w:rPr>
        <w:t xml:space="preserve"> There are no new courses proposed and no change in total credit hours. </w:t>
      </w:r>
      <w:r w:rsidR="00A6637B" w:rsidRPr="00F62E2B">
        <w:rPr>
          <w:rFonts w:ascii="Times New Roman" w:eastAsia="Times New Roman" w:hAnsi="Times New Roman" w:cs="Times New Roman"/>
          <w:color w:val="000000" w:themeColor="text1"/>
        </w:rPr>
        <w:t xml:space="preserve">  </w:t>
      </w:r>
    </w:p>
    <w:p w14:paraId="5947C047" w14:textId="77777777" w:rsidR="00A6637B" w:rsidRPr="00C77D43" w:rsidRDefault="00A6637B" w:rsidP="1193B88D">
      <w:pPr>
        <w:spacing w:after="0" w:line="240" w:lineRule="auto"/>
        <w:rPr>
          <w:rFonts w:ascii="Times New Roman" w:hAnsi="Times New Roman" w:cs="Times New Roman"/>
        </w:rPr>
      </w:pPr>
    </w:p>
    <w:p w14:paraId="3833A3AC" w14:textId="0E213C1E" w:rsidR="00A45FF5" w:rsidRDefault="00A45FF5" w:rsidP="00A45FF5">
      <w:pPr>
        <w:pStyle w:val="ListParagraph"/>
        <w:numPr>
          <w:ilvl w:val="0"/>
          <w:numId w:val="12"/>
        </w:numPr>
        <w:spacing w:after="0" w:line="240" w:lineRule="auto"/>
        <w:rPr>
          <w:rFonts w:ascii="Times New Roman" w:eastAsia="Times New Roman" w:hAnsi="Times New Roman" w:cs="Times New Roman"/>
          <w:b/>
          <w:bCs/>
          <w:color w:val="000000" w:themeColor="text1"/>
        </w:rPr>
      </w:pP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Arts &amp; Sciences</w:t>
      </w:r>
      <w:r w:rsidRPr="1193B88D">
        <w:rPr>
          <w:rFonts w:ascii="Times New Roman" w:eastAsia="Times New Roman" w:hAnsi="Times New Roman" w:cs="Times New Roman"/>
          <w:b/>
          <w:bCs/>
          <w:color w:val="000000" w:themeColor="text1"/>
        </w:rPr>
        <w:t xml:space="preserve"> </w:t>
      </w:r>
    </w:p>
    <w:p w14:paraId="301ADB85" w14:textId="1146F229" w:rsidR="00A45FF5" w:rsidRDefault="00A45FF5" w:rsidP="00A45FF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BA5290</w:t>
      </w:r>
    </w:p>
    <w:p w14:paraId="11645596" w14:textId="0F0BADD1" w:rsidR="00A45FF5" w:rsidRDefault="00A45FF5" w:rsidP="00A45FF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Linguistics</w:t>
      </w:r>
    </w:p>
    <w:p w14:paraId="51340DEB" w14:textId="7C422AAD" w:rsidR="00A45FF5" w:rsidRDefault="00A45FF5" w:rsidP="00A45FF5">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sidR="00CF23D7">
        <w:rPr>
          <w:rFonts w:ascii="Times New Roman" w:eastAsia="Times New Roman" w:hAnsi="Times New Roman" w:cs="Times New Roman"/>
          <w:color w:val="000000" w:themeColor="text1"/>
        </w:rPr>
        <w:t>Linguistics</w:t>
      </w:r>
    </w:p>
    <w:p w14:paraId="5506D393" w14:textId="5C84FF55" w:rsidR="00A45FF5" w:rsidRPr="008A6049" w:rsidRDefault="00A45FF5" w:rsidP="00A45FF5">
      <w:pPr>
        <w:spacing w:after="0" w:line="240" w:lineRule="auto"/>
        <w:rPr>
          <w:rFonts w:ascii="Times New Roman" w:eastAsia="Times New Roman" w:hAnsi="Times New Roman" w:cs="Times New Roman"/>
          <w:color w:val="000000" w:themeColor="text1"/>
        </w:rPr>
      </w:pPr>
      <w:r w:rsidRPr="008A6049">
        <w:rPr>
          <w:rFonts w:ascii="Times New Roman" w:eastAsia="Times New Roman" w:hAnsi="Times New Roman" w:cs="Times New Roman"/>
          <w:color w:val="000000" w:themeColor="text1"/>
        </w:rPr>
        <w:t xml:space="preserve">Contact: David </w:t>
      </w:r>
      <w:r w:rsidR="00CF23D7" w:rsidRPr="008A6049">
        <w:rPr>
          <w:rFonts w:ascii="Times New Roman" w:eastAsia="Times New Roman" w:hAnsi="Times New Roman" w:cs="Times New Roman"/>
          <w:color w:val="000000" w:themeColor="text1"/>
        </w:rPr>
        <w:t>Bell (</w:t>
      </w:r>
      <w:hyperlink r:id="rId30" w:history="1">
        <w:r w:rsidR="00CF23D7" w:rsidRPr="008A6049">
          <w:rPr>
            <w:rStyle w:val="Hyperlink"/>
            <w:rFonts w:ascii="Times New Roman" w:eastAsia="Times New Roman" w:hAnsi="Times New Roman" w:cs="Times New Roman"/>
          </w:rPr>
          <w:t>belld@ohio.edu</w:t>
        </w:r>
      </w:hyperlink>
      <w:r w:rsidR="00CF23D7" w:rsidRPr="008A6049">
        <w:rPr>
          <w:rFonts w:ascii="Times New Roman" w:eastAsia="Times New Roman" w:hAnsi="Times New Roman" w:cs="Times New Roman"/>
          <w:color w:val="000000" w:themeColor="text1"/>
        </w:rPr>
        <w:t xml:space="preserve">) </w:t>
      </w:r>
    </w:p>
    <w:p w14:paraId="12B97851" w14:textId="77777777" w:rsidR="00C77D43" w:rsidRPr="008A6049" w:rsidRDefault="00C77D43" w:rsidP="1193B88D">
      <w:pPr>
        <w:spacing w:after="0" w:line="240" w:lineRule="auto"/>
        <w:rPr>
          <w:rFonts w:ascii="Times New Roman" w:hAnsi="Times New Roman" w:cs="Times New Roman"/>
        </w:rPr>
      </w:pPr>
    </w:p>
    <w:p w14:paraId="42C8FBDA" w14:textId="77777777" w:rsidR="008A6049" w:rsidRDefault="008A6049" w:rsidP="1193B88D">
      <w:pPr>
        <w:spacing w:after="0" w:line="240" w:lineRule="auto"/>
        <w:rPr>
          <w:rFonts w:ascii="Times New Roman" w:hAnsi="Times New Roman" w:cs="Times New Roman"/>
        </w:rPr>
      </w:pPr>
      <w:r w:rsidRPr="008A6049">
        <w:rPr>
          <w:rFonts w:ascii="Times New Roman" w:hAnsi="Times New Roman" w:cs="Times New Roman"/>
        </w:rPr>
        <w:t xml:space="preserve">Add LING 4701 Grammar in Syntax (3 credits) to required courses as an option to LING 4700 Syntactic Description of English (3 credits). So the requirement will read LING 4700 or LING 4701. </w:t>
      </w:r>
    </w:p>
    <w:p w14:paraId="4F4AA4E6" w14:textId="092A9CAB" w:rsidR="008A6049" w:rsidRPr="008A6049" w:rsidRDefault="008A6049" w:rsidP="1193B88D">
      <w:pPr>
        <w:spacing w:after="0" w:line="240" w:lineRule="auto"/>
        <w:rPr>
          <w:rFonts w:ascii="Times New Roman" w:hAnsi="Times New Roman" w:cs="Times New Roman"/>
        </w:rPr>
      </w:pPr>
      <w:r w:rsidRPr="008A6049">
        <w:rPr>
          <w:rFonts w:ascii="Times New Roman" w:hAnsi="Times New Roman" w:cs="Times New Roman"/>
        </w:rPr>
        <w:t>Add LING 2850 Sustaining the Mother Tongue (3 credits) to Electives</w:t>
      </w:r>
    </w:p>
    <w:p w14:paraId="4BA38BED" w14:textId="51347C6A" w:rsidR="00C77D43" w:rsidRPr="008A6049" w:rsidRDefault="008A6049" w:rsidP="1193B88D">
      <w:pPr>
        <w:spacing w:after="0" w:line="240" w:lineRule="auto"/>
        <w:rPr>
          <w:rFonts w:ascii="Times New Roman" w:eastAsia="Times New Roman" w:hAnsi="Times New Roman" w:cs="Times New Roman"/>
        </w:rPr>
      </w:pPr>
      <w:r>
        <w:rPr>
          <w:rFonts w:ascii="Times New Roman" w:eastAsia="Times New Roman" w:hAnsi="Times New Roman" w:cs="Times New Roman"/>
        </w:rPr>
        <w:t>No change in credit hours.</w:t>
      </w:r>
    </w:p>
    <w:p w14:paraId="78270973" w14:textId="77777777" w:rsidR="002C6FA9" w:rsidRDefault="002C6FA9" w:rsidP="1193B88D">
      <w:pPr>
        <w:spacing w:after="0" w:line="240" w:lineRule="auto"/>
        <w:rPr>
          <w:rFonts w:ascii="Times New Roman" w:eastAsia="Times New Roman" w:hAnsi="Times New Roman" w:cs="Times New Roman"/>
          <w:b/>
          <w:bCs/>
        </w:rPr>
      </w:pPr>
    </w:p>
    <w:p w14:paraId="6CD0C361" w14:textId="2F4ED3E6" w:rsidR="00433208" w:rsidRDefault="00433208" w:rsidP="00433208">
      <w:pPr>
        <w:pStyle w:val="ListParagraph"/>
        <w:numPr>
          <w:ilvl w:val="0"/>
          <w:numId w:val="12"/>
        </w:num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Russ </w:t>
      </w:r>
      <w:r w:rsidRPr="1193B88D">
        <w:rPr>
          <w:rFonts w:ascii="Times New Roman" w:eastAsia="Times New Roman" w:hAnsi="Times New Roman" w:cs="Times New Roman"/>
          <w:b/>
          <w:bCs/>
          <w:color w:val="000000" w:themeColor="text1"/>
        </w:rPr>
        <w:t>College</w:t>
      </w:r>
      <w:r>
        <w:rPr>
          <w:rFonts w:ascii="Times New Roman" w:eastAsia="Times New Roman" w:hAnsi="Times New Roman" w:cs="Times New Roman"/>
          <w:b/>
          <w:bCs/>
          <w:color w:val="000000" w:themeColor="text1"/>
        </w:rPr>
        <w:t xml:space="preserve"> of Engineering &amp; Technology</w:t>
      </w:r>
      <w:r w:rsidRPr="1193B88D">
        <w:rPr>
          <w:rFonts w:ascii="Times New Roman" w:eastAsia="Times New Roman" w:hAnsi="Times New Roman" w:cs="Times New Roman"/>
          <w:b/>
          <w:bCs/>
          <w:color w:val="000000" w:themeColor="text1"/>
        </w:rPr>
        <w:t xml:space="preserve"> </w:t>
      </w:r>
    </w:p>
    <w:p w14:paraId="1FE448FE" w14:textId="30B650A3" w:rsidR="00433208" w:rsidRDefault="00433208" w:rsidP="00433208">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Code: </w:t>
      </w:r>
      <w:r>
        <w:rPr>
          <w:rFonts w:ascii="Times New Roman" w:eastAsia="Times New Roman" w:hAnsi="Times New Roman" w:cs="Times New Roman"/>
          <w:color w:val="000000" w:themeColor="text1"/>
        </w:rPr>
        <w:t>BS7256</w:t>
      </w:r>
    </w:p>
    <w:p w14:paraId="13D0E934" w14:textId="319F4416" w:rsidR="00433208" w:rsidRDefault="00433208" w:rsidP="00433208">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Program Name: </w:t>
      </w:r>
      <w:r>
        <w:rPr>
          <w:rFonts w:ascii="Times New Roman" w:eastAsia="Times New Roman" w:hAnsi="Times New Roman" w:cs="Times New Roman"/>
          <w:color w:val="000000" w:themeColor="text1"/>
        </w:rPr>
        <w:t>Engineering Technology and Management</w:t>
      </w:r>
    </w:p>
    <w:p w14:paraId="508F3AD1" w14:textId="367A3305" w:rsidR="00433208" w:rsidRDefault="00433208" w:rsidP="00433208">
      <w:pPr>
        <w:spacing w:after="0" w:line="240" w:lineRule="auto"/>
        <w:rPr>
          <w:rFonts w:ascii="Times New Roman" w:eastAsia="Times New Roman" w:hAnsi="Times New Roman" w:cs="Times New Roman"/>
          <w:color w:val="000000" w:themeColor="text1"/>
        </w:rPr>
      </w:pPr>
      <w:r w:rsidRPr="1193B88D">
        <w:rPr>
          <w:rFonts w:ascii="Times New Roman" w:eastAsia="Times New Roman" w:hAnsi="Times New Roman" w:cs="Times New Roman"/>
          <w:color w:val="000000" w:themeColor="text1"/>
        </w:rPr>
        <w:t xml:space="preserve">Department/School: </w:t>
      </w:r>
      <w:r>
        <w:rPr>
          <w:rFonts w:ascii="Times New Roman" w:eastAsia="Times New Roman" w:hAnsi="Times New Roman" w:cs="Times New Roman"/>
          <w:color w:val="000000" w:themeColor="text1"/>
        </w:rPr>
        <w:t>Engineering Technology and Management</w:t>
      </w:r>
    </w:p>
    <w:p w14:paraId="4AB5E85B" w14:textId="77777777" w:rsidR="00433208" w:rsidRDefault="00433208" w:rsidP="00433208">
      <w:pPr>
        <w:spacing w:after="0" w:line="240" w:lineRule="auto"/>
        <w:rPr>
          <w:rFonts w:ascii="Times New Roman" w:eastAsia="Times New Roman" w:hAnsi="Times New Roman" w:cs="Times New Roman"/>
          <w:color w:val="000000" w:themeColor="text1"/>
        </w:rPr>
      </w:pPr>
      <w:r w:rsidRPr="008A6049">
        <w:rPr>
          <w:rFonts w:ascii="Times New Roman" w:eastAsia="Times New Roman" w:hAnsi="Times New Roman" w:cs="Times New Roman"/>
          <w:color w:val="000000" w:themeColor="text1"/>
        </w:rPr>
        <w:t xml:space="preserve">Contact: </w:t>
      </w:r>
      <w:r>
        <w:rPr>
          <w:rFonts w:ascii="Times New Roman" w:eastAsia="Times New Roman" w:hAnsi="Times New Roman" w:cs="Times New Roman"/>
          <w:color w:val="000000" w:themeColor="text1"/>
        </w:rPr>
        <w:t>Yuqiu You (</w:t>
      </w:r>
      <w:hyperlink r:id="rId31" w:history="1">
        <w:r w:rsidRPr="0055753D">
          <w:rPr>
            <w:rStyle w:val="Hyperlink"/>
            <w:rFonts w:ascii="Times New Roman" w:eastAsia="Times New Roman" w:hAnsi="Times New Roman" w:cs="Times New Roman"/>
          </w:rPr>
          <w:t>youy@ohio.edu</w:t>
        </w:r>
      </w:hyperlink>
      <w:r>
        <w:rPr>
          <w:rFonts w:ascii="Times New Roman" w:eastAsia="Times New Roman" w:hAnsi="Times New Roman" w:cs="Times New Roman"/>
          <w:color w:val="000000" w:themeColor="text1"/>
        </w:rPr>
        <w:t xml:space="preserve">) </w:t>
      </w:r>
    </w:p>
    <w:p w14:paraId="2170AD38" w14:textId="77777777" w:rsidR="008D6A85"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The change reflected in this proposal is to accommodate course changes in order to update ETM curriculum with the current industry needs. There is no impact on the overall required credit hours. No impact on any other departments and staffing requirements. The changes proposed include: </w:t>
      </w:r>
    </w:p>
    <w:p w14:paraId="1834082C" w14:textId="77777777" w:rsidR="008D6A85"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New Core Course: ETM 2200 </w:t>
      </w:r>
    </w:p>
    <w:p w14:paraId="002B578E" w14:textId="77777777"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New Core Courses replacing existing core courses for smooth program transition: ETM 2320, ETM 3210, ETM 4360 </w:t>
      </w:r>
    </w:p>
    <w:p w14:paraId="27ED2213" w14:textId="71C33A7C"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Add Existing Elective Course to Core requirement: ETM 3420 </w:t>
      </w:r>
    </w:p>
    <w:p w14:paraId="5C611B1B" w14:textId="77777777"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ETM 3620 removed from required ETM core courses </w:t>
      </w:r>
    </w:p>
    <w:p w14:paraId="538A9269" w14:textId="77777777"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Add ETM 3820 as an option with ETM 3830 </w:t>
      </w:r>
    </w:p>
    <w:p w14:paraId="08DB9A9B" w14:textId="77777777"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Add ETM 4325 as an option with ETM 4320 </w:t>
      </w:r>
    </w:p>
    <w:p w14:paraId="49BFF9F5" w14:textId="77777777"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Remove ETM Elective </w:t>
      </w:r>
    </w:p>
    <w:p w14:paraId="3EE4DABF" w14:textId="77777777" w:rsidR="005A1943" w:rsidRDefault="00714AE5" w:rsidP="00433208">
      <w:pPr>
        <w:spacing w:after="0" w:line="240" w:lineRule="auto"/>
        <w:rPr>
          <w:rFonts w:ascii="Times New Roman" w:hAnsi="Times New Roman" w:cs="Times New Roman"/>
        </w:rPr>
      </w:pPr>
      <w:r w:rsidRPr="008D6A85">
        <w:rPr>
          <w:rFonts w:ascii="Times New Roman" w:hAnsi="Times New Roman" w:cs="Times New Roman"/>
        </w:rPr>
        <w:t xml:space="preserve">• Remove ET/HIST 2905 from Adv. Standing requirements </w:t>
      </w:r>
    </w:p>
    <w:p w14:paraId="21D05658" w14:textId="64E4F701" w:rsidR="00433208" w:rsidRPr="008D6A85" w:rsidRDefault="00714AE5" w:rsidP="00433208">
      <w:pPr>
        <w:spacing w:after="0" w:line="240" w:lineRule="auto"/>
        <w:rPr>
          <w:rFonts w:ascii="Times New Roman" w:eastAsia="Times New Roman" w:hAnsi="Times New Roman" w:cs="Times New Roman"/>
          <w:color w:val="000000" w:themeColor="text1"/>
        </w:rPr>
      </w:pPr>
      <w:r w:rsidRPr="008D6A85">
        <w:rPr>
          <w:rFonts w:ascii="Times New Roman" w:hAnsi="Times New Roman" w:cs="Times New Roman"/>
        </w:rPr>
        <w:t xml:space="preserve">• Remove specific IHS 2210 requirement from Gen. Ed. Students can choose any course in the list for this Gen. Ed. Requirement. </w:t>
      </w:r>
      <w:r w:rsidR="00433208" w:rsidRPr="008D6A85">
        <w:rPr>
          <w:rFonts w:ascii="Times New Roman" w:eastAsia="Times New Roman" w:hAnsi="Times New Roman" w:cs="Times New Roman"/>
          <w:color w:val="000000" w:themeColor="text1"/>
        </w:rPr>
        <w:t xml:space="preserve"> </w:t>
      </w:r>
    </w:p>
    <w:p w14:paraId="5D69D4B1" w14:textId="2E1761E7" w:rsidR="1193B88D" w:rsidRDefault="1193B88D" w:rsidP="1193B88D">
      <w:pPr>
        <w:spacing w:after="0" w:line="240" w:lineRule="auto"/>
        <w:rPr>
          <w:rFonts w:ascii="Times New Roman" w:eastAsia="Times New Roman" w:hAnsi="Times New Roman" w:cs="Times New Roman"/>
          <w:b/>
          <w:bCs/>
        </w:rPr>
      </w:pPr>
    </w:p>
    <w:p w14:paraId="55ABAB07" w14:textId="6C5AA45E" w:rsidR="1ADF0643" w:rsidRDefault="1ADF0643" w:rsidP="1193B88D">
      <w:pPr>
        <w:spacing w:after="0" w:line="240" w:lineRule="auto"/>
        <w:rPr>
          <w:rFonts w:ascii="Times New Roman" w:eastAsia="Times New Roman" w:hAnsi="Times New Roman" w:cs="Times New Roman"/>
          <w:b/>
          <w:bCs/>
        </w:rPr>
      </w:pPr>
      <w:r w:rsidRPr="6AA63A77">
        <w:rPr>
          <w:rFonts w:ascii="Times New Roman" w:eastAsia="Times New Roman" w:hAnsi="Times New Roman" w:cs="Times New Roman"/>
          <w:b/>
          <w:bCs/>
        </w:rPr>
        <w:t>Notifications</w:t>
      </w:r>
    </w:p>
    <w:p w14:paraId="55B86A35" w14:textId="0922F343" w:rsidR="004B05C2" w:rsidRPr="004B05C2" w:rsidRDefault="004B05C2" w:rsidP="00E92D6C">
      <w:pPr>
        <w:pStyle w:val="ListParagraph"/>
        <w:numPr>
          <w:ilvl w:val="3"/>
          <w:numId w:val="3"/>
        </w:numPr>
        <w:spacing w:after="0" w:line="240" w:lineRule="auto"/>
        <w:ind w:left="360"/>
        <w:rPr>
          <w:rFonts w:ascii="Times New Roman" w:eastAsia="Times New Roman" w:hAnsi="Times New Roman" w:cs="Times New Roman"/>
          <w:i/>
          <w:iCs/>
        </w:rPr>
      </w:pPr>
      <w:r w:rsidRPr="004B05C2">
        <w:rPr>
          <w:rFonts w:ascii="Times New Roman" w:eastAsia="Times New Roman" w:hAnsi="Times New Roman" w:cs="Times New Roman"/>
          <w:i/>
          <w:iCs/>
        </w:rPr>
        <w:t>New Course Prefix</w:t>
      </w:r>
    </w:p>
    <w:p w14:paraId="14B1132D" w14:textId="77777777" w:rsidR="0054590D" w:rsidRPr="004B05C2" w:rsidRDefault="0054590D" w:rsidP="0054590D">
      <w:pPr>
        <w:pStyle w:val="paragraph"/>
        <w:spacing w:before="0" w:beforeAutospacing="0" w:after="0" w:afterAutospacing="0"/>
        <w:textAlignment w:val="baseline"/>
        <w:rPr>
          <w:sz w:val="18"/>
          <w:szCs w:val="18"/>
        </w:rPr>
      </w:pPr>
      <w:r w:rsidRPr="004B05C2">
        <w:rPr>
          <w:rStyle w:val="eop"/>
          <w:rFonts w:eastAsiaTheme="majorEastAsia"/>
        </w:rPr>
        <w:t> </w:t>
      </w:r>
    </w:p>
    <w:p w14:paraId="50C33F03" w14:textId="1608E67D" w:rsidR="00E92D6C" w:rsidRDefault="0054590D" w:rsidP="014F274E">
      <w:pPr>
        <w:pStyle w:val="paragraph"/>
        <w:spacing w:before="0" w:beforeAutospacing="0" w:after="0" w:afterAutospacing="0"/>
        <w:textAlignment w:val="baseline"/>
        <w:rPr>
          <w:rStyle w:val="eop"/>
          <w:rFonts w:eastAsiaTheme="majorEastAsia"/>
        </w:rPr>
      </w:pPr>
      <w:r w:rsidRPr="014F274E">
        <w:rPr>
          <w:rStyle w:val="normaltextrun"/>
          <w:rFonts w:eastAsiaTheme="majorEastAsia"/>
        </w:rPr>
        <w:t>The Sport and Lifestyle Program (BS5512) has submitted a program change to UCC Programs Committee. Included in the program change is a request to both change the program name to Recreation and Sport Services (RSS) and create a RSS course prefix to accompany the program’s courses. Once the course prefix is created, I will submit course changes to ICC for all relevant courses.</w:t>
      </w:r>
      <w:r w:rsidRPr="014F274E">
        <w:rPr>
          <w:rStyle w:val="eop"/>
          <w:rFonts w:eastAsiaTheme="majorEastAsia"/>
        </w:rPr>
        <w:t> </w:t>
      </w:r>
    </w:p>
    <w:p w14:paraId="6C4AB63E" w14:textId="77777777" w:rsidR="00831E62" w:rsidRPr="001E56C8" w:rsidRDefault="00831E62" w:rsidP="00831E62">
      <w:pPr>
        <w:pStyle w:val="paragraph"/>
        <w:spacing w:before="0" w:beforeAutospacing="0" w:after="0" w:afterAutospacing="0"/>
        <w:textAlignment w:val="baseline"/>
        <w:rPr>
          <w:rStyle w:val="eop"/>
        </w:rPr>
      </w:pPr>
    </w:p>
    <w:p w14:paraId="4DF4D3C0" w14:textId="1ECC1E37" w:rsidR="001E56C8" w:rsidRDefault="001E56C8" w:rsidP="001E56C8">
      <w:pPr>
        <w:pStyle w:val="paragraph"/>
        <w:numPr>
          <w:ilvl w:val="3"/>
          <w:numId w:val="3"/>
        </w:numPr>
        <w:spacing w:before="0" w:beforeAutospacing="0" w:after="0" w:afterAutospacing="0"/>
        <w:ind w:left="360"/>
        <w:textAlignment w:val="baseline"/>
      </w:pPr>
      <w:r w:rsidRPr="014F274E">
        <w:rPr>
          <w:i/>
          <w:iCs/>
        </w:rPr>
        <w:t>Department Name Change in College of Arts &amp; Sciences</w:t>
      </w:r>
    </w:p>
    <w:p w14:paraId="50315D72" w14:textId="77777777" w:rsidR="001E56C8" w:rsidRDefault="001E56C8" w:rsidP="001E56C8">
      <w:pPr>
        <w:pStyle w:val="paragraph"/>
        <w:spacing w:before="0" w:beforeAutospacing="0" w:after="0" w:afterAutospacing="0"/>
        <w:textAlignment w:val="baseline"/>
      </w:pPr>
    </w:p>
    <w:p w14:paraId="70612422" w14:textId="54769F49" w:rsidR="001E56C8" w:rsidRDefault="006B36B1" w:rsidP="001E56C8">
      <w:pPr>
        <w:pStyle w:val="paragraph"/>
        <w:spacing w:before="0" w:beforeAutospacing="0" w:after="0" w:afterAutospacing="0"/>
        <w:textAlignment w:val="baseline"/>
      </w:pPr>
      <w:r>
        <w:t xml:space="preserve">The </w:t>
      </w:r>
      <w:r w:rsidR="004E4030">
        <w:t>Department</w:t>
      </w:r>
      <w:r>
        <w:t xml:space="preserve"> of Geological Sciences proposes to change its name to the Department of Earth and Environmental Geosciences</w:t>
      </w:r>
      <w:r w:rsidR="005A2A77">
        <w:t xml:space="preserve"> (ERTH). The change is strongly supported by our Alumni Board and reflects our major emphases, which are the earth geosciences and the environmental geosciences. </w:t>
      </w:r>
      <w:r w:rsidR="004E4030">
        <w:t xml:space="preserve">The current name does not reflect our environmental strengths which comprises half of our enrollment and is actively growing. </w:t>
      </w:r>
    </w:p>
    <w:p w14:paraId="71AE8386" w14:textId="77777777" w:rsidR="00831E62" w:rsidRDefault="00831E62" w:rsidP="001E56C8">
      <w:pPr>
        <w:pStyle w:val="paragraph"/>
        <w:spacing w:before="0" w:beforeAutospacing="0" w:after="0" w:afterAutospacing="0"/>
        <w:textAlignment w:val="baseline"/>
      </w:pPr>
    </w:p>
    <w:p w14:paraId="7F665DEB" w14:textId="12ECEB50" w:rsidR="004E4030" w:rsidRPr="004E4030" w:rsidRDefault="004E4030" w:rsidP="004E4030">
      <w:pPr>
        <w:pStyle w:val="paragraph"/>
        <w:numPr>
          <w:ilvl w:val="3"/>
          <w:numId w:val="3"/>
        </w:numPr>
        <w:spacing w:before="0" w:beforeAutospacing="0" w:after="0" w:afterAutospacing="0"/>
        <w:ind w:left="360"/>
        <w:textAlignment w:val="baseline"/>
      </w:pPr>
      <w:r w:rsidRPr="014F274E">
        <w:rPr>
          <w:i/>
          <w:iCs/>
        </w:rPr>
        <w:t xml:space="preserve">Suspending Admissions &amp; Closing </w:t>
      </w:r>
    </w:p>
    <w:p w14:paraId="5440FE5D" w14:textId="425CEFEE" w:rsidR="00831E62" w:rsidRPr="00831E62" w:rsidRDefault="00831E62" w:rsidP="00864A5D">
      <w:pPr>
        <w:pStyle w:val="paragraph"/>
        <w:numPr>
          <w:ilvl w:val="0"/>
          <w:numId w:val="22"/>
        </w:numPr>
        <w:spacing w:before="0" w:after="0"/>
        <w:textAlignment w:val="baseline"/>
        <w:rPr>
          <w:rFonts w:ascii="Segoe UI" w:hAnsi="Segoe UI" w:cs="Segoe UI"/>
        </w:rPr>
      </w:pPr>
      <w:r w:rsidRPr="00831E62">
        <w:rPr>
          <w:rStyle w:val="normaltextrun"/>
          <w:rFonts w:eastAsiaTheme="majorEastAsia"/>
          <w:color w:val="000000"/>
        </w:rPr>
        <w:t>The Patton College of Education Department of Recreation, Sport Pedagogy, and Consumer Sciences is requesting to suspend admissions and close the Family and Consumer Science Education- Community Leadership track (BS6375). This request does not pertain to the Family and Consumer Science Education program that leads to licensure.  </w:t>
      </w:r>
      <w:r w:rsidRPr="00831E62">
        <w:rPr>
          <w:rStyle w:val="eop"/>
          <w:rFonts w:eastAsiaTheme="majorEastAsia"/>
          <w:color w:val="000000"/>
        </w:rPr>
        <w:t> </w:t>
      </w:r>
    </w:p>
    <w:p w14:paraId="5C6B0715" w14:textId="7B07D065" w:rsidR="00831E62" w:rsidRDefault="00831E62" w:rsidP="00864A5D">
      <w:pPr>
        <w:pStyle w:val="paragraph"/>
        <w:spacing w:before="0" w:after="0"/>
        <w:ind w:left="720"/>
        <w:textAlignment w:val="baseline"/>
        <w:rPr>
          <w:rStyle w:val="normaltextrun"/>
          <w:rFonts w:eastAsiaTheme="majorEastAsia"/>
          <w:color w:val="000000"/>
          <w:shd w:val="clear" w:color="auto" w:fill="FFFFFF"/>
        </w:rPr>
      </w:pPr>
      <w:r w:rsidRPr="00831E62">
        <w:rPr>
          <w:rStyle w:val="normaltextrun"/>
          <w:rFonts w:eastAsiaTheme="majorEastAsia"/>
          <w:color w:val="000000"/>
        </w:rPr>
        <w:t>This program has had very low enrollment, and we no longer have the faculty resources necessary to continue the program. </w:t>
      </w:r>
      <w:r w:rsidR="003C3B0E">
        <w:rPr>
          <w:rStyle w:val="normaltextrun"/>
          <w:rFonts w:eastAsiaTheme="majorEastAsia"/>
          <w:color w:val="000000"/>
        </w:rPr>
        <w:t xml:space="preserve">There are currently 4 </w:t>
      </w:r>
      <w:r w:rsidR="003C3B0E" w:rsidRPr="00164839">
        <w:rPr>
          <w:rStyle w:val="normaltextrun"/>
          <w:rFonts w:eastAsiaTheme="majorEastAsia"/>
          <w:color w:val="000000"/>
        </w:rPr>
        <w:t>students in the program</w:t>
      </w:r>
      <w:r w:rsidR="009205AD" w:rsidRPr="00164839">
        <w:rPr>
          <w:rStyle w:val="normaltextrun"/>
          <w:rFonts w:eastAsiaTheme="majorEastAsia"/>
          <w:color w:val="000000"/>
        </w:rPr>
        <w:t xml:space="preserve">. </w:t>
      </w:r>
      <w:r w:rsidR="00164839" w:rsidRPr="00164839">
        <w:rPr>
          <w:rStyle w:val="normaltextrun"/>
          <w:rFonts w:eastAsiaTheme="majorEastAsia"/>
          <w:color w:val="000000"/>
          <w:shd w:val="clear" w:color="auto" w:fill="FFFFFF"/>
        </w:rPr>
        <w:t>The curriculum within the Community Leadership major of the Family and Consumer Sciences Education program affords great flexibility. That is, many of the courses that students must complete are part of existing programs across the department or within the Patton College of Education. As a result, ending the Community Leadership major will not prohibit students from completing their degree requirements. The one course that will require logistical planning is CONS 4910, which serves as the internship course for students in the major. The department has identified a plan for supervision associated with this course and does not foresee any issues accommodating current students in the program.  </w:t>
      </w:r>
    </w:p>
    <w:p w14:paraId="31D6D139" w14:textId="7BEAD62A" w:rsidR="00A67D53" w:rsidRPr="00E62B7B" w:rsidRDefault="00A67D53" w:rsidP="00A67D53">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871C15">
        <w:rPr>
          <w:rFonts w:ascii="Times New Roman" w:hAnsi="Times New Roman" w:cs="Times New Roman"/>
          <w:color w:val="000000"/>
        </w:rPr>
        <w:t>The Voinovich School of Leadership and Public Service is requesting suspension of CTENVG – GRAD ENVIR SUSTAINABILITY CERT with immediate effect. The Rational for the Suspension</w:t>
      </w:r>
      <w:r w:rsidR="00871C15">
        <w:rPr>
          <w:rFonts w:ascii="Times New Roman" w:hAnsi="Times New Roman" w:cs="Times New Roman"/>
          <w:color w:val="000000"/>
        </w:rPr>
        <w:t xml:space="preserve"> is that w</w:t>
      </w:r>
      <w:r w:rsidRPr="00871C15">
        <w:rPr>
          <w:rFonts w:ascii="Times New Roman" w:hAnsi="Times New Roman" w:cs="Times New Roman"/>
          <w:color w:val="000000"/>
        </w:rPr>
        <w:t>e have had very low enrollment since CTENVG’s inception and with</w:t>
      </w:r>
      <w:r w:rsidR="00871C15">
        <w:rPr>
          <w:rFonts w:ascii="Times New Roman" w:hAnsi="Times New Roman" w:cs="Times New Roman"/>
          <w:color w:val="000000"/>
        </w:rPr>
        <w:t xml:space="preserve"> </w:t>
      </w:r>
      <w:r w:rsidRPr="00871C15">
        <w:rPr>
          <w:rFonts w:ascii="Times New Roman" w:hAnsi="Times New Roman" w:cs="Times New Roman"/>
          <w:color w:val="000000"/>
        </w:rPr>
        <w:t>our new online graduate certificates, for many years we have had zero enrollment in CTENVG. We have</w:t>
      </w:r>
      <w:r w:rsidR="00871C15">
        <w:rPr>
          <w:rFonts w:ascii="Times New Roman" w:hAnsi="Times New Roman" w:cs="Times New Roman"/>
          <w:color w:val="000000"/>
        </w:rPr>
        <w:t xml:space="preserve"> </w:t>
      </w:r>
      <w:r w:rsidRPr="00871C15">
        <w:rPr>
          <w:rFonts w:ascii="Times New Roman" w:hAnsi="Times New Roman" w:cs="Times New Roman"/>
          <w:color w:val="000000"/>
        </w:rPr>
        <w:t>new graduate certificates in use and CTENVG is no longer needed. We do not intend to enroll any student</w:t>
      </w:r>
      <w:r w:rsidR="00E62B7B">
        <w:rPr>
          <w:rFonts w:ascii="Times New Roman" w:hAnsi="Times New Roman" w:cs="Times New Roman"/>
          <w:color w:val="000000"/>
        </w:rPr>
        <w:t xml:space="preserve"> </w:t>
      </w:r>
      <w:r w:rsidRPr="00E62B7B">
        <w:rPr>
          <w:rFonts w:ascii="Times New Roman" w:hAnsi="Times New Roman" w:cs="Times New Roman"/>
          <w:color w:val="000000"/>
        </w:rPr>
        <w:t>in CTENVG, not now nor in the future.</w:t>
      </w:r>
    </w:p>
    <w:p w14:paraId="7218E339" w14:textId="77777777" w:rsidR="00E62B7B" w:rsidRDefault="00E62B7B" w:rsidP="00A67D53">
      <w:pPr>
        <w:autoSpaceDE w:val="0"/>
        <w:autoSpaceDN w:val="0"/>
        <w:adjustRightInd w:val="0"/>
        <w:spacing w:after="0" w:line="240" w:lineRule="auto"/>
        <w:rPr>
          <w:rFonts w:ascii="Times New Roman" w:hAnsi="Times New Roman" w:cs="Times New Roman"/>
          <w:color w:val="000000"/>
        </w:rPr>
      </w:pPr>
    </w:p>
    <w:p w14:paraId="0BC1347F" w14:textId="2297BAE6" w:rsidR="00A67D53" w:rsidRPr="00871C15" w:rsidRDefault="00A67D53" w:rsidP="00E62B7B">
      <w:pPr>
        <w:autoSpaceDE w:val="0"/>
        <w:autoSpaceDN w:val="0"/>
        <w:adjustRightInd w:val="0"/>
        <w:spacing w:after="0" w:line="240" w:lineRule="auto"/>
        <w:ind w:left="720"/>
        <w:rPr>
          <w:rFonts w:ascii="Times New Roman" w:hAnsi="Times New Roman" w:cs="Times New Roman"/>
          <w:color w:val="000000"/>
        </w:rPr>
      </w:pPr>
      <w:r w:rsidRPr="00871C15">
        <w:rPr>
          <w:rFonts w:ascii="Times New Roman" w:hAnsi="Times New Roman" w:cs="Times New Roman"/>
          <w:color w:val="000000"/>
        </w:rPr>
        <w:t>There are no students</w:t>
      </w:r>
      <w:r w:rsidR="00E62B7B">
        <w:rPr>
          <w:rFonts w:ascii="Times New Roman" w:hAnsi="Times New Roman" w:cs="Times New Roman"/>
          <w:color w:val="000000"/>
        </w:rPr>
        <w:t xml:space="preserve"> </w:t>
      </w:r>
      <w:r w:rsidRPr="00871C15">
        <w:rPr>
          <w:rFonts w:ascii="Times New Roman" w:hAnsi="Times New Roman" w:cs="Times New Roman"/>
          <w:color w:val="000000"/>
        </w:rPr>
        <w:t xml:space="preserve">enrolled in CTENVG and hence there is zero impact on current students. </w:t>
      </w:r>
    </w:p>
    <w:p w14:paraId="47F542A1" w14:textId="77777777" w:rsidR="004E4030" w:rsidRPr="004E4030" w:rsidRDefault="004E4030" w:rsidP="7AF04828">
      <w:pPr>
        <w:pStyle w:val="paragraph"/>
        <w:spacing w:before="0" w:beforeAutospacing="0" w:after="0" w:afterAutospacing="0"/>
        <w:textAlignment w:val="baseline"/>
      </w:pPr>
    </w:p>
    <w:p w14:paraId="6734EB8E" w14:textId="49D8D8E5" w:rsidR="06A4D747" w:rsidRDefault="06A4D747" w:rsidP="7AF04828">
      <w:pPr>
        <w:pStyle w:val="paragraph"/>
        <w:numPr>
          <w:ilvl w:val="3"/>
          <w:numId w:val="3"/>
        </w:numPr>
        <w:spacing w:before="0" w:beforeAutospacing="0" w:after="0" w:afterAutospacing="0"/>
        <w:ind w:left="450" w:hanging="450"/>
        <w:rPr>
          <w:i/>
          <w:iCs/>
        </w:rPr>
      </w:pPr>
      <w:r w:rsidRPr="7AF04828">
        <w:rPr>
          <w:i/>
          <w:iCs/>
        </w:rPr>
        <w:t>College of Health Sciences &amp; Professions Reorganization</w:t>
      </w:r>
    </w:p>
    <w:p w14:paraId="3709412D" w14:textId="16E0E3E9" w:rsidR="7AF04828" w:rsidRDefault="7AF04828" w:rsidP="7AF04828">
      <w:pPr>
        <w:pStyle w:val="paragraph"/>
        <w:spacing w:before="0" w:beforeAutospacing="0" w:after="0" w:afterAutospacing="0"/>
        <w:rPr>
          <w:i/>
          <w:iCs/>
        </w:rPr>
      </w:pPr>
    </w:p>
    <w:p w14:paraId="4DA0EC4A" w14:textId="5DEE2A29" w:rsidR="06A4D747" w:rsidRDefault="06A4D747" w:rsidP="7AF04828">
      <w:pPr>
        <w:pStyle w:val="paragraph"/>
        <w:spacing w:before="0" w:beforeAutospacing="0" w:after="0" w:afterAutospacing="0"/>
        <w:rPr>
          <w:color w:val="000000" w:themeColor="text1"/>
        </w:rPr>
      </w:pPr>
      <w:r w:rsidRPr="7AF04828">
        <w:rPr>
          <w:color w:val="000000" w:themeColor="text1"/>
        </w:rPr>
        <w:t>In 2010, the then College of Health and Human Services underwent significant restructuring to create the College of Health Sciences and Professions (CHSP).  This restructuring effort met its goal of providing our college with a singular focus on healthcare. However, over time, we – the faculty and programmatic leadership – have found that some aspects of the internal structure and function of CHSP could be optimized.</w:t>
      </w:r>
    </w:p>
    <w:p w14:paraId="491996C3" w14:textId="78CDC594" w:rsidR="7AF04828" w:rsidRDefault="7AF04828" w:rsidP="7AF04828">
      <w:pPr>
        <w:pStyle w:val="paragraph"/>
        <w:spacing w:before="0" w:beforeAutospacing="0" w:after="0" w:afterAutospacing="0"/>
        <w:rPr>
          <w:color w:val="000000" w:themeColor="text1"/>
        </w:rPr>
      </w:pPr>
    </w:p>
    <w:p w14:paraId="13FB9324" w14:textId="50EEC53F" w:rsidR="06A4D747" w:rsidRDefault="06A4D747" w:rsidP="7AF04828">
      <w:pPr>
        <w:spacing w:line="259" w:lineRule="auto"/>
        <w:rPr>
          <w:rFonts w:ascii="Times New Roman" w:eastAsia="Times New Roman" w:hAnsi="Times New Roman" w:cs="Times New Roman"/>
          <w:color w:val="000000" w:themeColor="text1"/>
        </w:rPr>
      </w:pPr>
      <w:r w:rsidRPr="7AF04828">
        <w:rPr>
          <w:rFonts w:ascii="Times New Roman" w:eastAsia="Times New Roman" w:hAnsi="Times New Roman" w:cs="Times New Roman"/>
          <w:color w:val="000000" w:themeColor="text1"/>
        </w:rPr>
        <w:t>In our current organizational configuration, academic disciplines (professions) are represented by “Divisions” – a term that is not recognized by the Ohio University Faculty Handbook as an academic unit – and overseen by a middle manager, the School Director. The two Schools have shared the same Director for approximately six of the past 10 years.</w:t>
      </w:r>
    </w:p>
    <w:p w14:paraId="4C38FDB6" w14:textId="51F52743" w:rsidR="06A4D747" w:rsidRDefault="06A4D747" w:rsidP="7AF04828">
      <w:pPr>
        <w:spacing w:line="259" w:lineRule="auto"/>
        <w:rPr>
          <w:rFonts w:ascii="Times New Roman" w:eastAsia="Times New Roman" w:hAnsi="Times New Roman" w:cs="Times New Roman"/>
          <w:color w:val="000000" w:themeColor="text1"/>
        </w:rPr>
      </w:pPr>
      <w:r w:rsidRPr="7AF04828">
        <w:rPr>
          <w:rFonts w:ascii="Times New Roman" w:eastAsia="Times New Roman" w:hAnsi="Times New Roman" w:cs="Times New Roman"/>
          <w:color w:val="000000" w:themeColor="text1"/>
        </w:rPr>
        <w:t xml:space="preserve">We maintain that the academic Divisions represented in this proposal are equivalent to Departments as each represents a defined profession that offers specialized coursework. The curriculum and course content are prescribed by six different specialized accreditors. Additionally, accreditation standards and/or Ohio state law requires that faculty in each profession must have specific degrees, credentials, and licenses (e.g., Physical Therapy faculty who teach clinical courses must be licensed physical therapists in the state of Ohio).  </w:t>
      </w:r>
    </w:p>
    <w:p w14:paraId="7B0A91A0" w14:textId="0884EAE2" w:rsidR="531F67FE" w:rsidRDefault="531F67FE" w:rsidP="7AF04828">
      <w:pPr>
        <w:spacing w:line="259" w:lineRule="auto"/>
        <w:rPr>
          <w:rFonts w:ascii="Times New Roman" w:eastAsia="Times New Roman" w:hAnsi="Times New Roman" w:cs="Times New Roman"/>
          <w:color w:val="000000" w:themeColor="text1"/>
        </w:rPr>
      </w:pPr>
      <w:r w:rsidRPr="7AF04828">
        <w:rPr>
          <w:rFonts w:ascii="Times New Roman" w:eastAsia="Times New Roman" w:hAnsi="Times New Roman" w:cs="Times New Roman"/>
          <w:color w:val="000000" w:themeColor="text1"/>
        </w:rPr>
        <w:t>The purpose of this proposal is twofold:</w:t>
      </w:r>
    </w:p>
    <w:p w14:paraId="36D02A12" w14:textId="4AE78DDE" w:rsidR="531F67FE" w:rsidRDefault="531F67FE" w:rsidP="7AF04828">
      <w:pPr>
        <w:pStyle w:val="ListParagraph"/>
        <w:numPr>
          <w:ilvl w:val="0"/>
          <w:numId w:val="2"/>
        </w:numPr>
        <w:spacing w:line="259" w:lineRule="auto"/>
        <w:rPr>
          <w:rFonts w:ascii="Times New Roman" w:eastAsia="Times New Roman" w:hAnsi="Times New Roman" w:cs="Times New Roman"/>
          <w:color w:val="000000" w:themeColor="text1"/>
        </w:rPr>
      </w:pPr>
      <w:r w:rsidRPr="7AF04828">
        <w:rPr>
          <w:rFonts w:ascii="Times New Roman" w:eastAsia="Times New Roman" w:hAnsi="Times New Roman" w:cs="Times New Roman"/>
          <w:color w:val="000000" w:themeColor="text1"/>
        </w:rPr>
        <w:t>To dissolve the School of Applied Health Sciences and Wellness (AHSW), comprised by the Divisions of Athletic Training (AT), Exercise Physiology (EXPH), and Food and Nutrition Sciences (FNS) and dissolve the School of Rehabilitation and Communication Sciences (RCS), comprised by the Divisions of Hearing, Speech and Language Sciences (HSLS), Physician Assistant (PA), and Physical Therapy (PT).</w:t>
      </w:r>
    </w:p>
    <w:p w14:paraId="5B273512" w14:textId="6891EF36" w:rsidR="531F67FE" w:rsidRDefault="531F67FE" w:rsidP="7AF04828">
      <w:pPr>
        <w:pStyle w:val="ListParagraph"/>
        <w:numPr>
          <w:ilvl w:val="0"/>
          <w:numId w:val="2"/>
        </w:numPr>
        <w:spacing w:line="259" w:lineRule="auto"/>
        <w:rPr>
          <w:rFonts w:ascii="Times New Roman" w:eastAsia="Times New Roman" w:hAnsi="Times New Roman" w:cs="Times New Roman"/>
          <w:color w:val="000000" w:themeColor="text1"/>
        </w:rPr>
      </w:pPr>
      <w:r w:rsidRPr="7AF04828">
        <w:rPr>
          <w:rFonts w:ascii="Times New Roman" w:eastAsia="Times New Roman" w:hAnsi="Times New Roman" w:cs="Times New Roman"/>
          <w:color w:val="000000" w:themeColor="text1"/>
        </w:rPr>
        <w:t>To elevate the Divisions of AT, EXPH, FNS, HSLS, PA and PT to department status with commensurate rights and responsibilities.</w:t>
      </w:r>
    </w:p>
    <w:p w14:paraId="55AA3983" w14:textId="226C5FC9" w:rsidR="7AF04828" w:rsidRDefault="7AF04828" w:rsidP="7AF04828">
      <w:pPr>
        <w:pStyle w:val="paragraph"/>
        <w:spacing w:before="0" w:beforeAutospacing="0" w:after="0" w:afterAutospacing="0"/>
        <w:rPr>
          <w:rFonts w:ascii="Calibri" w:eastAsia="Calibri" w:hAnsi="Calibri" w:cs="Calibri"/>
          <w:color w:val="000000" w:themeColor="text1"/>
          <w:sz w:val="22"/>
          <w:szCs w:val="22"/>
        </w:rPr>
      </w:pPr>
    </w:p>
    <w:p w14:paraId="7D397F6E" w14:textId="77777777" w:rsidR="002F60E1" w:rsidRPr="002F60E1" w:rsidRDefault="002F60E1" w:rsidP="002F60E1">
      <w:pPr>
        <w:pStyle w:val="paragraph"/>
        <w:spacing w:before="0" w:beforeAutospacing="0" w:after="0" w:afterAutospacing="0"/>
        <w:textAlignment w:val="baseline"/>
      </w:pPr>
    </w:p>
    <w:p w14:paraId="7A175393" w14:textId="77777777" w:rsidR="0054590D" w:rsidRPr="004B05C2" w:rsidRDefault="0054590D" w:rsidP="0054590D">
      <w:pPr>
        <w:pStyle w:val="paragraph"/>
        <w:spacing w:before="0" w:beforeAutospacing="0" w:after="0" w:afterAutospacing="0"/>
        <w:textAlignment w:val="baseline"/>
        <w:rPr>
          <w:sz w:val="18"/>
          <w:szCs w:val="18"/>
        </w:rPr>
      </w:pPr>
      <w:r w:rsidRPr="004B05C2">
        <w:rPr>
          <w:rStyle w:val="eop"/>
          <w:rFonts w:eastAsiaTheme="majorEastAsia"/>
        </w:rPr>
        <w:t> </w:t>
      </w:r>
    </w:p>
    <w:p w14:paraId="17AE078D" w14:textId="77777777" w:rsidR="00F14FE2" w:rsidRPr="00F14FE2" w:rsidRDefault="00F14FE2" w:rsidP="6AA63A77">
      <w:pPr>
        <w:spacing w:after="0" w:line="240" w:lineRule="auto"/>
        <w:rPr>
          <w:rFonts w:ascii="Times New Roman" w:eastAsia="Times New Roman" w:hAnsi="Times New Roman" w:cs="Times New Roman"/>
        </w:rPr>
      </w:pPr>
    </w:p>
    <w:sectPr w:rsidR="00F14FE2" w:rsidRPr="00F1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5FD9"/>
    <w:multiLevelType w:val="multilevel"/>
    <w:tmpl w:val="B644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81B6B"/>
    <w:multiLevelType w:val="multilevel"/>
    <w:tmpl w:val="37E6D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D42AE"/>
    <w:multiLevelType w:val="multilevel"/>
    <w:tmpl w:val="8636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C1575"/>
    <w:multiLevelType w:val="hybridMultilevel"/>
    <w:tmpl w:val="614C02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1219E6"/>
    <w:multiLevelType w:val="hybridMultilevel"/>
    <w:tmpl w:val="C99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E0C3F"/>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8"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9" w15:restartNumberingAfterBreak="0">
    <w:nsid w:val="395C331A"/>
    <w:multiLevelType w:val="hybridMultilevel"/>
    <w:tmpl w:val="6292E6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18D7740"/>
    <w:multiLevelType w:val="hybridMultilevel"/>
    <w:tmpl w:val="FB9C5B52"/>
    <w:lvl w:ilvl="0" w:tplc="FFFFFFFF">
      <w:start w:val="1"/>
      <w:numFmt w:val="upperLetter"/>
      <w:lvlText w:val="%1."/>
      <w:lvlJc w:val="left"/>
      <w:pPr>
        <w:ind w:left="720" w:hanging="360"/>
      </w:pPr>
      <w:rPr>
        <w:rFonts w:ascii="Times New Roman" w:eastAsiaTheme="majorEastAsia" w:hAnsi="Times New Roman" w:cs="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13" w15:restartNumberingAfterBreak="0">
    <w:nsid w:val="5267D325"/>
    <w:multiLevelType w:val="hybridMultilevel"/>
    <w:tmpl w:val="4A506C2A"/>
    <w:lvl w:ilvl="0" w:tplc="DF4A963A">
      <w:start w:val="2"/>
      <w:numFmt w:val="decimal"/>
      <w:lvlText w:val="%1."/>
      <w:lvlJc w:val="left"/>
      <w:pPr>
        <w:ind w:left="720" w:hanging="360"/>
      </w:pPr>
    </w:lvl>
    <w:lvl w:ilvl="1" w:tplc="D15666B2">
      <w:start w:val="1"/>
      <w:numFmt w:val="lowerLetter"/>
      <w:lvlText w:val="%2."/>
      <w:lvlJc w:val="left"/>
      <w:pPr>
        <w:ind w:left="1440" w:hanging="360"/>
      </w:pPr>
    </w:lvl>
    <w:lvl w:ilvl="2" w:tplc="40904360">
      <w:start w:val="1"/>
      <w:numFmt w:val="lowerRoman"/>
      <w:lvlText w:val="%3."/>
      <w:lvlJc w:val="right"/>
      <w:pPr>
        <w:ind w:left="2160" w:hanging="180"/>
      </w:pPr>
    </w:lvl>
    <w:lvl w:ilvl="3" w:tplc="2AB0F96C">
      <w:start w:val="1"/>
      <w:numFmt w:val="decimal"/>
      <w:lvlText w:val="%4."/>
      <w:lvlJc w:val="left"/>
      <w:pPr>
        <w:ind w:left="2880" w:hanging="360"/>
      </w:pPr>
    </w:lvl>
    <w:lvl w:ilvl="4" w:tplc="4DF2BC98">
      <w:start w:val="1"/>
      <w:numFmt w:val="lowerLetter"/>
      <w:lvlText w:val="%5."/>
      <w:lvlJc w:val="left"/>
      <w:pPr>
        <w:ind w:left="3600" w:hanging="360"/>
      </w:pPr>
    </w:lvl>
    <w:lvl w:ilvl="5" w:tplc="909A007E">
      <w:start w:val="1"/>
      <w:numFmt w:val="lowerRoman"/>
      <w:lvlText w:val="%6."/>
      <w:lvlJc w:val="right"/>
      <w:pPr>
        <w:ind w:left="4320" w:hanging="180"/>
      </w:pPr>
    </w:lvl>
    <w:lvl w:ilvl="6" w:tplc="4DBA559E">
      <w:start w:val="1"/>
      <w:numFmt w:val="decimal"/>
      <w:lvlText w:val="%7."/>
      <w:lvlJc w:val="left"/>
      <w:pPr>
        <w:ind w:left="5040" w:hanging="360"/>
      </w:pPr>
    </w:lvl>
    <w:lvl w:ilvl="7" w:tplc="062E7CD4">
      <w:start w:val="1"/>
      <w:numFmt w:val="lowerLetter"/>
      <w:lvlText w:val="%8."/>
      <w:lvlJc w:val="left"/>
      <w:pPr>
        <w:ind w:left="5760" w:hanging="360"/>
      </w:pPr>
    </w:lvl>
    <w:lvl w:ilvl="8" w:tplc="4A40D004">
      <w:start w:val="1"/>
      <w:numFmt w:val="lowerRoman"/>
      <w:lvlText w:val="%9."/>
      <w:lvlJc w:val="right"/>
      <w:pPr>
        <w:ind w:left="6480" w:hanging="180"/>
      </w:pPr>
    </w:lvl>
  </w:abstractNum>
  <w:abstractNum w:abstractNumId="14"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274FC"/>
    <w:multiLevelType w:val="multilevel"/>
    <w:tmpl w:val="50E83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D1A46"/>
    <w:multiLevelType w:val="hybridMultilevel"/>
    <w:tmpl w:val="93CA2E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9" w15:restartNumberingAfterBreak="0">
    <w:nsid w:val="683873EB"/>
    <w:multiLevelType w:val="hybridMultilevel"/>
    <w:tmpl w:val="FE7C71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F526B72"/>
    <w:multiLevelType w:val="hybridMultilevel"/>
    <w:tmpl w:val="93CA2E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E3055B1"/>
    <w:multiLevelType w:val="hybridMultilevel"/>
    <w:tmpl w:val="448C06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83101737">
    <w:abstractNumId w:val="13"/>
  </w:num>
  <w:num w:numId="2" w16cid:durableId="1971663391">
    <w:abstractNumId w:val="8"/>
  </w:num>
  <w:num w:numId="3" w16cid:durableId="313946349">
    <w:abstractNumId w:val="7"/>
  </w:num>
  <w:num w:numId="4" w16cid:durableId="1638871314">
    <w:abstractNumId w:val="12"/>
  </w:num>
  <w:num w:numId="5" w16cid:durableId="1549681562">
    <w:abstractNumId w:val="18"/>
  </w:num>
  <w:num w:numId="6" w16cid:durableId="1034815448">
    <w:abstractNumId w:val="14"/>
  </w:num>
  <w:num w:numId="7" w16cid:durableId="1096513448">
    <w:abstractNumId w:val="20"/>
  </w:num>
  <w:num w:numId="8" w16cid:durableId="959920130">
    <w:abstractNumId w:val="15"/>
  </w:num>
  <w:num w:numId="9" w16cid:durableId="315260202">
    <w:abstractNumId w:val="17"/>
  </w:num>
  <w:num w:numId="10" w16cid:durableId="967583938">
    <w:abstractNumId w:val="9"/>
  </w:num>
  <w:num w:numId="11" w16cid:durableId="468203701">
    <w:abstractNumId w:val="6"/>
  </w:num>
  <w:num w:numId="12" w16cid:durableId="1988240973">
    <w:abstractNumId w:val="21"/>
  </w:num>
  <w:num w:numId="13" w16cid:durableId="2096706350">
    <w:abstractNumId w:val="5"/>
  </w:num>
  <w:num w:numId="14" w16cid:durableId="1810586577">
    <w:abstractNumId w:val="3"/>
  </w:num>
  <w:num w:numId="15" w16cid:durableId="1235898465">
    <w:abstractNumId w:val="19"/>
  </w:num>
  <w:num w:numId="16" w16cid:durableId="762843689">
    <w:abstractNumId w:val="22"/>
  </w:num>
  <w:num w:numId="17" w16cid:durableId="2102682512">
    <w:abstractNumId w:val="0"/>
  </w:num>
  <w:num w:numId="18" w16cid:durableId="974338447">
    <w:abstractNumId w:val="16"/>
  </w:num>
  <w:num w:numId="19" w16cid:durableId="492450642">
    <w:abstractNumId w:val="4"/>
  </w:num>
  <w:num w:numId="20" w16cid:durableId="950551426">
    <w:abstractNumId w:val="2"/>
  </w:num>
  <w:num w:numId="21" w16cid:durableId="572931158">
    <w:abstractNumId w:val="1"/>
  </w:num>
  <w:num w:numId="22" w16cid:durableId="1712263520">
    <w:abstractNumId w:val="11"/>
  </w:num>
  <w:num w:numId="23" w16cid:durableId="635064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9D1EC"/>
    <w:rsid w:val="00076327"/>
    <w:rsid w:val="000F47A1"/>
    <w:rsid w:val="00130C9D"/>
    <w:rsid w:val="00164839"/>
    <w:rsid w:val="001B7F9B"/>
    <w:rsid w:val="001D4BB7"/>
    <w:rsid w:val="001E56C8"/>
    <w:rsid w:val="00271985"/>
    <w:rsid w:val="002C6FA9"/>
    <w:rsid w:val="002F60E1"/>
    <w:rsid w:val="003010F6"/>
    <w:rsid w:val="0030699C"/>
    <w:rsid w:val="0031265F"/>
    <w:rsid w:val="00323FD6"/>
    <w:rsid w:val="00345052"/>
    <w:rsid w:val="003520F9"/>
    <w:rsid w:val="003C3B0E"/>
    <w:rsid w:val="003E61B4"/>
    <w:rsid w:val="00403968"/>
    <w:rsid w:val="00403FB4"/>
    <w:rsid w:val="00426153"/>
    <w:rsid w:val="00433208"/>
    <w:rsid w:val="004451AD"/>
    <w:rsid w:val="004666FF"/>
    <w:rsid w:val="0047773C"/>
    <w:rsid w:val="0048BAD0"/>
    <w:rsid w:val="004B05C2"/>
    <w:rsid w:val="004D55E6"/>
    <w:rsid w:val="004E4030"/>
    <w:rsid w:val="004F41A0"/>
    <w:rsid w:val="0054590D"/>
    <w:rsid w:val="0057040A"/>
    <w:rsid w:val="0058471B"/>
    <w:rsid w:val="005A1943"/>
    <w:rsid w:val="005A2A77"/>
    <w:rsid w:val="005D1F80"/>
    <w:rsid w:val="005F14B9"/>
    <w:rsid w:val="006B36B1"/>
    <w:rsid w:val="006F0DA8"/>
    <w:rsid w:val="00705957"/>
    <w:rsid w:val="00707B30"/>
    <w:rsid w:val="00714AE5"/>
    <w:rsid w:val="007514C5"/>
    <w:rsid w:val="00802BF5"/>
    <w:rsid w:val="0083119C"/>
    <w:rsid w:val="00831E62"/>
    <w:rsid w:val="00845433"/>
    <w:rsid w:val="008547F0"/>
    <w:rsid w:val="00864A5D"/>
    <w:rsid w:val="00871C15"/>
    <w:rsid w:val="008A6049"/>
    <w:rsid w:val="008D6A85"/>
    <w:rsid w:val="00906022"/>
    <w:rsid w:val="009205AD"/>
    <w:rsid w:val="009D1407"/>
    <w:rsid w:val="009F6E9E"/>
    <w:rsid w:val="00A168C6"/>
    <w:rsid w:val="00A37671"/>
    <w:rsid w:val="00A40AB9"/>
    <w:rsid w:val="00A45FF5"/>
    <w:rsid w:val="00A57503"/>
    <w:rsid w:val="00A6637B"/>
    <w:rsid w:val="00A67D53"/>
    <w:rsid w:val="00AA529F"/>
    <w:rsid w:val="00AD3240"/>
    <w:rsid w:val="00AF6049"/>
    <w:rsid w:val="00B036B6"/>
    <w:rsid w:val="00BF3154"/>
    <w:rsid w:val="00C26C3F"/>
    <w:rsid w:val="00C46855"/>
    <w:rsid w:val="00C77D43"/>
    <w:rsid w:val="00C870F0"/>
    <w:rsid w:val="00CC00FC"/>
    <w:rsid w:val="00CE4592"/>
    <w:rsid w:val="00CF23D7"/>
    <w:rsid w:val="00D271A1"/>
    <w:rsid w:val="00D828D2"/>
    <w:rsid w:val="00DA6592"/>
    <w:rsid w:val="00DC11F8"/>
    <w:rsid w:val="00E038A3"/>
    <w:rsid w:val="00E252AB"/>
    <w:rsid w:val="00E62B7B"/>
    <w:rsid w:val="00E92D6C"/>
    <w:rsid w:val="00EE1716"/>
    <w:rsid w:val="00EE5AD6"/>
    <w:rsid w:val="00EF1DF6"/>
    <w:rsid w:val="00EF2705"/>
    <w:rsid w:val="00F03A46"/>
    <w:rsid w:val="00F14FE2"/>
    <w:rsid w:val="00F257B5"/>
    <w:rsid w:val="00F62E2B"/>
    <w:rsid w:val="00FB7276"/>
    <w:rsid w:val="014F274E"/>
    <w:rsid w:val="016C59EC"/>
    <w:rsid w:val="019B5B3F"/>
    <w:rsid w:val="01EE914E"/>
    <w:rsid w:val="03082A4D"/>
    <w:rsid w:val="04A3FAAE"/>
    <w:rsid w:val="051ABFF3"/>
    <w:rsid w:val="0559D1EC"/>
    <w:rsid w:val="05A60AC2"/>
    <w:rsid w:val="060EE0F0"/>
    <w:rsid w:val="06A4D747"/>
    <w:rsid w:val="075AFC88"/>
    <w:rsid w:val="07AB4CB9"/>
    <w:rsid w:val="07DB9B70"/>
    <w:rsid w:val="08567493"/>
    <w:rsid w:val="09442A8B"/>
    <w:rsid w:val="0ACDEB34"/>
    <w:rsid w:val="0B2D5553"/>
    <w:rsid w:val="0B6E45E9"/>
    <w:rsid w:val="0C82A0D5"/>
    <w:rsid w:val="0CACBA46"/>
    <w:rsid w:val="0DE596B4"/>
    <w:rsid w:val="0E488AA7"/>
    <w:rsid w:val="0E4ADCF4"/>
    <w:rsid w:val="0F1C51FD"/>
    <w:rsid w:val="0F7E0730"/>
    <w:rsid w:val="0FA7B026"/>
    <w:rsid w:val="10B8225E"/>
    <w:rsid w:val="10D81DFB"/>
    <w:rsid w:val="1193B88D"/>
    <w:rsid w:val="12872E56"/>
    <w:rsid w:val="12D3DECB"/>
    <w:rsid w:val="13F69660"/>
    <w:rsid w:val="15DC243A"/>
    <w:rsid w:val="1800810C"/>
    <w:rsid w:val="1844490B"/>
    <w:rsid w:val="19736165"/>
    <w:rsid w:val="1ADF0643"/>
    <w:rsid w:val="1AF69666"/>
    <w:rsid w:val="1CE926DE"/>
    <w:rsid w:val="1D08C611"/>
    <w:rsid w:val="1D28C1AE"/>
    <w:rsid w:val="2067A8C7"/>
    <w:rsid w:val="2073834B"/>
    <w:rsid w:val="20D51968"/>
    <w:rsid w:val="215B3E08"/>
    <w:rsid w:val="218EF980"/>
    <w:rsid w:val="21A76352"/>
    <w:rsid w:val="240C59AB"/>
    <w:rsid w:val="2420474E"/>
    <w:rsid w:val="2582B046"/>
    <w:rsid w:val="2583AC65"/>
    <w:rsid w:val="25AADCD8"/>
    <w:rsid w:val="25BC17AF"/>
    <w:rsid w:val="2629CD55"/>
    <w:rsid w:val="271F7CC6"/>
    <w:rsid w:val="28115BEC"/>
    <w:rsid w:val="28F3B871"/>
    <w:rsid w:val="291E9C13"/>
    <w:rsid w:val="2A47DAEF"/>
    <w:rsid w:val="2A7E4DFB"/>
    <w:rsid w:val="2ACBDF9E"/>
    <w:rsid w:val="2B131AE0"/>
    <w:rsid w:val="2C8BD4F4"/>
    <w:rsid w:val="2D5350A2"/>
    <w:rsid w:val="2DF30D9B"/>
    <w:rsid w:val="2EB88141"/>
    <w:rsid w:val="2EE5195B"/>
    <w:rsid w:val="31A40C7C"/>
    <w:rsid w:val="31E26BD6"/>
    <w:rsid w:val="33856859"/>
    <w:rsid w:val="344E97DC"/>
    <w:rsid w:val="3688F273"/>
    <w:rsid w:val="38EE3AD9"/>
    <w:rsid w:val="39008EEA"/>
    <w:rsid w:val="397950B0"/>
    <w:rsid w:val="3A2CE01B"/>
    <w:rsid w:val="3A3B0EBF"/>
    <w:rsid w:val="3A51377B"/>
    <w:rsid w:val="3B6F0C5B"/>
    <w:rsid w:val="3C4F4DBE"/>
    <w:rsid w:val="3D067975"/>
    <w:rsid w:val="3D088A6F"/>
    <w:rsid w:val="3DD4000D"/>
    <w:rsid w:val="3F01B6D4"/>
    <w:rsid w:val="40966ABA"/>
    <w:rsid w:val="41A7DAD3"/>
    <w:rsid w:val="42E9528A"/>
    <w:rsid w:val="43011225"/>
    <w:rsid w:val="4377CBF3"/>
    <w:rsid w:val="44BB48AE"/>
    <w:rsid w:val="4506A23E"/>
    <w:rsid w:val="453DD8D0"/>
    <w:rsid w:val="45FFE1B9"/>
    <w:rsid w:val="46C3D508"/>
    <w:rsid w:val="47688E42"/>
    <w:rsid w:val="47BCC3AD"/>
    <w:rsid w:val="48DAE20E"/>
    <w:rsid w:val="4987746E"/>
    <w:rsid w:val="4A12C75F"/>
    <w:rsid w:val="4B71A301"/>
    <w:rsid w:val="4C43ECEB"/>
    <w:rsid w:val="4C66781D"/>
    <w:rsid w:val="4E6F31C0"/>
    <w:rsid w:val="4FF14E51"/>
    <w:rsid w:val="500FE6EC"/>
    <w:rsid w:val="518713DA"/>
    <w:rsid w:val="518C79AD"/>
    <w:rsid w:val="531F67FE"/>
    <w:rsid w:val="53A44620"/>
    <w:rsid w:val="553DC995"/>
    <w:rsid w:val="55EACF31"/>
    <w:rsid w:val="56767D50"/>
    <w:rsid w:val="57AC4706"/>
    <w:rsid w:val="58527856"/>
    <w:rsid w:val="58A98B16"/>
    <w:rsid w:val="59FF838E"/>
    <w:rsid w:val="5A051EC7"/>
    <w:rsid w:val="5A077114"/>
    <w:rsid w:val="5A448FF2"/>
    <w:rsid w:val="5B52E921"/>
    <w:rsid w:val="5B9B53EF"/>
    <w:rsid w:val="5D07B00C"/>
    <w:rsid w:val="5DF75E82"/>
    <w:rsid w:val="5EA7F54B"/>
    <w:rsid w:val="5EDAAFEC"/>
    <w:rsid w:val="5F38215C"/>
    <w:rsid w:val="5F934951"/>
    <w:rsid w:val="6037C6A7"/>
    <w:rsid w:val="6076804D"/>
    <w:rsid w:val="60DA43E9"/>
    <w:rsid w:val="61266EEE"/>
    <w:rsid w:val="62D1A2E5"/>
    <w:rsid w:val="64BD8063"/>
    <w:rsid w:val="66775DF8"/>
    <w:rsid w:val="66AD6F20"/>
    <w:rsid w:val="66F6335A"/>
    <w:rsid w:val="6777C37C"/>
    <w:rsid w:val="677ECC38"/>
    <w:rsid w:val="68128F94"/>
    <w:rsid w:val="68775DF2"/>
    <w:rsid w:val="68EC7991"/>
    <w:rsid w:val="69723809"/>
    <w:rsid w:val="6AA63A77"/>
    <w:rsid w:val="6ADCB4CA"/>
    <w:rsid w:val="6AFF03C0"/>
    <w:rsid w:val="6B9247B6"/>
    <w:rsid w:val="6BAEFEB4"/>
    <w:rsid w:val="6D4ACF15"/>
    <w:rsid w:val="6DF95D2A"/>
    <w:rsid w:val="6E410B0D"/>
    <w:rsid w:val="6E8D83EB"/>
    <w:rsid w:val="6EFA22BE"/>
    <w:rsid w:val="6F9E31F7"/>
    <w:rsid w:val="6FB025ED"/>
    <w:rsid w:val="7079493E"/>
    <w:rsid w:val="734AC51A"/>
    <w:rsid w:val="75775A03"/>
    <w:rsid w:val="78B73054"/>
    <w:rsid w:val="78B7444C"/>
    <w:rsid w:val="7902579B"/>
    <w:rsid w:val="79B77769"/>
    <w:rsid w:val="7A4ACB26"/>
    <w:rsid w:val="7A70BDB2"/>
    <w:rsid w:val="7AF04828"/>
    <w:rsid w:val="7AF2D894"/>
    <w:rsid w:val="7C154E4C"/>
    <w:rsid w:val="7C892ECF"/>
    <w:rsid w:val="7DDF5BF8"/>
    <w:rsid w:val="7E3266DC"/>
    <w:rsid w:val="7FFF8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D1EC"/>
  <w15:chartTrackingRefBased/>
  <w15:docId w15:val="{55D62F52-5642-4DBF-B63D-457D529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76"/>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A57503"/>
    <w:rPr>
      <w:color w:val="605E5C"/>
      <w:shd w:val="clear" w:color="auto" w:fill="E1DFDD"/>
    </w:rPr>
  </w:style>
  <w:style w:type="paragraph" w:customStyle="1" w:styleId="paragraph">
    <w:name w:val="paragraph"/>
    <w:basedOn w:val="Normal"/>
    <w:rsid w:val="0054590D"/>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54590D"/>
  </w:style>
  <w:style w:type="character" w:customStyle="1" w:styleId="eop">
    <w:name w:val="eop"/>
    <w:basedOn w:val="DefaultParagraphFont"/>
    <w:rsid w:val="0054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9">
      <w:bodyDiv w:val="1"/>
      <w:marLeft w:val="0"/>
      <w:marRight w:val="0"/>
      <w:marTop w:val="0"/>
      <w:marBottom w:val="0"/>
      <w:divBdr>
        <w:top w:val="none" w:sz="0" w:space="0" w:color="auto"/>
        <w:left w:val="none" w:sz="0" w:space="0" w:color="auto"/>
        <w:bottom w:val="none" w:sz="0" w:space="0" w:color="auto"/>
        <w:right w:val="none" w:sz="0" w:space="0" w:color="auto"/>
      </w:divBdr>
      <w:divsChild>
        <w:div w:id="2119909806">
          <w:marLeft w:val="0"/>
          <w:marRight w:val="0"/>
          <w:marTop w:val="0"/>
          <w:marBottom w:val="0"/>
          <w:divBdr>
            <w:top w:val="none" w:sz="0" w:space="0" w:color="auto"/>
            <w:left w:val="none" w:sz="0" w:space="0" w:color="auto"/>
            <w:bottom w:val="none" w:sz="0" w:space="0" w:color="auto"/>
            <w:right w:val="none" w:sz="0" w:space="0" w:color="auto"/>
          </w:divBdr>
        </w:div>
        <w:div w:id="1425346836">
          <w:marLeft w:val="0"/>
          <w:marRight w:val="0"/>
          <w:marTop w:val="0"/>
          <w:marBottom w:val="0"/>
          <w:divBdr>
            <w:top w:val="none" w:sz="0" w:space="0" w:color="auto"/>
            <w:left w:val="none" w:sz="0" w:space="0" w:color="auto"/>
            <w:bottom w:val="none" w:sz="0" w:space="0" w:color="auto"/>
            <w:right w:val="none" w:sz="0" w:space="0" w:color="auto"/>
          </w:divBdr>
        </w:div>
        <w:div w:id="1220247068">
          <w:marLeft w:val="0"/>
          <w:marRight w:val="0"/>
          <w:marTop w:val="0"/>
          <w:marBottom w:val="0"/>
          <w:divBdr>
            <w:top w:val="none" w:sz="0" w:space="0" w:color="auto"/>
            <w:left w:val="none" w:sz="0" w:space="0" w:color="auto"/>
            <w:bottom w:val="none" w:sz="0" w:space="0" w:color="auto"/>
            <w:right w:val="none" w:sz="0" w:space="0" w:color="auto"/>
          </w:divBdr>
        </w:div>
        <w:div w:id="426973379">
          <w:marLeft w:val="0"/>
          <w:marRight w:val="0"/>
          <w:marTop w:val="0"/>
          <w:marBottom w:val="0"/>
          <w:divBdr>
            <w:top w:val="none" w:sz="0" w:space="0" w:color="auto"/>
            <w:left w:val="none" w:sz="0" w:space="0" w:color="auto"/>
            <w:bottom w:val="none" w:sz="0" w:space="0" w:color="auto"/>
            <w:right w:val="none" w:sz="0" w:space="0" w:color="auto"/>
          </w:divBdr>
        </w:div>
        <w:div w:id="106200041">
          <w:marLeft w:val="0"/>
          <w:marRight w:val="0"/>
          <w:marTop w:val="0"/>
          <w:marBottom w:val="0"/>
          <w:divBdr>
            <w:top w:val="none" w:sz="0" w:space="0" w:color="auto"/>
            <w:left w:val="none" w:sz="0" w:space="0" w:color="auto"/>
            <w:bottom w:val="none" w:sz="0" w:space="0" w:color="auto"/>
            <w:right w:val="none" w:sz="0" w:space="0" w:color="auto"/>
          </w:divBdr>
        </w:div>
        <w:div w:id="1385984911">
          <w:marLeft w:val="0"/>
          <w:marRight w:val="0"/>
          <w:marTop w:val="0"/>
          <w:marBottom w:val="0"/>
          <w:divBdr>
            <w:top w:val="none" w:sz="0" w:space="0" w:color="auto"/>
            <w:left w:val="none" w:sz="0" w:space="0" w:color="auto"/>
            <w:bottom w:val="none" w:sz="0" w:space="0" w:color="auto"/>
            <w:right w:val="none" w:sz="0" w:space="0" w:color="auto"/>
          </w:divBdr>
        </w:div>
        <w:div w:id="1505315257">
          <w:marLeft w:val="0"/>
          <w:marRight w:val="0"/>
          <w:marTop w:val="0"/>
          <w:marBottom w:val="0"/>
          <w:divBdr>
            <w:top w:val="none" w:sz="0" w:space="0" w:color="auto"/>
            <w:left w:val="none" w:sz="0" w:space="0" w:color="auto"/>
            <w:bottom w:val="none" w:sz="0" w:space="0" w:color="auto"/>
            <w:right w:val="none" w:sz="0" w:space="0" w:color="auto"/>
          </w:divBdr>
        </w:div>
        <w:div w:id="1674339105">
          <w:marLeft w:val="0"/>
          <w:marRight w:val="0"/>
          <w:marTop w:val="0"/>
          <w:marBottom w:val="0"/>
          <w:divBdr>
            <w:top w:val="none" w:sz="0" w:space="0" w:color="auto"/>
            <w:left w:val="none" w:sz="0" w:space="0" w:color="auto"/>
            <w:bottom w:val="none" w:sz="0" w:space="0" w:color="auto"/>
            <w:right w:val="none" w:sz="0" w:space="0" w:color="auto"/>
          </w:divBdr>
        </w:div>
      </w:divsChild>
    </w:div>
    <w:div w:id="1494026743">
      <w:bodyDiv w:val="1"/>
      <w:marLeft w:val="0"/>
      <w:marRight w:val="0"/>
      <w:marTop w:val="0"/>
      <w:marBottom w:val="0"/>
      <w:divBdr>
        <w:top w:val="none" w:sz="0" w:space="0" w:color="auto"/>
        <w:left w:val="none" w:sz="0" w:space="0" w:color="auto"/>
        <w:bottom w:val="none" w:sz="0" w:space="0" w:color="auto"/>
        <w:right w:val="none" w:sz="0" w:space="0" w:color="auto"/>
      </w:divBdr>
    </w:div>
    <w:div w:id="1588147755">
      <w:bodyDiv w:val="1"/>
      <w:marLeft w:val="0"/>
      <w:marRight w:val="0"/>
      <w:marTop w:val="0"/>
      <w:marBottom w:val="0"/>
      <w:divBdr>
        <w:top w:val="none" w:sz="0" w:space="0" w:color="auto"/>
        <w:left w:val="none" w:sz="0" w:space="0" w:color="auto"/>
        <w:bottom w:val="none" w:sz="0" w:space="0" w:color="auto"/>
        <w:right w:val="none" w:sz="0" w:space="0" w:color="auto"/>
      </w:divBdr>
      <w:divsChild>
        <w:div w:id="576869391">
          <w:marLeft w:val="0"/>
          <w:marRight w:val="0"/>
          <w:marTop w:val="0"/>
          <w:marBottom w:val="0"/>
          <w:divBdr>
            <w:top w:val="none" w:sz="0" w:space="0" w:color="auto"/>
            <w:left w:val="none" w:sz="0" w:space="0" w:color="auto"/>
            <w:bottom w:val="none" w:sz="0" w:space="0" w:color="auto"/>
            <w:right w:val="none" w:sz="0" w:space="0" w:color="auto"/>
          </w:divBdr>
        </w:div>
        <w:div w:id="1791851541">
          <w:marLeft w:val="0"/>
          <w:marRight w:val="0"/>
          <w:marTop w:val="0"/>
          <w:marBottom w:val="0"/>
          <w:divBdr>
            <w:top w:val="none" w:sz="0" w:space="0" w:color="auto"/>
            <w:left w:val="none" w:sz="0" w:space="0" w:color="auto"/>
            <w:bottom w:val="none" w:sz="0" w:space="0" w:color="auto"/>
            <w:right w:val="none" w:sz="0" w:space="0" w:color="auto"/>
          </w:divBdr>
        </w:div>
      </w:divsChild>
    </w:div>
    <w:div w:id="20571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ece@ohio.edu" TargetMode="External"/><Relationship Id="rId18" Type="http://schemas.openxmlformats.org/officeDocument/2006/relationships/hyperlink" Target="mailto:nguyend4@ohio.edu"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belld@ohio.edu" TargetMode="External"/><Relationship Id="rId7" Type="http://schemas.openxmlformats.org/officeDocument/2006/relationships/hyperlink" Target="mailto:barlag@ohio.edu" TargetMode="External"/><Relationship Id="rId12" Type="http://schemas.openxmlformats.org/officeDocument/2006/relationships/hyperlink" Target="mailto:allanson@ohio.edu" TargetMode="External"/><Relationship Id="rId17" Type="http://schemas.openxmlformats.org/officeDocument/2006/relationships/hyperlink" Target="mailto:kremer@ohio.edu"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remer@ohio.edu" TargetMode="External"/><Relationship Id="rId20" Type="http://schemas.openxmlformats.org/officeDocument/2006/relationships/hyperlink" Target="mailto:whitea3@ohio.edu" TargetMode="External"/><Relationship Id="rId29" Type="http://schemas.openxmlformats.org/officeDocument/2006/relationships/hyperlink" Target="mailto:lapalomb@ohio.edu" TargetMode="External"/><Relationship Id="rId1" Type="http://schemas.openxmlformats.org/officeDocument/2006/relationships/numbering" Target="numbering.xml"/><Relationship Id="rId6" Type="http://schemas.openxmlformats.org/officeDocument/2006/relationships/hyperlink" Target="mailto:collinb1@ohio.edu" TargetMode="External"/><Relationship Id="rId11" Type="http://schemas.openxmlformats.org/officeDocument/2006/relationships/hyperlink" Target="mailto:bruce.martin@ohio.edu" TargetMode="External"/><Relationship Id="rId24" Type="http://schemas.openxmlformats.org/officeDocument/2006/relationships/hyperlink" Target="mailto:arauz@ohio.edu" TargetMode="External"/><Relationship Id="rId32" Type="http://schemas.openxmlformats.org/officeDocument/2006/relationships/fontTable" Target="fontTable.xml"/><Relationship Id="rId5" Type="http://schemas.openxmlformats.org/officeDocument/2006/relationships/hyperlink" Target="mailto:sinhag@ohio.edu" TargetMode="External"/><Relationship Id="rId15" Type="http://schemas.openxmlformats.org/officeDocument/2006/relationships/hyperlink" Target="mailto:jdaering@ohio.edu" TargetMode="External"/><Relationship Id="rId23" Type="http://schemas.openxmlformats.org/officeDocument/2006/relationships/hyperlink" Target="mailto:shepardm@ohio.edu" TargetMode="External"/><Relationship Id="rId28" Type="http://schemas.openxmlformats.org/officeDocument/2006/relationships/hyperlink" Target="mailto:parsons1@ohio.edu" TargetMode="External"/><Relationship Id="rId10" Type="http://schemas.openxmlformats.org/officeDocument/2006/relationships/hyperlink" Target="mailto:bruce.martin@ohio.edu" TargetMode="External"/><Relationship Id="rId19" Type="http://schemas.openxmlformats.org/officeDocument/2006/relationships/hyperlink" Target="mailto:watsonr@ohio.edu" TargetMode="External"/><Relationship Id="rId31" Type="http://schemas.openxmlformats.org/officeDocument/2006/relationships/hyperlink" Target="mailto:youy@ohio.edu" TargetMode="External"/><Relationship Id="rId4" Type="http://schemas.openxmlformats.org/officeDocument/2006/relationships/webSettings" Target="webSettings.xml"/><Relationship Id="rId9" Type="http://schemas.openxmlformats.org/officeDocument/2006/relationships/hyperlink" Target="mailto:bruce.martin@ohio.edu" TargetMode="External"/><Relationship Id="rId14" Type="http://schemas.openxmlformats.org/officeDocument/2006/relationships/hyperlink" Target="mailto:perrys1@ohio.edu" TargetMode="External"/><Relationship Id="rId22" Type="http://schemas.openxmlformats.org/officeDocument/2006/relationships/hyperlink" Target="mailto:belld@ohio.edu" TargetMode="External"/><Relationship Id="rId27" Type="http://schemas.openxmlformats.org/officeDocument/2006/relationships/hyperlink" Target="mailto:shepardm@ohio.edu" TargetMode="External"/><Relationship Id="rId30" Type="http://schemas.openxmlformats.org/officeDocument/2006/relationships/hyperlink" Target="mailto:belld@ohio.edu" TargetMode="External"/><Relationship Id="rId8" Type="http://schemas.openxmlformats.org/officeDocument/2006/relationships/hyperlink" Target="mailto:bruce.martin@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4662</Words>
  <Characters>26576</Characters>
  <Application>Microsoft Office Word</Application>
  <DocSecurity>4</DocSecurity>
  <Lines>221</Lines>
  <Paragraphs>62</Paragraphs>
  <ScaleCrop>false</ScaleCrop>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2024-03-05T15:14:00Z</dcterms:created>
  <dcterms:modified xsi:type="dcterms:W3CDTF">2024-03-05T15:14:00Z</dcterms:modified>
</cp:coreProperties>
</file>