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6BB9" w14:textId="3AB917EB" w:rsidR="00EF4B60" w:rsidRDefault="00000000" w:rsidP="00B21234">
      <w:pPr>
        <w:pStyle w:val="Title"/>
        <w:spacing w:before="82"/>
        <w:ind w:left="2250" w:right="1740" w:firstLine="10"/>
      </w:pPr>
      <w:r>
        <w:t>Ohio University Faculty Senate</w:t>
      </w:r>
      <w:r>
        <w:rPr>
          <w:spacing w:val="40"/>
        </w:rPr>
        <w:t xml:space="preserve"> </w:t>
      </w:r>
      <w:r>
        <w:t>Meeting</w:t>
      </w:r>
      <w:r>
        <w:rPr>
          <w:spacing w:val="-5"/>
        </w:rPr>
        <w:t xml:space="preserve"> </w:t>
      </w:r>
      <w:r>
        <w:t>Agenda:</w:t>
      </w:r>
      <w:r>
        <w:rPr>
          <w:spacing w:val="-9"/>
        </w:rPr>
        <w:t xml:space="preserve"> </w:t>
      </w:r>
      <w:r>
        <w:t>Monday,</w:t>
      </w:r>
      <w:r>
        <w:rPr>
          <w:spacing w:val="-13"/>
        </w:rPr>
        <w:t xml:space="preserve"> </w:t>
      </w:r>
      <w:r w:rsidR="00C75CA9">
        <w:t>January</w:t>
      </w:r>
      <w:r>
        <w:rPr>
          <w:spacing w:val="-5"/>
        </w:rPr>
        <w:t xml:space="preserve"> </w:t>
      </w:r>
      <w:r w:rsidR="00C75CA9">
        <w:rPr>
          <w:spacing w:val="-5"/>
        </w:rPr>
        <w:t>22</w:t>
      </w:r>
      <w:r>
        <w:t>,</w:t>
      </w:r>
      <w:r>
        <w:rPr>
          <w:spacing w:val="-9"/>
        </w:rPr>
        <w:t xml:space="preserve"> </w:t>
      </w:r>
      <w:r>
        <w:t>202</w:t>
      </w:r>
      <w:r w:rsidR="00C75CA9">
        <w:t>4</w:t>
      </w:r>
      <w:r>
        <w:t xml:space="preserve"> </w:t>
      </w:r>
    </w:p>
    <w:p w14:paraId="24B36425" w14:textId="241C53B4" w:rsidR="00D1220F" w:rsidRDefault="00000000" w:rsidP="00EF4B60">
      <w:pPr>
        <w:pStyle w:val="Title"/>
        <w:spacing w:before="82"/>
        <w:ind w:left="2250" w:right="1740" w:firstLine="10"/>
      </w:pPr>
      <w:r>
        <w:t>Irvine 194 and Via Teams</w:t>
      </w:r>
    </w:p>
    <w:p w14:paraId="1115AFEB" w14:textId="77777777" w:rsidR="00D1220F" w:rsidRDefault="00000000">
      <w:pPr>
        <w:pStyle w:val="Title"/>
        <w:spacing w:line="292" w:lineRule="exact"/>
        <w:ind w:left="3672" w:right="3411"/>
      </w:pPr>
      <w:r>
        <w:t>7:00</w:t>
      </w:r>
      <w:r>
        <w:rPr>
          <w:spacing w:val="-4"/>
        </w:rPr>
        <w:t xml:space="preserve"> </w:t>
      </w:r>
      <w:r>
        <w:t>p.m.</w:t>
      </w:r>
      <w:r>
        <w:rPr>
          <w:spacing w:val="-1"/>
        </w:rPr>
        <w:t xml:space="preserve"> </w:t>
      </w:r>
      <w:r>
        <w:t>to</w:t>
      </w:r>
      <w:r>
        <w:rPr>
          <w:spacing w:val="-3"/>
        </w:rPr>
        <w:t xml:space="preserve"> </w:t>
      </w:r>
      <w:r>
        <w:t>9:00</w:t>
      </w:r>
      <w:r>
        <w:rPr>
          <w:spacing w:val="4"/>
        </w:rPr>
        <w:t xml:space="preserve"> </w:t>
      </w:r>
      <w:r>
        <w:rPr>
          <w:spacing w:val="-4"/>
        </w:rPr>
        <w:t>p.m.</w:t>
      </w:r>
    </w:p>
    <w:p w14:paraId="080A80FF" w14:textId="77777777" w:rsidR="00D1220F" w:rsidRDefault="00D1220F">
      <w:pPr>
        <w:pStyle w:val="BodyText"/>
        <w:spacing w:before="11"/>
        <w:rPr>
          <w:b/>
          <w:sz w:val="23"/>
        </w:rPr>
      </w:pPr>
    </w:p>
    <w:p w14:paraId="6C1196CA" w14:textId="77777777" w:rsidR="00EA2929" w:rsidRDefault="00000000">
      <w:pPr>
        <w:pStyle w:val="ListParagraph"/>
        <w:numPr>
          <w:ilvl w:val="0"/>
          <w:numId w:val="1"/>
        </w:numPr>
        <w:tabs>
          <w:tab w:val="left" w:pos="819"/>
          <w:tab w:val="left" w:pos="820"/>
        </w:tabs>
        <w:rPr>
          <w:sz w:val="24"/>
        </w:rPr>
      </w:pPr>
      <w:r>
        <w:rPr>
          <w:sz w:val="24"/>
        </w:rPr>
        <w:t>Invited</w:t>
      </w:r>
      <w:r>
        <w:rPr>
          <w:spacing w:val="-5"/>
          <w:sz w:val="24"/>
        </w:rPr>
        <w:t xml:space="preserve"> </w:t>
      </w:r>
      <w:r>
        <w:rPr>
          <w:sz w:val="24"/>
        </w:rPr>
        <w:t>Speaker</w:t>
      </w:r>
      <w:r w:rsidR="00EF4B60">
        <w:rPr>
          <w:sz w:val="24"/>
        </w:rPr>
        <w:t>s</w:t>
      </w:r>
      <w:r w:rsidR="00AB15FA">
        <w:rPr>
          <w:sz w:val="24"/>
        </w:rPr>
        <w:t xml:space="preserve">: </w:t>
      </w:r>
    </w:p>
    <w:p w14:paraId="39BE42C2" w14:textId="167BBF60" w:rsidR="0070423E" w:rsidRPr="0058629E" w:rsidRDefault="00B467F1" w:rsidP="00EA2929">
      <w:pPr>
        <w:pStyle w:val="ListParagraph"/>
        <w:numPr>
          <w:ilvl w:val="1"/>
          <w:numId w:val="1"/>
        </w:numPr>
        <w:tabs>
          <w:tab w:val="left" w:pos="819"/>
          <w:tab w:val="left" w:pos="820"/>
        </w:tabs>
        <w:rPr>
          <w:sz w:val="24"/>
        </w:rPr>
      </w:pPr>
      <w:r w:rsidRPr="0058629E">
        <w:rPr>
          <w:sz w:val="24"/>
        </w:rPr>
        <w:t xml:space="preserve">President </w:t>
      </w:r>
      <w:r w:rsidR="0070423E" w:rsidRPr="0058629E">
        <w:rPr>
          <w:sz w:val="24"/>
        </w:rPr>
        <w:t xml:space="preserve">Lori Stewart Gonzalez </w:t>
      </w:r>
      <w:r w:rsidRPr="0058629E">
        <w:rPr>
          <w:sz w:val="24"/>
        </w:rPr>
        <w:t>AND EVPP Elizabeth Sayrs</w:t>
      </w:r>
    </w:p>
    <w:p w14:paraId="3C4D0462" w14:textId="59264208" w:rsidR="00FF1EB0" w:rsidRPr="007E67DC" w:rsidRDefault="00C75CA9" w:rsidP="00EA2929">
      <w:pPr>
        <w:pStyle w:val="ListParagraph"/>
        <w:numPr>
          <w:ilvl w:val="1"/>
          <w:numId w:val="1"/>
        </w:numPr>
        <w:tabs>
          <w:tab w:val="left" w:pos="819"/>
          <w:tab w:val="left" w:pos="820"/>
        </w:tabs>
        <w:rPr>
          <w:sz w:val="24"/>
        </w:rPr>
      </w:pPr>
      <w:r w:rsidRPr="007E67DC">
        <w:rPr>
          <w:sz w:val="24"/>
        </w:rPr>
        <w:t>Mary Elizabeth Miles, Interim VP of Human Resources</w:t>
      </w:r>
    </w:p>
    <w:p w14:paraId="004E44E2" w14:textId="3136F357" w:rsidR="00C75CA9" w:rsidRDefault="00C75CA9" w:rsidP="00EA2929">
      <w:pPr>
        <w:pStyle w:val="ListParagraph"/>
        <w:numPr>
          <w:ilvl w:val="1"/>
          <w:numId w:val="1"/>
        </w:numPr>
        <w:tabs>
          <w:tab w:val="left" w:pos="819"/>
          <w:tab w:val="left" w:pos="820"/>
        </w:tabs>
        <w:rPr>
          <w:sz w:val="24"/>
        </w:rPr>
      </w:pPr>
      <w:r w:rsidRPr="007E67DC">
        <w:rPr>
          <w:sz w:val="24"/>
        </w:rPr>
        <w:t>Greg Fialko, Sr. HR Dir and Dir of Benefits</w:t>
      </w:r>
      <w:r w:rsidR="00D20DFA">
        <w:rPr>
          <w:sz w:val="24"/>
        </w:rPr>
        <w:t>, Co-Chair of Dynamic Strategy/</w:t>
      </w:r>
      <w:hyperlink r:id="rId5" w:history="1">
        <w:r w:rsidR="00D20DFA" w:rsidRPr="00D20DFA">
          <w:rPr>
            <w:rStyle w:val="Hyperlink"/>
            <w:sz w:val="24"/>
          </w:rPr>
          <w:t>Commit Pillar</w:t>
        </w:r>
      </w:hyperlink>
    </w:p>
    <w:p w14:paraId="458E5568" w14:textId="626E3C07" w:rsidR="00617DBC" w:rsidRPr="007E67DC" w:rsidRDefault="00617DBC" w:rsidP="00EA2929">
      <w:pPr>
        <w:pStyle w:val="ListParagraph"/>
        <w:numPr>
          <w:ilvl w:val="1"/>
          <w:numId w:val="1"/>
        </w:numPr>
        <w:tabs>
          <w:tab w:val="left" w:pos="819"/>
          <w:tab w:val="left" w:pos="820"/>
        </w:tabs>
        <w:rPr>
          <w:sz w:val="24"/>
        </w:rPr>
      </w:pPr>
      <w:r>
        <w:rPr>
          <w:sz w:val="24"/>
        </w:rPr>
        <w:t xml:space="preserve">Cindy Anderson, </w:t>
      </w:r>
      <w:r w:rsidR="00D20DFA">
        <w:rPr>
          <w:sz w:val="24"/>
        </w:rPr>
        <w:t xml:space="preserve">Co-Chair of </w:t>
      </w:r>
      <w:r>
        <w:rPr>
          <w:sz w:val="24"/>
        </w:rPr>
        <w:t>Dynamic Strategy/</w:t>
      </w:r>
      <w:hyperlink r:id="rId6" w:history="1">
        <w:r w:rsidRPr="00D20DFA">
          <w:rPr>
            <w:rStyle w:val="Hyperlink"/>
            <w:sz w:val="24"/>
          </w:rPr>
          <w:t>Commit Pillar</w:t>
        </w:r>
      </w:hyperlink>
      <w:r>
        <w:rPr>
          <w:sz w:val="24"/>
        </w:rPr>
        <w:t xml:space="preserve"> </w:t>
      </w:r>
      <w:r w:rsidR="00D20DFA">
        <w:rPr>
          <w:sz w:val="24"/>
        </w:rPr>
        <w:t>[</w:t>
      </w:r>
      <w:r>
        <w:rPr>
          <w:sz w:val="24"/>
        </w:rPr>
        <w:t>Update</w:t>
      </w:r>
      <w:r w:rsidR="00D20DFA">
        <w:rPr>
          <w:sz w:val="24"/>
        </w:rPr>
        <w:t>]</w:t>
      </w:r>
    </w:p>
    <w:p w14:paraId="694CACE2" w14:textId="0E09742B" w:rsidR="008246B0" w:rsidRPr="0058629E" w:rsidRDefault="008246B0" w:rsidP="001808FF">
      <w:pPr>
        <w:pStyle w:val="ListParagraph"/>
        <w:tabs>
          <w:tab w:val="left" w:pos="819"/>
          <w:tab w:val="left" w:pos="820"/>
        </w:tabs>
        <w:ind w:left="1270" w:firstLine="0"/>
        <w:rPr>
          <w:sz w:val="24"/>
        </w:rPr>
      </w:pPr>
    </w:p>
    <w:p w14:paraId="2113615B" w14:textId="7D83BD02" w:rsidR="00D1220F" w:rsidRDefault="00000000">
      <w:pPr>
        <w:pStyle w:val="ListParagraph"/>
        <w:numPr>
          <w:ilvl w:val="0"/>
          <w:numId w:val="1"/>
        </w:numPr>
        <w:tabs>
          <w:tab w:val="left" w:pos="819"/>
          <w:tab w:val="left" w:pos="820"/>
        </w:tabs>
        <w:rPr>
          <w:sz w:val="24"/>
        </w:rPr>
      </w:pPr>
      <w:r>
        <w:rPr>
          <w:sz w:val="24"/>
        </w:rPr>
        <w:t>Roll</w:t>
      </w:r>
      <w:r>
        <w:rPr>
          <w:spacing w:val="-2"/>
          <w:sz w:val="24"/>
        </w:rPr>
        <w:t xml:space="preserve"> </w:t>
      </w:r>
      <w:r>
        <w:rPr>
          <w:sz w:val="24"/>
        </w:rPr>
        <w:t>Call</w:t>
      </w:r>
      <w:r>
        <w:rPr>
          <w:spacing w:val="-1"/>
          <w:sz w:val="24"/>
        </w:rPr>
        <w:t xml:space="preserve"> </w:t>
      </w:r>
      <w:r>
        <w:rPr>
          <w:sz w:val="24"/>
        </w:rPr>
        <w:t>and</w:t>
      </w:r>
      <w:r>
        <w:rPr>
          <w:spacing w:val="-5"/>
          <w:sz w:val="24"/>
        </w:rPr>
        <w:t xml:space="preserve"> </w:t>
      </w:r>
      <w:r>
        <w:rPr>
          <w:sz w:val="24"/>
        </w:rPr>
        <w:t>Approval</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Minutes</w:t>
      </w:r>
      <w:r>
        <w:rPr>
          <w:spacing w:val="-2"/>
          <w:sz w:val="24"/>
        </w:rPr>
        <w:t xml:space="preserve"> </w:t>
      </w:r>
      <w:r>
        <w:rPr>
          <w:sz w:val="24"/>
        </w:rPr>
        <w:t>(</w:t>
      </w:r>
      <w:r w:rsidR="00C75CA9">
        <w:rPr>
          <w:sz w:val="24"/>
        </w:rPr>
        <w:t>Dec</w:t>
      </w:r>
      <w:r w:rsidR="00FF1EB0">
        <w:rPr>
          <w:sz w:val="24"/>
        </w:rPr>
        <w:t>em</w:t>
      </w:r>
      <w:r w:rsidR="0070423E">
        <w:rPr>
          <w:sz w:val="24"/>
        </w:rPr>
        <w:t xml:space="preserve">ber </w:t>
      </w:r>
      <w:r w:rsidR="00C75CA9">
        <w:rPr>
          <w:sz w:val="24"/>
        </w:rPr>
        <w:t>4</w:t>
      </w:r>
      <w:r>
        <w:rPr>
          <w:sz w:val="24"/>
        </w:rPr>
        <w:t>,</w:t>
      </w:r>
      <w:r>
        <w:rPr>
          <w:spacing w:val="4"/>
          <w:sz w:val="24"/>
        </w:rPr>
        <w:t xml:space="preserve"> </w:t>
      </w:r>
      <w:r>
        <w:rPr>
          <w:spacing w:val="-2"/>
          <w:sz w:val="24"/>
        </w:rPr>
        <w:t>202</w:t>
      </w:r>
      <w:r w:rsidR="005A51BB">
        <w:rPr>
          <w:spacing w:val="-2"/>
          <w:sz w:val="24"/>
        </w:rPr>
        <w:t>3</w:t>
      </w:r>
      <w:r>
        <w:rPr>
          <w:spacing w:val="-2"/>
          <w:sz w:val="24"/>
        </w:rPr>
        <w:t>)</w:t>
      </w:r>
    </w:p>
    <w:p w14:paraId="7F8AB15A" w14:textId="77777777" w:rsidR="00D1220F" w:rsidRDefault="00D1220F">
      <w:pPr>
        <w:pStyle w:val="BodyText"/>
        <w:spacing w:before="11"/>
        <w:rPr>
          <w:sz w:val="29"/>
        </w:rPr>
      </w:pPr>
    </w:p>
    <w:p w14:paraId="06C2CCF9" w14:textId="7DF882EC" w:rsidR="00D1220F" w:rsidRDefault="00000000" w:rsidP="00EF4B60">
      <w:pPr>
        <w:pStyle w:val="ListParagraph"/>
        <w:numPr>
          <w:ilvl w:val="0"/>
          <w:numId w:val="1"/>
        </w:numPr>
        <w:tabs>
          <w:tab w:val="left" w:pos="719"/>
          <w:tab w:val="left" w:pos="720"/>
        </w:tabs>
        <w:ind w:left="720" w:right="5059"/>
        <w:rPr>
          <w:sz w:val="24"/>
        </w:rPr>
      </w:pPr>
      <w:r>
        <w:rPr>
          <w:sz w:val="24"/>
        </w:rPr>
        <w:t>Chair</w:t>
      </w:r>
      <w:r w:rsidR="00B21234">
        <w:rPr>
          <w:rFonts w:ascii="Arial Narrow" w:hAnsi="Arial Narrow"/>
          <w:sz w:val="24"/>
        </w:rPr>
        <w:t>’s</w:t>
      </w:r>
      <w:r>
        <w:rPr>
          <w:spacing w:val="-3"/>
          <w:sz w:val="24"/>
        </w:rPr>
        <w:t xml:space="preserve"> </w:t>
      </w:r>
      <w:r>
        <w:rPr>
          <w:sz w:val="24"/>
        </w:rPr>
        <w:t>Report</w:t>
      </w:r>
      <w:r>
        <w:rPr>
          <w:spacing w:val="-4"/>
          <w:sz w:val="24"/>
        </w:rPr>
        <w:t xml:space="preserve"> </w:t>
      </w:r>
      <w:r>
        <w:rPr>
          <w:sz w:val="24"/>
        </w:rPr>
        <w:t>–</w:t>
      </w:r>
      <w:r>
        <w:rPr>
          <w:spacing w:val="-3"/>
          <w:sz w:val="24"/>
        </w:rPr>
        <w:t xml:space="preserve"> </w:t>
      </w:r>
      <w:r w:rsidR="00B21234">
        <w:rPr>
          <w:sz w:val="24"/>
        </w:rPr>
        <w:t>Sarah</w:t>
      </w:r>
      <w:r>
        <w:rPr>
          <w:spacing w:val="-2"/>
          <w:sz w:val="24"/>
        </w:rPr>
        <w:t xml:space="preserve"> </w:t>
      </w:r>
      <w:r w:rsidR="00B21234">
        <w:rPr>
          <w:spacing w:val="-2"/>
          <w:sz w:val="24"/>
        </w:rPr>
        <w:t>Wyatt</w:t>
      </w:r>
    </w:p>
    <w:p w14:paraId="7A3E28EC" w14:textId="77777777" w:rsidR="00D1220F" w:rsidRDefault="00000000" w:rsidP="00505DF1">
      <w:pPr>
        <w:pStyle w:val="ListParagraph"/>
        <w:numPr>
          <w:ilvl w:val="1"/>
          <w:numId w:val="1"/>
        </w:numPr>
        <w:tabs>
          <w:tab w:val="left" w:pos="360"/>
        </w:tabs>
        <w:spacing w:before="52"/>
        <w:ind w:left="360" w:right="5135"/>
        <w:jc w:val="right"/>
        <w:rPr>
          <w:sz w:val="24"/>
        </w:rPr>
      </w:pPr>
      <w:r>
        <w:rPr>
          <w:sz w:val="24"/>
        </w:rPr>
        <w:t>Updates</w:t>
      </w:r>
      <w:r>
        <w:rPr>
          <w:spacing w:val="-1"/>
          <w:sz w:val="24"/>
        </w:rPr>
        <w:t xml:space="preserve"> </w:t>
      </w:r>
      <w:r>
        <w:rPr>
          <w:sz w:val="24"/>
        </w:rPr>
        <w:t>and</w:t>
      </w:r>
      <w:r>
        <w:rPr>
          <w:spacing w:val="-1"/>
          <w:sz w:val="24"/>
        </w:rPr>
        <w:t xml:space="preserve"> </w:t>
      </w:r>
      <w:r>
        <w:rPr>
          <w:spacing w:val="-2"/>
          <w:sz w:val="24"/>
        </w:rPr>
        <w:t>Announcements</w:t>
      </w:r>
    </w:p>
    <w:p w14:paraId="3DB4D5FA" w14:textId="20FD68B1" w:rsidR="00D1220F" w:rsidRDefault="00656E3D">
      <w:pPr>
        <w:pStyle w:val="ListParagraph"/>
        <w:numPr>
          <w:ilvl w:val="1"/>
          <w:numId w:val="1"/>
        </w:numPr>
        <w:tabs>
          <w:tab w:val="left" w:pos="1270"/>
        </w:tabs>
        <w:ind w:right="356"/>
        <w:rPr>
          <w:sz w:val="24"/>
        </w:rPr>
      </w:pPr>
      <w:r>
        <w:rPr>
          <w:sz w:val="24"/>
        </w:rPr>
        <w:t>Next Re</w:t>
      </w:r>
      <w:r w:rsidR="00AE37B5">
        <w:rPr>
          <w:sz w:val="24"/>
        </w:rPr>
        <w:t>g</w:t>
      </w:r>
      <w:r>
        <w:rPr>
          <w:sz w:val="24"/>
        </w:rPr>
        <w:t xml:space="preserve">ular Senate Meeting: </w:t>
      </w:r>
      <w:r w:rsidR="00C75CA9" w:rsidRPr="007E67DC">
        <w:rPr>
          <w:b/>
          <w:bCs/>
          <w:sz w:val="24"/>
          <w:u w:val="single"/>
        </w:rPr>
        <w:t>Febr</w:t>
      </w:r>
      <w:r w:rsidR="00FF1EB0" w:rsidRPr="007E67DC">
        <w:rPr>
          <w:b/>
          <w:bCs/>
          <w:sz w:val="24"/>
          <w:u w:val="single"/>
        </w:rPr>
        <w:t>uary</w:t>
      </w:r>
      <w:r w:rsidR="006A3289" w:rsidRPr="007E67DC">
        <w:rPr>
          <w:b/>
          <w:bCs/>
          <w:sz w:val="24"/>
          <w:u w:val="single"/>
        </w:rPr>
        <w:t xml:space="preserve"> </w:t>
      </w:r>
      <w:r w:rsidR="00C75CA9" w:rsidRPr="007E67DC">
        <w:rPr>
          <w:b/>
          <w:bCs/>
          <w:sz w:val="24"/>
          <w:u w:val="single"/>
        </w:rPr>
        <w:t>1</w:t>
      </w:r>
      <w:r w:rsidR="00FF1EB0" w:rsidRPr="007E67DC">
        <w:rPr>
          <w:b/>
          <w:bCs/>
          <w:sz w:val="24"/>
          <w:u w:val="single"/>
        </w:rPr>
        <w:t>2</w:t>
      </w:r>
      <w:r w:rsidRPr="007E67DC">
        <w:rPr>
          <w:b/>
          <w:bCs/>
          <w:sz w:val="24"/>
          <w:u w:val="single"/>
        </w:rPr>
        <w:t>, 202</w:t>
      </w:r>
      <w:r w:rsidR="00C75CA9" w:rsidRPr="007E67DC">
        <w:rPr>
          <w:b/>
          <w:bCs/>
          <w:sz w:val="24"/>
          <w:u w:val="single"/>
        </w:rPr>
        <w:t>4</w:t>
      </w:r>
      <w:r w:rsidR="00505DF1">
        <w:rPr>
          <w:spacing w:val="-4"/>
          <w:sz w:val="24"/>
        </w:rPr>
        <w:t xml:space="preserve"> </w:t>
      </w:r>
    </w:p>
    <w:p w14:paraId="5D81B58E" w14:textId="77777777" w:rsidR="00D1220F" w:rsidRDefault="00D1220F">
      <w:pPr>
        <w:pStyle w:val="BodyText"/>
        <w:spacing w:before="10"/>
        <w:rPr>
          <w:sz w:val="22"/>
        </w:rPr>
      </w:pPr>
    </w:p>
    <w:p w14:paraId="024D0673" w14:textId="5E8BC4B5" w:rsidR="00D1220F" w:rsidRDefault="00000000">
      <w:pPr>
        <w:pStyle w:val="ListParagraph"/>
        <w:numPr>
          <w:ilvl w:val="0"/>
          <w:numId w:val="1"/>
        </w:numPr>
        <w:tabs>
          <w:tab w:val="left" w:pos="819"/>
          <w:tab w:val="left" w:pos="820"/>
        </w:tabs>
        <w:spacing w:before="1"/>
        <w:rPr>
          <w:sz w:val="24"/>
        </w:rPr>
      </w:pPr>
      <w:r>
        <w:rPr>
          <w:sz w:val="24"/>
        </w:rPr>
        <w:t>Professional</w:t>
      </w:r>
      <w:r>
        <w:rPr>
          <w:spacing w:val="-2"/>
          <w:sz w:val="24"/>
        </w:rPr>
        <w:t xml:space="preserve"> </w:t>
      </w:r>
      <w:r>
        <w:rPr>
          <w:sz w:val="24"/>
        </w:rPr>
        <w:t>Relations</w:t>
      </w:r>
      <w:r>
        <w:rPr>
          <w:spacing w:val="-3"/>
          <w:sz w:val="24"/>
        </w:rPr>
        <w:t xml:space="preserve"> </w:t>
      </w:r>
      <w:r>
        <w:rPr>
          <w:sz w:val="24"/>
        </w:rPr>
        <w:t>Committee</w:t>
      </w:r>
      <w:r>
        <w:rPr>
          <w:spacing w:val="-3"/>
          <w:sz w:val="24"/>
        </w:rPr>
        <w:t xml:space="preserve"> </w:t>
      </w:r>
      <w:r>
        <w:rPr>
          <w:sz w:val="24"/>
        </w:rPr>
        <w:t>–</w:t>
      </w:r>
      <w:r>
        <w:rPr>
          <w:spacing w:val="-4"/>
          <w:sz w:val="24"/>
        </w:rPr>
        <w:t xml:space="preserve"> </w:t>
      </w:r>
      <w:r w:rsidR="00642CD2">
        <w:rPr>
          <w:sz w:val="24"/>
        </w:rPr>
        <w:t>Doug Clowe</w:t>
      </w:r>
    </w:p>
    <w:p w14:paraId="45396B41" w14:textId="03A84220" w:rsidR="005515F5" w:rsidRPr="00507064" w:rsidRDefault="005515F5" w:rsidP="005515F5">
      <w:pPr>
        <w:pStyle w:val="ListParagraph"/>
        <w:numPr>
          <w:ilvl w:val="1"/>
          <w:numId w:val="1"/>
        </w:numPr>
        <w:tabs>
          <w:tab w:val="left" w:pos="819"/>
          <w:tab w:val="left" w:pos="820"/>
        </w:tabs>
        <w:spacing w:before="1"/>
        <w:rPr>
          <w:sz w:val="24"/>
        </w:rPr>
      </w:pPr>
      <w:r w:rsidRPr="00507064">
        <w:rPr>
          <w:sz w:val="24"/>
        </w:rPr>
        <w:t>Update/Report/Items</w:t>
      </w:r>
    </w:p>
    <w:p w14:paraId="0720EEC2" w14:textId="77777777" w:rsidR="00D1220F" w:rsidRDefault="00D1220F">
      <w:pPr>
        <w:pStyle w:val="BodyText"/>
        <w:spacing w:before="11"/>
        <w:rPr>
          <w:sz w:val="23"/>
        </w:rPr>
      </w:pPr>
    </w:p>
    <w:p w14:paraId="15743C8E" w14:textId="7D29AA83" w:rsidR="00D1220F" w:rsidRPr="005515F5" w:rsidRDefault="00000000">
      <w:pPr>
        <w:pStyle w:val="ListParagraph"/>
        <w:numPr>
          <w:ilvl w:val="0"/>
          <w:numId w:val="1"/>
        </w:numPr>
        <w:tabs>
          <w:tab w:val="left" w:pos="819"/>
          <w:tab w:val="left" w:pos="820"/>
        </w:tabs>
        <w:spacing w:before="1"/>
        <w:rPr>
          <w:sz w:val="24"/>
        </w:rPr>
      </w:pPr>
      <w:r>
        <w:rPr>
          <w:sz w:val="24"/>
        </w:rPr>
        <w:t>Educational</w:t>
      </w:r>
      <w:r>
        <w:rPr>
          <w:spacing w:val="-4"/>
          <w:sz w:val="24"/>
        </w:rPr>
        <w:t xml:space="preserve"> </w:t>
      </w:r>
      <w:r>
        <w:rPr>
          <w:sz w:val="24"/>
        </w:rPr>
        <w:t>Policy</w:t>
      </w:r>
      <w:r>
        <w:rPr>
          <w:spacing w:val="-3"/>
          <w:sz w:val="24"/>
        </w:rPr>
        <w:t xml:space="preserve"> </w:t>
      </w:r>
      <w:r>
        <w:rPr>
          <w:sz w:val="24"/>
        </w:rPr>
        <w:t>and</w:t>
      </w:r>
      <w:r>
        <w:rPr>
          <w:spacing w:val="-2"/>
          <w:sz w:val="24"/>
        </w:rPr>
        <w:t xml:space="preserve"> </w:t>
      </w:r>
      <w:r>
        <w:rPr>
          <w:sz w:val="24"/>
        </w:rPr>
        <w:t>Student</w:t>
      </w:r>
      <w:r>
        <w:rPr>
          <w:spacing w:val="-4"/>
          <w:sz w:val="24"/>
        </w:rPr>
        <w:t xml:space="preserve"> </w:t>
      </w:r>
      <w:r>
        <w:rPr>
          <w:sz w:val="24"/>
        </w:rPr>
        <w:t>Affairs</w:t>
      </w:r>
      <w:r>
        <w:rPr>
          <w:spacing w:val="-3"/>
          <w:sz w:val="24"/>
        </w:rPr>
        <w:t xml:space="preserve"> </w:t>
      </w:r>
      <w:r>
        <w:rPr>
          <w:sz w:val="24"/>
        </w:rPr>
        <w:t>Committee</w:t>
      </w:r>
      <w:r>
        <w:rPr>
          <w:spacing w:val="-4"/>
          <w:sz w:val="24"/>
        </w:rPr>
        <w:t xml:space="preserve"> </w:t>
      </w:r>
      <w:r>
        <w:rPr>
          <w:sz w:val="24"/>
        </w:rPr>
        <w:t>–</w:t>
      </w:r>
      <w:r>
        <w:rPr>
          <w:spacing w:val="-4"/>
          <w:sz w:val="24"/>
        </w:rPr>
        <w:t xml:space="preserve"> </w:t>
      </w:r>
      <w:r w:rsidR="00642CD2">
        <w:rPr>
          <w:sz w:val="24"/>
        </w:rPr>
        <w:t>Allyson Hallman-Thrasher</w:t>
      </w:r>
    </w:p>
    <w:p w14:paraId="1B47C7D2" w14:textId="2269D3E2" w:rsidR="00642CD2" w:rsidRPr="0050094B" w:rsidRDefault="005515F5" w:rsidP="00F07EC3">
      <w:pPr>
        <w:pStyle w:val="ListParagraph"/>
        <w:numPr>
          <w:ilvl w:val="1"/>
          <w:numId w:val="1"/>
        </w:numPr>
        <w:tabs>
          <w:tab w:val="left" w:pos="819"/>
          <w:tab w:val="left" w:pos="820"/>
        </w:tabs>
        <w:spacing w:before="1"/>
        <w:rPr>
          <w:sz w:val="24"/>
        </w:rPr>
      </w:pPr>
      <w:r>
        <w:rPr>
          <w:spacing w:val="-2"/>
          <w:sz w:val="24"/>
        </w:rPr>
        <w:t>Update/Report/Items</w:t>
      </w:r>
    </w:p>
    <w:p w14:paraId="1ACF1212" w14:textId="61672E40" w:rsidR="0050094B" w:rsidRPr="00450C96" w:rsidRDefault="0050094B" w:rsidP="00F07EC3">
      <w:pPr>
        <w:pStyle w:val="ListParagraph"/>
        <w:numPr>
          <w:ilvl w:val="1"/>
          <w:numId w:val="1"/>
        </w:numPr>
        <w:tabs>
          <w:tab w:val="left" w:pos="819"/>
          <w:tab w:val="left" w:pos="820"/>
        </w:tabs>
        <w:spacing w:before="1"/>
        <w:rPr>
          <w:sz w:val="24"/>
        </w:rPr>
      </w:pPr>
      <w:r>
        <w:rPr>
          <w:spacing w:val="-2"/>
          <w:sz w:val="24"/>
        </w:rPr>
        <w:t>Resolution to Assign UCC the Development of a Definition of Co-Curriculars – Second Reading</w:t>
      </w:r>
    </w:p>
    <w:p w14:paraId="259AA3E2" w14:textId="273A9999" w:rsidR="00450C96" w:rsidRPr="00450C96" w:rsidRDefault="00450C96" w:rsidP="00450C96">
      <w:pPr>
        <w:pStyle w:val="ListParagraph"/>
        <w:numPr>
          <w:ilvl w:val="1"/>
          <w:numId w:val="1"/>
        </w:numPr>
        <w:tabs>
          <w:tab w:val="left" w:pos="819"/>
          <w:tab w:val="left" w:pos="820"/>
        </w:tabs>
        <w:spacing w:before="1"/>
        <w:rPr>
          <w:sz w:val="24"/>
        </w:rPr>
      </w:pPr>
      <w:r>
        <w:rPr>
          <w:sz w:val="24"/>
        </w:rPr>
        <w:t>Resolution to Expand Definition of Excused Absences – First Reading</w:t>
      </w:r>
    </w:p>
    <w:p w14:paraId="4D8C38E1" w14:textId="77777777" w:rsidR="009E6E56" w:rsidRPr="00896A82" w:rsidRDefault="009E6E56" w:rsidP="009E6E56">
      <w:pPr>
        <w:pStyle w:val="ListParagraph"/>
        <w:tabs>
          <w:tab w:val="left" w:pos="819"/>
          <w:tab w:val="left" w:pos="820"/>
        </w:tabs>
        <w:spacing w:before="1"/>
        <w:ind w:left="1270" w:firstLine="0"/>
        <w:rPr>
          <w:sz w:val="24"/>
        </w:rPr>
      </w:pPr>
    </w:p>
    <w:p w14:paraId="7D197815" w14:textId="77777777" w:rsidR="009E6E56" w:rsidRDefault="009E6E56" w:rsidP="009E6E56">
      <w:pPr>
        <w:pStyle w:val="ListParagraph"/>
        <w:numPr>
          <w:ilvl w:val="0"/>
          <w:numId w:val="1"/>
        </w:numPr>
        <w:tabs>
          <w:tab w:val="left" w:pos="819"/>
          <w:tab w:val="left" w:pos="820"/>
        </w:tabs>
        <w:spacing w:before="1"/>
        <w:rPr>
          <w:sz w:val="24"/>
        </w:rPr>
      </w:pPr>
      <w:r>
        <w:rPr>
          <w:sz w:val="24"/>
        </w:rPr>
        <w:t>Promotion</w:t>
      </w:r>
      <w:r>
        <w:rPr>
          <w:spacing w:val="-5"/>
          <w:sz w:val="24"/>
        </w:rPr>
        <w:t xml:space="preserve"> </w:t>
      </w:r>
      <w:r>
        <w:rPr>
          <w:sz w:val="24"/>
        </w:rPr>
        <w:t>and</w:t>
      </w:r>
      <w:r>
        <w:rPr>
          <w:spacing w:val="-1"/>
          <w:sz w:val="24"/>
        </w:rPr>
        <w:t xml:space="preserve"> </w:t>
      </w:r>
      <w:r>
        <w:rPr>
          <w:sz w:val="24"/>
        </w:rPr>
        <w:t>Tenure</w:t>
      </w:r>
      <w:r>
        <w:rPr>
          <w:spacing w:val="-3"/>
          <w:sz w:val="24"/>
        </w:rPr>
        <w:t xml:space="preserve"> </w:t>
      </w:r>
      <w:r>
        <w:rPr>
          <w:sz w:val="24"/>
        </w:rPr>
        <w:t>Committee</w:t>
      </w:r>
      <w:r>
        <w:rPr>
          <w:spacing w:val="-3"/>
          <w:sz w:val="24"/>
        </w:rPr>
        <w:t xml:space="preserve"> </w:t>
      </w:r>
      <w:r>
        <w:rPr>
          <w:sz w:val="24"/>
        </w:rPr>
        <w:t>–</w:t>
      </w:r>
      <w:r>
        <w:rPr>
          <w:spacing w:val="-3"/>
          <w:sz w:val="24"/>
        </w:rPr>
        <w:t xml:space="preserve"> </w:t>
      </w:r>
      <w:r>
        <w:rPr>
          <w:sz w:val="24"/>
        </w:rPr>
        <w:t>Cynthia Anderson</w:t>
      </w:r>
    </w:p>
    <w:p w14:paraId="5520AE65" w14:textId="77777777" w:rsidR="009E6E56" w:rsidRDefault="009E6E56" w:rsidP="009E6E56">
      <w:pPr>
        <w:pStyle w:val="ListParagraph"/>
        <w:numPr>
          <w:ilvl w:val="1"/>
          <w:numId w:val="1"/>
        </w:numPr>
        <w:tabs>
          <w:tab w:val="left" w:pos="819"/>
          <w:tab w:val="left" w:pos="820"/>
        </w:tabs>
        <w:spacing w:before="1"/>
        <w:rPr>
          <w:sz w:val="24"/>
        </w:rPr>
      </w:pPr>
      <w:r>
        <w:rPr>
          <w:sz w:val="24"/>
        </w:rPr>
        <w:t>Update/Report/Items</w:t>
      </w:r>
    </w:p>
    <w:p w14:paraId="01DB0FE9" w14:textId="10135E30" w:rsidR="0050094B" w:rsidRPr="00450C96" w:rsidRDefault="009E6E56" w:rsidP="00450C96">
      <w:pPr>
        <w:pStyle w:val="ListParagraph"/>
        <w:numPr>
          <w:ilvl w:val="1"/>
          <w:numId w:val="1"/>
        </w:numPr>
        <w:tabs>
          <w:tab w:val="left" w:pos="819"/>
          <w:tab w:val="left" w:pos="820"/>
        </w:tabs>
        <w:spacing w:before="1"/>
        <w:rPr>
          <w:sz w:val="24"/>
        </w:rPr>
      </w:pPr>
      <w:r>
        <w:rPr>
          <w:sz w:val="24"/>
        </w:rPr>
        <w:t xml:space="preserve">Resolution to Change University-Level Promotion and/or Tenure Requirements – </w:t>
      </w:r>
      <w:r w:rsidR="00C75CA9">
        <w:rPr>
          <w:sz w:val="24"/>
        </w:rPr>
        <w:t>Second</w:t>
      </w:r>
      <w:r>
        <w:rPr>
          <w:sz w:val="24"/>
        </w:rPr>
        <w:t xml:space="preserve"> Reading</w:t>
      </w:r>
    </w:p>
    <w:p w14:paraId="3B30610B" w14:textId="77777777" w:rsidR="009E6E56" w:rsidRPr="009E6E56" w:rsidRDefault="009E6E56" w:rsidP="009E6E56">
      <w:pPr>
        <w:tabs>
          <w:tab w:val="left" w:pos="819"/>
          <w:tab w:val="left" w:pos="820"/>
        </w:tabs>
        <w:spacing w:before="1"/>
        <w:rPr>
          <w:sz w:val="24"/>
          <w:highlight w:val="yellow"/>
        </w:rPr>
      </w:pPr>
    </w:p>
    <w:p w14:paraId="234D2476" w14:textId="27FA3263" w:rsidR="00D1220F" w:rsidRDefault="00000000">
      <w:pPr>
        <w:pStyle w:val="ListParagraph"/>
        <w:numPr>
          <w:ilvl w:val="0"/>
          <w:numId w:val="1"/>
        </w:numPr>
        <w:tabs>
          <w:tab w:val="left" w:pos="819"/>
          <w:tab w:val="left" w:pos="820"/>
        </w:tabs>
        <w:rPr>
          <w:sz w:val="24"/>
        </w:rPr>
      </w:pPr>
      <w:r>
        <w:rPr>
          <w:sz w:val="24"/>
        </w:rPr>
        <w:t>Finance</w:t>
      </w:r>
      <w:r>
        <w:rPr>
          <w:spacing w:val="-3"/>
          <w:sz w:val="24"/>
        </w:rPr>
        <w:t xml:space="preserve"> </w:t>
      </w:r>
      <w:r>
        <w:rPr>
          <w:sz w:val="24"/>
        </w:rPr>
        <w:t>and</w:t>
      </w:r>
      <w:r>
        <w:rPr>
          <w:spacing w:val="-2"/>
          <w:sz w:val="24"/>
        </w:rPr>
        <w:t xml:space="preserve"> </w:t>
      </w:r>
      <w:r>
        <w:rPr>
          <w:sz w:val="24"/>
        </w:rPr>
        <w:t>Facilities</w:t>
      </w:r>
      <w:r>
        <w:rPr>
          <w:spacing w:val="-2"/>
          <w:sz w:val="24"/>
        </w:rPr>
        <w:t xml:space="preserve"> </w:t>
      </w:r>
      <w:r>
        <w:rPr>
          <w:sz w:val="24"/>
        </w:rPr>
        <w:t>Committee</w:t>
      </w:r>
      <w:r>
        <w:rPr>
          <w:spacing w:val="-7"/>
          <w:sz w:val="24"/>
        </w:rPr>
        <w:t xml:space="preserve"> </w:t>
      </w:r>
      <w:r>
        <w:rPr>
          <w:sz w:val="24"/>
        </w:rPr>
        <w:t>–</w:t>
      </w:r>
      <w:r>
        <w:rPr>
          <w:spacing w:val="1"/>
          <w:sz w:val="24"/>
        </w:rPr>
        <w:t xml:space="preserve"> </w:t>
      </w:r>
      <w:r w:rsidR="00E80FD2">
        <w:rPr>
          <w:sz w:val="24"/>
        </w:rPr>
        <w:t>Aaron Wilson</w:t>
      </w:r>
    </w:p>
    <w:p w14:paraId="43F7E465" w14:textId="61F78ECC" w:rsidR="005515F5" w:rsidRDefault="005515F5" w:rsidP="005515F5">
      <w:pPr>
        <w:pStyle w:val="ListParagraph"/>
        <w:numPr>
          <w:ilvl w:val="1"/>
          <w:numId w:val="1"/>
        </w:numPr>
        <w:tabs>
          <w:tab w:val="left" w:pos="819"/>
          <w:tab w:val="left" w:pos="820"/>
        </w:tabs>
        <w:rPr>
          <w:sz w:val="24"/>
        </w:rPr>
      </w:pPr>
      <w:r>
        <w:rPr>
          <w:sz w:val="24"/>
        </w:rPr>
        <w:t>Update/Report/Items</w:t>
      </w:r>
    </w:p>
    <w:p w14:paraId="617C8B8C" w14:textId="77777777" w:rsidR="00D1220F" w:rsidRDefault="00D1220F">
      <w:pPr>
        <w:pStyle w:val="BodyText"/>
        <w:spacing w:before="5"/>
        <w:rPr>
          <w:sz w:val="22"/>
        </w:rPr>
      </w:pPr>
    </w:p>
    <w:p w14:paraId="02025B0C" w14:textId="1F5EFDE4" w:rsidR="00D1220F" w:rsidRDefault="005515F5">
      <w:pPr>
        <w:pStyle w:val="ListParagraph"/>
        <w:numPr>
          <w:ilvl w:val="0"/>
          <w:numId w:val="1"/>
        </w:numPr>
        <w:tabs>
          <w:tab w:val="left" w:pos="819"/>
          <w:tab w:val="left" w:pos="820"/>
        </w:tabs>
        <w:rPr>
          <w:sz w:val="24"/>
        </w:rPr>
      </w:pPr>
      <w:r>
        <w:rPr>
          <w:sz w:val="24"/>
        </w:rPr>
        <w:t>Faculty Senate Executive Committee – Sarah Wyatt</w:t>
      </w:r>
      <w:r w:rsidR="00AB15FA">
        <w:rPr>
          <w:sz w:val="24"/>
        </w:rPr>
        <w:t>/Todd Eisworth</w:t>
      </w:r>
    </w:p>
    <w:p w14:paraId="02937522" w14:textId="7C0B67DB" w:rsidR="00B8101E" w:rsidRDefault="00B8101E" w:rsidP="00B8101E">
      <w:pPr>
        <w:pStyle w:val="ListParagraph"/>
        <w:numPr>
          <w:ilvl w:val="1"/>
          <w:numId w:val="1"/>
        </w:numPr>
        <w:tabs>
          <w:tab w:val="left" w:pos="819"/>
          <w:tab w:val="left" w:pos="820"/>
        </w:tabs>
        <w:rPr>
          <w:sz w:val="24"/>
        </w:rPr>
      </w:pPr>
      <w:r>
        <w:rPr>
          <w:sz w:val="24"/>
        </w:rPr>
        <w:t>Update/Report/Items</w:t>
      </w:r>
    </w:p>
    <w:p w14:paraId="6408108C" w14:textId="77777777" w:rsidR="005515F5" w:rsidRPr="005515F5" w:rsidRDefault="005515F5" w:rsidP="005515F5">
      <w:pPr>
        <w:pStyle w:val="ListParagraph"/>
        <w:tabs>
          <w:tab w:val="left" w:pos="819"/>
          <w:tab w:val="left" w:pos="820"/>
        </w:tabs>
        <w:ind w:firstLine="0"/>
        <w:rPr>
          <w:sz w:val="24"/>
        </w:rPr>
      </w:pPr>
    </w:p>
    <w:p w14:paraId="55E59F87" w14:textId="62806054" w:rsidR="005515F5" w:rsidRDefault="005515F5">
      <w:pPr>
        <w:pStyle w:val="ListParagraph"/>
        <w:numPr>
          <w:ilvl w:val="0"/>
          <w:numId w:val="1"/>
        </w:numPr>
        <w:tabs>
          <w:tab w:val="left" w:pos="819"/>
          <w:tab w:val="left" w:pos="820"/>
        </w:tabs>
        <w:rPr>
          <w:sz w:val="24"/>
        </w:rPr>
      </w:pPr>
      <w:r>
        <w:rPr>
          <w:sz w:val="24"/>
        </w:rPr>
        <w:t>New Business</w:t>
      </w:r>
      <w:r w:rsidR="005052D6">
        <w:rPr>
          <w:sz w:val="24"/>
        </w:rPr>
        <w:t>/Other</w:t>
      </w:r>
    </w:p>
    <w:p w14:paraId="2F6B7F07" w14:textId="77777777" w:rsidR="00D1220F" w:rsidRDefault="00D1220F">
      <w:pPr>
        <w:pStyle w:val="BodyText"/>
      </w:pPr>
    </w:p>
    <w:p w14:paraId="49F4F4B4" w14:textId="77777777" w:rsidR="00D1220F" w:rsidRPr="00551227" w:rsidRDefault="00000000">
      <w:pPr>
        <w:pStyle w:val="ListParagraph"/>
        <w:numPr>
          <w:ilvl w:val="0"/>
          <w:numId w:val="1"/>
        </w:numPr>
        <w:tabs>
          <w:tab w:val="left" w:pos="819"/>
          <w:tab w:val="left" w:pos="820"/>
        </w:tabs>
        <w:rPr>
          <w:sz w:val="24"/>
        </w:rPr>
      </w:pPr>
      <w:r>
        <w:rPr>
          <w:spacing w:val="-2"/>
          <w:sz w:val="24"/>
        </w:rPr>
        <w:t>Adjournment</w:t>
      </w:r>
    </w:p>
    <w:p w14:paraId="162C7A1B" w14:textId="77777777" w:rsidR="00551227" w:rsidRPr="00551227" w:rsidRDefault="00551227" w:rsidP="00551227">
      <w:pPr>
        <w:pStyle w:val="ListParagraph"/>
        <w:rPr>
          <w:sz w:val="24"/>
        </w:rPr>
      </w:pPr>
    </w:p>
    <w:p w14:paraId="3C1BEBA9" w14:textId="77777777" w:rsidR="00551227" w:rsidRDefault="00551227" w:rsidP="00551227">
      <w:pPr>
        <w:tabs>
          <w:tab w:val="left" w:pos="819"/>
          <w:tab w:val="left" w:pos="820"/>
        </w:tabs>
        <w:rPr>
          <w:sz w:val="24"/>
        </w:rPr>
      </w:pPr>
    </w:p>
    <w:p w14:paraId="11E9D38F" w14:textId="77777777" w:rsidR="00551227" w:rsidRDefault="00551227" w:rsidP="00551227">
      <w:pPr>
        <w:tabs>
          <w:tab w:val="left" w:pos="819"/>
          <w:tab w:val="left" w:pos="820"/>
        </w:tabs>
        <w:rPr>
          <w:sz w:val="24"/>
        </w:rPr>
      </w:pPr>
    </w:p>
    <w:p w14:paraId="28BDAD21" w14:textId="77777777" w:rsidR="00551227" w:rsidRDefault="00551227" w:rsidP="00551227">
      <w:pPr>
        <w:tabs>
          <w:tab w:val="left" w:pos="819"/>
          <w:tab w:val="left" w:pos="820"/>
        </w:tabs>
        <w:rPr>
          <w:sz w:val="24"/>
        </w:rPr>
      </w:pPr>
    </w:p>
    <w:p w14:paraId="2B490343" w14:textId="77777777" w:rsidR="00551227" w:rsidRDefault="00551227" w:rsidP="00551227">
      <w:pPr>
        <w:tabs>
          <w:tab w:val="left" w:pos="819"/>
          <w:tab w:val="left" w:pos="820"/>
        </w:tabs>
        <w:rPr>
          <w:sz w:val="24"/>
        </w:rPr>
      </w:pPr>
    </w:p>
    <w:p w14:paraId="75518D36" w14:textId="77777777" w:rsidR="00551227" w:rsidRDefault="00551227" w:rsidP="00551227">
      <w:pPr>
        <w:tabs>
          <w:tab w:val="left" w:pos="819"/>
          <w:tab w:val="left" w:pos="820"/>
        </w:tabs>
        <w:rPr>
          <w:sz w:val="24"/>
        </w:rPr>
      </w:pPr>
    </w:p>
    <w:p w14:paraId="18CD9520" w14:textId="4A9E69D1" w:rsidR="00551227" w:rsidRDefault="00551227" w:rsidP="00551227">
      <w:pPr>
        <w:tabs>
          <w:tab w:val="left" w:pos="819"/>
          <w:tab w:val="left" w:pos="820"/>
        </w:tabs>
        <w:rPr>
          <w:rStyle w:val="eop"/>
          <w:color w:val="000000"/>
          <w:shd w:val="clear" w:color="auto" w:fill="FFFFFF"/>
        </w:rPr>
      </w:pPr>
      <w:r>
        <w:rPr>
          <w:rStyle w:val="normaltextrun"/>
          <w:color w:val="000000"/>
          <w:shd w:val="clear" w:color="auto" w:fill="FFFFFF"/>
        </w:rPr>
        <w:lastRenderedPageBreak/>
        <w:t xml:space="preserve">Attendance: The following Faculty Senators noted in </w:t>
      </w:r>
      <w:r>
        <w:rPr>
          <w:rStyle w:val="normaltextrun"/>
          <w:strike/>
          <w:color w:val="FF0000"/>
          <w:shd w:val="clear" w:color="auto" w:fill="FFFFFF"/>
        </w:rPr>
        <w:t>red</w:t>
      </w:r>
      <w:r>
        <w:rPr>
          <w:rStyle w:val="normaltextrun"/>
          <w:color w:val="000000"/>
          <w:shd w:val="clear" w:color="auto" w:fill="FFFFFF"/>
        </w:rPr>
        <w:t xml:space="preserve"> were not in attendance.</w:t>
      </w:r>
      <w:r>
        <w:rPr>
          <w:rStyle w:val="eop"/>
          <w:color w:val="000000"/>
          <w:shd w:val="clear" w:color="auto" w:fill="FFFFFF"/>
        </w:rPr>
        <w:t> </w:t>
      </w:r>
    </w:p>
    <w:p w14:paraId="1891F65B" w14:textId="77777777" w:rsidR="00551227" w:rsidRDefault="00551227" w:rsidP="00551227">
      <w:pPr>
        <w:tabs>
          <w:tab w:val="left" w:pos="819"/>
          <w:tab w:val="left" w:pos="820"/>
        </w:tabs>
        <w:rPr>
          <w:rStyle w:val="eop"/>
          <w:color w:val="000000"/>
          <w:shd w:val="clear" w:color="auto" w:fill="FFFFFF"/>
        </w:rPr>
      </w:pPr>
    </w:p>
    <w:p w14:paraId="588762B7" w14:textId="546E224F" w:rsidR="00551227" w:rsidRDefault="00551227" w:rsidP="00551227">
      <w:pPr>
        <w:tabs>
          <w:tab w:val="left" w:pos="819"/>
          <w:tab w:val="left" w:pos="820"/>
        </w:tabs>
        <w:rPr>
          <w:sz w:val="24"/>
        </w:rPr>
      </w:pPr>
      <w:r w:rsidRPr="00551227">
        <w:rPr>
          <w:noProof/>
        </w:rPr>
        <w:drawing>
          <wp:inline distT="0" distB="0" distL="0" distR="0" wp14:anchorId="5E71FB8B" wp14:editId="7BDFD152">
            <wp:extent cx="4505325" cy="7267575"/>
            <wp:effectExtent l="0" t="0" r="9525" b="9525"/>
            <wp:docPr id="1184347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7267575"/>
                    </a:xfrm>
                    <a:prstGeom prst="rect">
                      <a:avLst/>
                    </a:prstGeom>
                    <a:noFill/>
                    <a:ln>
                      <a:noFill/>
                    </a:ln>
                  </pic:spPr>
                </pic:pic>
              </a:graphicData>
            </a:graphic>
          </wp:inline>
        </w:drawing>
      </w:r>
    </w:p>
    <w:p w14:paraId="7313846C" w14:textId="77777777" w:rsidR="00551227" w:rsidRDefault="00551227" w:rsidP="00551227">
      <w:pPr>
        <w:tabs>
          <w:tab w:val="left" w:pos="819"/>
          <w:tab w:val="left" w:pos="820"/>
        </w:tabs>
        <w:rPr>
          <w:sz w:val="24"/>
        </w:rPr>
      </w:pPr>
    </w:p>
    <w:p w14:paraId="778BCA18" w14:textId="77777777" w:rsidR="001A5C75" w:rsidRDefault="001A5C75" w:rsidP="00551227">
      <w:pPr>
        <w:pStyle w:val="paragraph"/>
        <w:spacing w:before="0" w:beforeAutospacing="0" w:after="0" w:afterAutospacing="0"/>
        <w:textAlignment w:val="baseline"/>
        <w:rPr>
          <w:rStyle w:val="normaltextrun"/>
          <w:rFonts w:ascii="Calibri" w:hAnsi="Calibri" w:cs="Calibri"/>
          <w:b/>
          <w:bCs/>
        </w:rPr>
      </w:pPr>
    </w:p>
    <w:p w14:paraId="2D186801" w14:textId="77777777" w:rsidR="001A5C75" w:rsidRDefault="001A5C75" w:rsidP="00551227">
      <w:pPr>
        <w:pStyle w:val="paragraph"/>
        <w:spacing w:before="0" w:beforeAutospacing="0" w:after="0" w:afterAutospacing="0"/>
        <w:textAlignment w:val="baseline"/>
        <w:rPr>
          <w:rStyle w:val="normaltextrun"/>
          <w:rFonts w:ascii="Calibri" w:hAnsi="Calibri" w:cs="Calibri"/>
          <w:b/>
          <w:bCs/>
        </w:rPr>
      </w:pPr>
    </w:p>
    <w:p w14:paraId="5EAE87DE" w14:textId="77777777" w:rsidR="001A5C75" w:rsidRDefault="001A5C75" w:rsidP="00551227">
      <w:pPr>
        <w:pStyle w:val="paragraph"/>
        <w:spacing w:before="0" w:beforeAutospacing="0" w:after="0" w:afterAutospacing="0"/>
        <w:textAlignment w:val="baseline"/>
        <w:rPr>
          <w:rStyle w:val="normaltextrun"/>
          <w:rFonts w:ascii="Calibri" w:hAnsi="Calibri" w:cs="Calibri"/>
          <w:b/>
          <w:bCs/>
        </w:rPr>
      </w:pPr>
    </w:p>
    <w:p w14:paraId="3ED63D43" w14:textId="77777777" w:rsidR="001A5C75" w:rsidRDefault="001A5C75" w:rsidP="00551227">
      <w:pPr>
        <w:pStyle w:val="paragraph"/>
        <w:spacing w:before="0" w:beforeAutospacing="0" w:after="0" w:afterAutospacing="0"/>
        <w:textAlignment w:val="baseline"/>
        <w:rPr>
          <w:rStyle w:val="normaltextrun"/>
          <w:rFonts w:ascii="Calibri" w:hAnsi="Calibri" w:cs="Calibri"/>
          <w:b/>
          <w:bCs/>
        </w:rPr>
      </w:pPr>
    </w:p>
    <w:p w14:paraId="5AB823B0" w14:textId="77777777" w:rsidR="001A5C75" w:rsidRDefault="001A5C75" w:rsidP="00551227">
      <w:pPr>
        <w:pStyle w:val="paragraph"/>
        <w:spacing w:before="0" w:beforeAutospacing="0" w:after="0" w:afterAutospacing="0"/>
        <w:textAlignment w:val="baseline"/>
        <w:rPr>
          <w:rStyle w:val="normaltextrun"/>
          <w:rFonts w:ascii="Calibri" w:hAnsi="Calibri" w:cs="Calibri"/>
          <w:b/>
          <w:bCs/>
        </w:rPr>
      </w:pPr>
    </w:p>
    <w:p w14:paraId="13733DAB" w14:textId="77777777" w:rsidR="001A5C75" w:rsidRDefault="001A5C75" w:rsidP="00551227">
      <w:pPr>
        <w:pStyle w:val="paragraph"/>
        <w:spacing w:before="0" w:beforeAutospacing="0" w:after="0" w:afterAutospacing="0"/>
        <w:textAlignment w:val="baseline"/>
        <w:rPr>
          <w:rStyle w:val="normaltextrun"/>
          <w:rFonts w:ascii="Calibri" w:hAnsi="Calibri" w:cs="Calibri"/>
          <w:b/>
          <w:bCs/>
        </w:rPr>
      </w:pPr>
    </w:p>
    <w:p w14:paraId="00504346" w14:textId="653DEB28" w:rsidR="00551227" w:rsidRDefault="00551227" w:rsidP="0055122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Chair Wyatt welcomes President Lori Stewart Gonzalez and Provost Elizabeth Sayrs 7:0</w:t>
      </w:r>
      <w:r w:rsidR="000B6EC8">
        <w:rPr>
          <w:rStyle w:val="normaltextrun"/>
          <w:rFonts w:ascii="Calibri" w:hAnsi="Calibri" w:cs="Calibri"/>
          <w:b/>
          <w:bCs/>
        </w:rPr>
        <w:t>0</w:t>
      </w:r>
      <w:r>
        <w:rPr>
          <w:rStyle w:val="normaltextrun"/>
          <w:rFonts w:ascii="Calibri" w:hAnsi="Calibri" w:cs="Calibri"/>
          <w:b/>
          <w:bCs/>
        </w:rPr>
        <w:t xml:space="preserve"> PM</w:t>
      </w:r>
      <w:r>
        <w:rPr>
          <w:rStyle w:val="eop"/>
          <w:rFonts w:ascii="Calibri" w:hAnsi="Calibri" w:cs="Calibri"/>
        </w:rPr>
        <w:t> </w:t>
      </w:r>
    </w:p>
    <w:p w14:paraId="223188E2" w14:textId="77777777" w:rsidR="00551227" w:rsidRDefault="00551227" w:rsidP="0055122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15CFF46" w14:textId="29E511C6" w:rsidR="00551227" w:rsidRDefault="00551227" w:rsidP="0055122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President Gonzalez shares updates 7:0</w:t>
      </w:r>
      <w:r w:rsidR="000B6EC8">
        <w:rPr>
          <w:rStyle w:val="normaltextrun"/>
          <w:rFonts w:ascii="Calibri" w:hAnsi="Calibri" w:cs="Calibri"/>
          <w:b/>
          <w:bCs/>
        </w:rPr>
        <w:t>0</w:t>
      </w:r>
      <w:r>
        <w:rPr>
          <w:rStyle w:val="normaltextrun"/>
          <w:rFonts w:ascii="Calibri" w:hAnsi="Calibri" w:cs="Calibri"/>
          <w:b/>
          <w:bCs/>
        </w:rPr>
        <w:t>PM</w:t>
      </w:r>
      <w:r>
        <w:rPr>
          <w:rStyle w:val="eop"/>
          <w:rFonts w:ascii="Calibri" w:hAnsi="Calibri" w:cs="Calibri"/>
        </w:rPr>
        <w:t> </w:t>
      </w:r>
    </w:p>
    <w:p w14:paraId="320C4AB4" w14:textId="77777777" w:rsidR="004064BA" w:rsidRDefault="004064BA" w:rsidP="00551227">
      <w:pPr>
        <w:pStyle w:val="paragraph"/>
        <w:spacing w:before="0" w:beforeAutospacing="0" w:after="0" w:afterAutospacing="0"/>
        <w:textAlignment w:val="baseline"/>
        <w:rPr>
          <w:rStyle w:val="eop"/>
          <w:rFonts w:ascii="Calibri" w:hAnsi="Calibri" w:cs="Calibri"/>
        </w:rPr>
      </w:pPr>
    </w:p>
    <w:p w14:paraId="1C9B6741" w14:textId="09EAD5CB" w:rsidR="004064BA" w:rsidRDefault="004064BA" w:rsidP="004064BA">
      <w:r>
        <w:t xml:space="preserve">Dynamic Strategy </w:t>
      </w:r>
      <w:r w:rsidR="001A5C75">
        <w:t xml:space="preserve">4 Pillars - </w:t>
      </w:r>
      <w:r>
        <w:t>Work</w:t>
      </w:r>
      <w:r w:rsidR="001A5C75">
        <w:t xml:space="preserve"> Groups</w:t>
      </w:r>
    </w:p>
    <w:p w14:paraId="10D4F139" w14:textId="77777777" w:rsidR="004064BA" w:rsidRDefault="004064BA" w:rsidP="004064BA">
      <w:pPr>
        <w:pStyle w:val="ListParagraph"/>
        <w:widowControl/>
        <w:numPr>
          <w:ilvl w:val="0"/>
          <w:numId w:val="2"/>
        </w:numPr>
        <w:autoSpaceDE/>
        <w:autoSpaceDN/>
        <w:spacing w:after="160" w:line="259" w:lineRule="auto"/>
        <w:contextualSpacing/>
      </w:pPr>
      <w:r>
        <w:t>General survey – 379 responses</w:t>
      </w:r>
    </w:p>
    <w:p w14:paraId="5436CB8E" w14:textId="0931670B" w:rsidR="004064BA" w:rsidRDefault="004064BA" w:rsidP="004064BA">
      <w:pPr>
        <w:pStyle w:val="ListParagraph"/>
        <w:widowControl/>
        <w:numPr>
          <w:ilvl w:val="0"/>
          <w:numId w:val="2"/>
        </w:numPr>
        <w:autoSpaceDE/>
        <w:autoSpaceDN/>
        <w:spacing w:after="160" w:line="259" w:lineRule="auto"/>
        <w:contextualSpacing/>
      </w:pPr>
      <w:r>
        <w:t xml:space="preserve">Discovery </w:t>
      </w:r>
      <w:r w:rsidR="001A5C75">
        <w:t>– 188 responses</w:t>
      </w:r>
    </w:p>
    <w:p w14:paraId="552BFB19" w14:textId="2AF41195" w:rsidR="004064BA" w:rsidRDefault="004064BA" w:rsidP="004064BA">
      <w:pPr>
        <w:pStyle w:val="ListParagraph"/>
        <w:widowControl/>
        <w:numPr>
          <w:ilvl w:val="0"/>
          <w:numId w:val="2"/>
        </w:numPr>
        <w:autoSpaceDE/>
        <w:autoSpaceDN/>
        <w:spacing w:after="160" w:line="259" w:lineRule="auto"/>
        <w:contextualSpacing/>
      </w:pPr>
      <w:r>
        <w:t>Commit</w:t>
      </w:r>
      <w:r w:rsidR="001A5C75">
        <w:t xml:space="preserve"> [aka Work]</w:t>
      </w:r>
      <w:r>
        <w:t xml:space="preserve"> – 534 responses</w:t>
      </w:r>
    </w:p>
    <w:p w14:paraId="134CD93C" w14:textId="0DD63C96" w:rsidR="004064BA" w:rsidRDefault="004064BA" w:rsidP="004064BA">
      <w:pPr>
        <w:pStyle w:val="ListParagraph"/>
        <w:widowControl/>
        <w:numPr>
          <w:ilvl w:val="0"/>
          <w:numId w:val="2"/>
        </w:numPr>
        <w:autoSpaceDE/>
        <w:autoSpaceDN/>
        <w:spacing w:after="160" w:line="259" w:lineRule="auto"/>
        <w:contextualSpacing/>
      </w:pPr>
      <w:r>
        <w:t>Mission – 500 responses</w:t>
      </w:r>
      <w:r w:rsidR="001A5C75">
        <w:t xml:space="preserve"> – What’s the main purpose of the university? 2 key topics</w:t>
      </w:r>
    </w:p>
    <w:p w14:paraId="06367C89" w14:textId="77777777" w:rsidR="004064BA" w:rsidRDefault="004064BA" w:rsidP="004064BA">
      <w:pPr>
        <w:pStyle w:val="ListParagraph"/>
        <w:widowControl/>
        <w:numPr>
          <w:ilvl w:val="1"/>
          <w:numId w:val="2"/>
        </w:numPr>
        <w:autoSpaceDE/>
        <w:autoSpaceDN/>
        <w:spacing w:after="160" w:line="259" w:lineRule="auto"/>
        <w:contextualSpacing/>
      </w:pPr>
      <w:r>
        <w:t>Student success</w:t>
      </w:r>
    </w:p>
    <w:p w14:paraId="73544DE9" w14:textId="77777777" w:rsidR="004064BA" w:rsidRDefault="004064BA" w:rsidP="004064BA">
      <w:pPr>
        <w:pStyle w:val="ListParagraph"/>
        <w:widowControl/>
        <w:numPr>
          <w:ilvl w:val="1"/>
          <w:numId w:val="2"/>
        </w:numPr>
        <w:autoSpaceDE/>
        <w:autoSpaceDN/>
        <w:spacing w:after="160" w:line="259" w:lineRule="auto"/>
        <w:contextualSpacing/>
      </w:pPr>
      <w:r>
        <w:t>Experiential learning</w:t>
      </w:r>
    </w:p>
    <w:p w14:paraId="7C8FC099" w14:textId="66DCFF4F" w:rsidR="001A5C75" w:rsidRDefault="001A5C75" w:rsidP="001A5C75">
      <w:pPr>
        <w:pStyle w:val="ListParagraph"/>
        <w:widowControl/>
        <w:numPr>
          <w:ilvl w:val="0"/>
          <w:numId w:val="8"/>
        </w:numPr>
        <w:autoSpaceDE/>
        <w:autoSpaceDN/>
        <w:spacing w:after="160" w:line="259" w:lineRule="auto"/>
        <w:contextualSpacing/>
      </w:pPr>
      <w:r>
        <w:t>Student experience, development and research access also discussed</w:t>
      </w:r>
    </w:p>
    <w:p w14:paraId="5126492C" w14:textId="4118A1D8" w:rsidR="001A5C75" w:rsidRDefault="001A5C75" w:rsidP="001A5C75">
      <w:pPr>
        <w:widowControl/>
        <w:autoSpaceDE/>
        <w:autoSpaceDN/>
        <w:spacing w:after="160" w:line="259" w:lineRule="auto"/>
        <w:contextualSpacing/>
      </w:pPr>
      <w:r>
        <w:t xml:space="preserve">What makes OU magic? </w:t>
      </w:r>
    </w:p>
    <w:p w14:paraId="1CFD92DF" w14:textId="77777777" w:rsidR="001A5C75" w:rsidRDefault="001A5C75" w:rsidP="001A5C75">
      <w:pPr>
        <w:widowControl/>
        <w:autoSpaceDE/>
        <w:autoSpaceDN/>
        <w:spacing w:after="160" w:line="259" w:lineRule="auto"/>
        <w:contextualSpacing/>
      </w:pPr>
    </w:p>
    <w:p w14:paraId="3AEB016D" w14:textId="11A4E70E" w:rsidR="001A5C75" w:rsidRDefault="001A5C75" w:rsidP="001A5C75">
      <w:pPr>
        <w:widowControl/>
        <w:autoSpaceDE/>
        <w:autoSpaceDN/>
        <w:spacing w:after="160" w:line="259" w:lineRule="auto"/>
        <w:contextualSpacing/>
      </w:pPr>
      <w:r>
        <w:t>See Dynamic Strategy webpage for report and more info.</w:t>
      </w:r>
    </w:p>
    <w:p w14:paraId="4A73A1A2" w14:textId="77777777" w:rsidR="001A5C75" w:rsidRDefault="001A5C75" w:rsidP="001A5C75">
      <w:pPr>
        <w:widowControl/>
        <w:autoSpaceDE/>
        <w:autoSpaceDN/>
        <w:spacing w:after="160" w:line="259" w:lineRule="auto"/>
        <w:contextualSpacing/>
      </w:pPr>
    </w:p>
    <w:p w14:paraId="043DE20D" w14:textId="77777777" w:rsidR="004064BA" w:rsidRDefault="004064BA" w:rsidP="004064BA">
      <w:r>
        <w:t>February 19</w:t>
      </w:r>
      <w:r w:rsidRPr="004B2CFC">
        <w:rPr>
          <w:vertAlign w:val="superscript"/>
        </w:rPr>
        <w:t>th</w:t>
      </w:r>
      <w:r>
        <w:t xml:space="preserve"> – 4 committees will make presentations in the Walter Rotunda</w:t>
      </w:r>
    </w:p>
    <w:p w14:paraId="5515D0AF" w14:textId="77777777" w:rsidR="004064BA" w:rsidRDefault="004064BA" w:rsidP="004064BA">
      <w:r>
        <w:t>April – executive steering committee receive reports</w:t>
      </w:r>
    </w:p>
    <w:p w14:paraId="40F399BF" w14:textId="77777777" w:rsidR="004064BA" w:rsidRDefault="004064BA" w:rsidP="004064BA">
      <w:r>
        <w:t>June – approved at board meeting</w:t>
      </w:r>
    </w:p>
    <w:p w14:paraId="5C5E1BDC" w14:textId="77777777" w:rsidR="004064BA" w:rsidRDefault="004064BA" w:rsidP="004064BA"/>
    <w:p w14:paraId="215FC135" w14:textId="77777777" w:rsidR="004064BA" w:rsidRDefault="004064BA" w:rsidP="004064BA">
      <w:r>
        <w:t>Board of Trustees Met Recently</w:t>
      </w:r>
    </w:p>
    <w:p w14:paraId="62F35212" w14:textId="435009F4" w:rsidR="00C53B2F" w:rsidRDefault="00C53B2F" w:rsidP="004064BA">
      <w:r>
        <w:t>Bentley and Morton renovations approved</w:t>
      </w:r>
    </w:p>
    <w:p w14:paraId="7183D283" w14:textId="77777777" w:rsidR="004064BA" w:rsidRDefault="004064BA" w:rsidP="004064BA">
      <w:r>
        <w:t>AI and Cyber Security Engineering – 2 new degrees approved</w:t>
      </w:r>
    </w:p>
    <w:p w14:paraId="77CF646C" w14:textId="43169C51" w:rsidR="00C53B2F" w:rsidRDefault="00C53B2F" w:rsidP="004064BA">
      <w:r>
        <w:t>Shelly Bean approved as Board of Trustees Secretary</w:t>
      </w:r>
    </w:p>
    <w:p w14:paraId="692FD7A2" w14:textId="77777777" w:rsidR="004064BA" w:rsidRDefault="004064BA" w:rsidP="004064BA">
      <w:r>
        <w:t>Senior Leadership Searches – hope to have wrapped up by summer</w:t>
      </w:r>
    </w:p>
    <w:p w14:paraId="44BC3325" w14:textId="77777777" w:rsidR="00D12BD4" w:rsidRDefault="00D12BD4" w:rsidP="004064BA"/>
    <w:p w14:paraId="23D304F3" w14:textId="5AB7ECAA" w:rsidR="00D12BD4" w:rsidRDefault="00D12BD4" w:rsidP="004064BA">
      <w:r>
        <w:t xml:space="preserve">Capital budget dollars awarded. Second year of biennium. </w:t>
      </w:r>
    </w:p>
    <w:p w14:paraId="6B705F5B" w14:textId="77777777" w:rsidR="004064BA" w:rsidRDefault="004064BA" w:rsidP="004064BA"/>
    <w:p w14:paraId="5107096A" w14:textId="6ABB1CD9" w:rsidR="004064BA" w:rsidRDefault="00D12BD4" w:rsidP="004064BA">
      <w:r>
        <w:t xml:space="preserve">Campus has </w:t>
      </w:r>
      <w:r w:rsidR="004064BA">
        <w:t>$750 million of deferred maintenance needs</w:t>
      </w:r>
    </w:p>
    <w:p w14:paraId="1600FBF4" w14:textId="28C0C16B" w:rsidR="004064BA" w:rsidRDefault="004064BA" w:rsidP="004064BA">
      <w:r>
        <w:t>Slated to get $28.4 million this year expected from the state</w:t>
      </w:r>
      <w:r w:rsidR="00D12BD4">
        <w:t>. HVAC, roofs, etc. Some extended to regional campuses. Chilled water plants, steam work and windows on Athends campus buildings.</w:t>
      </w:r>
    </w:p>
    <w:p w14:paraId="153688A1" w14:textId="340BE95E" w:rsidR="004064BA" w:rsidRDefault="004064BA" w:rsidP="004064BA">
      <w:r>
        <w:t>President Gonz</w:t>
      </w:r>
      <w:r w:rsidR="00D12BD4">
        <w:t>a</w:t>
      </w:r>
      <w:r>
        <w:t xml:space="preserve">lez and </w:t>
      </w:r>
      <w:r w:rsidR="00D12BD4">
        <w:t>other state of</w:t>
      </w:r>
      <w:r>
        <w:t xml:space="preserve"> Ohio university </w:t>
      </w:r>
      <w:r w:rsidR="00D12BD4">
        <w:t xml:space="preserve">Presidents invited to share </w:t>
      </w:r>
      <w:r>
        <w:t>public testimony on capital budget</w:t>
      </w:r>
      <w:r w:rsidR="00D12BD4">
        <w:t>. Will</w:t>
      </w:r>
      <w:r>
        <w:t xml:space="preserve"> answer questions</w:t>
      </w:r>
      <w:r w:rsidR="00D12BD4">
        <w:t xml:space="preserve"> in Columbus in March.</w:t>
      </w:r>
    </w:p>
    <w:p w14:paraId="3A56CA86" w14:textId="77777777" w:rsidR="00686439" w:rsidRDefault="00686439" w:rsidP="00551227">
      <w:pPr>
        <w:pStyle w:val="paragraph"/>
        <w:spacing w:before="0" w:beforeAutospacing="0" w:after="0" w:afterAutospacing="0"/>
        <w:textAlignment w:val="baseline"/>
        <w:rPr>
          <w:rStyle w:val="normaltextrun"/>
          <w:rFonts w:ascii="Calibri" w:hAnsi="Calibri" w:cs="Calibri"/>
          <w:b/>
          <w:bCs/>
        </w:rPr>
      </w:pPr>
    </w:p>
    <w:p w14:paraId="2B2C7143" w14:textId="65EFC49E" w:rsidR="00551227" w:rsidRDefault="00551227" w:rsidP="0055122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Provost Sayrs Shares Updates 7:0</w:t>
      </w:r>
      <w:r w:rsidR="000B6EC8">
        <w:rPr>
          <w:rStyle w:val="normaltextrun"/>
          <w:rFonts w:ascii="Calibri" w:hAnsi="Calibri" w:cs="Calibri"/>
          <w:b/>
          <w:bCs/>
        </w:rPr>
        <w:t>8</w:t>
      </w:r>
      <w:r>
        <w:rPr>
          <w:rStyle w:val="normaltextrun"/>
          <w:rFonts w:ascii="Calibri" w:hAnsi="Calibri" w:cs="Calibri"/>
          <w:b/>
          <w:bCs/>
        </w:rPr>
        <w:t xml:space="preserve"> PM</w:t>
      </w:r>
      <w:r>
        <w:rPr>
          <w:rStyle w:val="eop"/>
          <w:rFonts w:ascii="Calibri" w:hAnsi="Calibri" w:cs="Calibri"/>
        </w:rPr>
        <w:t> </w:t>
      </w:r>
    </w:p>
    <w:p w14:paraId="740F441E" w14:textId="77777777" w:rsidR="00551227" w:rsidRDefault="00551227" w:rsidP="00551227">
      <w:pPr>
        <w:pStyle w:val="paragraph"/>
        <w:spacing w:before="0" w:beforeAutospacing="0" w:after="0" w:afterAutospacing="0"/>
        <w:textAlignment w:val="baseline"/>
        <w:rPr>
          <w:rStyle w:val="eop"/>
          <w:rFonts w:ascii="Calibri" w:hAnsi="Calibri" w:cs="Calibri"/>
        </w:rPr>
      </w:pPr>
    </w:p>
    <w:p w14:paraId="23FEBA6A" w14:textId="77777777" w:rsidR="004064BA" w:rsidRDefault="004064BA" w:rsidP="004064BA">
      <w:r>
        <w:t>HTC Dean announcement imminent</w:t>
      </w:r>
    </w:p>
    <w:p w14:paraId="7E4244FA" w14:textId="34DE22FD" w:rsidR="004064BA" w:rsidRDefault="004064BA" w:rsidP="004064BA">
      <w:r>
        <w:t>Patton – finalists on campus this week</w:t>
      </w:r>
      <w:r w:rsidR="00D12BD4">
        <w:t xml:space="preserve"> (Wed)</w:t>
      </w:r>
    </w:p>
    <w:p w14:paraId="4F5D2E2B" w14:textId="77777777" w:rsidR="004064BA" w:rsidRDefault="004064BA" w:rsidP="004064BA">
      <w:r>
        <w:t>Libraries search – mid April on campus</w:t>
      </w:r>
    </w:p>
    <w:p w14:paraId="44C1117F" w14:textId="77777777" w:rsidR="004064BA" w:rsidRDefault="004064BA" w:rsidP="004064BA"/>
    <w:p w14:paraId="3DC901DD" w14:textId="77777777" w:rsidR="004064BA" w:rsidRDefault="004064BA" w:rsidP="004064BA">
      <w:r>
        <w:t>Invites for the AI group going out this week to talk about long-term implication of AI in reshaping higher ed and how OU can position itself. Focusing on curriculum, research, ethics and policy, student advising and success, guidelines for an external advisory council. Built on work being done by faculty communities of practice as well as OIT</w:t>
      </w:r>
    </w:p>
    <w:p w14:paraId="6359551F" w14:textId="4E684A5F" w:rsidR="004064BA" w:rsidRDefault="004064BA" w:rsidP="004064BA">
      <w:r>
        <w:t>Academic Calendar Group – emails coming out this week to get feedback on current calendar to support various objectives and things people want to be able to do</w:t>
      </w:r>
      <w:r w:rsidR="00F5616D">
        <w:t>; experiential learning, student success, structure, timing, terms, break between terms, scheduling days/times, etc</w:t>
      </w:r>
      <w:r>
        <w:t xml:space="preserve">. Results from both </w:t>
      </w:r>
      <w:r w:rsidR="00F5616D">
        <w:t xml:space="preserve">of </w:t>
      </w:r>
      <w:r>
        <w:t xml:space="preserve">these committees at </w:t>
      </w:r>
      <w:r w:rsidR="00F5616D">
        <w:t xml:space="preserve">the </w:t>
      </w:r>
      <w:r>
        <w:t>end of the semester.   Provost welcomes others who would like to participate in these committees.</w:t>
      </w:r>
    </w:p>
    <w:p w14:paraId="40EF8161" w14:textId="77777777" w:rsidR="00F5616D" w:rsidRDefault="00F5616D" w:rsidP="004064BA"/>
    <w:p w14:paraId="1384FF5A" w14:textId="7A0C92E5" w:rsidR="00F5616D" w:rsidRDefault="00F5616D" w:rsidP="004064BA">
      <w:r>
        <w:lastRenderedPageBreak/>
        <w:t>Absences related to solar eclipse: more discussion to come.</w:t>
      </w:r>
    </w:p>
    <w:p w14:paraId="578DA1CA" w14:textId="77777777" w:rsidR="00D12BD4" w:rsidRDefault="00D12BD4" w:rsidP="004064BA"/>
    <w:p w14:paraId="75237E4B" w14:textId="77777777" w:rsidR="004064BA" w:rsidRDefault="004064BA" w:rsidP="004064BA">
      <w:r>
        <w:t xml:space="preserve">If you hired recently, some concerns about employment verification and background checks. Happy to say that employment verification is no longer going to be required. Criminal ones still important but policy just changed so no longer will be employment verification. </w:t>
      </w:r>
    </w:p>
    <w:p w14:paraId="65B8B8CA" w14:textId="77777777" w:rsidR="00D12BD4" w:rsidRDefault="00D12BD4" w:rsidP="004064BA"/>
    <w:p w14:paraId="69F74C50" w14:textId="18AC2B24" w:rsidR="00D12BD4" w:rsidRPr="00D12BD4" w:rsidRDefault="00D12BD4" w:rsidP="004064BA">
      <w:pPr>
        <w:rPr>
          <w:b/>
          <w:bCs/>
        </w:rPr>
      </w:pPr>
      <w:r w:rsidRPr="00D12BD4">
        <w:rPr>
          <w:b/>
          <w:bCs/>
        </w:rPr>
        <w:t>Questions to President &amp; Provost:</w:t>
      </w:r>
    </w:p>
    <w:p w14:paraId="0DE056D2" w14:textId="77777777" w:rsidR="004064BA" w:rsidRDefault="004064BA" w:rsidP="00551227">
      <w:pPr>
        <w:pStyle w:val="paragraph"/>
        <w:spacing w:before="0" w:beforeAutospacing="0" w:after="0" w:afterAutospacing="0"/>
        <w:textAlignment w:val="baseline"/>
        <w:rPr>
          <w:rStyle w:val="eop"/>
          <w:rFonts w:ascii="Calibri" w:hAnsi="Calibri" w:cs="Calibri"/>
        </w:rPr>
      </w:pPr>
    </w:p>
    <w:p w14:paraId="35EEC4C0" w14:textId="66CC1E15" w:rsidR="004064BA" w:rsidRDefault="00D12BD4" w:rsidP="00551227">
      <w:pPr>
        <w:pStyle w:val="paragraph"/>
        <w:spacing w:before="0" w:beforeAutospacing="0" w:after="0" w:afterAutospacing="0"/>
        <w:textAlignment w:val="baseline"/>
        <w:rPr>
          <w:rStyle w:val="eop"/>
          <w:rFonts w:ascii="Calibri" w:hAnsi="Calibri" w:cs="Calibri"/>
        </w:rPr>
      </w:pPr>
      <w:r>
        <w:rPr>
          <w:rStyle w:val="eop"/>
          <w:rFonts w:ascii="Calibri" w:hAnsi="Calibri" w:cs="Calibri"/>
        </w:rPr>
        <w:t>Q Sen Munhall – How much of $28.4 milliuon going to regional campuses?</w:t>
      </w:r>
    </w:p>
    <w:p w14:paraId="1D0EFD4A" w14:textId="0E9C0835" w:rsidR="00277A5E" w:rsidRDefault="00277A5E" w:rsidP="00551227">
      <w:pPr>
        <w:pStyle w:val="paragraph"/>
        <w:spacing w:before="0" w:beforeAutospacing="0" w:after="0" w:afterAutospacing="0"/>
        <w:textAlignment w:val="baseline"/>
        <w:rPr>
          <w:rStyle w:val="eop"/>
          <w:rFonts w:ascii="Calibri" w:hAnsi="Calibri" w:cs="Calibri"/>
        </w:rPr>
      </w:pPr>
      <w:r>
        <w:rPr>
          <w:rStyle w:val="eop"/>
          <w:rFonts w:ascii="Calibri" w:hAnsi="Calibri" w:cs="Calibri"/>
        </w:rPr>
        <w:t>A Pres – Not certain off hand but access to list/jobs can be shared.</w:t>
      </w:r>
    </w:p>
    <w:p w14:paraId="265BFD3C" w14:textId="77777777" w:rsidR="00277A5E" w:rsidRDefault="00277A5E" w:rsidP="00551227">
      <w:pPr>
        <w:pStyle w:val="paragraph"/>
        <w:spacing w:before="0" w:beforeAutospacing="0" w:after="0" w:afterAutospacing="0"/>
        <w:textAlignment w:val="baseline"/>
        <w:rPr>
          <w:rStyle w:val="eop"/>
          <w:rFonts w:ascii="Calibri" w:hAnsi="Calibri" w:cs="Calibri"/>
        </w:rPr>
      </w:pPr>
    </w:p>
    <w:p w14:paraId="77944654" w14:textId="08B0E081" w:rsidR="00277A5E" w:rsidRDefault="00277A5E" w:rsidP="00551227">
      <w:pPr>
        <w:pStyle w:val="paragraph"/>
        <w:spacing w:before="0" w:beforeAutospacing="0" w:after="0" w:afterAutospacing="0"/>
        <w:textAlignment w:val="baseline"/>
        <w:rPr>
          <w:rStyle w:val="eop"/>
          <w:rFonts w:ascii="Calibri" w:hAnsi="Calibri" w:cs="Calibri"/>
        </w:rPr>
      </w:pPr>
      <w:r>
        <w:rPr>
          <w:rStyle w:val="eop"/>
          <w:rFonts w:ascii="Calibri" w:hAnsi="Calibri" w:cs="Calibri"/>
        </w:rPr>
        <w:t>Q Sen Wilson – COLA (Cost of Living Adjustment) vs. Merit raises?</w:t>
      </w:r>
    </w:p>
    <w:p w14:paraId="2DA81CE1" w14:textId="21E9E0B8" w:rsidR="00277A5E" w:rsidRDefault="00277A5E" w:rsidP="00277A5E">
      <w:pPr>
        <w:widowControl/>
        <w:autoSpaceDE/>
        <w:autoSpaceDN/>
        <w:spacing w:after="160" w:line="259" w:lineRule="auto"/>
        <w:contextualSpacing/>
      </w:pPr>
      <w:r>
        <w:rPr>
          <w:rStyle w:val="eop"/>
        </w:rPr>
        <w:t xml:space="preserve">A Pres - </w:t>
      </w:r>
      <w:r>
        <w:t>Wanting to work on raise pool recognizing that we are behind. Looking at all non-faculty positions for unnecessary or duplicative roles. If so, can we reassign these dollars? Recognize that 2% is COLA not merit and that we need both 2% plus 1-1.3% merit (goal) would be nice. Also, how do we let units begin to save some of their fund balances to save these funds to “save up” for other/larger future efforts.</w:t>
      </w:r>
    </w:p>
    <w:p w14:paraId="52849310" w14:textId="77777777" w:rsidR="00536648" w:rsidRDefault="00536648" w:rsidP="00277A5E">
      <w:pPr>
        <w:widowControl/>
        <w:autoSpaceDE/>
        <w:autoSpaceDN/>
        <w:spacing w:after="160" w:line="259" w:lineRule="auto"/>
        <w:contextualSpacing/>
      </w:pPr>
    </w:p>
    <w:p w14:paraId="0A7188CD" w14:textId="3DC45FCD" w:rsidR="00536648" w:rsidRDefault="00536648" w:rsidP="00277A5E">
      <w:pPr>
        <w:widowControl/>
        <w:autoSpaceDE/>
        <w:autoSpaceDN/>
        <w:spacing w:after="160" w:line="259" w:lineRule="auto"/>
        <w:contextualSpacing/>
      </w:pPr>
      <w:r>
        <w:t>Q Sen Wilson – Since 2018, the raise pool has not kept up with inflation</w:t>
      </w:r>
      <w:r w:rsidR="00686439">
        <w:t xml:space="preserve"> so we’re not even keeping people “even?”</w:t>
      </w:r>
    </w:p>
    <w:p w14:paraId="4D62FECB" w14:textId="11ECC4D5" w:rsidR="00686439" w:rsidRDefault="00686439" w:rsidP="00277A5E">
      <w:pPr>
        <w:widowControl/>
        <w:autoSpaceDE/>
        <w:autoSpaceDN/>
        <w:spacing w:after="160" w:line="259" w:lineRule="auto"/>
        <w:contextualSpacing/>
      </w:pPr>
      <w:r>
        <w:t>A Pres- Having fewer people without laying people off is an attrition strategy to free up for funds to address compensation issues. At present the sources of revenue [SSI (state share of instruction) and Guarantee Plus on new first year questions] are together not sustainable. We need a third lever and need to stop and reflect before hiring.</w:t>
      </w:r>
    </w:p>
    <w:p w14:paraId="78449940" w14:textId="77777777" w:rsidR="00686439" w:rsidRDefault="00686439" w:rsidP="00277A5E">
      <w:pPr>
        <w:widowControl/>
        <w:autoSpaceDE/>
        <w:autoSpaceDN/>
        <w:spacing w:after="160" w:line="259" w:lineRule="auto"/>
        <w:contextualSpacing/>
      </w:pPr>
    </w:p>
    <w:p w14:paraId="0731480B" w14:textId="70364EC7" w:rsidR="00686439" w:rsidRDefault="00686439" w:rsidP="00277A5E">
      <w:pPr>
        <w:widowControl/>
        <w:autoSpaceDE/>
        <w:autoSpaceDN/>
        <w:spacing w:after="160" w:line="259" w:lineRule="auto"/>
        <w:contextualSpacing/>
      </w:pPr>
      <w:r>
        <w:t xml:space="preserve">Q Sen Wilson – Benefits Advisoru Council report: will it be made public? Council has found that healthcare benefits are below market; an outlier. </w:t>
      </w:r>
    </w:p>
    <w:p w14:paraId="49A751CD" w14:textId="0C59CF8B" w:rsidR="00686439" w:rsidRDefault="00686439" w:rsidP="00277A5E">
      <w:pPr>
        <w:widowControl/>
        <w:autoSpaceDE/>
        <w:autoSpaceDN/>
        <w:spacing w:after="160" w:line="259" w:lineRule="auto"/>
        <w:contextualSpacing/>
      </w:pPr>
      <w:r>
        <w:t>A Provost and A Interim VP Day – Advancing the findings of that report to the Board on Friday.</w:t>
      </w:r>
    </w:p>
    <w:p w14:paraId="6FC8FA76" w14:textId="77777777" w:rsidR="00686439" w:rsidRDefault="00686439" w:rsidP="00277A5E">
      <w:pPr>
        <w:widowControl/>
        <w:autoSpaceDE/>
        <w:autoSpaceDN/>
        <w:spacing w:after="160" w:line="259" w:lineRule="auto"/>
        <w:contextualSpacing/>
      </w:pPr>
    </w:p>
    <w:p w14:paraId="2CC455C6" w14:textId="358F3BFA" w:rsidR="00686439" w:rsidRDefault="00686439" w:rsidP="00277A5E">
      <w:pPr>
        <w:widowControl/>
        <w:autoSpaceDE/>
        <w:autoSpaceDN/>
        <w:spacing w:after="160" w:line="259" w:lineRule="auto"/>
        <w:contextualSpacing/>
      </w:pPr>
      <w:r>
        <w:t>Q Sen Wilson – Is John Day’s prior role Kari Saunier a permanent hire or interim?</w:t>
      </w:r>
    </w:p>
    <w:p w14:paraId="41AE31F8" w14:textId="5923D38E" w:rsidR="00686439" w:rsidRDefault="00686439" w:rsidP="00277A5E">
      <w:pPr>
        <w:widowControl/>
        <w:autoSpaceDE/>
        <w:autoSpaceDN/>
        <w:spacing w:after="160" w:line="259" w:lineRule="auto"/>
        <w:contextualSpacing/>
      </w:pPr>
      <w:r>
        <w:t>A Provost -  Permanent</w:t>
      </w:r>
    </w:p>
    <w:p w14:paraId="3402E84A" w14:textId="77777777" w:rsidR="00D12BD4" w:rsidRDefault="00D12BD4" w:rsidP="00551227">
      <w:pPr>
        <w:pStyle w:val="paragraph"/>
        <w:spacing w:before="0" w:beforeAutospacing="0" w:after="0" w:afterAutospacing="0"/>
        <w:textAlignment w:val="baseline"/>
        <w:rPr>
          <w:rStyle w:val="eop"/>
          <w:rFonts w:ascii="Calibri" w:hAnsi="Calibri" w:cs="Calibri"/>
        </w:rPr>
      </w:pPr>
    </w:p>
    <w:p w14:paraId="7E57C073" w14:textId="75CF5C93" w:rsidR="00551227" w:rsidRDefault="00551227" w:rsidP="00551227">
      <w:pPr>
        <w:tabs>
          <w:tab w:val="left" w:pos="819"/>
          <w:tab w:val="left" w:pos="820"/>
        </w:tabs>
        <w:rPr>
          <w:b/>
          <w:bCs/>
          <w:sz w:val="24"/>
        </w:rPr>
      </w:pPr>
      <w:r w:rsidRPr="00551227">
        <w:rPr>
          <w:rStyle w:val="normaltextrun"/>
          <w:b/>
          <w:bCs/>
        </w:rPr>
        <w:t>Chair Wyatt welcomes  M</w:t>
      </w:r>
      <w:r w:rsidRPr="00551227">
        <w:rPr>
          <w:b/>
          <w:bCs/>
          <w:sz w:val="24"/>
        </w:rPr>
        <w:t>ary</w:t>
      </w:r>
      <w:r w:rsidRPr="00551227">
        <w:rPr>
          <w:sz w:val="24"/>
        </w:rPr>
        <w:t xml:space="preserve"> </w:t>
      </w:r>
      <w:r w:rsidRPr="00551227">
        <w:rPr>
          <w:b/>
          <w:bCs/>
          <w:sz w:val="24"/>
        </w:rPr>
        <w:t>Elizabeth Miles, Interim VP of Human Resources</w:t>
      </w:r>
      <w:r w:rsidR="000B6EC8">
        <w:rPr>
          <w:b/>
          <w:bCs/>
          <w:sz w:val="24"/>
        </w:rPr>
        <w:t xml:space="preserve"> 7:21PM</w:t>
      </w:r>
    </w:p>
    <w:p w14:paraId="458D5681" w14:textId="77777777" w:rsidR="00551227" w:rsidRDefault="00551227" w:rsidP="00551227">
      <w:pPr>
        <w:tabs>
          <w:tab w:val="left" w:pos="819"/>
          <w:tab w:val="left" w:pos="820"/>
        </w:tabs>
        <w:rPr>
          <w:sz w:val="24"/>
        </w:rPr>
      </w:pPr>
    </w:p>
    <w:p w14:paraId="1AFC4BDB" w14:textId="77777777" w:rsidR="004064BA" w:rsidRDefault="004064BA" w:rsidP="004064BA">
      <w:r>
        <w:t>Here for 2 months. People have been very welcoming</w:t>
      </w:r>
    </w:p>
    <w:p w14:paraId="5997FFE7" w14:textId="77777777" w:rsidR="008216A1" w:rsidRDefault="008216A1" w:rsidP="004064BA"/>
    <w:p w14:paraId="5BF6D651" w14:textId="77777777" w:rsidR="004064BA" w:rsidRDefault="004064BA" w:rsidP="004064BA">
      <w:r>
        <w:t xml:space="preserve">Prior to being in higher ed, she was in local government for over a decade.  Key in her experience. Lots of experience in HR, working with labor unions. Three year stint as director of Community Action Partnership. Nonprofit focused on eliminating poverty.  </w:t>
      </w:r>
    </w:p>
    <w:p w14:paraId="4458814D" w14:textId="77777777" w:rsidR="004064BA" w:rsidRDefault="004064BA" w:rsidP="00551227">
      <w:pPr>
        <w:tabs>
          <w:tab w:val="left" w:pos="819"/>
          <w:tab w:val="left" w:pos="820"/>
        </w:tabs>
        <w:rPr>
          <w:sz w:val="24"/>
        </w:rPr>
      </w:pPr>
    </w:p>
    <w:p w14:paraId="500CED66" w14:textId="77777777" w:rsidR="004064BA" w:rsidRPr="00551227" w:rsidRDefault="004064BA" w:rsidP="00551227">
      <w:pPr>
        <w:tabs>
          <w:tab w:val="left" w:pos="819"/>
          <w:tab w:val="left" w:pos="820"/>
        </w:tabs>
        <w:rPr>
          <w:sz w:val="24"/>
        </w:rPr>
      </w:pPr>
    </w:p>
    <w:p w14:paraId="286DF5AD" w14:textId="4FF65111" w:rsidR="00551227" w:rsidRDefault="00551227" w:rsidP="00551227">
      <w:pPr>
        <w:tabs>
          <w:tab w:val="left" w:pos="819"/>
          <w:tab w:val="left" w:pos="820"/>
        </w:tabs>
        <w:rPr>
          <w:sz w:val="24"/>
        </w:rPr>
      </w:pPr>
      <w:r w:rsidRPr="00551227">
        <w:rPr>
          <w:rStyle w:val="normaltextrun"/>
          <w:b/>
          <w:bCs/>
        </w:rPr>
        <w:t xml:space="preserve">Chair Wyatt welcomes  </w:t>
      </w:r>
      <w:r w:rsidRPr="00E87FEC">
        <w:rPr>
          <w:b/>
          <w:bCs/>
          <w:sz w:val="24"/>
        </w:rPr>
        <w:t>Greg Fialko</w:t>
      </w:r>
      <w:r w:rsidR="000B6EC8">
        <w:rPr>
          <w:sz w:val="24"/>
        </w:rPr>
        <w:t xml:space="preserve"> </w:t>
      </w:r>
      <w:r>
        <w:rPr>
          <w:sz w:val="24"/>
        </w:rPr>
        <w:t xml:space="preserve">and </w:t>
      </w:r>
      <w:r w:rsidRPr="00E87FEC">
        <w:rPr>
          <w:b/>
          <w:bCs/>
          <w:sz w:val="24"/>
        </w:rPr>
        <w:t>Cindy Anderson, Co-Chair of Dynamic Strategy/</w:t>
      </w:r>
      <w:hyperlink r:id="rId8" w:history="1">
        <w:r w:rsidRPr="00D20DFA">
          <w:rPr>
            <w:rStyle w:val="Hyperlink"/>
            <w:sz w:val="24"/>
          </w:rPr>
          <w:t>Commit Pillar</w:t>
        </w:r>
      </w:hyperlink>
      <w:r>
        <w:rPr>
          <w:sz w:val="24"/>
        </w:rPr>
        <w:t xml:space="preserve"> [Update]</w:t>
      </w:r>
      <w:r w:rsidR="000B6EC8">
        <w:rPr>
          <w:sz w:val="24"/>
        </w:rPr>
        <w:t xml:space="preserve"> </w:t>
      </w:r>
      <w:r w:rsidR="000B6EC8" w:rsidRPr="000B6EC8">
        <w:rPr>
          <w:b/>
          <w:bCs/>
          <w:sz w:val="24"/>
        </w:rPr>
        <w:t>7:25PM</w:t>
      </w:r>
    </w:p>
    <w:p w14:paraId="60943E3C" w14:textId="77777777" w:rsidR="00E87FEC" w:rsidRDefault="00E87FEC" w:rsidP="00551227">
      <w:pPr>
        <w:tabs>
          <w:tab w:val="left" w:pos="819"/>
          <w:tab w:val="left" w:pos="820"/>
        </w:tabs>
        <w:rPr>
          <w:sz w:val="24"/>
        </w:rPr>
      </w:pPr>
    </w:p>
    <w:p w14:paraId="13AA3135" w14:textId="77777777" w:rsidR="004064BA" w:rsidRDefault="004064BA" w:rsidP="004064BA">
      <w:r>
        <w:t xml:space="preserve">Need more faculty responses, only 25% so far of responses. </w:t>
      </w:r>
    </w:p>
    <w:p w14:paraId="032E6BBD" w14:textId="7EA8FD12" w:rsidR="004064BA" w:rsidRDefault="004064BA" w:rsidP="004064BA">
      <w:r>
        <w:t xml:space="preserve">1000 faculty working at OU. Only 95 faculty have done it. </w:t>
      </w:r>
      <w:r w:rsidR="008216A1">
        <w:t>Please complete the survey!</w:t>
      </w:r>
    </w:p>
    <w:p w14:paraId="3DAA73D5" w14:textId="77777777" w:rsidR="004064BA" w:rsidRDefault="004064BA" w:rsidP="00551227">
      <w:pPr>
        <w:tabs>
          <w:tab w:val="left" w:pos="819"/>
          <w:tab w:val="left" w:pos="820"/>
        </w:tabs>
        <w:rPr>
          <w:sz w:val="24"/>
        </w:rPr>
      </w:pPr>
    </w:p>
    <w:p w14:paraId="3CA6D428" w14:textId="7B2CFC19" w:rsidR="00E87FEC" w:rsidRDefault="00E87FEC" w:rsidP="00551227">
      <w:pPr>
        <w:tabs>
          <w:tab w:val="left" w:pos="819"/>
          <w:tab w:val="left" w:pos="820"/>
        </w:tabs>
        <w:rPr>
          <w:rStyle w:val="eop"/>
          <w:color w:val="000000"/>
          <w:shd w:val="clear" w:color="auto" w:fill="FFFFFF"/>
        </w:rPr>
      </w:pPr>
      <w:r>
        <w:rPr>
          <w:rStyle w:val="normaltextrun"/>
          <w:b/>
          <w:bCs/>
          <w:color w:val="000000"/>
          <w:shd w:val="clear" w:color="auto" w:fill="FFFFFF"/>
        </w:rPr>
        <w:t xml:space="preserve">Roll Call and Approval of the Minutes (December 4, 2023)  </w:t>
      </w:r>
      <w:r w:rsidR="000B6EC8">
        <w:rPr>
          <w:rStyle w:val="normaltextrun"/>
          <w:b/>
          <w:bCs/>
          <w:color w:val="000000"/>
          <w:shd w:val="clear" w:color="auto" w:fill="FFFFFF"/>
        </w:rPr>
        <w:t>7:27</w:t>
      </w:r>
      <w:r>
        <w:rPr>
          <w:rStyle w:val="normaltextrun"/>
          <w:b/>
          <w:bCs/>
          <w:color w:val="000000"/>
          <w:shd w:val="clear" w:color="auto" w:fill="FFFFFF"/>
        </w:rPr>
        <w:t>PM</w:t>
      </w:r>
      <w:r>
        <w:rPr>
          <w:rStyle w:val="eop"/>
          <w:color w:val="000000"/>
          <w:shd w:val="clear" w:color="auto" w:fill="FFFFFF"/>
        </w:rPr>
        <w:t> </w:t>
      </w:r>
    </w:p>
    <w:p w14:paraId="503CF439" w14:textId="77777777" w:rsidR="00E87FEC" w:rsidRDefault="00E87FEC" w:rsidP="00551227">
      <w:pPr>
        <w:tabs>
          <w:tab w:val="left" w:pos="819"/>
          <w:tab w:val="left" w:pos="820"/>
        </w:tabs>
        <w:rPr>
          <w:rStyle w:val="eop"/>
          <w:color w:val="000000"/>
          <w:shd w:val="clear" w:color="auto" w:fill="FFFFFF"/>
        </w:rPr>
      </w:pPr>
    </w:p>
    <w:p w14:paraId="256511AC" w14:textId="0B77142C" w:rsidR="00E87FEC" w:rsidRDefault="00E87FEC" w:rsidP="00E87FEC">
      <w:pPr>
        <w:pStyle w:val="paragraph"/>
        <w:spacing w:before="0" w:beforeAutospacing="0" w:after="0" w:afterAutospacing="0"/>
        <w:ind w:right="5055"/>
        <w:textAlignment w:val="baseline"/>
        <w:rPr>
          <w:rFonts w:ascii="Segoe UI" w:hAnsi="Segoe UI" w:cs="Segoe UI"/>
          <w:sz w:val="18"/>
          <w:szCs w:val="18"/>
        </w:rPr>
      </w:pPr>
      <w:r>
        <w:rPr>
          <w:rStyle w:val="normaltextrun"/>
          <w:rFonts w:ascii="Calibri" w:hAnsi="Calibri" w:cs="Calibri"/>
          <w:b/>
          <w:bCs/>
        </w:rPr>
        <w:lastRenderedPageBreak/>
        <w:t>Chair</w:t>
      </w:r>
      <w:r>
        <w:rPr>
          <w:rStyle w:val="normaltextrun"/>
          <w:rFonts w:ascii="Arial Narrow" w:hAnsi="Arial Narrow" w:cs="Segoe UI"/>
          <w:b/>
          <w:bCs/>
        </w:rPr>
        <w:t>’s</w:t>
      </w:r>
      <w:r>
        <w:rPr>
          <w:rStyle w:val="normaltextrun"/>
          <w:rFonts w:ascii="Calibri" w:hAnsi="Calibri" w:cs="Calibri"/>
          <w:b/>
          <w:bCs/>
        </w:rPr>
        <w:t xml:space="preserve"> Report – Sarah Wyatt  </w:t>
      </w:r>
      <w:r w:rsidR="000B6EC8">
        <w:rPr>
          <w:rStyle w:val="normaltextrun"/>
          <w:rFonts w:ascii="Calibri" w:hAnsi="Calibri" w:cs="Calibri"/>
          <w:b/>
          <w:bCs/>
        </w:rPr>
        <w:t xml:space="preserve">7:30 </w:t>
      </w:r>
      <w:r>
        <w:rPr>
          <w:rStyle w:val="normaltextrun"/>
          <w:rFonts w:ascii="Calibri" w:hAnsi="Calibri" w:cs="Calibri"/>
          <w:b/>
          <w:bCs/>
        </w:rPr>
        <w:t>PM</w:t>
      </w:r>
      <w:r>
        <w:rPr>
          <w:rStyle w:val="eop"/>
          <w:rFonts w:ascii="Calibri" w:hAnsi="Calibri" w:cs="Calibri"/>
        </w:rPr>
        <w:t> </w:t>
      </w:r>
    </w:p>
    <w:p w14:paraId="42BF2C97" w14:textId="77777777" w:rsidR="004064BA" w:rsidRDefault="004064BA" w:rsidP="00E87FEC">
      <w:pPr>
        <w:pStyle w:val="paragraph"/>
        <w:spacing w:before="0" w:beforeAutospacing="0" w:after="0" w:afterAutospacing="0"/>
        <w:ind w:right="345"/>
        <w:textAlignment w:val="baseline"/>
        <w:rPr>
          <w:rStyle w:val="eop"/>
          <w:rFonts w:ascii="Calibri" w:hAnsi="Calibri" w:cs="Calibri"/>
        </w:rPr>
      </w:pPr>
    </w:p>
    <w:p w14:paraId="23FA36A1" w14:textId="3DD373AA" w:rsidR="004064BA" w:rsidRDefault="004064BA" w:rsidP="004064BA">
      <w:r>
        <w:t>Soon there will be elections for next year’s Faculty Senate. Planning to put up more information on what the committees do.</w:t>
      </w:r>
      <w:r w:rsidR="00514DC7">
        <w:t xml:space="preserve"> Spread the word and if you know people who would be good, start thinking about nominations for next year.</w:t>
      </w:r>
    </w:p>
    <w:p w14:paraId="3163C2AF" w14:textId="3B1E6D1B" w:rsidR="00E87FEC" w:rsidRDefault="00E87FEC" w:rsidP="00E87FEC">
      <w:pPr>
        <w:pStyle w:val="paragraph"/>
        <w:spacing w:before="0" w:beforeAutospacing="0" w:after="0" w:afterAutospacing="0"/>
        <w:ind w:right="345"/>
        <w:textAlignment w:val="baseline"/>
        <w:rPr>
          <w:rFonts w:ascii="Segoe UI" w:hAnsi="Segoe UI" w:cs="Segoe UI"/>
          <w:sz w:val="18"/>
          <w:szCs w:val="18"/>
        </w:rPr>
      </w:pPr>
      <w:r>
        <w:rPr>
          <w:rStyle w:val="eop"/>
          <w:rFonts w:ascii="Calibri" w:hAnsi="Calibri" w:cs="Calibri"/>
        </w:rPr>
        <w:t> </w:t>
      </w:r>
    </w:p>
    <w:p w14:paraId="15EFF52E" w14:textId="77777777" w:rsidR="00E87FEC" w:rsidRDefault="00E87FEC" w:rsidP="00E87FEC">
      <w:pPr>
        <w:pStyle w:val="paragraph"/>
        <w:spacing w:before="0" w:beforeAutospacing="0" w:after="0" w:afterAutospacing="0"/>
        <w:ind w:right="345"/>
        <w:textAlignment w:val="baseline"/>
        <w:rPr>
          <w:rStyle w:val="normaltextrun"/>
          <w:rFonts w:ascii="Calibri" w:hAnsi="Calibri" w:cs="Calibri"/>
          <w:b/>
          <w:bCs/>
          <w:u w:val="single"/>
        </w:rPr>
      </w:pPr>
      <w:r>
        <w:rPr>
          <w:rStyle w:val="normaltextrun"/>
          <w:rFonts w:ascii="Calibri" w:hAnsi="Calibri" w:cs="Calibri"/>
        </w:rPr>
        <w:t xml:space="preserve">Next Regular Senate Meeting: </w:t>
      </w:r>
      <w:r>
        <w:rPr>
          <w:rStyle w:val="normaltextrun"/>
          <w:rFonts w:ascii="Calibri" w:hAnsi="Calibri" w:cs="Calibri"/>
          <w:b/>
          <w:bCs/>
          <w:u w:val="single"/>
        </w:rPr>
        <w:t>February 12, 2023</w:t>
      </w:r>
    </w:p>
    <w:p w14:paraId="0829EB2C" w14:textId="77777777" w:rsidR="00E87FEC" w:rsidRDefault="00E87FEC" w:rsidP="00E87FEC">
      <w:pPr>
        <w:pStyle w:val="paragraph"/>
        <w:spacing w:before="0" w:beforeAutospacing="0" w:after="0" w:afterAutospacing="0"/>
        <w:ind w:right="345"/>
        <w:textAlignment w:val="baseline"/>
        <w:rPr>
          <w:rStyle w:val="normaltextrun"/>
          <w:rFonts w:ascii="Calibri" w:hAnsi="Calibri" w:cs="Calibri"/>
          <w:b/>
          <w:bCs/>
          <w:u w:val="single"/>
        </w:rPr>
      </w:pPr>
    </w:p>
    <w:p w14:paraId="5B308D30" w14:textId="09C2589B" w:rsidR="00E87FEC" w:rsidRDefault="00EE0F80" w:rsidP="00E87FEC">
      <w:pPr>
        <w:pStyle w:val="paragraph"/>
        <w:spacing w:before="0" w:beforeAutospacing="0" w:after="0" w:afterAutospacing="0"/>
        <w:ind w:right="345"/>
        <w:textAlignment w:val="baseline"/>
        <w:rPr>
          <w:rFonts w:ascii="Segoe UI" w:hAnsi="Segoe UI" w:cs="Segoe UI"/>
          <w:sz w:val="18"/>
          <w:szCs w:val="18"/>
        </w:rPr>
      </w:pPr>
      <w:r>
        <w:rPr>
          <w:rStyle w:val="normaltextrun"/>
          <w:rFonts w:ascii="Calibri" w:hAnsi="Calibri" w:cs="Calibri"/>
          <w:b/>
          <w:bCs/>
          <w:color w:val="000000"/>
          <w:shd w:val="clear" w:color="auto" w:fill="FFFFFF"/>
        </w:rPr>
        <w:t xml:space="preserve">Professional Relations Committee – Doug Clowe </w:t>
      </w:r>
      <w:r w:rsidR="000B6EC8">
        <w:rPr>
          <w:rStyle w:val="normaltextrun"/>
          <w:rFonts w:ascii="Calibri" w:hAnsi="Calibri" w:cs="Calibri"/>
          <w:b/>
          <w:bCs/>
          <w:color w:val="000000"/>
          <w:shd w:val="clear" w:color="auto" w:fill="FFFFFF"/>
        </w:rPr>
        <w:t>7</w:t>
      </w:r>
      <w:r>
        <w:rPr>
          <w:rStyle w:val="normaltextrun"/>
          <w:rFonts w:ascii="Calibri" w:hAnsi="Calibri" w:cs="Calibri"/>
          <w:b/>
          <w:bCs/>
          <w:color w:val="000000"/>
          <w:shd w:val="clear" w:color="auto" w:fill="FFFFFF"/>
        </w:rPr>
        <w:t>:</w:t>
      </w:r>
      <w:r w:rsidR="001E33E3">
        <w:rPr>
          <w:rStyle w:val="normaltextrun"/>
          <w:rFonts w:ascii="Calibri" w:hAnsi="Calibri" w:cs="Calibri"/>
          <w:b/>
          <w:bCs/>
          <w:color w:val="000000"/>
          <w:shd w:val="clear" w:color="auto" w:fill="FFFFFF"/>
        </w:rPr>
        <w:t>32</w:t>
      </w:r>
      <w:r>
        <w:rPr>
          <w:rStyle w:val="normaltextrun"/>
          <w:rFonts w:ascii="Calibri" w:hAnsi="Calibri" w:cs="Calibri"/>
          <w:b/>
          <w:bCs/>
          <w:color w:val="000000"/>
          <w:shd w:val="clear" w:color="auto" w:fill="FFFFFF"/>
        </w:rPr>
        <w:t xml:space="preserve"> PM</w:t>
      </w:r>
      <w:r>
        <w:rPr>
          <w:rStyle w:val="eop"/>
          <w:rFonts w:ascii="Calibri" w:hAnsi="Calibri" w:cs="Calibri"/>
          <w:color w:val="000000"/>
          <w:shd w:val="clear" w:color="auto" w:fill="FFFFFF"/>
        </w:rPr>
        <w:t> </w:t>
      </w:r>
      <w:r w:rsidR="00E87FEC">
        <w:rPr>
          <w:rStyle w:val="normaltextrun"/>
          <w:rFonts w:ascii="Calibri" w:hAnsi="Calibri" w:cs="Calibri"/>
        </w:rPr>
        <w:t> </w:t>
      </w:r>
      <w:r w:rsidR="00E87FEC">
        <w:rPr>
          <w:rStyle w:val="eop"/>
          <w:rFonts w:ascii="Calibri" w:hAnsi="Calibri" w:cs="Calibri"/>
        </w:rPr>
        <w:t> </w:t>
      </w:r>
    </w:p>
    <w:p w14:paraId="2965C40D" w14:textId="77777777" w:rsidR="00E87FEC" w:rsidRDefault="00E87FEC" w:rsidP="00551227">
      <w:pPr>
        <w:tabs>
          <w:tab w:val="left" w:pos="819"/>
          <w:tab w:val="left" w:pos="820"/>
        </w:tabs>
        <w:rPr>
          <w:sz w:val="24"/>
        </w:rPr>
      </w:pPr>
    </w:p>
    <w:p w14:paraId="2D8553A7" w14:textId="77777777" w:rsidR="004064BA" w:rsidRPr="005451A5" w:rsidRDefault="004064BA" w:rsidP="004064BA">
      <w:pPr>
        <w:pStyle w:val="ListParagraph"/>
        <w:widowControl/>
        <w:numPr>
          <w:ilvl w:val="0"/>
          <w:numId w:val="4"/>
        </w:numPr>
        <w:autoSpaceDE/>
        <w:autoSpaceDN/>
        <w:spacing w:after="160" w:line="259" w:lineRule="auto"/>
        <w:contextualSpacing/>
      </w:pPr>
      <w:r w:rsidRPr="005451A5">
        <w:t>Updating clinical faculty language in Faculty Handbook</w:t>
      </w:r>
    </w:p>
    <w:p w14:paraId="6EE7081B" w14:textId="393A1050" w:rsidR="004064BA" w:rsidRPr="005451A5" w:rsidRDefault="004064BA" w:rsidP="004064BA">
      <w:pPr>
        <w:pStyle w:val="ListParagraph"/>
        <w:widowControl/>
        <w:numPr>
          <w:ilvl w:val="0"/>
          <w:numId w:val="4"/>
        </w:numPr>
        <w:autoSpaceDE/>
        <w:autoSpaceDN/>
        <w:spacing w:after="160" w:line="259" w:lineRule="auto"/>
        <w:contextualSpacing/>
      </w:pPr>
      <w:r w:rsidRPr="005451A5">
        <w:t xml:space="preserve">Proposing new faculty </w:t>
      </w:r>
      <w:r w:rsidR="001B237E" w:rsidRPr="001B237E">
        <w:rPr>
          <w:b/>
          <w:bCs/>
          <w:u w:val="single"/>
        </w:rPr>
        <w:t>phased</w:t>
      </w:r>
      <w:r w:rsidRPr="005451A5">
        <w:t xml:space="preserve"> retirement program</w:t>
      </w:r>
      <w:r w:rsidR="001B237E">
        <w:t>. Shared draft guidelines not formal.</w:t>
      </w:r>
    </w:p>
    <w:p w14:paraId="302ED6DD" w14:textId="77777777" w:rsidR="004064BA" w:rsidRDefault="004064BA" w:rsidP="004064BA">
      <w:pPr>
        <w:pStyle w:val="ListParagraph"/>
        <w:widowControl/>
        <w:numPr>
          <w:ilvl w:val="1"/>
          <w:numId w:val="4"/>
        </w:numPr>
        <w:autoSpaceDE/>
        <w:autoSpaceDN/>
        <w:spacing w:after="160" w:line="259" w:lineRule="auto"/>
        <w:contextualSpacing/>
      </w:pPr>
      <w:r w:rsidRPr="005451A5">
        <w:t xml:space="preserve">For tenured faculty only </w:t>
      </w:r>
    </w:p>
    <w:p w14:paraId="0FF5BB39" w14:textId="77777777" w:rsidR="004064BA" w:rsidRDefault="004064BA" w:rsidP="004064BA">
      <w:pPr>
        <w:pStyle w:val="ListParagraph"/>
        <w:widowControl/>
        <w:numPr>
          <w:ilvl w:val="1"/>
          <w:numId w:val="4"/>
        </w:numPr>
        <w:autoSpaceDE/>
        <w:autoSpaceDN/>
        <w:spacing w:after="160" w:line="259" w:lineRule="auto"/>
        <w:contextualSpacing/>
      </w:pPr>
      <w:r>
        <w:t>Changes needed because previous plan had unallowed elements vis a vis the IRS around rehiring and using age</w:t>
      </w:r>
    </w:p>
    <w:p w14:paraId="611C3280" w14:textId="77777777" w:rsidR="004064BA" w:rsidRDefault="004064BA" w:rsidP="004064BA">
      <w:pPr>
        <w:pStyle w:val="ListParagraph"/>
        <w:widowControl/>
        <w:numPr>
          <w:ilvl w:val="1"/>
          <w:numId w:val="4"/>
        </w:numPr>
        <w:autoSpaceDE/>
        <w:autoSpaceDN/>
        <w:spacing w:after="160" w:line="259" w:lineRule="auto"/>
        <w:contextualSpacing/>
      </w:pPr>
      <w:r>
        <w:t>Once enrolled, agreeing to retire within three years</w:t>
      </w:r>
    </w:p>
    <w:p w14:paraId="11CA4C91" w14:textId="55ACA7F6" w:rsidR="004064BA" w:rsidRDefault="004064BA" w:rsidP="004064BA">
      <w:pPr>
        <w:pStyle w:val="ListParagraph"/>
        <w:widowControl/>
        <w:numPr>
          <w:ilvl w:val="1"/>
          <w:numId w:val="4"/>
        </w:numPr>
        <w:autoSpaceDE/>
        <w:autoSpaceDN/>
        <w:spacing w:after="160" w:line="259" w:lineRule="auto"/>
        <w:contextualSpacing/>
      </w:pPr>
      <w:r>
        <w:t xml:space="preserve">Benefit to faculty members around helping determine workload distribution within </w:t>
      </w:r>
      <w:r w:rsidR="00BB6C9B">
        <w:t>program</w:t>
      </w:r>
    </w:p>
    <w:p w14:paraId="18E81804" w14:textId="77777777" w:rsidR="004064BA" w:rsidRDefault="004064BA" w:rsidP="004064BA">
      <w:pPr>
        <w:pStyle w:val="ListParagraph"/>
        <w:widowControl/>
        <w:numPr>
          <w:ilvl w:val="1"/>
          <w:numId w:val="4"/>
        </w:numPr>
        <w:autoSpaceDE/>
        <w:autoSpaceDN/>
        <w:spacing w:after="160" w:line="259" w:lineRule="auto"/>
        <w:contextualSpacing/>
      </w:pPr>
      <w:r>
        <w:t>See draft documents displayed at meeting</w:t>
      </w:r>
    </w:p>
    <w:p w14:paraId="22D4A75C" w14:textId="1E0C9D41" w:rsidR="002D4DC7" w:rsidRDefault="002D4DC7" w:rsidP="002D4DC7">
      <w:pPr>
        <w:widowControl/>
        <w:autoSpaceDE/>
        <w:autoSpaceDN/>
        <w:spacing w:after="160" w:line="259" w:lineRule="auto"/>
        <w:contextualSpacing/>
      </w:pPr>
      <w:r>
        <w:t>Q Sen Crawford asked about TRS and undefined TRS</w:t>
      </w:r>
    </w:p>
    <w:p w14:paraId="2B71E4AE" w14:textId="77777777" w:rsidR="004A46F6" w:rsidRDefault="002D4DC7" w:rsidP="002D4DC7">
      <w:pPr>
        <w:widowControl/>
        <w:autoSpaceDE/>
        <w:autoSpaceDN/>
        <w:spacing w:after="160" w:line="259" w:lineRule="auto"/>
        <w:contextualSpacing/>
      </w:pPr>
      <w:r>
        <w:t xml:space="preserve">A Sen Clowe – NO Official TRS is in appointment letter. Benefit to faculty is time and choice. Benefit to department is knowing and planning for someone’s retirement. </w:t>
      </w:r>
    </w:p>
    <w:p w14:paraId="0A71E04F" w14:textId="77777777" w:rsidR="004A46F6" w:rsidRDefault="004A46F6" w:rsidP="002D4DC7">
      <w:pPr>
        <w:widowControl/>
        <w:autoSpaceDE/>
        <w:autoSpaceDN/>
        <w:spacing w:after="160" w:line="259" w:lineRule="auto"/>
        <w:contextualSpacing/>
      </w:pPr>
    </w:p>
    <w:p w14:paraId="558DAAD5" w14:textId="24F170BB" w:rsidR="002D4DC7" w:rsidRDefault="004A46F6" w:rsidP="002D4DC7">
      <w:pPr>
        <w:widowControl/>
        <w:autoSpaceDE/>
        <w:autoSpaceDN/>
        <w:spacing w:after="160" w:line="259" w:lineRule="auto"/>
        <w:contextualSpacing/>
      </w:pPr>
      <w:r>
        <w:t xml:space="preserve">For STRS - </w:t>
      </w:r>
      <w:r w:rsidR="002D4DC7">
        <w:t>93</w:t>
      </w:r>
      <w:r>
        <w:t>%</w:t>
      </w:r>
      <w:r w:rsidR="002D4DC7">
        <w:t xml:space="preserve"> of Tenure Track faculty qualify at 60 with 5 years of</w:t>
      </w:r>
      <w:r>
        <w:t xml:space="preserve"> qualified</w:t>
      </w:r>
      <w:r w:rsidR="002D4DC7">
        <w:t xml:space="preserve"> service.</w:t>
      </w:r>
      <w:r>
        <w:t xml:space="preserve"> Cannot use age but this is a guideline for context/perspective. Using info from HR.</w:t>
      </w:r>
    </w:p>
    <w:p w14:paraId="4EDD4296" w14:textId="5E864A3A" w:rsidR="004A46F6" w:rsidRDefault="004A46F6" w:rsidP="002D4DC7">
      <w:pPr>
        <w:widowControl/>
        <w:autoSpaceDE/>
        <w:autoSpaceDN/>
        <w:spacing w:after="160" w:line="259" w:lineRule="auto"/>
        <w:contextualSpacing/>
      </w:pPr>
      <w:r>
        <w:t>For ARP – using years of qualified service.</w:t>
      </w:r>
    </w:p>
    <w:p w14:paraId="6013AE9F" w14:textId="7F5D6FF8" w:rsidR="00034FAC" w:rsidRDefault="00034FAC" w:rsidP="002D4DC7">
      <w:pPr>
        <w:widowControl/>
        <w:autoSpaceDE/>
        <w:autoSpaceDN/>
        <w:spacing w:after="160" w:line="259" w:lineRule="auto"/>
        <w:contextualSpacing/>
      </w:pPr>
    </w:p>
    <w:p w14:paraId="39A06C95" w14:textId="5B3B9992" w:rsidR="00034FAC" w:rsidRDefault="00034FAC" w:rsidP="002D4DC7">
      <w:pPr>
        <w:widowControl/>
        <w:autoSpaceDE/>
        <w:autoSpaceDN/>
        <w:spacing w:after="160" w:line="259" w:lineRule="auto"/>
        <w:contextualSpacing/>
      </w:pPr>
      <w:r>
        <w:t>No FFL leave when in program</w:t>
      </w:r>
    </w:p>
    <w:p w14:paraId="6A7B1621" w14:textId="2E16C631" w:rsidR="00034FAC" w:rsidRDefault="00034FAC" w:rsidP="002D4DC7">
      <w:pPr>
        <w:widowControl/>
        <w:autoSpaceDE/>
        <w:autoSpaceDN/>
        <w:spacing w:after="160" w:line="259" w:lineRule="auto"/>
        <w:contextualSpacing/>
      </w:pPr>
      <w:r>
        <w:t>No Faculty Senate service</w:t>
      </w:r>
    </w:p>
    <w:p w14:paraId="65AB6586" w14:textId="77777777" w:rsidR="002D4DC7" w:rsidRDefault="002D4DC7" w:rsidP="002D4DC7">
      <w:pPr>
        <w:widowControl/>
        <w:autoSpaceDE/>
        <w:autoSpaceDN/>
        <w:spacing w:after="160" w:line="259" w:lineRule="auto"/>
        <w:contextualSpacing/>
      </w:pPr>
    </w:p>
    <w:p w14:paraId="15B61324" w14:textId="79EC55E5" w:rsidR="002D4DC7" w:rsidRDefault="002D4DC7" w:rsidP="002D4DC7">
      <w:pPr>
        <w:widowControl/>
        <w:autoSpaceDE/>
        <w:autoSpaceDN/>
        <w:spacing w:after="160" w:line="259" w:lineRule="auto"/>
        <w:contextualSpacing/>
      </w:pPr>
      <w:r>
        <w:t>Q Chair Wyatt – No overload except department emergency?</w:t>
      </w:r>
    </w:p>
    <w:p w14:paraId="233A4C13" w14:textId="48674686" w:rsidR="002D4DC7" w:rsidRDefault="002D4DC7" w:rsidP="002D4DC7">
      <w:pPr>
        <w:widowControl/>
        <w:autoSpaceDE/>
        <w:autoSpaceDN/>
        <w:spacing w:after="160" w:line="259" w:lineRule="auto"/>
        <w:contextualSpacing/>
      </w:pPr>
      <w:r>
        <w:t>A Sen Clowe – Yes, this will be policy but not in handbook.</w:t>
      </w:r>
    </w:p>
    <w:p w14:paraId="56C3CC8C" w14:textId="77777777" w:rsidR="004A46F6" w:rsidRDefault="004A46F6" w:rsidP="002D4DC7">
      <w:pPr>
        <w:widowControl/>
        <w:autoSpaceDE/>
        <w:autoSpaceDN/>
        <w:spacing w:after="160" w:line="259" w:lineRule="auto"/>
        <w:contextualSpacing/>
      </w:pPr>
    </w:p>
    <w:p w14:paraId="603D724C" w14:textId="2E644DBD" w:rsidR="004A46F6" w:rsidRDefault="004A46F6" w:rsidP="002D4DC7">
      <w:pPr>
        <w:widowControl/>
        <w:autoSpaceDE/>
        <w:autoSpaceDN/>
        <w:spacing w:after="160" w:line="259" w:lineRule="auto"/>
        <w:contextualSpacing/>
      </w:pPr>
      <w:r>
        <w:t>Sen Casebolt – Can we specify overload course vs. overload credit hours? [4 hours vs. 3 hour course]</w:t>
      </w:r>
    </w:p>
    <w:p w14:paraId="2981AA95" w14:textId="31BC9D2A" w:rsidR="004A46F6" w:rsidRDefault="004A46F6" w:rsidP="002D4DC7">
      <w:pPr>
        <w:widowControl/>
        <w:autoSpaceDE/>
        <w:autoSpaceDN/>
        <w:spacing w:after="160" w:line="259" w:lineRule="auto"/>
        <w:contextualSpacing/>
      </w:pPr>
      <w:r>
        <w:t>A Sen Clowe – Could choose to not reduce teaching in the phased retirement plan to resolve this.</w:t>
      </w:r>
    </w:p>
    <w:p w14:paraId="7F4DF2AA" w14:textId="77777777" w:rsidR="004A46F6" w:rsidRDefault="004A46F6" w:rsidP="002D4DC7">
      <w:pPr>
        <w:widowControl/>
        <w:autoSpaceDE/>
        <w:autoSpaceDN/>
        <w:spacing w:after="160" w:line="259" w:lineRule="auto"/>
        <w:contextualSpacing/>
      </w:pPr>
    </w:p>
    <w:p w14:paraId="3AE7D2BC" w14:textId="1FA2A800" w:rsidR="004A46F6" w:rsidRDefault="004A46F6" w:rsidP="002D4DC7">
      <w:pPr>
        <w:widowControl/>
        <w:autoSpaceDE/>
        <w:autoSpaceDN/>
        <w:spacing w:after="160" w:line="259" w:lineRule="auto"/>
        <w:contextualSpacing/>
      </w:pPr>
      <w:r>
        <w:t>Q Send De Forest – Is the goal to find a replacement for that class to transition people out and in?</w:t>
      </w:r>
    </w:p>
    <w:p w14:paraId="15C14C5C" w14:textId="374ED5CE" w:rsidR="004A46F6" w:rsidRDefault="004A46F6" w:rsidP="002D4DC7">
      <w:pPr>
        <w:widowControl/>
        <w:autoSpaceDE/>
        <w:autoSpaceDN/>
        <w:spacing w:after="160" w:line="259" w:lineRule="auto"/>
        <w:contextualSpacing/>
      </w:pPr>
      <w:r>
        <w:t>A Sen Clow</w:t>
      </w:r>
      <w:r w:rsidR="005E30CF">
        <w:t>e</w:t>
      </w:r>
      <w:r>
        <w:t xml:space="preserve"> - Yes</w:t>
      </w:r>
    </w:p>
    <w:p w14:paraId="7A1C5F6A" w14:textId="77777777" w:rsidR="004064BA" w:rsidRDefault="004064BA" w:rsidP="00551227">
      <w:pPr>
        <w:tabs>
          <w:tab w:val="left" w:pos="819"/>
          <w:tab w:val="left" w:pos="820"/>
        </w:tabs>
        <w:rPr>
          <w:sz w:val="24"/>
        </w:rPr>
      </w:pPr>
    </w:p>
    <w:p w14:paraId="5496ABBD" w14:textId="45D21AED" w:rsidR="00E87FEC" w:rsidRDefault="00EE0F80" w:rsidP="00551227">
      <w:pPr>
        <w:tabs>
          <w:tab w:val="left" w:pos="819"/>
          <w:tab w:val="left" w:pos="820"/>
        </w:tabs>
        <w:rPr>
          <w:sz w:val="24"/>
        </w:rPr>
      </w:pPr>
      <w:r>
        <w:rPr>
          <w:rStyle w:val="normaltextrun"/>
          <w:b/>
          <w:bCs/>
          <w:color w:val="000000"/>
          <w:shd w:val="clear" w:color="auto" w:fill="FFFFFF"/>
        </w:rPr>
        <w:t xml:space="preserve">Educational Policy and Student Affairs Committee – Allyson Hallman-Thrasher </w:t>
      </w:r>
      <w:r w:rsidR="00034FAC">
        <w:rPr>
          <w:rStyle w:val="normaltextrun"/>
          <w:b/>
          <w:bCs/>
          <w:color w:val="000000"/>
          <w:shd w:val="clear" w:color="auto" w:fill="FFFFFF"/>
        </w:rPr>
        <w:t>7</w:t>
      </w:r>
      <w:r>
        <w:rPr>
          <w:rStyle w:val="normaltextrun"/>
          <w:b/>
          <w:bCs/>
          <w:color w:val="000000"/>
          <w:shd w:val="clear" w:color="auto" w:fill="FFFFFF"/>
        </w:rPr>
        <w:t>:4</w:t>
      </w:r>
      <w:r w:rsidR="00034FAC">
        <w:rPr>
          <w:rStyle w:val="normaltextrun"/>
          <w:b/>
          <w:bCs/>
          <w:color w:val="000000"/>
          <w:shd w:val="clear" w:color="auto" w:fill="FFFFFF"/>
        </w:rPr>
        <w:t>8</w:t>
      </w:r>
      <w:r>
        <w:rPr>
          <w:rStyle w:val="normaltextrun"/>
          <w:b/>
          <w:bCs/>
          <w:color w:val="000000"/>
          <w:shd w:val="clear" w:color="auto" w:fill="FFFFFF"/>
        </w:rPr>
        <w:t xml:space="preserve"> PM</w:t>
      </w:r>
      <w:r>
        <w:rPr>
          <w:rStyle w:val="eop"/>
          <w:color w:val="000000"/>
          <w:shd w:val="clear" w:color="auto" w:fill="FFFFFF"/>
        </w:rPr>
        <w:t> </w:t>
      </w:r>
    </w:p>
    <w:p w14:paraId="0E546588" w14:textId="77777777" w:rsidR="00551227" w:rsidRDefault="00551227" w:rsidP="00551227">
      <w:pPr>
        <w:tabs>
          <w:tab w:val="left" w:pos="819"/>
          <w:tab w:val="left" w:pos="820"/>
        </w:tabs>
        <w:rPr>
          <w:sz w:val="24"/>
        </w:rPr>
      </w:pPr>
    </w:p>
    <w:p w14:paraId="232CEA79" w14:textId="686185F7" w:rsidR="00061FA5" w:rsidRDefault="00061FA5" w:rsidP="00551227">
      <w:pPr>
        <w:tabs>
          <w:tab w:val="left" w:pos="819"/>
          <w:tab w:val="left" w:pos="820"/>
        </w:tabs>
        <w:rPr>
          <w:sz w:val="24"/>
        </w:rPr>
      </w:pPr>
      <w:r>
        <w:rPr>
          <w:sz w:val="24"/>
        </w:rPr>
        <w:t>Two resolution:</w:t>
      </w:r>
    </w:p>
    <w:p w14:paraId="14AA87DD" w14:textId="77777777" w:rsidR="00061FA5" w:rsidRDefault="00061FA5" w:rsidP="00551227">
      <w:pPr>
        <w:tabs>
          <w:tab w:val="left" w:pos="819"/>
          <w:tab w:val="left" w:pos="820"/>
        </w:tabs>
        <w:rPr>
          <w:sz w:val="24"/>
        </w:rPr>
      </w:pPr>
    </w:p>
    <w:p w14:paraId="03AB1E48" w14:textId="77777777" w:rsidR="004064BA" w:rsidRDefault="004064BA" w:rsidP="004064BA">
      <w:pPr>
        <w:pStyle w:val="ListParagraph"/>
        <w:widowControl/>
        <w:numPr>
          <w:ilvl w:val="0"/>
          <w:numId w:val="5"/>
        </w:numPr>
        <w:autoSpaceDE/>
        <w:autoSpaceDN/>
        <w:spacing w:after="160" w:line="259" w:lineRule="auto"/>
        <w:contextualSpacing/>
      </w:pPr>
      <w:r>
        <w:t>Resolution 2</w:t>
      </w:r>
      <w:r w:rsidRPr="000B24FF">
        <w:rPr>
          <w:vertAlign w:val="superscript"/>
        </w:rPr>
        <w:t>nd</w:t>
      </w:r>
      <w:r>
        <w:t xml:space="preserve"> reading to call on UCC to define co-curricular activities requiring assessment vis a vis HLC accreditation</w:t>
      </w:r>
    </w:p>
    <w:p w14:paraId="56B55000" w14:textId="77777777" w:rsidR="004064BA" w:rsidRDefault="004064BA" w:rsidP="004064BA">
      <w:pPr>
        <w:pStyle w:val="ListParagraph"/>
        <w:widowControl/>
        <w:numPr>
          <w:ilvl w:val="0"/>
          <w:numId w:val="5"/>
        </w:numPr>
        <w:autoSpaceDE/>
        <w:autoSpaceDN/>
        <w:spacing w:after="160" w:line="259" w:lineRule="auto"/>
        <w:contextualSpacing/>
      </w:pPr>
      <w:r>
        <w:t xml:space="preserve">Broaden definition of excused absences for students for caregiving for those who have caregiving responsibilities so not just the employee but also those whom you have caregiving </w:t>
      </w:r>
      <w:r>
        <w:lastRenderedPageBreak/>
        <w:t xml:space="preserve">responsibilities for. Working to language consistent to reflect this. Does not excuse them from learning outcomes from that day. </w:t>
      </w:r>
    </w:p>
    <w:p w14:paraId="7415B1C9" w14:textId="77777777" w:rsidR="00EE0F80" w:rsidRDefault="00EE0F80" w:rsidP="00EE0F80">
      <w:pPr>
        <w:tabs>
          <w:tab w:val="left" w:pos="819"/>
          <w:tab w:val="left" w:pos="820"/>
        </w:tabs>
        <w:spacing w:before="1"/>
        <w:rPr>
          <w:spacing w:val="-2"/>
          <w:sz w:val="24"/>
        </w:rPr>
      </w:pPr>
      <w:r w:rsidRPr="00EE0F80">
        <w:rPr>
          <w:spacing w:val="-2"/>
          <w:sz w:val="24"/>
        </w:rPr>
        <w:t>Resolution to Assign UCC the Development of a Definition of Co-Curriculars – Second Reading</w:t>
      </w:r>
    </w:p>
    <w:p w14:paraId="246ED653" w14:textId="77777777" w:rsidR="00061FA5" w:rsidRDefault="00061FA5" w:rsidP="00EE0F80">
      <w:pPr>
        <w:tabs>
          <w:tab w:val="left" w:pos="819"/>
          <w:tab w:val="left" w:pos="820"/>
        </w:tabs>
        <w:spacing w:before="1"/>
        <w:rPr>
          <w:spacing w:val="-2"/>
          <w:sz w:val="24"/>
        </w:rPr>
      </w:pPr>
    </w:p>
    <w:p w14:paraId="49C714C7" w14:textId="09491ADE" w:rsidR="00061FA5" w:rsidRDefault="00061FA5" w:rsidP="00EE0F80">
      <w:pPr>
        <w:tabs>
          <w:tab w:val="left" w:pos="819"/>
          <w:tab w:val="left" w:pos="820"/>
        </w:tabs>
        <w:spacing w:before="1"/>
        <w:rPr>
          <w:spacing w:val="-2"/>
          <w:sz w:val="24"/>
        </w:rPr>
      </w:pPr>
      <w:r>
        <w:rPr>
          <w:spacing w:val="-2"/>
          <w:sz w:val="24"/>
        </w:rPr>
        <w:t>This is for HLC accreditation.</w:t>
      </w:r>
    </w:p>
    <w:p w14:paraId="5B1AC241" w14:textId="77777777" w:rsidR="00EE0F80" w:rsidRDefault="00EE0F80" w:rsidP="00EE0F80">
      <w:pPr>
        <w:pStyle w:val="paragraph"/>
        <w:spacing w:before="0" w:beforeAutospacing="0" w:after="0" w:afterAutospacing="0"/>
        <w:textAlignment w:val="baseline"/>
        <w:rPr>
          <w:rStyle w:val="normaltextrun"/>
          <w:rFonts w:ascii="Calibri" w:hAnsi="Calibri" w:cs="Calibri"/>
          <w:sz w:val="22"/>
          <w:szCs w:val="22"/>
        </w:rPr>
      </w:pPr>
    </w:p>
    <w:p w14:paraId="23D90C5B" w14:textId="3F20744F" w:rsidR="00EE0F80" w:rsidRDefault="00EE0F80" w:rsidP="00EE0F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Motion to Approve Sen Eisworth. Seconded by Sen DeForest</w:t>
      </w:r>
      <w:r>
        <w:rPr>
          <w:rStyle w:val="eop"/>
          <w:rFonts w:ascii="Calibri" w:hAnsi="Calibri" w:cs="Calibri"/>
          <w:sz w:val="22"/>
          <w:szCs w:val="22"/>
        </w:rPr>
        <w:t> </w:t>
      </w:r>
    </w:p>
    <w:p w14:paraId="58BBC705" w14:textId="77777777" w:rsidR="00EE0F80" w:rsidRDefault="00EE0F80" w:rsidP="00EE0F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Aye – Unanimous</w:t>
      </w:r>
      <w:r>
        <w:rPr>
          <w:rStyle w:val="eop"/>
          <w:rFonts w:ascii="Calibri" w:hAnsi="Calibri" w:cs="Calibri"/>
          <w:sz w:val="22"/>
          <w:szCs w:val="22"/>
        </w:rPr>
        <w:t> </w:t>
      </w:r>
    </w:p>
    <w:p w14:paraId="36CF0211" w14:textId="77777777" w:rsidR="00EE0F80" w:rsidRDefault="00EE0F80" w:rsidP="00EE0F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Nay – None</w:t>
      </w:r>
      <w:r>
        <w:rPr>
          <w:rStyle w:val="eop"/>
          <w:rFonts w:ascii="Calibri" w:hAnsi="Calibri" w:cs="Calibri"/>
          <w:sz w:val="22"/>
          <w:szCs w:val="22"/>
        </w:rPr>
        <w:t> </w:t>
      </w:r>
    </w:p>
    <w:p w14:paraId="3E8F0FE8" w14:textId="77777777" w:rsidR="00EE0F80" w:rsidRDefault="00EE0F80" w:rsidP="00EE0F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Abstain – None</w:t>
      </w:r>
      <w:r>
        <w:rPr>
          <w:rStyle w:val="eop"/>
          <w:rFonts w:ascii="Calibri" w:hAnsi="Calibri" w:cs="Calibri"/>
          <w:sz w:val="22"/>
          <w:szCs w:val="22"/>
        </w:rPr>
        <w:t> </w:t>
      </w:r>
    </w:p>
    <w:p w14:paraId="116206EF" w14:textId="77777777" w:rsidR="00EE0F80" w:rsidRDefault="00EE0F80" w:rsidP="00EE0F80">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2"/>
          <w:szCs w:val="22"/>
        </w:rPr>
        <w:t> </w:t>
      </w:r>
    </w:p>
    <w:p w14:paraId="78B0B585" w14:textId="77777777" w:rsidR="00EE0F80" w:rsidRDefault="00EE0F80" w:rsidP="00EE0F8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shd w:val="clear" w:color="auto" w:fill="FFFF00"/>
        </w:rPr>
        <w:t>MOTION PASSED</w:t>
      </w:r>
      <w:r>
        <w:rPr>
          <w:rStyle w:val="eop"/>
          <w:rFonts w:ascii="Calibri" w:hAnsi="Calibri" w:cs="Calibri"/>
          <w:sz w:val="22"/>
          <w:szCs w:val="22"/>
        </w:rPr>
        <w:t> </w:t>
      </w:r>
    </w:p>
    <w:p w14:paraId="795C7A91" w14:textId="77777777" w:rsidR="00061FA5" w:rsidRDefault="00061FA5" w:rsidP="00EE0F80">
      <w:pPr>
        <w:pStyle w:val="paragraph"/>
        <w:spacing w:before="0" w:beforeAutospacing="0" w:after="0" w:afterAutospacing="0"/>
        <w:textAlignment w:val="baseline"/>
        <w:rPr>
          <w:rStyle w:val="eop"/>
          <w:rFonts w:ascii="Calibri" w:hAnsi="Calibri" w:cs="Calibri"/>
          <w:sz w:val="22"/>
          <w:szCs w:val="22"/>
        </w:rPr>
      </w:pPr>
    </w:p>
    <w:p w14:paraId="311947E3" w14:textId="03871B7A" w:rsidR="00061FA5" w:rsidRDefault="00710A2D" w:rsidP="00EE0F80">
      <w:pPr>
        <w:pStyle w:val="paragraph"/>
        <w:spacing w:before="0" w:beforeAutospacing="0" w:after="0" w:afterAutospacing="0"/>
        <w:textAlignment w:val="baseline"/>
        <w:rPr>
          <w:rFonts w:ascii="Segoe UI" w:hAnsi="Segoe UI" w:cs="Segoe UI"/>
          <w:sz w:val="18"/>
          <w:szCs w:val="18"/>
        </w:rPr>
      </w:pPr>
      <w:r w:rsidRPr="00710A2D">
        <w:rPr>
          <w:rFonts w:ascii="Segoe UI" w:hAnsi="Segoe UI" w:cs="Segoe UI"/>
          <w:sz w:val="18"/>
          <w:szCs w:val="18"/>
        </w:rPr>
        <w:t>Resolution to Expand Definition of Excused Absences – First Reading</w:t>
      </w:r>
    </w:p>
    <w:p w14:paraId="402DD4DF" w14:textId="77777777" w:rsidR="00710A2D" w:rsidRDefault="00710A2D" w:rsidP="00EE0F80">
      <w:pPr>
        <w:pStyle w:val="paragraph"/>
        <w:spacing w:before="0" w:beforeAutospacing="0" w:after="0" w:afterAutospacing="0"/>
        <w:textAlignment w:val="baseline"/>
        <w:rPr>
          <w:rFonts w:ascii="Segoe UI" w:hAnsi="Segoe UI" w:cs="Segoe UI"/>
          <w:sz w:val="18"/>
          <w:szCs w:val="18"/>
        </w:rPr>
      </w:pPr>
    </w:p>
    <w:p w14:paraId="3D0136F9" w14:textId="0630A9B5" w:rsidR="00710A2D" w:rsidRDefault="00710A2D" w:rsidP="00EE0F80">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Allowing medical appointment flexibility for those for whom you have caregiving responsibilities and not just yourself.</w:t>
      </w:r>
    </w:p>
    <w:p w14:paraId="42183E43" w14:textId="77777777" w:rsidR="00710A2D" w:rsidRDefault="00710A2D" w:rsidP="00EE0F80">
      <w:pPr>
        <w:pStyle w:val="paragraph"/>
        <w:spacing w:before="0" w:beforeAutospacing="0" w:after="0" w:afterAutospacing="0"/>
        <w:textAlignment w:val="baseline"/>
        <w:rPr>
          <w:rFonts w:ascii="Segoe UI" w:hAnsi="Segoe UI" w:cs="Segoe UI"/>
          <w:sz w:val="18"/>
          <w:szCs w:val="18"/>
        </w:rPr>
      </w:pPr>
    </w:p>
    <w:p w14:paraId="62E35136" w14:textId="22CD6305" w:rsidR="00710A2D" w:rsidRDefault="00710A2D" w:rsidP="00EE0F80">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No questions.</w:t>
      </w:r>
    </w:p>
    <w:p w14:paraId="42B3D668" w14:textId="77777777" w:rsidR="00710A2D" w:rsidRDefault="00710A2D" w:rsidP="00EE0F80">
      <w:pPr>
        <w:pStyle w:val="paragraph"/>
        <w:spacing w:before="0" w:beforeAutospacing="0" w:after="0" w:afterAutospacing="0"/>
        <w:textAlignment w:val="baseline"/>
        <w:rPr>
          <w:rFonts w:ascii="Segoe UI" w:hAnsi="Segoe UI" w:cs="Segoe UI"/>
          <w:sz w:val="18"/>
          <w:szCs w:val="18"/>
        </w:rPr>
      </w:pPr>
    </w:p>
    <w:p w14:paraId="74620D86" w14:textId="77777777" w:rsidR="00EE0F80" w:rsidRPr="00EE0F80" w:rsidRDefault="00EE0F80" w:rsidP="00EE0F80">
      <w:pPr>
        <w:tabs>
          <w:tab w:val="left" w:pos="819"/>
          <w:tab w:val="left" w:pos="820"/>
        </w:tabs>
        <w:spacing w:before="1"/>
        <w:rPr>
          <w:sz w:val="24"/>
        </w:rPr>
      </w:pPr>
    </w:p>
    <w:p w14:paraId="0741DF68" w14:textId="060FCA20" w:rsidR="00551227" w:rsidRDefault="00EE0F80" w:rsidP="00551227">
      <w:pPr>
        <w:tabs>
          <w:tab w:val="left" w:pos="819"/>
          <w:tab w:val="left" w:pos="820"/>
        </w:tabs>
        <w:rPr>
          <w:rStyle w:val="eop"/>
          <w:color w:val="000000"/>
          <w:shd w:val="clear" w:color="auto" w:fill="FFFFFF"/>
        </w:rPr>
      </w:pPr>
      <w:r>
        <w:rPr>
          <w:rStyle w:val="normaltextrun"/>
          <w:b/>
          <w:bCs/>
          <w:color w:val="000000"/>
          <w:shd w:val="clear" w:color="auto" w:fill="FFFFFF"/>
        </w:rPr>
        <w:t xml:space="preserve">Promotion and Tenure Committee – Cynthia Anderson </w:t>
      </w:r>
      <w:r w:rsidR="000B6EC8">
        <w:rPr>
          <w:rStyle w:val="normaltextrun"/>
          <w:b/>
          <w:bCs/>
          <w:color w:val="000000"/>
          <w:shd w:val="clear" w:color="auto" w:fill="FFFFFF"/>
        </w:rPr>
        <w:t xml:space="preserve">7:53 </w:t>
      </w:r>
      <w:r>
        <w:rPr>
          <w:rStyle w:val="normaltextrun"/>
          <w:b/>
          <w:bCs/>
          <w:color w:val="000000"/>
          <w:shd w:val="clear" w:color="auto" w:fill="FFFFFF"/>
        </w:rPr>
        <w:t>PM</w:t>
      </w:r>
      <w:r>
        <w:rPr>
          <w:rStyle w:val="eop"/>
          <w:color w:val="000000"/>
          <w:shd w:val="clear" w:color="auto" w:fill="FFFFFF"/>
        </w:rPr>
        <w:t> </w:t>
      </w:r>
    </w:p>
    <w:p w14:paraId="504F08BF" w14:textId="77777777" w:rsidR="00EE0F80" w:rsidRDefault="00EE0F80" w:rsidP="00551227">
      <w:pPr>
        <w:tabs>
          <w:tab w:val="left" w:pos="819"/>
          <w:tab w:val="left" w:pos="820"/>
        </w:tabs>
        <w:rPr>
          <w:rStyle w:val="eop"/>
          <w:color w:val="000000"/>
          <w:shd w:val="clear" w:color="auto" w:fill="FFFFFF"/>
        </w:rPr>
      </w:pPr>
    </w:p>
    <w:p w14:paraId="73C30191" w14:textId="77777777" w:rsidR="0075683A" w:rsidRPr="0075683A" w:rsidRDefault="0075683A" w:rsidP="0075683A">
      <w:pPr>
        <w:tabs>
          <w:tab w:val="left" w:pos="819"/>
          <w:tab w:val="left" w:pos="820"/>
        </w:tabs>
        <w:spacing w:before="1"/>
        <w:rPr>
          <w:sz w:val="24"/>
        </w:rPr>
      </w:pPr>
      <w:r w:rsidRPr="0075683A">
        <w:rPr>
          <w:sz w:val="24"/>
        </w:rPr>
        <w:t>Resolution to Change University-Level Promotion and/or Tenure Requirements – Second Reading</w:t>
      </w:r>
    </w:p>
    <w:p w14:paraId="3888A3DE" w14:textId="77777777" w:rsidR="0075683A" w:rsidRDefault="0075683A" w:rsidP="0075683A">
      <w:pPr>
        <w:widowControl/>
        <w:autoSpaceDE/>
        <w:autoSpaceDN/>
        <w:spacing w:after="160" w:line="259" w:lineRule="auto"/>
        <w:contextualSpacing/>
        <w:rPr>
          <w:rStyle w:val="eop"/>
          <w:color w:val="000000"/>
          <w:shd w:val="clear" w:color="auto" w:fill="FFFFFF"/>
        </w:rPr>
      </w:pPr>
    </w:p>
    <w:p w14:paraId="7706C562" w14:textId="51B0564E" w:rsidR="004064BA" w:rsidRDefault="004064BA" w:rsidP="0075683A">
      <w:pPr>
        <w:widowControl/>
        <w:autoSpaceDE/>
        <w:autoSpaceDN/>
        <w:spacing w:after="160" w:line="259" w:lineRule="auto"/>
        <w:contextualSpacing/>
      </w:pPr>
      <w:r>
        <w:t xml:space="preserve">First reading </w:t>
      </w:r>
      <w:r w:rsidR="0075683A">
        <w:t xml:space="preserve">was </w:t>
      </w:r>
      <w:r>
        <w:t>based on TLA Committee report – regarding teaching effectiveness evidence for dossiers for promotion and tenure</w:t>
      </w:r>
    </w:p>
    <w:p w14:paraId="13740325" w14:textId="77777777" w:rsidR="0075683A" w:rsidRDefault="0075683A" w:rsidP="0075683A">
      <w:pPr>
        <w:widowControl/>
        <w:autoSpaceDE/>
        <w:autoSpaceDN/>
        <w:spacing w:after="160" w:line="259" w:lineRule="auto"/>
        <w:contextualSpacing/>
      </w:pPr>
    </w:p>
    <w:p w14:paraId="509F5B0A" w14:textId="5CB3E4B3" w:rsidR="0075683A" w:rsidRDefault="0075683A" w:rsidP="0075683A">
      <w:pPr>
        <w:widowControl/>
        <w:autoSpaceDE/>
        <w:autoSpaceDN/>
        <w:spacing w:after="160" w:line="259" w:lineRule="auto"/>
        <w:contextualSpacing/>
      </w:pPr>
      <w:r>
        <w:t>Q Sen Dyer – Do we need the 3=year grace period language in last Be It Resolved section?</w:t>
      </w:r>
    </w:p>
    <w:p w14:paraId="1204C710" w14:textId="31789371" w:rsidR="0075683A" w:rsidRDefault="0075683A" w:rsidP="0075683A">
      <w:pPr>
        <w:widowControl/>
        <w:autoSpaceDE/>
        <w:autoSpaceDN/>
        <w:spacing w:after="160" w:line="259" w:lineRule="auto"/>
        <w:contextualSpacing/>
      </w:pPr>
      <w:r>
        <w:t>A Vice Provost Hartman- The 3-year grace is for Associate to Full Professor for Tenure Track as opposed to what you’re hired for [Assistant to Associate].</w:t>
      </w:r>
    </w:p>
    <w:p w14:paraId="678D2A66" w14:textId="7B0F0761" w:rsidR="0075683A" w:rsidRDefault="0075683A" w:rsidP="0075683A">
      <w:pPr>
        <w:widowControl/>
        <w:autoSpaceDE/>
        <w:autoSpaceDN/>
        <w:spacing w:after="160" w:line="259" w:lineRule="auto"/>
        <w:contextualSpacing/>
      </w:pPr>
      <w:r>
        <w:t>A Sen Anderson – So we can remove ti.</w:t>
      </w:r>
    </w:p>
    <w:p w14:paraId="7C2F506A" w14:textId="77777777" w:rsidR="0075683A" w:rsidRDefault="0075683A" w:rsidP="0075683A">
      <w:pPr>
        <w:widowControl/>
        <w:autoSpaceDE/>
        <w:autoSpaceDN/>
        <w:spacing w:after="160" w:line="259" w:lineRule="auto"/>
        <w:contextualSpacing/>
      </w:pPr>
    </w:p>
    <w:p w14:paraId="5E1D19CA" w14:textId="51094E0E" w:rsidR="0075683A" w:rsidRDefault="0075683A" w:rsidP="0075683A">
      <w:pPr>
        <w:widowControl/>
        <w:autoSpaceDE/>
        <w:autoSpaceDN/>
        <w:spacing w:after="160" w:line="259" w:lineRule="auto"/>
        <w:contextualSpacing/>
      </w:pPr>
      <w:r>
        <w:t>Multiple Q&amp;A from Senators related to the language related to examples of teaching effectiveness in the resolution [Sen Hallman-Thrasher, Chair Wyatt, Sen DeForest, Vice Chair Eisworth, Sen DeTar and Sen Drogula].</w:t>
      </w:r>
    </w:p>
    <w:p w14:paraId="37CE0E49" w14:textId="77777777" w:rsidR="004064BA" w:rsidRDefault="004064BA" w:rsidP="00551227">
      <w:pPr>
        <w:tabs>
          <w:tab w:val="left" w:pos="819"/>
          <w:tab w:val="left" w:pos="820"/>
        </w:tabs>
        <w:rPr>
          <w:rStyle w:val="eop"/>
          <w:color w:val="000000"/>
          <w:shd w:val="clear" w:color="auto" w:fill="FFFFFF"/>
        </w:rPr>
      </w:pPr>
    </w:p>
    <w:p w14:paraId="58B09ACB" w14:textId="23F7BDA0" w:rsidR="0075683A" w:rsidRDefault="0075683A" w:rsidP="00551227">
      <w:pPr>
        <w:tabs>
          <w:tab w:val="left" w:pos="819"/>
          <w:tab w:val="left" w:pos="820"/>
        </w:tabs>
        <w:rPr>
          <w:rStyle w:val="eop"/>
          <w:color w:val="000000"/>
          <w:shd w:val="clear" w:color="auto" w:fill="FFFFFF"/>
        </w:rPr>
      </w:pPr>
      <w:r>
        <w:rPr>
          <w:rStyle w:val="eop"/>
          <w:color w:val="000000"/>
          <w:shd w:val="clear" w:color="auto" w:fill="FFFFFF"/>
        </w:rPr>
        <w:t>Sen Anderson indicated the resolution would return for another reading in the next regular meeting.</w:t>
      </w:r>
    </w:p>
    <w:p w14:paraId="5370E4C3" w14:textId="77777777" w:rsidR="0075683A" w:rsidRDefault="0075683A" w:rsidP="00551227">
      <w:pPr>
        <w:tabs>
          <w:tab w:val="left" w:pos="819"/>
          <w:tab w:val="left" w:pos="820"/>
        </w:tabs>
        <w:rPr>
          <w:rStyle w:val="eop"/>
          <w:color w:val="000000"/>
          <w:shd w:val="clear" w:color="auto" w:fill="FFFFFF"/>
        </w:rPr>
      </w:pPr>
    </w:p>
    <w:p w14:paraId="7F45A8EC" w14:textId="518EFFCB" w:rsidR="00EE0F80" w:rsidRDefault="00EE0F80" w:rsidP="00551227">
      <w:pPr>
        <w:tabs>
          <w:tab w:val="left" w:pos="819"/>
          <w:tab w:val="left" w:pos="820"/>
        </w:tabs>
        <w:rPr>
          <w:rStyle w:val="eop"/>
          <w:color w:val="000000"/>
          <w:shd w:val="clear" w:color="auto" w:fill="FFFFFF"/>
        </w:rPr>
      </w:pPr>
      <w:r>
        <w:rPr>
          <w:rStyle w:val="normaltextrun"/>
          <w:b/>
          <w:bCs/>
          <w:color w:val="000000"/>
          <w:shd w:val="clear" w:color="auto" w:fill="FFFFFF"/>
        </w:rPr>
        <w:t>Finance and Facilities Committee – Aaron Wilson 8:</w:t>
      </w:r>
      <w:r w:rsidR="00A61098">
        <w:rPr>
          <w:rStyle w:val="normaltextrun"/>
          <w:b/>
          <w:bCs/>
          <w:color w:val="000000"/>
          <w:shd w:val="clear" w:color="auto" w:fill="FFFFFF"/>
        </w:rPr>
        <w:t>03</w:t>
      </w:r>
      <w:r>
        <w:rPr>
          <w:rStyle w:val="normaltextrun"/>
          <w:b/>
          <w:bCs/>
          <w:color w:val="000000"/>
          <w:shd w:val="clear" w:color="auto" w:fill="FFFFFF"/>
        </w:rPr>
        <w:t xml:space="preserve"> PM</w:t>
      </w:r>
      <w:r>
        <w:rPr>
          <w:rStyle w:val="eop"/>
          <w:color w:val="000000"/>
          <w:shd w:val="clear" w:color="auto" w:fill="FFFFFF"/>
        </w:rPr>
        <w:t> </w:t>
      </w:r>
    </w:p>
    <w:p w14:paraId="108636EB" w14:textId="77777777" w:rsidR="00EE0F80" w:rsidRDefault="00EE0F80" w:rsidP="00551227">
      <w:pPr>
        <w:tabs>
          <w:tab w:val="left" w:pos="819"/>
          <w:tab w:val="left" w:pos="820"/>
        </w:tabs>
        <w:rPr>
          <w:rStyle w:val="eop"/>
          <w:color w:val="000000"/>
          <w:shd w:val="clear" w:color="auto" w:fill="FFFFFF"/>
        </w:rPr>
      </w:pPr>
    </w:p>
    <w:p w14:paraId="44A75BD8" w14:textId="4DF3F550" w:rsidR="00A61098" w:rsidRDefault="00A61098" w:rsidP="00551227">
      <w:pPr>
        <w:tabs>
          <w:tab w:val="left" w:pos="819"/>
          <w:tab w:val="left" w:pos="820"/>
        </w:tabs>
        <w:rPr>
          <w:rStyle w:val="eop"/>
          <w:color w:val="000000"/>
          <w:shd w:val="clear" w:color="auto" w:fill="FFFFFF"/>
        </w:rPr>
      </w:pPr>
      <w:r>
        <w:rPr>
          <w:rStyle w:val="eop"/>
          <w:color w:val="000000"/>
          <w:shd w:val="clear" w:color="auto" w:fill="FFFFFF"/>
        </w:rPr>
        <w:t>No resolutions to discuss; fairly quiet time on that front</w:t>
      </w:r>
      <w:r w:rsidR="00B65A33">
        <w:rPr>
          <w:rStyle w:val="eop"/>
          <w:color w:val="000000"/>
          <w:shd w:val="clear" w:color="auto" w:fill="FFFFFF"/>
        </w:rPr>
        <w:t xml:space="preserve"> as decision makers are talking about the budget.</w:t>
      </w:r>
    </w:p>
    <w:p w14:paraId="08E4B079" w14:textId="77777777" w:rsidR="00A61098" w:rsidRDefault="00A61098" w:rsidP="00551227">
      <w:pPr>
        <w:tabs>
          <w:tab w:val="left" w:pos="819"/>
          <w:tab w:val="left" w:pos="820"/>
        </w:tabs>
        <w:rPr>
          <w:rStyle w:val="eop"/>
          <w:color w:val="000000"/>
          <w:shd w:val="clear" w:color="auto" w:fill="FFFFFF"/>
        </w:rPr>
      </w:pPr>
    </w:p>
    <w:p w14:paraId="5794351E" w14:textId="7BE4C6D9" w:rsidR="004064BA" w:rsidRDefault="00A61098" w:rsidP="004064BA">
      <w:r>
        <w:t>University d</w:t>
      </w:r>
      <w:r w:rsidR="004064BA">
        <w:t>id a health care benchmark report</w:t>
      </w:r>
      <w:r>
        <w:t xml:space="preserve">; looked at Premiums, Deductibles and Out-of-pocet maximums. Compared to public institutions in the state of Ohio and specifically southeastern Ohio. Report will be shared when given the greenlight to do so from administration/leadership. </w:t>
      </w:r>
    </w:p>
    <w:p w14:paraId="622AEB8A" w14:textId="77777777" w:rsidR="00A61098" w:rsidRDefault="00A61098" w:rsidP="004064BA"/>
    <w:p w14:paraId="212ED521" w14:textId="614181D1" w:rsidR="00480C3D" w:rsidRDefault="00480C3D" w:rsidP="004064BA">
      <w:r>
        <w:t>Committee is looking for budget information to discuss/share:</w:t>
      </w:r>
    </w:p>
    <w:p w14:paraId="1E4A2500" w14:textId="77777777" w:rsidR="00480C3D" w:rsidRDefault="00480C3D" w:rsidP="004064BA"/>
    <w:p w14:paraId="0AA6D898" w14:textId="77777777" w:rsidR="00A61098" w:rsidRDefault="00A61098" w:rsidP="004064BA"/>
    <w:p w14:paraId="6BC6B442" w14:textId="77777777" w:rsidR="004064BA" w:rsidRDefault="004064BA" w:rsidP="004064BA">
      <w:pPr>
        <w:pStyle w:val="ListParagraph"/>
        <w:widowControl/>
        <w:numPr>
          <w:ilvl w:val="0"/>
          <w:numId w:val="7"/>
        </w:numPr>
        <w:autoSpaceDE/>
        <w:autoSpaceDN/>
        <w:spacing w:after="160" w:line="259" w:lineRule="auto"/>
        <w:contextualSpacing/>
      </w:pPr>
      <w:r>
        <w:t>Understanding how will implement changes from compensation study</w:t>
      </w:r>
    </w:p>
    <w:p w14:paraId="40FE4B8D" w14:textId="51D4CC63" w:rsidR="004064BA" w:rsidRDefault="004064BA" w:rsidP="004064BA">
      <w:pPr>
        <w:pStyle w:val="ListParagraph"/>
        <w:widowControl/>
        <w:numPr>
          <w:ilvl w:val="0"/>
          <w:numId w:val="7"/>
        </w:numPr>
        <w:autoSpaceDE/>
        <w:autoSpaceDN/>
        <w:spacing w:after="160" w:line="259" w:lineRule="auto"/>
        <w:contextualSpacing/>
      </w:pPr>
      <w:r>
        <w:t xml:space="preserve">Any </w:t>
      </w:r>
      <w:r w:rsidR="00480C3D">
        <w:t xml:space="preserve">benefits </w:t>
      </w:r>
      <w:r>
        <w:t>changes from health care</w:t>
      </w:r>
    </w:p>
    <w:p w14:paraId="76A5388F" w14:textId="77777777" w:rsidR="004064BA" w:rsidRDefault="004064BA" w:rsidP="004064BA">
      <w:pPr>
        <w:pStyle w:val="ListParagraph"/>
        <w:widowControl/>
        <w:numPr>
          <w:ilvl w:val="0"/>
          <w:numId w:val="7"/>
        </w:numPr>
        <w:autoSpaceDE/>
        <w:autoSpaceDN/>
        <w:spacing w:after="160" w:line="259" w:lineRule="auto"/>
        <w:contextualSpacing/>
      </w:pPr>
      <w:r>
        <w:t>Potential splitting of COLA and merit based raises</w:t>
      </w:r>
    </w:p>
    <w:p w14:paraId="00151AF3" w14:textId="62791DF7" w:rsidR="00480C3D" w:rsidRDefault="00480C3D" w:rsidP="00480C3D">
      <w:pPr>
        <w:widowControl/>
        <w:autoSpaceDE/>
        <w:autoSpaceDN/>
        <w:spacing w:after="160" w:line="259" w:lineRule="auto"/>
        <w:contextualSpacing/>
      </w:pPr>
      <w:r>
        <w:t>No questions.</w:t>
      </w:r>
    </w:p>
    <w:p w14:paraId="695FC5D1" w14:textId="77777777" w:rsidR="00480C3D" w:rsidRDefault="00480C3D" w:rsidP="00480C3D">
      <w:pPr>
        <w:widowControl/>
        <w:autoSpaceDE/>
        <w:autoSpaceDN/>
        <w:spacing w:after="160" w:line="259" w:lineRule="auto"/>
        <w:contextualSpacing/>
      </w:pPr>
    </w:p>
    <w:p w14:paraId="702B4E8A" w14:textId="5A67C4E3" w:rsidR="00EE0F80" w:rsidRDefault="00EE0F80" w:rsidP="00551227">
      <w:pPr>
        <w:tabs>
          <w:tab w:val="left" w:pos="819"/>
          <w:tab w:val="left" w:pos="820"/>
        </w:tabs>
        <w:rPr>
          <w:rStyle w:val="eop"/>
          <w:color w:val="000000"/>
          <w:shd w:val="clear" w:color="auto" w:fill="FFFFFF"/>
        </w:rPr>
      </w:pPr>
      <w:r>
        <w:rPr>
          <w:rStyle w:val="normaltextrun"/>
          <w:b/>
          <w:bCs/>
          <w:color w:val="000000"/>
          <w:shd w:val="clear" w:color="auto" w:fill="FFFFFF"/>
        </w:rPr>
        <w:t>Faculty Senate Executive Committee – Sarah Wyatt/Todd Eisworth 8:</w:t>
      </w:r>
      <w:r w:rsidR="00A61098">
        <w:rPr>
          <w:rStyle w:val="normaltextrun"/>
          <w:b/>
          <w:bCs/>
          <w:color w:val="000000"/>
          <w:shd w:val="clear" w:color="auto" w:fill="FFFFFF"/>
        </w:rPr>
        <w:t xml:space="preserve">08 </w:t>
      </w:r>
      <w:r>
        <w:rPr>
          <w:rStyle w:val="normaltextrun"/>
          <w:b/>
          <w:bCs/>
          <w:color w:val="000000"/>
          <w:shd w:val="clear" w:color="auto" w:fill="FFFFFF"/>
        </w:rPr>
        <w:t>PM</w:t>
      </w:r>
      <w:r>
        <w:rPr>
          <w:rStyle w:val="eop"/>
          <w:color w:val="000000"/>
          <w:shd w:val="clear" w:color="auto" w:fill="FFFFFF"/>
        </w:rPr>
        <w:t> </w:t>
      </w:r>
    </w:p>
    <w:p w14:paraId="44A2756B" w14:textId="77777777" w:rsidR="00EE0F80" w:rsidRDefault="00EE0F80" w:rsidP="00551227">
      <w:pPr>
        <w:tabs>
          <w:tab w:val="left" w:pos="819"/>
          <w:tab w:val="left" w:pos="820"/>
        </w:tabs>
        <w:rPr>
          <w:rStyle w:val="eop"/>
          <w:color w:val="000000"/>
          <w:shd w:val="clear" w:color="auto" w:fill="FFFFFF"/>
        </w:rPr>
      </w:pPr>
    </w:p>
    <w:p w14:paraId="1A5A4B7D" w14:textId="6B26F001" w:rsidR="004064BA" w:rsidRDefault="004064BA" w:rsidP="004064BA">
      <w:r>
        <w:t>Working on a new faculty classification for research faculty. We do have people doing that but they are administrative positions. There is real interest in having them be faculty lines. They would be non-tenure track and on soft grant money.  Hoping to bring it for first read by next month.</w:t>
      </w:r>
      <w:r w:rsidR="00AC5032">
        <w:t xml:space="preserve"> Please contact Sarah with questions and comments.</w:t>
      </w:r>
    </w:p>
    <w:p w14:paraId="5B4F4998" w14:textId="77777777" w:rsidR="004064BA" w:rsidRDefault="004064BA" w:rsidP="004064BA">
      <w:pPr>
        <w:tabs>
          <w:tab w:val="left" w:pos="819"/>
          <w:tab w:val="left" w:pos="820"/>
        </w:tabs>
      </w:pPr>
    </w:p>
    <w:p w14:paraId="077D6DA6" w14:textId="460815FC" w:rsidR="004064BA" w:rsidRDefault="004064BA" w:rsidP="004064BA">
      <w:pPr>
        <w:tabs>
          <w:tab w:val="left" w:pos="819"/>
          <w:tab w:val="left" w:pos="820"/>
        </w:tabs>
      </w:pPr>
      <w:r>
        <w:t>Todd – Over the next couple of months,</w:t>
      </w:r>
      <w:r w:rsidR="00AC5032">
        <w:t xml:space="preserve"> UCC and EPSA will have resolutions. Stay tuned.</w:t>
      </w:r>
    </w:p>
    <w:p w14:paraId="20EDB363" w14:textId="77777777" w:rsidR="00AC5032" w:rsidRDefault="00AC5032" w:rsidP="004064BA">
      <w:pPr>
        <w:tabs>
          <w:tab w:val="left" w:pos="819"/>
          <w:tab w:val="left" w:pos="820"/>
        </w:tabs>
      </w:pPr>
    </w:p>
    <w:p w14:paraId="704864B1" w14:textId="6ABF3B6B" w:rsidR="00AC5032" w:rsidRDefault="00AC5032" w:rsidP="004064BA">
      <w:pPr>
        <w:tabs>
          <w:tab w:val="left" w:pos="819"/>
          <w:tab w:val="left" w:pos="820"/>
        </w:tabs>
      </w:pPr>
      <w:r>
        <w:t>Q Sen Clowe – Do we need a motion to move/delay the April faculty senate meeting for the eclipse?</w:t>
      </w:r>
    </w:p>
    <w:p w14:paraId="48109DCA" w14:textId="0A247A4B" w:rsidR="00AC5032" w:rsidRDefault="00AC5032" w:rsidP="004064BA">
      <w:pPr>
        <w:tabs>
          <w:tab w:val="left" w:pos="819"/>
          <w:tab w:val="left" w:pos="820"/>
        </w:tabs>
      </w:pPr>
      <w:r>
        <w:t>A Chair Wyatt – Will discuss with Provost.</w:t>
      </w:r>
      <w:r w:rsidR="00564065">
        <w:t xml:space="preserve"> Not sure a motion is needed but will sort it out.</w:t>
      </w:r>
    </w:p>
    <w:p w14:paraId="0B5AAD42" w14:textId="77777777" w:rsidR="00AC5032" w:rsidRDefault="00AC5032" w:rsidP="004064BA">
      <w:pPr>
        <w:tabs>
          <w:tab w:val="left" w:pos="819"/>
          <w:tab w:val="left" w:pos="820"/>
        </w:tabs>
      </w:pPr>
    </w:p>
    <w:p w14:paraId="3BCD4222" w14:textId="65E8D4D2" w:rsidR="00AC5032" w:rsidRDefault="00AC5032" w:rsidP="004064BA">
      <w:pPr>
        <w:tabs>
          <w:tab w:val="left" w:pos="819"/>
          <w:tab w:val="left" w:pos="820"/>
        </w:tabs>
        <w:rPr>
          <w:rStyle w:val="eop"/>
          <w:color w:val="000000"/>
          <w:shd w:val="clear" w:color="auto" w:fill="FFFFFF"/>
        </w:rPr>
      </w:pPr>
      <w:r>
        <w:t>Faculty Senate nominations are coming soon. Share widely with colleges and colleagues.</w:t>
      </w:r>
      <w:r w:rsidR="00564065">
        <w:t xml:space="preserve"> This is important work; we make huge changes that affect us.</w:t>
      </w:r>
    </w:p>
    <w:p w14:paraId="57635FAD" w14:textId="77777777" w:rsidR="004064BA" w:rsidRDefault="004064BA" w:rsidP="00551227">
      <w:pPr>
        <w:tabs>
          <w:tab w:val="left" w:pos="819"/>
          <w:tab w:val="left" w:pos="820"/>
        </w:tabs>
        <w:rPr>
          <w:rStyle w:val="eop"/>
          <w:color w:val="000000"/>
          <w:shd w:val="clear" w:color="auto" w:fill="FFFFFF"/>
        </w:rPr>
      </w:pPr>
    </w:p>
    <w:p w14:paraId="5BD67DA9" w14:textId="00A21136" w:rsidR="00EE0F80" w:rsidRPr="00551227" w:rsidRDefault="000B6EC8" w:rsidP="00551227">
      <w:pPr>
        <w:tabs>
          <w:tab w:val="left" w:pos="819"/>
          <w:tab w:val="left" w:pos="820"/>
        </w:tabs>
        <w:rPr>
          <w:sz w:val="24"/>
        </w:rPr>
      </w:pPr>
      <w:r>
        <w:rPr>
          <w:rStyle w:val="normaltextrun"/>
          <w:b/>
          <w:bCs/>
          <w:color w:val="000000"/>
          <w:shd w:val="clear" w:color="auto" w:fill="FFFFFF"/>
        </w:rPr>
        <w:t xml:space="preserve">No Objections to Chair </w:t>
      </w:r>
      <w:r w:rsidR="00EE0F80">
        <w:rPr>
          <w:rStyle w:val="normaltextrun"/>
          <w:b/>
          <w:bCs/>
          <w:color w:val="000000"/>
          <w:shd w:val="clear" w:color="auto" w:fill="FFFFFF"/>
        </w:rPr>
        <w:t xml:space="preserve">Motion to </w:t>
      </w:r>
      <w:r>
        <w:rPr>
          <w:rStyle w:val="normaltextrun"/>
          <w:b/>
          <w:bCs/>
          <w:color w:val="000000"/>
          <w:shd w:val="clear" w:color="auto" w:fill="FFFFFF"/>
        </w:rPr>
        <w:t>A</w:t>
      </w:r>
      <w:r w:rsidR="00EE0F80">
        <w:rPr>
          <w:rStyle w:val="normaltextrun"/>
          <w:b/>
          <w:bCs/>
          <w:color w:val="000000"/>
          <w:shd w:val="clear" w:color="auto" w:fill="FFFFFF"/>
        </w:rPr>
        <w:t>djourn. 8:</w:t>
      </w:r>
      <w:r>
        <w:rPr>
          <w:rStyle w:val="normaltextrun"/>
          <w:b/>
          <w:bCs/>
          <w:color w:val="000000"/>
          <w:shd w:val="clear" w:color="auto" w:fill="FFFFFF"/>
        </w:rPr>
        <w:t>10</w:t>
      </w:r>
      <w:r w:rsidR="00EE0F80">
        <w:rPr>
          <w:rStyle w:val="normaltextrun"/>
          <w:b/>
          <w:bCs/>
          <w:color w:val="000000"/>
          <w:shd w:val="clear" w:color="auto" w:fill="FFFFFF"/>
        </w:rPr>
        <w:t>PM!!</w:t>
      </w:r>
      <w:r w:rsidR="00EE0F80">
        <w:rPr>
          <w:rStyle w:val="eop"/>
          <w:color w:val="000000"/>
          <w:shd w:val="clear" w:color="auto" w:fill="FFFFFF"/>
        </w:rPr>
        <w:t> </w:t>
      </w:r>
    </w:p>
    <w:sectPr w:rsidR="00EE0F80" w:rsidRPr="00551227">
      <w:type w:val="continuous"/>
      <w:pgSz w:w="12240" w:h="15840"/>
      <w:pgMar w:top="1360" w:right="16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CA1"/>
    <w:multiLevelType w:val="hybridMultilevel"/>
    <w:tmpl w:val="CBF63930"/>
    <w:lvl w:ilvl="0" w:tplc="5F8C10BE">
      <w:start w:val="100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13A14"/>
    <w:multiLevelType w:val="hybridMultilevel"/>
    <w:tmpl w:val="7BA6F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1A24"/>
    <w:multiLevelType w:val="hybridMultilevel"/>
    <w:tmpl w:val="2E840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A380E"/>
    <w:multiLevelType w:val="hybridMultilevel"/>
    <w:tmpl w:val="F6CE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C47E3"/>
    <w:multiLevelType w:val="hybridMultilevel"/>
    <w:tmpl w:val="1038799C"/>
    <w:lvl w:ilvl="0" w:tplc="1BE807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D3264B"/>
    <w:multiLevelType w:val="hybridMultilevel"/>
    <w:tmpl w:val="3EB8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A5A16"/>
    <w:multiLevelType w:val="hybridMultilevel"/>
    <w:tmpl w:val="E8F80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71AC3"/>
    <w:multiLevelType w:val="hybridMultilevel"/>
    <w:tmpl w:val="C23ABD92"/>
    <w:lvl w:ilvl="0" w:tplc="12722548">
      <w:start w:val="1"/>
      <w:numFmt w:val="upperRoman"/>
      <w:lvlText w:val="%1"/>
      <w:lvlJc w:val="left"/>
      <w:pPr>
        <w:ind w:left="820" w:hanging="720"/>
        <w:jc w:val="left"/>
      </w:pPr>
      <w:rPr>
        <w:rFonts w:ascii="Calibri" w:eastAsia="Calibri" w:hAnsi="Calibri" w:cs="Calibri" w:hint="default"/>
        <w:b w:val="0"/>
        <w:bCs w:val="0"/>
        <w:i w:val="0"/>
        <w:iCs w:val="0"/>
        <w:w w:val="100"/>
        <w:sz w:val="24"/>
        <w:szCs w:val="24"/>
        <w:lang w:val="en-US" w:eastAsia="en-US" w:bidi="ar-SA"/>
      </w:rPr>
    </w:lvl>
    <w:lvl w:ilvl="1" w:tplc="8132EEA2">
      <w:start w:val="1"/>
      <w:numFmt w:val="upperLetter"/>
      <w:lvlText w:val="%2."/>
      <w:lvlJc w:val="left"/>
      <w:pPr>
        <w:ind w:left="1270" w:hanging="360"/>
        <w:jc w:val="left"/>
      </w:pPr>
      <w:rPr>
        <w:rFonts w:ascii="Calibri" w:eastAsia="Calibri" w:hAnsi="Calibri" w:cs="Calibri" w:hint="default"/>
        <w:b w:val="0"/>
        <w:bCs w:val="0"/>
        <w:i w:val="0"/>
        <w:iCs w:val="0"/>
        <w:w w:val="100"/>
        <w:sz w:val="24"/>
        <w:szCs w:val="24"/>
        <w:lang w:val="en-US" w:eastAsia="en-US" w:bidi="ar-SA"/>
      </w:rPr>
    </w:lvl>
    <w:lvl w:ilvl="2" w:tplc="3E4A069E">
      <w:numFmt w:val="bullet"/>
      <w:lvlText w:val="•"/>
      <w:lvlJc w:val="left"/>
      <w:pPr>
        <w:ind w:left="1180" w:hanging="360"/>
      </w:pPr>
      <w:rPr>
        <w:rFonts w:hint="default"/>
        <w:lang w:val="en-US" w:eastAsia="en-US" w:bidi="ar-SA"/>
      </w:rPr>
    </w:lvl>
    <w:lvl w:ilvl="3" w:tplc="58C02640">
      <w:numFmt w:val="bullet"/>
      <w:lvlText w:val="•"/>
      <w:lvlJc w:val="left"/>
      <w:pPr>
        <w:ind w:left="1280" w:hanging="360"/>
      </w:pPr>
      <w:rPr>
        <w:rFonts w:hint="default"/>
        <w:lang w:val="en-US" w:eastAsia="en-US" w:bidi="ar-SA"/>
      </w:rPr>
    </w:lvl>
    <w:lvl w:ilvl="4" w:tplc="D6F05BCA">
      <w:numFmt w:val="bullet"/>
      <w:lvlText w:val="•"/>
      <w:lvlJc w:val="left"/>
      <w:pPr>
        <w:ind w:left="2425" w:hanging="360"/>
      </w:pPr>
      <w:rPr>
        <w:rFonts w:hint="default"/>
        <w:lang w:val="en-US" w:eastAsia="en-US" w:bidi="ar-SA"/>
      </w:rPr>
    </w:lvl>
    <w:lvl w:ilvl="5" w:tplc="BD8E9A40">
      <w:numFmt w:val="bullet"/>
      <w:lvlText w:val="•"/>
      <w:lvlJc w:val="left"/>
      <w:pPr>
        <w:ind w:left="3571" w:hanging="360"/>
      </w:pPr>
      <w:rPr>
        <w:rFonts w:hint="default"/>
        <w:lang w:val="en-US" w:eastAsia="en-US" w:bidi="ar-SA"/>
      </w:rPr>
    </w:lvl>
    <w:lvl w:ilvl="6" w:tplc="F3A6DB1C">
      <w:numFmt w:val="bullet"/>
      <w:lvlText w:val="•"/>
      <w:lvlJc w:val="left"/>
      <w:pPr>
        <w:ind w:left="4717" w:hanging="360"/>
      </w:pPr>
      <w:rPr>
        <w:rFonts w:hint="default"/>
        <w:lang w:val="en-US" w:eastAsia="en-US" w:bidi="ar-SA"/>
      </w:rPr>
    </w:lvl>
    <w:lvl w:ilvl="7" w:tplc="550C38E6">
      <w:numFmt w:val="bullet"/>
      <w:lvlText w:val="•"/>
      <w:lvlJc w:val="left"/>
      <w:pPr>
        <w:ind w:left="5862" w:hanging="360"/>
      </w:pPr>
      <w:rPr>
        <w:rFonts w:hint="default"/>
        <w:lang w:val="en-US" w:eastAsia="en-US" w:bidi="ar-SA"/>
      </w:rPr>
    </w:lvl>
    <w:lvl w:ilvl="8" w:tplc="315617DC">
      <w:numFmt w:val="bullet"/>
      <w:lvlText w:val="•"/>
      <w:lvlJc w:val="left"/>
      <w:pPr>
        <w:ind w:left="7008" w:hanging="360"/>
      </w:pPr>
      <w:rPr>
        <w:rFonts w:hint="default"/>
        <w:lang w:val="en-US" w:eastAsia="en-US" w:bidi="ar-SA"/>
      </w:rPr>
    </w:lvl>
  </w:abstractNum>
  <w:num w:numId="1" w16cid:durableId="1470199393">
    <w:abstractNumId w:val="7"/>
  </w:num>
  <w:num w:numId="2" w16cid:durableId="436826853">
    <w:abstractNumId w:val="2"/>
  </w:num>
  <w:num w:numId="3" w16cid:durableId="215631646">
    <w:abstractNumId w:val="3"/>
  </w:num>
  <w:num w:numId="4" w16cid:durableId="603534522">
    <w:abstractNumId w:val="4"/>
  </w:num>
  <w:num w:numId="5" w16cid:durableId="1983002791">
    <w:abstractNumId w:val="5"/>
  </w:num>
  <w:num w:numId="6" w16cid:durableId="54161089">
    <w:abstractNumId w:val="1"/>
  </w:num>
  <w:num w:numId="7" w16cid:durableId="39526181">
    <w:abstractNumId w:val="6"/>
  </w:num>
  <w:num w:numId="8" w16cid:durableId="100139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0F"/>
    <w:rsid w:val="00010F8E"/>
    <w:rsid w:val="00011D4D"/>
    <w:rsid w:val="00034FAC"/>
    <w:rsid w:val="0004578F"/>
    <w:rsid w:val="00061FA5"/>
    <w:rsid w:val="000B6EC8"/>
    <w:rsid w:val="000E3911"/>
    <w:rsid w:val="001722B8"/>
    <w:rsid w:val="001808FF"/>
    <w:rsid w:val="001A5C75"/>
    <w:rsid w:val="001A64C1"/>
    <w:rsid w:val="001B237E"/>
    <w:rsid w:val="001C4F7B"/>
    <w:rsid w:val="001C6714"/>
    <w:rsid w:val="001D09B2"/>
    <w:rsid w:val="001E3139"/>
    <w:rsid w:val="001E33E3"/>
    <w:rsid w:val="001F42E0"/>
    <w:rsid w:val="00220EFB"/>
    <w:rsid w:val="0023641C"/>
    <w:rsid w:val="00261D4B"/>
    <w:rsid w:val="00277A5E"/>
    <w:rsid w:val="00277A77"/>
    <w:rsid w:val="002846B0"/>
    <w:rsid w:val="002930FD"/>
    <w:rsid w:val="0029352B"/>
    <w:rsid w:val="002D4DC7"/>
    <w:rsid w:val="002F1A70"/>
    <w:rsid w:val="0033122B"/>
    <w:rsid w:val="00366D43"/>
    <w:rsid w:val="003B3EC0"/>
    <w:rsid w:val="003C05CA"/>
    <w:rsid w:val="003D38B9"/>
    <w:rsid w:val="003D48CA"/>
    <w:rsid w:val="003D6613"/>
    <w:rsid w:val="004064BA"/>
    <w:rsid w:val="00414BEE"/>
    <w:rsid w:val="0043159C"/>
    <w:rsid w:val="00450C96"/>
    <w:rsid w:val="00480C3D"/>
    <w:rsid w:val="004A46F6"/>
    <w:rsid w:val="004C01CD"/>
    <w:rsid w:val="0050094B"/>
    <w:rsid w:val="005052D6"/>
    <w:rsid w:val="00505DF1"/>
    <w:rsid w:val="00507064"/>
    <w:rsid w:val="005124E6"/>
    <w:rsid w:val="00514DC7"/>
    <w:rsid w:val="00517689"/>
    <w:rsid w:val="00536648"/>
    <w:rsid w:val="00551227"/>
    <w:rsid w:val="005515F5"/>
    <w:rsid w:val="0055607E"/>
    <w:rsid w:val="00564065"/>
    <w:rsid w:val="00580E74"/>
    <w:rsid w:val="0058107E"/>
    <w:rsid w:val="00585963"/>
    <w:rsid w:val="0058629E"/>
    <w:rsid w:val="005A51BB"/>
    <w:rsid w:val="005E30CF"/>
    <w:rsid w:val="00617DBC"/>
    <w:rsid w:val="00642CD2"/>
    <w:rsid w:val="00656E3D"/>
    <w:rsid w:val="00682AE0"/>
    <w:rsid w:val="00686439"/>
    <w:rsid w:val="006A3289"/>
    <w:rsid w:val="0070423E"/>
    <w:rsid w:val="00710A2D"/>
    <w:rsid w:val="00745B7A"/>
    <w:rsid w:val="0075683A"/>
    <w:rsid w:val="00770CDD"/>
    <w:rsid w:val="00773D64"/>
    <w:rsid w:val="007A3803"/>
    <w:rsid w:val="007D33EC"/>
    <w:rsid w:val="007E67DC"/>
    <w:rsid w:val="008216A1"/>
    <w:rsid w:val="008246B0"/>
    <w:rsid w:val="00842392"/>
    <w:rsid w:val="00896A82"/>
    <w:rsid w:val="008B10AD"/>
    <w:rsid w:val="008C492B"/>
    <w:rsid w:val="008F442B"/>
    <w:rsid w:val="00967F68"/>
    <w:rsid w:val="00996A2F"/>
    <w:rsid w:val="009C793C"/>
    <w:rsid w:val="009D17EC"/>
    <w:rsid w:val="009E6E56"/>
    <w:rsid w:val="009F7A2F"/>
    <w:rsid w:val="00A4374E"/>
    <w:rsid w:val="00A61098"/>
    <w:rsid w:val="00A66ED3"/>
    <w:rsid w:val="00A81984"/>
    <w:rsid w:val="00AB15FA"/>
    <w:rsid w:val="00AB3E0A"/>
    <w:rsid w:val="00AC5032"/>
    <w:rsid w:val="00AE37B5"/>
    <w:rsid w:val="00AF02EC"/>
    <w:rsid w:val="00B146DE"/>
    <w:rsid w:val="00B17750"/>
    <w:rsid w:val="00B21234"/>
    <w:rsid w:val="00B26DA1"/>
    <w:rsid w:val="00B467F1"/>
    <w:rsid w:val="00B65A33"/>
    <w:rsid w:val="00B8101E"/>
    <w:rsid w:val="00B87445"/>
    <w:rsid w:val="00BB6C9B"/>
    <w:rsid w:val="00BC44F8"/>
    <w:rsid w:val="00BC5215"/>
    <w:rsid w:val="00BF0267"/>
    <w:rsid w:val="00C137A0"/>
    <w:rsid w:val="00C53B2F"/>
    <w:rsid w:val="00C57BCF"/>
    <w:rsid w:val="00C75CA9"/>
    <w:rsid w:val="00C767E9"/>
    <w:rsid w:val="00C8261C"/>
    <w:rsid w:val="00CA1DB8"/>
    <w:rsid w:val="00CA6E12"/>
    <w:rsid w:val="00CE2D19"/>
    <w:rsid w:val="00D1220F"/>
    <w:rsid w:val="00D12BD4"/>
    <w:rsid w:val="00D20DFA"/>
    <w:rsid w:val="00D62888"/>
    <w:rsid w:val="00D7391F"/>
    <w:rsid w:val="00D90714"/>
    <w:rsid w:val="00D918A6"/>
    <w:rsid w:val="00DB75BC"/>
    <w:rsid w:val="00DD4658"/>
    <w:rsid w:val="00E80FD2"/>
    <w:rsid w:val="00E87FEC"/>
    <w:rsid w:val="00EA2929"/>
    <w:rsid w:val="00EB7640"/>
    <w:rsid w:val="00EE0F80"/>
    <w:rsid w:val="00EF4B60"/>
    <w:rsid w:val="00F07EC3"/>
    <w:rsid w:val="00F13046"/>
    <w:rsid w:val="00F4229F"/>
    <w:rsid w:val="00F5616D"/>
    <w:rsid w:val="00F83C76"/>
    <w:rsid w:val="00FA654E"/>
    <w:rsid w:val="00FC63C4"/>
    <w:rsid w:val="00FD13C5"/>
    <w:rsid w:val="00FF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934B"/>
  <w15:docId w15:val="{09CCD5CD-E5A8-46AA-B0C1-A4C4BD53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811" w:right="2554"/>
      <w:jc w:val="center"/>
    </w:pPr>
    <w:rPr>
      <w:b/>
      <w:bCs/>
      <w:sz w:val="24"/>
      <w:szCs w:val="24"/>
    </w:rPr>
  </w:style>
  <w:style w:type="paragraph" w:styleId="ListParagraph">
    <w:name w:val="List Paragraph"/>
    <w:basedOn w:val="Normal"/>
    <w:uiPriority w:val="34"/>
    <w:qFormat/>
    <w:pPr>
      <w:ind w:left="8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D4658"/>
    <w:rPr>
      <w:color w:val="0000FF" w:themeColor="hyperlink"/>
      <w:u w:val="single"/>
    </w:rPr>
  </w:style>
  <w:style w:type="character" w:styleId="UnresolvedMention">
    <w:name w:val="Unresolved Mention"/>
    <w:basedOn w:val="DefaultParagraphFont"/>
    <w:uiPriority w:val="99"/>
    <w:semiHidden/>
    <w:unhideWhenUsed/>
    <w:rsid w:val="00DD4658"/>
    <w:rPr>
      <w:color w:val="605E5C"/>
      <w:shd w:val="clear" w:color="auto" w:fill="E1DFDD"/>
    </w:rPr>
  </w:style>
  <w:style w:type="character" w:customStyle="1" w:styleId="normaltextrun">
    <w:name w:val="normaltextrun"/>
    <w:basedOn w:val="DefaultParagraphFont"/>
    <w:rsid w:val="00551227"/>
  </w:style>
  <w:style w:type="character" w:customStyle="1" w:styleId="eop">
    <w:name w:val="eop"/>
    <w:basedOn w:val="DefaultParagraphFont"/>
    <w:rsid w:val="00551227"/>
  </w:style>
  <w:style w:type="paragraph" w:customStyle="1" w:styleId="paragraph">
    <w:name w:val="paragraph"/>
    <w:basedOn w:val="Normal"/>
    <w:rsid w:val="00551227"/>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88454">
      <w:bodyDiv w:val="1"/>
      <w:marLeft w:val="0"/>
      <w:marRight w:val="0"/>
      <w:marTop w:val="0"/>
      <w:marBottom w:val="0"/>
      <w:divBdr>
        <w:top w:val="none" w:sz="0" w:space="0" w:color="auto"/>
        <w:left w:val="none" w:sz="0" w:space="0" w:color="auto"/>
        <w:bottom w:val="none" w:sz="0" w:space="0" w:color="auto"/>
        <w:right w:val="none" w:sz="0" w:space="0" w:color="auto"/>
      </w:divBdr>
      <w:divsChild>
        <w:div w:id="1957641212">
          <w:marLeft w:val="0"/>
          <w:marRight w:val="0"/>
          <w:marTop w:val="0"/>
          <w:marBottom w:val="0"/>
          <w:divBdr>
            <w:top w:val="none" w:sz="0" w:space="0" w:color="auto"/>
            <w:left w:val="none" w:sz="0" w:space="0" w:color="auto"/>
            <w:bottom w:val="none" w:sz="0" w:space="0" w:color="auto"/>
            <w:right w:val="none" w:sz="0" w:space="0" w:color="auto"/>
          </w:divBdr>
        </w:div>
        <w:div w:id="1063405593">
          <w:marLeft w:val="0"/>
          <w:marRight w:val="0"/>
          <w:marTop w:val="0"/>
          <w:marBottom w:val="0"/>
          <w:divBdr>
            <w:top w:val="none" w:sz="0" w:space="0" w:color="auto"/>
            <w:left w:val="none" w:sz="0" w:space="0" w:color="auto"/>
            <w:bottom w:val="none" w:sz="0" w:space="0" w:color="auto"/>
            <w:right w:val="none" w:sz="0" w:space="0" w:color="auto"/>
          </w:divBdr>
        </w:div>
        <w:div w:id="241721749">
          <w:marLeft w:val="0"/>
          <w:marRight w:val="0"/>
          <w:marTop w:val="0"/>
          <w:marBottom w:val="0"/>
          <w:divBdr>
            <w:top w:val="none" w:sz="0" w:space="0" w:color="auto"/>
            <w:left w:val="none" w:sz="0" w:space="0" w:color="auto"/>
            <w:bottom w:val="none" w:sz="0" w:space="0" w:color="auto"/>
            <w:right w:val="none" w:sz="0" w:space="0" w:color="auto"/>
          </w:divBdr>
        </w:div>
      </w:divsChild>
    </w:div>
    <w:div w:id="1055393301">
      <w:bodyDiv w:val="1"/>
      <w:marLeft w:val="0"/>
      <w:marRight w:val="0"/>
      <w:marTop w:val="0"/>
      <w:marBottom w:val="0"/>
      <w:divBdr>
        <w:top w:val="none" w:sz="0" w:space="0" w:color="auto"/>
        <w:left w:val="none" w:sz="0" w:space="0" w:color="auto"/>
        <w:bottom w:val="none" w:sz="0" w:space="0" w:color="auto"/>
        <w:right w:val="none" w:sz="0" w:space="0" w:color="auto"/>
      </w:divBdr>
      <w:divsChild>
        <w:div w:id="1653440095">
          <w:marLeft w:val="0"/>
          <w:marRight w:val="0"/>
          <w:marTop w:val="0"/>
          <w:marBottom w:val="0"/>
          <w:divBdr>
            <w:top w:val="none" w:sz="0" w:space="0" w:color="auto"/>
            <w:left w:val="none" w:sz="0" w:space="0" w:color="auto"/>
            <w:bottom w:val="none" w:sz="0" w:space="0" w:color="auto"/>
            <w:right w:val="none" w:sz="0" w:space="0" w:color="auto"/>
          </w:divBdr>
        </w:div>
        <w:div w:id="966352784">
          <w:marLeft w:val="0"/>
          <w:marRight w:val="0"/>
          <w:marTop w:val="0"/>
          <w:marBottom w:val="0"/>
          <w:divBdr>
            <w:top w:val="none" w:sz="0" w:space="0" w:color="auto"/>
            <w:left w:val="none" w:sz="0" w:space="0" w:color="auto"/>
            <w:bottom w:val="none" w:sz="0" w:space="0" w:color="auto"/>
            <w:right w:val="none" w:sz="0" w:space="0" w:color="auto"/>
          </w:divBdr>
        </w:div>
        <w:div w:id="1242791490">
          <w:marLeft w:val="0"/>
          <w:marRight w:val="0"/>
          <w:marTop w:val="0"/>
          <w:marBottom w:val="0"/>
          <w:divBdr>
            <w:top w:val="none" w:sz="0" w:space="0" w:color="auto"/>
            <w:left w:val="none" w:sz="0" w:space="0" w:color="auto"/>
            <w:bottom w:val="none" w:sz="0" w:space="0" w:color="auto"/>
            <w:right w:val="none" w:sz="0" w:space="0" w:color="auto"/>
          </w:divBdr>
        </w:div>
        <w:div w:id="1243637732">
          <w:marLeft w:val="0"/>
          <w:marRight w:val="0"/>
          <w:marTop w:val="0"/>
          <w:marBottom w:val="0"/>
          <w:divBdr>
            <w:top w:val="none" w:sz="0" w:space="0" w:color="auto"/>
            <w:left w:val="none" w:sz="0" w:space="0" w:color="auto"/>
            <w:bottom w:val="none" w:sz="0" w:space="0" w:color="auto"/>
            <w:right w:val="none" w:sz="0" w:space="0" w:color="auto"/>
          </w:divBdr>
        </w:div>
        <w:div w:id="1244488583">
          <w:marLeft w:val="0"/>
          <w:marRight w:val="0"/>
          <w:marTop w:val="0"/>
          <w:marBottom w:val="0"/>
          <w:divBdr>
            <w:top w:val="none" w:sz="0" w:space="0" w:color="auto"/>
            <w:left w:val="none" w:sz="0" w:space="0" w:color="auto"/>
            <w:bottom w:val="none" w:sz="0" w:space="0" w:color="auto"/>
            <w:right w:val="none" w:sz="0" w:space="0" w:color="auto"/>
          </w:divBdr>
        </w:div>
        <w:div w:id="1220483192">
          <w:marLeft w:val="0"/>
          <w:marRight w:val="0"/>
          <w:marTop w:val="0"/>
          <w:marBottom w:val="0"/>
          <w:divBdr>
            <w:top w:val="none" w:sz="0" w:space="0" w:color="auto"/>
            <w:left w:val="none" w:sz="0" w:space="0" w:color="auto"/>
            <w:bottom w:val="none" w:sz="0" w:space="0" w:color="auto"/>
            <w:right w:val="none" w:sz="0" w:space="0" w:color="auto"/>
          </w:divBdr>
        </w:div>
      </w:divsChild>
    </w:div>
    <w:div w:id="1106661114">
      <w:bodyDiv w:val="1"/>
      <w:marLeft w:val="0"/>
      <w:marRight w:val="0"/>
      <w:marTop w:val="0"/>
      <w:marBottom w:val="0"/>
      <w:divBdr>
        <w:top w:val="none" w:sz="0" w:space="0" w:color="auto"/>
        <w:left w:val="none" w:sz="0" w:space="0" w:color="auto"/>
        <w:bottom w:val="none" w:sz="0" w:space="0" w:color="auto"/>
        <w:right w:val="none" w:sz="0" w:space="0" w:color="auto"/>
      </w:divBdr>
      <w:divsChild>
        <w:div w:id="749616347">
          <w:marLeft w:val="0"/>
          <w:marRight w:val="0"/>
          <w:marTop w:val="0"/>
          <w:marBottom w:val="0"/>
          <w:divBdr>
            <w:top w:val="none" w:sz="0" w:space="0" w:color="auto"/>
            <w:left w:val="none" w:sz="0" w:space="0" w:color="auto"/>
            <w:bottom w:val="none" w:sz="0" w:space="0" w:color="auto"/>
            <w:right w:val="none" w:sz="0" w:space="0" w:color="auto"/>
          </w:divBdr>
        </w:div>
        <w:div w:id="825361970">
          <w:marLeft w:val="0"/>
          <w:marRight w:val="0"/>
          <w:marTop w:val="0"/>
          <w:marBottom w:val="0"/>
          <w:divBdr>
            <w:top w:val="none" w:sz="0" w:space="0" w:color="auto"/>
            <w:left w:val="none" w:sz="0" w:space="0" w:color="auto"/>
            <w:bottom w:val="none" w:sz="0" w:space="0" w:color="auto"/>
            <w:right w:val="none" w:sz="0" w:space="0" w:color="auto"/>
          </w:divBdr>
        </w:div>
      </w:divsChild>
    </w:div>
    <w:div w:id="1845048224">
      <w:bodyDiv w:val="1"/>
      <w:marLeft w:val="0"/>
      <w:marRight w:val="0"/>
      <w:marTop w:val="0"/>
      <w:marBottom w:val="0"/>
      <w:divBdr>
        <w:top w:val="none" w:sz="0" w:space="0" w:color="auto"/>
        <w:left w:val="none" w:sz="0" w:space="0" w:color="auto"/>
        <w:bottom w:val="none" w:sz="0" w:space="0" w:color="auto"/>
        <w:right w:val="none" w:sz="0" w:space="0" w:color="auto"/>
      </w:divBdr>
      <w:divsChild>
        <w:div w:id="402143597">
          <w:marLeft w:val="0"/>
          <w:marRight w:val="0"/>
          <w:marTop w:val="0"/>
          <w:marBottom w:val="0"/>
          <w:divBdr>
            <w:top w:val="none" w:sz="0" w:space="0" w:color="auto"/>
            <w:left w:val="none" w:sz="0" w:space="0" w:color="auto"/>
            <w:bottom w:val="none" w:sz="0" w:space="0" w:color="auto"/>
            <w:right w:val="none" w:sz="0" w:space="0" w:color="auto"/>
          </w:divBdr>
        </w:div>
        <w:div w:id="837572059">
          <w:marLeft w:val="0"/>
          <w:marRight w:val="0"/>
          <w:marTop w:val="0"/>
          <w:marBottom w:val="0"/>
          <w:divBdr>
            <w:top w:val="none" w:sz="0" w:space="0" w:color="auto"/>
            <w:left w:val="none" w:sz="0" w:space="0" w:color="auto"/>
            <w:bottom w:val="none" w:sz="0" w:space="0" w:color="auto"/>
            <w:right w:val="none" w:sz="0" w:space="0" w:color="auto"/>
          </w:divBdr>
        </w:div>
        <w:div w:id="15836360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president/dynamic-strategy/commit"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io.edu/president/dynamic-strategy/commit" TargetMode="External"/><Relationship Id="rId5" Type="http://schemas.openxmlformats.org/officeDocument/2006/relationships/hyperlink" Target="https://www.ohio.edu/president/dynamic-strategy/comm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Ohio University Faculty Senate Agenda May 2 2022 .docx</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Ohio University Faculty Senate Agenda May 2 2022 .docx</dc:title>
  <dc:creator>Andzulis, Mick</dc:creator>
  <cp:lastModifiedBy>Brock, Angela</cp:lastModifiedBy>
  <cp:revision>2</cp:revision>
  <dcterms:created xsi:type="dcterms:W3CDTF">2024-02-12T20:23:00Z</dcterms:created>
  <dcterms:modified xsi:type="dcterms:W3CDTF">2024-02-12T20:23:00Z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Word</vt:lpwstr>
  </property>
  <property fmtid="{D5CDD505-2E9C-101B-9397-08002B2CF9AE}" pid="4" name="LastSaved">
    <vt:filetime>2022-09-12T00:00:00Z</vt:filetime>
  </property>
  <property fmtid="{D5CDD505-2E9C-101B-9397-08002B2CF9AE}" pid="5" name="Producer">
    <vt:lpwstr>macOS Version 12.3 (Build 21E230) Quartz PDFContext</vt:lpwstr>
  </property>
</Properties>
</file>