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6BB9" w14:textId="79954682" w:rsidR="00EF4B60" w:rsidRDefault="00120974" w:rsidP="00B21234">
      <w:pPr>
        <w:pStyle w:val="Title"/>
        <w:spacing w:before="82"/>
        <w:ind w:left="2250" w:right="1740" w:firstLine="10"/>
      </w:pPr>
      <w:r>
        <w:t>Ohio University Faculty Senate</w:t>
      </w:r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Agenda:</w:t>
      </w:r>
      <w:r>
        <w:rPr>
          <w:spacing w:val="-9"/>
        </w:rPr>
        <w:t xml:space="preserve"> </w:t>
      </w:r>
      <w:r>
        <w:t>Monday,</w:t>
      </w:r>
      <w:r>
        <w:rPr>
          <w:spacing w:val="-13"/>
        </w:rPr>
        <w:t xml:space="preserve"> </w:t>
      </w:r>
      <w:r w:rsidR="008B2A2E">
        <w:t>Febr</w:t>
      </w:r>
      <w:r w:rsidR="00C75CA9">
        <w:t>uary</w:t>
      </w:r>
      <w:r>
        <w:rPr>
          <w:spacing w:val="-5"/>
        </w:rPr>
        <w:t xml:space="preserve"> </w:t>
      </w:r>
      <w:r w:rsidR="008B2A2E">
        <w:rPr>
          <w:spacing w:val="-5"/>
        </w:rPr>
        <w:t>1</w:t>
      </w:r>
      <w:r w:rsidR="00C75CA9">
        <w:rPr>
          <w:spacing w:val="-5"/>
        </w:rPr>
        <w:t>2</w:t>
      </w:r>
      <w:r>
        <w:t>,</w:t>
      </w:r>
      <w:r>
        <w:rPr>
          <w:spacing w:val="-9"/>
        </w:rPr>
        <w:t xml:space="preserve"> </w:t>
      </w:r>
      <w:r>
        <w:t>202</w:t>
      </w:r>
      <w:r w:rsidR="00C75CA9">
        <w:t>4</w:t>
      </w:r>
      <w:r>
        <w:t xml:space="preserve"> </w:t>
      </w:r>
    </w:p>
    <w:p w14:paraId="24B36425" w14:textId="241C53B4" w:rsidR="00D1220F" w:rsidRDefault="00120974" w:rsidP="00EF4B60">
      <w:pPr>
        <w:pStyle w:val="Title"/>
        <w:spacing w:before="82"/>
        <w:ind w:left="2250" w:right="1740" w:firstLine="10"/>
      </w:pPr>
      <w:r>
        <w:t>Irvine 194 and Via Teams</w:t>
      </w:r>
    </w:p>
    <w:p w14:paraId="1115AFEB" w14:textId="77777777" w:rsidR="00D1220F" w:rsidRDefault="00120974">
      <w:pPr>
        <w:pStyle w:val="Title"/>
        <w:spacing w:line="292" w:lineRule="exact"/>
        <w:ind w:left="3672" w:right="3411"/>
      </w:pPr>
      <w:r>
        <w:t>7:00</w:t>
      </w:r>
      <w:r>
        <w:rPr>
          <w:spacing w:val="-4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9:00</w:t>
      </w:r>
      <w:r>
        <w:rPr>
          <w:spacing w:val="4"/>
        </w:rPr>
        <w:t xml:space="preserve"> </w:t>
      </w:r>
      <w:r>
        <w:rPr>
          <w:spacing w:val="-4"/>
        </w:rPr>
        <w:t>p.m.</w:t>
      </w:r>
    </w:p>
    <w:p w14:paraId="080A80FF" w14:textId="77777777" w:rsidR="00D1220F" w:rsidRDefault="00D1220F">
      <w:pPr>
        <w:pStyle w:val="BodyText"/>
        <w:spacing w:before="11"/>
        <w:rPr>
          <w:b/>
          <w:sz w:val="23"/>
        </w:rPr>
      </w:pPr>
    </w:p>
    <w:p w14:paraId="6C1196CA" w14:textId="77777777" w:rsidR="00EA2929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Speaker</w:t>
      </w:r>
      <w:r w:rsidR="00EF4B60">
        <w:rPr>
          <w:sz w:val="24"/>
        </w:rPr>
        <w:t>s</w:t>
      </w:r>
      <w:r w:rsidR="00AB15FA">
        <w:rPr>
          <w:sz w:val="24"/>
        </w:rPr>
        <w:t xml:space="preserve">: </w:t>
      </w:r>
    </w:p>
    <w:p w14:paraId="39BE42C2" w14:textId="167BBF60" w:rsidR="0070423E" w:rsidRPr="0058629E" w:rsidRDefault="00B467F1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 w:rsidRPr="0058629E">
        <w:rPr>
          <w:sz w:val="24"/>
        </w:rPr>
        <w:t xml:space="preserve">President </w:t>
      </w:r>
      <w:r w:rsidR="0070423E" w:rsidRPr="0058629E">
        <w:rPr>
          <w:sz w:val="24"/>
        </w:rPr>
        <w:t xml:space="preserve">Lori Stewart Gonzalez </w:t>
      </w:r>
      <w:r w:rsidRPr="0058629E">
        <w:rPr>
          <w:sz w:val="24"/>
        </w:rPr>
        <w:t>AND EVPP Elizabeth Sayrs</w:t>
      </w:r>
    </w:p>
    <w:p w14:paraId="694CACE2" w14:textId="0E09742B" w:rsidR="008246B0" w:rsidRPr="0058629E" w:rsidRDefault="008246B0" w:rsidP="001808FF">
      <w:pPr>
        <w:pStyle w:val="ListParagraph"/>
        <w:tabs>
          <w:tab w:val="left" w:pos="819"/>
          <w:tab w:val="left" w:pos="820"/>
        </w:tabs>
        <w:ind w:left="1270" w:firstLine="0"/>
        <w:rPr>
          <w:sz w:val="24"/>
        </w:rPr>
      </w:pPr>
    </w:p>
    <w:p w14:paraId="2113615B" w14:textId="78CA5F08" w:rsidR="00D1220F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E027BC">
        <w:rPr>
          <w:sz w:val="24"/>
        </w:rPr>
        <w:t>January</w:t>
      </w:r>
      <w:r w:rsidR="0070423E">
        <w:rPr>
          <w:sz w:val="24"/>
        </w:rPr>
        <w:t xml:space="preserve"> </w:t>
      </w:r>
      <w:r w:rsidR="00E027BC">
        <w:rPr>
          <w:sz w:val="24"/>
        </w:rPr>
        <w:t>12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202</w:t>
      </w:r>
      <w:r w:rsidR="00E027BC">
        <w:rPr>
          <w:spacing w:val="-2"/>
          <w:sz w:val="24"/>
        </w:rPr>
        <w:t>4</w:t>
      </w:r>
      <w:r>
        <w:rPr>
          <w:spacing w:val="-2"/>
          <w:sz w:val="24"/>
        </w:rPr>
        <w:t>)</w:t>
      </w:r>
    </w:p>
    <w:p w14:paraId="7F8AB15A" w14:textId="77777777" w:rsidR="00D1220F" w:rsidRDefault="00D1220F">
      <w:pPr>
        <w:pStyle w:val="BodyText"/>
        <w:spacing w:before="11"/>
        <w:rPr>
          <w:sz w:val="29"/>
        </w:rPr>
      </w:pPr>
    </w:p>
    <w:p w14:paraId="06C2CCF9" w14:textId="7DF882EC" w:rsidR="00D1220F" w:rsidRDefault="00120974" w:rsidP="00EF4B60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right="5059"/>
        <w:rPr>
          <w:sz w:val="24"/>
        </w:rPr>
      </w:pPr>
      <w:r>
        <w:rPr>
          <w:sz w:val="24"/>
        </w:rPr>
        <w:t>Chair</w:t>
      </w:r>
      <w:r w:rsidR="00B21234">
        <w:rPr>
          <w:rFonts w:ascii="Arial Narrow" w:hAnsi="Arial Narrow"/>
          <w:sz w:val="24"/>
        </w:rPr>
        <w:t>’s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21234">
        <w:rPr>
          <w:sz w:val="24"/>
        </w:rPr>
        <w:t>Sarah</w:t>
      </w:r>
      <w:r>
        <w:rPr>
          <w:spacing w:val="-2"/>
          <w:sz w:val="24"/>
        </w:rPr>
        <w:t xml:space="preserve"> </w:t>
      </w:r>
      <w:r w:rsidR="00B21234">
        <w:rPr>
          <w:spacing w:val="-2"/>
          <w:sz w:val="24"/>
        </w:rPr>
        <w:t>Wyatt</w:t>
      </w:r>
    </w:p>
    <w:p w14:paraId="7A3E28EC" w14:textId="77777777" w:rsidR="00D1220F" w:rsidRDefault="00120974" w:rsidP="00505DF1">
      <w:pPr>
        <w:pStyle w:val="ListParagraph"/>
        <w:numPr>
          <w:ilvl w:val="1"/>
          <w:numId w:val="1"/>
        </w:numPr>
        <w:tabs>
          <w:tab w:val="left" w:pos="360"/>
        </w:tabs>
        <w:spacing w:before="52"/>
        <w:ind w:left="360" w:right="5135"/>
        <w:jc w:val="right"/>
        <w:rPr>
          <w:sz w:val="24"/>
        </w:rPr>
      </w:pPr>
      <w:r>
        <w:rPr>
          <w:sz w:val="24"/>
        </w:rPr>
        <w:t>Updates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Announcements</w:t>
      </w:r>
    </w:p>
    <w:p w14:paraId="3DB4D5FA" w14:textId="79766F46" w:rsidR="00D1220F" w:rsidRDefault="00656E3D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sz w:val="24"/>
        </w:rPr>
      </w:pPr>
      <w:r>
        <w:rPr>
          <w:sz w:val="24"/>
        </w:rPr>
        <w:t>Next Re</w:t>
      </w:r>
      <w:r w:rsidR="00AE37B5">
        <w:rPr>
          <w:sz w:val="24"/>
        </w:rPr>
        <w:t>g</w:t>
      </w:r>
      <w:r>
        <w:rPr>
          <w:sz w:val="24"/>
        </w:rPr>
        <w:t xml:space="preserve">ular Senate Meeting: </w:t>
      </w:r>
      <w:r w:rsidR="00E027BC">
        <w:rPr>
          <w:b/>
          <w:bCs/>
          <w:sz w:val="24"/>
          <w:u w:val="single"/>
        </w:rPr>
        <w:t>March</w:t>
      </w:r>
      <w:r w:rsidR="006A3289" w:rsidRPr="007E67DC">
        <w:rPr>
          <w:b/>
          <w:bCs/>
          <w:sz w:val="24"/>
          <w:u w:val="single"/>
        </w:rPr>
        <w:t xml:space="preserve"> </w:t>
      </w:r>
      <w:r w:rsidR="00E027BC">
        <w:rPr>
          <w:b/>
          <w:bCs/>
          <w:sz w:val="24"/>
          <w:u w:val="single"/>
        </w:rPr>
        <w:t>4</w:t>
      </w:r>
      <w:r w:rsidRPr="007E67DC">
        <w:rPr>
          <w:b/>
          <w:bCs/>
          <w:sz w:val="24"/>
          <w:u w:val="single"/>
        </w:rPr>
        <w:t>, 202</w:t>
      </w:r>
      <w:r w:rsidR="00C75CA9" w:rsidRPr="007E67DC">
        <w:rPr>
          <w:b/>
          <w:bCs/>
          <w:sz w:val="24"/>
          <w:u w:val="single"/>
        </w:rPr>
        <w:t>4</w:t>
      </w:r>
      <w:r w:rsidR="00505DF1">
        <w:rPr>
          <w:spacing w:val="-4"/>
          <w:sz w:val="24"/>
        </w:rPr>
        <w:t xml:space="preserve"> </w:t>
      </w:r>
    </w:p>
    <w:p w14:paraId="5D81B58E" w14:textId="77777777" w:rsidR="00D1220F" w:rsidRDefault="00D1220F">
      <w:pPr>
        <w:pStyle w:val="BodyText"/>
        <w:spacing w:before="10"/>
        <w:rPr>
          <w:sz w:val="22"/>
        </w:rPr>
      </w:pPr>
    </w:p>
    <w:p w14:paraId="024D0673" w14:textId="5E8BC4B5" w:rsidR="00D1220F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642CD2">
        <w:rPr>
          <w:sz w:val="24"/>
        </w:rPr>
        <w:t>Doug Clowe</w:t>
      </w:r>
    </w:p>
    <w:p w14:paraId="45396B41" w14:textId="74A8356C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507064">
        <w:rPr>
          <w:sz w:val="24"/>
        </w:rPr>
        <w:t>Update/Report/Items</w:t>
      </w:r>
    </w:p>
    <w:p w14:paraId="74166D36" w14:textId="3A44F8EF" w:rsidR="00211165" w:rsidRDefault="0021116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 xml:space="preserve">Resolution to Revise the Faculty </w:t>
      </w:r>
      <w:r w:rsidR="00D36B43">
        <w:rPr>
          <w:sz w:val="24"/>
        </w:rPr>
        <w:t>Handbook to Update Language on Clinical Faculty – First Reading</w:t>
      </w:r>
    </w:p>
    <w:p w14:paraId="030EB794" w14:textId="157A22AC" w:rsidR="00D36B43" w:rsidRPr="00507064" w:rsidRDefault="00D36B43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 xml:space="preserve">Resolution to Revise the Faculty Handbook to Permit a Transitional Retirement Policy – First Reading </w:t>
      </w:r>
    </w:p>
    <w:p w14:paraId="0720EEC2" w14:textId="77777777" w:rsidR="00D1220F" w:rsidRDefault="00D1220F">
      <w:pPr>
        <w:pStyle w:val="BodyText"/>
        <w:spacing w:before="11"/>
        <w:rPr>
          <w:sz w:val="23"/>
        </w:rPr>
      </w:pPr>
    </w:p>
    <w:p w14:paraId="15743C8E" w14:textId="7D29AA83" w:rsidR="00D1220F" w:rsidRPr="005515F5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642CD2">
        <w:rPr>
          <w:sz w:val="24"/>
        </w:rPr>
        <w:t>Allyson Hallman-Thrasher</w:t>
      </w:r>
    </w:p>
    <w:p w14:paraId="1B47C7D2" w14:textId="2269D3E2" w:rsidR="00642CD2" w:rsidRPr="0050094B" w:rsidRDefault="005515F5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pacing w:val="-2"/>
          <w:sz w:val="24"/>
        </w:rPr>
        <w:t>Update/Report/Items</w:t>
      </w:r>
    </w:p>
    <w:p w14:paraId="259AA3E2" w14:textId="5CD2D39D" w:rsidR="00450C96" w:rsidRDefault="00450C96" w:rsidP="00450C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 xml:space="preserve">Resolution to Expand Definition of Excused Absences – </w:t>
      </w:r>
      <w:r w:rsidR="00D002DA">
        <w:rPr>
          <w:sz w:val="24"/>
        </w:rPr>
        <w:t>Second</w:t>
      </w:r>
      <w:r>
        <w:rPr>
          <w:sz w:val="24"/>
        </w:rPr>
        <w:t xml:space="preserve"> Reading</w:t>
      </w:r>
    </w:p>
    <w:p w14:paraId="1F0D11B1" w14:textId="4008D4CA" w:rsidR="00D002DA" w:rsidRDefault="00D002DA" w:rsidP="00450C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Resolution Establishing Definitions Related to Distance Education – First Reading</w:t>
      </w:r>
    </w:p>
    <w:p w14:paraId="2DD82060" w14:textId="3378BCC7" w:rsidR="00D002DA" w:rsidRDefault="00D002DA" w:rsidP="00450C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Resolution for Defining the Meaning of Credit Hour – First Reading</w:t>
      </w:r>
    </w:p>
    <w:p w14:paraId="39EEDD75" w14:textId="257A16A3" w:rsidR="00D002DA" w:rsidRDefault="00C33DBD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C33DBD">
        <w:rPr>
          <w:sz w:val="24"/>
        </w:rPr>
        <w:t xml:space="preserve">Resolution on </w:t>
      </w:r>
      <w:r>
        <w:rPr>
          <w:sz w:val="24"/>
        </w:rPr>
        <w:t>G</w:t>
      </w:r>
      <w:r w:rsidRPr="00C33DBD">
        <w:rPr>
          <w:sz w:val="24"/>
        </w:rPr>
        <w:t xml:space="preserve">uidelines for </w:t>
      </w:r>
      <w:r>
        <w:rPr>
          <w:sz w:val="24"/>
        </w:rPr>
        <w:t>B</w:t>
      </w:r>
      <w:r w:rsidRPr="00C33DBD">
        <w:rPr>
          <w:sz w:val="24"/>
        </w:rPr>
        <w:t xml:space="preserve">ilateral </w:t>
      </w:r>
      <w:r>
        <w:rPr>
          <w:sz w:val="24"/>
        </w:rPr>
        <w:t>A</w:t>
      </w:r>
      <w:r w:rsidRPr="00C33DBD">
        <w:rPr>
          <w:sz w:val="24"/>
        </w:rPr>
        <w:t xml:space="preserve">rticulation </w:t>
      </w:r>
      <w:r>
        <w:rPr>
          <w:sz w:val="24"/>
        </w:rPr>
        <w:t>A</w:t>
      </w:r>
      <w:r w:rsidRPr="00C33DBD">
        <w:rPr>
          <w:sz w:val="24"/>
        </w:rPr>
        <w:t xml:space="preserve">greements and </w:t>
      </w:r>
      <w:r>
        <w:rPr>
          <w:sz w:val="24"/>
        </w:rPr>
        <w:t>W</w:t>
      </w:r>
      <w:r w:rsidRPr="00C33DBD">
        <w:rPr>
          <w:sz w:val="24"/>
        </w:rPr>
        <w:t xml:space="preserve">orkforce </w:t>
      </w:r>
      <w:r>
        <w:rPr>
          <w:sz w:val="24"/>
        </w:rPr>
        <w:t>D</w:t>
      </w:r>
      <w:r w:rsidRPr="00C33DBD">
        <w:rPr>
          <w:sz w:val="24"/>
        </w:rPr>
        <w:t>evelopment</w:t>
      </w:r>
      <w:r>
        <w:rPr>
          <w:sz w:val="24"/>
        </w:rPr>
        <w:t xml:space="preserve"> – First Reading</w:t>
      </w:r>
    </w:p>
    <w:p w14:paraId="3B8B43B7" w14:textId="026832D0" w:rsidR="00C33DBD" w:rsidRPr="00C33DBD" w:rsidRDefault="00C33DBD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C33DBD">
        <w:rPr>
          <w:sz w:val="24"/>
        </w:rPr>
        <w:t xml:space="preserve">Resolution on </w:t>
      </w:r>
      <w:r>
        <w:rPr>
          <w:sz w:val="24"/>
        </w:rPr>
        <w:t>U</w:t>
      </w:r>
      <w:r w:rsidRPr="00C33DBD">
        <w:rPr>
          <w:sz w:val="24"/>
        </w:rPr>
        <w:t xml:space="preserve">pdating </w:t>
      </w:r>
      <w:r>
        <w:rPr>
          <w:sz w:val="24"/>
        </w:rPr>
        <w:t>G</w:t>
      </w:r>
      <w:r w:rsidRPr="00C33DBD">
        <w:rPr>
          <w:sz w:val="24"/>
        </w:rPr>
        <w:t xml:space="preserve">uidelines on the </w:t>
      </w:r>
      <w:r>
        <w:rPr>
          <w:sz w:val="24"/>
        </w:rPr>
        <w:t>U</w:t>
      </w:r>
      <w:r w:rsidRPr="00C33DBD">
        <w:rPr>
          <w:sz w:val="24"/>
        </w:rPr>
        <w:t xml:space="preserve">se of </w:t>
      </w:r>
      <w:r>
        <w:rPr>
          <w:sz w:val="24"/>
        </w:rPr>
        <w:t>C</w:t>
      </w:r>
      <w:r w:rsidRPr="00C33DBD">
        <w:rPr>
          <w:sz w:val="24"/>
        </w:rPr>
        <w:t xml:space="preserve">redit for </w:t>
      </w:r>
      <w:r>
        <w:rPr>
          <w:sz w:val="24"/>
        </w:rPr>
        <w:t>P</w:t>
      </w:r>
      <w:r w:rsidRPr="00C33DBD">
        <w:rPr>
          <w:sz w:val="24"/>
        </w:rPr>
        <w:t xml:space="preserve">rior </w:t>
      </w:r>
      <w:r>
        <w:rPr>
          <w:sz w:val="24"/>
        </w:rPr>
        <w:t>L</w:t>
      </w:r>
      <w:r w:rsidRPr="00C33DBD">
        <w:rPr>
          <w:sz w:val="24"/>
        </w:rPr>
        <w:t xml:space="preserve">earning </w:t>
      </w:r>
      <w:r>
        <w:rPr>
          <w:sz w:val="24"/>
        </w:rPr>
        <w:t>A</w:t>
      </w:r>
      <w:r w:rsidRPr="00C33DBD">
        <w:rPr>
          <w:sz w:val="24"/>
        </w:rPr>
        <w:t xml:space="preserve">ssessment </w:t>
      </w:r>
      <w:r>
        <w:rPr>
          <w:sz w:val="24"/>
        </w:rPr>
        <w:t>P</w:t>
      </w:r>
      <w:r w:rsidRPr="00C33DBD">
        <w:rPr>
          <w:sz w:val="24"/>
        </w:rPr>
        <w:t xml:space="preserve">ortfolios and </w:t>
      </w:r>
      <w:r>
        <w:rPr>
          <w:sz w:val="24"/>
        </w:rPr>
        <w:t>A</w:t>
      </w:r>
      <w:r w:rsidRPr="00C33DBD">
        <w:rPr>
          <w:sz w:val="24"/>
        </w:rPr>
        <w:t xml:space="preserve">cademic </w:t>
      </w:r>
      <w:r>
        <w:rPr>
          <w:sz w:val="24"/>
        </w:rPr>
        <w:t>C</w:t>
      </w:r>
      <w:r w:rsidRPr="00C33DBD">
        <w:rPr>
          <w:sz w:val="24"/>
        </w:rPr>
        <w:t>redit</w:t>
      </w:r>
      <w:r>
        <w:rPr>
          <w:sz w:val="24"/>
        </w:rPr>
        <w:t xml:space="preserve"> – First Reading</w:t>
      </w:r>
    </w:p>
    <w:p w14:paraId="4D8C38E1" w14:textId="77777777" w:rsidR="009E6E56" w:rsidRPr="00896A82" w:rsidRDefault="009E6E56" w:rsidP="009E6E56">
      <w:pPr>
        <w:pStyle w:val="ListParagraph"/>
        <w:tabs>
          <w:tab w:val="left" w:pos="819"/>
          <w:tab w:val="left" w:pos="820"/>
        </w:tabs>
        <w:spacing w:before="1"/>
        <w:ind w:left="1270" w:firstLine="0"/>
        <w:rPr>
          <w:sz w:val="24"/>
        </w:rPr>
      </w:pPr>
    </w:p>
    <w:p w14:paraId="7D197815" w14:textId="77777777" w:rsidR="009E6E56" w:rsidRDefault="009E6E56" w:rsidP="009E6E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Promotion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Cynthia Anderson</w:t>
      </w:r>
    </w:p>
    <w:p w14:paraId="5520AE65" w14:textId="77777777" w:rsidR="009E6E56" w:rsidRDefault="009E6E56" w:rsidP="009E6E5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Update/Report/Items</w:t>
      </w:r>
    </w:p>
    <w:p w14:paraId="01DB0FE9" w14:textId="50ECC495" w:rsidR="0050094B" w:rsidRDefault="009E6E56" w:rsidP="00450C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 xml:space="preserve">Resolution to Change University-Level Promotion and/or Tenure Requirements – </w:t>
      </w:r>
      <w:r w:rsidR="004A3C02">
        <w:rPr>
          <w:sz w:val="24"/>
        </w:rPr>
        <w:t>Third</w:t>
      </w:r>
      <w:r>
        <w:rPr>
          <w:sz w:val="24"/>
        </w:rPr>
        <w:t xml:space="preserve"> Reading</w:t>
      </w:r>
    </w:p>
    <w:p w14:paraId="5F37D245" w14:textId="76DE7930" w:rsidR="00B942DA" w:rsidRPr="00450C96" w:rsidRDefault="00B942DA" w:rsidP="00450C9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Sense of the Senate Resolution to Support Equitable Promotion and/or Tenure – First Reading</w:t>
      </w:r>
    </w:p>
    <w:p w14:paraId="3B30610B" w14:textId="77777777" w:rsidR="009E6E56" w:rsidRPr="009E6E56" w:rsidRDefault="009E6E56" w:rsidP="009E6E56">
      <w:pPr>
        <w:tabs>
          <w:tab w:val="left" w:pos="819"/>
          <w:tab w:val="left" w:pos="820"/>
        </w:tabs>
        <w:spacing w:before="1"/>
        <w:rPr>
          <w:sz w:val="24"/>
          <w:highlight w:val="yellow"/>
        </w:rPr>
      </w:pPr>
    </w:p>
    <w:p w14:paraId="234D2476" w14:textId="27FA3263" w:rsidR="00D1220F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80FD2">
        <w:rPr>
          <w:sz w:val="24"/>
        </w:rPr>
        <w:t>Aaron Wilson</w:t>
      </w:r>
    </w:p>
    <w:p w14:paraId="43F7E465" w14:textId="61F78ECC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617C8B8C" w14:textId="77777777" w:rsidR="00D1220F" w:rsidRDefault="00D1220F">
      <w:pPr>
        <w:pStyle w:val="BodyText"/>
        <w:spacing w:before="5"/>
        <w:rPr>
          <w:sz w:val="22"/>
        </w:rPr>
      </w:pPr>
    </w:p>
    <w:p w14:paraId="02025B0C" w14:textId="1F5EFDE4" w:rsidR="00D1220F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Faculty Senate Executive Committee – Sarah Wyatt</w:t>
      </w:r>
      <w:r w:rsidR="00AB15FA">
        <w:rPr>
          <w:sz w:val="24"/>
        </w:rPr>
        <w:t>/Todd Eisworth</w:t>
      </w:r>
    </w:p>
    <w:p w14:paraId="02937522" w14:textId="7C0B67DB" w:rsidR="00B8101E" w:rsidRDefault="00B8101E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6408108C" w14:textId="77777777" w:rsidR="005515F5" w:rsidRPr="005515F5" w:rsidRDefault="005515F5" w:rsidP="005515F5">
      <w:pPr>
        <w:pStyle w:val="ListParagraph"/>
        <w:tabs>
          <w:tab w:val="left" w:pos="819"/>
          <w:tab w:val="left" w:pos="820"/>
        </w:tabs>
        <w:ind w:firstLine="0"/>
        <w:rPr>
          <w:sz w:val="24"/>
        </w:rPr>
      </w:pPr>
    </w:p>
    <w:p w14:paraId="55E59F87" w14:textId="6577D2DF" w:rsidR="005515F5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New Business</w:t>
      </w:r>
      <w:r w:rsidR="005052D6">
        <w:rPr>
          <w:sz w:val="24"/>
        </w:rPr>
        <w:t>/Other</w:t>
      </w:r>
    </w:p>
    <w:p w14:paraId="40E1A5D9" w14:textId="06F961AF" w:rsidR="00C33DBD" w:rsidRDefault="00C33DBD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Faculty Senate Nominating Committee (for Officers) and</w:t>
      </w:r>
      <w:r w:rsidR="00120974">
        <w:rPr>
          <w:sz w:val="24"/>
        </w:rPr>
        <w:t xml:space="preserve"> Election</w:t>
      </w:r>
      <w:r>
        <w:rPr>
          <w:sz w:val="24"/>
        </w:rPr>
        <w:t xml:space="preserve"> Process Discussion</w:t>
      </w:r>
    </w:p>
    <w:p w14:paraId="2F6B7F07" w14:textId="77777777" w:rsidR="00D1220F" w:rsidRDefault="00D1220F">
      <w:pPr>
        <w:pStyle w:val="BodyText"/>
      </w:pPr>
    </w:p>
    <w:p w14:paraId="49F4F4B4" w14:textId="77777777" w:rsidR="00D1220F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2"/>
          <w:sz w:val="24"/>
        </w:rPr>
        <w:t>Adjournment</w:t>
      </w:r>
    </w:p>
    <w:sectPr w:rsidR="00D1220F" w:rsidSect="000A75CA">
      <w:type w:val="continuous"/>
      <w:pgSz w:w="12240" w:h="15840"/>
      <w:pgMar w:top="720" w:right="1598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AC3"/>
    <w:multiLevelType w:val="hybridMultilevel"/>
    <w:tmpl w:val="C23ABD92"/>
    <w:lvl w:ilvl="0" w:tplc="12722548">
      <w:start w:val="1"/>
      <w:numFmt w:val="upperRoman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32EEA2">
      <w:start w:val="1"/>
      <w:numFmt w:val="upperLetter"/>
      <w:lvlText w:val="%2."/>
      <w:lvlJc w:val="left"/>
      <w:pPr>
        <w:ind w:left="12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069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8C0264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D6F05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BD8E9A4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F3A6DB1C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550C38E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315617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52077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F"/>
    <w:rsid w:val="00011D4D"/>
    <w:rsid w:val="0004578F"/>
    <w:rsid w:val="000A75CA"/>
    <w:rsid w:val="000E3911"/>
    <w:rsid w:val="00120974"/>
    <w:rsid w:val="001722B8"/>
    <w:rsid w:val="001808FF"/>
    <w:rsid w:val="001A64C1"/>
    <w:rsid w:val="001C4F7B"/>
    <w:rsid w:val="001C6714"/>
    <w:rsid w:val="001D09B2"/>
    <w:rsid w:val="001E3139"/>
    <w:rsid w:val="001F42E0"/>
    <w:rsid w:val="00211165"/>
    <w:rsid w:val="00220EFB"/>
    <w:rsid w:val="0023641C"/>
    <w:rsid w:val="00261D4B"/>
    <w:rsid w:val="00277A77"/>
    <w:rsid w:val="002846B0"/>
    <w:rsid w:val="002930FD"/>
    <w:rsid w:val="0029352B"/>
    <w:rsid w:val="002F1A70"/>
    <w:rsid w:val="0033122B"/>
    <w:rsid w:val="00366D43"/>
    <w:rsid w:val="003B3EC0"/>
    <w:rsid w:val="003C05CA"/>
    <w:rsid w:val="003D38B9"/>
    <w:rsid w:val="003D48CA"/>
    <w:rsid w:val="003D6613"/>
    <w:rsid w:val="00414BEE"/>
    <w:rsid w:val="0043159C"/>
    <w:rsid w:val="00450C96"/>
    <w:rsid w:val="004A3C02"/>
    <w:rsid w:val="004C01CD"/>
    <w:rsid w:val="0050094B"/>
    <w:rsid w:val="005052D6"/>
    <w:rsid w:val="00505DF1"/>
    <w:rsid w:val="00507064"/>
    <w:rsid w:val="005124E6"/>
    <w:rsid w:val="00517689"/>
    <w:rsid w:val="005515F5"/>
    <w:rsid w:val="0055607E"/>
    <w:rsid w:val="00580E74"/>
    <w:rsid w:val="0058107E"/>
    <w:rsid w:val="00585963"/>
    <w:rsid w:val="0058629E"/>
    <w:rsid w:val="005A51BB"/>
    <w:rsid w:val="00617DBC"/>
    <w:rsid w:val="00642CD2"/>
    <w:rsid w:val="00656E3D"/>
    <w:rsid w:val="00682AE0"/>
    <w:rsid w:val="006A3289"/>
    <w:rsid w:val="0070423E"/>
    <w:rsid w:val="00745B7A"/>
    <w:rsid w:val="00770CDD"/>
    <w:rsid w:val="00773D64"/>
    <w:rsid w:val="007A3803"/>
    <w:rsid w:val="007D33EC"/>
    <w:rsid w:val="007E67DC"/>
    <w:rsid w:val="008246B0"/>
    <w:rsid w:val="00842392"/>
    <w:rsid w:val="00896A82"/>
    <w:rsid w:val="008B10AD"/>
    <w:rsid w:val="008B2A2E"/>
    <w:rsid w:val="008C492B"/>
    <w:rsid w:val="008F442B"/>
    <w:rsid w:val="00967F68"/>
    <w:rsid w:val="00996A2F"/>
    <w:rsid w:val="009C793C"/>
    <w:rsid w:val="009D17EC"/>
    <w:rsid w:val="009E6E56"/>
    <w:rsid w:val="009F7A2F"/>
    <w:rsid w:val="00A4374E"/>
    <w:rsid w:val="00A66ED3"/>
    <w:rsid w:val="00A81984"/>
    <w:rsid w:val="00AB15FA"/>
    <w:rsid w:val="00AB3E0A"/>
    <w:rsid w:val="00AE37B5"/>
    <w:rsid w:val="00AF02EC"/>
    <w:rsid w:val="00B146DE"/>
    <w:rsid w:val="00B17750"/>
    <w:rsid w:val="00B21234"/>
    <w:rsid w:val="00B26DA1"/>
    <w:rsid w:val="00B467F1"/>
    <w:rsid w:val="00B8101E"/>
    <w:rsid w:val="00B87445"/>
    <w:rsid w:val="00B942DA"/>
    <w:rsid w:val="00BC44F8"/>
    <w:rsid w:val="00BC5215"/>
    <w:rsid w:val="00BF0267"/>
    <w:rsid w:val="00C137A0"/>
    <w:rsid w:val="00C33DBD"/>
    <w:rsid w:val="00C57BCF"/>
    <w:rsid w:val="00C75CA9"/>
    <w:rsid w:val="00C767E9"/>
    <w:rsid w:val="00C8261C"/>
    <w:rsid w:val="00CA1DB8"/>
    <w:rsid w:val="00CA6E12"/>
    <w:rsid w:val="00CE2D19"/>
    <w:rsid w:val="00D002DA"/>
    <w:rsid w:val="00D1220F"/>
    <w:rsid w:val="00D20DFA"/>
    <w:rsid w:val="00D36B43"/>
    <w:rsid w:val="00D62888"/>
    <w:rsid w:val="00D7391F"/>
    <w:rsid w:val="00D90714"/>
    <w:rsid w:val="00D918A6"/>
    <w:rsid w:val="00DB75BC"/>
    <w:rsid w:val="00DD4658"/>
    <w:rsid w:val="00E027BC"/>
    <w:rsid w:val="00E80FD2"/>
    <w:rsid w:val="00EA2929"/>
    <w:rsid w:val="00EA3C13"/>
    <w:rsid w:val="00EB7640"/>
    <w:rsid w:val="00ED1F01"/>
    <w:rsid w:val="00EF4B60"/>
    <w:rsid w:val="00F07EC3"/>
    <w:rsid w:val="00F13046"/>
    <w:rsid w:val="00F83C76"/>
    <w:rsid w:val="00FA654E"/>
    <w:rsid w:val="00FC63C4"/>
    <w:rsid w:val="00FD13C5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934B"/>
  <w15:docId w15:val="{09CCD5CD-E5A8-46AA-B0C1-A4C4BD5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1" w:right="25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Ohio University Faculty Senate Agenda May 2 2022 .docx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Agenda May 2 2022 .docx</dc:title>
  <dc:creator>Andzulis, Mick</dc:creator>
  <cp:lastModifiedBy>Brock, Angela</cp:lastModifiedBy>
  <cp:revision>2</cp:revision>
  <dcterms:created xsi:type="dcterms:W3CDTF">2024-02-12T19:03:00Z</dcterms:created>
  <dcterms:modified xsi:type="dcterms:W3CDTF">2024-02-12T19:03:00Z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12.3 (Build 21E230) Quartz PDFContext</vt:lpwstr>
  </property>
</Properties>
</file>