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0D3B" w14:textId="5857D21C" w:rsidR="00AF08C4" w:rsidRDefault="00AF19FC" w:rsidP="00917E08">
      <w:pPr>
        <w:pStyle w:val="NoSpacing"/>
        <w:ind w:left="-810" w:right="-604"/>
        <w:jc w:val="center"/>
        <w:rPr>
          <w:rFonts w:asciiTheme="minorHAnsi" w:hAnsiTheme="minorHAnsi"/>
          <w:b/>
          <w:sz w:val="24"/>
          <w:szCs w:val="24"/>
        </w:rPr>
      </w:pPr>
      <w:r w:rsidRPr="006B0EC5">
        <w:rPr>
          <w:b/>
          <w:noProof/>
          <w:szCs w:val="24"/>
        </w:rPr>
        <w:drawing>
          <wp:anchor distT="0" distB="0" distL="114300" distR="114300" simplePos="0" relativeHeight="251659264" behindDoc="1" locked="0" layoutInCell="1" allowOverlap="1" wp14:anchorId="2DDCD552" wp14:editId="21524650">
            <wp:simplePos x="0" y="0"/>
            <wp:positionH relativeFrom="column">
              <wp:posOffset>4297680</wp:posOffset>
            </wp:positionH>
            <wp:positionV relativeFrom="paragraph">
              <wp:posOffset>-190500</wp:posOffset>
            </wp:positionV>
            <wp:extent cx="1536700" cy="1478915"/>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6700" cy="1478915"/>
                    </a:xfrm>
                    <a:prstGeom prst="rect">
                      <a:avLst/>
                    </a:prstGeom>
                  </pic:spPr>
                </pic:pic>
              </a:graphicData>
            </a:graphic>
            <wp14:sizeRelH relativeFrom="page">
              <wp14:pctWidth>0</wp14:pctWidth>
            </wp14:sizeRelH>
            <wp14:sizeRelV relativeFrom="page">
              <wp14:pctHeight>0</wp14:pctHeight>
            </wp14:sizeRelV>
          </wp:anchor>
        </w:drawing>
      </w:r>
      <w:r w:rsidR="00AF08C4">
        <w:rPr>
          <w:rFonts w:asciiTheme="minorHAnsi" w:hAnsiTheme="minorHAnsi"/>
          <w:b/>
          <w:sz w:val="24"/>
          <w:szCs w:val="24"/>
        </w:rPr>
        <w:t>U</w:t>
      </w:r>
      <w:r w:rsidR="005F4AC0">
        <w:rPr>
          <w:rFonts w:asciiTheme="minorHAnsi" w:hAnsiTheme="minorHAnsi"/>
          <w:b/>
          <w:sz w:val="24"/>
          <w:szCs w:val="24"/>
        </w:rPr>
        <w:t>niversity</w:t>
      </w:r>
      <w:r w:rsidR="00AF08C4">
        <w:rPr>
          <w:rFonts w:asciiTheme="minorHAnsi" w:hAnsiTheme="minorHAnsi"/>
          <w:b/>
          <w:sz w:val="24"/>
          <w:szCs w:val="24"/>
        </w:rPr>
        <w:t xml:space="preserve"> C</w:t>
      </w:r>
      <w:r w:rsidR="005F4AC0">
        <w:rPr>
          <w:rFonts w:asciiTheme="minorHAnsi" w:hAnsiTheme="minorHAnsi"/>
          <w:b/>
          <w:sz w:val="24"/>
          <w:szCs w:val="24"/>
        </w:rPr>
        <w:t>urriculum</w:t>
      </w:r>
      <w:r w:rsidR="00AF08C4">
        <w:rPr>
          <w:rFonts w:asciiTheme="minorHAnsi" w:hAnsiTheme="minorHAnsi"/>
          <w:b/>
          <w:sz w:val="24"/>
          <w:szCs w:val="24"/>
        </w:rPr>
        <w:t xml:space="preserve"> C</w:t>
      </w:r>
      <w:r w:rsidR="005F4AC0">
        <w:rPr>
          <w:rFonts w:asciiTheme="minorHAnsi" w:hAnsiTheme="minorHAnsi"/>
          <w:b/>
          <w:sz w:val="24"/>
          <w:szCs w:val="24"/>
        </w:rPr>
        <w:t>ouncil</w:t>
      </w:r>
      <w:r w:rsidR="00E34A5D">
        <w:rPr>
          <w:rFonts w:asciiTheme="minorHAnsi" w:hAnsiTheme="minorHAnsi"/>
          <w:b/>
          <w:sz w:val="24"/>
          <w:szCs w:val="24"/>
        </w:rPr>
        <w:t xml:space="preserve"> </w:t>
      </w:r>
    </w:p>
    <w:p w14:paraId="21BFB133" w14:textId="748974EE"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A</w:t>
      </w:r>
      <w:r w:rsidR="005F4AC0">
        <w:rPr>
          <w:rFonts w:asciiTheme="minorHAnsi" w:hAnsiTheme="minorHAnsi"/>
          <w:b/>
          <w:sz w:val="24"/>
          <w:szCs w:val="24"/>
        </w:rPr>
        <w:t>pproved</w:t>
      </w:r>
      <w:r>
        <w:rPr>
          <w:rFonts w:asciiTheme="minorHAnsi" w:hAnsiTheme="minorHAnsi"/>
          <w:b/>
          <w:sz w:val="24"/>
          <w:szCs w:val="24"/>
        </w:rPr>
        <w:t xml:space="preserve"> P</w:t>
      </w:r>
      <w:r w:rsidR="005F4AC0">
        <w:rPr>
          <w:rFonts w:asciiTheme="minorHAnsi" w:hAnsiTheme="minorHAnsi"/>
          <w:b/>
          <w:sz w:val="24"/>
          <w:szCs w:val="24"/>
        </w:rPr>
        <w:t>rograms</w:t>
      </w:r>
      <w:r w:rsidR="000A13A1" w:rsidRPr="000A13A1">
        <w:rPr>
          <w:noProof/>
        </w:rPr>
        <w:t xml:space="preserve"> </w:t>
      </w:r>
    </w:p>
    <w:p w14:paraId="51FDAE71" w14:textId="128FD8E0" w:rsidR="001B63A3" w:rsidRDefault="00AF19FC" w:rsidP="00D424FA">
      <w:pPr>
        <w:pStyle w:val="NoSpacing"/>
        <w:jc w:val="center"/>
        <w:rPr>
          <w:noProof/>
        </w:rPr>
      </w:pPr>
      <w:r>
        <w:rPr>
          <w:rFonts w:asciiTheme="minorHAnsi" w:hAnsiTheme="minorHAnsi"/>
          <w:b/>
          <w:sz w:val="24"/>
          <w:szCs w:val="24"/>
        </w:rPr>
        <w:t>January 17, 2023</w:t>
      </w:r>
    </w:p>
    <w:p w14:paraId="4406EFF5" w14:textId="77777777" w:rsidR="00CF5161" w:rsidRDefault="00CF5161" w:rsidP="00CF5161">
      <w:pPr>
        <w:rPr>
          <w:b/>
          <w:bCs/>
        </w:rPr>
      </w:pPr>
    </w:p>
    <w:p w14:paraId="67503F9F" w14:textId="77777777" w:rsidR="00416113" w:rsidRDefault="00416113" w:rsidP="00416113">
      <w:pPr>
        <w:rPr>
          <w:i/>
          <w:iCs/>
        </w:rPr>
      </w:pPr>
    </w:p>
    <w:p w14:paraId="11D0CA01" w14:textId="77777777" w:rsidR="00A8044B" w:rsidRDefault="00A8044B" w:rsidP="00A8044B">
      <w:pPr>
        <w:rPr>
          <w:color w:val="000000" w:themeColor="text1"/>
        </w:rPr>
      </w:pPr>
      <w:r w:rsidRPr="044317A2">
        <w:rPr>
          <w:b/>
          <w:bCs/>
          <w:color w:val="000000" w:themeColor="text1"/>
        </w:rPr>
        <w:t>PROGRAM CHANGES</w:t>
      </w:r>
    </w:p>
    <w:p w14:paraId="11E250D2" w14:textId="77777777" w:rsidR="00A8044B" w:rsidRDefault="00A8044B" w:rsidP="00A8044B">
      <w:pPr>
        <w:pStyle w:val="ListParagraph"/>
        <w:numPr>
          <w:ilvl w:val="0"/>
          <w:numId w:val="15"/>
        </w:numPr>
        <w:spacing w:after="0" w:line="240" w:lineRule="auto"/>
        <w:rPr>
          <w:rFonts w:eastAsia="Times New Roman"/>
          <w:color w:val="000000" w:themeColor="text1"/>
          <w:szCs w:val="24"/>
        </w:rPr>
      </w:pPr>
      <w:r w:rsidRPr="044317A2">
        <w:rPr>
          <w:rFonts w:eastAsia="Times New Roman"/>
          <w:b/>
          <w:bCs/>
          <w:color w:val="000000" w:themeColor="text1"/>
          <w:szCs w:val="24"/>
        </w:rPr>
        <w:t>University College</w:t>
      </w:r>
    </w:p>
    <w:p w14:paraId="32435491" w14:textId="77777777" w:rsidR="00A8044B" w:rsidRDefault="00A8044B" w:rsidP="00A8044B">
      <w:pPr>
        <w:contextualSpacing/>
        <w:rPr>
          <w:color w:val="000000" w:themeColor="text1"/>
        </w:rPr>
      </w:pPr>
      <w:r w:rsidRPr="044317A2">
        <w:rPr>
          <w:color w:val="000000" w:themeColor="text1"/>
        </w:rPr>
        <w:t>Program Code: AA1110</w:t>
      </w:r>
    </w:p>
    <w:p w14:paraId="5C101511" w14:textId="77777777" w:rsidR="00A8044B" w:rsidRDefault="00A8044B" w:rsidP="00A8044B">
      <w:pPr>
        <w:contextualSpacing/>
        <w:rPr>
          <w:color w:val="000000" w:themeColor="text1"/>
        </w:rPr>
      </w:pPr>
      <w:r w:rsidRPr="044317A2">
        <w:rPr>
          <w:color w:val="000000" w:themeColor="text1"/>
        </w:rPr>
        <w:t>Program Name: Associate in Arts: Social Science Emphasis</w:t>
      </w:r>
    </w:p>
    <w:p w14:paraId="70051792" w14:textId="77777777" w:rsidR="00A8044B" w:rsidRDefault="00A8044B" w:rsidP="00A8044B">
      <w:pPr>
        <w:contextualSpacing/>
        <w:rPr>
          <w:color w:val="000000" w:themeColor="text1"/>
        </w:rPr>
      </w:pPr>
      <w:r w:rsidRPr="044317A2">
        <w:rPr>
          <w:color w:val="000000" w:themeColor="text1"/>
        </w:rPr>
        <w:t>Department/School: University College</w:t>
      </w:r>
      <w:r>
        <w:tab/>
      </w:r>
    </w:p>
    <w:p w14:paraId="0E66398C" w14:textId="77777777" w:rsidR="00A8044B" w:rsidRDefault="00A8044B" w:rsidP="00A8044B">
      <w:pPr>
        <w:rPr>
          <w:color w:val="000000" w:themeColor="text1"/>
        </w:rPr>
      </w:pPr>
      <w:r w:rsidRPr="044317A2">
        <w:rPr>
          <w:color w:val="000000" w:themeColor="text1"/>
        </w:rPr>
        <w:t xml:space="preserve">Contact: Julie </w:t>
      </w:r>
      <w:proofErr w:type="spellStart"/>
      <w:r w:rsidRPr="044317A2">
        <w:rPr>
          <w:color w:val="000000" w:themeColor="text1"/>
        </w:rPr>
        <w:t>Cohara</w:t>
      </w:r>
      <w:proofErr w:type="spellEnd"/>
      <w:r w:rsidRPr="044317A2">
        <w:rPr>
          <w:color w:val="000000" w:themeColor="text1"/>
        </w:rPr>
        <w:t xml:space="preserve"> (</w:t>
      </w:r>
      <w:hyperlink r:id="rId12">
        <w:r w:rsidRPr="044317A2">
          <w:rPr>
            <w:rStyle w:val="Hyperlink"/>
          </w:rPr>
          <w:t>cohara@ohio.edu</w:t>
        </w:r>
      </w:hyperlink>
      <w:r w:rsidRPr="044317A2">
        <w:rPr>
          <w:color w:val="000000" w:themeColor="text1"/>
        </w:rPr>
        <w:t xml:space="preserve">) </w:t>
      </w:r>
    </w:p>
    <w:p w14:paraId="02BA6CEE" w14:textId="77777777" w:rsidR="00A8044B" w:rsidRDefault="00A8044B" w:rsidP="00A8044B">
      <w:pPr>
        <w:rPr>
          <w:color w:val="000000" w:themeColor="text1"/>
        </w:rPr>
      </w:pPr>
      <w:r w:rsidRPr="044317A2">
        <w:rPr>
          <w:color w:val="000000" w:themeColor="text1"/>
        </w:rPr>
        <w:t>Desired Start Date: Fall 23</w:t>
      </w:r>
    </w:p>
    <w:p w14:paraId="44F19B5C" w14:textId="77777777" w:rsidR="00A8044B" w:rsidRDefault="00A8044B" w:rsidP="00A8044B">
      <w:pPr>
        <w:rPr>
          <w:color w:val="000000" w:themeColor="text1"/>
        </w:rPr>
      </w:pPr>
    </w:p>
    <w:p w14:paraId="03E1FB69" w14:textId="77777777" w:rsidR="00A8044B" w:rsidRDefault="00A8044B" w:rsidP="00A8044B">
      <w:pPr>
        <w:rPr>
          <w:color w:val="000000" w:themeColor="text1"/>
        </w:rPr>
      </w:pPr>
      <w:r w:rsidRPr="044317A2">
        <w:t>Due to the OHIO Bricks general education program and Ohio Department of Higher Education changes with and OHIO interpretations of the Ohio Transfer Module and AA/AS requirements, the associate degrees of arts and science must be appropriately updated to maintain compliance.</w:t>
      </w:r>
    </w:p>
    <w:p w14:paraId="0F768D3D" w14:textId="77777777" w:rsidR="00A8044B" w:rsidRDefault="00A8044B" w:rsidP="00A8044B">
      <w:r w:rsidRPr="5A6B68CD">
        <w:t xml:space="preserve">Proposed changes: </w:t>
      </w:r>
    </w:p>
    <w:p w14:paraId="52152970" w14:textId="77777777" w:rsidR="00A8044B" w:rsidRDefault="00A8044B" w:rsidP="00A8044B">
      <w:pPr>
        <w:pStyle w:val="ListParagraph"/>
        <w:numPr>
          <w:ilvl w:val="0"/>
          <w:numId w:val="14"/>
        </w:numPr>
        <w:spacing w:after="0" w:line="240" w:lineRule="auto"/>
        <w:rPr>
          <w:rFonts w:eastAsia="Times New Roman"/>
          <w:szCs w:val="24"/>
        </w:rPr>
      </w:pPr>
      <w:r w:rsidRPr="5A6B68CD">
        <w:rPr>
          <w:rFonts w:eastAsia="Times New Roman"/>
          <w:szCs w:val="24"/>
        </w:rPr>
        <w:t>As the AA/AS programs have traditionally had a “20-10-10” structure (20 credit hours in major, 20 credit hours of general education courses in other areas), shift the AA to a 15-credit hour requirement. At least 6 of these 15 credit hours will overlap with general education requirements, leaving 9 credit hours to be required in addition to the ODHE explicit 6 hours of major-related OTM/General Education Requirements.</w:t>
      </w:r>
    </w:p>
    <w:p w14:paraId="10E38415" w14:textId="77777777" w:rsidR="00A8044B" w:rsidRDefault="00A8044B" w:rsidP="00A8044B">
      <w:pPr>
        <w:pStyle w:val="ListParagraph"/>
        <w:numPr>
          <w:ilvl w:val="0"/>
          <w:numId w:val="14"/>
        </w:numPr>
        <w:spacing w:after="0" w:line="240" w:lineRule="auto"/>
        <w:rPr>
          <w:rFonts w:eastAsia="Times New Roman"/>
          <w:szCs w:val="24"/>
        </w:rPr>
      </w:pPr>
      <w:r w:rsidRPr="5A6B68CD">
        <w:rPr>
          <w:rFonts w:eastAsia="Times New Roman"/>
          <w:szCs w:val="24"/>
        </w:rPr>
        <w:t>Remove the 10 credit hour arts &amp; humanities and 10 credit hour natural sciences, applied sciences, and quantitative skills concentration major requirements. ODHE no longer requires 9 credit hours in each area for which the program is currently designed. The previous arts/humanities and sciences 10-hour requirements within the major are now addressed as part of the general education requirements and are no longer necessary as explicit major requirements.</w:t>
      </w:r>
    </w:p>
    <w:p w14:paraId="034EDDAB" w14:textId="77777777" w:rsidR="00A8044B" w:rsidRDefault="00A8044B" w:rsidP="00A8044B">
      <w:pPr>
        <w:pStyle w:val="ListParagraph"/>
        <w:numPr>
          <w:ilvl w:val="0"/>
          <w:numId w:val="14"/>
        </w:numPr>
        <w:spacing w:after="0" w:line="240" w:lineRule="auto"/>
        <w:rPr>
          <w:rFonts w:eastAsia="Times New Roman"/>
          <w:szCs w:val="24"/>
        </w:rPr>
      </w:pPr>
      <w:r w:rsidRPr="5A6B68CD">
        <w:rPr>
          <w:rFonts w:eastAsia="Times New Roman"/>
          <w:szCs w:val="24"/>
        </w:rPr>
        <w:t>The AA1110 program will consist of courses approved as OTM courses in social sciences approved in the CAS liberal arts distribution for Social Sciences and Approved courses in social and behavioral science pillars. The full listing is in OCEAN.</w:t>
      </w:r>
    </w:p>
    <w:p w14:paraId="039A99E7" w14:textId="77777777" w:rsidR="00A8044B" w:rsidRDefault="00A8044B" w:rsidP="00A8044B"/>
    <w:p w14:paraId="5D0EEFE9" w14:textId="77777777" w:rsidR="00A8044B" w:rsidRDefault="00A8044B" w:rsidP="00A8044B">
      <w:pPr>
        <w:pStyle w:val="ListParagraph"/>
        <w:numPr>
          <w:ilvl w:val="0"/>
          <w:numId w:val="15"/>
        </w:numPr>
        <w:spacing w:after="0" w:line="240" w:lineRule="auto"/>
        <w:rPr>
          <w:rFonts w:eastAsia="Times New Roman"/>
          <w:color w:val="000000" w:themeColor="text1"/>
          <w:szCs w:val="24"/>
        </w:rPr>
      </w:pPr>
      <w:r w:rsidRPr="044317A2">
        <w:rPr>
          <w:rFonts w:eastAsia="Times New Roman"/>
          <w:b/>
          <w:bCs/>
          <w:color w:val="000000" w:themeColor="text1"/>
          <w:szCs w:val="24"/>
        </w:rPr>
        <w:t>University College</w:t>
      </w:r>
    </w:p>
    <w:p w14:paraId="2116A8EF" w14:textId="77777777" w:rsidR="00A8044B" w:rsidRDefault="00A8044B" w:rsidP="00A8044B">
      <w:pPr>
        <w:rPr>
          <w:color w:val="000000" w:themeColor="text1"/>
        </w:rPr>
      </w:pPr>
      <w:r w:rsidRPr="044317A2">
        <w:rPr>
          <w:color w:val="000000" w:themeColor="text1"/>
        </w:rPr>
        <w:t>Program Code: AA1114</w:t>
      </w:r>
    </w:p>
    <w:p w14:paraId="7D5BA792" w14:textId="77777777" w:rsidR="00A8044B" w:rsidRDefault="00A8044B" w:rsidP="00A8044B">
      <w:pPr>
        <w:contextualSpacing/>
        <w:rPr>
          <w:color w:val="000000" w:themeColor="text1"/>
        </w:rPr>
      </w:pPr>
      <w:r w:rsidRPr="044317A2">
        <w:rPr>
          <w:color w:val="000000" w:themeColor="text1"/>
        </w:rPr>
        <w:t>Program Name: Associate in Arts: Arts &amp; Humanities Emphasis</w:t>
      </w:r>
    </w:p>
    <w:p w14:paraId="40388892" w14:textId="77777777" w:rsidR="00A8044B" w:rsidRDefault="00A8044B" w:rsidP="00A8044B">
      <w:pPr>
        <w:contextualSpacing/>
        <w:rPr>
          <w:color w:val="000000" w:themeColor="text1"/>
        </w:rPr>
      </w:pPr>
      <w:r w:rsidRPr="044317A2">
        <w:rPr>
          <w:color w:val="000000" w:themeColor="text1"/>
        </w:rPr>
        <w:t>Department/School: University College</w:t>
      </w:r>
      <w:r>
        <w:tab/>
      </w:r>
    </w:p>
    <w:p w14:paraId="53DC1EAE" w14:textId="77777777" w:rsidR="00A8044B" w:rsidRDefault="00A8044B" w:rsidP="00A8044B">
      <w:pPr>
        <w:rPr>
          <w:color w:val="000000" w:themeColor="text1"/>
        </w:rPr>
      </w:pPr>
      <w:r w:rsidRPr="044317A2">
        <w:rPr>
          <w:color w:val="000000" w:themeColor="text1"/>
        </w:rPr>
        <w:t xml:space="preserve">Contact: Julie </w:t>
      </w:r>
      <w:proofErr w:type="spellStart"/>
      <w:r w:rsidRPr="044317A2">
        <w:rPr>
          <w:color w:val="000000" w:themeColor="text1"/>
        </w:rPr>
        <w:t>Cohara</w:t>
      </w:r>
      <w:proofErr w:type="spellEnd"/>
      <w:r w:rsidRPr="044317A2">
        <w:rPr>
          <w:color w:val="000000" w:themeColor="text1"/>
        </w:rPr>
        <w:t xml:space="preserve"> (</w:t>
      </w:r>
      <w:hyperlink r:id="rId13">
        <w:r w:rsidRPr="044317A2">
          <w:rPr>
            <w:rStyle w:val="Hyperlink"/>
          </w:rPr>
          <w:t>cohara@ohio.edu</w:t>
        </w:r>
      </w:hyperlink>
      <w:r w:rsidRPr="044317A2">
        <w:rPr>
          <w:color w:val="000000" w:themeColor="text1"/>
        </w:rPr>
        <w:t xml:space="preserve">) </w:t>
      </w:r>
    </w:p>
    <w:p w14:paraId="3E91EAA7" w14:textId="77777777" w:rsidR="00A8044B" w:rsidRDefault="00A8044B" w:rsidP="00A8044B">
      <w:pPr>
        <w:rPr>
          <w:color w:val="000000" w:themeColor="text1"/>
        </w:rPr>
      </w:pPr>
      <w:r w:rsidRPr="044317A2">
        <w:rPr>
          <w:color w:val="000000" w:themeColor="text1"/>
        </w:rPr>
        <w:t>Desired Start Date: Fall 23</w:t>
      </w:r>
    </w:p>
    <w:p w14:paraId="7EE3E2A7" w14:textId="77777777" w:rsidR="00A8044B" w:rsidRDefault="00A8044B" w:rsidP="00A8044B"/>
    <w:p w14:paraId="077B26A5" w14:textId="77777777" w:rsidR="00A8044B" w:rsidRDefault="00A8044B" w:rsidP="00A8044B">
      <w:pPr>
        <w:rPr>
          <w:color w:val="000000" w:themeColor="text1"/>
        </w:rPr>
      </w:pPr>
      <w:r w:rsidRPr="044317A2">
        <w:t>Due to the OHIO Bricks general education program and Ohio Department of Higher Education changes with and OHIO interpretations of the Ohio Transfer Module and AA/AS requirements, the associate degrees of arts and science must be appropriately updated to maintain compliance.</w:t>
      </w:r>
    </w:p>
    <w:p w14:paraId="1A8632BA" w14:textId="77777777" w:rsidR="00A8044B" w:rsidRDefault="00A8044B" w:rsidP="00A8044B">
      <w:r w:rsidRPr="5A6B68CD">
        <w:t>Proposed changes:</w:t>
      </w:r>
    </w:p>
    <w:p w14:paraId="2954D88C" w14:textId="77777777" w:rsidR="00A8044B" w:rsidRDefault="00A8044B" w:rsidP="00A8044B">
      <w:pPr>
        <w:pStyle w:val="ListParagraph"/>
        <w:numPr>
          <w:ilvl w:val="0"/>
          <w:numId w:val="13"/>
        </w:numPr>
        <w:spacing w:after="0" w:line="240" w:lineRule="auto"/>
        <w:rPr>
          <w:rFonts w:eastAsia="Times New Roman"/>
          <w:szCs w:val="24"/>
        </w:rPr>
      </w:pPr>
      <w:r w:rsidRPr="5A6B68CD">
        <w:rPr>
          <w:rFonts w:eastAsia="Times New Roman"/>
          <w:szCs w:val="24"/>
        </w:rPr>
        <w:t xml:space="preserve">As the AA/AS programs have traditionally had a “20-10-10” structure (20 credit hours in major, 20 credit hours of general education courses in other areas), shift the AA to a 15-credit hour requirement. At least 6 of these 15 credit hours will overlap </w:t>
      </w:r>
      <w:r w:rsidRPr="5A6B68CD">
        <w:rPr>
          <w:rFonts w:eastAsia="Times New Roman"/>
          <w:szCs w:val="24"/>
        </w:rPr>
        <w:lastRenderedPageBreak/>
        <w:t>with general education requirements, leaving 9 credit hours to be required in addition to the ODHE explicit 6 hours of major-related OTM/General Education Requirements.</w:t>
      </w:r>
    </w:p>
    <w:p w14:paraId="37043792" w14:textId="77777777" w:rsidR="00A8044B" w:rsidRDefault="00A8044B" w:rsidP="00A8044B">
      <w:pPr>
        <w:pStyle w:val="ListParagraph"/>
        <w:numPr>
          <w:ilvl w:val="0"/>
          <w:numId w:val="13"/>
        </w:numPr>
        <w:spacing w:after="0" w:line="240" w:lineRule="auto"/>
        <w:rPr>
          <w:rFonts w:eastAsia="Times New Roman"/>
          <w:szCs w:val="24"/>
        </w:rPr>
      </w:pPr>
      <w:r w:rsidRPr="5A6B68CD">
        <w:rPr>
          <w:rFonts w:eastAsia="Times New Roman"/>
          <w:szCs w:val="24"/>
        </w:rPr>
        <w:t>Remove the 10-credit hour social sciences and 10 credit hour natural sciences, applied sciences, and quantitative skills concentration major requirements. ODHE no longer requires 9 credit hours in each area for which the program is currently designed. The previous arts/humanities and sciences 10-hour requirements within the major are now addressed as part of the general education requirements and are no longer necessary as explicit major requirements.</w:t>
      </w:r>
    </w:p>
    <w:p w14:paraId="37D4A52B" w14:textId="77777777" w:rsidR="00A8044B" w:rsidRDefault="00A8044B" w:rsidP="00A8044B">
      <w:pPr>
        <w:pStyle w:val="ListParagraph"/>
        <w:numPr>
          <w:ilvl w:val="0"/>
          <w:numId w:val="13"/>
        </w:numPr>
        <w:spacing w:after="0" w:line="240" w:lineRule="auto"/>
        <w:rPr>
          <w:rFonts w:eastAsia="Times New Roman"/>
          <w:szCs w:val="24"/>
        </w:rPr>
      </w:pPr>
      <w:r w:rsidRPr="5A6B68CD">
        <w:rPr>
          <w:rFonts w:eastAsia="Times New Roman"/>
          <w:szCs w:val="24"/>
        </w:rPr>
        <w:t>Include the two OTM courses ENG 2800 (Expository Writing and the Research Paper) and COMS 1030 (Public Speaking) (as categorized by ODHE as English Composition and Oral Communication) as two major courses for the AA1114. They are frequently courses students transfer to OHIO with and deserve equitable credit. They have traditionally been part of the major program choices for AA1114. With the intention to include all OTM courses, the most logical of degree location would be to include these two courses as major courses in the AA1114 degree.</w:t>
      </w:r>
    </w:p>
    <w:p w14:paraId="73D1473F" w14:textId="77777777" w:rsidR="00A8044B" w:rsidRDefault="00A8044B" w:rsidP="00A8044B">
      <w:pPr>
        <w:pStyle w:val="ListParagraph"/>
        <w:numPr>
          <w:ilvl w:val="0"/>
          <w:numId w:val="13"/>
        </w:numPr>
        <w:spacing w:after="0" w:line="240" w:lineRule="auto"/>
        <w:rPr>
          <w:rFonts w:eastAsia="Times New Roman"/>
          <w:szCs w:val="24"/>
        </w:rPr>
      </w:pPr>
      <w:r w:rsidRPr="5A6B68CD">
        <w:rPr>
          <w:rFonts w:eastAsia="Times New Roman"/>
          <w:szCs w:val="24"/>
        </w:rPr>
        <w:t>The AA1114 arts &amp; humanities major area would consist of 1) Approved OTM courses in arts and humanities and English composition and oral communications (except for ENG 1510 which is not permitted in an OHIO major program). Courses from the CAS liberal arts distribution for Arts &amp; Humanities. 2) The approved courses in arts &amp; humanities pillars (from PHA and PHTC), and arches (some ACSW). The full listing is in OCEAN.</w:t>
      </w:r>
    </w:p>
    <w:p w14:paraId="3EA739EB" w14:textId="77777777" w:rsidR="00A8044B" w:rsidRDefault="00A8044B" w:rsidP="00A8044B"/>
    <w:p w14:paraId="3065B3EE" w14:textId="77777777" w:rsidR="00A8044B" w:rsidRDefault="00A8044B" w:rsidP="00A8044B">
      <w:pPr>
        <w:pStyle w:val="ListParagraph"/>
        <w:numPr>
          <w:ilvl w:val="0"/>
          <w:numId w:val="15"/>
        </w:numPr>
        <w:spacing w:after="0" w:line="240" w:lineRule="auto"/>
        <w:rPr>
          <w:rFonts w:eastAsia="Times New Roman"/>
          <w:color w:val="000000" w:themeColor="text1"/>
          <w:szCs w:val="24"/>
        </w:rPr>
      </w:pPr>
      <w:r w:rsidRPr="044317A2">
        <w:rPr>
          <w:rFonts w:eastAsia="Times New Roman"/>
          <w:b/>
          <w:bCs/>
          <w:color w:val="000000" w:themeColor="text1"/>
          <w:szCs w:val="24"/>
        </w:rPr>
        <w:t>University College</w:t>
      </w:r>
    </w:p>
    <w:p w14:paraId="48B476D8" w14:textId="77777777" w:rsidR="00A8044B" w:rsidRDefault="00A8044B" w:rsidP="00A8044B">
      <w:pPr>
        <w:rPr>
          <w:color w:val="000000" w:themeColor="text1"/>
        </w:rPr>
      </w:pPr>
      <w:r w:rsidRPr="044317A2">
        <w:rPr>
          <w:color w:val="000000" w:themeColor="text1"/>
        </w:rPr>
        <w:t>Program Code: AA1104</w:t>
      </w:r>
    </w:p>
    <w:p w14:paraId="4E401DF3" w14:textId="77777777" w:rsidR="00A8044B" w:rsidRDefault="00A8044B" w:rsidP="00A8044B">
      <w:pPr>
        <w:contextualSpacing/>
        <w:rPr>
          <w:color w:val="000000" w:themeColor="text1"/>
        </w:rPr>
      </w:pPr>
      <w:r w:rsidRPr="044317A2">
        <w:rPr>
          <w:color w:val="000000" w:themeColor="text1"/>
        </w:rPr>
        <w:t>Program Name: Associate in Science</w:t>
      </w:r>
    </w:p>
    <w:p w14:paraId="0CC9D92F" w14:textId="77777777" w:rsidR="00A8044B" w:rsidRDefault="00A8044B" w:rsidP="00A8044B">
      <w:pPr>
        <w:contextualSpacing/>
        <w:rPr>
          <w:color w:val="000000" w:themeColor="text1"/>
        </w:rPr>
      </w:pPr>
      <w:r w:rsidRPr="044317A2">
        <w:rPr>
          <w:color w:val="000000" w:themeColor="text1"/>
        </w:rPr>
        <w:t>Department/School: University College</w:t>
      </w:r>
      <w:r>
        <w:tab/>
      </w:r>
    </w:p>
    <w:p w14:paraId="369D94C0" w14:textId="77777777" w:rsidR="00A8044B" w:rsidRDefault="00A8044B" w:rsidP="00A8044B">
      <w:pPr>
        <w:rPr>
          <w:color w:val="000000" w:themeColor="text1"/>
        </w:rPr>
      </w:pPr>
      <w:r w:rsidRPr="044317A2">
        <w:rPr>
          <w:color w:val="000000" w:themeColor="text1"/>
        </w:rPr>
        <w:t xml:space="preserve">Contact: Julie </w:t>
      </w:r>
      <w:proofErr w:type="spellStart"/>
      <w:r w:rsidRPr="044317A2">
        <w:rPr>
          <w:color w:val="000000" w:themeColor="text1"/>
        </w:rPr>
        <w:t>Cohara</w:t>
      </w:r>
      <w:proofErr w:type="spellEnd"/>
      <w:r w:rsidRPr="044317A2">
        <w:rPr>
          <w:color w:val="000000" w:themeColor="text1"/>
        </w:rPr>
        <w:t xml:space="preserve"> (</w:t>
      </w:r>
      <w:hyperlink r:id="rId14">
        <w:r w:rsidRPr="044317A2">
          <w:rPr>
            <w:rStyle w:val="Hyperlink"/>
          </w:rPr>
          <w:t>cohara@ohio.edu</w:t>
        </w:r>
      </w:hyperlink>
      <w:r w:rsidRPr="044317A2">
        <w:rPr>
          <w:color w:val="000000" w:themeColor="text1"/>
        </w:rPr>
        <w:t xml:space="preserve">) </w:t>
      </w:r>
    </w:p>
    <w:p w14:paraId="566057D3" w14:textId="77777777" w:rsidR="00A8044B" w:rsidRDefault="00A8044B" w:rsidP="00A8044B">
      <w:pPr>
        <w:rPr>
          <w:color w:val="000000" w:themeColor="text1"/>
        </w:rPr>
      </w:pPr>
      <w:r w:rsidRPr="044317A2">
        <w:rPr>
          <w:color w:val="000000" w:themeColor="text1"/>
        </w:rPr>
        <w:t>Desired Start Date: Fall 23</w:t>
      </w:r>
    </w:p>
    <w:p w14:paraId="49161DD5" w14:textId="77777777" w:rsidR="00A8044B" w:rsidRDefault="00A8044B" w:rsidP="00A8044B">
      <w:pPr>
        <w:rPr>
          <w:color w:val="000000" w:themeColor="text1"/>
        </w:rPr>
      </w:pPr>
    </w:p>
    <w:p w14:paraId="70834898" w14:textId="77777777" w:rsidR="00A8044B" w:rsidRDefault="00A8044B" w:rsidP="00A8044B">
      <w:pPr>
        <w:rPr>
          <w:color w:val="000000" w:themeColor="text1"/>
        </w:rPr>
      </w:pPr>
      <w:r w:rsidRPr="044317A2">
        <w:t>Due to the OHIO Bricks general education program and Ohio Department of Higher Education changes with and OHIO interpretations of the Ohio Transfer Module and AA/AS requirements, the associate degrees of arts and science must be appropriately updated to maintain compliance.</w:t>
      </w:r>
    </w:p>
    <w:p w14:paraId="7784F5B6" w14:textId="77777777" w:rsidR="00A8044B" w:rsidRDefault="00A8044B" w:rsidP="00A8044B">
      <w:r w:rsidRPr="044317A2">
        <w:t>Proposed changes:</w:t>
      </w:r>
    </w:p>
    <w:p w14:paraId="42D3491E" w14:textId="77777777" w:rsidR="00A8044B" w:rsidRDefault="00A8044B" w:rsidP="00A8044B">
      <w:pPr>
        <w:pStyle w:val="ListParagraph"/>
        <w:numPr>
          <w:ilvl w:val="0"/>
          <w:numId w:val="12"/>
        </w:numPr>
        <w:spacing w:after="160" w:line="259" w:lineRule="auto"/>
        <w:rPr>
          <w:rFonts w:eastAsia="Times New Roman"/>
          <w:szCs w:val="24"/>
        </w:rPr>
      </w:pPr>
      <w:r w:rsidRPr="5A6B68CD">
        <w:rPr>
          <w:rFonts w:eastAsia="Times New Roman"/>
          <w:szCs w:val="24"/>
        </w:rPr>
        <w:t>As the AA/AS programs have traditionally had a “20-10-10” structure (20 credit hours in major, 20 credit hours of general education courses in other areas), shift the AS to a 15-credit hour requirement. At least 9 of these 15 credit hours will overlap with general education requirements, leaving 6 credit hours to be required in addition to the ODHE explicit 9 hours of major-related OTM/General Education Requirements.</w:t>
      </w:r>
    </w:p>
    <w:p w14:paraId="3EA8E36F" w14:textId="77777777" w:rsidR="00A8044B" w:rsidRDefault="00A8044B" w:rsidP="00A8044B">
      <w:pPr>
        <w:pStyle w:val="ListParagraph"/>
        <w:numPr>
          <w:ilvl w:val="0"/>
          <w:numId w:val="12"/>
        </w:numPr>
        <w:spacing w:after="160" w:line="259" w:lineRule="auto"/>
        <w:rPr>
          <w:rFonts w:eastAsia="Times New Roman"/>
          <w:szCs w:val="24"/>
        </w:rPr>
      </w:pPr>
      <w:r w:rsidRPr="5A6B68CD">
        <w:rPr>
          <w:rFonts w:eastAsia="Times New Roman"/>
          <w:szCs w:val="24"/>
        </w:rPr>
        <w:t>Remove the 10-credit hour social sciences and 10-credit hour arts &amp; humanities major requirements. ODHE no longer requires 9 credit hours in these areas, for which the program is currently designed. The previous arts/humanities and social sciences 10-hour requirements within the major are now addressed as part of the general education requirements and are no longer necessary as explicit major requirements.</w:t>
      </w:r>
    </w:p>
    <w:p w14:paraId="7029E380" w14:textId="77777777" w:rsidR="00A8044B" w:rsidRDefault="00A8044B" w:rsidP="00A8044B">
      <w:pPr>
        <w:pStyle w:val="ListParagraph"/>
        <w:numPr>
          <w:ilvl w:val="0"/>
          <w:numId w:val="12"/>
        </w:numPr>
        <w:spacing w:after="160" w:line="259" w:lineRule="auto"/>
        <w:rPr>
          <w:rFonts w:eastAsia="Times New Roman"/>
          <w:szCs w:val="24"/>
        </w:rPr>
      </w:pPr>
      <w:r w:rsidRPr="5A6B68CD">
        <w:rPr>
          <w:rFonts w:eastAsia="Times New Roman"/>
          <w:szCs w:val="24"/>
        </w:rPr>
        <w:t xml:space="preserve">Rename the “Natural Sciences, Applied Science, and Quantitative Skills concentration” DARS major category label “Natural science, math, statistics, and </w:t>
      </w:r>
      <w:r w:rsidRPr="5A6B68CD">
        <w:rPr>
          <w:rFonts w:eastAsia="Times New Roman"/>
          <w:szCs w:val="24"/>
        </w:rPr>
        <w:lastRenderedPageBreak/>
        <w:t xml:space="preserve">logic.” This language of natural sciences, math, statistics, and logic is communicated by ODHE for the Ohio Transfer 36 initiative categories. </w:t>
      </w:r>
    </w:p>
    <w:p w14:paraId="12099EF6" w14:textId="77777777" w:rsidR="00A8044B" w:rsidRDefault="00A8044B" w:rsidP="00A8044B">
      <w:pPr>
        <w:pStyle w:val="ListParagraph"/>
        <w:numPr>
          <w:ilvl w:val="0"/>
          <w:numId w:val="12"/>
        </w:numPr>
        <w:spacing w:after="0" w:line="240" w:lineRule="auto"/>
        <w:rPr>
          <w:rFonts w:eastAsia="Times New Roman"/>
          <w:szCs w:val="24"/>
        </w:rPr>
      </w:pPr>
      <w:r w:rsidRPr="5A6B68CD">
        <w:rPr>
          <w:rFonts w:eastAsia="Times New Roman"/>
          <w:szCs w:val="24"/>
        </w:rPr>
        <w:t xml:space="preserve">The AS 1104 science major area would consist of: 1) Approved OTM courses in natural sciences, applied sciences, and quantitative skills. 2) Courses from the CAS liberal arts distribution for Natural Science. 3) The approved courses in natural science (from ANW and PNS) and math, statistics, and logic (from FQR and some ACNW). The full listing is in OCEAN. </w:t>
      </w:r>
    </w:p>
    <w:p w14:paraId="162407C8" w14:textId="77777777" w:rsidR="00A8044B" w:rsidRDefault="00A8044B" w:rsidP="00A8044B"/>
    <w:p w14:paraId="7F4B30E9" w14:textId="77777777" w:rsidR="00A8044B" w:rsidRDefault="00A8044B" w:rsidP="00A8044B">
      <w:pPr>
        <w:pStyle w:val="ListParagraph"/>
        <w:numPr>
          <w:ilvl w:val="0"/>
          <w:numId w:val="15"/>
        </w:numPr>
        <w:spacing w:after="0" w:line="240" w:lineRule="auto"/>
        <w:rPr>
          <w:rFonts w:eastAsia="Times New Roman"/>
          <w:color w:val="000000" w:themeColor="text1"/>
          <w:szCs w:val="24"/>
        </w:rPr>
      </w:pPr>
      <w:r w:rsidRPr="044317A2">
        <w:rPr>
          <w:rFonts w:eastAsia="Times New Roman"/>
          <w:b/>
          <w:bCs/>
          <w:color w:val="000000" w:themeColor="text1"/>
          <w:szCs w:val="24"/>
        </w:rPr>
        <w:t>Honors Tutorial College</w:t>
      </w:r>
    </w:p>
    <w:p w14:paraId="02A04FC3" w14:textId="77777777" w:rsidR="00A8044B" w:rsidRDefault="00A8044B" w:rsidP="00A8044B">
      <w:pPr>
        <w:contextualSpacing/>
        <w:rPr>
          <w:color w:val="000000" w:themeColor="text1"/>
        </w:rPr>
      </w:pPr>
      <w:r w:rsidRPr="044317A2">
        <w:rPr>
          <w:color w:val="000000" w:themeColor="text1"/>
        </w:rPr>
        <w:t>Program Code: BA1935</w:t>
      </w:r>
    </w:p>
    <w:p w14:paraId="5B209BB8" w14:textId="77777777" w:rsidR="00A8044B" w:rsidRDefault="00A8044B" w:rsidP="00A8044B">
      <w:pPr>
        <w:contextualSpacing/>
        <w:rPr>
          <w:color w:val="000000" w:themeColor="text1"/>
        </w:rPr>
      </w:pPr>
      <w:r w:rsidRPr="044317A2">
        <w:rPr>
          <w:color w:val="000000" w:themeColor="text1"/>
        </w:rPr>
        <w:t>Program Name: Art History</w:t>
      </w:r>
    </w:p>
    <w:p w14:paraId="0D02BE50" w14:textId="77777777" w:rsidR="00A8044B" w:rsidRDefault="00A8044B" w:rsidP="00A8044B">
      <w:pPr>
        <w:contextualSpacing/>
        <w:rPr>
          <w:color w:val="000000" w:themeColor="text1"/>
        </w:rPr>
      </w:pPr>
      <w:r w:rsidRPr="044317A2">
        <w:rPr>
          <w:color w:val="000000" w:themeColor="text1"/>
        </w:rPr>
        <w:t>Department/School: School of Art</w:t>
      </w:r>
      <w:r>
        <w:tab/>
      </w:r>
    </w:p>
    <w:p w14:paraId="3D4BACB9" w14:textId="77777777" w:rsidR="00A8044B" w:rsidRDefault="00A8044B" w:rsidP="00A8044B">
      <w:pPr>
        <w:rPr>
          <w:color w:val="000000" w:themeColor="text1"/>
        </w:rPr>
      </w:pPr>
      <w:r w:rsidRPr="044317A2">
        <w:rPr>
          <w:color w:val="000000" w:themeColor="text1"/>
        </w:rPr>
        <w:t>Contact: Beth Novak (</w:t>
      </w:r>
      <w:hyperlink r:id="rId15">
        <w:r w:rsidRPr="044317A2">
          <w:rPr>
            <w:rStyle w:val="Hyperlink"/>
          </w:rPr>
          <w:t>novakb@ohio.edu</w:t>
        </w:r>
      </w:hyperlink>
      <w:r w:rsidRPr="044317A2">
        <w:rPr>
          <w:color w:val="000000" w:themeColor="text1"/>
        </w:rPr>
        <w:t>); Jennie Klein (</w:t>
      </w:r>
      <w:hyperlink r:id="rId16">
        <w:r w:rsidRPr="044317A2">
          <w:rPr>
            <w:rStyle w:val="Hyperlink"/>
          </w:rPr>
          <w:t>kleinj1@ohio.edu</w:t>
        </w:r>
      </w:hyperlink>
      <w:r w:rsidRPr="044317A2">
        <w:rPr>
          <w:color w:val="000000" w:themeColor="text1"/>
        </w:rPr>
        <w:t xml:space="preserve">) </w:t>
      </w:r>
    </w:p>
    <w:p w14:paraId="1B2E0EC0" w14:textId="77777777" w:rsidR="00A8044B" w:rsidRDefault="00A8044B" w:rsidP="00A8044B">
      <w:pPr>
        <w:rPr>
          <w:color w:val="000000" w:themeColor="text1"/>
        </w:rPr>
      </w:pPr>
      <w:r w:rsidRPr="044317A2">
        <w:rPr>
          <w:color w:val="000000" w:themeColor="text1"/>
        </w:rPr>
        <w:t>Desired Start Date: Fall 23</w:t>
      </w:r>
    </w:p>
    <w:p w14:paraId="50F8918C" w14:textId="77777777" w:rsidR="00A8044B" w:rsidRDefault="00A8044B" w:rsidP="00A8044B"/>
    <w:p w14:paraId="6AF491BB" w14:textId="77777777" w:rsidR="00A8044B" w:rsidRDefault="00A8044B" w:rsidP="00A8044B">
      <w:r w:rsidRPr="044317A2">
        <w:t>This is a cleanup to better align HTC Art History with the requirements of the non–HTC major. We are changing the foreign language requirement to match the non–HTC major, and adding AH 4711 Methods in Art History, which was developed since the last time the HTC program was updated. We are also removing classes from the “Collateral Courses” menu. This removes 17 hours from a very full program that students struggled to complete with tutorials and thesis. Students are required to complete 120 hours in this program.</w:t>
      </w:r>
    </w:p>
    <w:p w14:paraId="4387A606" w14:textId="77777777" w:rsidR="00A8044B" w:rsidRDefault="00A8044B" w:rsidP="00A8044B"/>
    <w:p w14:paraId="45F90E05" w14:textId="77777777" w:rsidR="00A8044B" w:rsidRDefault="00A8044B" w:rsidP="00A8044B">
      <w:proofErr w:type="spellStart"/>
      <w:r w:rsidRPr="044317A2">
        <w:t>i</w:t>
      </w:r>
      <w:proofErr w:type="spellEnd"/>
      <w:r w:rsidRPr="044317A2">
        <w:t xml:space="preserve">. Change the Foreign Language requirement to match non–HTC requirement. </w:t>
      </w:r>
    </w:p>
    <w:p w14:paraId="7E9BA77C" w14:textId="77777777" w:rsidR="00A8044B" w:rsidRDefault="00A8044B" w:rsidP="00A8044B">
      <w:pPr>
        <w:ind w:firstLine="720"/>
      </w:pPr>
      <w:r w:rsidRPr="044317A2">
        <w:t xml:space="preserve">1. Change from “Complete 2 two-year sequences through 2120” to “Complete 1 two-year </w:t>
      </w:r>
      <w:r>
        <w:tab/>
      </w:r>
      <w:r>
        <w:tab/>
      </w:r>
      <w:r w:rsidRPr="044317A2">
        <w:t xml:space="preserve">sequence through 2120 (or its equivalent)”. This is a 14-credit hour reduction. </w:t>
      </w:r>
    </w:p>
    <w:p w14:paraId="34753FCD" w14:textId="77777777" w:rsidR="00A8044B" w:rsidRDefault="00A8044B" w:rsidP="00A8044B">
      <w:r w:rsidRPr="044317A2">
        <w:t xml:space="preserve">ii. Create a new major requirement: </w:t>
      </w:r>
    </w:p>
    <w:p w14:paraId="111D69C7" w14:textId="77777777" w:rsidR="00A8044B" w:rsidRDefault="00A8044B" w:rsidP="00A8044B">
      <w:pPr>
        <w:ind w:firstLine="720"/>
      </w:pPr>
      <w:r w:rsidRPr="044317A2">
        <w:t xml:space="preserve">1. Add Methods in Art History: Complete AH 4711 Methods in Art History (3 CH). This </w:t>
      </w:r>
      <w:r>
        <w:tab/>
      </w:r>
      <w:r>
        <w:tab/>
      </w:r>
      <w:r w:rsidRPr="044317A2">
        <w:t xml:space="preserve">is a 3-credit addition.  </w:t>
      </w:r>
    </w:p>
    <w:p w14:paraId="306FA3A7" w14:textId="77777777" w:rsidR="00A8044B" w:rsidRDefault="00A8044B" w:rsidP="00A8044B">
      <w:r w:rsidRPr="044317A2">
        <w:t xml:space="preserve">iii. Remove COMS 2150 (3 CH) and ENG 2800 (3 CH) from the Collateral Courses menu. This </w:t>
      </w:r>
      <w:r>
        <w:tab/>
      </w:r>
      <w:r>
        <w:tab/>
      </w:r>
      <w:r w:rsidRPr="044317A2">
        <w:t xml:space="preserve">is a 6-credit hour reduction </w:t>
      </w:r>
    </w:p>
    <w:p w14:paraId="45E60586" w14:textId="77777777" w:rsidR="00A8044B" w:rsidRDefault="00A8044B" w:rsidP="00A8044B"/>
    <w:p w14:paraId="246EC6F0" w14:textId="77777777" w:rsidR="00A8044B" w:rsidRDefault="00A8044B" w:rsidP="00A8044B">
      <w:r w:rsidRPr="044317A2">
        <w:t>These changes result in 17 credit hours less in the major curriculum; no changes to tutorials or college requirements.</w:t>
      </w:r>
    </w:p>
    <w:p w14:paraId="48D2B62F" w14:textId="77777777" w:rsidR="00A8044B" w:rsidRDefault="00A8044B" w:rsidP="00A8044B"/>
    <w:p w14:paraId="56A41079" w14:textId="77777777" w:rsidR="00A8044B" w:rsidRDefault="00A8044B" w:rsidP="00A8044B">
      <w:pPr>
        <w:pStyle w:val="ListParagraph"/>
        <w:numPr>
          <w:ilvl w:val="0"/>
          <w:numId w:val="15"/>
        </w:numPr>
        <w:spacing w:after="0" w:line="240" w:lineRule="auto"/>
        <w:rPr>
          <w:rFonts w:eastAsia="Times New Roman"/>
          <w:color w:val="000000" w:themeColor="text1"/>
          <w:szCs w:val="24"/>
        </w:rPr>
      </w:pPr>
      <w:r w:rsidRPr="5A6B68CD">
        <w:rPr>
          <w:rFonts w:eastAsia="Times New Roman"/>
          <w:b/>
          <w:bCs/>
          <w:color w:val="000000" w:themeColor="text1"/>
          <w:szCs w:val="24"/>
        </w:rPr>
        <w:t>Heritage College of Medicine</w:t>
      </w:r>
    </w:p>
    <w:p w14:paraId="6F18E545" w14:textId="77777777" w:rsidR="00A8044B" w:rsidRDefault="00A8044B" w:rsidP="00A8044B">
      <w:pPr>
        <w:contextualSpacing/>
        <w:rPr>
          <w:color w:val="000000" w:themeColor="text1"/>
        </w:rPr>
      </w:pPr>
      <w:r w:rsidRPr="5A6B68CD">
        <w:rPr>
          <w:color w:val="000000" w:themeColor="text1"/>
        </w:rPr>
        <w:t>Program Code: DO1210</w:t>
      </w:r>
    </w:p>
    <w:p w14:paraId="292076D0" w14:textId="77777777" w:rsidR="00A8044B" w:rsidRDefault="00A8044B" w:rsidP="00A8044B">
      <w:pPr>
        <w:contextualSpacing/>
        <w:rPr>
          <w:color w:val="000000" w:themeColor="text1"/>
        </w:rPr>
      </w:pPr>
      <w:r w:rsidRPr="5A6B68CD">
        <w:rPr>
          <w:color w:val="000000" w:themeColor="text1"/>
        </w:rPr>
        <w:t>Program Name: Doctor of Osteopathic Medicine</w:t>
      </w:r>
    </w:p>
    <w:p w14:paraId="5D7ACF05" w14:textId="77777777" w:rsidR="00A8044B" w:rsidRDefault="00A8044B" w:rsidP="00A8044B">
      <w:pPr>
        <w:contextualSpacing/>
        <w:rPr>
          <w:color w:val="000000" w:themeColor="text1"/>
        </w:rPr>
      </w:pPr>
      <w:r w:rsidRPr="5A6B68CD">
        <w:rPr>
          <w:color w:val="000000" w:themeColor="text1"/>
        </w:rPr>
        <w:t>Department/School: Osteopathic Medical Education</w:t>
      </w:r>
      <w:r>
        <w:tab/>
      </w:r>
    </w:p>
    <w:p w14:paraId="4B64DB44" w14:textId="77777777" w:rsidR="00A8044B" w:rsidRDefault="00A8044B" w:rsidP="00A8044B">
      <w:pPr>
        <w:rPr>
          <w:color w:val="000000" w:themeColor="text1"/>
        </w:rPr>
      </w:pPr>
      <w:r w:rsidRPr="5A6B68CD">
        <w:rPr>
          <w:color w:val="000000" w:themeColor="text1"/>
        </w:rPr>
        <w:t>Contact: Jody Gerome (</w:t>
      </w:r>
      <w:hyperlink r:id="rId17">
        <w:r w:rsidRPr="5A6B68CD">
          <w:rPr>
            <w:rStyle w:val="Hyperlink"/>
          </w:rPr>
          <w:t>geromez@ohio.edu</w:t>
        </w:r>
      </w:hyperlink>
      <w:r w:rsidRPr="5A6B68CD">
        <w:rPr>
          <w:color w:val="000000" w:themeColor="text1"/>
        </w:rPr>
        <w:t xml:space="preserve">) </w:t>
      </w:r>
    </w:p>
    <w:p w14:paraId="773CA17B" w14:textId="77777777" w:rsidR="00A8044B" w:rsidRDefault="00A8044B" w:rsidP="00A8044B">
      <w:pPr>
        <w:rPr>
          <w:color w:val="000000" w:themeColor="text1"/>
        </w:rPr>
      </w:pPr>
      <w:r w:rsidRPr="5A6B68CD">
        <w:rPr>
          <w:color w:val="000000" w:themeColor="text1"/>
        </w:rPr>
        <w:t>Desired Start Date: Fall 22</w:t>
      </w:r>
    </w:p>
    <w:p w14:paraId="6C0BED75" w14:textId="77777777" w:rsidR="00A8044B" w:rsidRDefault="00A8044B" w:rsidP="00A8044B"/>
    <w:p w14:paraId="20A1926C" w14:textId="77777777" w:rsidR="00A8044B" w:rsidRDefault="00A8044B" w:rsidP="00A8044B">
      <w:pPr>
        <w:rPr>
          <w:color w:val="181818"/>
        </w:rPr>
      </w:pPr>
      <w:r w:rsidRPr="5A6B68CD">
        <w:t xml:space="preserve">The Heritage College of Osteopathic Medicine (HCOM) requests the </w:t>
      </w:r>
      <w:r w:rsidRPr="5A6B68CD">
        <w:rPr>
          <w:color w:val="181818"/>
        </w:rPr>
        <w:t>University Curriculum Council</w:t>
      </w:r>
      <w:r w:rsidRPr="5A6B68CD">
        <w:t xml:space="preserve"> consider the following changes to our current four-year program. </w:t>
      </w:r>
    </w:p>
    <w:p w14:paraId="717B08E1" w14:textId="77777777" w:rsidR="00A8044B" w:rsidRDefault="00A8044B" w:rsidP="00A8044B">
      <w:pPr>
        <w:pStyle w:val="ListParagraph"/>
        <w:numPr>
          <w:ilvl w:val="0"/>
          <w:numId w:val="10"/>
        </w:numPr>
        <w:spacing w:after="0" w:line="240" w:lineRule="auto"/>
        <w:rPr>
          <w:rFonts w:eastAsia="Times New Roman"/>
          <w:color w:val="181818"/>
          <w:szCs w:val="24"/>
        </w:rPr>
      </w:pPr>
      <w:r w:rsidRPr="5A6B68CD">
        <w:rPr>
          <w:rFonts w:eastAsia="Times New Roman"/>
          <w:color w:val="000000" w:themeColor="text1"/>
          <w:szCs w:val="24"/>
        </w:rPr>
        <w:t>Due to math errors that occurred during the approval process for our current program (</w:t>
      </w:r>
      <w:r w:rsidRPr="5A6B68CD">
        <w:rPr>
          <w:rFonts w:eastAsia="Times New Roman"/>
          <w:i/>
          <w:iCs/>
          <w:color w:val="000000" w:themeColor="text1"/>
          <w:szCs w:val="24"/>
        </w:rPr>
        <w:t xml:space="preserve">approved </w:t>
      </w:r>
      <w:r w:rsidRPr="5A6B68CD">
        <w:rPr>
          <w:rFonts w:eastAsia="Times New Roman"/>
          <w:i/>
          <w:iCs/>
          <w:color w:val="181818"/>
          <w:szCs w:val="24"/>
        </w:rPr>
        <w:t>10/11/16; implemented AY 18-19</w:t>
      </w:r>
      <w:r w:rsidRPr="5A6B68CD">
        <w:rPr>
          <w:rFonts w:eastAsia="Times New Roman"/>
          <w:color w:val="181818"/>
          <w:szCs w:val="24"/>
        </w:rPr>
        <w:t xml:space="preserve">), our four-year program was listed at a minimum of 221 hours for degree conferral, however the total was miscalculated and should have been 220 minimum credit hours.  </w:t>
      </w:r>
    </w:p>
    <w:p w14:paraId="1810A32A" w14:textId="77777777" w:rsidR="00A8044B" w:rsidRDefault="00A8044B" w:rsidP="00A8044B">
      <w:pPr>
        <w:pStyle w:val="ListParagraph"/>
        <w:numPr>
          <w:ilvl w:val="0"/>
          <w:numId w:val="10"/>
        </w:numPr>
        <w:spacing w:after="160" w:line="259" w:lineRule="auto"/>
        <w:rPr>
          <w:rFonts w:eastAsia="Times New Roman"/>
          <w:color w:val="181818"/>
          <w:szCs w:val="24"/>
        </w:rPr>
      </w:pPr>
      <w:r w:rsidRPr="5A6B68CD">
        <w:rPr>
          <w:rFonts w:eastAsia="Times New Roman"/>
          <w:color w:val="181818"/>
          <w:szCs w:val="24"/>
        </w:rPr>
        <w:t xml:space="preserve">Part of the 2016 version of our program included 8 credit hours of electives to be taken in the first two years based on the colleges desire to implement various elective </w:t>
      </w:r>
      <w:r w:rsidRPr="5A6B68CD">
        <w:rPr>
          <w:rFonts w:eastAsia="Times New Roman"/>
          <w:color w:val="181818"/>
          <w:szCs w:val="24"/>
        </w:rPr>
        <w:lastRenderedPageBreak/>
        <w:t xml:space="preserve">courses. HCOM would like to shift this to an optional offering versus a requirement, changing the total minimum credits for degree conferral to 212.  </w:t>
      </w:r>
    </w:p>
    <w:p w14:paraId="51504CD0" w14:textId="77777777" w:rsidR="00A8044B" w:rsidRDefault="00A8044B" w:rsidP="00A8044B">
      <w:pPr>
        <w:pStyle w:val="ListParagraph"/>
        <w:numPr>
          <w:ilvl w:val="0"/>
          <w:numId w:val="10"/>
        </w:numPr>
        <w:spacing w:after="160" w:line="259" w:lineRule="auto"/>
        <w:rPr>
          <w:rFonts w:eastAsia="Times New Roman"/>
          <w:color w:val="181818"/>
          <w:szCs w:val="24"/>
        </w:rPr>
      </w:pPr>
      <w:r w:rsidRPr="5A6B68CD">
        <w:rPr>
          <w:rFonts w:eastAsia="Times New Roman"/>
          <w:color w:val="181818"/>
          <w:szCs w:val="24"/>
        </w:rPr>
        <w:t xml:space="preserve">OCOM 7902 was increased by 2 credits to include BLS and ACLS training has always been required but not for course credit, bringing the total minimum credits for degree conferral to 214.  </w:t>
      </w:r>
    </w:p>
    <w:p w14:paraId="109F9724" w14:textId="77777777" w:rsidR="00A8044B" w:rsidRDefault="00A8044B" w:rsidP="00A8044B">
      <w:pPr>
        <w:pStyle w:val="ListParagraph"/>
        <w:numPr>
          <w:ilvl w:val="0"/>
          <w:numId w:val="10"/>
        </w:numPr>
        <w:spacing w:after="160" w:line="259" w:lineRule="auto"/>
        <w:rPr>
          <w:rFonts w:eastAsia="Times New Roman"/>
          <w:color w:val="181818"/>
          <w:szCs w:val="24"/>
        </w:rPr>
      </w:pPr>
      <w:r w:rsidRPr="5A6B68CD">
        <w:rPr>
          <w:rFonts w:eastAsia="Times New Roman"/>
          <w:color w:val="181818"/>
          <w:szCs w:val="24"/>
        </w:rPr>
        <w:t>Minimum weeks of elective rotations have varied from 32 weeks/64 credits to 33 weeks/ 66 credits depending on the calendar year.  For the Class of 2023, 33 weeks are required.  For the Class of 2024 and future years, 32 weeks will be required. This brings the total minimum credits for degree conferral to 214 for Cof23 and 212 for Cof24 (reduced by two credits by one fewer week of rotation).</w:t>
      </w:r>
    </w:p>
    <w:p w14:paraId="5575EFCE" w14:textId="77777777" w:rsidR="00A8044B" w:rsidRDefault="00A8044B" w:rsidP="00A8044B">
      <w:pPr>
        <w:pStyle w:val="ListParagraph"/>
        <w:numPr>
          <w:ilvl w:val="0"/>
          <w:numId w:val="10"/>
        </w:numPr>
        <w:spacing w:after="160" w:line="259" w:lineRule="auto"/>
        <w:rPr>
          <w:rFonts w:eastAsia="Times New Roman"/>
          <w:color w:val="181818"/>
          <w:szCs w:val="24"/>
        </w:rPr>
      </w:pPr>
      <w:r w:rsidRPr="5A6B68CD">
        <w:rPr>
          <w:rFonts w:eastAsia="Times New Roman"/>
          <w:color w:val="181818"/>
          <w:szCs w:val="24"/>
        </w:rPr>
        <w:t>Finally, we merged an existing required two credit hour course with a longitudinal informal educational experience, which has taken place for the past decade during clinical years, into a series of required courses for a total of three courses at 1 credit hour each.  The Class of 2023 will complete 1 credit hour of this sequence in the 4th year.  The Class of 2024 will complete the entire 3 credit hour sequence bringing the total minimum credit for degree conferral to 215 for both classes.</w:t>
      </w:r>
    </w:p>
    <w:p w14:paraId="287DA6BA" w14:textId="77777777" w:rsidR="00A8044B" w:rsidRDefault="00A8044B" w:rsidP="00A8044B"/>
    <w:p w14:paraId="7771EED4" w14:textId="77777777" w:rsidR="00A8044B" w:rsidRDefault="00A8044B" w:rsidP="00A8044B">
      <w:pPr>
        <w:pStyle w:val="ListParagraph"/>
        <w:numPr>
          <w:ilvl w:val="0"/>
          <w:numId w:val="15"/>
        </w:numPr>
        <w:spacing w:after="0" w:line="240" w:lineRule="auto"/>
        <w:rPr>
          <w:rFonts w:eastAsia="Times New Roman"/>
          <w:color w:val="000000" w:themeColor="text1"/>
          <w:szCs w:val="24"/>
        </w:rPr>
      </w:pPr>
      <w:r w:rsidRPr="5A6B68CD">
        <w:rPr>
          <w:rFonts w:eastAsia="Times New Roman"/>
          <w:b/>
          <w:bCs/>
          <w:color w:val="000000" w:themeColor="text1"/>
          <w:szCs w:val="24"/>
        </w:rPr>
        <w:t>Heritage College of Medicine</w:t>
      </w:r>
    </w:p>
    <w:p w14:paraId="68E4433C" w14:textId="77777777" w:rsidR="00A8044B" w:rsidRDefault="00A8044B" w:rsidP="00A8044B">
      <w:pPr>
        <w:contextualSpacing/>
        <w:rPr>
          <w:color w:val="000000" w:themeColor="text1"/>
        </w:rPr>
      </w:pPr>
      <w:r w:rsidRPr="5A6B68CD">
        <w:rPr>
          <w:color w:val="000000" w:themeColor="text1"/>
        </w:rPr>
        <w:t>Program Code: DO1243</w:t>
      </w:r>
    </w:p>
    <w:p w14:paraId="17F43755" w14:textId="77777777" w:rsidR="00A8044B" w:rsidRDefault="00A8044B" w:rsidP="00A8044B">
      <w:pPr>
        <w:contextualSpacing/>
        <w:rPr>
          <w:color w:val="000000" w:themeColor="text1"/>
        </w:rPr>
      </w:pPr>
      <w:r w:rsidRPr="5A6B68CD">
        <w:rPr>
          <w:color w:val="000000" w:themeColor="text1"/>
        </w:rPr>
        <w:t>Program Name: Doctor of Osteopathic Medicine</w:t>
      </w:r>
    </w:p>
    <w:p w14:paraId="0EFB65E3" w14:textId="77777777" w:rsidR="00A8044B" w:rsidRDefault="00A8044B" w:rsidP="00A8044B">
      <w:pPr>
        <w:contextualSpacing/>
        <w:rPr>
          <w:color w:val="000000" w:themeColor="text1"/>
        </w:rPr>
      </w:pPr>
      <w:r w:rsidRPr="5A6B68CD">
        <w:rPr>
          <w:color w:val="000000" w:themeColor="text1"/>
        </w:rPr>
        <w:t>Department/School: Osteopathic Medical Education</w:t>
      </w:r>
      <w:r>
        <w:tab/>
      </w:r>
    </w:p>
    <w:p w14:paraId="5D807D2B" w14:textId="77777777" w:rsidR="00A8044B" w:rsidRDefault="00A8044B" w:rsidP="00A8044B">
      <w:pPr>
        <w:rPr>
          <w:color w:val="000000" w:themeColor="text1"/>
        </w:rPr>
      </w:pPr>
      <w:r w:rsidRPr="5A6B68CD">
        <w:rPr>
          <w:color w:val="000000" w:themeColor="text1"/>
        </w:rPr>
        <w:t>Contact: Jody Gerome (</w:t>
      </w:r>
      <w:hyperlink r:id="rId18">
        <w:r w:rsidRPr="5A6B68CD">
          <w:rPr>
            <w:rStyle w:val="Hyperlink"/>
          </w:rPr>
          <w:t>geromez@ohio.edu</w:t>
        </w:r>
      </w:hyperlink>
      <w:r w:rsidRPr="5A6B68CD">
        <w:rPr>
          <w:color w:val="000000" w:themeColor="text1"/>
        </w:rPr>
        <w:t xml:space="preserve">) </w:t>
      </w:r>
    </w:p>
    <w:p w14:paraId="254ED44E" w14:textId="77777777" w:rsidR="00A8044B" w:rsidRDefault="00A8044B" w:rsidP="00A8044B">
      <w:pPr>
        <w:rPr>
          <w:color w:val="000000" w:themeColor="text1"/>
        </w:rPr>
      </w:pPr>
      <w:r w:rsidRPr="5A6B68CD">
        <w:rPr>
          <w:color w:val="000000" w:themeColor="text1"/>
        </w:rPr>
        <w:t>Desired Start Date: Fall 22</w:t>
      </w:r>
    </w:p>
    <w:p w14:paraId="5C338D93" w14:textId="77777777" w:rsidR="00A8044B" w:rsidRDefault="00A8044B" w:rsidP="00A8044B"/>
    <w:p w14:paraId="40CB270E" w14:textId="77777777" w:rsidR="00A8044B" w:rsidRDefault="00A8044B" w:rsidP="00A8044B">
      <w:pPr>
        <w:rPr>
          <w:color w:val="000000" w:themeColor="text1"/>
        </w:rPr>
      </w:pPr>
      <w:r w:rsidRPr="5A6B68CD">
        <w:t xml:space="preserve">The Heritage College (HCOM) requests the </w:t>
      </w:r>
      <w:r w:rsidRPr="5A6B68CD">
        <w:rPr>
          <w:color w:val="181818"/>
        </w:rPr>
        <w:t>UCC</w:t>
      </w:r>
      <w:r w:rsidRPr="5A6B68CD">
        <w:t xml:space="preserve"> consider the following changes to our current three-year program. </w:t>
      </w:r>
    </w:p>
    <w:p w14:paraId="4CA61815" w14:textId="77777777" w:rsidR="00A8044B" w:rsidRDefault="00A8044B" w:rsidP="00A8044B">
      <w:pPr>
        <w:pStyle w:val="ListParagraph"/>
        <w:numPr>
          <w:ilvl w:val="0"/>
          <w:numId w:val="9"/>
        </w:numPr>
        <w:spacing w:after="0" w:line="240" w:lineRule="auto"/>
        <w:rPr>
          <w:rFonts w:eastAsia="Times New Roman"/>
          <w:color w:val="000000" w:themeColor="text1"/>
          <w:szCs w:val="24"/>
        </w:rPr>
      </w:pPr>
      <w:r w:rsidRPr="5A6B68CD">
        <w:rPr>
          <w:rFonts w:eastAsia="Times New Roman"/>
          <w:color w:val="000000" w:themeColor="text1"/>
          <w:szCs w:val="24"/>
        </w:rPr>
        <w:t xml:space="preserve">Concentration Specific Courses  </w:t>
      </w:r>
    </w:p>
    <w:p w14:paraId="1AF6A8DC" w14:textId="77777777" w:rsidR="00A8044B" w:rsidRDefault="00A8044B" w:rsidP="00A8044B">
      <w:pPr>
        <w:pStyle w:val="ListParagraph"/>
        <w:numPr>
          <w:ilvl w:val="1"/>
          <w:numId w:val="9"/>
        </w:numPr>
        <w:spacing w:after="0" w:line="240" w:lineRule="auto"/>
        <w:rPr>
          <w:rFonts w:eastAsia="Times New Roman"/>
          <w:color w:val="000000" w:themeColor="text1"/>
          <w:szCs w:val="24"/>
        </w:rPr>
      </w:pPr>
      <w:r w:rsidRPr="5A6B68CD">
        <w:rPr>
          <w:rFonts w:eastAsia="Times New Roman"/>
          <w:color w:val="000000" w:themeColor="text1"/>
          <w:szCs w:val="24"/>
        </w:rPr>
        <w:t xml:space="preserve">Increased the Longitudinal Integrated Clerkship course series by 5 credit hours. </w:t>
      </w:r>
    </w:p>
    <w:p w14:paraId="03B8C17D" w14:textId="77777777" w:rsidR="00A8044B" w:rsidRDefault="00A8044B" w:rsidP="00A8044B">
      <w:pPr>
        <w:pStyle w:val="ListParagraph"/>
        <w:numPr>
          <w:ilvl w:val="1"/>
          <w:numId w:val="9"/>
        </w:numPr>
        <w:spacing w:after="0" w:line="240" w:lineRule="auto"/>
        <w:rPr>
          <w:rFonts w:eastAsia="Times New Roman"/>
          <w:color w:val="000000" w:themeColor="text1"/>
          <w:szCs w:val="24"/>
        </w:rPr>
      </w:pPr>
      <w:r w:rsidRPr="5A6B68CD">
        <w:rPr>
          <w:rFonts w:eastAsia="Times New Roman"/>
          <w:color w:val="000000" w:themeColor="text1"/>
          <w:szCs w:val="24"/>
        </w:rPr>
        <w:t xml:space="preserve">Decreased the IPE course by 4 credit hours.  </w:t>
      </w:r>
    </w:p>
    <w:p w14:paraId="61E38969" w14:textId="77777777" w:rsidR="00A8044B" w:rsidRDefault="00A8044B" w:rsidP="00A8044B">
      <w:pPr>
        <w:pStyle w:val="ListParagraph"/>
        <w:numPr>
          <w:ilvl w:val="1"/>
          <w:numId w:val="9"/>
        </w:numPr>
        <w:spacing w:after="0" w:line="240" w:lineRule="auto"/>
        <w:rPr>
          <w:rFonts w:eastAsia="Times New Roman"/>
          <w:color w:val="000000" w:themeColor="text1"/>
          <w:szCs w:val="24"/>
        </w:rPr>
      </w:pPr>
      <w:r w:rsidRPr="5A6B68CD">
        <w:rPr>
          <w:rFonts w:eastAsia="Times New Roman"/>
          <w:color w:val="000000" w:themeColor="text1"/>
          <w:szCs w:val="24"/>
        </w:rPr>
        <w:t>Added 12 credit hours for the Health System Science Series.</w:t>
      </w:r>
    </w:p>
    <w:p w14:paraId="711B7967" w14:textId="77777777" w:rsidR="00A8044B" w:rsidRDefault="00A8044B" w:rsidP="00A8044B">
      <w:pPr>
        <w:ind w:left="720" w:firstLine="720"/>
        <w:rPr>
          <w:color w:val="000000" w:themeColor="text1"/>
        </w:rPr>
      </w:pPr>
      <w:r w:rsidRPr="5A6B68CD">
        <w:rPr>
          <w:color w:val="000000" w:themeColor="text1"/>
        </w:rPr>
        <w:t>(</w:t>
      </w:r>
      <w:r w:rsidRPr="5A6B68CD">
        <w:rPr>
          <w:color w:val="000000" w:themeColor="text1"/>
          <w:u w:val="single"/>
        </w:rPr>
        <w:t>Increase from 153 to 166 credit hours</w:t>
      </w:r>
      <w:r w:rsidRPr="5A6B68CD">
        <w:rPr>
          <w:color w:val="000000" w:themeColor="text1"/>
        </w:rPr>
        <w:t>).</w:t>
      </w:r>
    </w:p>
    <w:p w14:paraId="460D52B6" w14:textId="77777777" w:rsidR="00A8044B" w:rsidRDefault="00A8044B" w:rsidP="00A8044B">
      <w:pPr>
        <w:pStyle w:val="ListParagraph"/>
        <w:numPr>
          <w:ilvl w:val="0"/>
          <w:numId w:val="9"/>
        </w:numPr>
        <w:spacing w:after="0" w:line="240" w:lineRule="auto"/>
        <w:rPr>
          <w:rFonts w:eastAsia="Times New Roman"/>
          <w:color w:val="000000" w:themeColor="text1"/>
          <w:szCs w:val="24"/>
        </w:rPr>
      </w:pPr>
      <w:r w:rsidRPr="5A6B68CD">
        <w:rPr>
          <w:rFonts w:eastAsia="Times New Roman"/>
          <w:color w:val="000000" w:themeColor="text1"/>
          <w:szCs w:val="24"/>
        </w:rPr>
        <w:t>There was an error in the original number of required clerkships submitted (-6 credit hours).  Additionally, two required rotations (OCOM 8300 &amp; OCOM 8070) were removed (-10 credit hours).  These reductions were offset by adding 8 weeks of selective rotations (+16 credit hours).  (</w:t>
      </w:r>
      <w:r w:rsidRPr="5A6B68CD">
        <w:rPr>
          <w:rFonts w:eastAsia="Times New Roman"/>
          <w:color w:val="000000" w:themeColor="text1"/>
          <w:szCs w:val="24"/>
          <w:u w:val="single"/>
        </w:rPr>
        <w:t>No net change in credit hours</w:t>
      </w:r>
      <w:r w:rsidRPr="5A6B68CD">
        <w:rPr>
          <w:rFonts w:eastAsia="Times New Roman"/>
          <w:color w:val="000000" w:themeColor="text1"/>
          <w:szCs w:val="24"/>
        </w:rPr>
        <w:t>).</w:t>
      </w:r>
    </w:p>
    <w:p w14:paraId="082AF859" w14:textId="77777777" w:rsidR="00A8044B" w:rsidRDefault="00A8044B" w:rsidP="00A8044B">
      <w:pPr>
        <w:pStyle w:val="ListParagraph"/>
        <w:numPr>
          <w:ilvl w:val="0"/>
          <w:numId w:val="9"/>
        </w:numPr>
        <w:spacing w:after="0" w:line="240" w:lineRule="auto"/>
        <w:rPr>
          <w:rFonts w:eastAsia="Times New Roman"/>
          <w:color w:val="000000" w:themeColor="text1"/>
          <w:szCs w:val="24"/>
        </w:rPr>
      </w:pPr>
      <w:r w:rsidRPr="5A6B68CD">
        <w:rPr>
          <w:rFonts w:eastAsia="Times New Roman"/>
          <w:color w:val="000000" w:themeColor="text1"/>
          <w:szCs w:val="24"/>
        </w:rPr>
        <w:t>Added long standing “orientation” for students (OCOM 7902) as a 6-credit hour course.  (</w:t>
      </w:r>
      <w:r w:rsidRPr="5A6B68CD">
        <w:rPr>
          <w:rFonts w:eastAsia="Times New Roman"/>
          <w:color w:val="000000" w:themeColor="text1"/>
          <w:szCs w:val="24"/>
          <w:u w:val="single"/>
        </w:rPr>
        <w:t>Increase from 166 to 172 credit hours</w:t>
      </w:r>
      <w:r w:rsidRPr="5A6B68CD">
        <w:rPr>
          <w:rFonts w:eastAsia="Times New Roman"/>
          <w:color w:val="000000" w:themeColor="text1"/>
          <w:szCs w:val="24"/>
        </w:rPr>
        <w:t xml:space="preserve">). </w:t>
      </w:r>
    </w:p>
    <w:p w14:paraId="738614D8" w14:textId="77777777" w:rsidR="00A8044B" w:rsidRDefault="00A8044B" w:rsidP="00A8044B">
      <w:pPr>
        <w:pStyle w:val="ListParagraph"/>
        <w:numPr>
          <w:ilvl w:val="0"/>
          <w:numId w:val="9"/>
        </w:numPr>
        <w:spacing w:after="0" w:line="240" w:lineRule="auto"/>
        <w:rPr>
          <w:rFonts w:ascii="Calibri" w:hAnsi="Calibri" w:cs="Calibri"/>
          <w:color w:val="000000" w:themeColor="text1"/>
          <w:szCs w:val="24"/>
        </w:rPr>
      </w:pPr>
      <w:r w:rsidRPr="5A6B68CD">
        <w:rPr>
          <w:rFonts w:eastAsia="Times New Roman"/>
          <w:color w:val="000000" w:themeColor="text1"/>
          <w:szCs w:val="24"/>
        </w:rPr>
        <w:t>Merged existing course and long-standing educational experience into clinical OMM 2 credit hour course.  (</w:t>
      </w:r>
      <w:r w:rsidRPr="5A6B68CD">
        <w:rPr>
          <w:rFonts w:eastAsia="Times New Roman"/>
          <w:color w:val="000000" w:themeColor="text1"/>
          <w:szCs w:val="24"/>
          <w:u w:val="single"/>
        </w:rPr>
        <w:t>Increase from 172 to 174 credit hours</w:t>
      </w:r>
      <w:r w:rsidRPr="5A6B68CD">
        <w:rPr>
          <w:rFonts w:ascii="Calibri" w:hAnsi="Calibri" w:cs="Calibri"/>
          <w:color w:val="000000" w:themeColor="text1"/>
          <w:szCs w:val="24"/>
        </w:rPr>
        <w:t>).</w:t>
      </w:r>
    </w:p>
    <w:p w14:paraId="79DA8A3E" w14:textId="77777777" w:rsidR="00A8044B" w:rsidRDefault="00A8044B" w:rsidP="00A8044B"/>
    <w:p w14:paraId="4FF65C64" w14:textId="77777777" w:rsidR="00A8044B" w:rsidRDefault="00A8044B" w:rsidP="00A8044B">
      <w:pPr>
        <w:rPr>
          <w:b/>
          <w:bCs/>
        </w:rPr>
      </w:pPr>
      <w:r w:rsidRPr="5A6B68CD">
        <w:rPr>
          <w:b/>
          <w:bCs/>
        </w:rPr>
        <w:t>NEW PROGRAM/CERTIFICATE</w:t>
      </w:r>
    </w:p>
    <w:p w14:paraId="39434983" w14:textId="77777777" w:rsidR="00A8044B" w:rsidRDefault="00A8044B" w:rsidP="00A8044B">
      <w:pPr>
        <w:pStyle w:val="ListParagraph"/>
        <w:numPr>
          <w:ilvl w:val="0"/>
          <w:numId w:val="11"/>
        </w:numPr>
        <w:spacing w:after="0" w:line="240" w:lineRule="auto"/>
        <w:rPr>
          <w:rFonts w:eastAsia="Times New Roman"/>
          <w:b/>
          <w:bCs/>
          <w:color w:val="000000" w:themeColor="text1"/>
          <w:szCs w:val="24"/>
        </w:rPr>
      </w:pPr>
      <w:r w:rsidRPr="5A6B68CD">
        <w:rPr>
          <w:rFonts w:eastAsia="Times New Roman"/>
          <w:b/>
          <w:bCs/>
          <w:color w:val="000000" w:themeColor="text1"/>
          <w:szCs w:val="24"/>
        </w:rPr>
        <w:t>Russ College of Engineering &amp; Technology</w:t>
      </w:r>
    </w:p>
    <w:p w14:paraId="6567F09E" w14:textId="77777777" w:rsidR="00A8044B" w:rsidRDefault="00A8044B" w:rsidP="00A8044B">
      <w:pPr>
        <w:contextualSpacing/>
        <w:rPr>
          <w:color w:val="000000" w:themeColor="text1"/>
        </w:rPr>
      </w:pPr>
      <w:r w:rsidRPr="5A6B68CD">
        <w:rPr>
          <w:color w:val="000000" w:themeColor="text1"/>
        </w:rPr>
        <w:t>Program Code: NDAXX9</w:t>
      </w:r>
    </w:p>
    <w:p w14:paraId="5F86C8EB" w14:textId="77777777" w:rsidR="00A8044B" w:rsidRDefault="00A8044B" w:rsidP="00A8044B">
      <w:pPr>
        <w:contextualSpacing/>
        <w:rPr>
          <w:color w:val="000000" w:themeColor="text1"/>
        </w:rPr>
      </w:pPr>
      <w:r w:rsidRPr="5A6B68CD">
        <w:rPr>
          <w:color w:val="000000" w:themeColor="text1"/>
        </w:rPr>
        <w:t>Program Name: Accelerated Graduate Pathway Mechanical Engineering</w:t>
      </w:r>
    </w:p>
    <w:p w14:paraId="50D6D24F" w14:textId="77777777" w:rsidR="00A8044B" w:rsidRDefault="00A8044B" w:rsidP="00A8044B">
      <w:pPr>
        <w:contextualSpacing/>
        <w:rPr>
          <w:color w:val="000000" w:themeColor="text1"/>
        </w:rPr>
      </w:pPr>
      <w:r w:rsidRPr="5A6B68CD">
        <w:rPr>
          <w:color w:val="000000" w:themeColor="text1"/>
        </w:rPr>
        <w:t>Department/School: Mechanical Engineering</w:t>
      </w:r>
      <w:r>
        <w:tab/>
      </w:r>
    </w:p>
    <w:p w14:paraId="5C4F12F7" w14:textId="77777777" w:rsidR="00A8044B" w:rsidRDefault="00A8044B" w:rsidP="00A8044B">
      <w:pPr>
        <w:rPr>
          <w:color w:val="000000" w:themeColor="text1"/>
        </w:rPr>
      </w:pPr>
      <w:r w:rsidRPr="5A6B68CD">
        <w:rPr>
          <w:color w:val="000000" w:themeColor="text1"/>
        </w:rPr>
        <w:t>Contact: Greg Kremer</w:t>
      </w:r>
    </w:p>
    <w:p w14:paraId="609767A5" w14:textId="77777777" w:rsidR="00A8044B" w:rsidRDefault="00A8044B" w:rsidP="00A8044B">
      <w:pPr>
        <w:rPr>
          <w:color w:val="000000" w:themeColor="text1"/>
        </w:rPr>
      </w:pPr>
      <w:r w:rsidRPr="5A6B68CD">
        <w:rPr>
          <w:color w:val="000000" w:themeColor="text1"/>
        </w:rPr>
        <w:t>Desired Start Date: Fall 23</w:t>
      </w:r>
    </w:p>
    <w:p w14:paraId="2B6FFD95" w14:textId="77777777" w:rsidR="00A8044B" w:rsidRDefault="00A8044B" w:rsidP="00A8044B">
      <w:pPr>
        <w:rPr>
          <w:color w:val="000000" w:themeColor="text1"/>
        </w:rPr>
      </w:pPr>
    </w:p>
    <w:p w14:paraId="02601267" w14:textId="77777777" w:rsidR="00A8044B" w:rsidRDefault="00A8044B" w:rsidP="00A8044B">
      <w:r w:rsidRPr="5A6B68CD">
        <w:t xml:space="preserve">The ME Department currently has a non-thesis MS degree that is seldom used. Most current MSME students participate in funded research and complete a thesis. By using the AGP and overlapping credits we hope to attract additional fee-paying non-thesis MS students by creating a true 4+1 pathway. </w:t>
      </w:r>
    </w:p>
    <w:p w14:paraId="3AAEA1A8" w14:textId="77777777" w:rsidR="00A8044B" w:rsidRDefault="00A8044B" w:rsidP="00A8044B"/>
    <w:p w14:paraId="587C7243" w14:textId="77777777" w:rsidR="00A8044B" w:rsidRDefault="00A8044B" w:rsidP="00A8044B">
      <w:r w:rsidRPr="5A6B68CD">
        <w:t xml:space="preserve">Currently, the BSME degree requires 6 hours of Technical Electives and there is one required course (ME 4550 Mechatronics) which has 2 a graduate version (ME 5550 Mechatronics). By allowing AGP students to take 5XXX versions of dual-listed electives and the ME 5550 version of Mechatronics, a non-thesis MS could be obtained in one additional year without any credit hour increase in the BS program. </w:t>
      </w:r>
    </w:p>
    <w:p w14:paraId="39386914" w14:textId="77777777" w:rsidR="00A8044B" w:rsidRDefault="00A8044B" w:rsidP="00A8044B"/>
    <w:p w14:paraId="4423FDF4" w14:textId="77777777" w:rsidR="00A8044B" w:rsidRDefault="00A8044B" w:rsidP="00A8044B">
      <w:r w:rsidRPr="5A6B68CD">
        <w:t>As these dual-listed and required MS courses are already being taught, no additional resources would be required. While the motivation is to grow a fee-paying non-thesis MS degree, a second benefit is to improve our recruiting of high-potential OU ME UG students into our thesis-based MS program due to the reduced program requirements (and time to graduation) available through the AGP. Further, a positive impact on the increase in undergraduate enrollment through AGP is also expected.</w:t>
      </w:r>
    </w:p>
    <w:p w14:paraId="33D263BD" w14:textId="77777777" w:rsidR="00A8044B" w:rsidRDefault="00A8044B" w:rsidP="00A8044B"/>
    <w:p w14:paraId="29492B4B" w14:textId="77777777" w:rsidR="00A8044B" w:rsidRDefault="00A8044B" w:rsidP="00A8044B">
      <w:r w:rsidRPr="5A6B68CD">
        <w:t xml:space="preserve">Admission criteria includes a minimum overall GPA is 3.25 and a 3.25 cumulative ME GPA. Students must also complete ME 3011, ME 3022, and MATH 3400. </w:t>
      </w:r>
    </w:p>
    <w:p w14:paraId="770EA9B8" w14:textId="77777777" w:rsidR="00A8044B" w:rsidRDefault="00A8044B" w:rsidP="00A8044B"/>
    <w:p w14:paraId="0891F102" w14:textId="77777777" w:rsidR="00A8044B" w:rsidRDefault="00A8044B" w:rsidP="00A8044B">
      <w:pPr>
        <w:rPr>
          <w:b/>
          <w:bCs/>
        </w:rPr>
      </w:pPr>
    </w:p>
    <w:p w14:paraId="2940E4E0" w14:textId="2608C086" w:rsidR="00A8044B" w:rsidRPr="0078079A" w:rsidRDefault="00A8044B" w:rsidP="00A8044B">
      <w:r w:rsidRPr="044317A2">
        <w:rPr>
          <w:b/>
          <w:bCs/>
        </w:rPr>
        <w:t>EXPEDITED CHANGES</w:t>
      </w:r>
    </w:p>
    <w:p w14:paraId="39992D4F" w14:textId="77777777" w:rsidR="00A8044B" w:rsidRDefault="00A8044B" w:rsidP="00A8044B">
      <w:pPr>
        <w:pStyle w:val="ListParagraph"/>
        <w:numPr>
          <w:ilvl w:val="0"/>
          <w:numId w:val="8"/>
        </w:numPr>
        <w:spacing w:after="0" w:line="240" w:lineRule="auto"/>
        <w:rPr>
          <w:rFonts w:eastAsia="Times New Roman"/>
          <w:color w:val="000000" w:themeColor="text1"/>
          <w:szCs w:val="24"/>
        </w:rPr>
      </w:pPr>
      <w:r w:rsidRPr="5A6B68CD">
        <w:rPr>
          <w:rFonts w:eastAsia="Times New Roman"/>
          <w:b/>
          <w:bCs/>
          <w:color w:val="000000" w:themeColor="text1"/>
          <w:szCs w:val="24"/>
        </w:rPr>
        <w:t>Patton College of Education</w:t>
      </w:r>
    </w:p>
    <w:p w14:paraId="446BF190" w14:textId="77777777" w:rsidR="00A8044B" w:rsidRDefault="00A8044B" w:rsidP="00A8044B">
      <w:pPr>
        <w:contextualSpacing/>
        <w:rPr>
          <w:color w:val="000000" w:themeColor="text1"/>
        </w:rPr>
      </w:pPr>
      <w:r w:rsidRPr="5A6B68CD">
        <w:rPr>
          <w:color w:val="000000" w:themeColor="text1"/>
        </w:rPr>
        <w:t>Program Code: CTMMRG</w:t>
      </w:r>
    </w:p>
    <w:p w14:paraId="7C1EEE30" w14:textId="77777777" w:rsidR="00A8044B" w:rsidRDefault="00A8044B" w:rsidP="00A8044B">
      <w:pPr>
        <w:contextualSpacing/>
        <w:rPr>
          <w:color w:val="000000" w:themeColor="text1"/>
        </w:rPr>
      </w:pPr>
      <w:r w:rsidRPr="5A6B68CD">
        <w:rPr>
          <w:color w:val="000000" w:themeColor="text1"/>
        </w:rPr>
        <w:t xml:space="preserve">Program Name: Mixed Methods Research Certificate </w:t>
      </w:r>
    </w:p>
    <w:p w14:paraId="49A48F37" w14:textId="77777777" w:rsidR="00A8044B" w:rsidRDefault="00A8044B" w:rsidP="00A8044B">
      <w:pPr>
        <w:contextualSpacing/>
        <w:rPr>
          <w:color w:val="000000" w:themeColor="text1"/>
        </w:rPr>
      </w:pPr>
      <w:r w:rsidRPr="5A6B68CD">
        <w:rPr>
          <w:color w:val="000000" w:themeColor="text1"/>
        </w:rPr>
        <w:t xml:space="preserve">Department/School: Educational Studies </w:t>
      </w:r>
      <w:r>
        <w:tab/>
      </w:r>
    </w:p>
    <w:p w14:paraId="4916FA7C" w14:textId="77777777" w:rsidR="00A8044B" w:rsidRDefault="00A8044B" w:rsidP="00A8044B">
      <w:pPr>
        <w:rPr>
          <w:color w:val="000000" w:themeColor="text1"/>
        </w:rPr>
      </w:pPr>
      <w:r w:rsidRPr="5A6B68CD">
        <w:rPr>
          <w:color w:val="000000" w:themeColor="text1"/>
        </w:rPr>
        <w:t xml:space="preserve">Contact: </w:t>
      </w:r>
      <w:proofErr w:type="spellStart"/>
      <w:r w:rsidRPr="5A6B68CD">
        <w:rPr>
          <w:color w:val="000000" w:themeColor="text1"/>
        </w:rPr>
        <w:t>Yuchun</w:t>
      </w:r>
      <w:proofErr w:type="spellEnd"/>
      <w:r w:rsidRPr="5A6B68CD">
        <w:rPr>
          <w:color w:val="000000" w:themeColor="text1"/>
        </w:rPr>
        <w:t xml:space="preserve"> Zhou (</w:t>
      </w:r>
      <w:hyperlink r:id="rId19">
        <w:r w:rsidRPr="5A6B68CD">
          <w:rPr>
            <w:rStyle w:val="Hyperlink"/>
          </w:rPr>
          <w:t>zhouy@ohio.edu</w:t>
        </w:r>
      </w:hyperlink>
      <w:r w:rsidRPr="5A6B68CD">
        <w:rPr>
          <w:color w:val="000000" w:themeColor="text1"/>
        </w:rPr>
        <w:t xml:space="preserve">) </w:t>
      </w:r>
    </w:p>
    <w:p w14:paraId="11944828" w14:textId="77777777" w:rsidR="00A8044B" w:rsidRDefault="00A8044B" w:rsidP="00A8044B">
      <w:pPr>
        <w:rPr>
          <w:color w:val="000000" w:themeColor="text1"/>
        </w:rPr>
      </w:pPr>
      <w:r w:rsidRPr="5A6B68CD">
        <w:rPr>
          <w:color w:val="000000" w:themeColor="text1"/>
        </w:rPr>
        <w:t>Desired Start Date: Fall 23</w:t>
      </w:r>
    </w:p>
    <w:p w14:paraId="00A0E999" w14:textId="77777777" w:rsidR="00A8044B" w:rsidRDefault="00A8044B" w:rsidP="00A8044B">
      <w:pPr>
        <w:rPr>
          <w:color w:val="000000" w:themeColor="text1"/>
        </w:rPr>
      </w:pPr>
    </w:p>
    <w:p w14:paraId="382E3580" w14:textId="77777777" w:rsidR="00A8044B" w:rsidRDefault="00A8044B" w:rsidP="00A8044B">
      <w:r w:rsidRPr="5A6B68CD">
        <w:t>The certificate was originally approved for non-degree students only. We now wish to enroll both degree-seeking students and non-degree students.</w:t>
      </w:r>
    </w:p>
    <w:p w14:paraId="5FC73BB4" w14:textId="77777777" w:rsidR="00A8044B" w:rsidRDefault="00A8044B" w:rsidP="00A8044B">
      <w:pPr>
        <w:rPr>
          <w:b/>
          <w:bCs/>
        </w:rPr>
      </w:pPr>
    </w:p>
    <w:p w14:paraId="794A4347" w14:textId="77777777" w:rsidR="00A8044B" w:rsidRDefault="00A8044B" w:rsidP="00A8044B">
      <w:pPr>
        <w:rPr>
          <w:b/>
          <w:bCs/>
        </w:rPr>
      </w:pPr>
      <w:r w:rsidRPr="5A6B68CD">
        <w:rPr>
          <w:b/>
          <w:bCs/>
        </w:rPr>
        <w:t>NOTIFICATIONS</w:t>
      </w:r>
    </w:p>
    <w:p w14:paraId="3103E14C" w14:textId="77777777" w:rsidR="00A8044B" w:rsidRDefault="00A8044B" w:rsidP="00A8044B">
      <w:pPr>
        <w:pStyle w:val="ListParagraph"/>
        <w:numPr>
          <w:ilvl w:val="0"/>
          <w:numId w:val="7"/>
        </w:numPr>
        <w:spacing w:after="0" w:line="240" w:lineRule="auto"/>
        <w:rPr>
          <w:rFonts w:eastAsia="Times New Roman"/>
          <w:b/>
          <w:bCs/>
          <w:color w:val="000000" w:themeColor="text1"/>
          <w:szCs w:val="24"/>
        </w:rPr>
      </w:pPr>
      <w:r w:rsidRPr="5A6B68CD">
        <w:rPr>
          <w:rFonts w:eastAsia="Times New Roman"/>
          <w:b/>
          <w:bCs/>
          <w:color w:val="000000" w:themeColor="text1"/>
          <w:szCs w:val="24"/>
        </w:rPr>
        <w:t>Russ College of Engineering &amp; Technology</w:t>
      </w:r>
    </w:p>
    <w:p w14:paraId="7CE6E6AA" w14:textId="77777777" w:rsidR="00A8044B" w:rsidRDefault="00A8044B" w:rsidP="00A8044B">
      <w:pPr>
        <w:rPr>
          <w:color w:val="000000" w:themeColor="text1"/>
        </w:rPr>
      </w:pPr>
      <w:r w:rsidRPr="5A6B68CD">
        <w:rPr>
          <w:color w:val="000000" w:themeColor="text1"/>
        </w:rPr>
        <w:t>The School of EECS in the Russ College has received approval to create a new undergraduate program in cybersecurity engineering. We wish to get the process started as our new program document is almost ready, including OCEAN submissions for several new courses and changes to existing courses. I believe we already have a temporary program code, which is BSXX32.</w:t>
      </w:r>
    </w:p>
    <w:p w14:paraId="412C0197" w14:textId="77777777" w:rsidR="00A8044B" w:rsidRDefault="00A8044B" w:rsidP="00A8044B">
      <w:pPr>
        <w:rPr>
          <w:color w:val="000000" w:themeColor="text1"/>
        </w:rPr>
      </w:pPr>
      <w:r w:rsidRPr="5A6B68CD">
        <w:rPr>
          <w:color w:val="000000" w:themeColor="text1"/>
        </w:rPr>
        <w:t>We’d like to request the “SEC” prefix for this major (short for Security), which we plan to use in all our documents including the OCEAN 3.0 transmittals.</w:t>
      </w:r>
    </w:p>
    <w:p w14:paraId="5045E52E" w14:textId="77777777" w:rsidR="00A8044B" w:rsidRDefault="00A8044B" w:rsidP="00A8044B">
      <w:pPr>
        <w:rPr>
          <w:color w:val="000000" w:themeColor="text1"/>
        </w:rPr>
      </w:pPr>
    </w:p>
    <w:p w14:paraId="2476020F" w14:textId="77777777" w:rsidR="00A8044B" w:rsidRDefault="00A8044B" w:rsidP="00A8044B">
      <w:pPr>
        <w:pStyle w:val="ListParagraph"/>
        <w:numPr>
          <w:ilvl w:val="0"/>
          <w:numId w:val="7"/>
        </w:numPr>
        <w:spacing w:after="0" w:line="240" w:lineRule="auto"/>
        <w:rPr>
          <w:rFonts w:eastAsia="Times New Roman"/>
          <w:b/>
          <w:bCs/>
          <w:color w:val="000000" w:themeColor="text1"/>
          <w:szCs w:val="24"/>
        </w:rPr>
      </w:pPr>
      <w:r w:rsidRPr="5A6B68CD">
        <w:rPr>
          <w:rFonts w:eastAsia="Times New Roman"/>
          <w:b/>
          <w:bCs/>
          <w:color w:val="000000" w:themeColor="text1"/>
          <w:szCs w:val="24"/>
        </w:rPr>
        <w:t>College of Arts &amp; Sciences</w:t>
      </w:r>
    </w:p>
    <w:p w14:paraId="5E39C5F3" w14:textId="77777777" w:rsidR="00A8044B" w:rsidRDefault="00A8044B" w:rsidP="00A8044B">
      <w:pPr>
        <w:rPr>
          <w:b/>
          <w:bCs/>
          <w:color w:val="000000" w:themeColor="text1"/>
        </w:rPr>
      </w:pPr>
    </w:p>
    <w:p w14:paraId="696BE693" w14:textId="77777777" w:rsidR="00A8044B" w:rsidRDefault="00A8044B" w:rsidP="00A8044B">
      <w:pPr>
        <w:rPr>
          <w:color w:val="000000" w:themeColor="text1"/>
        </w:rPr>
      </w:pPr>
      <w:r w:rsidRPr="5A6B68CD">
        <w:rPr>
          <w:color w:val="000000" w:themeColor="text1"/>
        </w:rPr>
        <w:t xml:space="preserve">The College of Arts &amp; Sciences will start counting the following courses towards College of Arts and Sciences Distribution Requirements with the categories stated next to the courses, effective Fall ‘23. The change is made due to the requirements of the new interdisciplinary </w:t>
      </w:r>
      <w:r w:rsidRPr="5A6B68CD">
        <w:rPr>
          <w:color w:val="000000" w:themeColor="text1"/>
        </w:rPr>
        <w:lastRenderedPageBreak/>
        <w:t xml:space="preserve">program, Environmental Science and Sustainability B.Sc., housed in the College of Arts and Sciences. </w:t>
      </w:r>
    </w:p>
    <w:p w14:paraId="6B79736F" w14:textId="77777777" w:rsidR="00A8044B" w:rsidRDefault="00A8044B" w:rsidP="00A8044B">
      <w:pPr>
        <w:rPr>
          <w:color w:val="000000" w:themeColor="text1"/>
        </w:rPr>
      </w:pPr>
    </w:p>
    <w:p w14:paraId="2D4E67F4" w14:textId="77777777" w:rsidR="00A8044B" w:rsidRDefault="00A8044B" w:rsidP="00A8044B">
      <w:pPr>
        <w:rPr>
          <w:color w:val="000000" w:themeColor="text1"/>
        </w:rPr>
      </w:pPr>
      <w:r w:rsidRPr="5A6B68CD">
        <w:rPr>
          <w:color w:val="000000" w:themeColor="text1"/>
        </w:rPr>
        <w:t>S.S Social Sciences</w:t>
      </w:r>
    </w:p>
    <w:p w14:paraId="33F6D495" w14:textId="77777777" w:rsidR="00A8044B" w:rsidRDefault="00A8044B" w:rsidP="00A8044B">
      <w:pPr>
        <w:rPr>
          <w:color w:val="000000" w:themeColor="text1"/>
        </w:rPr>
      </w:pPr>
      <w:r w:rsidRPr="5A6B68CD">
        <w:rPr>
          <w:color w:val="000000" w:themeColor="text1"/>
        </w:rPr>
        <w:t>N.S Natural Sciences</w:t>
      </w:r>
    </w:p>
    <w:p w14:paraId="1F4622E9" w14:textId="77777777" w:rsidR="00A8044B" w:rsidRDefault="00A8044B" w:rsidP="00A8044B">
      <w:pPr>
        <w:rPr>
          <w:color w:val="000000" w:themeColor="text1"/>
        </w:rPr>
      </w:pPr>
    </w:p>
    <w:p w14:paraId="60B602C2" w14:textId="77777777" w:rsidR="00A8044B" w:rsidRDefault="00A8044B" w:rsidP="00A8044B">
      <w:pPr>
        <w:rPr>
          <w:color w:val="000000" w:themeColor="text1"/>
        </w:rPr>
      </w:pPr>
      <w:r w:rsidRPr="5A6B68CD">
        <w:rPr>
          <w:color w:val="000000" w:themeColor="text1"/>
        </w:rPr>
        <w:t>ES 3620 - Environmental Science and Public Policy – A&amp;S S.S</w:t>
      </w:r>
    </w:p>
    <w:p w14:paraId="4194BC92" w14:textId="77777777" w:rsidR="00A8044B" w:rsidRDefault="00A8044B" w:rsidP="00A8044B">
      <w:pPr>
        <w:rPr>
          <w:color w:val="000000" w:themeColor="text1"/>
        </w:rPr>
      </w:pPr>
      <w:r w:rsidRPr="5A6B68CD">
        <w:rPr>
          <w:color w:val="000000" w:themeColor="text1"/>
        </w:rPr>
        <w:t>ES 4500 - Environmental Studies Capstone Seminar – A&amp;S S.S and N.S.</w:t>
      </w:r>
    </w:p>
    <w:p w14:paraId="0212FCB1" w14:textId="77777777" w:rsidR="00A8044B" w:rsidRDefault="00A8044B" w:rsidP="00A8044B">
      <w:pPr>
        <w:rPr>
          <w:color w:val="000000" w:themeColor="text1"/>
        </w:rPr>
      </w:pPr>
      <w:r w:rsidRPr="5A6B68CD">
        <w:rPr>
          <w:color w:val="000000" w:themeColor="text1"/>
        </w:rPr>
        <w:t>ES 4910 - Environmental Studies Leadership Experience - A&amp;S S.S</w:t>
      </w:r>
    </w:p>
    <w:p w14:paraId="2D74C900" w14:textId="77777777" w:rsidR="00A8044B" w:rsidRDefault="00A8044B" w:rsidP="00A8044B">
      <w:pPr>
        <w:rPr>
          <w:color w:val="000000" w:themeColor="text1"/>
        </w:rPr>
      </w:pPr>
      <w:r w:rsidRPr="5A6B68CD">
        <w:rPr>
          <w:color w:val="000000" w:themeColor="text1"/>
        </w:rPr>
        <w:t>ES 4710 - Bioenergy: Science, Policy, and Business - A&amp;S N.S and S.S.</w:t>
      </w:r>
    </w:p>
    <w:p w14:paraId="744FCF67" w14:textId="77777777" w:rsidR="00A8044B" w:rsidRDefault="00A8044B" w:rsidP="00A8044B">
      <w:pPr>
        <w:rPr>
          <w:color w:val="000000" w:themeColor="text1"/>
        </w:rPr>
      </w:pPr>
      <w:r w:rsidRPr="5A6B68CD">
        <w:rPr>
          <w:color w:val="000000" w:themeColor="text1"/>
        </w:rPr>
        <w:t>ES 4832 - Sustainability Implementation Practicum A&amp;S N.S and S.S.</w:t>
      </w:r>
    </w:p>
    <w:p w14:paraId="34D4A16C" w14:textId="77777777" w:rsidR="00A8044B" w:rsidRDefault="00A8044B" w:rsidP="00A8044B">
      <w:pPr>
        <w:rPr>
          <w:color w:val="000000" w:themeColor="text1"/>
        </w:rPr>
      </w:pPr>
      <w:r w:rsidRPr="5A6B68CD">
        <w:rPr>
          <w:color w:val="000000" w:themeColor="text1"/>
        </w:rPr>
        <w:t>ES 4250 - Watershed Management A&amp;S N.S</w:t>
      </w:r>
    </w:p>
    <w:p w14:paraId="5C418194" w14:textId="77777777" w:rsidR="00A8044B" w:rsidRDefault="00A8044B" w:rsidP="00A8044B">
      <w:pPr>
        <w:rPr>
          <w:color w:val="000000" w:themeColor="text1"/>
        </w:rPr>
      </w:pPr>
      <w:r w:rsidRPr="5A6B68CD">
        <w:rPr>
          <w:color w:val="000000" w:themeColor="text1"/>
        </w:rPr>
        <w:t>ES 4300 - Field Methods in Environmental Studies A&amp;S N.S</w:t>
      </w:r>
    </w:p>
    <w:p w14:paraId="5814E055" w14:textId="77777777" w:rsidR="00A8044B" w:rsidRDefault="00A8044B" w:rsidP="00A8044B">
      <w:pPr>
        <w:rPr>
          <w:color w:val="000000" w:themeColor="text1"/>
        </w:rPr>
      </w:pPr>
      <w:r w:rsidRPr="5A6B68CD">
        <w:rPr>
          <w:color w:val="000000" w:themeColor="text1"/>
        </w:rPr>
        <w:t>ES 4610 - Resilience Theory and Practice A&amp;S S.S</w:t>
      </w:r>
    </w:p>
    <w:p w14:paraId="33EF075A" w14:textId="77777777" w:rsidR="00A8044B" w:rsidRDefault="00A8044B" w:rsidP="00A8044B">
      <w:pPr>
        <w:rPr>
          <w:color w:val="000000" w:themeColor="text1"/>
        </w:rPr>
      </w:pPr>
      <w:r w:rsidRPr="5A6B68CD">
        <w:rPr>
          <w:color w:val="000000" w:themeColor="text1"/>
        </w:rPr>
        <w:t>ES 4720 - Energy Systems and Policy A&amp;S S.S</w:t>
      </w:r>
    </w:p>
    <w:p w14:paraId="0F4B4336" w14:textId="1D205116" w:rsidR="00777C1C" w:rsidRPr="00A8044B" w:rsidRDefault="00A8044B" w:rsidP="00CF5161">
      <w:pPr>
        <w:rPr>
          <w:color w:val="000000" w:themeColor="text1"/>
        </w:rPr>
      </w:pPr>
      <w:r w:rsidRPr="5A6B68CD">
        <w:rPr>
          <w:color w:val="000000" w:themeColor="text1"/>
        </w:rPr>
        <w:t>ES 4730 - Environmental Entrepreneurship A&amp;S S.S</w:t>
      </w:r>
    </w:p>
    <w:sectPr w:rsidR="00777C1C" w:rsidRPr="00A8044B" w:rsidSect="006B413B">
      <w:foot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88F76" w14:textId="77777777" w:rsidR="00D65EF5" w:rsidRDefault="00D65EF5" w:rsidP="004C480F">
      <w:r>
        <w:separator/>
      </w:r>
    </w:p>
  </w:endnote>
  <w:endnote w:type="continuationSeparator" w:id="0">
    <w:p w14:paraId="42587A19" w14:textId="77777777" w:rsidR="00D65EF5" w:rsidRDefault="00D65EF5"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5002E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524" w14:textId="0715E5CF"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5C4865">
      <w:rPr>
        <w:rFonts w:asciiTheme="minorHAnsi" w:hAnsiTheme="minorHAnsi"/>
        <w:sz w:val="18"/>
        <w:szCs w:val="18"/>
      </w:rPr>
      <w:t>1</w:t>
    </w:r>
    <w:r w:rsidR="00941D37">
      <w:rPr>
        <w:rFonts w:asciiTheme="minorHAnsi" w:hAnsiTheme="minorHAnsi"/>
        <w:sz w:val="18"/>
        <w:szCs w:val="18"/>
      </w:rPr>
      <w:t>-</w:t>
    </w:r>
    <w:r w:rsidR="0025119B">
      <w:rPr>
        <w:rFonts w:asciiTheme="minorHAnsi" w:hAnsiTheme="minorHAnsi"/>
        <w:sz w:val="18"/>
        <w:szCs w:val="18"/>
      </w:rPr>
      <w:t>17</w:t>
    </w:r>
    <w:r w:rsidR="00B66250">
      <w:rPr>
        <w:rFonts w:asciiTheme="minorHAnsi" w:hAnsiTheme="minorHAnsi"/>
        <w:sz w:val="18"/>
        <w:szCs w:val="18"/>
      </w:rPr>
      <w:t>-20</w:t>
    </w:r>
    <w:r w:rsidR="00941D37">
      <w:rPr>
        <w:rFonts w:asciiTheme="minorHAnsi" w:hAnsiTheme="minorHAnsi"/>
        <w:sz w:val="18"/>
        <w:szCs w:val="18"/>
      </w:rPr>
      <w:t>2</w:t>
    </w:r>
    <w:r w:rsidR="0025119B">
      <w:rPr>
        <w:rFonts w:asciiTheme="minorHAnsi" w:hAnsiTheme="minorHAnsi"/>
        <w:sz w:val="18"/>
        <w:szCs w:val="18"/>
      </w:rPr>
      <w:t>3</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FFB0D" w14:textId="77777777" w:rsidR="00D65EF5" w:rsidRDefault="00D65EF5" w:rsidP="004C480F">
      <w:r>
        <w:separator/>
      </w:r>
    </w:p>
  </w:footnote>
  <w:footnote w:type="continuationSeparator" w:id="0">
    <w:p w14:paraId="5145E19A" w14:textId="77777777" w:rsidR="00D65EF5" w:rsidRDefault="00D65EF5"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DAE1"/>
    <w:multiLevelType w:val="hybridMultilevel"/>
    <w:tmpl w:val="8F84608A"/>
    <w:lvl w:ilvl="0" w:tplc="0DD63AAE">
      <w:start w:val="1"/>
      <w:numFmt w:val="decimal"/>
      <w:lvlText w:val="%1."/>
      <w:lvlJc w:val="left"/>
      <w:pPr>
        <w:ind w:left="720" w:hanging="360"/>
      </w:pPr>
    </w:lvl>
    <w:lvl w:ilvl="1" w:tplc="AE8A4FBA">
      <w:start w:val="1"/>
      <w:numFmt w:val="lowerLetter"/>
      <w:lvlText w:val="%2."/>
      <w:lvlJc w:val="left"/>
      <w:pPr>
        <w:ind w:left="1440" w:hanging="360"/>
      </w:pPr>
    </w:lvl>
    <w:lvl w:ilvl="2" w:tplc="EF84255E">
      <w:start w:val="1"/>
      <w:numFmt w:val="lowerRoman"/>
      <w:lvlText w:val="%3."/>
      <w:lvlJc w:val="right"/>
      <w:pPr>
        <w:ind w:left="2160" w:hanging="180"/>
      </w:pPr>
    </w:lvl>
    <w:lvl w:ilvl="3" w:tplc="058E5226">
      <w:start w:val="1"/>
      <w:numFmt w:val="decimal"/>
      <w:lvlText w:val="%4."/>
      <w:lvlJc w:val="left"/>
      <w:pPr>
        <w:ind w:left="2880" w:hanging="360"/>
      </w:pPr>
    </w:lvl>
    <w:lvl w:ilvl="4" w:tplc="FAA65A5E">
      <w:start w:val="1"/>
      <w:numFmt w:val="lowerLetter"/>
      <w:lvlText w:val="%5."/>
      <w:lvlJc w:val="left"/>
      <w:pPr>
        <w:ind w:left="3600" w:hanging="360"/>
      </w:pPr>
    </w:lvl>
    <w:lvl w:ilvl="5" w:tplc="2FDC8654">
      <w:start w:val="1"/>
      <w:numFmt w:val="lowerRoman"/>
      <w:lvlText w:val="%6."/>
      <w:lvlJc w:val="right"/>
      <w:pPr>
        <w:ind w:left="4320" w:hanging="180"/>
      </w:pPr>
    </w:lvl>
    <w:lvl w:ilvl="6" w:tplc="C610E8BE">
      <w:start w:val="1"/>
      <w:numFmt w:val="decimal"/>
      <w:lvlText w:val="%7."/>
      <w:lvlJc w:val="left"/>
      <w:pPr>
        <w:ind w:left="5040" w:hanging="360"/>
      </w:pPr>
    </w:lvl>
    <w:lvl w:ilvl="7" w:tplc="5A4EC86C">
      <w:start w:val="1"/>
      <w:numFmt w:val="lowerLetter"/>
      <w:lvlText w:val="%8."/>
      <w:lvlJc w:val="left"/>
      <w:pPr>
        <w:ind w:left="5760" w:hanging="360"/>
      </w:pPr>
    </w:lvl>
    <w:lvl w:ilvl="8" w:tplc="822E9B7A">
      <w:start w:val="1"/>
      <w:numFmt w:val="lowerRoman"/>
      <w:lvlText w:val="%9."/>
      <w:lvlJc w:val="right"/>
      <w:pPr>
        <w:ind w:left="6480" w:hanging="180"/>
      </w:pPr>
    </w:lvl>
  </w:abstractNum>
  <w:abstractNum w:abstractNumId="1" w15:restartNumberingAfterBreak="0">
    <w:nsid w:val="122E40BB"/>
    <w:multiLevelType w:val="hybridMultilevel"/>
    <w:tmpl w:val="7FA444A4"/>
    <w:lvl w:ilvl="0" w:tplc="D5D8573E">
      <w:start w:val="1"/>
      <w:numFmt w:val="decimal"/>
      <w:lvlText w:val="%1."/>
      <w:lvlJc w:val="left"/>
      <w:pPr>
        <w:ind w:left="720" w:hanging="360"/>
      </w:pPr>
    </w:lvl>
    <w:lvl w:ilvl="1" w:tplc="80001CA0">
      <w:start w:val="1"/>
      <w:numFmt w:val="lowerLetter"/>
      <w:lvlText w:val="%2."/>
      <w:lvlJc w:val="left"/>
      <w:pPr>
        <w:ind w:left="1440" w:hanging="360"/>
      </w:pPr>
    </w:lvl>
    <w:lvl w:ilvl="2" w:tplc="6D002554">
      <w:start w:val="1"/>
      <w:numFmt w:val="lowerRoman"/>
      <w:lvlText w:val="%3."/>
      <w:lvlJc w:val="right"/>
      <w:pPr>
        <w:ind w:left="2160" w:hanging="180"/>
      </w:pPr>
    </w:lvl>
    <w:lvl w:ilvl="3" w:tplc="4DD2BF66">
      <w:start w:val="1"/>
      <w:numFmt w:val="decimal"/>
      <w:lvlText w:val="%4."/>
      <w:lvlJc w:val="left"/>
      <w:pPr>
        <w:ind w:left="2880" w:hanging="360"/>
      </w:pPr>
    </w:lvl>
    <w:lvl w:ilvl="4" w:tplc="4A5E740E">
      <w:start w:val="1"/>
      <w:numFmt w:val="lowerLetter"/>
      <w:lvlText w:val="%5."/>
      <w:lvlJc w:val="left"/>
      <w:pPr>
        <w:ind w:left="3600" w:hanging="360"/>
      </w:pPr>
    </w:lvl>
    <w:lvl w:ilvl="5" w:tplc="AC082D30">
      <w:start w:val="1"/>
      <w:numFmt w:val="lowerRoman"/>
      <w:lvlText w:val="%6."/>
      <w:lvlJc w:val="right"/>
      <w:pPr>
        <w:ind w:left="4320" w:hanging="180"/>
      </w:pPr>
    </w:lvl>
    <w:lvl w:ilvl="6" w:tplc="188CFF00">
      <w:start w:val="1"/>
      <w:numFmt w:val="decimal"/>
      <w:lvlText w:val="%7."/>
      <w:lvlJc w:val="left"/>
      <w:pPr>
        <w:ind w:left="5040" w:hanging="360"/>
      </w:pPr>
    </w:lvl>
    <w:lvl w:ilvl="7" w:tplc="281AD78C">
      <w:start w:val="1"/>
      <w:numFmt w:val="lowerLetter"/>
      <w:lvlText w:val="%8."/>
      <w:lvlJc w:val="left"/>
      <w:pPr>
        <w:ind w:left="5760" w:hanging="360"/>
      </w:pPr>
    </w:lvl>
    <w:lvl w:ilvl="8" w:tplc="A6627536">
      <w:start w:val="1"/>
      <w:numFmt w:val="lowerRoman"/>
      <w:lvlText w:val="%9."/>
      <w:lvlJc w:val="right"/>
      <w:pPr>
        <w:ind w:left="6480" w:hanging="180"/>
      </w:pPr>
    </w:lvl>
  </w:abstractNum>
  <w:abstractNum w:abstractNumId="2" w15:restartNumberingAfterBreak="0">
    <w:nsid w:val="13A57C79"/>
    <w:multiLevelType w:val="hybridMultilevel"/>
    <w:tmpl w:val="202C8224"/>
    <w:lvl w:ilvl="0" w:tplc="2D5A4EE0">
      <w:start w:val="1"/>
      <w:numFmt w:val="decimal"/>
      <w:lvlText w:val="%1."/>
      <w:lvlJc w:val="left"/>
      <w:pPr>
        <w:ind w:left="720" w:hanging="360"/>
      </w:pPr>
    </w:lvl>
    <w:lvl w:ilvl="1" w:tplc="456CBEB4">
      <w:start w:val="1"/>
      <w:numFmt w:val="lowerLetter"/>
      <w:lvlText w:val="%2."/>
      <w:lvlJc w:val="left"/>
      <w:pPr>
        <w:ind w:left="1440" w:hanging="360"/>
      </w:pPr>
    </w:lvl>
    <w:lvl w:ilvl="2" w:tplc="B980EFCC">
      <w:start w:val="1"/>
      <w:numFmt w:val="lowerRoman"/>
      <w:lvlText w:val="%3."/>
      <w:lvlJc w:val="right"/>
      <w:pPr>
        <w:ind w:left="2160" w:hanging="180"/>
      </w:pPr>
    </w:lvl>
    <w:lvl w:ilvl="3" w:tplc="EA4CEC70">
      <w:start w:val="1"/>
      <w:numFmt w:val="decimal"/>
      <w:lvlText w:val="%4."/>
      <w:lvlJc w:val="left"/>
      <w:pPr>
        <w:ind w:left="2880" w:hanging="360"/>
      </w:pPr>
    </w:lvl>
    <w:lvl w:ilvl="4" w:tplc="449C7536">
      <w:start w:val="1"/>
      <w:numFmt w:val="lowerLetter"/>
      <w:lvlText w:val="%5."/>
      <w:lvlJc w:val="left"/>
      <w:pPr>
        <w:ind w:left="3600" w:hanging="360"/>
      </w:pPr>
    </w:lvl>
    <w:lvl w:ilvl="5" w:tplc="FEAA7690">
      <w:start w:val="1"/>
      <w:numFmt w:val="lowerRoman"/>
      <w:lvlText w:val="%6."/>
      <w:lvlJc w:val="right"/>
      <w:pPr>
        <w:ind w:left="4320" w:hanging="180"/>
      </w:pPr>
    </w:lvl>
    <w:lvl w:ilvl="6" w:tplc="DAFEBF9A">
      <w:start w:val="1"/>
      <w:numFmt w:val="decimal"/>
      <w:lvlText w:val="%7."/>
      <w:lvlJc w:val="left"/>
      <w:pPr>
        <w:ind w:left="5040" w:hanging="360"/>
      </w:pPr>
    </w:lvl>
    <w:lvl w:ilvl="7" w:tplc="F36066C4">
      <w:start w:val="1"/>
      <w:numFmt w:val="lowerLetter"/>
      <w:lvlText w:val="%8."/>
      <w:lvlJc w:val="left"/>
      <w:pPr>
        <w:ind w:left="5760" w:hanging="360"/>
      </w:pPr>
    </w:lvl>
    <w:lvl w:ilvl="8" w:tplc="D6C49EC2">
      <w:start w:val="1"/>
      <w:numFmt w:val="lowerRoman"/>
      <w:lvlText w:val="%9."/>
      <w:lvlJc w:val="right"/>
      <w:pPr>
        <w:ind w:left="6480" w:hanging="180"/>
      </w:pPr>
    </w:lvl>
  </w:abstractNum>
  <w:abstractNum w:abstractNumId="3" w15:restartNumberingAfterBreak="0">
    <w:nsid w:val="29FCA0AD"/>
    <w:multiLevelType w:val="hybridMultilevel"/>
    <w:tmpl w:val="D8EA3A36"/>
    <w:lvl w:ilvl="0" w:tplc="A3AA430C">
      <w:start w:val="1"/>
      <w:numFmt w:val="decimal"/>
      <w:lvlText w:val="%1."/>
      <w:lvlJc w:val="left"/>
      <w:pPr>
        <w:ind w:left="720" w:hanging="360"/>
      </w:pPr>
    </w:lvl>
    <w:lvl w:ilvl="1" w:tplc="AA9A65A2">
      <w:start w:val="1"/>
      <w:numFmt w:val="lowerLetter"/>
      <w:lvlText w:val="%2."/>
      <w:lvlJc w:val="left"/>
      <w:pPr>
        <w:ind w:left="1440" w:hanging="360"/>
      </w:pPr>
    </w:lvl>
    <w:lvl w:ilvl="2" w:tplc="609845AE">
      <w:start w:val="1"/>
      <w:numFmt w:val="lowerRoman"/>
      <w:lvlText w:val="%3."/>
      <w:lvlJc w:val="right"/>
      <w:pPr>
        <w:ind w:left="2160" w:hanging="180"/>
      </w:pPr>
    </w:lvl>
    <w:lvl w:ilvl="3" w:tplc="763419AE">
      <w:start w:val="1"/>
      <w:numFmt w:val="decimal"/>
      <w:lvlText w:val="%4."/>
      <w:lvlJc w:val="left"/>
      <w:pPr>
        <w:ind w:left="2880" w:hanging="360"/>
      </w:pPr>
    </w:lvl>
    <w:lvl w:ilvl="4" w:tplc="70ACF178">
      <w:start w:val="1"/>
      <w:numFmt w:val="lowerLetter"/>
      <w:lvlText w:val="%5."/>
      <w:lvlJc w:val="left"/>
      <w:pPr>
        <w:ind w:left="3600" w:hanging="360"/>
      </w:pPr>
    </w:lvl>
    <w:lvl w:ilvl="5" w:tplc="2FCAE254">
      <w:start w:val="1"/>
      <w:numFmt w:val="lowerRoman"/>
      <w:lvlText w:val="%6."/>
      <w:lvlJc w:val="right"/>
      <w:pPr>
        <w:ind w:left="4320" w:hanging="180"/>
      </w:pPr>
    </w:lvl>
    <w:lvl w:ilvl="6" w:tplc="574C56F2">
      <w:start w:val="1"/>
      <w:numFmt w:val="decimal"/>
      <w:lvlText w:val="%7."/>
      <w:lvlJc w:val="left"/>
      <w:pPr>
        <w:ind w:left="5040" w:hanging="360"/>
      </w:pPr>
    </w:lvl>
    <w:lvl w:ilvl="7" w:tplc="1318EF8A">
      <w:start w:val="1"/>
      <w:numFmt w:val="lowerLetter"/>
      <w:lvlText w:val="%8."/>
      <w:lvlJc w:val="left"/>
      <w:pPr>
        <w:ind w:left="5760" w:hanging="360"/>
      </w:pPr>
    </w:lvl>
    <w:lvl w:ilvl="8" w:tplc="403E171C">
      <w:start w:val="1"/>
      <w:numFmt w:val="lowerRoman"/>
      <w:lvlText w:val="%9."/>
      <w:lvlJc w:val="right"/>
      <w:pPr>
        <w:ind w:left="6480" w:hanging="180"/>
      </w:pPr>
    </w:lvl>
  </w:abstractNum>
  <w:abstractNum w:abstractNumId="4" w15:restartNumberingAfterBreak="0">
    <w:nsid w:val="2C4926A7"/>
    <w:multiLevelType w:val="hybridMultilevel"/>
    <w:tmpl w:val="ACDADD54"/>
    <w:lvl w:ilvl="0" w:tplc="862AA01C">
      <w:start w:val="1"/>
      <w:numFmt w:val="decimal"/>
      <w:lvlText w:val="%1."/>
      <w:lvlJc w:val="left"/>
      <w:pPr>
        <w:ind w:left="720" w:hanging="360"/>
      </w:pPr>
    </w:lvl>
    <w:lvl w:ilvl="1" w:tplc="D604179C">
      <w:start w:val="1"/>
      <w:numFmt w:val="lowerLetter"/>
      <w:lvlText w:val="%2."/>
      <w:lvlJc w:val="left"/>
      <w:pPr>
        <w:ind w:left="1440" w:hanging="360"/>
      </w:pPr>
    </w:lvl>
    <w:lvl w:ilvl="2" w:tplc="052CBAF8">
      <w:start w:val="1"/>
      <w:numFmt w:val="lowerRoman"/>
      <w:lvlText w:val="%3."/>
      <w:lvlJc w:val="right"/>
      <w:pPr>
        <w:ind w:left="2160" w:hanging="180"/>
      </w:pPr>
    </w:lvl>
    <w:lvl w:ilvl="3" w:tplc="45C05BF0">
      <w:start w:val="1"/>
      <w:numFmt w:val="decimal"/>
      <w:lvlText w:val="%4."/>
      <w:lvlJc w:val="left"/>
      <w:pPr>
        <w:ind w:left="2880" w:hanging="360"/>
      </w:pPr>
    </w:lvl>
    <w:lvl w:ilvl="4" w:tplc="819EEAE4">
      <w:start w:val="1"/>
      <w:numFmt w:val="lowerLetter"/>
      <w:lvlText w:val="%5."/>
      <w:lvlJc w:val="left"/>
      <w:pPr>
        <w:ind w:left="3600" w:hanging="360"/>
      </w:pPr>
    </w:lvl>
    <w:lvl w:ilvl="5" w:tplc="D9F8900E">
      <w:start w:val="1"/>
      <w:numFmt w:val="lowerRoman"/>
      <w:lvlText w:val="%6."/>
      <w:lvlJc w:val="right"/>
      <w:pPr>
        <w:ind w:left="4320" w:hanging="180"/>
      </w:pPr>
    </w:lvl>
    <w:lvl w:ilvl="6" w:tplc="D52ECE20">
      <w:start w:val="1"/>
      <w:numFmt w:val="decimal"/>
      <w:lvlText w:val="%7."/>
      <w:lvlJc w:val="left"/>
      <w:pPr>
        <w:ind w:left="5040" w:hanging="360"/>
      </w:pPr>
    </w:lvl>
    <w:lvl w:ilvl="7" w:tplc="1D584250">
      <w:start w:val="1"/>
      <w:numFmt w:val="lowerLetter"/>
      <w:lvlText w:val="%8."/>
      <w:lvlJc w:val="left"/>
      <w:pPr>
        <w:ind w:left="5760" w:hanging="360"/>
      </w:pPr>
    </w:lvl>
    <w:lvl w:ilvl="8" w:tplc="5EB83372">
      <w:start w:val="1"/>
      <w:numFmt w:val="lowerRoman"/>
      <w:lvlText w:val="%9."/>
      <w:lvlJc w:val="right"/>
      <w:pPr>
        <w:ind w:left="6480" w:hanging="180"/>
      </w:pPr>
    </w:lvl>
  </w:abstractNum>
  <w:abstractNum w:abstractNumId="5" w15:restartNumberingAfterBreak="0">
    <w:nsid w:val="30440BB9"/>
    <w:multiLevelType w:val="hybridMultilevel"/>
    <w:tmpl w:val="8834B184"/>
    <w:lvl w:ilvl="0" w:tplc="AAAE786A">
      <w:start w:val="1"/>
      <w:numFmt w:val="decimal"/>
      <w:lvlText w:val="%1."/>
      <w:lvlJc w:val="left"/>
      <w:pPr>
        <w:ind w:left="720" w:hanging="360"/>
      </w:pPr>
    </w:lvl>
    <w:lvl w:ilvl="1" w:tplc="D51C3412">
      <w:start w:val="1"/>
      <w:numFmt w:val="lowerLetter"/>
      <w:lvlText w:val="%2."/>
      <w:lvlJc w:val="left"/>
      <w:pPr>
        <w:ind w:left="1440" w:hanging="360"/>
      </w:pPr>
    </w:lvl>
    <w:lvl w:ilvl="2" w:tplc="FB741A00">
      <w:start w:val="1"/>
      <w:numFmt w:val="lowerRoman"/>
      <w:lvlText w:val="%3."/>
      <w:lvlJc w:val="right"/>
      <w:pPr>
        <w:ind w:left="2160" w:hanging="180"/>
      </w:pPr>
    </w:lvl>
    <w:lvl w:ilvl="3" w:tplc="D52482F4">
      <w:start w:val="1"/>
      <w:numFmt w:val="decimal"/>
      <w:lvlText w:val="%4."/>
      <w:lvlJc w:val="left"/>
      <w:pPr>
        <w:ind w:left="2880" w:hanging="360"/>
      </w:pPr>
    </w:lvl>
    <w:lvl w:ilvl="4" w:tplc="37D4113C">
      <w:start w:val="1"/>
      <w:numFmt w:val="lowerLetter"/>
      <w:lvlText w:val="%5."/>
      <w:lvlJc w:val="left"/>
      <w:pPr>
        <w:ind w:left="3600" w:hanging="360"/>
      </w:pPr>
    </w:lvl>
    <w:lvl w:ilvl="5" w:tplc="74D47440">
      <w:start w:val="1"/>
      <w:numFmt w:val="lowerRoman"/>
      <w:lvlText w:val="%6."/>
      <w:lvlJc w:val="right"/>
      <w:pPr>
        <w:ind w:left="4320" w:hanging="180"/>
      </w:pPr>
    </w:lvl>
    <w:lvl w:ilvl="6" w:tplc="25CC7D42">
      <w:start w:val="1"/>
      <w:numFmt w:val="decimal"/>
      <w:lvlText w:val="%7."/>
      <w:lvlJc w:val="left"/>
      <w:pPr>
        <w:ind w:left="5040" w:hanging="360"/>
      </w:pPr>
    </w:lvl>
    <w:lvl w:ilvl="7" w:tplc="E116AEA0">
      <w:start w:val="1"/>
      <w:numFmt w:val="lowerLetter"/>
      <w:lvlText w:val="%8."/>
      <w:lvlJc w:val="left"/>
      <w:pPr>
        <w:ind w:left="5760" w:hanging="360"/>
      </w:pPr>
    </w:lvl>
    <w:lvl w:ilvl="8" w:tplc="9C18D836">
      <w:start w:val="1"/>
      <w:numFmt w:val="lowerRoman"/>
      <w:lvlText w:val="%9."/>
      <w:lvlJc w:val="right"/>
      <w:pPr>
        <w:ind w:left="6480" w:hanging="180"/>
      </w:pPr>
    </w:lvl>
  </w:abstractNum>
  <w:abstractNum w:abstractNumId="6" w15:restartNumberingAfterBreak="0">
    <w:nsid w:val="32E5356D"/>
    <w:multiLevelType w:val="hybridMultilevel"/>
    <w:tmpl w:val="CB143748"/>
    <w:lvl w:ilvl="0" w:tplc="54B652BC">
      <w:start w:val="1"/>
      <w:numFmt w:val="decimal"/>
      <w:lvlText w:val="%1."/>
      <w:lvlJc w:val="left"/>
      <w:pPr>
        <w:ind w:left="720" w:hanging="360"/>
      </w:pPr>
    </w:lvl>
    <w:lvl w:ilvl="1" w:tplc="6E6451EA">
      <w:start w:val="1"/>
      <w:numFmt w:val="lowerLetter"/>
      <w:lvlText w:val="%2."/>
      <w:lvlJc w:val="left"/>
      <w:pPr>
        <w:ind w:left="1440" w:hanging="360"/>
      </w:pPr>
    </w:lvl>
    <w:lvl w:ilvl="2" w:tplc="E996C8A4">
      <w:start w:val="1"/>
      <w:numFmt w:val="lowerRoman"/>
      <w:lvlText w:val="%3."/>
      <w:lvlJc w:val="right"/>
      <w:pPr>
        <w:ind w:left="2160" w:hanging="180"/>
      </w:pPr>
    </w:lvl>
    <w:lvl w:ilvl="3" w:tplc="B1E06400">
      <w:start w:val="1"/>
      <w:numFmt w:val="decimal"/>
      <w:lvlText w:val="%4."/>
      <w:lvlJc w:val="left"/>
      <w:pPr>
        <w:ind w:left="2880" w:hanging="360"/>
      </w:pPr>
    </w:lvl>
    <w:lvl w:ilvl="4" w:tplc="EF645634">
      <w:start w:val="1"/>
      <w:numFmt w:val="lowerLetter"/>
      <w:lvlText w:val="%5."/>
      <w:lvlJc w:val="left"/>
      <w:pPr>
        <w:ind w:left="3600" w:hanging="360"/>
      </w:pPr>
    </w:lvl>
    <w:lvl w:ilvl="5" w:tplc="8CF895CE">
      <w:start w:val="1"/>
      <w:numFmt w:val="lowerRoman"/>
      <w:lvlText w:val="%6."/>
      <w:lvlJc w:val="right"/>
      <w:pPr>
        <w:ind w:left="4320" w:hanging="180"/>
      </w:pPr>
    </w:lvl>
    <w:lvl w:ilvl="6" w:tplc="7DE0799A">
      <w:start w:val="1"/>
      <w:numFmt w:val="decimal"/>
      <w:lvlText w:val="%7."/>
      <w:lvlJc w:val="left"/>
      <w:pPr>
        <w:ind w:left="5040" w:hanging="360"/>
      </w:pPr>
    </w:lvl>
    <w:lvl w:ilvl="7" w:tplc="9F2A91CC">
      <w:start w:val="1"/>
      <w:numFmt w:val="lowerLetter"/>
      <w:lvlText w:val="%8."/>
      <w:lvlJc w:val="left"/>
      <w:pPr>
        <w:ind w:left="5760" w:hanging="360"/>
      </w:pPr>
    </w:lvl>
    <w:lvl w:ilvl="8" w:tplc="BE1E308A">
      <w:start w:val="1"/>
      <w:numFmt w:val="lowerRoman"/>
      <w:lvlText w:val="%9."/>
      <w:lvlJc w:val="right"/>
      <w:pPr>
        <w:ind w:left="6480" w:hanging="180"/>
      </w:pPr>
    </w:lvl>
  </w:abstractNum>
  <w:abstractNum w:abstractNumId="7" w15:restartNumberingAfterBreak="0">
    <w:nsid w:val="39AAB9F7"/>
    <w:multiLevelType w:val="hybridMultilevel"/>
    <w:tmpl w:val="F61C5BFE"/>
    <w:lvl w:ilvl="0" w:tplc="756E664A">
      <w:start w:val="1"/>
      <w:numFmt w:val="decimal"/>
      <w:lvlText w:val="%1."/>
      <w:lvlJc w:val="left"/>
      <w:pPr>
        <w:ind w:left="720" w:hanging="360"/>
      </w:pPr>
    </w:lvl>
    <w:lvl w:ilvl="1" w:tplc="A3FCA348">
      <w:start w:val="1"/>
      <w:numFmt w:val="lowerLetter"/>
      <w:lvlText w:val="%2."/>
      <w:lvlJc w:val="left"/>
      <w:pPr>
        <w:ind w:left="1440" w:hanging="360"/>
      </w:pPr>
    </w:lvl>
    <w:lvl w:ilvl="2" w:tplc="9D94D8C8">
      <w:start w:val="1"/>
      <w:numFmt w:val="lowerRoman"/>
      <w:lvlText w:val="%3."/>
      <w:lvlJc w:val="right"/>
      <w:pPr>
        <w:ind w:left="2160" w:hanging="180"/>
      </w:pPr>
    </w:lvl>
    <w:lvl w:ilvl="3" w:tplc="1F8CC822">
      <w:start w:val="1"/>
      <w:numFmt w:val="decimal"/>
      <w:lvlText w:val="%4."/>
      <w:lvlJc w:val="left"/>
      <w:pPr>
        <w:ind w:left="2880" w:hanging="360"/>
      </w:pPr>
    </w:lvl>
    <w:lvl w:ilvl="4" w:tplc="71A8BA5E">
      <w:start w:val="1"/>
      <w:numFmt w:val="lowerLetter"/>
      <w:lvlText w:val="%5."/>
      <w:lvlJc w:val="left"/>
      <w:pPr>
        <w:ind w:left="3600" w:hanging="360"/>
      </w:pPr>
    </w:lvl>
    <w:lvl w:ilvl="5" w:tplc="5AA86DDE">
      <w:start w:val="1"/>
      <w:numFmt w:val="lowerRoman"/>
      <w:lvlText w:val="%6."/>
      <w:lvlJc w:val="right"/>
      <w:pPr>
        <w:ind w:left="4320" w:hanging="180"/>
      </w:pPr>
    </w:lvl>
    <w:lvl w:ilvl="6" w:tplc="730C1EF2">
      <w:start w:val="1"/>
      <w:numFmt w:val="decimal"/>
      <w:lvlText w:val="%7."/>
      <w:lvlJc w:val="left"/>
      <w:pPr>
        <w:ind w:left="5040" w:hanging="360"/>
      </w:pPr>
    </w:lvl>
    <w:lvl w:ilvl="7" w:tplc="6986ADC6">
      <w:start w:val="1"/>
      <w:numFmt w:val="lowerLetter"/>
      <w:lvlText w:val="%8."/>
      <w:lvlJc w:val="left"/>
      <w:pPr>
        <w:ind w:left="5760" w:hanging="360"/>
      </w:pPr>
    </w:lvl>
    <w:lvl w:ilvl="8" w:tplc="3278B428">
      <w:start w:val="1"/>
      <w:numFmt w:val="lowerRoman"/>
      <w:lvlText w:val="%9."/>
      <w:lvlJc w:val="right"/>
      <w:pPr>
        <w:ind w:left="6480" w:hanging="180"/>
      </w:pPr>
    </w:lvl>
  </w:abstractNum>
  <w:abstractNum w:abstractNumId="8" w15:restartNumberingAfterBreak="0">
    <w:nsid w:val="40766049"/>
    <w:multiLevelType w:val="hybridMultilevel"/>
    <w:tmpl w:val="062E5920"/>
    <w:lvl w:ilvl="0" w:tplc="B2A2A6D8">
      <w:start w:val="1"/>
      <w:numFmt w:val="decimal"/>
      <w:lvlText w:val="%1."/>
      <w:lvlJc w:val="left"/>
      <w:pPr>
        <w:ind w:left="720" w:hanging="360"/>
      </w:pPr>
    </w:lvl>
    <w:lvl w:ilvl="1" w:tplc="2326EAFC">
      <w:start w:val="1"/>
      <w:numFmt w:val="lowerLetter"/>
      <w:lvlText w:val="%2."/>
      <w:lvlJc w:val="left"/>
      <w:pPr>
        <w:ind w:left="1440" w:hanging="360"/>
      </w:pPr>
    </w:lvl>
    <w:lvl w:ilvl="2" w:tplc="613A5AAA">
      <w:start w:val="1"/>
      <w:numFmt w:val="lowerRoman"/>
      <w:lvlText w:val="%3."/>
      <w:lvlJc w:val="right"/>
      <w:pPr>
        <w:ind w:left="2160" w:hanging="180"/>
      </w:pPr>
    </w:lvl>
    <w:lvl w:ilvl="3" w:tplc="C1742044">
      <w:start w:val="1"/>
      <w:numFmt w:val="decimal"/>
      <w:lvlText w:val="%4."/>
      <w:lvlJc w:val="left"/>
      <w:pPr>
        <w:ind w:left="2880" w:hanging="360"/>
      </w:pPr>
    </w:lvl>
    <w:lvl w:ilvl="4" w:tplc="1DF21102">
      <w:start w:val="1"/>
      <w:numFmt w:val="lowerLetter"/>
      <w:lvlText w:val="%5."/>
      <w:lvlJc w:val="left"/>
      <w:pPr>
        <w:ind w:left="3600" w:hanging="360"/>
      </w:pPr>
    </w:lvl>
    <w:lvl w:ilvl="5" w:tplc="FE721E6A">
      <w:start w:val="1"/>
      <w:numFmt w:val="lowerRoman"/>
      <w:lvlText w:val="%6."/>
      <w:lvlJc w:val="right"/>
      <w:pPr>
        <w:ind w:left="4320" w:hanging="180"/>
      </w:pPr>
    </w:lvl>
    <w:lvl w:ilvl="6" w:tplc="2EBE74D6">
      <w:start w:val="1"/>
      <w:numFmt w:val="decimal"/>
      <w:lvlText w:val="%7."/>
      <w:lvlJc w:val="left"/>
      <w:pPr>
        <w:ind w:left="5040" w:hanging="360"/>
      </w:pPr>
    </w:lvl>
    <w:lvl w:ilvl="7" w:tplc="B10EF892">
      <w:start w:val="1"/>
      <w:numFmt w:val="lowerLetter"/>
      <w:lvlText w:val="%8."/>
      <w:lvlJc w:val="left"/>
      <w:pPr>
        <w:ind w:left="5760" w:hanging="360"/>
      </w:pPr>
    </w:lvl>
    <w:lvl w:ilvl="8" w:tplc="8A96486E">
      <w:start w:val="1"/>
      <w:numFmt w:val="lowerRoman"/>
      <w:lvlText w:val="%9."/>
      <w:lvlJc w:val="right"/>
      <w:pPr>
        <w:ind w:left="6480" w:hanging="180"/>
      </w:pPr>
    </w:lvl>
  </w:abstractNum>
  <w:abstractNum w:abstractNumId="9" w15:restartNumberingAfterBreak="0">
    <w:nsid w:val="4A805C69"/>
    <w:multiLevelType w:val="hybridMultilevel"/>
    <w:tmpl w:val="59A2316C"/>
    <w:lvl w:ilvl="0" w:tplc="4C8628D4">
      <w:start w:val="1"/>
      <w:numFmt w:val="upperLetter"/>
      <w:lvlText w:val="%1."/>
      <w:lvlJc w:val="left"/>
      <w:pPr>
        <w:ind w:left="720" w:hanging="360"/>
      </w:pPr>
    </w:lvl>
    <w:lvl w:ilvl="1" w:tplc="BA06FFD8">
      <w:start w:val="1"/>
      <w:numFmt w:val="lowerLetter"/>
      <w:lvlText w:val="%2."/>
      <w:lvlJc w:val="left"/>
      <w:pPr>
        <w:ind w:left="1440" w:hanging="360"/>
      </w:pPr>
    </w:lvl>
    <w:lvl w:ilvl="2" w:tplc="9FBEB580">
      <w:start w:val="1"/>
      <w:numFmt w:val="lowerRoman"/>
      <w:lvlText w:val="%3."/>
      <w:lvlJc w:val="right"/>
      <w:pPr>
        <w:ind w:left="2160" w:hanging="180"/>
      </w:pPr>
    </w:lvl>
    <w:lvl w:ilvl="3" w:tplc="896C6E20">
      <w:start w:val="1"/>
      <w:numFmt w:val="decimal"/>
      <w:lvlText w:val="%4."/>
      <w:lvlJc w:val="left"/>
      <w:pPr>
        <w:ind w:left="2880" w:hanging="360"/>
      </w:pPr>
    </w:lvl>
    <w:lvl w:ilvl="4" w:tplc="518A6E78">
      <w:start w:val="1"/>
      <w:numFmt w:val="lowerLetter"/>
      <w:lvlText w:val="%5."/>
      <w:lvlJc w:val="left"/>
      <w:pPr>
        <w:ind w:left="3600" w:hanging="360"/>
      </w:pPr>
    </w:lvl>
    <w:lvl w:ilvl="5" w:tplc="64266848">
      <w:start w:val="1"/>
      <w:numFmt w:val="lowerRoman"/>
      <w:lvlText w:val="%6."/>
      <w:lvlJc w:val="right"/>
      <w:pPr>
        <w:ind w:left="4320" w:hanging="180"/>
      </w:pPr>
    </w:lvl>
    <w:lvl w:ilvl="6" w:tplc="EDACA4DE">
      <w:start w:val="1"/>
      <w:numFmt w:val="decimal"/>
      <w:lvlText w:val="%7."/>
      <w:lvlJc w:val="left"/>
      <w:pPr>
        <w:ind w:left="5040" w:hanging="360"/>
      </w:pPr>
    </w:lvl>
    <w:lvl w:ilvl="7" w:tplc="5966084E">
      <w:start w:val="1"/>
      <w:numFmt w:val="lowerLetter"/>
      <w:lvlText w:val="%8."/>
      <w:lvlJc w:val="left"/>
      <w:pPr>
        <w:ind w:left="5760" w:hanging="360"/>
      </w:pPr>
    </w:lvl>
    <w:lvl w:ilvl="8" w:tplc="F8F8D908">
      <w:start w:val="1"/>
      <w:numFmt w:val="lowerRoman"/>
      <w:lvlText w:val="%9."/>
      <w:lvlJc w:val="right"/>
      <w:pPr>
        <w:ind w:left="6480" w:hanging="180"/>
      </w:pPr>
    </w:lvl>
  </w:abstractNum>
  <w:abstractNum w:abstractNumId="10" w15:restartNumberingAfterBreak="0">
    <w:nsid w:val="4FC56829"/>
    <w:multiLevelType w:val="hybridMultilevel"/>
    <w:tmpl w:val="52B68AA4"/>
    <w:lvl w:ilvl="0" w:tplc="36467B2C">
      <w:start w:val="1"/>
      <w:numFmt w:val="decimal"/>
      <w:lvlText w:val="%1."/>
      <w:lvlJc w:val="left"/>
      <w:pPr>
        <w:ind w:left="720" w:hanging="360"/>
      </w:pPr>
    </w:lvl>
    <w:lvl w:ilvl="1" w:tplc="C00ACFFE">
      <w:start w:val="1"/>
      <w:numFmt w:val="lowerLetter"/>
      <w:lvlText w:val="%2."/>
      <w:lvlJc w:val="left"/>
      <w:pPr>
        <w:ind w:left="1440" w:hanging="360"/>
      </w:pPr>
    </w:lvl>
    <w:lvl w:ilvl="2" w:tplc="F078F248">
      <w:start w:val="1"/>
      <w:numFmt w:val="lowerRoman"/>
      <w:lvlText w:val="%3."/>
      <w:lvlJc w:val="right"/>
      <w:pPr>
        <w:ind w:left="2160" w:hanging="180"/>
      </w:pPr>
    </w:lvl>
    <w:lvl w:ilvl="3" w:tplc="736678A2">
      <w:start w:val="1"/>
      <w:numFmt w:val="decimal"/>
      <w:lvlText w:val="%4."/>
      <w:lvlJc w:val="left"/>
      <w:pPr>
        <w:ind w:left="2880" w:hanging="360"/>
      </w:pPr>
    </w:lvl>
    <w:lvl w:ilvl="4" w:tplc="7CF67530">
      <w:start w:val="1"/>
      <w:numFmt w:val="lowerLetter"/>
      <w:lvlText w:val="%5."/>
      <w:lvlJc w:val="left"/>
      <w:pPr>
        <w:ind w:left="3600" w:hanging="360"/>
      </w:pPr>
    </w:lvl>
    <w:lvl w:ilvl="5" w:tplc="192CEE72">
      <w:start w:val="1"/>
      <w:numFmt w:val="lowerRoman"/>
      <w:lvlText w:val="%6."/>
      <w:lvlJc w:val="right"/>
      <w:pPr>
        <w:ind w:left="4320" w:hanging="180"/>
      </w:pPr>
    </w:lvl>
    <w:lvl w:ilvl="6" w:tplc="5426A2EA">
      <w:start w:val="1"/>
      <w:numFmt w:val="decimal"/>
      <w:lvlText w:val="%7."/>
      <w:lvlJc w:val="left"/>
      <w:pPr>
        <w:ind w:left="5040" w:hanging="360"/>
      </w:pPr>
    </w:lvl>
    <w:lvl w:ilvl="7" w:tplc="5E16F56C">
      <w:start w:val="1"/>
      <w:numFmt w:val="lowerLetter"/>
      <w:lvlText w:val="%8."/>
      <w:lvlJc w:val="left"/>
      <w:pPr>
        <w:ind w:left="5760" w:hanging="360"/>
      </w:pPr>
    </w:lvl>
    <w:lvl w:ilvl="8" w:tplc="E17263F0">
      <w:start w:val="1"/>
      <w:numFmt w:val="lowerRoman"/>
      <w:lvlText w:val="%9."/>
      <w:lvlJc w:val="right"/>
      <w:pPr>
        <w:ind w:left="6480" w:hanging="180"/>
      </w:pPr>
    </w:lvl>
  </w:abstractNum>
  <w:abstractNum w:abstractNumId="11" w15:restartNumberingAfterBreak="0">
    <w:nsid w:val="591B5355"/>
    <w:multiLevelType w:val="hybridMultilevel"/>
    <w:tmpl w:val="9476D88E"/>
    <w:lvl w:ilvl="0" w:tplc="793C582A">
      <w:start w:val="1"/>
      <w:numFmt w:val="decimal"/>
      <w:lvlText w:val="%1."/>
      <w:lvlJc w:val="left"/>
      <w:pPr>
        <w:ind w:left="720" w:hanging="360"/>
      </w:pPr>
    </w:lvl>
    <w:lvl w:ilvl="1" w:tplc="BBCAD1CC">
      <w:start w:val="1"/>
      <w:numFmt w:val="lowerLetter"/>
      <w:lvlText w:val="%2."/>
      <w:lvlJc w:val="left"/>
      <w:pPr>
        <w:ind w:left="1440" w:hanging="360"/>
      </w:pPr>
    </w:lvl>
    <w:lvl w:ilvl="2" w:tplc="17124B44">
      <w:start w:val="1"/>
      <w:numFmt w:val="lowerRoman"/>
      <w:lvlText w:val="%3."/>
      <w:lvlJc w:val="right"/>
      <w:pPr>
        <w:ind w:left="2160" w:hanging="180"/>
      </w:pPr>
    </w:lvl>
    <w:lvl w:ilvl="3" w:tplc="CC14ABEA">
      <w:start w:val="1"/>
      <w:numFmt w:val="decimal"/>
      <w:lvlText w:val="%4."/>
      <w:lvlJc w:val="left"/>
      <w:pPr>
        <w:ind w:left="2880" w:hanging="360"/>
      </w:pPr>
    </w:lvl>
    <w:lvl w:ilvl="4" w:tplc="DD00EAB2">
      <w:start w:val="1"/>
      <w:numFmt w:val="lowerLetter"/>
      <w:lvlText w:val="%5."/>
      <w:lvlJc w:val="left"/>
      <w:pPr>
        <w:ind w:left="3600" w:hanging="360"/>
      </w:pPr>
    </w:lvl>
    <w:lvl w:ilvl="5" w:tplc="4DECA6EC">
      <w:start w:val="1"/>
      <w:numFmt w:val="lowerRoman"/>
      <w:lvlText w:val="%6."/>
      <w:lvlJc w:val="right"/>
      <w:pPr>
        <w:ind w:left="4320" w:hanging="180"/>
      </w:pPr>
    </w:lvl>
    <w:lvl w:ilvl="6" w:tplc="3878DB70">
      <w:start w:val="1"/>
      <w:numFmt w:val="decimal"/>
      <w:lvlText w:val="%7."/>
      <w:lvlJc w:val="left"/>
      <w:pPr>
        <w:ind w:left="5040" w:hanging="360"/>
      </w:pPr>
    </w:lvl>
    <w:lvl w:ilvl="7" w:tplc="F4587A98">
      <w:start w:val="1"/>
      <w:numFmt w:val="lowerLetter"/>
      <w:lvlText w:val="%8."/>
      <w:lvlJc w:val="left"/>
      <w:pPr>
        <w:ind w:left="5760" w:hanging="360"/>
      </w:pPr>
    </w:lvl>
    <w:lvl w:ilvl="8" w:tplc="8DEC021A">
      <w:start w:val="1"/>
      <w:numFmt w:val="lowerRoman"/>
      <w:lvlText w:val="%9."/>
      <w:lvlJc w:val="right"/>
      <w:pPr>
        <w:ind w:left="6480" w:hanging="180"/>
      </w:pPr>
    </w:lvl>
  </w:abstractNum>
  <w:abstractNum w:abstractNumId="12" w15:restartNumberingAfterBreak="0">
    <w:nsid w:val="5A0057D8"/>
    <w:multiLevelType w:val="hybridMultilevel"/>
    <w:tmpl w:val="9E00CDDA"/>
    <w:lvl w:ilvl="0" w:tplc="DF72D32E">
      <w:start w:val="1"/>
      <w:numFmt w:val="bullet"/>
      <w:lvlText w:val="·"/>
      <w:lvlJc w:val="left"/>
      <w:pPr>
        <w:ind w:left="720" w:hanging="360"/>
      </w:pPr>
      <w:rPr>
        <w:rFonts w:ascii="Symbol" w:hAnsi="Symbol" w:hint="default"/>
      </w:rPr>
    </w:lvl>
    <w:lvl w:ilvl="1" w:tplc="2A8CC9B0">
      <w:start w:val="1"/>
      <w:numFmt w:val="bullet"/>
      <w:lvlText w:val="o"/>
      <w:lvlJc w:val="left"/>
      <w:pPr>
        <w:ind w:left="1440" w:hanging="360"/>
      </w:pPr>
      <w:rPr>
        <w:rFonts w:ascii="Courier New" w:hAnsi="Courier New" w:hint="default"/>
      </w:rPr>
    </w:lvl>
    <w:lvl w:ilvl="2" w:tplc="0BB475CA">
      <w:start w:val="1"/>
      <w:numFmt w:val="bullet"/>
      <w:lvlText w:val=""/>
      <w:lvlJc w:val="left"/>
      <w:pPr>
        <w:ind w:left="2160" w:hanging="360"/>
      </w:pPr>
      <w:rPr>
        <w:rFonts w:ascii="Wingdings" w:hAnsi="Wingdings" w:hint="default"/>
      </w:rPr>
    </w:lvl>
    <w:lvl w:ilvl="3" w:tplc="30B04990">
      <w:start w:val="1"/>
      <w:numFmt w:val="bullet"/>
      <w:lvlText w:val=""/>
      <w:lvlJc w:val="left"/>
      <w:pPr>
        <w:ind w:left="2880" w:hanging="360"/>
      </w:pPr>
      <w:rPr>
        <w:rFonts w:ascii="Symbol" w:hAnsi="Symbol" w:hint="default"/>
      </w:rPr>
    </w:lvl>
    <w:lvl w:ilvl="4" w:tplc="9B9AD24E">
      <w:start w:val="1"/>
      <w:numFmt w:val="bullet"/>
      <w:lvlText w:val="o"/>
      <w:lvlJc w:val="left"/>
      <w:pPr>
        <w:ind w:left="3600" w:hanging="360"/>
      </w:pPr>
      <w:rPr>
        <w:rFonts w:ascii="Courier New" w:hAnsi="Courier New" w:hint="default"/>
      </w:rPr>
    </w:lvl>
    <w:lvl w:ilvl="5" w:tplc="8A126300">
      <w:start w:val="1"/>
      <w:numFmt w:val="bullet"/>
      <w:lvlText w:val=""/>
      <w:lvlJc w:val="left"/>
      <w:pPr>
        <w:ind w:left="4320" w:hanging="360"/>
      </w:pPr>
      <w:rPr>
        <w:rFonts w:ascii="Wingdings" w:hAnsi="Wingdings" w:hint="default"/>
      </w:rPr>
    </w:lvl>
    <w:lvl w:ilvl="6" w:tplc="6900C538">
      <w:start w:val="1"/>
      <w:numFmt w:val="bullet"/>
      <w:lvlText w:val=""/>
      <w:lvlJc w:val="left"/>
      <w:pPr>
        <w:ind w:left="5040" w:hanging="360"/>
      </w:pPr>
      <w:rPr>
        <w:rFonts w:ascii="Symbol" w:hAnsi="Symbol" w:hint="default"/>
      </w:rPr>
    </w:lvl>
    <w:lvl w:ilvl="7" w:tplc="8CD6786C">
      <w:start w:val="1"/>
      <w:numFmt w:val="bullet"/>
      <w:lvlText w:val="o"/>
      <w:lvlJc w:val="left"/>
      <w:pPr>
        <w:ind w:left="5760" w:hanging="360"/>
      </w:pPr>
      <w:rPr>
        <w:rFonts w:ascii="Courier New" w:hAnsi="Courier New" w:hint="default"/>
      </w:rPr>
    </w:lvl>
    <w:lvl w:ilvl="8" w:tplc="6CC42624">
      <w:start w:val="1"/>
      <w:numFmt w:val="bullet"/>
      <w:lvlText w:val=""/>
      <w:lvlJc w:val="left"/>
      <w:pPr>
        <w:ind w:left="6480" w:hanging="360"/>
      </w:pPr>
      <w:rPr>
        <w:rFonts w:ascii="Wingdings" w:hAnsi="Wingdings" w:hint="default"/>
      </w:rPr>
    </w:lvl>
  </w:abstractNum>
  <w:abstractNum w:abstractNumId="13" w15:restartNumberingAfterBreak="0">
    <w:nsid w:val="5A228E51"/>
    <w:multiLevelType w:val="hybridMultilevel"/>
    <w:tmpl w:val="7BEA4F68"/>
    <w:lvl w:ilvl="0" w:tplc="AC0CF8D8">
      <w:start w:val="1"/>
      <w:numFmt w:val="decimal"/>
      <w:lvlText w:val="%1."/>
      <w:lvlJc w:val="left"/>
      <w:pPr>
        <w:ind w:left="720" w:hanging="360"/>
      </w:pPr>
    </w:lvl>
    <w:lvl w:ilvl="1" w:tplc="0352D5C4">
      <w:start w:val="1"/>
      <w:numFmt w:val="lowerLetter"/>
      <w:lvlText w:val="%2."/>
      <w:lvlJc w:val="left"/>
      <w:pPr>
        <w:ind w:left="1440" w:hanging="360"/>
      </w:pPr>
    </w:lvl>
    <w:lvl w:ilvl="2" w:tplc="7C4C088A">
      <w:start w:val="1"/>
      <w:numFmt w:val="lowerRoman"/>
      <w:lvlText w:val="%3."/>
      <w:lvlJc w:val="right"/>
      <w:pPr>
        <w:ind w:left="2160" w:hanging="180"/>
      </w:pPr>
    </w:lvl>
    <w:lvl w:ilvl="3" w:tplc="1A06DCB0">
      <w:start w:val="1"/>
      <w:numFmt w:val="decimal"/>
      <w:lvlText w:val="%4."/>
      <w:lvlJc w:val="left"/>
      <w:pPr>
        <w:ind w:left="2880" w:hanging="360"/>
      </w:pPr>
    </w:lvl>
    <w:lvl w:ilvl="4" w:tplc="076C054E">
      <w:start w:val="1"/>
      <w:numFmt w:val="lowerLetter"/>
      <w:lvlText w:val="%5."/>
      <w:lvlJc w:val="left"/>
      <w:pPr>
        <w:ind w:left="3600" w:hanging="360"/>
      </w:pPr>
    </w:lvl>
    <w:lvl w:ilvl="5" w:tplc="E550D7F4">
      <w:start w:val="1"/>
      <w:numFmt w:val="lowerRoman"/>
      <w:lvlText w:val="%6."/>
      <w:lvlJc w:val="right"/>
      <w:pPr>
        <w:ind w:left="4320" w:hanging="180"/>
      </w:pPr>
    </w:lvl>
    <w:lvl w:ilvl="6" w:tplc="3540628C">
      <w:start w:val="1"/>
      <w:numFmt w:val="decimal"/>
      <w:lvlText w:val="%7."/>
      <w:lvlJc w:val="left"/>
      <w:pPr>
        <w:ind w:left="5040" w:hanging="360"/>
      </w:pPr>
    </w:lvl>
    <w:lvl w:ilvl="7" w:tplc="1BE8022E">
      <w:start w:val="1"/>
      <w:numFmt w:val="lowerLetter"/>
      <w:lvlText w:val="%8."/>
      <w:lvlJc w:val="left"/>
      <w:pPr>
        <w:ind w:left="5760" w:hanging="360"/>
      </w:pPr>
    </w:lvl>
    <w:lvl w:ilvl="8" w:tplc="1B980884">
      <w:start w:val="1"/>
      <w:numFmt w:val="lowerRoman"/>
      <w:lvlText w:val="%9."/>
      <w:lvlJc w:val="right"/>
      <w:pPr>
        <w:ind w:left="6480" w:hanging="180"/>
      </w:pPr>
    </w:lvl>
  </w:abstractNum>
  <w:abstractNum w:abstractNumId="14" w15:restartNumberingAfterBreak="0">
    <w:nsid w:val="7205623C"/>
    <w:multiLevelType w:val="hybridMultilevel"/>
    <w:tmpl w:val="3F8E7D76"/>
    <w:lvl w:ilvl="0" w:tplc="AF920650">
      <w:start w:val="1"/>
      <w:numFmt w:val="bullet"/>
      <w:lvlText w:val="·"/>
      <w:lvlJc w:val="left"/>
      <w:pPr>
        <w:ind w:left="720" w:hanging="360"/>
      </w:pPr>
      <w:rPr>
        <w:rFonts w:ascii="Symbol" w:hAnsi="Symbol" w:hint="default"/>
      </w:rPr>
    </w:lvl>
    <w:lvl w:ilvl="1" w:tplc="82241E4E">
      <w:start w:val="1"/>
      <w:numFmt w:val="bullet"/>
      <w:lvlText w:val="o"/>
      <w:lvlJc w:val="left"/>
      <w:pPr>
        <w:ind w:left="1440" w:hanging="360"/>
      </w:pPr>
      <w:rPr>
        <w:rFonts w:ascii="Courier New" w:hAnsi="Courier New" w:hint="default"/>
      </w:rPr>
    </w:lvl>
    <w:lvl w:ilvl="2" w:tplc="1C58C8D6">
      <w:start w:val="1"/>
      <w:numFmt w:val="bullet"/>
      <w:lvlText w:val=""/>
      <w:lvlJc w:val="left"/>
      <w:pPr>
        <w:ind w:left="2160" w:hanging="360"/>
      </w:pPr>
      <w:rPr>
        <w:rFonts w:ascii="Wingdings" w:hAnsi="Wingdings" w:hint="default"/>
      </w:rPr>
    </w:lvl>
    <w:lvl w:ilvl="3" w:tplc="78109946">
      <w:start w:val="1"/>
      <w:numFmt w:val="bullet"/>
      <w:lvlText w:val=""/>
      <w:lvlJc w:val="left"/>
      <w:pPr>
        <w:ind w:left="2880" w:hanging="360"/>
      </w:pPr>
      <w:rPr>
        <w:rFonts w:ascii="Symbol" w:hAnsi="Symbol" w:hint="default"/>
      </w:rPr>
    </w:lvl>
    <w:lvl w:ilvl="4" w:tplc="BBDA5320">
      <w:start w:val="1"/>
      <w:numFmt w:val="bullet"/>
      <w:lvlText w:val="o"/>
      <w:lvlJc w:val="left"/>
      <w:pPr>
        <w:ind w:left="3600" w:hanging="360"/>
      </w:pPr>
      <w:rPr>
        <w:rFonts w:ascii="Courier New" w:hAnsi="Courier New" w:hint="default"/>
      </w:rPr>
    </w:lvl>
    <w:lvl w:ilvl="5" w:tplc="58E6CCE6">
      <w:start w:val="1"/>
      <w:numFmt w:val="bullet"/>
      <w:lvlText w:val=""/>
      <w:lvlJc w:val="left"/>
      <w:pPr>
        <w:ind w:left="4320" w:hanging="360"/>
      </w:pPr>
      <w:rPr>
        <w:rFonts w:ascii="Wingdings" w:hAnsi="Wingdings" w:hint="default"/>
      </w:rPr>
    </w:lvl>
    <w:lvl w:ilvl="6" w:tplc="329866D2">
      <w:start w:val="1"/>
      <w:numFmt w:val="bullet"/>
      <w:lvlText w:val=""/>
      <w:lvlJc w:val="left"/>
      <w:pPr>
        <w:ind w:left="5040" w:hanging="360"/>
      </w:pPr>
      <w:rPr>
        <w:rFonts w:ascii="Symbol" w:hAnsi="Symbol" w:hint="default"/>
      </w:rPr>
    </w:lvl>
    <w:lvl w:ilvl="7" w:tplc="E1FE935E">
      <w:start w:val="1"/>
      <w:numFmt w:val="bullet"/>
      <w:lvlText w:val="o"/>
      <w:lvlJc w:val="left"/>
      <w:pPr>
        <w:ind w:left="5760" w:hanging="360"/>
      </w:pPr>
      <w:rPr>
        <w:rFonts w:ascii="Courier New" w:hAnsi="Courier New" w:hint="default"/>
      </w:rPr>
    </w:lvl>
    <w:lvl w:ilvl="8" w:tplc="EF54FB0C">
      <w:start w:val="1"/>
      <w:numFmt w:val="bullet"/>
      <w:lvlText w:val=""/>
      <w:lvlJc w:val="left"/>
      <w:pPr>
        <w:ind w:left="6480" w:hanging="360"/>
      </w:pPr>
      <w:rPr>
        <w:rFonts w:ascii="Wingdings" w:hAnsi="Wingdings" w:hint="default"/>
      </w:rPr>
    </w:lvl>
  </w:abstractNum>
  <w:num w:numId="1" w16cid:durableId="687222371">
    <w:abstractNumId w:val="7"/>
  </w:num>
  <w:num w:numId="2" w16cid:durableId="292948115">
    <w:abstractNumId w:val="14"/>
  </w:num>
  <w:num w:numId="3" w16cid:durableId="382631658">
    <w:abstractNumId w:val="12"/>
  </w:num>
  <w:num w:numId="4" w16cid:durableId="698891577">
    <w:abstractNumId w:val="8"/>
  </w:num>
  <w:num w:numId="5" w16cid:durableId="7606999">
    <w:abstractNumId w:val="6"/>
  </w:num>
  <w:num w:numId="6" w16cid:durableId="873158644">
    <w:abstractNumId w:val="9"/>
  </w:num>
  <w:num w:numId="7" w16cid:durableId="1571496865">
    <w:abstractNumId w:val="3"/>
  </w:num>
  <w:num w:numId="8" w16cid:durableId="366494131">
    <w:abstractNumId w:val="10"/>
  </w:num>
  <w:num w:numId="9" w16cid:durableId="944846558">
    <w:abstractNumId w:val="2"/>
  </w:num>
  <w:num w:numId="10" w16cid:durableId="623462726">
    <w:abstractNumId w:val="1"/>
  </w:num>
  <w:num w:numId="11" w16cid:durableId="1066417104">
    <w:abstractNumId w:val="0"/>
  </w:num>
  <w:num w:numId="12" w16cid:durableId="1262301729">
    <w:abstractNumId w:val="11"/>
  </w:num>
  <w:num w:numId="13" w16cid:durableId="1593859033">
    <w:abstractNumId w:val="5"/>
  </w:num>
  <w:num w:numId="14" w16cid:durableId="1768191314">
    <w:abstractNumId w:val="4"/>
  </w:num>
  <w:num w:numId="15" w16cid:durableId="50590254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20F93"/>
    <w:rsid w:val="0003237C"/>
    <w:rsid w:val="00033B8C"/>
    <w:rsid w:val="0003459A"/>
    <w:rsid w:val="000404C0"/>
    <w:rsid w:val="0004438A"/>
    <w:rsid w:val="0004479A"/>
    <w:rsid w:val="00047B01"/>
    <w:rsid w:val="0005261B"/>
    <w:rsid w:val="00053DC8"/>
    <w:rsid w:val="00056C74"/>
    <w:rsid w:val="0006120B"/>
    <w:rsid w:val="000613DE"/>
    <w:rsid w:val="00063018"/>
    <w:rsid w:val="000646E7"/>
    <w:rsid w:val="00070B90"/>
    <w:rsid w:val="000737C1"/>
    <w:rsid w:val="000746A4"/>
    <w:rsid w:val="0007477E"/>
    <w:rsid w:val="00077319"/>
    <w:rsid w:val="000808C1"/>
    <w:rsid w:val="0008097C"/>
    <w:rsid w:val="00080C02"/>
    <w:rsid w:val="00090592"/>
    <w:rsid w:val="00094EE6"/>
    <w:rsid w:val="00097874"/>
    <w:rsid w:val="000A08C4"/>
    <w:rsid w:val="000A13A1"/>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0F55FF"/>
    <w:rsid w:val="001014CA"/>
    <w:rsid w:val="00101E7D"/>
    <w:rsid w:val="00105A6E"/>
    <w:rsid w:val="00107E47"/>
    <w:rsid w:val="00110087"/>
    <w:rsid w:val="00113C20"/>
    <w:rsid w:val="00116B90"/>
    <w:rsid w:val="00117CE5"/>
    <w:rsid w:val="00121DEC"/>
    <w:rsid w:val="001253EE"/>
    <w:rsid w:val="00131D5C"/>
    <w:rsid w:val="0013284D"/>
    <w:rsid w:val="00134C5A"/>
    <w:rsid w:val="00135CD3"/>
    <w:rsid w:val="00137E08"/>
    <w:rsid w:val="00140C74"/>
    <w:rsid w:val="00142A88"/>
    <w:rsid w:val="001443D4"/>
    <w:rsid w:val="001459AE"/>
    <w:rsid w:val="00147D0A"/>
    <w:rsid w:val="00157E41"/>
    <w:rsid w:val="0016087F"/>
    <w:rsid w:val="001609E5"/>
    <w:rsid w:val="001724F4"/>
    <w:rsid w:val="00174C6E"/>
    <w:rsid w:val="0017692C"/>
    <w:rsid w:val="00190C99"/>
    <w:rsid w:val="001921DC"/>
    <w:rsid w:val="00194047"/>
    <w:rsid w:val="001A2AAA"/>
    <w:rsid w:val="001A4DEE"/>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1594"/>
    <w:rsid w:val="00214AF6"/>
    <w:rsid w:val="00215CEB"/>
    <w:rsid w:val="00217141"/>
    <w:rsid w:val="0022261F"/>
    <w:rsid w:val="00223176"/>
    <w:rsid w:val="002312D5"/>
    <w:rsid w:val="002315D3"/>
    <w:rsid w:val="002373E9"/>
    <w:rsid w:val="0023741B"/>
    <w:rsid w:val="00240557"/>
    <w:rsid w:val="0024081C"/>
    <w:rsid w:val="00250AE1"/>
    <w:rsid w:val="0025119B"/>
    <w:rsid w:val="00260367"/>
    <w:rsid w:val="002659E5"/>
    <w:rsid w:val="00270E58"/>
    <w:rsid w:val="00277B1D"/>
    <w:rsid w:val="00281E30"/>
    <w:rsid w:val="00290574"/>
    <w:rsid w:val="00291E48"/>
    <w:rsid w:val="002B0DD3"/>
    <w:rsid w:val="002B1310"/>
    <w:rsid w:val="002B324C"/>
    <w:rsid w:val="002B4AFB"/>
    <w:rsid w:val="002B65BC"/>
    <w:rsid w:val="002B7053"/>
    <w:rsid w:val="002C25C3"/>
    <w:rsid w:val="002C3551"/>
    <w:rsid w:val="002C3F91"/>
    <w:rsid w:val="002D1538"/>
    <w:rsid w:val="002D27F6"/>
    <w:rsid w:val="002D3948"/>
    <w:rsid w:val="002D3C71"/>
    <w:rsid w:val="002E1887"/>
    <w:rsid w:val="002E4AA8"/>
    <w:rsid w:val="002E5648"/>
    <w:rsid w:val="002F34E8"/>
    <w:rsid w:val="002F3BB4"/>
    <w:rsid w:val="002F4F53"/>
    <w:rsid w:val="002F605B"/>
    <w:rsid w:val="00301504"/>
    <w:rsid w:val="00302DC7"/>
    <w:rsid w:val="00302F53"/>
    <w:rsid w:val="0030695F"/>
    <w:rsid w:val="00315A98"/>
    <w:rsid w:val="00316CE6"/>
    <w:rsid w:val="00322390"/>
    <w:rsid w:val="003224B0"/>
    <w:rsid w:val="003328C7"/>
    <w:rsid w:val="00333FEA"/>
    <w:rsid w:val="00337217"/>
    <w:rsid w:val="00337B01"/>
    <w:rsid w:val="00342C3D"/>
    <w:rsid w:val="003431FD"/>
    <w:rsid w:val="003512FC"/>
    <w:rsid w:val="00351D6F"/>
    <w:rsid w:val="00353916"/>
    <w:rsid w:val="00354AAE"/>
    <w:rsid w:val="0036204D"/>
    <w:rsid w:val="00363146"/>
    <w:rsid w:val="00365010"/>
    <w:rsid w:val="003759BD"/>
    <w:rsid w:val="003764A3"/>
    <w:rsid w:val="00377E81"/>
    <w:rsid w:val="00377EA0"/>
    <w:rsid w:val="003808D5"/>
    <w:rsid w:val="003811E1"/>
    <w:rsid w:val="00384020"/>
    <w:rsid w:val="003A1375"/>
    <w:rsid w:val="003A243C"/>
    <w:rsid w:val="003A7486"/>
    <w:rsid w:val="003B263A"/>
    <w:rsid w:val="003B5926"/>
    <w:rsid w:val="003E105C"/>
    <w:rsid w:val="003E54C3"/>
    <w:rsid w:val="003E5F1E"/>
    <w:rsid w:val="003E7009"/>
    <w:rsid w:val="003F00E0"/>
    <w:rsid w:val="003F67E4"/>
    <w:rsid w:val="003F6AC2"/>
    <w:rsid w:val="00406347"/>
    <w:rsid w:val="00406405"/>
    <w:rsid w:val="00410812"/>
    <w:rsid w:val="00412C74"/>
    <w:rsid w:val="00414785"/>
    <w:rsid w:val="00416113"/>
    <w:rsid w:val="00417510"/>
    <w:rsid w:val="004228BD"/>
    <w:rsid w:val="00422BB1"/>
    <w:rsid w:val="00424235"/>
    <w:rsid w:val="00425FD4"/>
    <w:rsid w:val="00426E35"/>
    <w:rsid w:val="00430136"/>
    <w:rsid w:val="004307D1"/>
    <w:rsid w:val="0043273F"/>
    <w:rsid w:val="00434627"/>
    <w:rsid w:val="00435E00"/>
    <w:rsid w:val="00435E96"/>
    <w:rsid w:val="00442EBC"/>
    <w:rsid w:val="0044655A"/>
    <w:rsid w:val="00452D7B"/>
    <w:rsid w:val="00452F77"/>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76AE"/>
    <w:rsid w:val="004E20AF"/>
    <w:rsid w:val="004F22AE"/>
    <w:rsid w:val="004F5DDA"/>
    <w:rsid w:val="004F7A57"/>
    <w:rsid w:val="0050332D"/>
    <w:rsid w:val="0051069F"/>
    <w:rsid w:val="00512A22"/>
    <w:rsid w:val="00514CC2"/>
    <w:rsid w:val="00516C57"/>
    <w:rsid w:val="00522FA8"/>
    <w:rsid w:val="005234B7"/>
    <w:rsid w:val="00524C9B"/>
    <w:rsid w:val="00526DFD"/>
    <w:rsid w:val="00533F3A"/>
    <w:rsid w:val="00537783"/>
    <w:rsid w:val="00540C03"/>
    <w:rsid w:val="0055594A"/>
    <w:rsid w:val="0056069E"/>
    <w:rsid w:val="005665DE"/>
    <w:rsid w:val="005720A0"/>
    <w:rsid w:val="00580D9A"/>
    <w:rsid w:val="0058385C"/>
    <w:rsid w:val="00597673"/>
    <w:rsid w:val="005A082B"/>
    <w:rsid w:val="005A4A83"/>
    <w:rsid w:val="005B044E"/>
    <w:rsid w:val="005B0E0C"/>
    <w:rsid w:val="005B297E"/>
    <w:rsid w:val="005B48A2"/>
    <w:rsid w:val="005B7C70"/>
    <w:rsid w:val="005C4865"/>
    <w:rsid w:val="005C574E"/>
    <w:rsid w:val="005C6E44"/>
    <w:rsid w:val="005D02BF"/>
    <w:rsid w:val="005D284C"/>
    <w:rsid w:val="005D3A77"/>
    <w:rsid w:val="005E2471"/>
    <w:rsid w:val="005F0234"/>
    <w:rsid w:val="005F4AC0"/>
    <w:rsid w:val="005F5025"/>
    <w:rsid w:val="005F7917"/>
    <w:rsid w:val="00601EA6"/>
    <w:rsid w:val="006054AB"/>
    <w:rsid w:val="00611A07"/>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65463"/>
    <w:rsid w:val="006733BC"/>
    <w:rsid w:val="00673E31"/>
    <w:rsid w:val="00674570"/>
    <w:rsid w:val="00676262"/>
    <w:rsid w:val="0068682D"/>
    <w:rsid w:val="00686F63"/>
    <w:rsid w:val="00687541"/>
    <w:rsid w:val="00687B02"/>
    <w:rsid w:val="00692E9E"/>
    <w:rsid w:val="00693BB1"/>
    <w:rsid w:val="006968B3"/>
    <w:rsid w:val="006A2173"/>
    <w:rsid w:val="006A23F5"/>
    <w:rsid w:val="006A3D67"/>
    <w:rsid w:val="006A5172"/>
    <w:rsid w:val="006A7AB8"/>
    <w:rsid w:val="006B1928"/>
    <w:rsid w:val="006B36F5"/>
    <w:rsid w:val="006B413B"/>
    <w:rsid w:val="006C4AC7"/>
    <w:rsid w:val="006D075D"/>
    <w:rsid w:val="006D4BB8"/>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0273"/>
    <w:rsid w:val="00732E12"/>
    <w:rsid w:val="00743ED6"/>
    <w:rsid w:val="00745E86"/>
    <w:rsid w:val="007472A0"/>
    <w:rsid w:val="00747EAA"/>
    <w:rsid w:val="00750F9D"/>
    <w:rsid w:val="007522D5"/>
    <w:rsid w:val="00754CB9"/>
    <w:rsid w:val="00755890"/>
    <w:rsid w:val="00761B10"/>
    <w:rsid w:val="00764F70"/>
    <w:rsid w:val="00765E1B"/>
    <w:rsid w:val="00770D20"/>
    <w:rsid w:val="007714E1"/>
    <w:rsid w:val="00771DBD"/>
    <w:rsid w:val="00775B96"/>
    <w:rsid w:val="00775CB0"/>
    <w:rsid w:val="00777C1C"/>
    <w:rsid w:val="0078079A"/>
    <w:rsid w:val="00781999"/>
    <w:rsid w:val="00784BAD"/>
    <w:rsid w:val="00787278"/>
    <w:rsid w:val="00790632"/>
    <w:rsid w:val="00791660"/>
    <w:rsid w:val="007918CA"/>
    <w:rsid w:val="00794974"/>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C6FE8"/>
    <w:rsid w:val="007D0FD3"/>
    <w:rsid w:val="007D7828"/>
    <w:rsid w:val="007E5F4C"/>
    <w:rsid w:val="007E666E"/>
    <w:rsid w:val="007E6E20"/>
    <w:rsid w:val="007E72B8"/>
    <w:rsid w:val="007F546A"/>
    <w:rsid w:val="007F6D5F"/>
    <w:rsid w:val="0081206D"/>
    <w:rsid w:val="008128D3"/>
    <w:rsid w:val="00815193"/>
    <w:rsid w:val="0081610D"/>
    <w:rsid w:val="00820BAA"/>
    <w:rsid w:val="008240B9"/>
    <w:rsid w:val="00826C3C"/>
    <w:rsid w:val="00827E8A"/>
    <w:rsid w:val="00834B91"/>
    <w:rsid w:val="00836318"/>
    <w:rsid w:val="008474E1"/>
    <w:rsid w:val="00847FF9"/>
    <w:rsid w:val="00851082"/>
    <w:rsid w:val="00851FA4"/>
    <w:rsid w:val="008528DF"/>
    <w:rsid w:val="00855B92"/>
    <w:rsid w:val="008568DF"/>
    <w:rsid w:val="00863468"/>
    <w:rsid w:val="00867764"/>
    <w:rsid w:val="00867E1B"/>
    <w:rsid w:val="00870832"/>
    <w:rsid w:val="00875172"/>
    <w:rsid w:val="0088440E"/>
    <w:rsid w:val="00887E39"/>
    <w:rsid w:val="008908FA"/>
    <w:rsid w:val="00892014"/>
    <w:rsid w:val="00893AAF"/>
    <w:rsid w:val="008A1A41"/>
    <w:rsid w:val="008A1AE2"/>
    <w:rsid w:val="008A55C5"/>
    <w:rsid w:val="008B02B9"/>
    <w:rsid w:val="008B0700"/>
    <w:rsid w:val="008B1B8A"/>
    <w:rsid w:val="008B4C99"/>
    <w:rsid w:val="008C2DD5"/>
    <w:rsid w:val="008C3BAF"/>
    <w:rsid w:val="008C3DE4"/>
    <w:rsid w:val="008D0494"/>
    <w:rsid w:val="008D2C71"/>
    <w:rsid w:val="008D4268"/>
    <w:rsid w:val="008E0468"/>
    <w:rsid w:val="008E6E20"/>
    <w:rsid w:val="008F5CBB"/>
    <w:rsid w:val="00913638"/>
    <w:rsid w:val="00916262"/>
    <w:rsid w:val="00916EE6"/>
    <w:rsid w:val="00917E08"/>
    <w:rsid w:val="00922BDF"/>
    <w:rsid w:val="00923D00"/>
    <w:rsid w:val="00923FF0"/>
    <w:rsid w:val="00925842"/>
    <w:rsid w:val="00926504"/>
    <w:rsid w:val="00932847"/>
    <w:rsid w:val="00933791"/>
    <w:rsid w:val="009351DD"/>
    <w:rsid w:val="0094044E"/>
    <w:rsid w:val="00941D37"/>
    <w:rsid w:val="00953219"/>
    <w:rsid w:val="009557D1"/>
    <w:rsid w:val="00967A30"/>
    <w:rsid w:val="00967F8E"/>
    <w:rsid w:val="009719DB"/>
    <w:rsid w:val="0097322E"/>
    <w:rsid w:val="0097692C"/>
    <w:rsid w:val="009828A4"/>
    <w:rsid w:val="009835C0"/>
    <w:rsid w:val="00985A24"/>
    <w:rsid w:val="0099056A"/>
    <w:rsid w:val="00992026"/>
    <w:rsid w:val="009A2030"/>
    <w:rsid w:val="009A27E5"/>
    <w:rsid w:val="009A3069"/>
    <w:rsid w:val="009B36AF"/>
    <w:rsid w:val="009B3E18"/>
    <w:rsid w:val="009B65C1"/>
    <w:rsid w:val="009C41F5"/>
    <w:rsid w:val="009C439B"/>
    <w:rsid w:val="009C5E28"/>
    <w:rsid w:val="009C616E"/>
    <w:rsid w:val="009C7A4A"/>
    <w:rsid w:val="009D5D12"/>
    <w:rsid w:val="009E0C8A"/>
    <w:rsid w:val="009E180E"/>
    <w:rsid w:val="009E5BF0"/>
    <w:rsid w:val="009F2AB2"/>
    <w:rsid w:val="009F3802"/>
    <w:rsid w:val="009F5E6D"/>
    <w:rsid w:val="009F6062"/>
    <w:rsid w:val="00A003C0"/>
    <w:rsid w:val="00A01FA2"/>
    <w:rsid w:val="00A02213"/>
    <w:rsid w:val="00A026D3"/>
    <w:rsid w:val="00A06DAE"/>
    <w:rsid w:val="00A0735A"/>
    <w:rsid w:val="00A073C9"/>
    <w:rsid w:val="00A218AA"/>
    <w:rsid w:val="00A25AA7"/>
    <w:rsid w:val="00A272B9"/>
    <w:rsid w:val="00A35C66"/>
    <w:rsid w:val="00A3730C"/>
    <w:rsid w:val="00A40049"/>
    <w:rsid w:val="00A47C21"/>
    <w:rsid w:val="00A52CDD"/>
    <w:rsid w:val="00A54D01"/>
    <w:rsid w:val="00A6233A"/>
    <w:rsid w:val="00A64D02"/>
    <w:rsid w:val="00A658D1"/>
    <w:rsid w:val="00A66198"/>
    <w:rsid w:val="00A664A2"/>
    <w:rsid w:val="00A6761E"/>
    <w:rsid w:val="00A771BE"/>
    <w:rsid w:val="00A8044B"/>
    <w:rsid w:val="00A80CBE"/>
    <w:rsid w:val="00A82F71"/>
    <w:rsid w:val="00A85C07"/>
    <w:rsid w:val="00A86A4B"/>
    <w:rsid w:val="00AA1646"/>
    <w:rsid w:val="00AA561A"/>
    <w:rsid w:val="00AB798B"/>
    <w:rsid w:val="00AD5F01"/>
    <w:rsid w:val="00AE012D"/>
    <w:rsid w:val="00AE06C7"/>
    <w:rsid w:val="00AE320A"/>
    <w:rsid w:val="00AE32C5"/>
    <w:rsid w:val="00AE6C0E"/>
    <w:rsid w:val="00AF0553"/>
    <w:rsid w:val="00AF08C4"/>
    <w:rsid w:val="00AF19FC"/>
    <w:rsid w:val="00AF28BF"/>
    <w:rsid w:val="00AF38E0"/>
    <w:rsid w:val="00AF72E2"/>
    <w:rsid w:val="00AF7594"/>
    <w:rsid w:val="00B0074C"/>
    <w:rsid w:val="00B01777"/>
    <w:rsid w:val="00B05139"/>
    <w:rsid w:val="00B12F10"/>
    <w:rsid w:val="00B134C0"/>
    <w:rsid w:val="00B13A91"/>
    <w:rsid w:val="00B14BE9"/>
    <w:rsid w:val="00B15A0E"/>
    <w:rsid w:val="00B245A3"/>
    <w:rsid w:val="00B25944"/>
    <w:rsid w:val="00B3137C"/>
    <w:rsid w:val="00B31BAF"/>
    <w:rsid w:val="00B368FC"/>
    <w:rsid w:val="00B3696B"/>
    <w:rsid w:val="00B40632"/>
    <w:rsid w:val="00B4200E"/>
    <w:rsid w:val="00B448D7"/>
    <w:rsid w:val="00B44F10"/>
    <w:rsid w:val="00B52CB1"/>
    <w:rsid w:val="00B53EE3"/>
    <w:rsid w:val="00B55AB7"/>
    <w:rsid w:val="00B61241"/>
    <w:rsid w:val="00B61963"/>
    <w:rsid w:val="00B625D3"/>
    <w:rsid w:val="00B65009"/>
    <w:rsid w:val="00B66250"/>
    <w:rsid w:val="00B72BA2"/>
    <w:rsid w:val="00B74AE0"/>
    <w:rsid w:val="00B75163"/>
    <w:rsid w:val="00B82F40"/>
    <w:rsid w:val="00B853F6"/>
    <w:rsid w:val="00B87742"/>
    <w:rsid w:val="00B91CD4"/>
    <w:rsid w:val="00B94F60"/>
    <w:rsid w:val="00BA1200"/>
    <w:rsid w:val="00BA3E9E"/>
    <w:rsid w:val="00BA4AAC"/>
    <w:rsid w:val="00BA581D"/>
    <w:rsid w:val="00BA5AF1"/>
    <w:rsid w:val="00BA70EE"/>
    <w:rsid w:val="00BB2EA7"/>
    <w:rsid w:val="00BC5266"/>
    <w:rsid w:val="00BD082E"/>
    <w:rsid w:val="00BD5605"/>
    <w:rsid w:val="00BD5792"/>
    <w:rsid w:val="00BE131C"/>
    <w:rsid w:val="00BE1DDD"/>
    <w:rsid w:val="00BE41E6"/>
    <w:rsid w:val="00BF1609"/>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6B6D"/>
    <w:rsid w:val="00C677DA"/>
    <w:rsid w:val="00C76036"/>
    <w:rsid w:val="00C82AFD"/>
    <w:rsid w:val="00C866E7"/>
    <w:rsid w:val="00C91FFA"/>
    <w:rsid w:val="00C92A88"/>
    <w:rsid w:val="00C9377A"/>
    <w:rsid w:val="00C96DF4"/>
    <w:rsid w:val="00CA305A"/>
    <w:rsid w:val="00CA35EC"/>
    <w:rsid w:val="00CA3DEE"/>
    <w:rsid w:val="00CB089C"/>
    <w:rsid w:val="00CB3928"/>
    <w:rsid w:val="00CB5A93"/>
    <w:rsid w:val="00CB7472"/>
    <w:rsid w:val="00CC30A9"/>
    <w:rsid w:val="00CC34F9"/>
    <w:rsid w:val="00CC4921"/>
    <w:rsid w:val="00CC56EA"/>
    <w:rsid w:val="00CC6184"/>
    <w:rsid w:val="00CD32A3"/>
    <w:rsid w:val="00CE77BC"/>
    <w:rsid w:val="00CF1E36"/>
    <w:rsid w:val="00CF5161"/>
    <w:rsid w:val="00D007DE"/>
    <w:rsid w:val="00D06624"/>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47B89"/>
    <w:rsid w:val="00D60510"/>
    <w:rsid w:val="00D62AD7"/>
    <w:rsid w:val="00D63C43"/>
    <w:rsid w:val="00D65038"/>
    <w:rsid w:val="00D65EF5"/>
    <w:rsid w:val="00D70C95"/>
    <w:rsid w:val="00D71189"/>
    <w:rsid w:val="00D72459"/>
    <w:rsid w:val="00D73C2D"/>
    <w:rsid w:val="00D86141"/>
    <w:rsid w:val="00D8765A"/>
    <w:rsid w:val="00D94121"/>
    <w:rsid w:val="00D95088"/>
    <w:rsid w:val="00D9735C"/>
    <w:rsid w:val="00D9756D"/>
    <w:rsid w:val="00DA359B"/>
    <w:rsid w:val="00DB1AE5"/>
    <w:rsid w:val="00DB29AF"/>
    <w:rsid w:val="00DC0915"/>
    <w:rsid w:val="00DC3945"/>
    <w:rsid w:val="00DD007A"/>
    <w:rsid w:val="00DD0B70"/>
    <w:rsid w:val="00DD2EBB"/>
    <w:rsid w:val="00DD535D"/>
    <w:rsid w:val="00DD700A"/>
    <w:rsid w:val="00DE112E"/>
    <w:rsid w:val="00DE3970"/>
    <w:rsid w:val="00DE44E7"/>
    <w:rsid w:val="00DE4FFF"/>
    <w:rsid w:val="00DE5584"/>
    <w:rsid w:val="00DF0606"/>
    <w:rsid w:val="00DF1B7D"/>
    <w:rsid w:val="00DF288E"/>
    <w:rsid w:val="00DF2CD9"/>
    <w:rsid w:val="00DF4369"/>
    <w:rsid w:val="00DF5DB8"/>
    <w:rsid w:val="00DF6616"/>
    <w:rsid w:val="00E006F8"/>
    <w:rsid w:val="00E00DA2"/>
    <w:rsid w:val="00E016D3"/>
    <w:rsid w:val="00E05E73"/>
    <w:rsid w:val="00E10B2A"/>
    <w:rsid w:val="00E154E8"/>
    <w:rsid w:val="00E16FFA"/>
    <w:rsid w:val="00E237C4"/>
    <w:rsid w:val="00E259AC"/>
    <w:rsid w:val="00E26778"/>
    <w:rsid w:val="00E30C8C"/>
    <w:rsid w:val="00E32D84"/>
    <w:rsid w:val="00E34A5D"/>
    <w:rsid w:val="00E34ACD"/>
    <w:rsid w:val="00E3570F"/>
    <w:rsid w:val="00E36805"/>
    <w:rsid w:val="00E43168"/>
    <w:rsid w:val="00E44EAB"/>
    <w:rsid w:val="00E5274B"/>
    <w:rsid w:val="00E57AC0"/>
    <w:rsid w:val="00E61DC8"/>
    <w:rsid w:val="00E64477"/>
    <w:rsid w:val="00E66D8D"/>
    <w:rsid w:val="00E734C5"/>
    <w:rsid w:val="00E76DBA"/>
    <w:rsid w:val="00E827E0"/>
    <w:rsid w:val="00E836E0"/>
    <w:rsid w:val="00E934D8"/>
    <w:rsid w:val="00E9735C"/>
    <w:rsid w:val="00EA7A59"/>
    <w:rsid w:val="00EB21CB"/>
    <w:rsid w:val="00EB4674"/>
    <w:rsid w:val="00EB4E21"/>
    <w:rsid w:val="00EC074F"/>
    <w:rsid w:val="00EC1061"/>
    <w:rsid w:val="00EC6143"/>
    <w:rsid w:val="00EC7B91"/>
    <w:rsid w:val="00ED2DEB"/>
    <w:rsid w:val="00EE7FE5"/>
    <w:rsid w:val="00EF204E"/>
    <w:rsid w:val="00F01EFF"/>
    <w:rsid w:val="00F0326D"/>
    <w:rsid w:val="00F06509"/>
    <w:rsid w:val="00F06D90"/>
    <w:rsid w:val="00F07474"/>
    <w:rsid w:val="00F1125C"/>
    <w:rsid w:val="00F13940"/>
    <w:rsid w:val="00F170E1"/>
    <w:rsid w:val="00F45C15"/>
    <w:rsid w:val="00F46A79"/>
    <w:rsid w:val="00F560E1"/>
    <w:rsid w:val="00F56EBE"/>
    <w:rsid w:val="00F57647"/>
    <w:rsid w:val="00F6047E"/>
    <w:rsid w:val="00F6260A"/>
    <w:rsid w:val="00F62CBF"/>
    <w:rsid w:val="00F63344"/>
    <w:rsid w:val="00F66E37"/>
    <w:rsid w:val="00F70C79"/>
    <w:rsid w:val="00F74863"/>
    <w:rsid w:val="00F76EC1"/>
    <w:rsid w:val="00F821A7"/>
    <w:rsid w:val="00F830D9"/>
    <w:rsid w:val="00F85B73"/>
    <w:rsid w:val="00F96168"/>
    <w:rsid w:val="00FA0A0E"/>
    <w:rsid w:val="00FA35ED"/>
    <w:rsid w:val="00FA57FC"/>
    <w:rsid w:val="00FA6CAE"/>
    <w:rsid w:val="00FA7DB2"/>
    <w:rsid w:val="00FB0800"/>
    <w:rsid w:val="00FC0FD1"/>
    <w:rsid w:val="00FC1BDA"/>
    <w:rsid w:val="00FC4F68"/>
    <w:rsid w:val="00FC654C"/>
    <w:rsid w:val="00FC660C"/>
    <w:rsid w:val="00FD1C9E"/>
    <w:rsid w:val="00FD397F"/>
    <w:rsid w:val="00FD6C5C"/>
    <w:rsid w:val="00FD7E5C"/>
    <w:rsid w:val="00FE0724"/>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 w:type="paragraph" w:customStyle="1" w:styleId="MediumGrid2-Accent11">
    <w:name w:val="Medium Grid 2 - Accent 11"/>
    <w:uiPriority w:val="1"/>
    <w:qFormat/>
    <w:rsid w:val="00C66B6D"/>
    <w:pPr>
      <w:spacing w:after="0" w:line="240" w:lineRule="auto"/>
    </w:pPr>
    <w:rPr>
      <w:rFonts w:ascii="Times New Roman" w:eastAsia="Calibri" w:hAnsi="Times New Roman" w:cs="Times New Roman"/>
      <w:sz w:val="24"/>
      <w:lang w:val="en-US"/>
    </w:rPr>
  </w:style>
  <w:style w:type="paragraph" w:styleId="HTMLPreformatted">
    <w:name w:val="HTML Preformatted"/>
    <w:basedOn w:val="Normal"/>
    <w:link w:val="HTMLPreformattedChar"/>
    <w:uiPriority w:val="99"/>
    <w:semiHidden/>
    <w:unhideWhenUsed/>
    <w:rsid w:val="00C6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66B6D"/>
    <w:rPr>
      <w:rFonts w:ascii="Courier New" w:eastAsia="Times New Roman" w:hAnsi="Courier New" w:cs="Times New Roman"/>
      <w:sz w:val="20"/>
      <w:szCs w:val="20"/>
      <w:lang w:val="x-none" w:eastAsia="x-none"/>
    </w:rPr>
  </w:style>
  <w:style w:type="paragraph" w:customStyle="1" w:styleId="LightList-Accent31">
    <w:name w:val="Light List - Accent 31"/>
    <w:hidden/>
    <w:uiPriority w:val="99"/>
    <w:semiHidden/>
    <w:rsid w:val="00C66B6D"/>
    <w:pPr>
      <w:spacing w:after="0" w:line="240" w:lineRule="auto"/>
    </w:pPr>
    <w:rPr>
      <w:rFonts w:ascii="Courier New" w:eastAsia="Times New Roman" w:hAnsi="Courier New" w:cs="Times New Roman"/>
      <w:snapToGrid w:val="0"/>
      <w:sz w:val="24"/>
      <w:szCs w:val="20"/>
      <w:lang w:val="en-US"/>
    </w:rPr>
  </w:style>
  <w:style w:type="character" w:styleId="SubtleEmphasis">
    <w:name w:val="Subtle Emphasis"/>
    <w:basedOn w:val="DefaultParagraphFont"/>
    <w:uiPriority w:val="19"/>
    <w:qFormat/>
    <w:rsid w:val="00BD5792"/>
    <w:rPr>
      <w:i/>
      <w:iCs/>
      <w:color w:val="404040" w:themeColor="text1" w:themeTint="BF"/>
    </w:rPr>
  </w:style>
  <w:style w:type="character" w:styleId="UnresolvedMention">
    <w:name w:val="Unresolved Mention"/>
    <w:basedOn w:val="DefaultParagraphFont"/>
    <w:uiPriority w:val="99"/>
    <w:semiHidden/>
    <w:unhideWhenUsed/>
    <w:rsid w:val="002F34E8"/>
    <w:rPr>
      <w:color w:val="605E5C"/>
      <w:shd w:val="clear" w:color="auto" w:fill="E1DFDD"/>
    </w:rPr>
  </w:style>
  <w:style w:type="paragraph" w:styleId="BodyText">
    <w:name w:val="Body Text"/>
    <w:basedOn w:val="Normal"/>
    <w:link w:val="BodyTextChar"/>
    <w:uiPriority w:val="1"/>
    <w:qFormat/>
    <w:rsid w:val="001253EE"/>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1253EE"/>
    <w:rPr>
      <w:rFonts w:ascii="Times New Roman" w:hAnsi="Times New Roman" w:cs="Times New Roman"/>
      <w:sz w:val="24"/>
      <w:szCs w:val="24"/>
      <w:lang w:val="en-US"/>
    </w:rPr>
  </w:style>
  <w:style w:type="paragraph" w:customStyle="1" w:styleId="TableParagraph">
    <w:name w:val="Table Paragraph"/>
    <w:basedOn w:val="Normal"/>
    <w:uiPriority w:val="1"/>
    <w:qFormat/>
    <w:rsid w:val="001253EE"/>
    <w:pPr>
      <w:autoSpaceDE w:val="0"/>
      <w:autoSpaceDN w:val="0"/>
      <w:adjustRightInd w:val="0"/>
      <w:spacing w:line="253" w:lineRule="exact"/>
      <w:ind w:left="100"/>
    </w:pPr>
    <w:rPr>
      <w:rFonts w:eastAsiaTheme="minorHAnsi"/>
    </w:rPr>
  </w:style>
  <w:style w:type="paragraph" w:customStyle="1" w:styleId="xxxmsolistparagraph">
    <w:name w:val="x_xxmsolistparagraph"/>
    <w:basedOn w:val="Normal"/>
    <w:rsid w:val="001253EE"/>
    <w:pPr>
      <w:spacing w:before="100" w:beforeAutospacing="1" w:after="100" w:afterAutospacing="1"/>
    </w:pPr>
  </w:style>
  <w:style w:type="paragraph" w:customStyle="1" w:styleId="MediumGrid1-Accent21">
    <w:name w:val="Medium Grid 1 - Accent 21"/>
    <w:basedOn w:val="Normal"/>
    <w:rsid w:val="005B7C70"/>
    <w:pPr>
      <w:spacing w:after="240" w:line="259" w:lineRule="auto"/>
      <w:ind w:left="720"/>
      <w:contextualSpacing/>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hara@ohio.edu" TargetMode="External"/><Relationship Id="rId18" Type="http://schemas.openxmlformats.org/officeDocument/2006/relationships/hyperlink" Target="mailto:geromez@ohio.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ohara@ohio.edu" TargetMode="External"/><Relationship Id="rId17" Type="http://schemas.openxmlformats.org/officeDocument/2006/relationships/hyperlink" Target="mailto:geromez@ohio.edu" TargetMode="External"/><Relationship Id="rId2" Type="http://schemas.openxmlformats.org/officeDocument/2006/relationships/customXml" Target="../customXml/item2.xml"/><Relationship Id="rId16" Type="http://schemas.openxmlformats.org/officeDocument/2006/relationships/hyperlink" Target="mailto:kleinj1@ohio.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ovakb@ohio.edu" TargetMode="External"/><Relationship Id="rId10" Type="http://schemas.openxmlformats.org/officeDocument/2006/relationships/endnotes" Target="endnotes.xml"/><Relationship Id="rId19" Type="http://schemas.openxmlformats.org/officeDocument/2006/relationships/hyperlink" Target="mailto:zhouy@ohio.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hara@ohio.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customXml/itemProps2.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3.xml><?xml version="1.0" encoding="utf-8"?>
<ds:datastoreItem xmlns:ds="http://schemas.openxmlformats.org/officeDocument/2006/customXml" ds:itemID="{238EB3AB-E5E0-4FAD-B9D6-4450FF5F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5</cp:revision>
  <cp:lastPrinted>2021-04-28T14:00:00Z</cp:lastPrinted>
  <dcterms:created xsi:type="dcterms:W3CDTF">2023-01-17T15:23:00Z</dcterms:created>
  <dcterms:modified xsi:type="dcterms:W3CDTF">2023-02-02T19:02:00Z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