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2494" w14:textId="128E5CEC" w:rsidR="00B53194" w:rsidRPr="007E6D7B" w:rsidRDefault="00B430AB" w:rsidP="007E6D7B">
      <w:pPr>
        <w:jc w:val="center"/>
        <w:rPr>
          <w:rFonts w:cstheme="minorHAnsi"/>
          <w:b/>
          <w:bCs/>
          <w:sz w:val="24"/>
          <w:szCs w:val="24"/>
        </w:rPr>
      </w:pPr>
      <w:r w:rsidRPr="007E6D7B">
        <w:rPr>
          <w:rFonts w:cstheme="minorHAnsi"/>
          <w:b/>
          <w:bCs/>
          <w:sz w:val="24"/>
          <w:szCs w:val="24"/>
        </w:rPr>
        <w:t>ICC Agenda</w:t>
      </w:r>
    </w:p>
    <w:p w14:paraId="0D993191" w14:textId="691C74C7" w:rsidR="00B53194" w:rsidRDefault="005867BF" w:rsidP="007E6D7B">
      <w:pPr>
        <w:jc w:val="center"/>
        <w:rPr>
          <w:rFonts w:cstheme="minorHAnsi"/>
          <w:b/>
          <w:bCs/>
          <w:sz w:val="24"/>
          <w:szCs w:val="24"/>
        </w:rPr>
      </w:pPr>
      <w:r w:rsidRPr="007E6D7B">
        <w:rPr>
          <w:rFonts w:cstheme="minorHAnsi"/>
          <w:b/>
          <w:bCs/>
          <w:sz w:val="24"/>
          <w:szCs w:val="24"/>
        </w:rPr>
        <w:t xml:space="preserve">September </w:t>
      </w:r>
      <w:r w:rsidR="00535007" w:rsidRPr="007E6D7B">
        <w:rPr>
          <w:rFonts w:cstheme="minorHAnsi"/>
          <w:b/>
          <w:bCs/>
          <w:sz w:val="24"/>
          <w:szCs w:val="24"/>
        </w:rPr>
        <w:t>14, 2021</w:t>
      </w:r>
    </w:p>
    <w:p w14:paraId="03B8ED6F" w14:textId="77777777" w:rsidR="007E6D7B" w:rsidRPr="007E6D7B" w:rsidRDefault="007E6D7B" w:rsidP="007E6D7B">
      <w:pPr>
        <w:jc w:val="center"/>
        <w:rPr>
          <w:rFonts w:cstheme="minorHAnsi"/>
          <w:b/>
          <w:bCs/>
          <w:sz w:val="24"/>
          <w:szCs w:val="24"/>
        </w:rPr>
      </w:pPr>
    </w:p>
    <w:p w14:paraId="2F78159B" w14:textId="2D07D530" w:rsidR="00B53194" w:rsidRPr="007E6D7B" w:rsidRDefault="00B53194" w:rsidP="00B53194">
      <w:pPr>
        <w:rPr>
          <w:rFonts w:cstheme="minorHAnsi"/>
          <w:b/>
          <w:bCs/>
          <w:sz w:val="24"/>
          <w:szCs w:val="24"/>
        </w:rPr>
      </w:pPr>
      <w:r w:rsidRPr="007E6D7B">
        <w:rPr>
          <w:rFonts w:cstheme="minorHAnsi"/>
          <w:b/>
          <w:bCs/>
          <w:sz w:val="24"/>
          <w:szCs w:val="24"/>
        </w:rPr>
        <w:t>NEW COURSES</w:t>
      </w:r>
    </w:p>
    <w:tbl>
      <w:tblPr>
        <w:tblW w:w="1232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55"/>
        <w:gridCol w:w="8550"/>
        <w:gridCol w:w="1620"/>
      </w:tblGrid>
      <w:tr w:rsidR="00E96225" w:rsidRPr="007E6D7B" w14:paraId="7E42257C" w14:textId="77777777" w:rsidTr="00C564E8">
        <w:trPr>
          <w:trHeight w:val="300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616F3E56" w14:textId="77777777" w:rsidR="00E96225" w:rsidRPr="007E6D7B" w:rsidRDefault="00E96225" w:rsidP="009851E6">
            <w:pPr>
              <w:spacing w:after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7E6D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8550" w:type="dxa"/>
            <w:shd w:val="clear" w:color="auto" w:fill="auto"/>
            <w:noWrap/>
            <w:vAlign w:val="bottom"/>
            <w:hideMark/>
          </w:tcPr>
          <w:p w14:paraId="03B75FC8" w14:textId="77777777" w:rsidR="00E96225" w:rsidRPr="007E6D7B" w:rsidRDefault="00E96225" w:rsidP="009851E6">
            <w:pPr>
              <w:spacing w:after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7E6D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CE23CC5" w14:textId="77777777" w:rsidR="00E96225" w:rsidRPr="007E6D7B" w:rsidRDefault="00E96225" w:rsidP="009851E6">
            <w:pPr>
              <w:spacing w:after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7E6D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BRICKS</w:t>
            </w:r>
          </w:p>
        </w:tc>
      </w:tr>
      <w:tr w:rsidR="00E96225" w:rsidRPr="007E6D7B" w14:paraId="17748A59" w14:textId="77777777" w:rsidTr="00C564E8">
        <w:trPr>
          <w:trHeight w:val="300"/>
        </w:trPr>
        <w:tc>
          <w:tcPr>
            <w:tcW w:w="2155" w:type="dxa"/>
            <w:shd w:val="clear" w:color="auto" w:fill="auto"/>
            <w:vAlign w:val="center"/>
            <w:hideMark/>
          </w:tcPr>
          <w:p w14:paraId="4AA4F0AB" w14:textId="77777777" w:rsidR="00E96225" w:rsidRPr="007E6D7B" w:rsidRDefault="00E96225" w:rsidP="00400BFC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 w:val="24"/>
                <w:szCs w:val="24"/>
              </w:rPr>
              <w:t>Fine Arts</w:t>
            </w:r>
          </w:p>
        </w:tc>
        <w:tc>
          <w:tcPr>
            <w:tcW w:w="8550" w:type="dxa"/>
            <w:shd w:val="clear" w:color="auto" w:fill="auto"/>
            <w:vAlign w:val="center"/>
            <w:hideMark/>
          </w:tcPr>
          <w:p w14:paraId="34B1BC3E" w14:textId="5E2453B8" w:rsidR="00E96225" w:rsidRPr="007E6D7B" w:rsidRDefault="00E96225" w:rsidP="00400BFC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 w:val="24"/>
                <w:szCs w:val="24"/>
              </w:rPr>
              <w:t>ART 3680: Sketching and Rendering for Interior Arc</w:t>
            </w:r>
            <w:r w:rsidR="00E95C1D" w:rsidRPr="007E6D7B">
              <w:rPr>
                <w:rFonts w:eastAsia="Times New Roman" w:cstheme="minorHAnsi"/>
                <w:color w:val="000000"/>
                <w:sz w:val="24"/>
                <w:szCs w:val="24"/>
              </w:rPr>
              <w:t>hitecture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18F747C" w14:textId="77777777" w:rsidR="00E96225" w:rsidRPr="007E6D7B" w:rsidRDefault="00E96225" w:rsidP="00400BFC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96225" w:rsidRPr="007E6D7B" w14:paraId="4FDC86D4" w14:textId="77777777" w:rsidTr="00C564E8">
        <w:trPr>
          <w:trHeight w:val="405"/>
        </w:trPr>
        <w:tc>
          <w:tcPr>
            <w:tcW w:w="2155" w:type="dxa"/>
            <w:vMerge w:val="restart"/>
            <w:shd w:val="clear" w:color="auto" w:fill="auto"/>
            <w:hideMark/>
          </w:tcPr>
          <w:p w14:paraId="6CEC2EE1" w14:textId="77777777" w:rsidR="00E96225" w:rsidRPr="007E6D7B" w:rsidRDefault="00E96225" w:rsidP="00400BFC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 w:val="24"/>
                <w:szCs w:val="24"/>
              </w:rPr>
              <w:t>Health Sciences &amp; Professions</w:t>
            </w:r>
          </w:p>
        </w:tc>
        <w:tc>
          <w:tcPr>
            <w:tcW w:w="8550" w:type="dxa"/>
            <w:shd w:val="clear" w:color="auto" w:fill="auto"/>
            <w:vAlign w:val="center"/>
            <w:hideMark/>
          </w:tcPr>
          <w:p w14:paraId="3BCF5092" w14:textId="77777777" w:rsidR="00E96225" w:rsidRPr="007E6D7B" w:rsidRDefault="00E96225" w:rsidP="00400BFC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 w:val="24"/>
                <w:szCs w:val="24"/>
              </w:rPr>
              <w:t>IHS 4350/5350: The Impact of Social Determinants on Health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B52BAFF" w14:textId="77777777" w:rsidR="00E96225" w:rsidRPr="007E6D7B" w:rsidRDefault="00E96225" w:rsidP="00400BFC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96225" w:rsidRPr="007E6D7B" w14:paraId="073D9B25" w14:textId="77777777" w:rsidTr="00C564E8">
        <w:trPr>
          <w:trHeight w:val="300"/>
        </w:trPr>
        <w:tc>
          <w:tcPr>
            <w:tcW w:w="2155" w:type="dxa"/>
            <w:vMerge/>
            <w:vAlign w:val="center"/>
            <w:hideMark/>
          </w:tcPr>
          <w:p w14:paraId="5A2D43B6" w14:textId="77777777" w:rsidR="00E96225" w:rsidRPr="007E6D7B" w:rsidRDefault="00E96225" w:rsidP="00400BFC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vAlign w:val="center"/>
            <w:hideMark/>
          </w:tcPr>
          <w:p w14:paraId="158B8F03" w14:textId="77777777" w:rsidR="00E96225" w:rsidRPr="007E6D7B" w:rsidRDefault="00E96225" w:rsidP="00400BFC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 w:val="24"/>
                <w:szCs w:val="24"/>
              </w:rPr>
              <w:t>IHS 6301: Perfusion Theory 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5FA1D2A" w14:textId="77777777" w:rsidR="00E96225" w:rsidRPr="007E6D7B" w:rsidRDefault="00E96225" w:rsidP="00400BFC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96225" w:rsidRPr="007E6D7B" w14:paraId="7566A7D3" w14:textId="77777777" w:rsidTr="00C564E8">
        <w:trPr>
          <w:trHeight w:val="300"/>
        </w:trPr>
        <w:tc>
          <w:tcPr>
            <w:tcW w:w="2155" w:type="dxa"/>
            <w:vMerge/>
            <w:vAlign w:val="center"/>
            <w:hideMark/>
          </w:tcPr>
          <w:p w14:paraId="61758779" w14:textId="77777777" w:rsidR="00E96225" w:rsidRPr="007E6D7B" w:rsidRDefault="00E96225" w:rsidP="00400BFC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vAlign w:val="center"/>
            <w:hideMark/>
          </w:tcPr>
          <w:p w14:paraId="74DB0D29" w14:textId="77777777" w:rsidR="00E96225" w:rsidRPr="007E6D7B" w:rsidRDefault="00E96225" w:rsidP="00400BFC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 w:val="24"/>
                <w:szCs w:val="24"/>
              </w:rPr>
              <w:t>IHS 6302: Perfusion Circuit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294E6CB" w14:textId="77777777" w:rsidR="00E96225" w:rsidRPr="007E6D7B" w:rsidRDefault="00E96225" w:rsidP="00400BFC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96225" w:rsidRPr="007E6D7B" w14:paraId="63CCCA51" w14:textId="77777777" w:rsidTr="00C564E8">
        <w:trPr>
          <w:trHeight w:val="300"/>
        </w:trPr>
        <w:tc>
          <w:tcPr>
            <w:tcW w:w="2155" w:type="dxa"/>
            <w:vMerge/>
            <w:vAlign w:val="center"/>
            <w:hideMark/>
          </w:tcPr>
          <w:p w14:paraId="7E413EB0" w14:textId="77777777" w:rsidR="00E96225" w:rsidRPr="007E6D7B" w:rsidRDefault="00E96225" w:rsidP="00400BFC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vAlign w:val="center"/>
            <w:hideMark/>
          </w:tcPr>
          <w:p w14:paraId="280EDBA7" w14:textId="77777777" w:rsidR="00E96225" w:rsidRPr="007E6D7B" w:rsidRDefault="00E96225" w:rsidP="00400BFC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 w:val="24"/>
                <w:szCs w:val="24"/>
              </w:rPr>
              <w:t>IHS 6355: Services and Programs for Older Adults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D0D56EE" w14:textId="77777777" w:rsidR="00E96225" w:rsidRPr="007E6D7B" w:rsidRDefault="00E96225" w:rsidP="00400BFC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96225" w:rsidRPr="007E6D7B" w14:paraId="6A05EF1E" w14:textId="77777777" w:rsidTr="00C564E8">
        <w:trPr>
          <w:trHeight w:val="300"/>
        </w:trPr>
        <w:tc>
          <w:tcPr>
            <w:tcW w:w="2155" w:type="dxa"/>
            <w:vMerge/>
            <w:vAlign w:val="center"/>
            <w:hideMark/>
          </w:tcPr>
          <w:p w14:paraId="427A67CF" w14:textId="77777777" w:rsidR="00E96225" w:rsidRPr="007E6D7B" w:rsidRDefault="00E96225" w:rsidP="00400BFC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vAlign w:val="center"/>
            <w:hideMark/>
          </w:tcPr>
          <w:p w14:paraId="6CED36A1" w14:textId="77777777" w:rsidR="00E96225" w:rsidRPr="007E6D7B" w:rsidRDefault="00E96225" w:rsidP="00400BFC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 w:val="24"/>
                <w:szCs w:val="24"/>
              </w:rPr>
              <w:t>IHS 6356: Caregiving and Coordinated Care for Olde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355B4CC" w14:textId="77777777" w:rsidR="00E96225" w:rsidRPr="007E6D7B" w:rsidRDefault="00E96225" w:rsidP="00400BFC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96225" w:rsidRPr="007E6D7B" w14:paraId="0AFBDE21" w14:textId="77777777" w:rsidTr="00C564E8">
        <w:trPr>
          <w:trHeight w:val="300"/>
        </w:trPr>
        <w:tc>
          <w:tcPr>
            <w:tcW w:w="2155" w:type="dxa"/>
            <w:vMerge/>
            <w:vAlign w:val="center"/>
            <w:hideMark/>
          </w:tcPr>
          <w:p w14:paraId="00B33927" w14:textId="77777777" w:rsidR="00E96225" w:rsidRPr="007E6D7B" w:rsidRDefault="00E96225" w:rsidP="00400BFC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vAlign w:val="center"/>
            <w:hideMark/>
          </w:tcPr>
          <w:p w14:paraId="76A44C2E" w14:textId="77777777" w:rsidR="00E96225" w:rsidRPr="007E6D7B" w:rsidRDefault="00E96225" w:rsidP="00400BFC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 w:val="24"/>
                <w:szCs w:val="24"/>
              </w:rPr>
              <w:t>IHS 6921: Perfusion Practicum 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80B77B3" w14:textId="77777777" w:rsidR="00E96225" w:rsidRPr="007E6D7B" w:rsidRDefault="00E96225" w:rsidP="00400BFC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96225" w:rsidRPr="007E6D7B" w14:paraId="4F5C6ED7" w14:textId="77777777" w:rsidTr="00C564E8">
        <w:trPr>
          <w:trHeight w:val="300"/>
        </w:trPr>
        <w:tc>
          <w:tcPr>
            <w:tcW w:w="2155" w:type="dxa"/>
            <w:vMerge/>
            <w:vAlign w:val="center"/>
            <w:hideMark/>
          </w:tcPr>
          <w:p w14:paraId="7B855221" w14:textId="77777777" w:rsidR="00E96225" w:rsidRPr="007E6D7B" w:rsidRDefault="00E96225" w:rsidP="00400BFC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vAlign w:val="center"/>
            <w:hideMark/>
          </w:tcPr>
          <w:p w14:paraId="44ACBA64" w14:textId="77777777" w:rsidR="00E96225" w:rsidRPr="007E6D7B" w:rsidRDefault="00E96225" w:rsidP="00400BFC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 w:val="24"/>
                <w:szCs w:val="24"/>
              </w:rPr>
              <w:t>NRSE 3530: Cultural Diversity and Health Disparity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17778A7" w14:textId="77777777" w:rsidR="00E96225" w:rsidRPr="007E6D7B" w:rsidRDefault="00E96225" w:rsidP="00C564E8">
            <w:pPr>
              <w:spacing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 w:val="24"/>
                <w:szCs w:val="24"/>
              </w:rPr>
              <w:t>BDP</w:t>
            </w:r>
          </w:p>
        </w:tc>
      </w:tr>
      <w:tr w:rsidR="00E96225" w:rsidRPr="007E6D7B" w14:paraId="4982783B" w14:textId="77777777" w:rsidTr="00C564E8">
        <w:trPr>
          <w:trHeight w:val="449"/>
        </w:trPr>
        <w:tc>
          <w:tcPr>
            <w:tcW w:w="2155" w:type="dxa"/>
            <w:vMerge/>
            <w:vAlign w:val="center"/>
            <w:hideMark/>
          </w:tcPr>
          <w:p w14:paraId="28151595" w14:textId="77777777" w:rsidR="00E96225" w:rsidRPr="007E6D7B" w:rsidRDefault="00E96225" w:rsidP="00400BFC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vAlign w:val="center"/>
            <w:hideMark/>
          </w:tcPr>
          <w:p w14:paraId="4BE9C90C" w14:textId="6BACB7A5" w:rsidR="00E96225" w:rsidRPr="007E6D7B" w:rsidRDefault="00E96225" w:rsidP="00400BFC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 w:val="24"/>
                <w:szCs w:val="24"/>
              </w:rPr>
              <w:t>NRSE 3540: Poverty and Food Insecurity</w:t>
            </w:r>
            <w:r w:rsidR="00F13BD7"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62D2BBFB" w14:textId="0D3687CC" w:rsidR="00E96225" w:rsidRPr="007E6D7B" w:rsidRDefault="00400BFC" w:rsidP="00C564E8">
            <w:pPr>
              <w:spacing w:after="12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6D7B">
              <w:rPr>
                <w:rFonts w:cstheme="minorHAnsi"/>
                <w:color w:val="000000"/>
                <w:sz w:val="24"/>
                <w:szCs w:val="24"/>
              </w:rPr>
              <w:t>BLD</w:t>
            </w:r>
          </w:p>
        </w:tc>
      </w:tr>
      <w:tr w:rsidR="00E96225" w:rsidRPr="007E6D7B" w14:paraId="39427243" w14:textId="77777777" w:rsidTr="00C564E8">
        <w:trPr>
          <w:trHeight w:val="300"/>
        </w:trPr>
        <w:tc>
          <w:tcPr>
            <w:tcW w:w="2155" w:type="dxa"/>
            <w:shd w:val="clear" w:color="auto" w:fill="auto"/>
            <w:vAlign w:val="center"/>
            <w:hideMark/>
          </w:tcPr>
          <w:p w14:paraId="2D4B466D" w14:textId="77777777" w:rsidR="00E96225" w:rsidRPr="007E6D7B" w:rsidRDefault="00E96225" w:rsidP="00400BFC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Patton </w:t>
            </w:r>
          </w:p>
        </w:tc>
        <w:tc>
          <w:tcPr>
            <w:tcW w:w="8550" w:type="dxa"/>
            <w:shd w:val="clear" w:color="auto" w:fill="auto"/>
            <w:vAlign w:val="center"/>
            <w:hideMark/>
          </w:tcPr>
          <w:p w14:paraId="3BD99904" w14:textId="77777777" w:rsidR="00E96225" w:rsidRPr="007E6D7B" w:rsidRDefault="00E96225" w:rsidP="00400BFC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 w:val="24"/>
                <w:szCs w:val="24"/>
              </w:rPr>
              <w:t>EDRE 7530: Qualitative Data Analysis History, Theory and Implementation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5D00AFE" w14:textId="77777777" w:rsidR="00E96225" w:rsidRPr="007E6D7B" w:rsidRDefault="00E96225" w:rsidP="00C564E8">
            <w:pPr>
              <w:spacing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14:paraId="586377BD" w14:textId="53589D16" w:rsidR="009851E6" w:rsidRPr="007E6D7B" w:rsidRDefault="009851E6">
      <w:pPr>
        <w:rPr>
          <w:rFonts w:cstheme="minorHAnsi"/>
          <w:b/>
          <w:bCs/>
          <w:sz w:val="24"/>
          <w:szCs w:val="24"/>
        </w:rPr>
      </w:pPr>
    </w:p>
    <w:p w14:paraId="746D84A4" w14:textId="4C078AC5" w:rsidR="00B53194" w:rsidRPr="007E6D7B" w:rsidRDefault="00B53194" w:rsidP="00B53194">
      <w:pPr>
        <w:rPr>
          <w:rFonts w:cstheme="minorHAnsi"/>
          <w:b/>
          <w:bCs/>
          <w:sz w:val="24"/>
          <w:szCs w:val="24"/>
        </w:rPr>
      </w:pPr>
      <w:r w:rsidRPr="007E6D7B">
        <w:rPr>
          <w:rFonts w:cstheme="minorHAnsi"/>
          <w:b/>
          <w:bCs/>
          <w:sz w:val="24"/>
          <w:szCs w:val="24"/>
        </w:rPr>
        <w:t>COURSE CHANGES</w:t>
      </w:r>
    </w:p>
    <w:tbl>
      <w:tblPr>
        <w:tblW w:w="1232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705"/>
        <w:gridCol w:w="4590"/>
        <w:gridCol w:w="1190"/>
        <w:gridCol w:w="4840"/>
      </w:tblGrid>
      <w:tr w:rsidR="009851E6" w:rsidRPr="007E6D7B" w14:paraId="6DCAE892" w14:textId="77777777" w:rsidTr="00C564E8">
        <w:trPr>
          <w:trHeight w:val="287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37F2C235" w14:textId="77777777" w:rsidR="009851E6" w:rsidRPr="007E6D7B" w:rsidRDefault="009851E6" w:rsidP="009851E6">
            <w:pPr>
              <w:spacing w:after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7E6D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14:paraId="77114072" w14:textId="77777777" w:rsidR="009851E6" w:rsidRPr="007E6D7B" w:rsidRDefault="009851E6" w:rsidP="009851E6">
            <w:pPr>
              <w:spacing w:after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7E6D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6BE24368" w14:textId="77777777" w:rsidR="009851E6" w:rsidRPr="007E6D7B" w:rsidRDefault="009851E6" w:rsidP="009851E6">
            <w:pPr>
              <w:spacing w:after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7E6D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BRICKS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14:paraId="6240DF7F" w14:textId="77777777" w:rsidR="009851E6" w:rsidRPr="007E6D7B" w:rsidRDefault="009851E6" w:rsidP="009851E6">
            <w:pPr>
              <w:spacing w:after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7E6D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Changes</w:t>
            </w:r>
          </w:p>
        </w:tc>
      </w:tr>
      <w:tr w:rsidR="009851E6" w:rsidRPr="007E6D7B" w14:paraId="380AB45E" w14:textId="77777777" w:rsidTr="00C564E8">
        <w:trPr>
          <w:trHeight w:val="300"/>
        </w:trPr>
        <w:tc>
          <w:tcPr>
            <w:tcW w:w="1705" w:type="dxa"/>
            <w:shd w:val="clear" w:color="auto" w:fill="auto"/>
            <w:hideMark/>
          </w:tcPr>
          <w:p w14:paraId="1C491649" w14:textId="77777777" w:rsidR="009851E6" w:rsidRPr="007E6D7B" w:rsidRDefault="009851E6" w:rsidP="009851E6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 w:val="24"/>
                <w:szCs w:val="24"/>
              </w:rPr>
              <w:t>Business</w:t>
            </w:r>
          </w:p>
        </w:tc>
        <w:tc>
          <w:tcPr>
            <w:tcW w:w="4590" w:type="dxa"/>
            <w:shd w:val="clear" w:color="auto" w:fill="auto"/>
            <w:hideMark/>
          </w:tcPr>
          <w:p w14:paraId="3AE8C211" w14:textId="77777777" w:rsidR="009851E6" w:rsidRPr="007E6D7B" w:rsidRDefault="009851E6" w:rsidP="009851E6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 w:val="24"/>
                <w:szCs w:val="24"/>
              </w:rPr>
              <w:t>MGT 3700: Introduction to Entrepreneurship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0E69CDF6" w14:textId="77777777" w:rsidR="009851E6" w:rsidRPr="007E6D7B" w:rsidRDefault="009851E6" w:rsidP="009851E6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  <w:hideMark/>
          </w:tcPr>
          <w:p w14:paraId="0C0F0A4C" w14:textId="77777777" w:rsidR="009851E6" w:rsidRPr="007E6D7B" w:rsidRDefault="009851E6" w:rsidP="009851E6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7E6D7B">
              <w:rPr>
                <w:rFonts w:eastAsia="Times New Roman" w:cstheme="minorHAnsi"/>
                <w:color w:val="000000"/>
                <w:sz w:val="24"/>
                <w:szCs w:val="24"/>
              </w:rPr>
              <w:t>prereq</w:t>
            </w:r>
            <w:proofErr w:type="spellEnd"/>
            <w:r w:rsidRPr="007E6D7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("not COB") removed</w:t>
            </w:r>
          </w:p>
        </w:tc>
      </w:tr>
      <w:tr w:rsidR="009851E6" w:rsidRPr="007E6D7B" w14:paraId="30FEFF44" w14:textId="77777777" w:rsidTr="00C564E8">
        <w:trPr>
          <w:trHeight w:val="300"/>
        </w:trPr>
        <w:tc>
          <w:tcPr>
            <w:tcW w:w="1705" w:type="dxa"/>
            <w:vMerge w:val="restart"/>
            <w:shd w:val="clear" w:color="auto" w:fill="auto"/>
            <w:hideMark/>
          </w:tcPr>
          <w:p w14:paraId="0DB63AD1" w14:textId="77777777" w:rsidR="009851E6" w:rsidRPr="007E6D7B" w:rsidRDefault="009851E6" w:rsidP="009851E6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 w:val="24"/>
                <w:szCs w:val="24"/>
              </w:rPr>
              <w:t>Health Sciences &amp; Professions</w:t>
            </w:r>
          </w:p>
        </w:tc>
        <w:tc>
          <w:tcPr>
            <w:tcW w:w="4590" w:type="dxa"/>
            <w:shd w:val="clear" w:color="auto" w:fill="auto"/>
            <w:hideMark/>
          </w:tcPr>
          <w:p w14:paraId="22FB0E0A" w14:textId="77777777" w:rsidR="009851E6" w:rsidRPr="007E6D7B" w:rsidRDefault="009851E6" w:rsidP="009851E6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 w:val="24"/>
                <w:szCs w:val="24"/>
              </w:rPr>
              <w:t>NRSE 1111: Clinical Judgment I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14564C42" w14:textId="77777777" w:rsidR="009851E6" w:rsidRPr="007E6D7B" w:rsidRDefault="009851E6" w:rsidP="009851E6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 w:val="24"/>
                <w:szCs w:val="24"/>
              </w:rPr>
              <w:t>BER</w:t>
            </w:r>
          </w:p>
        </w:tc>
        <w:tc>
          <w:tcPr>
            <w:tcW w:w="4840" w:type="dxa"/>
            <w:shd w:val="clear" w:color="auto" w:fill="auto"/>
            <w:hideMark/>
          </w:tcPr>
          <w:p w14:paraId="4DB84369" w14:textId="77777777" w:rsidR="009851E6" w:rsidRPr="007E6D7B" w:rsidRDefault="009851E6" w:rsidP="009851E6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 w:val="24"/>
                <w:szCs w:val="24"/>
              </w:rPr>
              <w:t>Descriptions, LOs, topics info; BRICKS added</w:t>
            </w:r>
          </w:p>
        </w:tc>
      </w:tr>
      <w:tr w:rsidR="009851E6" w:rsidRPr="007E6D7B" w14:paraId="00262F7A" w14:textId="77777777" w:rsidTr="00C564E8">
        <w:trPr>
          <w:trHeight w:val="300"/>
        </w:trPr>
        <w:tc>
          <w:tcPr>
            <w:tcW w:w="1705" w:type="dxa"/>
            <w:vMerge/>
            <w:vAlign w:val="center"/>
            <w:hideMark/>
          </w:tcPr>
          <w:p w14:paraId="4193B1AA" w14:textId="77777777" w:rsidR="009851E6" w:rsidRPr="007E6D7B" w:rsidRDefault="009851E6" w:rsidP="009851E6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  <w:hideMark/>
          </w:tcPr>
          <w:p w14:paraId="5A13980E" w14:textId="77777777" w:rsidR="009851E6" w:rsidRPr="007E6D7B" w:rsidRDefault="009851E6" w:rsidP="009851E6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 w:val="24"/>
                <w:szCs w:val="24"/>
              </w:rPr>
              <w:t>NRSE 4510: Professional Nursing Practice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3CBD2DFF" w14:textId="77777777" w:rsidR="009851E6" w:rsidRPr="007E6D7B" w:rsidRDefault="009851E6" w:rsidP="009851E6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 w:val="24"/>
                <w:szCs w:val="24"/>
              </w:rPr>
              <w:t>BER/BSL</w:t>
            </w:r>
          </w:p>
        </w:tc>
        <w:tc>
          <w:tcPr>
            <w:tcW w:w="4840" w:type="dxa"/>
            <w:shd w:val="clear" w:color="auto" w:fill="auto"/>
            <w:hideMark/>
          </w:tcPr>
          <w:p w14:paraId="409A7278" w14:textId="77777777" w:rsidR="009851E6" w:rsidRPr="007E6D7B" w:rsidRDefault="009851E6" w:rsidP="009851E6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 w:val="24"/>
                <w:szCs w:val="24"/>
              </w:rPr>
              <w:t>Descriptions, LOs, topics info; BRICKS added</w:t>
            </w:r>
          </w:p>
        </w:tc>
      </w:tr>
      <w:tr w:rsidR="009851E6" w:rsidRPr="007E6D7B" w14:paraId="5B88D2A5" w14:textId="77777777" w:rsidTr="00C564E8">
        <w:trPr>
          <w:trHeight w:val="315"/>
        </w:trPr>
        <w:tc>
          <w:tcPr>
            <w:tcW w:w="1705" w:type="dxa"/>
            <w:vMerge/>
            <w:vAlign w:val="center"/>
            <w:hideMark/>
          </w:tcPr>
          <w:p w14:paraId="53F8128B" w14:textId="77777777" w:rsidR="009851E6" w:rsidRPr="007E6D7B" w:rsidRDefault="009851E6" w:rsidP="009851E6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  <w:hideMark/>
          </w:tcPr>
          <w:p w14:paraId="6EEC3350" w14:textId="77777777" w:rsidR="009851E6" w:rsidRPr="007E6D7B" w:rsidRDefault="009851E6" w:rsidP="009851E6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 w:val="24"/>
                <w:szCs w:val="24"/>
              </w:rPr>
              <w:t>NRSE 4570: Diversity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767983F6" w14:textId="77777777" w:rsidR="009851E6" w:rsidRPr="007E6D7B" w:rsidRDefault="009851E6" w:rsidP="009851E6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 w:val="24"/>
                <w:szCs w:val="24"/>
              </w:rPr>
              <w:t>BDP</w:t>
            </w:r>
          </w:p>
        </w:tc>
        <w:tc>
          <w:tcPr>
            <w:tcW w:w="4840" w:type="dxa"/>
            <w:shd w:val="clear" w:color="auto" w:fill="auto"/>
            <w:hideMark/>
          </w:tcPr>
          <w:p w14:paraId="2EC876F8" w14:textId="77777777" w:rsidR="009851E6" w:rsidRPr="007E6D7B" w:rsidRDefault="009851E6" w:rsidP="009851E6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 w:val="24"/>
                <w:szCs w:val="24"/>
              </w:rPr>
              <w:t>LOs; BRICKS added</w:t>
            </w:r>
          </w:p>
        </w:tc>
      </w:tr>
      <w:tr w:rsidR="009851E6" w:rsidRPr="007E6D7B" w14:paraId="2EF5525B" w14:textId="77777777" w:rsidTr="00C564E8">
        <w:trPr>
          <w:trHeight w:val="300"/>
        </w:trPr>
        <w:tc>
          <w:tcPr>
            <w:tcW w:w="1705" w:type="dxa"/>
            <w:vMerge/>
            <w:vAlign w:val="center"/>
            <w:hideMark/>
          </w:tcPr>
          <w:p w14:paraId="2B05F9E1" w14:textId="77777777" w:rsidR="009851E6" w:rsidRPr="007E6D7B" w:rsidRDefault="009851E6" w:rsidP="009851E6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  <w:hideMark/>
          </w:tcPr>
          <w:p w14:paraId="1F5002D5" w14:textId="77777777" w:rsidR="009851E6" w:rsidRPr="007E6D7B" w:rsidRDefault="009851E6" w:rsidP="009851E6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 w:val="24"/>
                <w:szCs w:val="24"/>
              </w:rPr>
              <w:t>NRSE 4600: Nursing Excellence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5B8973E7" w14:textId="77777777" w:rsidR="009851E6" w:rsidRPr="007E6D7B" w:rsidRDefault="009851E6" w:rsidP="009851E6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 w:val="24"/>
                <w:szCs w:val="24"/>
              </w:rPr>
              <w:t>BLD</w:t>
            </w:r>
          </w:p>
        </w:tc>
        <w:tc>
          <w:tcPr>
            <w:tcW w:w="4840" w:type="dxa"/>
            <w:shd w:val="clear" w:color="auto" w:fill="auto"/>
            <w:hideMark/>
          </w:tcPr>
          <w:p w14:paraId="43304C8B" w14:textId="77777777" w:rsidR="009851E6" w:rsidRPr="007E6D7B" w:rsidRDefault="009851E6" w:rsidP="009851E6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 w:val="24"/>
                <w:szCs w:val="24"/>
              </w:rPr>
              <w:t>Descriptions, LOs, topics info; BRICKS added</w:t>
            </w:r>
          </w:p>
        </w:tc>
      </w:tr>
      <w:tr w:rsidR="009851E6" w:rsidRPr="007E6D7B" w14:paraId="183AE59D" w14:textId="77777777" w:rsidTr="00C564E8">
        <w:trPr>
          <w:trHeight w:val="300"/>
        </w:trPr>
        <w:tc>
          <w:tcPr>
            <w:tcW w:w="1705" w:type="dxa"/>
            <w:shd w:val="clear" w:color="auto" w:fill="auto"/>
            <w:hideMark/>
          </w:tcPr>
          <w:p w14:paraId="14652914" w14:textId="77777777" w:rsidR="009851E6" w:rsidRPr="007E6D7B" w:rsidRDefault="009851E6" w:rsidP="009851E6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 w:val="24"/>
                <w:szCs w:val="24"/>
              </w:rPr>
              <w:t>Scripps</w:t>
            </w:r>
          </w:p>
        </w:tc>
        <w:tc>
          <w:tcPr>
            <w:tcW w:w="4590" w:type="dxa"/>
            <w:shd w:val="clear" w:color="auto" w:fill="auto"/>
            <w:hideMark/>
          </w:tcPr>
          <w:p w14:paraId="07E5AAB4" w14:textId="742502FB" w:rsidR="009851E6" w:rsidRPr="007E6D7B" w:rsidRDefault="00CF19A6" w:rsidP="009851E6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ITS</w:t>
            </w:r>
            <w:r w:rsidR="009851E6" w:rsidRPr="007E6D7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4310</w:t>
            </w:r>
            <w:r w:rsidR="00E95C1D" w:rsidRPr="007E6D7B">
              <w:rPr>
                <w:rFonts w:eastAsia="Times New Roman" w:cstheme="minorHAnsi"/>
                <w:color w:val="000000"/>
                <w:sz w:val="24"/>
                <w:szCs w:val="24"/>
              </w:rPr>
              <w:t>/5310</w:t>
            </w:r>
            <w:r w:rsidR="009851E6" w:rsidRPr="007E6D7B">
              <w:rPr>
                <w:rFonts w:eastAsia="Times New Roman" w:cstheme="minorHAnsi"/>
                <w:color w:val="000000"/>
                <w:sz w:val="24"/>
                <w:szCs w:val="24"/>
              </w:rPr>
              <w:t>: Privacy in the Internet Age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10D264FB" w14:textId="77777777" w:rsidR="009851E6" w:rsidRPr="007E6D7B" w:rsidRDefault="009851E6" w:rsidP="009851E6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BER </w:t>
            </w:r>
          </w:p>
        </w:tc>
        <w:tc>
          <w:tcPr>
            <w:tcW w:w="4840" w:type="dxa"/>
            <w:shd w:val="clear" w:color="auto" w:fill="auto"/>
            <w:hideMark/>
          </w:tcPr>
          <w:p w14:paraId="72789D63" w14:textId="5CC555C2" w:rsidR="009851E6" w:rsidRPr="007E6D7B" w:rsidRDefault="009851E6" w:rsidP="009851E6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 w:val="24"/>
                <w:szCs w:val="24"/>
              </w:rPr>
              <w:t>Descriptions, LOs, topics &amp; texts; KGFs, BRICKS added</w:t>
            </w:r>
            <w:r w:rsidR="00E95C1D" w:rsidRPr="007E6D7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to ECT 4310</w:t>
            </w:r>
          </w:p>
        </w:tc>
      </w:tr>
    </w:tbl>
    <w:p w14:paraId="154C30E5" w14:textId="26FC8EAB" w:rsidR="009851E6" w:rsidRPr="007E6D7B" w:rsidRDefault="009851E6" w:rsidP="00B53194">
      <w:pPr>
        <w:rPr>
          <w:rFonts w:cstheme="minorHAnsi"/>
          <w:sz w:val="24"/>
          <w:szCs w:val="24"/>
        </w:rPr>
      </w:pPr>
    </w:p>
    <w:p w14:paraId="098A9B99" w14:textId="343EF3B0" w:rsidR="00A87E31" w:rsidRPr="007E6D7B" w:rsidRDefault="00A87E31" w:rsidP="00A87E31">
      <w:pPr>
        <w:rPr>
          <w:rFonts w:cstheme="minorHAnsi"/>
          <w:b/>
          <w:bCs/>
          <w:sz w:val="24"/>
          <w:szCs w:val="24"/>
        </w:rPr>
      </w:pPr>
      <w:r w:rsidRPr="007E6D7B">
        <w:rPr>
          <w:rFonts w:cstheme="minorHAnsi"/>
          <w:b/>
          <w:bCs/>
          <w:caps/>
          <w:sz w:val="24"/>
          <w:szCs w:val="24"/>
        </w:rPr>
        <w:t>Expedited</w:t>
      </w:r>
      <w:r w:rsidRPr="007E6D7B">
        <w:rPr>
          <w:rFonts w:cstheme="minorHAnsi"/>
          <w:b/>
          <w:bCs/>
          <w:sz w:val="24"/>
          <w:szCs w:val="24"/>
        </w:rPr>
        <w:t xml:space="preserve"> COURSE CHANGE</w:t>
      </w:r>
    </w:p>
    <w:p w14:paraId="41FA08EB" w14:textId="6E17698C" w:rsidR="009851E6" w:rsidRPr="007E6D7B" w:rsidRDefault="009851E6" w:rsidP="00B53194">
      <w:pPr>
        <w:rPr>
          <w:rFonts w:cstheme="minorHAnsi"/>
          <w:sz w:val="24"/>
          <w:szCs w:val="24"/>
        </w:rPr>
      </w:pPr>
    </w:p>
    <w:p w14:paraId="13390C0F" w14:textId="75F383B0" w:rsidR="00A87E31" w:rsidRPr="007E6D7B" w:rsidRDefault="008D7B7A" w:rsidP="00B53194">
      <w:pPr>
        <w:rPr>
          <w:rFonts w:cstheme="minorHAnsi"/>
          <w:sz w:val="24"/>
          <w:szCs w:val="24"/>
        </w:rPr>
      </w:pPr>
      <w:r w:rsidRPr="007E6D7B">
        <w:rPr>
          <w:rFonts w:cstheme="minorHAnsi"/>
          <w:sz w:val="24"/>
          <w:szCs w:val="24"/>
        </w:rPr>
        <w:t>CONS 3250: Principles of Customer Service</w:t>
      </w:r>
    </w:p>
    <w:p w14:paraId="7C55F1AD" w14:textId="08258272" w:rsidR="008D7B7A" w:rsidRPr="007E6D7B" w:rsidRDefault="008D7B7A" w:rsidP="00B53194">
      <w:pPr>
        <w:rPr>
          <w:rFonts w:cstheme="minorHAnsi"/>
          <w:sz w:val="24"/>
          <w:szCs w:val="24"/>
        </w:rPr>
      </w:pPr>
    </w:p>
    <w:p w14:paraId="220A07FD" w14:textId="0B00A09B" w:rsidR="008D7B7A" w:rsidRPr="007E6D7B" w:rsidRDefault="008D7B7A" w:rsidP="00B53194">
      <w:pPr>
        <w:rPr>
          <w:rFonts w:cstheme="minorHAnsi"/>
          <w:b/>
          <w:bCs/>
          <w:sz w:val="24"/>
          <w:szCs w:val="24"/>
        </w:rPr>
      </w:pPr>
      <w:r w:rsidRPr="007E6D7B">
        <w:rPr>
          <w:rFonts w:cstheme="minorHAnsi"/>
          <w:b/>
          <w:bCs/>
          <w:sz w:val="24"/>
          <w:szCs w:val="24"/>
        </w:rPr>
        <w:t>DEACTIVATIONS</w:t>
      </w:r>
    </w:p>
    <w:p w14:paraId="321E040B" w14:textId="77777777" w:rsidR="00B15C94" w:rsidRPr="007E6D7B" w:rsidRDefault="00B15C94" w:rsidP="00B53194">
      <w:pPr>
        <w:rPr>
          <w:rFonts w:cstheme="minorHAnsi"/>
          <w:b/>
          <w:bCs/>
          <w:sz w:val="24"/>
          <w:szCs w:val="24"/>
        </w:rPr>
      </w:pPr>
    </w:p>
    <w:p w14:paraId="0E7268AD" w14:textId="609E343A" w:rsidR="008D7B7A" w:rsidRPr="007E6D7B" w:rsidRDefault="00FC2C05" w:rsidP="00B53194">
      <w:pPr>
        <w:rPr>
          <w:rFonts w:cstheme="minorHAnsi"/>
          <w:sz w:val="24"/>
          <w:szCs w:val="24"/>
        </w:rPr>
      </w:pPr>
      <w:r w:rsidRPr="007E6D7B">
        <w:rPr>
          <w:rFonts w:cstheme="minorHAnsi"/>
          <w:sz w:val="24"/>
          <w:szCs w:val="24"/>
        </w:rPr>
        <w:t>REC 3130: Fitness and Wellness Programs in Campus</w:t>
      </w:r>
    </w:p>
    <w:p w14:paraId="3046907A" w14:textId="706BA75A" w:rsidR="00FC2C05" w:rsidRPr="007E6D7B" w:rsidRDefault="00FC2C05" w:rsidP="00B53194">
      <w:pPr>
        <w:rPr>
          <w:rFonts w:cstheme="minorHAnsi"/>
          <w:sz w:val="24"/>
          <w:szCs w:val="24"/>
        </w:rPr>
      </w:pPr>
      <w:r w:rsidRPr="007E6D7B">
        <w:rPr>
          <w:rFonts w:cstheme="minorHAnsi"/>
          <w:sz w:val="24"/>
          <w:szCs w:val="24"/>
        </w:rPr>
        <w:t xml:space="preserve">REC 3160: Social Programming and Special Events </w:t>
      </w:r>
      <w:r w:rsidR="00B15C94" w:rsidRPr="007E6D7B">
        <w:rPr>
          <w:rFonts w:cstheme="minorHAnsi"/>
          <w:sz w:val="24"/>
          <w:szCs w:val="24"/>
        </w:rPr>
        <w:t>in Campus Recreation</w:t>
      </w:r>
    </w:p>
    <w:sectPr w:rsidR="00FC2C05" w:rsidRPr="007E6D7B" w:rsidSect="00F23268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DC2B" w14:textId="77777777" w:rsidR="008B21A5" w:rsidRDefault="008B21A5" w:rsidP="00F23268">
      <w:r>
        <w:separator/>
      </w:r>
    </w:p>
  </w:endnote>
  <w:endnote w:type="continuationSeparator" w:id="0">
    <w:p w14:paraId="52110FB7" w14:textId="77777777" w:rsidR="008B21A5" w:rsidRDefault="008B21A5" w:rsidP="00F2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6BC11" w14:textId="77777777" w:rsidR="008B21A5" w:rsidRDefault="008B21A5" w:rsidP="00F23268">
      <w:r>
        <w:separator/>
      </w:r>
    </w:p>
  </w:footnote>
  <w:footnote w:type="continuationSeparator" w:id="0">
    <w:p w14:paraId="54DB10FC" w14:textId="77777777" w:rsidR="008B21A5" w:rsidRDefault="008B21A5" w:rsidP="00F23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33D25"/>
    <w:multiLevelType w:val="hybridMultilevel"/>
    <w:tmpl w:val="1D62C0F2"/>
    <w:lvl w:ilvl="0" w:tplc="98B6F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3737"/>
    <w:multiLevelType w:val="hybridMultilevel"/>
    <w:tmpl w:val="73ACE712"/>
    <w:lvl w:ilvl="0" w:tplc="458A4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94"/>
    <w:rsid w:val="00025BE2"/>
    <w:rsid w:val="00027B8C"/>
    <w:rsid w:val="00043287"/>
    <w:rsid w:val="00075397"/>
    <w:rsid w:val="00077C9B"/>
    <w:rsid w:val="000919CC"/>
    <w:rsid w:val="00094C6D"/>
    <w:rsid w:val="000D4692"/>
    <w:rsid w:val="000E7ADA"/>
    <w:rsid w:val="00103BF8"/>
    <w:rsid w:val="00171ADD"/>
    <w:rsid w:val="001743C0"/>
    <w:rsid w:val="00177547"/>
    <w:rsid w:val="001A6FBC"/>
    <w:rsid w:val="001E6250"/>
    <w:rsid w:val="0026057A"/>
    <w:rsid w:val="002664F2"/>
    <w:rsid w:val="00333830"/>
    <w:rsid w:val="003639AE"/>
    <w:rsid w:val="00383362"/>
    <w:rsid w:val="0038798B"/>
    <w:rsid w:val="003C697F"/>
    <w:rsid w:val="003D4B20"/>
    <w:rsid w:val="00400BFC"/>
    <w:rsid w:val="00421F09"/>
    <w:rsid w:val="00487DBC"/>
    <w:rsid w:val="00535007"/>
    <w:rsid w:val="0053796D"/>
    <w:rsid w:val="005867BF"/>
    <w:rsid w:val="005D13E9"/>
    <w:rsid w:val="006376C6"/>
    <w:rsid w:val="00667EE5"/>
    <w:rsid w:val="006738D7"/>
    <w:rsid w:val="00686FD0"/>
    <w:rsid w:val="006C53AC"/>
    <w:rsid w:val="006D7D17"/>
    <w:rsid w:val="006F2E32"/>
    <w:rsid w:val="00704E57"/>
    <w:rsid w:val="007E6D7B"/>
    <w:rsid w:val="00866D24"/>
    <w:rsid w:val="008A66CB"/>
    <w:rsid w:val="008B21A5"/>
    <w:rsid w:val="008B6191"/>
    <w:rsid w:val="008C2C90"/>
    <w:rsid w:val="008D7B7A"/>
    <w:rsid w:val="009728F3"/>
    <w:rsid w:val="009851E6"/>
    <w:rsid w:val="009879E7"/>
    <w:rsid w:val="00A32476"/>
    <w:rsid w:val="00A6661F"/>
    <w:rsid w:val="00A7487B"/>
    <w:rsid w:val="00A87E31"/>
    <w:rsid w:val="00AC7A84"/>
    <w:rsid w:val="00B15C94"/>
    <w:rsid w:val="00B430AB"/>
    <w:rsid w:val="00B53194"/>
    <w:rsid w:val="00BE1095"/>
    <w:rsid w:val="00BF6788"/>
    <w:rsid w:val="00C40069"/>
    <w:rsid w:val="00C46AD3"/>
    <w:rsid w:val="00C564E8"/>
    <w:rsid w:val="00C6761D"/>
    <w:rsid w:val="00CA71B6"/>
    <w:rsid w:val="00CF19A6"/>
    <w:rsid w:val="00D0425D"/>
    <w:rsid w:val="00D45418"/>
    <w:rsid w:val="00D95022"/>
    <w:rsid w:val="00DF5D19"/>
    <w:rsid w:val="00E559DC"/>
    <w:rsid w:val="00E95C1D"/>
    <w:rsid w:val="00E96225"/>
    <w:rsid w:val="00F13BD7"/>
    <w:rsid w:val="00F23268"/>
    <w:rsid w:val="00F5730A"/>
    <w:rsid w:val="00F67FCB"/>
    <w:rsid w:val="00FA7450"/>
    <w:rsid w:val="00FC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69B55"/>
  <w15:chartTrackingRefBased/>
  <w15:docId w15:val="{A375C6A7-7C2B-4E0E-A887-9BD6E015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194"/>
    <w:pPr>
      <w:ind w:left="720"/>
      <w:contextualSpacing/>
    </w:pPr>
  </w:style>
  <w:style w:type="table" w:styleId="TableGrid">
    <w:name w:val="Table Grid"/>
    <w:basedOn w:val="TableNormal"/>
    <w:uiPriority w:val="39"/>
    <w:rsid w:val="000E7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268"/>
  </w:style>
  <w:style w:type="paragraph" w:styleId="Footer">
    <w:name w:val="footer"/>
    <w:basedOn w:val="Normal"/>
    <w:link w:val="FooterChar"/>
    <w:uiPriority w:val="99"/>
    <w:unhideWhenUsed/>
    <w:rsid w:val="00F23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202</Words>
  <Characters>1203</Characters>
  <Application>Microsoft Office Word</Application>
  <DocSecurity>0</DocSecurity>
  <Lines>92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Quitslund, Beth</dc:creator>
  <cp:keywords/>
  <dc:description/>
  <cp:lastModifiedBy>Brock, Angela</cp:lastModifiedBy>
  <cp:revision>7</cp:revision>
  <dcterms:created xsi:type="dcterms:W3CDTF">2021-09-21T17:34:00Z</dcterms:created>
  <dcterms:modified xsi:type="dcterms:W3CDTF">2021-09-21T18:20:00Z</dcterms:modified>
</cp:coreProperties>
</file>