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14C" w:rsidRPr="00AB5937" w:rsidRDefault="0074614C" w:rsidP="0074614C">
      <w:pPr>
        <w:pStyle w:val="MediumGrid2-Accent11"/>
        <w:jc w:val="center"/>
        <w:outlineLvl w:val="0"/>
        <w:rPr>
          <w:rFonts w:ascii="Calibri" w:hAnsi="Calibri"/>
          <w:b/>
          <w:szCs w:val="24"/>
        </w:rPr>
      </w:pPr>
      <w:r w:rsidRPr="00AB5937">
        <w:rPr>
          <w:rFonts w:ascii="Calibri" w:hAnsi="Calibri"/>
          <w:b/>
          <w:szCs w:val="24"/>
        </w:rPr>
        <w:t>UNIVERSITY CURRICULUM COUNCIL</w:t>
      </w:r>
    </w:p>
    <w:p w:rsidR="0074614C" w:rsidRPr="00AB5937" w:rsidRDefault="0074614C" w:rsidP="0099593E">
      <w:pPr>
        <w:pStyle w:val="MediumGrid2-Accent11"/>
        <w:jc w:val="center"/>
        <w:rPr>
          <w:rFonts w:ascii="Calibri" w:hAnsi="Calibri"/>
          <w:b/>
          <w:szCs w:val="24"/>
        </w:rPr>
      </w:pPr>
      <w:r w:rsidRPr="00AB5937">
        <w:rPr>
          <w:rFonts w:ascii="Calibri" w:hAnsi="Calibri"/>
          <w:b/>
          <w:szCs w:val="24"/>
        </w:rPr>
        <w:t xml:space="preserve">Tuesday, </w:t>
      </w:r>
      <w:r w:rsidR="00B9089A">
        <w:rPr>
          <w:rFonts w:ascii="Calibri" w:hAnsi="Calibri"/>
          <w:b/>
          <w:szCs w:val="24"/>
        </w:rPr>
        <w:t>April 24</w:t>
      </w:r>
      <w:r w:rsidR="00F533C4">
        <w:rPr>
          <w:rFonts w:ascii="Calibri" w:hAnsi="Calibri"/>
          <w:b/>
          <w:szCs w:val="24"/>
        </w:rPr>
        <w:t>, 2018</w:t>
      </w:r>
      <w:r w:rsidR="0099593E" w:rsidRPr="00AB5937">
        <w:rPr>
          <w:rFonts w:ascii="Calibri" w:hAnsi="Calibri"/>
          <w:b/>
          <w:szCs w:val="24"/>
        </w:rPr>
        <w:t xml:space="preserve">, </w:t>
      </w:r>
      <w:r w:rsidRPr="00AB5937">
        <w:rPr>
          <w:rFonts w:ascii="Calibri" w:hAnsi="Calibri"/>
          <w:b/>
          <w:szCs w:val="24"/>
        </w:rPr>
        <w:t>3:</w:t>
      </w:r>
      <w:r w:rsidR="00144FA6" w:rsidRPr="00AB5937">
        <w:rPr>
          <w:rFonts w:ascii="Calibri" w:hAnsi="Calibri"/>
          <w:b/>
          <w:szCs w:val="24"/>
        </w:rPr>
        <w:t>05</w:t>
      </w:r>
      <w:r w:rsidRPr="00AB5937">
        <w:rPr>
          <w:rFonts w:ascii="Calibri" w:hAnsi="Calibri"/>
          <w:b/>
          <w:szCs w:val="24"/>
        </w:rPr>
        <w:t>p.m.</w:t>
      </w:r>
      <w:r w:rsidR="00A80E6A" w:rsidRPr="00A80E6A">
        <w:rPr>
          <w:rFonts w:ascii="Calibri" w:hAnsi="Calibri"/>
          <w:szCs w:val="24"/>
        </w:rPr>
        <w:t xml:space="preserve"> </w:t>
      </w:r>
    </w:p>
    <w:p w:rsidR="0074614C" w:rsidRPr="00AB5937" w:rsidRDefault="00631F8F" w:rsidP="0074614C">
      <w:pPr>
        <w:pStyle w:val="MediumGrid2-Accent11"/>
        <w:jc w:val="center"/>
        <w:outlineLvl w:val="0"/>
        <w:rPr>
          <w:rFonts w:ascii="Calibri" w:hAnsi="Calibri"/>
          <w:b/>
          <w:szCs w:val="24"/>
        </w:rPr>
      </w:pPr>
      <w:r w:rsidRPr="00AB5937">
        <w:rPr>
          <w:rFonts w:ascii="Calibri" w:hAnsi="Calibri"/>
          <w:b/>
          <w:szCs w:val="24"/>
        </w:rPr>
        <w:t>Alden Library, Room 319</w:t>
      </w:r>
    </w:p>
    <w:p w:rsidR="0074614C" w:rsidRPr="00AB5937" w:rsidRDefault="00B9089A" w:rsidP="0074614C">
      <w:pPr>
        <w:pStyle w:val="MediumGrid2-Accent11"/>
        <w:jc w:val="center"/>
        <w:outlineLvl w:val="0"/>
        <w:rPr>
          <w:rFonts w:ascii="Calibri" w:hAnsi="Calibri"/>
          <w:b/>
          <w:szCs w:val="24"/>
        </w:rPr>
      </w:pPr>
      <w:r>
        <w:rPr>
          <w:rFonts w:ascii="Calibri" w:hAnsi="Calibri"/>
          <w:b/>
          <w:szCs w:val="24"/>
        </w:rPr>
        <w:t>Ninth</w:t>
      </w:r>
      <w:r w:rsidR="00A96DD2" w:rsidRPr="00AB5937">
        <w:rPr>
          <w:rFonts w:ascii="Calibri" w:hAnsi="Calibri"/>
          <w:b/>
          <w:szCs w:val="24"/>
        </w:rPr>
        <w:t xml:space="preserve"> </w:t>
      </w:r>
      <w:r w:rsidR="00525720">
        <w:rPr>
          <w:rFonts w:ascii="Calibri" w:hAnsi="Calibri"/>
          <w:b/>
          <w:szCs w:val="24"/>
        </w:rPr>
        <w:t>Meeting of 2017-2018</w:t>
      </w:r>
    </w:p>
    <w:p w:rsidR="0074614C" w:rsidRPr="00AB5937" w:rsidRDefault="0074614C" w:rsidP="00B37A60">
      <w:pPr>
        <w:pStyle w:val="MediumGrid2-Accent11"/>
        <w:jc w:val="right"/>
        <w:rPr>
          <w:rFonts w:ascii="Calibri" w:hAnsi="Calibri"/>
          <w:b/>
          <w:szCs w:val="24"/>
        </w:rPr>
      </w:pPr>
    </w:p>
    <w:p w:rsidR="00EF2983" w:rsidRPr="00AB5937" w:rsidRDefault="00EF2983" w:rsidP="00EF2983">
      <w:pPr>
        <w:pStyle w:val="MediumGrid2-Accent11"/>
        <w:outlineLvl w:val="0"/>
        <w:rPr>
          <w:rFonts w:ascii="Calibri" w:hAnsi="Calibri"/>
          <w:b/>
          <w:szCs w:val="24"/>
        </w:rPr>
      </w:pPr>
      <w:r w:rsidRPr="00AB5937">
        <w:rPr>
          <w:rFonts w:ascii="Calibri" w:hAnsi="Calibri"/>
          <w:b/>
          <w:szCs w:val="24"/>
        </w:rPr>
        <w:t>ATTENDANCE:</w:t>
      </w:r>
    </w:p>
    <w:p w:rsidR="00722AE4" w:rsidRPr="00AB5937" w:rsidRDefault="00EF2983" w:rsidP="00722AE4">
      <w:pPr>
        <w:pStyle w:val="MediumGrid2-Accent11"/>
        <w:tabs>
          <w:tab w:val="left" w:pos="7440"/>
        </w:tabs>
        <w:outlineLvl w:val="0"/>
        <w:rPr>
          <w:rFonts w:ascii="Calibri" w:hAnsi="Calibri"/>
          <w:szCs w:val="24"/>
        </w:rPr>
      </w:pPr>
      <w:r w:rsidRPr="00071720">
        <w:rPr>
          <w:rFonts w:ascii="Calibri" w:hAnsi="Calibri"/>
          <w:b/>
          <w:szCs w:val="24"/>
          <w:u w:val="single"/>
        </w:rPr>
        <w:t>Present:</w:t>
      </w:r>
      <w:r w:rsidR="00D52423">
        <w:rPr>
          <w:rFonts w:ascii="Calibri" w:hAnsi="Calibri"/>
          <w:szCs w:val="24"/>
        </w:rPr>
        <w:t xml:space="preserve"> </w:t>
      </w:r>
      <w:r w:rsidR="00F60895" w:rsidRPr="00AB5937">
        <w:rPr>
          <w:rFonts w:ascii="Calibri" w:hAnsi="Calibri"/>
          <w:szCs w:val="24"/>
        </w:rPr>
        <w:t xml:space="preserve"> </w:t>
      </w:r>
      <w:r w:rsidR="00C82DD6" w:rsidRPr="00AB5937">
        <w:rPr>
          <w:rFonts w:ascii="Calibri" w:hAnsi="Calibri"/>
          <w:szCs w:val="24"/>
        </w:rPr>
        <w:t xml:space="preserve"> </w:t>
      </w:r>
      <w:r w:rsidR="00423C83" w:rsidRPr="00B42641">
        <w:rPr>
          <w:rFonts w:ascii="Calibri" w:hAnsi="Calibri"/>
          <w:szCs w:val="24"/>
        </w:rPr>
        <w:t>Childers</w:t>
      </w:r>
      <w:r w:rsidR="00423C83">
        <w:rPr>
          <w:rFonts w:ascii="Calibri" w:hAnsi="Calibri"/>
          <w:szCs w:val="24"/>
        </w:rPr>
        <w:t xml:space="preserve">, </w:t>
      </w:r>
      <w:r w:rsidR="00800938" w:rsidRPr="00AB5937">
        <w:rPr>
          <w:rFonts w:ascii="Calibri" w:hAnsi="Calibri"/>
          <w:szCs w:val="24"/>
        </w:rPr>
        <w:t>Cotton,</w:t>
      </w:r>
      <w:r w:rsidR="00D52423">
        <w:rPr>
          <w:rFonts w:ascii="Calibri" w:hAnsi="Calibri"/>
          <w:szCs w:val="24"/>
        </w:rPr>
        <w:t xml:space="preserve"> </w:t>
      </w:r>
      <w:r w:rsidR="008D3530" w:rsidRPr="005218F7">
        <w:rPr>
          <w:rFonts w:ascii="Calibri" w:hAnsi="Calibri"/>
          <w:szCs w:val="24"/>
        </w:rPr>
        <w:t>Cutcher (representing Edmonds),</w:t>
      </w:r>
      <w:r w:rsidR="008D3530">
        <w:rPr>
          <w:rFonts w:ascii="Calibri" w:hAnsi="Calibri"/>
          <w:szCs w:val="24"/>
        </w:rPr>
        <w:t xml:space="preserve"> </w:t>
      </w:r>
      <w:r w:rsidR="002761F1">
        <w:rPr>
          <w:rFonts w:ascii="Calibri" w:hAnsi="Calibri"/>
          <w:szCs w:val="24"/>
        </w:rPr>
        <w:t xml:space="preserve">Hatch </w:t>
      </w:r>
      <w:r w:rsidR="002761F1" w:rsidRPr="00AB5937">
        <w:rPr>
          <w:rFonts w:ascii="Calibri" w:hAnsi="Calibri"/>
          <w:szCs w:val="24"/>
        </w:rPr>
        <w:t xml:space="preserve">(representing Frank), </w:t>
      </w:r>
      <w:r w:rsidR="007A564C" w:rsidRPr="00AB5937">
        <w:rPr>
          <w:rFonts w:ascii="Calibri" w:hAnsi="Calibri"/>
          <w:szCs w:val="24"/>
        </w:rPr>
        <w:t>Horner</w:t>
      </w:r>
      <w:r w:rsidR="007A564C">
        <w:rPr>
          <w:rFonts w:ascii="Calibri" w:hAnsi="Calibri"/>
          <w:szCs w:val="24"/>
        </w:rPr>
        <w:t xml:space="preserve">, </w:t>
      </w:r>
      <w:r w:rsidR="00152FBD">
        <w:rPr>
          <w:rFonts w:ascii="Calibri" w:hAnsi="Calibri"/>
          <w:szCs w:val="24"/>
        </w:rPr>
        <w:t>Ingram,</w:t>
      </w:r>
      <w:r w:rsidR="001C2662" w:rsidRPr="00AB5937">
        <w:rPr>
          <w:rFonts w:ascii="Calibri" w:hAnsi="Calibri"/>
          <w:szCs w:val="24"/>
        </w:rPr>
        <w:t xml:space="preserve"> </w:t>
      </w:r>
      <w:r w:rsidR="002761F1" w:rsidRPr="00AB5937">
        <w:rPr>
          <w:rFonts w:ascii="Calibri" w:hAnsi="Calibri"/>
          <w:szCs w:val="24"/>
        </w:rPr>
        <w:t>Jeffries,</w:t>
      </w:r>
      <w:r w:rsidR="009C38F5">
        <w:rPr>
          <w:rFonts w:ascii="Calibri" w:hAnsi="Calibri"/>
          <w:szCs w:val="24"/>
        </w:rPr>
        <w:t xml:space="preserve"> </w:t>
      </w:r>
      <w:proofErr w:type="spellStart"/>
      <w:r w:rsidR="00772467">
        <w:rPr>
          <w:rFonts w:ascii="Calibri" w:hAnsi="Calibri"/>
          <w:szCs w:val="24"/>
        </w:rPr>
        <w:t>Kanwar</w:t>
      </w:r>
      <w:proofErr w:type="spellEnd"/>
      <w:r w:rsidR="00772467">
        <w:rPr>
          <w:rFonts w:ascii="Calibri" w:hAnsi="Calibri"/>
          <w:szCs w:val="24"/>
        </w:rPr>
        <w:t xml:space="preserve">, </w:t>
      </w:r>
      <w:proofErr w:type="spellStart"/>
      <w:r w:rsidR="00390B34" w:rsidRPr="00AB5937">
        <w:rPr>
          <w:rFonts w:ascii="Calibri" w:hAnsi="Calibri"/>
          <w:szCs w:val="24"/>
        </w:rPr>
        <w:t>Koonce</w:t>
      </w:r>
      <w:proofErr w:type="spellEnd"/>
      <w:r w:rsidR="00390B34" w:rsidRPr="00AB5937">
        <w:rPr>
          <w:rFonts w:ascii="Calibri" w:hAnsi="Calibri"/>
          <w:szCs w:val="24"/>
        </w:rPr>
        <w:t xml:space="preserve"> (representing Shields)</w:t>
      </w:r>
      <w:r w:rsidR="00390B34">
        <w:rPr>
          <w:rFonts w:ascii="Calibri" w:hAnsi="Calibri"/>
          <w:szCs w:val="24"/>
        </w:rPr>
        <w:t xml:space="preserve">, </w:t>
      </w:r>
      <w:r w:rsidR="002076DD" w:rsidRPr="00AB5937">
        <w:rPr>
          <w:rFonts w:ascii="Calibri" w:hAnsi="Calibri"/>
          <w:szCs w:val="24"/>
        </w:rPr>
        <w:t xml:space="preserve">Kruse, </w:t>
      </w:r>
      <w:r w:rsidR="00740561">
        <w:rPr>
          <w:rFonts w:ascii="Calibri" w:hAnsi="Calibri"/>
          <w:szCs w:val="24"/>
        </w:rPr>
        <w:t xml:space="preserve">Lamb (representing </w:t>
      </w:r>
      <w:proofErr w:type="spellStart"/>
      <w:r w:rsidR="00740561">
        <w:rPr>
          <w:rFonts w:ascii="Calibri" w:hAnsi="Calibri"/>
          <w:szCs w:val="24"/>
        </w:rPr>
        <w:t>Shaftel</w:t>
      </w:r>
      <w:proofErr w:type="spellEnd"/>
      <w:r w:rsidR="00740561">
        <w:rPr>
          <w:rFonts w:ascii="Calibri" w:hAnsi="Calibri"/>
          <w:szCs w:val="24"/>
        </w:rPr>
        <w:t>)</w:t>
      </w:r>
      <w:r w:rsidR="00740561" w:rsidRPr="008B2EE4">
        <w:rPr>
          <w:rFonts w:ascii="Calibri" w:hAnsi="Calibri"/>
          <w:szCs w:val="24"/>
        </w:rPr>
        <w:t>,</w:t>
      </w:r>
      <w:r w:rsidR="00740561">
        <w:rPr>
          <w:rFonts w:ascii="Calibri" w:hAnsi="Calibri"/>
          <w:szCs w:val="24"/>
        </w:rPr>
        <w:t xml:space="preserve"> </w:t>
      </w:r>
      <w:proofErr w:type="spellStart"/>
      <w:r w:rsidR="00390B34">
        <w:rPr>
          <w:rFonts w:ascii="Calibri" w:hAnsi="Calibri"/>
          <w:szCs w:val="24"/>
        </w:rPr>
        <w:t>Moberg</w:t>
      </w:r>
      <w:proofErr w:type="spellEnd"/>
      <w:r w:rsidR="00390B34">
        <w:rPr>
          <w:rFonts w:ascii="Calibri" w:hAnsi="Calibri"/>
          <w:szCs w:val="24"/>
        </w:rPr>
        <w:t xml:space="preserve"> (representing Sherman), </w:t>
      </w:r>
      <w:r w:rsidR="00740561">
        <w:rPr>
          <w:rFonts w:ascii="Calibri" w:hAnsi="Calibri"/>
          <w:szCs w:val="24"/>
        </w:rPr>
        <w:t xml:space="preserve">Palmer, </w:t>
      </w:r>
      <w:r w:rsidR="00873F1F" w:rsidRPr="00AB5937">
        <w:rPr>
          <w:rFonts w:ascii="Calibri" w:hAnsi="Calibri"/>
          <w:szCs w:val="24"/>
        </w:rPr>
        <w:t xml:space="preserve">Patterson (representing Middleton), </w:t>
      </w:r>
      <w:proofErr w:type="spellStart"/>
      <w:r w:rsidR="00852C09">
        <w:rPr>
          <w:rFonts w:ascii="Calibri" w:hAnsi="Calibri"/>
          <w:szCs w:val="24"/>
        </w:rPr>
        <w:t>Rogus</w:t>
      </w:r>
      <w:proofErr w:type="spellEnd"/>
      <w:r w:rsidR="00852C09">
        <w:rPr>
          <w:rFonts w:ascii="Calibri" w:hAnsi="Calibri"/>
          <w:szCs w:val="24"/>
        </w:rPr>
        <w:t xml:space="preserve">, </w:t>
      </w:r>
      <w:r w:rsidR="00D85315">
        <w:rPr>
          <w:rFonts w:ascii="Calibri" w:hAnsi="Calibri"/>
          <w:szCs w:val="24"/>
        </w:rPr>
        <w:t>Thomas</w:t>
      </w:r>
      <w:r w:rsidR="000918EC" w:rsidRPr="00AB5937">
        <w:rPr>
          <w:rFonts w:ascii="Calibri" w:hAnsi="Calibri"/>
          <w:szCs w:val="24"/>
        </w:rPr>
        <w:t>,</w:t>
      </w:r>
      <w:r w:rsidR="000918EC">
        <w:rPr>
          <w:rFonts w:ascii="Calibri" w:hAnsi="Calibri"/>
          <w:szCs w:val="24"/>
        </w:rPr>
        <w:t xml:space="preserve"> </w:t>
      </w:r>
      <w:r w:rsidR="000918EC" w:rsidRPr="00AB5937">
        <w:rPr>
          <w:rFonts w:ascii="Calibri" w:hAnsi="Calibri"/>
          <w:szCs w:val="24"/>
        </w:rPr>
        <w:t>Tuck</w:t>
      </w:r>
      <w:r w:rsidR="00C82DD6">
        <w:rPr>
          <w:rFonts w:ascii="Calibri" w:hAnsi="Calibri"/>
          <w:szCs w:val="24"/>
        </w:rPr>
        <w:t xml:space="preserve"> </w:t>
      </w:r>
    </w:p>
    <w:p w:rsidR="00EF2983" w:rsidRPr="00AB5937" w:rsidRDefault="008C0A9E" w:rsidP="006C18AD">
      <w:pPr>
        <w:pStyle w:val="MediumGrid2-Accent11"/>
        <w:tabs>
          <w:tab w:val="left" w:pos="7440"/>
        </w:tabs>
        <w:outlineLvl w:val="0"/>
        <w:rPr>
          <w:rFonts w:ascii="Calibri" w:hAnsi="Calibri"/>
          <w:szCs w:val="24"/>
        </w:rPr>
      </w:pPr>
      <w:r w:rsidRPr="00AB5937">
        <w:rPr>
          <w:rFonts w:ascii="Calibri" w:hAnsi="Calibri"/>
          <w:szCs w:val="24"/>
        </w:rPr>
        <w:br/>
      </w:r>
      <w:r w:rsidR="00EF2983" w:rsidRPr="00071720">
        <w:rPr>
          <w:rFonts w:ascii="Calibri" w:hAnsi="Calibri"/>
          <w:b/>
          <w:szCs w:val="24"/>
          <w:u w:val="single"/>
        </w:rPr>
        <w:t>Excused:</w:t>
      </w:r>
      <w:r w:rsidR="002076DD" w:rsidRPr="00AB5937">
        <w:rPr>
          <w:rFonts w:ascii="Calibri" w:hAnsi="Calibri"/>
          <w:szCs w:val="24"/>
        </w:rPr>
        <w:t xml:space="preserve"> </w:t>
      </w:r>
      <w:r w:rsidR="00E85AEC" w:rsidRPr="00AB5937">
        <w:rPr>
          <w:rFonts w:ascii="Calibri" w:hAnsi="Calibri"/>
          <w:szCs w:val="24"/>
        </w:rPr>
        <w:t xml:space="preserve"> </w:t>
      </w:r>
      <w:r w:rsidR="00C36704" w:rsidRPr="00AB5937">
        <w:rPr>
          <w:rFonts w:ascii="Calibri" w:hAnsi="Calibri"/>
          <w:szCs w:val="24"/>
        </w:rPr>
        <w:t>Broughton,</w:t>
      </w:r>
      <w:r w:rsidR="00C36704">
        <w:rPr>
          <w:rFonts w:ascii="Calibri" w:hAnsi="Calibri"/>
          <w:szCs w:val="24"/>
        </w:rPr>
        <w:t xml:space="preserve"> </w:t>
      </w:r>
      <w:r w:rsidR="007A564C">
        <w:rPr>
          <w:rFonts w:ascii="Calibri" w:hAnsi="Calibri"/>
          <w:szCs w:val="24"/>
        </w:rPr>
        <w:t>Hartman</w:t>
      </w:r>
      <w:r w:rsidR="00740561">
        <w:rPr>
          <w:rFonts w:ascii="Calibri" w:hAnsi="Calibri"/>
          <w:szCs w:val="24"/>
        </w:rPr>
        <w:t>,</w:t>
      </w:r>
      <w:r w:rsidR="00740561" w:rsidRPr="00740561">
        <w:rPr>
          <w:rFonts w:ascii="Calibri" w:hAnsi="Calibri"/>
          <w:szCs w:val="24"/>
        </w:rPr>
        <w:t xml:space="preserve"> </w:t>
      </w:r>
      <w:r w:rsidR="00740561" w:rsidRPr="00AB5937">
        <w:rPr>
          <w:rFonts w:ascii="Calibri" w:hAnsi="Calibri"/>
          <w:szCs w:val="24"/>
        </w:rPr>
        <w:t>Rodina,</w:t>
      </w:r>
    </w:p>
    <w:p w:rsidR="00EE1CB3" w:rsidRPr="00AB5937" w:rsidRDefault="00EE1CB3" w:rsidP="00E44FCC">
      <w:pPr>
        <w:pStyle w:val="MediumGrid2-Accent11"/>
        <w:tabs>
          <w:tab w:val="left" w:pos="7440"/>
        </w:tabs>
        <w:outlineLvl w:val="0"/>
        <w:rPr>
          <w:rFonts w:ascii="Calibri" w:hAnsi="Calibri"/>
          <w:szCs w:val="24"/>
          <w:u w:val="single"/>
        </w:rPr>
      </w:pPr>
    </w:p>
    <w:p w:rsidR="000B08AE" w:rsidRPr="00AB5937" w:rsidRDefault="00EF2983" w:rsidP="000B08AE">
      <w:pPr>
        <w:pStyle w:val="MediumGrid2-Accent11"/>
        <w:tabs>
          <w:tab w:val="left" w:pos="7440"/>
        </w:tabs>
        <w:outlineLvl w:val="0"/>
        <w:rPr>
          <w:rFonts w:ascii="Calibri" w:hAnsi="Calibri"/>
          <w:szCs w:val="24"/>
        </w:rPr>
      </w:pPr>
      <w:r w:rsidRPr="00071720">
        <w:rPr>
          <w:rFonts w:ascii="Calibri" w:hAnsi="Calibri"/>
          <w:b/>
          <w:szCs w:val="24"/>
          <w:u w:val="single"/>
        </w:rPr>
        <w:t>Absent:</w:t>
      </w:r>
      <w:r w:rsidRPr="00071720">
        <w:rPr>
          <w:rFonts w:ascii="Calibri" w:hAnsi="Calibri"/>
          <w:b/>
          <w:szCs w:val="24"/>
        </w:rPr>
        <w:t xml:space="preserve">  </w:t>
      </w:r>
      <w:r w:rsidR="00C531B9">
        <w:rPr>
          <w:rFonts w:ascii="Calibri" w:hAnsi="Calibri"/>
          <w:szCs w:val="24"/>
        </w:rPr>
        <w:t xml:space="preserve">Amira, </w:t>
      </w:r>
      <w:r w:rsidR="00C87AF2" w:rsidRPr="00AB5937">
        <w:rPr>
          <w:rFonts w:ascii="Calibri" w:hAnsi="Calibri"/>
          <w:szCs w:val="24"/>
        </w:rPr>
        <w:t>Anderson,</w:t>
      </w:r>
      <w:r w:rsidR="007A6686" w:rsidRPr="007A6686">
        <w:rPr>
          <w:rFonts w:ascii="Calibri" w:hAnsi="Calibri"/>
          <w:szCs w:val="24"/>
        </w:rPr>
        <w:t xml:space="preserve"> </w:t>
      </w:r>
      <w:proofErr w:type="spellStart"/>
      <w:r w:rsidR="009C38F5" w:rsidRPr="00AB5937">
        <w:rPr>
          <w:rFonts w:ascii="Calibri" w:hAnsi="Calibri"/>
          <w:szCs w:val="24"/>
        </w:rPr>
        <w:t>Bergmeier</w:t>
      </w:r>
      <w:proofErr w:type="spellEnd"/>
      <w:r w:rsidR="009C38F5">
        <w:rPr>
          <w:rFonts w:ascii="Calibri" w:hAnsi="Calibri"/>
          <w:szCs w:val="24"/>
        </w:rPr>
        <w:t>,</w:t>
      </w:r>
      <w:r w:rsidR="006C7816">
        <w:rPr>
          <w:rFonts w:ascii="Calibri" w:hAnsi="Calibri"/>
          <w:szCs w:val="24"/>
        </w:rPr>
        <w:t xml:space="preserve"> </w:t>
      </w:r>
      <w:r w:rsidR="00C36704" w:rsidRPr="007A6686">
        <w:rPr>
          <w:rFonts w:ascii="Calibri" w:hAnsi="Calibri"/>
          <w:szCs w:val="24"/>
        </w:rPr>
        <w:t>L. Brown,</w:t>
      </w:r>
      <w:r w:rsidR="00C36704">
        <w:rPr>
          <w:rFonts w:ascii="Calibri" w:hAnsi="Calibri"/>
          <w:szCs w:val="24"/>
        </w:rPr>
        <w:t xml:space="preserve"> Edwards, </w:t>
      </w:r>
      <w:proofErr w:type="spellStart"/>
      <w:r w:rsidR="009C38F5">
        <w:rPr>
          <w:rFonts w:ascii="Calibri" w:hAnsi="Calibri"/>
          <w:szCs w:val="24"/>
        </w:rPr>
        <w:t>Frith</w:t>
      </w:r>
      <w:proofErr w:type="spellEnd"/>
      <w:r w:rsidR="009C38F5">
        <w:rPr>
          <w:rFonts w:ascii="Calibri" w:hAnsi="Calibri"/>
          <w:szCs w:val="24"/>
        </w:rPr>
        <w:t xml:space="preserve">, </w:t>
      </w:r>
      <w:r w:rsidR="00960E15">
        <w:rPr>
          <w:rFonts w:ascii="Calibri" w:hAnsi="Calibri"/>
          <w:szCs w:val="24"/>
        </w:rPr>
        <w:t xml:space="preserve">Haskins, Haynes, </w:t>
      </w:r>
      <w:r w:rsidR="00307369" w:rsidRPr="00AB5937">
        <w:rPr>
          <w:rFonts w:ascii="Calibri" w:hAnsi="Calibri"/>
          <w:szCs w:val="24"/>
        </w:rPr>
        <w:t>Helfrich,</w:t>
      </w:r>
      <w:r w:rsidR="00307369">
        <w:rPr>
          <w:rFonts w:ascii="Calibri" w:hAnsi="Calibri"/>
          <w:szCs w:val="24"/>
        </w:rPr>
        <w:t xml:space="preserve"> </w:t>
      </w:r>
      <w:r w:rsidR="00791C2E" w:rsidRPr="00AB5937">
        <w:rPr>
          <w:rFonts w:ascii="Calibri" w:hAnsi="Calibri"/>
          <w:szCs w:val="24"/>
        </w:rPr>
        <w:t>Hood-Brown,</w:t>
      </w:r>
      <w:r w:rsidR="009B5464">
        <w:rPr>
          <w:rFonts w:ascii="Calibri" w:hAnsi="Calibri"/>
          <w:szCs w:val="24"/>
        </w:rPr>
        <w:t xml:space="preserve"> </w:t>
      </w:r>
      <w:proofErr w:type="spellStart"/>
      <w:r w:rsidR="00772467">
        <w:rPr>
          <w:rFonts w:ascii="Calibri" w:hAnsi="Calibri"/>
          <w:szCs w:val="24"/>
        </w:rPr>
        <w:t>Jadwisienczak</w:t>
      </w:r>
      <w:proofErr w:type="spellEnd"/>
      <w:r w:rsidR="00772467">
        <w:rPr>
          <w:rFonts w:ascii="Calibri" w:hAnsi="Calibri"/>
          <w:szCs w:val="24"/>
        </w:rPr>
        <w:t xml:space="preserve">, </w:t>
      </w:r>
      <w:proofErr w:type="spellStart"/>
      <w:r w:rsidR="002076DD" w:rsidRPr="00AB5937">
        <w:rPr>
          <w:rFonts w:ascii="Calibri" w:hAnsi="Calibri"/>
          <w:szCs w:val="24"/>
        </w:rPr>
        <w:t>Jeng</w:t>
      </w:r>
      <w:proofErr w:type="spellEnd"/>
      <w:r w:rsidR="002076DD" w:rsidRPr="00AB5937">
        <w:rPr>
          <w:rFonts w:ascii="Calibri" w:hAnsi="Calibri"/>
          <w:szCs w:val="24"/>
        </w:rPr>
        <w:t>,</w:t>
      </w:r>
      <w:r w:rsidR="00AD3DA1" w:rsidRPr="00AD3DA1">
        <w:rPr>
          <w:rFonts w:ascii="Calibri" w:hAnsi="Calibri"/>
          <w:szCs w:val="24"/>
        </w:rPr>
        <w:t xml:space="preserve"> </w:t>
      </w:r>
      <w:proofErr w:type="spellStart"/>
      <w:r w:rsidR="0048659F">
        <w:rPr>
          <w:rFonts w:ascii="Calibri" w:hAnsi="Calibri"/>
          <w:szCs w:val="24"/>
        </w:rPr>
        <w:t>Kondrit</w:t>
      </w:r>
      <w:proofErr w:type="spellEnd"/>
      <w:r w:rsidR="0048659F">
        <w:rPr>
          <w:rFonts w:ascii="Calibri" w:hAnsi="Calibri"/>
          <w:szCs w:val="24"/>
        </w:rPr>
        <w:t xml:space="preserve">, </w:t>
      </w:r>
      <w:proofErr w:type="spellStart"/>
      <w:r w:rsidR="00BB7C58">
        <w:rPr>
          <w:rFonts w:ascii="Calibri" w:hAnsi="Calibri"/>
          <w:szCs w:val="24"/>
        </w:rPr>
        <w:t>Kromalic</w:t>
      </w:r>
      <w:proofErr w:type="spellEnd"/>
      <w:r w:rsidR="00BB7C58">
        <w:rPr>
          <w:rFonts w:ascii="Calibri" w:hAnsi="Calibri"/>
          <w:szCs w:val="24"/>
        </w:rPr>
        <w:t xml:space="preserve">, </w:t>
      </w:r>
      <w:proofErr w:type="spellStart"/>
      <w:r w:rsidR="00740561">
        <w:rPr>
          <w:rFonts w:ascii="Calibri" w:hAnsi="Calibri"/>
          <w:szCs w:val="24"/>
        </w:rPr>
        <w:t>Kuruppalil</w:t>
      </w:r>
      <w:proofErr w:type="spellEnd"/>
      <w:r w:rsidR="00740561">
        <w:rPr>
          <w:rFonts w:ascii="Calibri" w:hAnsi="Calibri"/>
          <w:szCs w:val="24"/>
        </w:rPr>
        <w:t xml:space="preserve">, </w:t>
      </w:r>
      <w:proofErr w:type="spellStart"/>
      <w:r w:rsidR="00740561" w:rsidRPr="00C05F8A">
        <w:rPr>
          <w:rFonts w:ascii="Calibri" w:hAnsi="Calibri"/>
          <w:szCs w:val="24"/>
        </w:rPr>
        <w:t>Loudner-Maffin</w:t>
      </w:r>
      <w:proofErr w:type="spellEnd"/>
      <w:r w:rsidR="00740561" w:rsidRPr="00C05F8A">
        <w:rPr>
          <w:rFonts w:ascii="Calibri" w:hAnsi="Calibri"/>
          <w:szCs w:val="24"/>
        </w:rPr>
        <w:t xml:space="preserve"> (representing Johnson),</w:t>
      </w:r>
      <w:r w:rsidR="00740561">
        <w:rPr>
          <w:rFonts w:ascii="Calibri" w:hAnsi="Calibri"/>
          <w:szCs w:val="24"/>
        </w:rPr>
        <w:t xml:space="preserve"> </w:t>
      </w:r>
      <w:proofErr w:type="spellStart"/>
      <w:r w:rsidR="00873F1F" w:rsidRPr="00706F34">
        <w:rPr>
          <w:rFonts w:ascii="Calibri" w:hAnsi="Calibri"/>
          <w:szCs w:val="24"/>
        </w:rPr>
        <w:t>M</w:t>
      </w:r>
      <w:r w:rsidR="00873F1F">
        <w:rPr>
          <w:rFonts w:ascii="Calibri" w:hAnsi="Calibri"/>
          <w:szCs w:val="24"/>
        </w:rPr>
        <w:t>arinellie</w:t>
      </w:r>
      <w:proofErr w:type="spellEnd"/>
      <w:r w:rsidR="00873F1F">
        <w:rPr>
          <w:rFonts w:ascii="Calibri" w:hAnsi="Calibri"/>
          <w:szCs w:val="24"/>
        </w:rPr>
        <w:t xml:space="preserve"> (representing </w:t>
      </w:r>
      <w:proofErr w:type="spellStart"/>
      <w:r w:rsidR="00873F1F">
        <w:rPr>
          <w:rFonts w:ascii="Calibri" w:hAnsi="Calibri"/>
          <w:szCs w:val="24"/>
        </w:rPr>
        <w:t>Leite</w:t>
      </w:r>
      <w:proofErr w:type="spellEnd"/>
      <w:r w:rsidR="00873F1F">
        <w:rPr>
          <w:rFonts w:ascii="Calibri" w:hAnsi="Calibri"/>
          <w:szCs w:val="24"/>
        </w:rPr>
        <w:t xml:space="preserve">), </w:t>
      </w:r>
      <w:r w:rsidR="00A42992">
        <w:rPr>
          <w:rFonts w:ascii="Calibri" w:hAnsi="Calibri"/>
          <w:szCs w:val="24"/>
        </w:rPr>
        <w:t>Mather,</w:t>
      </w:r>
      <w:r w:rsidR="00BB7C58" w:rsidRPr="00BB7C58">
        <w:rPr>
          <w:rFonts w:ascii="Calibri" w:hAnsi="Calibri"/>
          <w:szCs w:val="24"/>
        </w:rPr>
        <w:t xml:space="preserve"> </w:t>
      </w:r>
      <w:r w:rsidR="00740561" w:rsidRPr="00AD3DA1">
        <w:rPr>
          <w:rFonts w:ascii="Calibri" w:hAnsi="Calibri"/>
          <w:szCs w:val="24"/>
        </w:rPr>
        <w:t>McAvoy (representing Irwin),</w:t>
      </w:r>
      <w:r w:rsidR="00740561">
        <w:rPr>
          <w:rFonts w:ascii="Calibri" w:hAnsi="Calibri"/>
          <w:szCs w:val="24"/>
        </w:rPr>
        <w:t xml:space="preserve"> </w:t>
      </w:r>
      <w:proofErr w:type="spellStart"/>
      <w:r w:rsidR="005B75D2">
        <w:rPr>
          <w:rFonts w:ascii="Calibri" w:hAnsi="Calibri"/>
          <w:szCs w:val="24"/>
        </w:rPr>
        <w:t>Modayil</w:t>
      </w:r>
      <w:proofErr w:type="spellEnd"/>
      <w:r w:rsidR="005B75D2">
        <w:rPr>
          <w:rFonts w:ascii="Calibri" w:hAnsi="Calibri"/>
          <w:szCs w:val="24"/>
        </w:rPr>
        <w:t>,</w:t>
      </w:r>
      <w:r w:rsidR="000918EC">
        <w:rPr>
          <w:rFonts w:ascii="Calibri" w:hAnsi="Calibri"/>
          <w:szCs w:val="24"/>
        </w:rPr>
        <w:t xml:space="preserve"> </w:t>
      </w:r>
      <w:r w:rsidR="007600CB">
        <w:rPr>
          <w:rFonts w:ascii="Calibri" w:hAnsi="Calibri"/>
          <w:szCs w:val="24"/>
        </w:rPr>
        <w:t xml:space="preserve">Smith, </w:t>
      </w:r>
      <w:proofErr w:type="spellStart"/>
      <w:r w:rsidR="00CE31CC">
        <w:rPr>
          <w:rFonts w:ascii="Calibri" w:hAnsi="Calibri"/>
          <w:szCs w:val="24"/>
        </w:rPr>
        <w:t>Szolosi</w:t>
      </w:r>
      <w:proofErr w:type="spellEnd"/>
      <w:r w:rsidR="00CE31CC">
        <w:rPr>
          <w:rFonts w:ascii="Calibri" w:hAnsi="Calibri"/>
          <w:szCs w:val="24"/>
        </w:rPr>
        <w:t xml:space="preserve">, </w:t>
      </w:r>
      <w:proofErr w:type="spellStart"/>
      <w:r w:rsidR="00DF6E68" w:rsidRPr="002042C1">
        <w:rPr>
          <w:rFonts w:ascii="Calibri" w:hAnsi="Calibri"/>
          <w:szCs w:val="24"/>
        </w:rPr>
        <w:t>Wanat</w:t>
      </w:r>
      <w:proofErr w:type="spellEnd"/>
      <w:r w:rsidR="004158E9">
        <w:rPr>
          <w:rFonts w:ascii="Calibri" w:hAnsi="Calibri"/>
          <w:szCs w:val="24"/>
        </w:rPr>
        <w:t xml:space="preserve">, </w:t>
      </w:r>
      <w:r w:rsidR="002076DD" w:rsidRPr="00AB5937">
        <w:rPr>
          <w:rFonts w:ascii="Calibri" w:hAnsi="Calibri"/>
          <w:szCs w:val="24"/>
        </w:rPr>
        <w:t>Wharton</w:t>
      </w:r>
      <w:r w:rsidR="00DC4D7A">
        <w:rPr>
          <w:rFonts w:ascii="Calibri" w:hAnsi="Calibri"/>
          <w:szCs w:val="24"/>
        </w:rPr>
        <w:t>, White</w:t>
      </w:r>
    </w:p>
    <w:p w:rsidR="001C06AB" w:rsidRDefault="001C06AB" w:rsidP="002042C1">
      <w:pPr>
        <w:pStyle w:val="MediumGrid2-Accent11"/>
        <w:tabs>
          <w:tab w:val="left" w:pos="7440"/>
        </w:tabs>
        <w:outlineLvl w:val="0"/>
        <w:rPr>
          <w:rFonts w:ascii="Calibri" w:hAnsi="Calibri"/>
          <w:b/>
          <w:szCs w:val="24"/>
          <w:u w:val="single"/>
        </w:rPr>
      </w:pPr>
    </w:p>
    <w:p w:rsidR="002076DD" w:rsidRPr="00AB5937" w:rsidRDefault="00EF2983" w:rsidP="002042C1">
      <w:pPr>
        <w:pStyle w:val="MediumGrid2-Accent11"/>
        <w:tabs>
          <w:tab w:val="left" w:pos="7440"/>
        </w:tabs>
        <w:outlineLvl w:val="0"/>
        <w:rPr>
          <w:rFonts w:ascii="Calibri" w:hAnsi="Calibri"/>
          <w:szCs w:val="24"/>
        </w:rPr>
      </w:pPr>
      <w:r w:rsidRPr="00071720">
        <w:rPr>
          <w:rFonts w:ascii="Calibri" w:hAnsi="Calibri"/>
          <w:b/>
          <w:szCs w:val="24"/>
          <w:u w:val="single"/>
        </w:rPr>
        <w:t>Guests:</w:t>
      </w:r>
      <w:r w:rsidR="00317DDF" w:rsidRPr="00071720">
        <w:rPr>
          <w:rFonts w:ascii="Calibri" w:hAnsi="Calibri"/>
          <w:b/>
          <w:szCs w:val="24"/>
        </w:rPr>
        <w:t xml:space="preserve"> </w:t>
      </w:r>
      <w:r w:rsidR="008639D6" w:rsidRPr="00AB5937">
        <w:rPr>
          <w:rFonts w:ascii="Calibri" w:hAnsi="Calibri"/>
          <w:szCs w:val="24"/>
        </w:rPr>
        <w:t xml:space="preserve"> </w:t>
      </w:r>
      <w:proofErr w:type="spellStart"/>
      <w:r w:rsidR="00A052E3">
        <w:rPr>
          <w:rFonts w:ascii="Calibri" w:hAnsi="Calibri"/>
          <w:szCs w:val="24"/>
        </w:rPr>
        <w:t>DeWald</w:t>
      </w:r>
      <w:proofErr w:type="spellEnd"/>
    </w:p>
    <w:p w:rsidR="00183D3E" w:rsidRPr="002042C1" w:rsidRDefault="00183D3E" w:rsidP="002042C1">
      <w:pPr>
        <w:pStyle w:val="MediumGrid2-Accent11"/>
        <w:tabs>
          <w:tab w:val="left" w:pos="7440"/>
        </w:tabs>
        <w:outlineLvl w:val="0"/>
        <w:rPr>
          <w:rFonts w:ascii="Calibri" w:hAnsi="Calibri"/>
          <w:szCs w:val="24"/>
        </w:rPr>
      </w:pPr>
    </w:p>
    <w:p w:rsidR="0074614C" w:rsidRPr="00AB5937" w:rsidRDefault="0074614C" w:rsidP="00571708">
      <w:pPr>
        <w:pStyle w:val="MediumGrid2-Accent11"/>
        <w:outlineLvl w:val="0"/>
        <w:rPr>
          <w:rFonts w:ascii="Calibri" w:hAnsi="Calibri"/>
          <w:szCs w:val="24"/>
        </w:rPr>
      </w:pPr>
      <w:r w:rsidRPr="00AB5937">
        <w:rPr>
          <w:rFonts w:ascii="Calibri" w:hAnsi="Calibri"/>
          <w:b/>
          <w:szCs w:val="24"/>
        </w:rPr>
        <w:t>CHAIR'S REPORT:</w:t>
      </w:r>
      <w:r w:rsidRPr="00AB5937">
        <w:rPr>
          <w:rFonts w:ascii="Calibri" w:hAnsi="Calibri"/>
          <w:szCs w:val="24"/>
        </w:rPr>
        <w:t xml:space="preserve"> David Thomas</w:t>
      </w:r>
      <w:r w:rsidR="00F763A9">
        <w:rPr>
          <w:rFonts w:ascii="Calibri" w:hAnsi="Calibri"/>
          <w:szCs w:val="24"/>
        </w:rPr>
        <w:t>, Chair</w:t>
      </w:r>
    </w:p>
    <w:p w:rsidR="00571708" w:rsidRPr="00AB5937" w:rsidRDefault="00571708" w:rsidP="00571708">
      <w:pPr>
        <w:pStyle w:val="MediumGrid2-Accent11"/>
        <w:outlineLvl w:val="0"/>
        <w:rPr>
          <w:rFonts w:ascii="Calibri" w:hAnsi="Calibri"/>
          <w:szCs w:val="24"/>
        </w:rPr>
      </w:pPr>
    </w:p>
    <w:p w:rsidR="00311C15" w:rsidRDefault="00D53452" w:rsidP="0074614C">
      <w:pPr>
        <w:pStyle w:val="MediumGrid2-Accent11"/>
        <w:outlineLvl w:val="0"/>
        <w:rPr>
          <w:rFonts w:ascii="Calibri" w:hAnsi="Calibri"/>
          <w:szCs w:val="24"/>
        </w:rPr>
      </w:pPr>
      <w:r>
        <w:rPr>
          <w:rFonts w:ascii="Calibri" w:hAnsi="Calibri"/>
          <w:szCs w:val="24"/>
        </w:rPr>
        <w:t xml:space="preserve">Thomas welcomed the members to the </w:t>
      </w:r>
      <w:r w:rsidR="00873F1F">
        <w:rPr>
          <w:rFonts w:ascii="Calibri" w:hAnsi="Calibri"/>
          <w:szCs w:val="24"/>
        </w:rPr>
        <w:t>ninth and final</w:t>
      </w:r>
      <w:r w:rsidR="009C38F5">
        <w:rPr>
          <w:rFonts w:ascii="Calibri" w:hAnsi="Calibri"/>
          <w:szCs w:val="24"/>
        </w:rPr>
        <w:t xml:space="preserve"> </w:t>
      </w:r>
      <w:r>
        <w:rPr>
          <w:rFonts w:ascii="Calibri" w:hAnsi="Calibri"/>
          <w:szCs w:val="24"/>
        </w:rPr>
        <w:t>meeting</w:t>
      </w:r>
      <w:r w:rsidR="00F22F1B">
        <w:rPr>
          <w:rFonts w:ascii="Calibri" w:hAnsi="Calibri"/>
          <w:szCs w:val="24"/>
        </w:rPr>
        <w:t xml:space="preserve"> (as well as his last as chair of the Council)</w:t>
      </w:r>
      <w:r>
        <w:rPr>
          <w:rFonts w:ascii="Calibri" w:hAnsi="Calibri"/>
          <w:szCs w:val="24"/>
        </w:rPr>
        <w:t xml:space="preserve"> of the 2017-2018 Academic Year of the University Curriculum Council. </w:t>
      </w:r>
      <w:r w:rsidR="000D00A5">
        <w:rPr>
          <w:rFonts w:ascii="Calibri" w:hAnsi="Calibri"/>
          <w:szCs w:val="24"/>
        </w:rPr>
        <w:t xml:space="preserve"> </w:t>
      </w:r>
    </w:p>
    <w:p w:rsidR="00311C15" w:rsidRDefault="00311C15" w:rsidP="0074614C">
      <w:pPr>
        <w:pStyle w:val="MediumGrid2-Accent11"/>
        <w:outlineLvl w:val="0"/>
        <w:rPr>
          <w:rFonts w:ascii="Calibri" w:hAnsi="Calibri"/>
          <w:szCs w:val="24"/>
        </w:rPr>
      </w:pPr>
    </w:p>
    <w:p w:rsidR="0054585A" w:rsidRDefault="000D00A5" w:rsidP="0074614C">
      <w:pPr>
        <w:pStyle w:val="MediumGrid2-Accent11"/>
        <w:outlineLvl w:val="0"/>
        <w:rPr>
          <w:rFonts w:ascii="Calibri" w:hAnsi="Calibri"/>
          <w:szCs w:val="24"/>
        </w:rPr>
      </w:pPr>
      <w:r>
        <w:rPr>
          <w:rFonts w:ascii="Calibri" w:hAnsi="Calibri"/>
          <w:szCs w:val="24"/>
        </w:rPr>
        <w:t xml:space="preserve">Thomas </w:t>
      </w:r>
      <w:r w:rsidR="00E31B76">
        <w:rPr>
          <w:rFonts w:ascii="Calibri" w:hAnsi="Calibri"/>
          <w:szCs w:val="24"/>
        </w:rPr>
        <w:t xml:space="preserve">called for </w:t>
      </w:r>
      <w:r w:rsidR="0054585A">
        <w:rPr>
          <w:rFonts w:ascii="Calibri" w:hAnsi="Calibri"/>
          <w:szCs w:val="24"/>
        </w:rPr>
        <w:t xml:space="preserve">approval of the </w:t>
      </w:r>
      <w:r w:rsidR="007F127C">
        <w:rPr>
          <w:rFonts w:ascii="Calibri" w:hAnsi="Calibri"/>
          <w:szCs w:val="24"/>
        </w:rPr>
        <w:t>April 10</w:t>
      </w:r>
      <w:r w:rsidR="004C6833">
        <w:rPr>
          <w:rFonts w:ascii="Calibri" w:hAnsi="Calibri"/>
          <w:szCs w:val="24"/>
        </w:rPr>
        <w:t>, 2018</w:t>
      </w:r>
      <w:r w:rsidR="0054585A">
        <w:rPr>
          <w:rFonts w:ascii="Calibri" w:hAnsi="Calibri"/>
          <w:szCs w:val="24"/>
        </w:rPr>
        <w:t xml:space="preserve"> minutes. Moved and seconded. Minutes unanimously approved by voice vote.</w:t>
      </w:r>
    </w:p>
    <w:p w:rsidR="0088045F" w:rsidRDefault="0088045F" w:rsidP="0074614C">
      <w:pPr>
        <w:pStyle w:val="MediumGrid2-Accent11"/>
        <w:outlineLvl w:val="0"/>
        <w:rPr>
          <w:rFonts w:ascii="Calibri" w:hAnsi="Calibri"/>
          <w:szCs w:val="24"/>
        </w:rPr>
      </w:pPr>
    </w:p>
    <w:p w:rsidR="00BA221F" w:rsidRDefault="000779C5" w:rsidP="00D31C97">
      <w:pPr>
        <w:rPr>
          <w:rFonts w:ascii="Calibri" w:hAnsi="Calibri"/>
          <w:szCs w:val="24"/>
        </w:rPr>
      </w:pPr>
      <w:r>
        <w:rPr>
          <w:rFonts w:ascii="Calibri" w:hAnsi="Calibri"/>
          <w:szCs w:val="24"/>
        </w:rPr>
        <w:t>Thomas announced that Beth Quitslund has taken the position of Interim Associate Dean of the Graduate College so she will not be Chair of the Council next year. Joe McLaughlin, chair of Faculty Senate</w:t>
      </w:r>
      <w:r w:rsidR="00E31B76">
        <w:rPr>
          <w:rFonts w:ascii="Calibri" w:hAnsi="Calibri"/>
          <w:szCs w:val="24"/>
        </w:rPr>
        <w:t>,</w:t>
      </w:r>
      <w:r>
        <w:rPr>
          <w:rFonts w:ascii="Calibri" w:hAnsi="Calibri"/>
          <w:szCs w:val="24"/>
        </w:rPr>
        <w:t xml:space="preserve"> will be holding a second election on May 7</w:t>
      </w:r>
      <w:r w:rsidRPr="000779C5">
        <w:rPr>
          <w:rFonts w:ascii="Calibri" w:hAnsi="Calibri"/>
          <w:szCs w:val="24"/>
          <w:vertAlign w:val="superscript"/>
        </w:rPr>
        <w:t>th</w:t>
      </w:r>
      <w:r>
        <w:rPr>
          <w:rFonts w:ascii="Calibri" w:hAnsi="Calibri"/>
          <w:szCs w:val="24"/>
        </w:rPr>
        <w:t xml:space="preserve"> during the Faculty Senate meeting.</w:t>
      </w:r>
    </w:p>
    <w:p w:rsidR="000779C5" w:rsidRDefault="000779C5" w:rsidP="00D31C97">
      <w:pPr>
        <w:rPr>
          <w:rFonts w:ascii="Calibri" w:hAnsi="Calibri"/>
          <w:szCs w:val="24"/>
        </w:rPr>
      </w:pPr>
    </w:p>
    <w:p w:rsidR="001B4238" w:rsidRDefault="001B4238" w:rsidP="0074614C">
      <w:pPr>
        <w:pStyle w:val="MediumGrid2-Accent11"/>
        <w:outlineLvl w:val="0"/>
        <w:rPr>
          <w:rFonts w:ascii="Calibri" w:hAnsi="Calibri"/>
          <w:szCs w:val="24"/>
        </w:rPr>
      </w:pPr>
      <w:r>
        <w:rPr>
          <w:rFonts w:ascii="Calibri" w:hAnsi="Calibri"/>
          <w:szCs w:val="24"/>
        </w:rPr>
        <w:t>Thomas reported on behalf of Hartman that faculty will be receiving a report called The Ohio Educational Innovational Plan. This is a university wide spotlight on learning conference on May 3</w:t>
      </w:r>
      <w:r w:rsidRPr="001B4238">
        <w:rPr>
          <w:rFonts w:ascii="Calibri" w:hAnsi="Calibri"/>
          <w:szCs w:val="24"/>
          <w:vertAlign w:val="superscript"/>
        </w:rPr>
        <w:t>rd</w:t>
      </w:r>
      <w:r>
        <w:rPr>
          <w:rFonts w:ascii="Calibri" w:hAnsi="Calibri"/>
          <w:szCs w:val="24"/>
        </w:rPr>
        <w:t xml:space="preserve"> that will focus on teaching in challenging times. </w:t>
      </w:r>
      <w:r w:rsidR="00192721">
        <w:rPr>
          <w:rFonts w:ascii="Calibri" w:hAnsi="Calibri"/>
          <w:szCs w:val="24"/>
        </w:rPr>
        <w:t>There is still time to register for the conference.</w:t>
      </w:r>
    </w:p>
    <w:p w:rsidR="001B4238" w:rsidRDefault="001B4238" w:rsidP="0074614C">
      <w:pPr>
        <w:pStyle w:val="MediumGrid2-Accent11"/>
        <w:outlineLvl w:val="0"/>
        <w:rPr>
          <w:rFonts w:ascii="Calibri" w:hAnsi="Calibri"/>
          <w:szCs w:val="24"/>
        </w:rPr>
      </w:pPr>
    </w:p>
    <w:p w:rsidR="00515BF6" w:rsidRDefault="001C5D3B" w:rsidP="0074614C">
      <w:pPr>
        <w:pStyle w:val="MediumGrid2-Accent11"/>
        <w:outlineLvl w:val="0"/>
        <w:rPr>
          <w:rFonts w:ascii="Calibri" w:hAnsi="Calibri"/>
          <w:szCs w:val="24"/>
        </w:rPr>
      </w:pPr>
      <w:r>
        <w:rPr>
          <w:rFonts w:ascii="Calibri" w:hAnsi="Calibri"/>
          <w:szCs w:val="24"/>
        </w:rPr>
        <w:t>Thomas turned</w:t>
      </w:r>
      <w:r w:rsidR="000D6840">
        <w:rPr>
          <w:rFonts w:ascii="Calibri" w:hAnsi="Calibri"/>
          <w:szCs w:val="24"/>
        </w:rPr>
        <w:t xml:space="preserve"> the floor over to Howard </w:t>
      </w:r>
      <w:proofErr w:type="spellStart"/>
      <w:r w:rsidR="000D6840">
        <w:rPr>
          <w:rFonts w:ascii="Calibri" w:hAnsi="Calibri"/>
          <w:szCs w:val="24"/>
        </w:rPr>
        <w:t>DeWald</w:t>
      </w:r>
      <w:proofErr w:type="spellEnd"/>
      <w:r w:rsidR="000D6840">
        <w:rPr>
          <w:rFonts w:ascii="Calibri" w:hAnsi="Calibri"/>
          <w:szCs w:val="24"/>
        </w:rPr>
        <w:t xml:space="preserve">, </w:t>
      </w:r>
      <w:r w:rsidR="000D6840">
        <w:t xml:space="preserve">Associate Provost for Faculty &amp; Academic </w:t>
      </w:r>
      <w:r w:rsidR="000D6840" w:rsidRPr="006024D0">
        <w:rPr>
          <w:rFonts w:ascii="Calibri" w:hAnsi="Calibri"/>
        </w:rPr>
        <w:t>Planning</w:t>
      </w:r>
      <w:r w:rsidR="000D6840">
        <w:rPr>
          <w:rFonts w:ascii="Calibri" w:hAnsi="Calibri"/>
        </w:rPr>
        <w:t>.</w:t>
      </w:r>
      <w:r>
        <w:rPr>
          <w:rFonts w:ascii="Calibri" w:hAnsi="Calibri"/>
          <w:szCs w:val="24"/>
        </w:rPr>
        <w:t xml:space="preserve"> </w:t>
      </w:r>
    </w:p>
    <w:p w:rsidR="00515BF6" w:rsidRDefault="00515BF6" w:rsidP="0074614C">
      <w:pPr>
        <w:pStyle w:val="MediumGrid2-Accent11"/>
        <w:outlineLvl w:val="0"/>
        <w:rPr>
          <w:rFonts w:ascii="Calibri" w:hAnsi="Calibri"/>
          <w:szCs w:val="24"/>
        </w:rPr>
      </w:pPr>
    </w:p>
    <w:p w:rsidR="00830580" w:rsidRPr="004C713F" w:rsidRDefault="00534311" w:rsidP="00534311">
      <w:pPr>
        <w:pStyle w:val="MediumGrid2-Accent11"/>
        <w:outlineLvl w:val="0"/>
        <w:rPr>
          <w:rFonts w:ascii="Calibri" w:hAnsi="Calibri"/>
          <w:szCs w:val="24"/>
        </w:rPr>
      </w:pPr>
      <w:proofErr w:type="spellStart"/>
      <w:r>
        <w:rPr>
          <w:rFonts w:ascii="Calibri" w:hAnsi="Calibri"/>
          <w:szCs w:val="24"/>
        </w:rPr>
        <w:t>DeWald</w:t>
      </w:r>
      <w:proofErr w:type="spellEnd"/>
      <w:r w:rsidR="00A342AE">
        <w:rPr>
          <w:rFonts w:ascii="Calibri" w:hAnsi="Calibri"/>
          <w:szCs w:val="24"/>
        </w:rPr>
        <w:t xml:space="preserve"> thanked everyone for their hard work</w:t>
      </w:r>
      <w:r>
        <w:rPr>
          <w:rFonts w:ascii="Calibri" w:hAnsi="Calibri"/>
          <w:szCs w:val="24"/>
        </w:rPr>
        <w:t xml:space="preserve"> on the projects required by the Ohio Department of Higher Education. There are a host of reports that are due this summer which his office will be working on. </w:t>
      </w:r>
    </w:p>
    <w:p w:rsidR="004C713F" w:rsidRDefault="004C713F" w:rsidP="0006586D">
      <w:pPr>
        <w:pStyle w:val="MediumGrid2-Accent11"/>
        <w:outlineLvl w:val="0"/>
        <w:rPr>
          <w:rFonts w:ascii="Calibri" w:hAnsi="Calibri"/>
          <w:b/>
          <w:szCs w:val="24"/>
        </w:rPr>
      </w:pPr>
    </w:p>
    <w:p w:rsidR="00534311" w:rsidRDefault="00534311" w:rsidP="0006586D">
      <w:pPr>
        <w:pStyle w:val="MediumGrid2-Accent11"/>
        <w:outlineLvl w:val="0"/>
        <w:rPr>
          <w:rFonts w:ascii="Calibri" w:hAnsi="Calibri"/>
          <w:b/>
          <w:szCs w:val="24"/>
        </w:rPr>
      </w:pPr>
    </w:p>
    <w:p w:rsidR="00534311" w:rsidRDefault="00534311" w:rsidP="0006586D">
      <w:pPr>
        <w:pStyle w:val="MediumGrid2-Accent11"/>
        <w:outlineLvl w:val="0"/>
        <w:rPr>
          <w:rFonts w:ascii="Calibri" w:hAnsi="Calibri"/>
          <w:b/>
          <w:szCs w:val="24"/>
        </w:rPr>
      </w:pPr>
    </w:p>
    <w:p w:rsidR="00AD5506" w:rsidRPr="00B76399" w:rsidRDefault="00AD5506" w:rsidP="00AD5506">
      <w:pPr>
        <w:rPr>
          <w:rFonts w:ascii="Calibri" w:hAnsi="Calibri"/>
          <w:szCs w:val="24"/>
        </w:rPr>
      </w:pPr>
      <w:r w:rsidRPr="00B76399">
        <w:rPr>
          <w:rFonts w:ascii="Calibri" w:hAnsi="Calibri"/>
          <w:b/>
          <w:szCs w:val="24"/>
        </w:rPr>
        <w:lastRenderedPageBreak/>
        <w:t>PROGRAM REVIEW COMMITTEE</w:t>
      </w:r>
      <w:r w:rsidRPr="00B76399">
        <w:rPr>
          <w:rFonts w:ascii="Calibri" w:hAnsi="Calibri"/>
          <w:szCs w:val="24"/>
        </w:rPr>
        <w:t xml:space="preserve"> – David Ingram, Chair</w:t>
      </w:r>
    </w:p>
    <w:p w:rsidR="00AD5506" w:rsidRDefault="00AD5506" w:rsidP="00AD5506">
      <w:pPr>
        <w:pStyle w:val="MediumGrid2-Accent11"/>
        <w:outlineLvl w:val="0"/>
        <w:rPr>
          <w:rFonts w:ascii="Calibri" w:hAnsi="Calibri"/>
          <w:szCs w:val="24"/>
        </w:rPr>
      </w:pPr>
    </w:p>
    <w:p w:rsidR="00AD5506" w:rsidRDefault="00AD5506" w:rsidP="008F61E5">
      <w:pPr>
        <w:pStyle w:val="MediumGrid2-Accent11"/>
        <w:outlineLvl w:val="0"/>
        <w:rPr>
          <w:rFonts w:ascii="Calibri" w:hAnsi="Calibri" w:cs="TimesNewRomanPSMT"/>
          <w:szCs w:val="24"/>
        </w:rPr>
      </w:pPr>
      <w:r>
        <w:rPr>
          <w:rFonts w:ascii="Calibri" w:hAnsi="Calibri"/>
          <w:szCs w:val="24"/>
        </w:rPr>
        <w:t xml:space="preserve">Ingram presented the </w:t>
      </w:r>
      <w:r w:rsidRPr="003C06D7">
        <w:rPr>
          <w:rFonts w:ascii="Calibri" w:hAnsi="Calibri" w:cs="TimesNewRomanPSMT"/>
          <w:szCs w:val="24"/>
        </w:rPr>
        <w:t xml:space="preserve">Program </w:t>
      </w:r>
      <w:r w:rsidR="00437E77">
        <w:rPr>
          <w:rFonts w:ascii="Calibri" w:hAnsi="Calibri" w:cs="TimesNewRomanPSMT"/>
          <w:szCs w:val="24"/>
        </w:rPr>
        <w:t>Review Committee update.</w:t>
      </w:r>
    </w:p>
    <w:p w:rsidR="00534311" w:rsidRPr="008F61E5" w:rsidRDefault="00534311" w:rsidP="008F61E5">
      <w:pPr>
        <w:pStyle w:val="MediumGrid2-Accent11"/>
        <w:outlineLvl w:val="0"/>
        <w:rPr>
          <w:rFonts w:ascii="Calibri" w:hAnsi="Calibri"/>
          <w:szCs w:val="24"/>
        </w:rPr>
      </w:pPr>
    </w:p>
    <w:p w:rsidR="00534311" w:rsidRDefault="00534311" w:rsidP="00534311">
      <w:pPr>
        <w:widowControl/>
        <w:autoSpaceDE w:val="0"/>
        <w:autoSpaceDN w:val="0"/>
        <w:adjustRightInd w:val="0"/>
        <w:rPr>
          <w:rFonts w:ascii="TimesNewRomanPSMT" w:eastAsia="Calibri" w:hAnsi="TimesNewRomanPSMT" w:cs="TimesNewRomanPSMT"/>
          <w:snapToGrid/>
          <w:szCs w:val="24"/>
        </w:rPr>
      </w:pPr>
      <w:r>
        <w:rPr>
          <w:rFonts w:ascii="TimesNewRomanPSMT" w:eastAsia="Calibri" w:hAnsi="TimesNewRomanPSMT" w:cs="TimesNewRomanPSMT"/>
          <w:snapToGrid/>
          <w:szCs w:val="24"/>
        </w:rPr>
        <w:t>AY15</w:t>
      </w:r>
    </w:p>
    <w:p w:rsidR="00534311" w:rsidRDefault="00534311" w:rsidP="00534311">
      <w:pPr>
        <w:widowControl/>
        <w:autoSpaceDE w:val="0"/>
        <w:autoSpaceDN w:val="0"/>
        <w:adjustRightInd w:val="0"/>
        <w:rPr>
          <w:rFonts w:ascii="TimesNewRomanPSMT" w:eastAsia="Calibri" w:hAnsi="TimesNewRomanPSMT" w:cs="TimesNewRomanPSMT"/>
          <w:snapToGrid/>
          <w:szCs w:val="24"/>
        </w:rPr>
      </w:pPr>
      <w:r>
        <w:rPr>
          <w:rFonts w:ascii="TimesNewRomanPSMT" w:eastAsia="Calibri" w:hAnsi="TimesNewRomanPSMT" w:cs="TimesNewRomanPSMT"/>
          <w:snapToGrid/>
          <w:szCs w:val="24"/>
        </w:rPr>
        <w:t>Mathematics, awaiting report</w:t>
      </w:r>
    </w:p>
    <w:p w:rsidR="00534311" w:rsidRDefault="00534311" w:rsidP="00534311">
      <w:pPr>
        <w:widowControl/>
        <w:autoSpaceDE w:val="0"/>
        <w:autoSpaceDN w:val="0"/>
        <w:adjustRightInd w:val="0"/>
        <w:rPr>
          <w:rFonts w:ascii="TimesNewRomanPSMT" w:eastAsia="Calibri" w:hAnsi="TimesNewRomanPSMT" w:cs="TimesNewRomanPSMT"/>
          <w:snapToGrid/>
          <w:szCs w:val="24"/>
        </w:rPr>
      </w:pPr>
    </w:p>
    <w:p w:rsidR="00534311" w:rsidRDefault="00534311" w:rsidP="00534311">
      <w:pPr>
        <w:widowControl/>
        <w:autoSpaceDE w:val="0"/>
        <w:autoSpaceDN w:val="0"/>
        <w:adjustRightInd w:val="0"/>
        <w:rPr>
          <w:rFonts w:ascii="TimesNewRomanPSMT" w:eastAsia="Calibri" w:hAnsi="TimesNewRomanPSMT" w:cs="TimesNewRomanPSMT"/>
          <w:snapToGrid/>
          <w:szCs w:val="24"/>
        </w:rPr>
      </w:pPr>
      <w:r>
        <w:rPr>
          <w:rFonts w:ascii="TimesNewRomanPSMT" w:eastAsia="Calibri" w:hAnsi="TimesNewRomanPSMT" w:cs="TimesNewRomanPSMT"/>
          <w:snapToGrid/>
          <w:szCs w:val="24"/>
        </w:rPr>
        <w:t>AY16</w:t>
      </w:r>
    </w:p>
    <w:p w:rsidR="00534311" w:rsidRDefault="00534311" w:rsidP="00534311">
      <w:pPr>
        <w:widowControl/>
        <w:autoSpaceDE w:val="0"/>
        <w:autoSpaceDN w:val="0"/>
        <w:adjustRightInd w:val="0"/>
        <w:rPr>
          <w:rFonts w:ascii="TimesNewRomanPSMT" w:eastAsia="Calibri" w:hAnsi="TimesNewRomanPSMT" w:cs="TimesNewRomanPSMT"/>
          <w:snapToGrid/>
          <w:szCs w:val="24"/>
        </w:rPr>
      </w:pPr>
      <w:r>
        <w:rPr>
          <w:rFonts w:ascii="TimesNewRomanPSMT" w:eastAsia="Calibri" w:hAnsi="TimesNewRomanPSMT" w:cs="TimesNewRomanPSMT"/>
          <w:snapToGrid/>
          <w:szCs w:val="24"/>
        </w:rPr>
        <w:t>Aviation, self-study received, waiting for external reviewer suggestions</w:t>
      </w:r>
    </w:p>
    <w:p w:rsidR="00534311" w:rsidRDefault="00534311" w:rsidP="00534311">
      <w:pPr>
        <w:widowControl/>
        <w:autoSpaceDE w:val="0"/>
        <w:autoSpaceDN w:val="0"/>
        <w:adjustRightInd w:val="0"/>
        <w:rPr>
          <w:rFonts w:ascii="TimesNewRomanPSMT" w:eastAsia="Calibri" w:hAnsi="TimesNewRomanPSMT" w:cs="TimesNewRomanPSMT"/>
          <w:snapToGrid/>
          <w:szCs w:val="24"/>
        </w:rPr>
      </w:pPr>
    </w:p>
    <w:p w:rsidR="00534311" w:rsidRDefault="00534311" w:rsidP="00534311">
      <w:pPr>
        <w:widowControl/>
        <w:autoSpaceDE w:val="0"/>
        <w:autoSpaceDN w:val="0"/>
        <w:adjustRightInd w:val="0"/>
        <w:rPr>
          <w:rFonts w:ascii="TimesNewRomanPSMT" w:eastAsia="Calibri" w:hAnsi="TimesNewRomanPSMT" w:cs="TimesNewRomanPSMT"/>
          <w:snapToGrid/>
          <w:szCs w:val="24"/>
        </w:rPr>
      </w:pPr>
      <w:r>
        <w:rPr>
          <w:rFonts w:ascii="TimesNewRomanPSMT" w:eastAsia="Calibri" w:hAnsi="TimesNewRomanPSMT" w:cs="TimesNewRomanPSMT"/>
          <w:snapToGrid/>
          <w:szCs w:val="24"/>
        </w:rPr>
        <w:t>AY17</w:t>
      </w:r>
    </w:p>
    <w:p w:rsidR="00534311" w:rsidRDefault="00534311" w:rsidP="00534311">
      <w:pPr>
        <w:widowControl/>
        <w:autoSpaceDE w:val="0"/>
        <w:autoSpaceDN w:val="0"/>
        <w:adjustRightInd w:val="0"/>
        <w:rPr>
          <w:rFonts w:ascii="TimesNewRomanPSMT" w:eastAsia="Calibri" w:hAnsi="TimesNewRomanPSMT" w:cs="TimesNewRomanPSMT"/>
          <w:snapToGrid/>
          <w:szCs w:val="24"/>
        </w:rPr>
      </w:pPr>
      <w:r>
        <w:rPr>
          <w:rFonts w:ascii="TimesNewRomanPSMT" w:eastAsia="Calibri" w:hAnsi="TimesNewRomanPSMT" w:cs="TimesNewRomanPSMT"/>
          <w:snapToGrid/>
          <w:szCs w:val="24"/>
        </w:rPr>
        <w:t>Electronic Media – report sent to deans and chair</w:t>
      </w:r>
    </w:p>
    <w:p w:rsidR="00534311" w:rsidRDefault="00534311" w:rsidP="00534311">
      <w:pPr>
        <w:widowControl/>
        <w:autoSpaceDE w:val="0"/>
        <w:autoSpaceDN w:val="0"/>
        <w:adjustRightInd w:val="0"/>
        <w:rPr>
          <w:rFonts w:ascii="TimesNewRomanPSMT" w:eastAsia="Calibri" w:hAnsi="TimesNewRomanPSMT" w:cs="TimesNewRomanPSMT"/>
          <w:snapToGrid/>
          <w:szCs w:val="24"/>
        </w:rPr>
      </w:pPr>
    </w:p>
    <w:p w:rsidR="00534311" w:rsidRDefault="00534311" w:rsidP="00534311">
      <w:pPr>
        <w:widowControl/>
        <w:autoSpaceDE w:val="0"/>
        <w:autoSpaceDN w:val="0"/>
        <w:adjustRightInd w:val="0"/>
        <w:rPr>
          <w:rFonts w:ascii="TimesNewRomanPSMT" w:eastAsia="Calibri" w:hAnsi="TimesNewRomanPSMT" w:cs="TimesNewRomanPSMT"/>
          <w:snapToGrid/>
          <w:szCs w:val="24"/>
        </w:rPr>
      </w:pPr>
      <w:r>
        <w:rPr>
          <w:rFonts w:ascii="TimesNewRomanPSMT" w:eastAsia="Calibri" w:hAnsi="TimesNewRomanPSMT" w:cs="TimesNewRomanPSMT"/>
          <w:snapToGrid/>
          <w:szCs w:val="24"/>
        </w:rPr>
        <w:t>AY18</w:t>
      </w:r>
    </w:p>
    <w:p w:rsidR="00534311" w:rsidRDefault="00534311" w:rsidP="00534311">
      <w:pPr>
        <w:widowControl/>
        <w:autoSpaceDE w:val="0"/>
        <w:autoSpaceDN w:val="0"/>
        <w:adjustRightInd w:val="0"/>
        <w:rPr>
          <w:rFonts w:ascii="TimesNewRomanPSMT" w:eastAsia="Calibri" w:hAnsi="TimesNewRomanPSMT" w:cs="TimesNewRomanPSMT"/>
          <w:snapToGrid/>
          <w:szCs w:val="24"/>
        </w:rPr>
      </w:pPr>
      <w:r>
        <w:rPr>
          <w:rFonts w:ascii="TimesNewRomanPSMT" w:eastAsia="Calibri" w:hAnsi="TimesNewRomanPSMT" w:cs="TimesNewRomanPSMT"/>
          <w:snapToGrid/>
          <w:szCs w:val="24"/>
        </w:rPr>
        <w:t>Center for International Studies, report with dean</w:t>
      </w:r>
    </w:p>
    <w:p w:rsidR="00534311" w:rsidRDefault="00534311" w:rsidP="00534311">
      <w:pPr>
        <w:widowControl/>
        <w:autoSpaceDE w:val="0"/>
        <w:autoSpaceDN w:val="0"/>
        <w:adjustRightInd w:val="0"/>
        <w:rPr>
          <w:rFonts w:ascii="TimesNewRomanPSMT" w:eastAsia="Calibri" w:hAnsi="TimesNewRomanPSMT" w:cs="TimesNewRomanPSMT"/>
          <w:snapToGrid/>
          <w:szCs w:val="24"/>
        </w:rPr>
      </w:pPr>
      <w:r>
        <w:rPr>
          <w:rFonts w:ascii="TimesNewRomanPSMT" w:eastAsia="Calibri" w:hAnsi="TimesNewRomanPSMT" w:cs="TimesNewRomanPSMT"/>
          <w:snapToGrid/>
          <w:szCs w:val="24"/>
        </w:rPr>
        <w:t>Department of Economics, ready for UCC second reading</w:t>
      </w:r>
    </w:p>
    <w:p w:rsidR="00534311" w:rsidRDefault="00534311" w:rsidP="00534311">
      <w:pPr>
        <w:widowControl/>
        <w:autoSpaceDE w:val="0"/>
        <w:autoSpaceDN w:val="0"/>
        <w:adjustRightInd w:val="0"/>
        <w:rPr>
          <w:rFonts w:ascii="TimesNewRomanPSMT" w:eastAsia="Calibri" w:hAnsi="TimesNewRomanPSMT" w:cs="TimesNewRomanPSMT"/>
          <w:snapToGrid/>
          <w:szCs w:val="24"/>
        </w:rPr>
      </w:pPr>
      <w:r>
        <w:rPr>
          <w:rFonts w:ascii="TimesNewRomanPSMT" w:eastAsia="Calibri" w:hAnsi="TimesNewRomanPSMT" w:cs="TimesNewRomanPSMT"/>
          <w:snapToGrid/>
          <w:szCs w:val="24"/>
        </w:rPr>
        <w:t>Department of Geography, sent to dean and chair</w:t>
      </w:r>
    </w:p>
    <w:p w:rsidR="00534311" w:rsidRDefault="00534311" w:rsidP="00534311">
      <w:pPr>
        <w:widowControl/>
        <w:autoSpaceDE w:val="0"/>
        <w:autoSpaceDN w:val="0"/>
        <w:adjustRightInd w:val="0"/>
        <w:rPr>
          <w:rFonts w:ascii="TimesNewRomanPSMT" w:eastAsia="Calibri" w:hAnsi="TimesNewRomanPSMT" w:cs="TimesNewRomanPSMT"/>
          <w:snapToGrid/>
          <w:szCs w:val="24"/>
        </w:rPr>
      </w:pPr>
      <w:r>
        <w:rPr>
          <w:rFonts w:ascii="TimesNewRomanPSMT" w:eastAsia="Calibri" w:hAnsi="TimesNewRomanPSMT" w:cs="TimesNewRomanPSMT"/>
          <w:snapToGrid/>
          <w:szCs w:val="24"/>
        </w:rPr>
        <w:t>Department of Geological Sciences, ready for UCC second reading</w:t>
      </w:r>
    </w:p>
    <w:p w:rsidR="00534311" w:rsidRDefault="00534311" w:rsidP="00534311">
      <w:pPr>
        <w:widowControl/>
        <w:autoSpaceDE w:val="0"/>
        <w:autoSpaceDN w:val="0"/>
        <w:adjustRightInd w:val="0"/>
        <w:rPr>
          <w:rFonts w:ascii="TimesNewRomanPSMT" w:eastAsia="Calibri" w:hAnsi="TimesNewRomanPSMT" w:cs="TimesNewRomanPSMT"/>
          <w:snapToGrid/>
          <w:szCs w:val="24"/>
        </w:rPr>
      </w:pPr>
      <w:r>
        <w:rPr>
          <w:rFonts w:ascii="TimesNewRomanPSMT" w:eastAsia="Calibri" w:hAnsi="TimesNewRomanPSMT" w:cs="TimesNewRomanPSMT"/>
          <w:snapToGrid/>
          <w:szCs w:val="24"/>
        </w:rPr>
        <w:t>Department of Political Science, notified of upcoming review, due Fall 2018</w:t>
      </w:r>
    </w:p>
    <w:p w:rsidR="00534311" w:rsidRDefault="00534311" w:rsidP="00534311">
      <w:pPr>
        <w:widowControl/>
        <w:autoSpaceDE w:val="0"/>
        <w:autoSpaceDN w:val="0"/>
        <w:adjustRightInd w:val="0"/>
        <w:rPr>
          <w:rFonts w:ascii="TimesNewRomanPSMT" w:eastAsia="Calibri" w:hAnsi="TimesNewRomanPSMT" w:cs="TimesNewRomanPSMT"/>
          <w:snapToGrid/>
          <w:szCs w:val="24"/>
        </w:rPr>
      </w:pPr>
      <w:r>
        <w:rPr>
          <w:rFonts w:ascii="TimesNewRomanPSMT" w:eastAsia="Calibri" w:hAnsi="TimesNewRomanPSMT" w:cs="TimesNewRomanPSMT"/>
          <w:snapToGrid/>
          <w:szCs w:val="24"/>
        </w:rPr>
        <w:t>Women's, Gender &amp; Sexuality Studies, ready for UCC second reading</w:t>
      </w:r>
    </w:p>
    <w:p w:rsidR="00534311" w:rsidRDefault="00534311" w:rsidP="00534311">
      <w:pPr>
        <w:widowControl/>
        <w:autoSpaceDE w:val="0"/>
        <w:autoSpaceDN w:val="0"/>
        <w:adjustRightInd w:val="0"/>
        <w:rPr>
          <w:rFonts w:ascii="TimesNewRomanPSMT" w:eastAsia="Calibri" w:hAnsi="TimesNewRomanPSMT" w:cs="TimesNewRomanPSMT"/>
          <w:snapToGrid/>
          <w:szCs w:val="24"/>
        </w:rPr>
      </w:pPr>
      <w:r>
        <w:rPr>
          <w:rFonts w:ascii="TimesNewRomanPSMT" w:eastAsia="Calibri" w:hAnsi="TimesNewRomanPSMT" w:cs="TimesNewRomanPSMT"/>
          <w:snapToGrid/>
          <w:szCs w:val="24"/>
        </w:rPr>
        <w:t>Department of Sociology/Anthropology, ready for UCC second reading</w:t>
      </w:r>
    </w:p>
    <w:p w:rsidR="00534311" w:rsidRDefault="00534311" w:rsidP="00534311">
      <w:pPr>
        <w:widowControl/>
        <w:autoSpaceDE w:val="0"/>
        <w:autoSpaceDN w:val="0"/>
        <w:adjustRightInd w:val="0"/>
        <w:rPr>
          <w:rFonts w:ascii="TimesNewRomanPSMT" w:eastAsia="Calibri" w:hAnsi="TimesNewRomanPSMT" w:cs="TimesNewRomanPSMT"/>
          <w:snapToGrid/>
          <w:szCs w:val="24"/>
        </w:rPr>
      </w:pPr>
      <w:r>
        <w:rPr>
          <w:rFonts w:ascii="TimesNewRomanPSMT" w:eastAsia="Calibri" w:hAnsi="TimesNewRomanPSMT" w:cs="TimesNewRomanPSMT"/>
          <w:snapToGrid/>
          <w:szCs w:val="24"/>
        </w:rPr>
        <w:t>Aerospace Studies aka Air Force ROTC, ready for UCC second reading</w:t>
      </w:r>
    </w:p>
    <w:p w:rsidR="00534311" w:rsidRDefault="00534311" w:rsidP="00534311">
      <w:pPr>
        <w:widowControl/>
        <w:autoSpaceDE w:val="0"/>
        <w:autoSpaceDN w:val="0"/>
        <w:adjustRightInd w:val="0"/>
        <w:rPr>
          <w:rFonts w:ascii="TimesNewRomanPSMT" w:eastAsia="Calibri" w:hAnsi="TimesNewRomanPSMT" w:cs="TimesNewRomanPSMT"/>
          <w:snapToGrid/>
          <w:szCs w:val="24"/>
        </w:rPr>
      </w:pPr>
      <w:r>
        <w:rPr>
          <w:rFonts w:ascii="TimesNewRomanPSMT" w:eastAsia="Calibri" w:hAnsi="TimesNewRomanPSMT" w:cs="TimesNewRomanPSMT"/>
          <w:snapToGrid/>
          <w:szCs w:val="24"/>
        </w:rPr>
        <w:t xml:space="preserve">Department of Interdisciplinary Healthcare Studies, review delayed until </w:t>
      </w:r>
      <w:proofErr w:type="gramStart"/>
      <w:r>
        <w:rPr>
          <w:rFonts w:ascii="TimesNewRomanPSMT" w:eastAsia="Calibri" w:hAnsi="TimesNewRomanPSMT" w:cs="TimesNewRomanPSMT"/>
          <w:snapToGrid/>
          <w:szCs w:val="24"/>
        </w:rPr>
        <w:t>Fall</w:t>
      </w:r>
      <w:proofErr w:type="gramEnd"/>
      <w:r>
        <w:rPr>
          <w:rFonts w:ascii="TimesNewRomanPSMT" w:eastAsia="Calibri" w:hAnsi="TimesNewRomanPSMT" w:cs="TimesNewRomanPSMT"/>
          <w:snapToGrid/>
          <w:szCs w:val="24"/>
        </w:rPr>
        <w:t xml:space="preserve"> 2021</w:t>
      </w:r>
    </w:p>
    <w:p w:rsidR="00534311" w:rsidRDefault="00534311" w:rsidP="00534311">
      <w:pPr>
        <w:widowControl/>
        <w:autoSpaceDE w:val="0"/>
        <w:autoSpaceDN w:val="0"/>
        <w:adjustRightInd w:val="0"/>
        <w:rPr>
          <w:rFonts w:ascii="TimesNewRomanPSMT" w:eastAsia="Calibri" w:hAnsi="TimesNewRomanPSMT" w:cs="TimesNewRomanPSMT"/>
          <w:snapToGrid/>
          <w:szCs w:val="24"/>
        </w:rPr>
      </w:pPr>
      <w:r>
        <w:rPr>
          <w:rFonts w:ascii="TimesNewRomanPSMT" w:eastAsia="Calibri" w:hAnsi="TimesNewRomanPSMT" w:cs="TimesNewRomanPSMT"/>
          <w:snapToGrid/>
          <w:szCs w:val="24"/>
        </w:rPr>
        <w:t xml:space="preserve">Honor's Tutorial College, delay until </w:t>
      </w:r>
      <w:proofErr w:type="gramStart"/>
      <w:r>
        <w:rPr>
          <w:rFonts w:ascii="TimesNewRomanPSMT" w:eastAsia="Calibri" w:hAnsi="TimesNewRomanPSMT" w:cs="TimesNewRomanPSMT"/>
          <w:snapToGrid/>
          <w:szCs w:val="24"/>
        </w:rPr>
        <w:t>Fall</w:t>
      </w:r>
      <w:proofErr w:type="gramEnd"/>
      <w:r>
        <w:rPr>
          <w:rFonts w:ascii="TimesNewRomanPSMT" w:eastAsia="Calibri" w:hAnsi="TimesNewRomanPSMT" w:cs="TimesNewRomanPSMT"/>
          <w:snapToGrid/>
          <w:szCs w:val="24"/>
        </w:rPr>
        <w:t xml:space="preserve"> 2018</w:t>
      </w:r>
    </w:p>
    <w:p w:rsidR="00534311" w:rsidRDefault="00534311" w:rsidP="00534311">
      <w:pPr>
        <w:widowControl/>
        <w:autoSpaceDE w:val="0"/>
        <w:autoSpaceDN w:val="0"/>
        <w:adjustRightInd w:val="0"/>
        <w:rPr>
          <w:rFonts w:ascii="TimesNewRomanPSMT" w:eastAsia="Calibri" w:hAnsi="TimesNewRomanPSMT" w:cs="TimesNewRomanPSMT"/>
          <w:snapToGrid/>
          <w:szCs w:val="24"/>
        </w:rPr>
      </w:pPr>
    </w:p>
    <w:p w:rsidR="00534311" w:rsidRDefault="00534311" w:rsidP="00534311">
      <w:pPr>
        <w:widowControl/>
        <w:autoSpaceDE w:val="0"/>
        <w:autoSpaceDN w:val="0"/>
        <w:adjustRightInd w:val="0"/>
        <w:rPr>
          <w:rFonts w:ascii="TimesNewRomanPSMT" w:eastAsia="Calibri" w:hAnsi="TimesNewRomanPSMT" w:cs="TimesNewRomanPSMT"/>
          <w:snapToGrid/>
          <w:szCs w:val="24"/>
        </w:rPr>
      </w:pPr>
      <w:r>
        <w:rPr>
          <w:rFonts w:ascii="TimesNewRomanPSMT" w:eastAsia="Calibri" w:hAnsi="TimesNewRomanPSMT" w:cs="TimesNewRomanPSMT"/>
          <w:snapToGrid/>
          <w:szCs w:val="24"/>
        </w:rPr>
        <w:t>AY19</w:t>
      </w:r>
    </w:p>
    <w:p w:rsidR="00534311" w:rsidRDefault="00534311" w:rsidP="00534311">
      <w:pPr>
        <w:widowControl/>
        <w:autoSpaceDE w:val="0"/>
        <w:autoSpaceDN w:val="0"/>
        <w:adjustRightInd w:val="0"/>
        <w:rPr>
          <w:rFonts w:ascii="TimesNewRomanPSMT" w:eastAsia="Calibri" w:hAnsi="TimesNewRomanPSMT" w:cs="TimesNewRomanPSMT"/>
          <w:snapToGrid/>
          <w:szCs w:val="24"/>
        </w:rPr>
      </w:pPr>
      <w:r>
        <w:rPr>
          <w:rFonts w:ascii="TimesNewRomanPSMT" w:eastAsia="Calibri" w:hAnsi="TimesNewRomanPSMT" w:cs="TimesNewRomanPSMT"/>
          <w:snapToGrid/>
          <w:szCs w:val="24"/>
        </w:rPr>
        <w:t>Self-studies due September 15, 2018, unless noted otherwise</w:t>
      </w:r>
    </w:p>
    <w:p w:rsidR="00534311" w:rsidRDefault="00534311" w:rsidP="00534311">
      <w:pPr>
        <w:widowControl/>
        <w:autoSpaceDE w:val="0"/>
        <w:autoSpaceDN w:val="0"/>
        <w:adjustRightInd w:val="0"/>
        <w:rPr>
          <w:rFonts w:ascii="TimesNewRomanPSMT" w:eastAsia="Calibri" w:hAnsi="TimesNewRomanPSMT" w:cs="TimesNewRomanPSMT"/>
          <w:snapToGrid/>
          <w:szCs w:val="24"/>
        </w:rPr>
      </w:pPr>
      <w:r>
        <w:rPr>
          <w:rFonts w:ascii="TimesNewRomanPSMT" w:eastAsia="Calibri" w:hAnsi="TimesNewRomanPSMT" w:cs="TimesNewRomanPSMT"/>
          <w:snapToGrid/>
          <w:szCs w:val="24"/>
        </w:rPr>
        <w:t>Counseling and Higher Education – notified of forthcoming review</w:t>
      </w:r>
    </w:p>
    <w:p w:rsidR="00534311" w:rsidRDefault="00534311" w:rsidP="00534311">
      <w:pPr>
        <w:widowControl/>
        <w:autoSpaceDE w:val="0"/>
        <w:autoSpaceDN w:val="0"/>
        <w:adjustRightInd w:val="0"/>
        <w:rPr>
          <w:rFonts w:ascii="TimesNewRomanPSMT" w:eastAsia="Calibri" w:hAnsi="TimesNewRomanPSMT" w:cs="TimesNewRomanPSMT"/>
          <w:snapToGrid/>
          <w:szCs w:val="24"/>
        </w:rPr>
      </w:pPr>
      <w:r>
        <w:rPr>
          <w:rFonts w:ascii="TimesNewRomanPSMT" w:eastAsia="Calibri" w:hAnsi="TimesNewRomanPSMT" w:cs="TimesNewRomanPSMT"/>
          <w:snapToGrid/>
          <w:szCs w:val="24"/>
        </w:rPr>
        <w:t>Educational Studies – notified of forthcoming review</w:t>
      </w:r>
    </w:p>
    <w:p w:rsidR="00534311" w:rsidRDefault="00534311" w:rsidP="00534311">
      <w:pPr>
        <w:widowControl/>
        <w:autoSpaceDE w:val="0"/>
        <w:autoSpaceDN w:val="0"/>
        <w:adjustRightInd w:val="0"/>
        <w:rPr>
          <w:rFonts w:ascii="TimesNewRomanPSMT" w:eastAsia="Calibri" w:hAnsi="TimesNewRomanPSMT" w:cs="TimesNewRomanPSMT"/>
          <w:snapToGrid/>
          <w:szCs w:val="24"/>
        </w:rPr>
      </w:pPr>
      <w:r>
        <w:rPr>
          <w:rFonts w:ascii="TimesNewRomanPSMT" w:eastAsia="Calibri" w:hAnsi="TimesNewRomanPSMT" w:cs="TimesNewRomanPSMT"/>
          <w:snapToGrid/>
          <w:szCs w:val="24"/>
        </w:rPr>
        <w:t>Teacher Education – notified of forthcoming review</w:t>
      </w:r>
    </w:p>
    <w:p w:rsidR="00534311" w:rsidRDefault="00534311" w:rsidP="00534311">
      <w:pPr>
        <w:widowControl/>
        <w:autoSpaceDE w:val="0"/>
        <w:autoSpaceDN w:val="0"/>
        <w:adjustRightInd w:val="0"/>
        <w:rPr>
          <w:rFonts w:ascii="TimesNewRomanPSMT" w:eastAsia="Calibri" w:hAnsi="TimesNewRomanPSMT" w:cs="TimesNewRomanPSMT"/>
          <w:snapToGrid/>
          <w:szCs w:val="24"/>
        </w:rPr>
      </w:pPr>
      <w:r>
        <w:rPr>
          <w:rFonts w:ascii="TimesNewRomanPSMT" w:eastAsia="Calibri" w:hAnsi="TimesNewRomanPSMT" w:cs="TimesNewRomanPSMT"/>
          <w:snapToGrid/>
          <w:szCs w:val="24"/>
        </w:rPr>
        <w:t xml:space="preserve">School of Rehabilitation and Communication Studies – review delayed until </w:t>
      </w:r>
      <w:proofErr w:type="gramStart"/>
      <w:r>
        <w:rPr>
          <w:rFonts w:ascii="TimesNewRomanPSMT" w:eastAsia="Calibri" w:hAnsi="TimesNewRomanPSMT" w:cs="TimesNewRomanPSMT"/>
          <w:snapToGrid/>
          <w:szCs w:val="24"/>
        </w:rPr>
        <w:t>Fall</w:t>
      </w:r>
      <w:proofErr w:type="gramEnd"/>
      <w:r>
        <w:rPr>
          <w:rFonts w:ascii="TimesNewRomanPSMT" w:eastAsia="Calibri" w:hAnsi="TimesNewRomanPSMT" w:cs="TimesNewRomanPSMT"/>
          <w:snapToGrid/>
          <w:szCs w:val="24"/>
        </w:rPr>
        <w:t xml:space="preserve"> 2020</w:t>
      </w:r>
    </w:p>
    <w:p w:rsidR="00534311" w:rsidRDefault="00534311" w:rsidP="00534311">
      <w:pPr>
        <w:widowControl/>
        <w:autoSpaceDE w:val="0"/>
        <w:autoSpaceDN w:val="0"/>
        <w:adjustRightInd w:val="0"/>
        <w:rPr>
          <w:rFonts w:ascii="TimesNewRomanPSMT" w:eastAsia="Calibri" w:hAnsi="TimesNewRomanPSMT" w:cs="TimesNewRomanPSMT"/>
          <w:snapToGrid/>
          <w:szCs w:val="24"/>
        </w:rPr>
      </w:pPr>
      <w:r>
        <w:rPr>
          <w:rFonts w:ascii="TimesNewRomanPSMT" w:eastAsia="Calibri" w:hAnsi="TimesNewRomanPSMT" w:cs="TimesNewRomanPSMT"/>
          <w:snapToGrid/>
          <w:szCs w:val="24"/>
        </w:rPr>
        <w:t>Voinovich School – notified of forthcoming review</w:t>
      </w:r>
    </w:p>
    <w:p w:rsidR="00534311" w:rsidRDefault="00534311" w:rsidP="00534311">
      <w:pPr>
        <w:widowControl/>
        <w:autoSpaceDE w:val="0"/>
        <w:autoSpaceDN w:val="0"/>
        <w:adjustRightInd w:val="0"/>
        <w:rPr>
          <w:rFonts w:ascii="TimesNewRomanPSMT" w:eastAsia="Calibri" w:hAnsi="TimesNewRomanPSMT" w:cs="TimesNewRomanPSMT"/>
          <w:snapToGrid/>
          <w:szCs w:val="24"/>
        </w:rPr>
      </w:pPr>
      <w:r>
        <w:rPr>
          <w:rFonts w:ascii="TimesNewRomanPSMT" w:eastAsia="Calibri" w:hAnsi="TimesNewRomanPSMT" w:cs="TimesNewRomanPSMT"/>
          <w:snapToGrid/>
          <w:szCs w:val="24"/>
        </w:rPr>
        <w:t>Office Tech – notified of forthcoming review</w:t>
      </w:r>
    </w:p>
    <w:p w:rsidR="00534311" w:rsidRDefault="00534311" w:rsidP="00534311">
      <w:pPr>
        <w:widowControl/>
        <w:autoSpaceDE w:val="0"/>
        <w:autoSpaceDN w:val="0"/>
        <w:adjustRightInd w:val="0"/>
        <w:rPr>
          <w:rFonts w:ascii="TimesNewRomanPSMT" w:eastAsia="Calibri" w:hAnsi="TimesNewRomanPSMT" w:cs="TimesNewRomanPSMT"/>
          <w:snapToGrid/>
          <w:szCs w:val="24"/>
        </w:rPr>
      </w:pPr>
      <w:r>
        <w:rPr>
          <w:rFonts w:ascii="TimesNewRomanPSMT" w:eastAsia="Calibri" w:hAnsi="TimesNewRomanPSMT" w:cs="TimesNewRomanPSMT"/>
          <w:snapToGrid/>
          <w:szCs w:val="24"/>
        </w:rPr>
        <w:t>Technical and Applied Studies – notified of forthcoming review</w:t>
      </w:r>
    </w:p>
    <w:p w:rsidR="00534311" w:rsidRDefault="00534311" w:rsidP="00534311">
      <w:pPr>
        <w:widowControl/>
        <w:autoSpaceDE w:val="0"/>
        <w:autoSpaceDN w:val="0"/>
        <w:adjustRightInd w:val="0"/>
        <w:rPr>
          <w:rFonts w:ascii="TimesNewRomanPSMT" w:eastAsia="Calibri" w:hAnsi="TimesNewRomanPSMT" w:cs="TimesNewRomanPSMT"/>
          <w:snapToGrid/>
          <w:szCs w:val="24"/>
        </w:rPr>
      </w:pPr>
      <w:r>
        <w:rPr>
          <w:rFonts w:ascii="TimesNewRomanPSMT" w:eastAsia="Calibri" w:hAnsi="TimesNewRomanPSMT" w:cs="TimesNewRomanPSMT"/>
          <w:snapToGrid/>
          <w:szCs w:val="24"/>
        </w:rPr>
        <w:t xml:space="preserve">Accounting Tech / Business </w:t>
      </w:r>
      <w:proofErr w:type="spellStart"/>
      <w:r>
        <w:rPr>
          <w:rFonts w:ascii="TimesNewRomanPSMT" w:eastAsia="Calibri" w:hAnsi="TimesNewRomanPSMT" w:cs="TimesNewRomanPSMT"/>
          <w:snapToGrid/>
          <w:szCs w:val="24"/>
        </w:rPr>
        <w:t>Mgmt</w:t>
      </w:r>
      <w:proofErr w:type="spellEnd"/>
      <w:r>
        <w:rPr>
          <w:rFonts w:ascii="TimesNewRomanPSMT" w:eastAsia="Calibri" w:hAnsi="TimesNewRomanPSMT" w:cs="TimesNewRomanPSMT"/>
          <w:snapToGrid/>
          <w:szCs w:val="24"/>
        </w:rPr>
        <w:t xml:space="preserve"> – notified of forthcoming review</w:t>
      </w:r>
    </w:p>
    <w:p w:rsidR="00534311" w:rsidRDefault="00534311" w:rsidP="00534311">
      <w:pPr>
        <w:widowControl/>
        <w:autoSpaceDE w:val="0"/>
        <w:autoSpaceDN w:val="0"/>
        <w:adjustRightInd w:val="0"/>
        <w:rPr>
          <w:rFonts w:ascii="TimesNewRomanPSMT" w:eastAsia="Calibri" w:hAnsi="TimesNewRomanPSMT" w:cs="TimesNewRomanPSMT"/>
          <w:snapToGrid/>
          <w:szCs w:val="24"/>
        </w:rPr>
      </w:pPr>
      <w:r>
        <w:rPr>
          <w:rFonts w:ascii="TimesNewRomanPSMT" w:eastAsia="Calibri" w:hAnsi="TimesNewRomanPSMT" w:cs="TimesNewRomanPSMT"/>
          <w:snapToGrid/>
          <w:szCs w:val="24"/>
        </w:rPr>
        <w:t>Computer Science Technology – notified of forthcoming review</w:t>
      </w:r>
    </w:p>
    <w:p w:rsidR="00534311" w:rsidRDefault="00534311" w:rsidP="00534311">
      <w:pPr>
        <w:widowControl/>
        <w:autoSpaceDE w:val="0"/>
        <w:autoSpaceDN w:val="0"/>
        <w:adjustRightInd w:val="0"/>
        <w:rPr>
          <w:rFonts w:ascii="TimesNewRomanPSMT" w:eastAsia="Calibri" w:hAnsi="TimesNewRomanPSMT" w:cs="TimesNewRomanPSMT"/>
          <w:snapToGrid/>
          <w:szCs w:val="24"/>
        </w:rPr>
      </w:pPr>
      <w:r>
        <w:rPr>
          <w:rFonts w:ascii="TimesNewRomanPSMT" w:eastAsia="Calibri" w:hAnsi="TimesNewRomanPSMT" w:cs="TimesNewRomanPSMT"/>
          <w:snapToGrid/>
          <w:szCs w:val="24"/>
        </w:rPr>
        <w:t>Medical Assisting Technology – notified of forthcoming review</w:t>
      </w:r>
    </w:p>
    <w:p w:rsidR="00534311" w:rsidRDefault="00534311" w:rsidP="00534311">
      <w:pPr>
        <w:widowControl/>
        <w:autoSpaceDE w:val="0"/>
        <w:autoSpaceDN w:val="0"/>
        <w:adjustRightInd w:val="0"/>
        <w:rPr>
          <w:rFonts w:ascii="TimesNewRomanPSMT" w:eastAsia="Calibri" w:hAnsi="TimesNewRomanPSMT" w:cs="TimesNewRomanPSMT"/>
          <w:snapToGrid/>
          <w:szCs w:val="24"/>
        </w:rPr>
      </w:pPr>
      <w:r>
        <w:rPr>
          <w:rFonts w:ascii="TimesNewRomanPSMT" w:eastAsia="Calibri" w:hAnsi="TimesNewRomanPSMT" w:cs="TimesNewRomanPSMT"/>
          <w:snapToGrid/>
          <w:szCs w:val="24"/>
        </w:rPr>
        <w:t>Sport and Lifestyle Studies – notified of forthcoming review</w:t>
      </w:r>
    </w:p>
    <w:p w:rsidR="00534311" w:rsidRDefault="00534311" w:rsidP="00534311">
      <w:pPr>
        <w:widowControl/>
        <w:autoSpaceDE w:val="0"/>
        <w:autoSpaceDN w:val="0"/>
        <w:adjustRightInd w:val="0"/>
        <w:rPr>
          <w:rFonts w:ascii="TimesNewRomanPSMT" w:eastAsia="Calibri" w:hAnsi="TimesNewRomanPSMT" w:cs="TimesNewRomanPSMT"/>
          <w:snapToGrid/>
          <w:szCs w:val="24"/>
        </w:rPr>
      </w:pPr>
      <w:r>
        <w:rPr>
          <w:rFonts w:ascii="TimesNewRomanPSMT" w:eastAsia="Calibri" w:hAnsi="TimesNewRomanPSMT" w:cs="TimesNewRomanPSMT"/>
          <w:snapToGrid/>
          <w:szCs w:val="24"/>
        </w:rPr>
        <w:t>Applied Management – notified of forthcoming review</w:t>
      </w:r>
    </w:p>
    <w:p w:rsidR="00534311" w:rsidRDefault="00534311" w:rsidP="00534311">
      <w:pPr>
        <w:widowControl/>
        <w:autoSpaceDE w:val="0"/>
        <w:autoSpaceDN w:val="0"/>
        <w:adjustRightInd w:val="0"/>
        <w:rPr>
          <w:rFonts w:ascii="TimesNewRomanPSMT" w:eastAsia="Calibri" w:hAnsi="TimesNewRomanPSMT" w:cs="TimesNewRomanPSMT"/>
          <w:snapToGrid/>
          <w:szCs w:val="24"/>
        </w:rPr>
      </w:pPr>
      <w:r>
        <w:rPr>
          <w:rFonts w:ascii="TimesNewRomanPSMT" w:eastAsia="Calibri" w:hAnsi="TimesNewRomanPSMT" w:cs="TimesNewRomanPSMT"/>
          <w:snapToGrid/>
          <w:szCs w:val="24"/>
        </w:rPr>
        <w:t>Tier I Quantitative Skills – developing plan for review</w:t>
      </w:r>
    </w:p>
    <w:p w:rsidR="00534311" w:rsidRDefault="00534311" w:rsidP="00534311">
      <w:pPr>
        <w:widowControl/>
        <w:autoSpaceDE w:val="0"/>
        <w:autoSpaceDN w:val="0"/>
        <w:adjustRightInd w:val="0"/>
        <w:rPr>
          <w:rFonts w:ascii="TimesNewRomanPSMT" w:eastAsia="Calibri" w:hAnsi="TimesNewRomanPSMT" w:cs="TimesNewRomanPSMT"/>
          <w:snapToGrid/>
          <w:szCs w:val="24"/>
        </w:rPr>
      </w:pPr>
      <w:r>
        <w:rPr>
          <w:rFonts w:ascii="TimesNewRomanPSMT" w:eastAsia="Calibri" w:hAnsi="TimesNewRomanPSMT" w:cs="TimesNewRomanPSMT"/>
          <w:snapToGrid/>
          <w:szCs w:val="24"/>
        </w:rPr>
        <w:t>26 reviews in progress</w:t>
      </w:r>
    </w:p>
    <w:p w:rsidR="00534311" w:rsidRDefault="00534311" w:rsidP="00534311">
      <w:pPr>
        <w:widowControl/>
        <w:autoSpaceDE w:val="0"/>
        <w:autoSpaceDN w:val="0"/>
        <w:adjustRightInd w:val="0"/>
        <w:rPr>
          <w:rFonts w:ascii="TimesNewRomanPSMT" w:eastAsia="Calibri" w:hAnsi="TimesNewRomanPSMT" w:cs="TimesNewRomanPSMT"/>
          <w:snapToGrid/>
          <w:szCs w:val="24"/>
        </w:rPr>
      </w:pPr>
    </w:p>
    <w:p w:rsidR="00534311" w:rsidRPr="00534311" w:rsidRDefault="00534311" w:rsidP="00534311">
      <w:pPr>
        <w:widowControl/>
        <w:autoSpaceDE w:val="0"/>
        <w:autoSpaceDN w:val="0"/>
        <w:adjustRightInd w:val="0"/>
        <w:rPr>
          <w:rFonts w:ascii="TimesNewRomanPSMT" w:eastAsia="Calibri" w:hAnsi="TimesNewRomanPSMT" w:cs="TimesNewRomanPSMT"/>
          <w:b/>
          <w:snapToGrid/>
          <w:szCs w:val="24"/>
        </w:rPr>
      </w:pPr>
      <w:r w:rsidRPr="00534311">
        <w:rPr>
          <w:rFonts w:ascii="TimesNewRomanPSMT" w:eastAsia="Calibri" w:hAnsi="TimesNewRomanPSMT" w:cs="TimesNewRomanPSMT"/>
          <w:b/>
          <w:snapToGrid/>
          <w:szCs w:val="24"/>
        </w:rPr>
        <w:t>End of year report</w:t>
      </w:r>
    </w:p>
    <w:p w:rsidR="00534311" w:rsidRDefault="00534311" w:rsidP="00534311">
      <w:pPr>
        <w:widowControl/>
        <w:autoSpaceDE w:val="0"/>
        <w:autoSpaceDN w:val="0"/>
        <w:adjustRightInd w:val="0"/>
        <w:rPr>
          <w:rFonts w:ascii="TimesNewRomanPSMT" w:eastAsia="Calibri" w:hAnsi="TimesNewRomanPSMT" w:cs="TimesNewRomanPSMT"/>
          <w:snapToGrid/>
          <w:szCs w:val="24"/>
        </w:rPr>
      </w:pPr>
    </w:p>
    <w:p w:rsidR="00534311" w:rsidRDefault="00534311" w:rsidP="00534311">
      <w:pPr>
        <w:widowControl/>
        <w:autoSpaceDE w:val="0"/>
        <w:autoSpaceDN w:val="0"/>
        <w:adjustRightInd w:val="0"/>
        <w:rPr>
          <w:rFonts w:ascii="TimesNewRomanPSMT" w:eastAsia="Calibri" w:hAnsi="TimesNewRomanPSMT" w:cs="TimesNewRomanPSMT"/>
          <w:snapToGrid/>
          <w:szCs w:val="24"/>
        </w:rPr>
      </w:pPr>
      <w:r>
        <w:rPr>
          <w:rFonts w:ascii="TimesNewRomanPSMT" w:eastAsia="Calibri" w:hAnsi="TimesNewRomanPSMT" w:cs="TimesNewRomanPSMT"/>
          <w:snapToGrid/>
          <w:szCs w:val="24"/>
        </w:rPr>
        <w:t>We have 18 reviews that have been completed this year (approved by UCC, including five today). We have added 12 for next year so the number of reviews in progress has dropped by six as we finally clear the backlog created by the pause for Q2S.</w:t>
      </w:r>
    </w:p>
    <w:p w:rsidR="00534311" w:rsidRDefault="00534311" w:rsidP="00534311">
      <w:pPr>
        <w:widowControl/>
        <w:autoSpaceDE w:val="0"/>
        <w:autoSpaceDN w:val="0"/>
        <w:adjustRightInd w:val="0"/>
        <w:rPr>
          <w:rFonts w:ascii="TimesNewRomanPSMT" w:eastAsia="Calibri" w:hAnsi="TimesNewRomanPSMT" w:cs="TimesNewRomanPSMT"/>
          <w:snapToGrid/>
          <w:szCs w:val="24"/>
        </w:rPr>
      </w:pPr>
      <w:r>
        <w:rPr>
          <w:rFonts w:ascii="TimesNewRomanPSMT" w:eastAsia="Calibri" w:hAnsi="TimesNewRomanPSMT" w:cs="TimesNewRomanPSMT"/>
          <w:snapToGrid/>
          <w:szCs w:val="24"/>
        </w:rPr>
        <w:lastRenderedPageBreak/>
        <w:t>We have a cohort of 58 reviewers of which 30 were active this year. To sustain the review process we need to refresh the pool each year as some reviewers move on. Although we do have some stalwarts that have been reviewers for many years now and often review at least two programs each year.</w:t>
      </w:r>
    </w:p>
    <w:p w:rsidR="00534311" w:rsidRDefault="00534311" w:rsidP="00534311">
      <w:pPr>
        <w:widowControl/>
        <w:autoSpaceDE w:val="0"/>
        <w:autoSpaceDN w:val="0"/>
        <w:adjustRightInd w:val="0"/>
        <w:rPr>
          <w:rFonts w:ascii="TimesNewRomanPSMT" w:eastAsia="Calibri" w:hAnsi="TimesNewRomanPSMT" w:cs="TimesNewRomanPSMT"/>
          <w:snapToGrid/>
          <w:szCs w:val="24"/>
        </w:rPr>
      </w:pPr>
    </w:p>
    <w:p w:rsidR="00534311" w:rsidRDefault="00534311" w:rsidP="00534311">
      <w:pPr>
        <w:widowControl/>
        <w:autoSpaceDE w:val="0"/>
        <w:autoSpaceDN w:val="0"/>
        <w:adjustRightInd w:val="0"/>
        <w:rPr>
          <w:rFonts w:ascii="TimesNewRomanPSMT" w:eastAsia="Calibri" w:hAnsi="TimesNewRomanPSMT" w:cs="TimesNewRomanPSMT"/>
          <w:snapToGrid/>
          <w:szCs w:val="24"/>
        </w:rPr>
      </w:pPr>
      <w:r>
        <w:rPr>
          <w:rFonts w:ascii="TimesNewRomanPSMT" w:eastAsia="Calibri" w:hAnsi="TimesNewRomanPSMT" w:cs="TimesNewRomanPSMT"/>
          <w:snapToGrid/>
          <w:szCs w:val="24"/>
        </w:rPr>
        <w:t>We have a committee of 10 that oversee the process, some of whom are also active reviewers. In the spirit of using assessment for continuous improvement, we have one more meeting this term to review the process and how it has worked this year. I will be stepping down as chair of the committee and John Cotton will be taking over. I will stay on the committee to support him and to oversee the development of the process for the review of the many parts of the general education program.</w:t>
      </w:r>
    </w:p>
    <w:p w:rsidR="00534311" w:rsidRDefault="00534311" w:rsidP="00534311">
      <w:pPr>
        <w:widowControl/>
        <w:autoSpaceDE w:val="0"/>
        <w:autoSpaceDN w:val="0"/>
        <w:adjustRightInd w:val="0"/>
        <w:rPr>
          <w:rFonts w:ascii="TimesNewRomanPSMT" w:eastAsia="Calibri" w:hAnsi="TimesNewRomanPSMT" w:cs="TimesNewRomanPSMT"/>
          <w:snapToGrid/>
          <w:szCs w:val="24"/>
        </w:rPr>
      </w:pPr>
    </w:p>
    <w:p w:rsidR="00AD5506" w:rsidRPr="00534311" w:rsidRDefault="00534311" w:rsidP="00534311">
      <w:pPr>
        <w:widowControl/>
        <w:autoSpaceDE w:val="0"/>
        <w:autoSpaceDN w:val="0"/>
        <w:adjustRightInd w:val="0"/>
        <w:rPr>
          <w:rFonts w:ascii="TimesNewRomanPSMT" w:eastAsia="Calibri" w:hAnsi="TimesNewRomanPSMT" w:cs="TimesNewRomanPSMT"/>
          <w:snapToGrid/>
          <w:szCs w:val="24"/>
        </w:rPr>
      </w:pPr>
      <w:r>
        <w:rPr>
          <w:rFonts w:ascii="TimesNewRomanPSMT" w:eastAsia="Calibri" w:hAnsi="TimesNewRomanPSMT" w:cs="TimesNewRomanPSMT"/>
          <w:snapToGrid/>
          <w:szCs w:val="24"/>
        </w:rPr>
        <w:t>As well as thanking the reviewers and the members of the review committee for the work they have done this year, I particularly want to thank Patrick Barr-</w:t>
      </w:r>
      <w:proofErr w:type="spellStart"/>
      <w:r>
        <w:rPr>
          <w:rFonts w:ascii="TimesNewRomanPSMT" w:eastAsia="Calibri" w:hAnsi="TimesNewRomanPSMT" w:cs="TimesNewRomanPSMT"/>
          <w:snapToGrid/>
          <w:szCs w:val="24"/>
        </w:rPr>
        <w:t>Melij</w:t>
      </w:r>
      <w:proofErr w:type="spellEnd"/>
      <w:r>
        <w:rPr>
          <w:rFonts w:ascii="TimesNewRomanPSMT" w:eastAsia="Calibri" w:hAnsi="TimesNewRomanPSMT" w:cs="TimesNewRomanPSMT"/>
          <w:snapToGrid/>
          <w:szCs w:val="24"/>
        </w:rPr>
        <w:t xml:space="preserve"> for the work he has put in to make possible the recruitment and training of the reviewers. He has also organized the review schedule for next decade, and beyond. In addition, he has developed a website to support departments as they plan for the review of their program. Finally, I want to thank Howard </w:t>
      </w:r>
      <w:proofErr w:type="spellStart"/>
      <w:r>
        <w:rPr>
          <w:rFonts w:ascii="TimesNewRomanPSMT" w:eastAsia="Calibri" w:hAnsi="TimesNewRomanPSMT" w:cs="TimesNewRomanPSMT"/>
          <w:snapToGrid/>
          <w:szCs w:val="24"/>
        </w:rPr>
        <w:t>Dewald</w:t>
      </w:r>
      <w:proofErr w:type="spellEnd"/>
      <w:r>
        <w:rPr>
          <w:rFonts w:ascii="TimesNewRomanPSMT" w:eastAsia="Calibri" w:hAnsi="TimesNewRomanPSMT" w:cs="TimesNewRomanPSMT"/>
          <w:snapToGrid/>
          <w:szCs w:val="24"/>
        </w:rPr>
        <w:t xml:space="preserve"> for his constant encouragement and support of this process.</w:t>
      </w:r>
    </w:p>
    <w:p w:rsidR="00AD5506" w:rsidRPr="003C06D7" w:rsidRDefault="00AD5506" w:rsidP="00AD5506">
      <w:pPr>
        <w:pStyle w:val="MediumGrid2-Accent11"/>
        <w:outlineLvl w:val="0"/>
        <w:rPr>
          <w:rFonts w:ascii="Calibri" w:hAnsi="Calibri" w:cs="TimesNewRomanPSMT"/>
          <w:szCs w:val="24"/>
        </w:rPr>
      </w:pPr>
    </w:p>
    <w:p w:rsidR="00AD5506" w:rsidRPr="0035607F" w:rsidRDefault="00AD5506" w:rsidP="00AD5506">
      <w:pPr>
        <w:pStyle w:val="MediumGrid2-Accent11"/>
        <w:outlineLvl w:val="0"/>
        <w:rPr>
          <w:rFonts w:ascii="Calibri" w:hAnsi="Calibri" w:cs="TimesNewRomanPSMT"/>
          <w:szCs w:val="24"/>
        </w:rPr>
      </w:pPr>
      <w:r w:rsidRPr="0035607F">
        <w:rPr>
          <w:rFonts w:ascii="Calibri" w:hAnsi="Calibri" w:cs="TimesNewRomanPSMT"/>
          <w:szCs w:val="24"/>
        </w:rPr>
        <w:t xml:space="preserve">Ingram presented for </w:t>
      </w:r>
      <w:r w:rsidR="00534311">
        <w:rPr>
          <w:rFonts w:ascii="Calibri" w:hAnsi="Calibri" w:cs="TimesNewRomanPSMT"/>
          <w:szCs w:val="24"/>
        </w:rPr>
        <w:t>Second</w:t>
      </w:r>
      <w:r>
        <w:rPr>
          <w:rFonts w:ascii="Calibri" w:hAnsi="Calibri" w:cs="TimesNewRomanPSMT"/>
          <w:szCs w:val="24"/>
        </w:rPr>
        <w:t xml:space="preserve"> Reading</w:t>
      </w:r>
      <w:r w:rsidRPr="0035607F">
        <w:rPr>
          <w:rFonts w:ascii="Calibri" w:hAnsi="Calibri" w:cs="TimesNewRomanPSMT"/>
          <w:szCs w:val="24"/>
        </w:rPr>
        <w:t>:</w:t>
      </w:r>
    </w:p>
    <w:p w:rsidR="00AD5506" w:rsidRPr="0035607F" w:rsidRDefault="00AD5506" w:rsidP="00AD5506">
      <w:pPr>
        <w:pStyle w:val="MediumGrid2-Accent11"/>
        <w:outlineLvl w:val="0"/>
        <w:rPr>
          <w:rFonts w:ascii="Calibri" w:hAnsi="Calibri" w:cs="TimesNewRomanPSMT"/>
          <w:szCs w:val="24"/>
        </w:rPr>
      </w:pPr>
    </w:p>
    <w:p w:rsidR="00AD5506" w:rsidRDefault="00AD5506" w:rsidP="00AD5506">
      <w:pPr>
        <w:pStyle w:val="MediumGrid2-Accent11"/>
        <w:outlineLvl w:val="0"/>
        <w:rPr>
          <w:rFonts w:ascii="Calibri" w:hAnsi="Calibri" w:cs="TimesNewRomanPSMT"/>
          <w:szCs w:val="24"/>
        </w:rPr>
      </w:pPr>
      <w:r>
        <w:rPr>
          <w:rFonts w:ascii="Calibri" w:hAnsi="Calibri" w:cs="TimesNewRomanPSMT"/>
          <w:szCs w:val="24"/>
        </w:rPr>
        <w:t>Aerospace Studies</w:t>
      </w:r>
    </w:p>
    <w:p w:rsidR="00AD5506" w:rsidRDefault="00AD5506" w:rsidP="00AD5506">
      <w:pPr>
        <w:pStyle w:val="MediumGrid2-Accent11"/>
        <w:outlineLvl w:val="0"/>
        <w:rPr>
          <w:rFonts w:ascii="Calibri" w:hAnsi="Calibri" w:cs="TimesNewRomanPSMT"/>
          <w:szCs w:val="24"/>
        </w:rPr>
      </w:pPr>
      <w:r>
        <w:rPr>
          <w:rFonts w:ascii="Calibri" w:hAnsi="Calibri" w:cs="TimesNewRomanPSMT"/>
          <w:szCs w:val="24"/>
        </w:rPr>
        <w:t>Department of Economics</w:t>
      </w:r>
    </w:p>
    <w:p w:rsidR="00AD5506" w:rsidRDefault="00AD5506" w:rsidP="00AD5506">
      <w:pPr>
        <w:pStyle w:val="MediumGrid2-Accent11"/>
        <w:outlineLvl w:val="0"/>
        <w:rPr>
          <w:rFonts w:ascii="Calibri" w:hAnsi="Calibri" w:cs="TimesNewRomanPSMT"/>
          <w:szCs w:val="24"/>
        </w:rPr>
      </w:pPr>
      <w:r>
        <w:rPr>
          <w:rFonts w:ascii="Calibri" w:hAnsi="Calibri" w:cs="TimesNewRomanPSMT"/>
          <w:szCs w:val="24"/>
        </w:rPr>
        <w:t>Department of Geological Sciences</w:t>
      </w:r>
    </w:p>
    <w:p w:rsidR="00AD5506" w:rsidRDefault="00AD5506" w:rsidP="00AD5506">
      <w:pPr>
        <w:pStyle w:val="MediumGrid2-Accent11"/>
        <w:outlineLvl w:val="0"/>
        <w:rPr>
          <w:rFonts w:ascii="Calibri" w:hAnsi="Calibri" w:cs="TimesNewRomanPSMT"/>
          <w:szCs w:val="24"/>
        </w:rPr>
      </w:pPr>
      <w:r>
        <w:rPr>
          <w:rFonts w:ascii="Calibri" w:hAnsi="Calibri" w:cs="TimesNewRomanPSMT"/>
          <w:szCs w:val="24"/>
        </w:rPr>
        <w:t>Department of Sociology and Anthropology</w:t>
      </w:r>
    </w:p>
    <w:p w:rsidR="00AD5506" w:rsidRDefault="00AD5506" w:rsidP="00AD5506">
      <w:pPr>
        <w:pStyle w:val="MediumGrid2-Accent11"/>
        <w:outlineLvl w:val="0"/>
        <w:rPr>
          <w:rFonts w:ascii="Calibri" w:hAnsi="Calibri" w:cs="TimesNewRomanPSMT"/>
          <w:szCs w:val="24"/>
        </w:rPr>
      </w:pPr>
      <w:r>
        <w:rPr>
          <w:rFonts w:ascii="Calibri" w:hAnsi="Calibri" w:cs="TimesNewRomanPSMT"/>
          <w:szCs w:val="24"/>
        </w:rPr>
        <w:t>Department of Women’s, Gender and Sexuality Studies</w:t>
      </w:r>
    </w:p>
    <w:p w:rsidR="00534311" w:rsidRDefault="00534311" w:rsidP="00AD5506">
      <w:pPr>
        <w:pStyle w:val="MediumGrid2-Accent11"/>
        <w:outlineLvl w:val="0"/>
        <w:rPr>
          <w:rFonts w:ascii="Calibri" w:hAnsi="Calibri" w:cs="TimesNewRomanPSMT"/>
          <w:szCs w:val="24"/>
        </w:rPr>
      </w:pPr>
    </w:p>
    <w:p w:rsidR="00534311" w:rsidRPr="0035607F" w:rsidRDefault="00534311" w:rsidP="00AD5506">
      <w:pPr>
        <w:pStyle w:val="MediumGrid2-Accent11"/>
        <w:outlineLvl w:val="0"/>
        <w:rPr>
          <w:rFonts w:ascii="Calibri" w:hAnsi="Calibri"/>
          <w:b/>
          <w:szCs w:val="24"/>
        </w:rPr>
      </w:pPr>
      <w:r>
        <w:rPr>
          <w:rFonts w:ascii="Calibri" w:hAnsi="Calibri" w:cs="TimesNewRomanPSMT"/>
          <w:szCs w:val="24"/>
        </w:rPr>
        <w:t>All program reviews unanimously approved by voice vote.</w:t>
      </w:r>
    </w:p>
    <w:p w:rsidR="00AD5506" w:rsidRDefault="00AD5506" w:rsidP="00170FA6">
      <w:pPr>
        <w:pStyle w:val="MediumGrid2-Accent11"/>
        <w:outlineLvl w:val="0"/>
        <w:rPr>
          <w:rFonts w:ascii="Calibri" w:hAnsi="Calibri"/>
          <w:b/>
          <w:szCs w:val="24"/>
        </w:rPr>
      </w:pPr>
    </w:p>
    <w:p w:rsidR="00170FA6" w:rsidRPr="00AB5937" w:rsidRDefault="00170FA6" w:rsidP="00170FA6">
      <w:pPr>
        <w:pStyle w:val="MediumGrid2-Accent11"/>
        <w:outlineLvl w:val="0"/>
        <w:rPr>
          <w:rFonts w:ascii="Calibri" w:hAnsi="Calibri"/>
          <w:szCs w:val="24"/>
        </w:rPr>
      </w:pPr>
      <w:r w:rsidRPr="00AB5937">
        <w:rPr>
          <w:rFonts w:ascii="Calibri" w:hAnsi="Calibri"/>
          <w:b/>
          <w:szCs w:val="24"/>
        </w:rPr>
        <w:t>PROGRAMS COMMITTEE</w:t>
      </w:r>
      <w:r w:rsidRPr="00AB5937">
        <w:rPr>
          <w:rFonts w:ascii="Calibri" w:hAnsi="Calibri"/>
          <w:szCs w:val="24"/>
        </w:rPr>
        <w:t>: Kelly Broughton, Chair</w:t>
      </w:r>
      <w:r>
        <w:rPr>
          <w:rFonts w:ascii="Calibri" w:hAnsi="Calibri"/>
          <w:szCs w:val="24"/>
        </w:rPr>
        <w:t>/Connie Patterson</w:t>
      </w:r>
      <w:r w:rsidRPr="00AB5937">
        <w:rPr>
          <w:rFonts w:ascii="Calibri" w:hAnsi="Calibri"/>
          <w:szCs w:val="24"/>
        </w:rPr>
        <w:t>, Vice Chair</w:t>
      </w:r>
    </w:p>
    <w:p w:rsidR="00170FA6" w:rsidRDefault="00170FA6" w:rsidP="00170FA6">
      <w:pPr>
        <w:widowControl/>
        <w:rPr>
          <w:rFonts w:ascii="Calibri" w:eastAsia="MS Mincho" w:hAnsi="Calibri" w:cs="Arial"/>
          <w:snapToGrid/>
          <w:szCs w:val="24"/>
        </w:rPr>
      </w:pPr>
    </w:p>
    <w:p w:rsidR="00170FA6" w:rsidRPr="00AE405F" w:rsidRDefault="00BB07AC" w:rsidP="00170FA6">
      <w:pPr>
        <w:widowControl/>
        <w:rPr>
          <w:rFonts w:ascii="Calibri" w:eastAsia="MS Mincho" w:hAnsi="Calibri" w:cs="Arial"/>
          <w:snapToGrid/>
          <w:szCs w:val="24"/>
        </w:rPr>
      </w:pPr>
      <w:r>
        <w:rPr>
          <w:rFonts w:ascii="Calibri" w:eastAsia="MS Mincho" w:hAnsi="Calibri" w:cs="Arial"/>
          <w:snapToGrid/>
          <w:szCs w:val="24"/>
        </w:rPr>
        <w:t>Patterson</w:t>
      </w:r>
      <w:r w:rsidR="00170FA6">
        <w:rPr>
          <w:rFonts w:ascii="Calibri" w:eastAsia="MS Mincho" w:hAnsi="Calibri" w:cs="Arial"/>
          <w:snapToGrid/>
          <w:szCs w:val="24"/>
        </w:rPr>
        <w:t xml:space="preserve"> p</w:t>
      </w:r>
      <w:r w:rsidR="00C94D45">
        <w:rPr>
          <w:rFonts w:ascii="Calibri" w:eastAsia="MS Mincho" w:hAnsi="Calibri" w:cs="Arial"/>
          <w:snapToGrid/>
          <w:szCs w:val="24"/>
        </w:rPr>
        <w:t>resented the agenda</w:t>
      </w:r>
      <w:r w:rsidR="00170FA6">
        <w:rPr>
          <w:rFonts w:ascii="Calibri" w:eastAsia="MS Mincho" w:hAnsi="Calibri" w:cs="Arial"/>
          <w:snapToGrid/>
          <w:szCs w:val="24"/>
        </w:rPr>
        <w:t>.</w:t>
      </w:r>
    </w:p>
    <w:p w:rsidR="00BB07AC" w:rsidRDefault="00BB07AC" w:rsidP="00170FA6">
      <w:pPr>
        <w:rPr>
          <w:rFonts w:ascii="Calibri" w:eastAsia="Calibri" w:hAnsi="Calibri"/>
          <w:snapToGrid/>
          <w:szCs w:val="24"/>
        </w:rPr>
      </w:pPr>
    </w:p>
    <w:p w:rsidR="00170FA6" w:rsidRDefault="00BB07AC" w:rsidP="00170FA6">
      <w:pPr>
        <w:rPr>
          <w:rFonts w:ascii="Calibri" w:eastAsia="Calibri" w:hAnsi="Calibri"/>
          <w:snapToGrid/>
          <w:szCs w:val="24"/>
        </w:rPr>
      </w:pPr>
      <w:r>
        <w:rPr>
          <w:rFonts w:ascii="Calibri" w:eastAsia="Calibri" w:hAnsi="Calibri"/>
          <w:snapToGrid/>
          <w:szCs w:val="24"/>
        </w:rPr>
        <w:t xml:space="preserve">Patterson thanked her committee for their hard work and patience. </w:t>
      </w:r>
    </w:p>
    <w:p w:rsidR="00BB07AC" w:rsidRDefault="00BB07AC" w:rsidP="00170FA6">
      <w:pPr>
        <w:rPr>
          <w:rFonts w:ascii="Calibri" w:eastAsia="Calibri" w:hAnsi="Calibri"/>
          <w:snapToGrid/>
          <w:szCs w:val="24"/>
        </w:rPr>
      </w:pPr>
    </w:p>
    <w:p w:rsidR="00BB07AC" w:rsidRDefault="00BB07AC" w:rsidP="00170FA6">
      <w:pPr>
        <w:rPr>
          <w:rFonts w:ascii="Calibri" w:eastAsia="Calibri" w:hAnsi="Calibri"/>
          <w:snapToGrid/>
          <w:szCs w:val="24"/>
        </w:rPr>
      </w:pPr>
      <w:r>
        <w:rPr>
          <w:rFonts w:ascii="Calibri" w:eastAsia="Calibri" w:hAnsi="Calibri"/>
          <w:snapToGrid/>
          <w:szCs w:val="24"/>
        </w:rPr>
        <w:t>Patterson informed the</w:t>
      </w:r>
      <w:r w:rsidR="00A342AE">
        <w:rPr>
          <w:rFonts w:ascii="Calibri" w:eastAsia="Calibri" w:hAnsi="Calibri"/>
          <w:snapToGrid/>
          <w:szCs w:val="24"/>
        </w:rPr>
        <w:t xml:space="preserve"> council that the committee has</w:t>
      </w:r>
      <w:r>
        <w:rPr>
          <w:rFonts w:ascii="Calibri" w:eastAsia="Calibri" w:hAnsi="Calibri"/>
          <w:snapToGrid/>
          <w:szCs w:val="24"/>
        </w:rPr>
        <w:t xml:space="preserve"> approved 6 new programs, 13 new certificates, 20 program changes and 16 expedited changes over the academic year.</w:t>
      </w:r>
    </w:p>
    <w:p w:rsidR="00BB07AC" w:rsidRDefault="00BB07AC" w:rsidP="00170FA6">
      <w:pPr>
        <w:rPr>
          <w:rFonts w:ascii="Calibri" w:eastAsia="Calibri" w:hAnsi="Calibri"/>
          <w:snapToGrid/>
          <w:szCs w:val="24"/>
        </w:rPr>
      </w:pPr>
    </w:p>
    <w:p w:rsidR="00BB07AC" w:rsidRPr="00BB07AC" w:rsidRDefault="00BB07AC" w:rsidP="00BB07AC">
      <w:pPr>
        <w:widowControl/>
        <w:rPr>
          <w:rFonts w:ascii="Times New Roman" w:eastAsia="MS Mincho" w:hAnsi="Times New Roman"/>
          <w:b/>
          <w:snapToGrid/>
          <w:szCs w:val="24"/>
        </w:rPr>
      </w:pPr>
      <w:r w:rsidRPr="00BB07AC">
        <w:rPr>
          <w:rFonts w:ascii="Times New Roman" w:eastAsia="MS Mincho" w:hAnsi="Times New Roman"/>
          <w:b/>
          <w:snapToGrid/>
          <w:szCs w:val="24"/>
        </w:rPr>
        <w:t>SECOND READINGS – PROGRAM CHANGES</w:t>
      </w:r>
    </w:p>
    <w:p w:rsidR="00BB07AC" w:rsidRPr="00BB07AC" w:rsidRDefault="00BB07AC" w:rsidP="00BB07AC">
      <w:pPr>
        <w:widowControl/>
        <w:numPr>
          <w:ilvl w:val="0"/>
          <w:numId w:val="40"/>
        </w:numPr>
        <w:autoSpaceDE w:val="0"/>
        <w:autoSpaceDN w:val="0"/>
        <w:adjustRightInd w:val="0"/>
        <w:rPr>
          <w:rFonts w:ascii="Times New Roman" w:hAnsi="Times New Roman"/>
          <w:b/>
          <w:snapToGrid/>
          <w:color w:val="000000"/>
          <w:szCs w:val="24"/>
        </w:rPr>
      </w:pPr>
      <w:r w:rsidRPr="00BB07AC">
        <w:rPr>
          <w:rFonts w:ascii="Times New Roman" w:hAnsi="Times New Roman"/>
          <w:b/>
          <w:snapToGrid/>
          <w:color w:val="000000"/>
          <w:szCs w:val="24"/>
        </w:rPr>
        <w:t>College of Health Sciences &amp; Professions</w:t>
      </w:r>
    </w:p>
    <w:p w:rsidR="00BB07AC" w:rsidRPr="00BB07AC" w:rsidRDefault="00BB07AC" w:rsidP="00BB07AC">
      <w:pPr>
        <w:widowControl/>
        <w:rPr>
          <w:rFonts w:ascii="Times New Roman" w:hAnsi="Times New Roman"/>
          <w:snapToGrid/>
          <w:szCs w:val="24"/>
          <w:lang w:val="pt-BR" w:eastAsia="zh-CN"/>
        </w:rPr>
      </w:pPr>
      <w:r w:rsidRPr="00BB07AC">
        <w:rPr>
          <w:rFonts w:ascii="Times New Roman" w:hAnsi="Times New Roman"/>
          <w:b/>
          <w:snapToGrid/>
          <w:szCs w:val="24"/>
          <w:lang w:val="pt-BR" w:eastAsia="zh-CN"/>
        </w:rPr>
        <w:t>Unanimously Approved by Voice Vote</w:t>
      </w:r>
    </w:p>
    <w:p w:rsidR="00BB07AC" w:rsidRPr="00BB07AC" w:rsidRDefault="00BB07AC" w:rsidP="00BB07AC">
      <w:pPr>
        <w:widowControl/>
        <w:rPr>
          <w:rFonts w:ascii="Times New Roman" w:hAnsi="Times New Roman"/>
          <w:snapToGrid/>
          <w:szCs w:val="24"/>
          <w:lang w:val="pt-BR" w:eastAsia="zh-CN"/>
        </w:rPr>
      </w:pPr>
      <w:r w:rsidRPr="00BB07AC">
        <w:rPr>
          <w:rFonts w:ascii="Times New Roman" w:hAnsi="Times New Roman"/>
          <w:snapToGrid/>
          <w:szCs w:val="24"/>
          <w:lang w:val="pt-BR" w:eastAsia="zh-CN"/>
        </w:rPr>
        <w:t>Program Code: MS1215</w:t>
      </w:r>
    </w:p>
    <w:p w:rsidR="00BB07AC" w:rsidRPr="00BB07AC" w:rsidRDefault="00BB07AC" w:rsidP="00BB07AC">
      <w:pPr>
        <w:widowControl/>
        <w:rPr>
          <w:rFonts w:ascii="Times New Roman" w:hAnsi="Times New Roman"/>
          <w:b/>
          <w:snapToGrid/>
          <w:szCs w:val="24"/>
          <w:lang w:val="pt-BR" w:eastAsia="zh-CN"/>
        </w:rPr>
      </w:pPr>
      <w:r w:rsidRPr="00BB07AC">
        <w:rPr>
          <w:rFonts w:ascii="Times New Roman" w:hAnsi="Times New Roman"/>
          <w:snapToGrid/>
          <w:szCs w:val="24"/>
          <w:lang w:val="pt-BR" w:eastAsia="zh-CN"/>
        </w:rPr>
        <w:t xml:space="preserve">Program Name:  </w:t>
      </w:r>
      <w:r w:rsidRPr="00BB07AC">
        <w:rPr>
          <w:rFonts w:ascii="Times New Roman" w:hAnsi="Times New Roman"/>
          <w:b/>
          <w:snapToGrid/>
          <w:color w:val="000000"/>
          <w:szCs w:val="24"/>
          <w:shd w:val="clear" w:color="auto" w:fill="FFFFFF"/>
          <w:lang w:val="pt-BR" w:eastAsia="zh-CN"/>
        </w:rPr>
        <w:t>Nurse Leader</w:t>
      </w:r>
    </w:p>
    <w:p w:rsidR="00BB07AC" w:rsidRPr="00BB07AC" w:rsidRDefault="00BB07AC" w:rsidP="00BB07AC">
      <w:pPr>
        <w:widowControl/>
        <w:rPr>
          <w:rFonts w:ascii="Times New Roman" w:hAnsi="Times New Roman"/>
          <w:b/>
          <w:snapToGrid/>
          <w:szCs w:val="24"/>
          <w:lang w:eastAsia="zh-CN"/>
        </w:rPr>
      </w:pPr>
      <w:r w:rsidRPr="00BB07AC">
        <w:rPr>
          <w:rFonts w:ascii="Times New Roman" w:hAnsi="Times New Roman"/>
          <w:snapToGrid/>
          <w:szCs w:val="24"/>
          <w:lang w:eastAsia="zh-CN"/>
        </w:rPr>
        <w:t>Contact: Char Miller</w:t>
      </w:r>
    </w:p>
    <w:p w:rsidR="00BB07AC" w:rsidRPr="00BB07AC" w:rsidRDefault="00BB07AC" w:rsidP="00BB07AC">
      <w:pPr>
        <w:widowControl/>
        <w:rPr>
          <w:rFonts w:ascii="Times New Roman" w:hAnsi="Times New Roman"/>
          <w:snapToGrid/>
          <w:szCs w:val="24"/>
          <w:lang w:eastAsia="zh-CN"/>
        </w:rPr>
      </w:pP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lastRenderedPageBreak/>
        <w:t>This proposal is a revision and program name change of a current track, Nurse Administrator, in the Master of Science in Nursing Program at Ohio University, to Nurse Leader (NL). Due to current trends in nursing practice and based on feedback from the School of Nursing Advisory Committee, curriculum revision was undertaken resulting in a revised program consisting of a minimum of 30 credits (typically 6 semesters). Enrollment will occur once a year with an initial class of 15 students. The NL curriculum includes both core and specialty courses offered in blended and online experiences. Students will also complete a faculty-supervised immersion of a minimum of 400 clinical practicum hours. This program track will prepare students to provide leadership in nursing and healthcare organizations. The individual courses have received approval from the University Curriculum Committee.</w:t>
      </w:r>
    </w:p>
    <w:p w:rsidR="00BB07AC" w:rsidRPr="00BB07AC" w:rsidRDefault="00BB07AC" w:rsidP="00BB07AC">
      <w:pPr>
        <w:widowControl/>
        <w:rPr>
          <w:rFonts w:ascii="Times New Roman" w:hAnsi="Times New Roman"/>
          <w:snapToGrid/>
          <w:szCs w:val="24"/>
          <w:lang w:eastAsia="zh-CN"/>
        </w:rPr>
      </w:pPr>
    </w:p>
    <w:p w:rsidR="00BB07AC" w:rsidRPr="00BB07AC" w:rsidRDefault="00BB07AC" w:rsidP="00BB07AC">
      <w:pPr>
        <w:widowControl/>
        <w:numPr>
          <w:ilvl w:val="0"/>
          <w:numId w:val="40"/>
        </w:numPr>
        <w:autoSpaceDE w:val="0"/>
        <w:autoSpaceDN w:val="0"/>
        <w:adjustRightInd w:val="0"/>
        <w:rPr>
          <w:rFonts w:ascii="Times New Roman" w:hAnsi="Times New Roman"/>
          <w:b/>
          <w:snapToGrid/>
          <w:color w:val="000000"/>
          <w:szCs w:val="24"/>
        </w:rPr>
      </w:pPr>
      <w:r w:rsidRPr="00BB07AC">
        <w:rPr>
          <w:rFonts w:ascii="Times New Roman" w:hAnsi="Times New Roman"/>
          <w:b/>
          <w:snapToGrid/>
          <w:color w:val="000000"/>
          <w:szCs w:val="24"/>
        </w:rPr>
        <w:t>College of Health Sciences &amp; Professions</w:t>
      </w:r>
    </w:p>
    <w:p w:rsidR="00BB07AC" w:rsidRPr="00BB07AC" w:rsidRDefault="00BB07AC" w:rsidP="00BB07AC">
      <w:pPr>
        <w:widowControl/>
        <w:rPr>
          <w:rFonts w:ascii="Times New Roman" w:hAnsi="Times New Roman"/>
          <w:snapToGrid/>
          <w:szCs w:val="24"/>
          <w:lang w:val="pt-BR" w:eastAsia="zh-CN"/>
        </w:rPr>
      </w:pPr>
      <w:r w:rsidRPr="00BB07AC">
        <w:rPr>
          <w:rFonts w:ascii="Times New Roman" w:hAnsi="Times New Roman"/>
          <w:b/>
          <w:snapToGrid/>
          <w:szCs w:val="24"/>
          <w:lang w:val="pt-BR" w:eastAsia="zh-CN"/>
        </w:rPr>
        <w:t>Unanimously Approved by Voice Vote</w:t>
      </w:r>
    </w:p>
    <w:p w:rsidR="00BB07AC" w:rsidRPr="00BB07AC" w:rsidRDefault="00BB07AC" w:rsidP="00BB07AC">
      <w:pPr>
        <w:widowControl/>
        <w:rPr>
          <w:rFonts w:ascii="Times New Roman" w:hAnsi="Times New Roman"/>
          <w:snapToGrid/>
          <w:szCs w:val="24"/>
          <w:lang w:val="pt-BR" w:eastAsia="zh-CN"/>
        </w:rPr>
      </w:pPr>
      <w:r w:rsidRPr="00BB07AC">
        <w:rPr>
          <w:rFonts w:ascii="Times New Roman" w:hAnsi="Times New Roman"/>
          <w:snapToGrid/>
          <w:szCs w:val="24"/>
          <w:lang w:val="pt-BR" w:eastAsia="zh-CN"/>
        </w:rPr>
        <w:t>Program Code: PH5324</w:t>
      </w:r>
    </w:p>
    <w:p w:rsidR="00BB07AC" w:rsidRPr="00BB07AC" w:rsidRDefault="00BB07AC" w:rsidP="00BB07AC">
      <w:pPr>
        <w:widowControl/>
        <w:rPr>
          <w:rFonts w:ascii="Times New Roman" w:hAnsi="Times New Roman"/>
          <w:b/>
          <w:snapToGrid/>
          <w:szCs w:val="24"/>
          <w:lang w:val="pt-BR" w:eastAsia="zh-CN"/>
        </w:rPr>
      </w:pPr>
      <w:r w:rsidRPr="00BB07AC">
        <w:rPr>
          <w:rFonts w:ascii="Times New Roman" w:hAnsi="Times New Roman"/>
          <w:snapToGrid/>
          <w:szCs w:val="24"/>
          <w:lang w:val="pt-BR" w:eastAsia="zh-CN"/>
        </w:rPr>
        <w:t xml:space="preserve">Program Name:  </w:t>
      </w:r>
      <w:r w:rsidRPr="00BB07AC">
        <w:rPr>
          <w:rFonts w:ascii="Times New Roman" w:hAnsi="Times New Roman"/>
          <w:b/>
          <w:snapToGrid/>
          <w:color w:val="000000"/>
          <w:szCs w:val="24"/>
          <w:shd w:val="clear" w:color="auto" w:fill="FFFFFF"/>
          <w:lang w:val="pt-BR" w:eastAsia="zh-CN"/>
        </w:rPr>
        <w:t>Speech Language Science</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Contact: Jim Montgomery</w:t>
      </w:r>
    </w:p>
    <w:p w:rsidR="00BB07AC" w:rsidRPr="00BB07AC" w:rsidRDefault="00BB07AC" w:rsidP="00BB07AC">
      <w:pPr>
        <w:widowControl/>
        <w:rPr>
          <w:rFonts w:ascii="Times New Roman" w:hAnsi="Times New Roman"/>
          <w:snapToGrid/>
          <w:szCs w:val="24"/>
          <w:lang w:eastAsia="zh-CN"/>
        </w:rPr>
      </w:pP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 xml:space="preserve">Three changes are proposed to our PhD programs: 1) reduce total credit hours from 100 to 94 (note this is revised and documented in the Discussion tab); 2) reduce the number of Minors from 2 to 1; and 3) restructure the written comprehensive exam. The intent of the changes is to promote: (a) deeper, more integrated learning within and across 2 areas of study that are more targeted and complementary; (b) more time for intensive research experience and skill development (i.e., developing research questions and motivation, experimental design, data analysis and interpretation); (c) greater research productivity (i.e., peer-reviewed publications, presentations); (d) greater opportunity to seek internal and external grant funding; and (e) greater opportunity to begin to develop a thoughtful and focused research program (i.e., predissertation project, dissertation project, thoughts on a 5-year research program). </w:t>
      </w:r>
    </w:p>
    <w:p w:rsidR="00BB07AC" w:rsidRPr="00BB07AC" w:rsidRDefault="00BB07AC" w:rsidP="00BB07AC">
      <w:pPr>
        <w:widowControl/>
        <w:rPr>
          <w:rFonts w:ascii="Times New Roman" w:hAnsi="Times New Roman"/>
          <w:b/>
          <w:snapToGrid/>
          <w:szCs w:val="24"/>
          <w:lang w:eastAsia="zh-CN"/>
        </w:rPr>
      </w:pPr>
    </w:p>
    <w:p w:rsidR="00BB07AC" w:rsidRPr="00BB07AC" w:rsidRDefault="00BB07AC" w:rsidP="00BB07AC">
      <w:pPr>
        <w:widowControl/>
        <w:numPr>
          <w:ilvl w:val="0"/>
          <w:numId w:val="40"/>
        </w:numPr>
        <w:autoSpaceDE w:val="0"/>
        <w:autoSpaceDN w:val="0"/>
        <w:adjustRightInd w:val="0"/>
        <w:rPr>
          <w:rFonts w:ascii="Times New Roman" w:hAnsi="Times New Roman"/>
          <w:b/>
          <w:snapToGrid/>
          <w:color w:val="000000"/>
          <w:szCs w:val="24"/>
        </w:rPr>
      </w:pPr>
      <w:r w:rsidRPr="00BB07AC">
        <w:rPr>
          <w:rFonts w:ascii="Times New Roman" w:hAnsi="Times New Roman"/>
          <w:b/>
          <w:snapToGrid/>
          <w:color w:val="000000"/>
          <w:szCs w:val="24"/>
        </w:rPr>
        <w:t>College of Health Sciences &amp; Professions</w:t>
      </w:r>
    </w:p>
    <w:p w:rsidR="00BB07AC" w:rsidRPr="00BB07AC" w:rsidRDefault="00BB07AC" w:rsidP="00BB07AC">
      <w:pPr>
        <w:widowControl/>
        <w:rPr>
          <w:rFonts w:ascii="Times New Roman" w:hAnsi="Times New Roman"/>
          <w:snapToGrid/>
          <w:szCs w:val="24"/>
          <w:lang w:val="pt-BR" w:eastAsia="zh-CN"/>
        </w:rPr>
      </w:pPr>
      <w:r w:rsidRPr="00BB07AC">
        <w:rPr>
          <w:rFonts w:ascii="Times New Roman" w:hAnsi="Times New Roman"/>
          <w:b/>
          <w:snapToGrid/>
          <w:szCs w:val="24"/>
          <w:lang w:val="pt-BR" w:eastAsia="zh-CN"/>
        </w:rPr>
        <w:t>Unanimously Approved by Voice Vote</w:t>
      </w:r>
    </w:p>
    <w:p w:rsidR="00BB07AC" w:rsidRPr="00BB07AC" w:rsidRDefault="00BB07AC" w:rsidP="00BB07AC">
      <w:pPr>
        <w:widowControl/>
        <w:rPr>
          <w:rFonts w:ascii="Times New Roman" w:hAnsi="Times New Roman"/>
          <w:snapToGrid/>
          <w:szCs w:val="24"/>
          <w:lang w:val="pt-BR" w:eastAsia="zh-CN"/>
        </w:rPr>
      </w:pPr>
      <w:r w:rsidRPr="00BB07AC">
        <w:rPr>
          <w:rFonts w:ascii="Times New Roman" w:hAnsi="Times New Roman"/>
          <w:snapToGrid/>
          <w:szCs w:val="24"/>
          <w:lang w:val="pt-BR" w:eastAsia="zh-CN"/>
        </w:rPr>
        <w:t>Program Code: PH5325</w:t>
      </w:r>
    </w:p>
    <w:p w:rsidR="00BB07AC" w:rsidRPr="00BB07AC" w:rsidRDefault="00BB07AC" w:rsidP="00BB07AC">
      <w:pPr>
        <w:widowControl/>
        <w:rPr>
          <w:rFonts w:ascii="Times New Roman" w:hAnsi="Times New Roman"/>
          <w:b/>
          <w:snapToGrid/>
          <w:szCs w:val="24"/>
          <w:lang w:eastAsia="zh-CN"/>
        </w:rPr>
      </w:pPr>
      <w:r w:rsidRPr="00BB07AC">
        <w:rPr>
          <w:rFonts w:ascii="Times New Roman" w:hAnsi="Times New Roman"/>
          <w:snapToGrid/>
          <w:szCs w:val="24"/>
          <w:lang w:eastAsia="zh-CN"/>
        </w:rPr>
        <w:t xml:space="preserve">Program Name:  </w:t>
      </w:r>
      <w:r w:rsidRPr="00BB07AC">
        <w:rPr>
          <w:rFonts w:ascii="Times New Roman" w:hAnsi="Times New Roman"/>
          <w:b/>
          <w:snapToGrid/>
          <w:color w:val="000000"/>
          <w:szCs w:val="24"/>
          <w:shd w:val="clear" w:color="auto" w:fill="FFFFFF"/>
          <w:lang w:eastAsia="zh-CN"/>
        </w:rPr>
        <w:t>Hearing Science</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Contact: Jim Montgomery</w:t>
      </w:r>
    </w:p>
    <w:p w:rsidR="00BB07AC" w:rsidRPr="00BB07AC" w:rsidRDefault="00BB07AC" w:rsidP="00BB07AC">
      <w:pPr>
        <w:widowControl/>
        <w:rPr>
          <w:rFonts w:ascii="Times New Roman" w:hAnsi="Times New Roman"/>
          <w:snapToGrid/>
          <w:szCs w:val="24"/>
          <w:lang w:eastAsia="zh-CN"/>
        </w:rPr>
      </w:pP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 xml:space="preserve">Three changes are proposed to our PhD programs: 1) reduce total credit hours from 100 to 94 (note this is revised and documented in the Discussion tab); 2) reduce the number of Minors from 2 to 1; and 3) restructure the written comprehensive exam. The intent of the changes is to promote: (a) deeper, more integrated learning within and across 2 areas of study that are more targeted and complementary; (b) more time for intensive research experience and skill development (i.e., developing research questions and motivation, experimental design, data analysis and interpretation); (c) greater research productivity (i.e., peer-reviewed publications, presentations); (d) greater opportunity to seek internal and external grant funding; and (e) greater opportunity to begin to develop a thoughtful and focused research program (i.e., predissertation project, dissertation project, thoughts on a 5-year research program). </w:t>
      </w:r>
    </w:p>
    <w:p w:rsidR="00BB07AC" w:rsidRPr="00BB07AC" w:rsidRDefault="00BB07AC" w:rsidP="00BB07AC">
      <w:pPr>
        <w:widowControl/>
        <w:rPr>
          <w:rFonts w:ascii="Times New Roman" w:hAnsi="Times New Roman"/>
          <w:snapToGrid/>
          <w:szCs w:val="24"/>
          <w:lang w:eastAsia="zh-CN"/>
        </w:rPr>
      </w:pPr>
    </w:p>
    <w:p w:rsidR="00BB07AC" w:rsidRPr="00BB07AC" w:rsidRDefault="00BB07AC" w:rsidP="00BB07AC">
      <w:pPr>
        <w:widowControl/>
        <w:numPr>
          <w:ilvl w:val="0"/>
          <w:numId w:val="40"/>
        </w:numPr>
        <w:autoSpaceDE w:val="0"/>
        <w:autoSpaceDN w:val="0"/>
        <w:adjustRightInd w:val="0"/>
        <w:rPr>
          <w:rFonts w:ascii="Times New Roman" w:hAnsi="Times New Roman"/>
          <w:b/>
          <w:snapToGrid/>
          <w:color w:val="000000"/>
          <w:szCs w:val="24"/>
        </w:rPr>
      </w:pPr>
      <w:r w:rsidRPr="00BB07AC">
        <w:rPr>
          <w:rFonts w:ascii="Times New Roman" w:hAnsi="Times New Roman"/>
          <w:b/>
          <w:snapToGrid/>
          <w:color w:val="000000"/>
          <w:szCs w:val="24"/>
        </w:rPr>
        <w:t>College of Health Sciences &amp; Professions</w:t>
      </w:r>
    </w:p>
    <w:p w:rsidR="00BB07AC" w:rsidRPr="00BB07AC" w:rsidRDefault="00BB07AC" w:rsidP="00BB07AC">
      <w:pPr>
        <w:widowControl/>
        <w:rPr>
          <w:rFonts w:ascii="Times New Roman" w:hAnsi="Times New Roman"/>
          <w:snapToGrid/>
          <w:szCs w:val="24"/>
          <w:lang w:val="pt-BR" w:eastAsia="zh-CN"/>
        </w:rPr>
      </w:pPr>
      <w:r w:rsidRPr="00BB07AC">
        <w:rPr>
          <w:rFonts w:ascii="Times New Roman" w:hAnsi="Times New Roman"/>
          <w:b/>
          <w:snapToGrid/>
          <w:szCs w:val="24"/>
          <w:lang w:val="pt-BR" w:eastAsia="zh-CN"/>
        </w:rPr>
        <w:t>Unanimously Approved by Voice Vote</w:t>
      </w:r>
    </w:p>
    <w:p w:rsidR="00BB07AC" w:rsidRPr="00BB07AC" w:rsidRDefault="00BB07AC" w:rsidP="00BB07AC">
      <w:pPr>
        <w:widowControl/>
        <w:rPr>
          <w:rFonts w:ascii="Times New Roman" w:hAnsi="Times New Roman"/>
          <w:snapToGrid/>
          <w:szCs w:val="24"/>
          <w:lang w:val="pt-BR" w:eastAsia="zh-CN"/>
        </w:rPr>
      </w:pPr>
      <w:r w:rsidRPr="00BB07AC">
        <w:rPr>
          <w:rFonts w:ascii="Times New Roman" w:hAnsi="Times New Roman"/>
          <w:snapToGrid/>
          <w:szCs w:val="24"/>
          <w:lang w:val="pt-BR" w:eastAsia="zh-CN"/>
        </w:rPr>
        <w:t>Program Code: DP8140</w:t>
      </w:r>
    </w:p>
    <w:p w:rsidR="00BB07AC" w:rsidRPr="00BB07AC" w:rsidRDefault="00BB07AC" w:rsidP="00BB07AC">
      <w:pPr>
        <w:widowControl/>
        <w:rPr>
          <w:rFonts w:ascii="Times New Roman" w:hAnsi="Times New Roman"/>
          <w:b/>
          <w:snapToGrid/>
          <w:szCs w:val="24"/>
          <w:lang w:eastAsia="zh-CN"/>
        </w:rPr>
      </w:pPr>
      <w:r w:rsidRPr="00BB07AC">
        <w:rPr>
          <w:rFonts w:ascii="Times New Roman" w:hAnsi="Times New Roman"/>
          <w:snapToGrid/>
          <w:szCs w:val="24"/>
          <w:lang w:eastAsia="zh-CN"/>
        </w:rPr>
        <w:lastRenderedPageBreak/>
        <w:t xml:space="preserve">Program Name:  </w:t>
      </w:r>
      <w:r w:rsidRPr="00BB07AC">
        <w:rPr>
          <w:rFonts w:ascii="Times New Roman" w:hAnsi="Times New Roman"/>
          <w:b/>
          <w:snapToGrid/>
          <w:color w:val="000000"/>
          <w:szCs w:val="24"/>
          <w:shd w:val="clear" w:color="auto" w:fill="FFFFFF"/>
          <w:lang w:eastAsia="zh-CN"/>
        </w:rPr>
        <w:t>Physical Therapy</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 xml:space="preserve">Contact: Sally </w:t>
      </w:r>
      <w:proofErr w:type="spellStart"/>
      <w:r w:rsidRPr="00BB07AC">
        <w:rPr>
          <w:rFonts w:ascii="Times New Roman" w:hAnsi="Times New Roman"/>
          <w:snapToGrid/>
          <w:szCs w:val="24"/>
          <w:lang w:eastAsia="zh-CN"/>
        </w:rPr>
        <w:t>Marinelle</w:t>
      </w:r>
      <w:proofErr w:type="spellEnd"/>
    </w:p>
    <w:p w:rsidR="00BB07AC" w:rsidRPr="00BB07AC" w:rsidRDefault="00BB07AC" w:rsidP="00BB07AC">
      <w:pPr>
        <w:widowControl/>
        <w:rPr>
          <w:rFonts w:ascii="Times New Roman" w:hAnsi="Times New Roman"/>
          <w:snapToGrid/>
          <w:szCs w:val="24"/>
          <w:lang w:eastAsia="zh-CN"/>
        </w:rPr>
      </w:pPr>
    </w:p>
    <w:p w:rsidR="00BB07AC" w:rsidRPr="00BB07AC" w:rsidRDefault="00BB07AC" w:rsidP="00BB07AC">
      <w:pPr>
        <w:widowControl/>
        <w:rPr>
          <w:rFonts w:ascii="Times New Roman" w:hAnsi="Times New Roman"/>
          <w:snapToGrid/>
          <w:szCs w:val="24"/>
        </w:rPr>
      </w:pPr>
      <w:r w:rsidRPr="00BB07AC">
        <w:rPr>
          <w:rFonts w:ascii="Times New Roman" w:hAnsi="Times New Roman"/>
          <w:snapToGrid/>
          <w:szCs w:val="24"/>
        </w:rPr>
        <w:t xml:space="preserve">The Physical Therapy program had major changes in 2014. In evaluating our curriculum, we have found some minor issues that require a few revisions. These revisions involve (1) change a course requirement from 7110 to 7111; (2) an increase of credits for one course, which increases the credit hours for the program by one credit hour (PT7301 is replacing PT7300); (3) a new clinical practicum course and option for clinical education, and (4) the addition of a few electives. No new resources are needed for these changes, and no other departments or colleges are affected by these changes. </w:t>
      </w:r>
    </w:p>
    <w:p w:rsidR="00BB07AC" w:rsidRPr="00BB07AC" w:rsidRDefault="00BB07AC" w:rsidP="00BB07AC">
      <w:pPr>
        <w:widowControl/>
        <w:rPr>
          <w:rFonts w:ascii="Times New Roman" w:hAnsi="Times New Roman"/>
          <w:b/>
          <w:snapToGrid/>
          <w:szCs w:val="24"/>
          <w:lang w:eastAsia="zh-CN"/>
        </w:rPr>
      </w:pPr>
    </w:p>
    <w:p w:rsidR="00BB07AC" w:rsidRPr="00BB07AC" w:rsidRDefault="00BB07AC" w:rsidP="00BB07AC">
      <w:pPr>
        <w:widowControl/>
        <w:numPr>
          <w:ilvl w:val="0"/>
          <w:numId w:val="40"/>
        </w:numPr>
        <w:autoSpaceDE w:val="0"/>
        <w:autoSpaceDN w:val="0"/>
        <w:adjustRightInd w:val="0"/>
        <w:rPr>
          <w:rFonts w:ascii="Times New Roman" w:hAnsi="Times New Roman"/>
          <w:b/>
          <w:snapToGrid/>
          <w:color w:val="000000"/>
          <w:szCs w:val="24"/>
        </w:rPr>
      </w:pPr>
      <w:r w:rsidRPr="00BB07AC">
        <w:rPr>
          <w:rFonts w:ascii="Times New Roman" w:hAnsi="Times New Roman"/>
          <w:b/>
          <w:snapToGrid/>
          <w:color w:val="000000"/>
          <w:szCs w:val="24"/>
        </w:rPr>
        <w:t>College of Health Sciences &amp; Professions</w:t>
      </w:r>
    </w:p>
    <w:p w:rsidR="00BB07AC" w:rsidRPr="00BB07AC" w:rsidRDefault="00BB07AC" w:rsidP="00BB07AC">
      <w:pPr>
        <w:widowControl/>
        <w:rPr>
          <w:rFonts w:ascii="Times New Roman" w:hAnsi="Times New Roman"/>
          <w:snapToGrid/>
          <w:szCs w:val="24"/>
          <w:lang w:val="pt-BR" w:eastAsia="zh-CN"/>
        </w:rPr>
      </w:pPr>
      <w:r w:rsidRPr="00BB07AC">
        <w:rPr>
          <w:rFonts w:ascii="Times New Roman" w:hAnsi="Times New Roman"/>
          <w:b/>
          <w:snapToGrid/>
          <w:szCs w:val="24"/>
          <w:lang w:val="pt-BR" w:eastAsia="zh-CN"/>
        </w:rPr>
        <w:t>Unanimously Approved by Voice Vote</w:t>
      </w:r>
    </w:p>
    <w:p w:rsidR="00BB07AC" w:rsidRPr="00BB07AC" w:rsidRDefault="00BB07AC" w:rsidP="00BB07AC">
      <w:pPr>
        <w:widowControl/>
        <w:rPr>
          <w:rFonts w:ascii="Times New Roman" w:hAnsi="Times New Roman"/>
          <w:snapToGrid/>
          <w:szCs w:val="24"/>
          <w:lang w:val="pt-BR" w:eastAsia="zh-CN"/>
        </w:rPr>
      </w:pPr>
      <w:r w:rsidRPr="00BB07AC">
        <w:rPr>
          <w:rFonts w:ascii="Times New Roman" w:hAnsi="Times New Roman"/>
          <w:snapToGrid/>
          <w:szCs w:val="24"/>
          <w:lang w:val="pt-BR" w:eastAsia="zh-CN"/>
        </w:rPr>
        <w:t>Program Code: MP8145</w:t>
      </w:r>
    </w:p>
    <w:p w:rsidR="00BB07AC" w:rsidRPr="00BB07AC" w:rsidRDefault="00BB07AC" w:rsidP="00BB07AC">
      <w:pPr>
        <w:widowControl/>
        <w:rPr>
          <w:rFonts w:ascii="Times New Roman" w:hAnsi="Times New Roman"/>
          <w:b/>
          <w:snapToGrid/>
          <w:szCs w:val="24"/>
          <w:lang w:eastAsia="zh-CN"/>
        </w:rPr>
      </w:pPr>
      <w:r w:rsidRPr="00BB07AC">
        <w:rPr>
          <w:rFonts w:ascii="Times New Roman" w:hAnsi="Times New Roman"/>
          <w:snapToGrid/>
          <w:szCs w:val="24"/>
          <w:lang w:eastAsia="zh-CN"/>
        </w:rPr>
        <w:t xml:space="preserve">Program Name:  </w:t>
      </w:r>
      <w:r w:rsidRPr="00BB07AC">
        <w:rPr>
          <w:rFonts w:ascii="Times New Roman" w:hAnsi="Times New Roman"/>
          <w:b/>
          <w:snapToGrid/>
          <w:color w:val="000000"/>
          <w:szCs w:val="24"/>
          <w:shd w:val="clear" w:color="auto" w:fill="FFFFFF"/>
          <w:lang w:eastAsia="zh-CN"/>
        </w:rPr>
        <w:t>Public Health</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 xml:space="preserve">Contact: </w:t>
      </w:r>
      <w:r w:rsidRPr="00BB07AC">
        <w:rPr>
          <w:rFonts w:ascii="Times New Roman" w:hAnsi="Times New Roman"/>
          <w:snapToGrid/>
          <w:color w:val="000000"/>
          <w:szCs w:val="24"/>
          <w:shd w:val="clear" w:color="auto" w:fill="FFFFFF"/>
          <w:lang w:eastAsia="zh-CN"/>
        </w:rPr>
        <w:t xml:space="preserve">Sally </w:t>
      </w:r>
      <w:proofErr w:type="spellStart"/>
      <w:r w:rsidRPr="00BB07AC">
        <w:rPr>
          <w:rFonts w:ascii="Times New Roman" w:hAnsi="Times New Roman"/>
          <w:snapToGrid/>
          <w:color w:val="000000"/>
          <w:szCs w:val="24"/>
          <w:shd w:val="clear" w:color="auto" w:fill="FFFFFF"/>
          <w:lang w:eastAsia="zh-CN"/>
        </w:rPr>
        <w:t>Marinellie</w:t>
      </w:r>
      <w:proofErr w:type="spellEnd"/>
    </w:p>
    <w:p w:rsidR="00BB07AC" w:rsidRPr="00BB07AC" w:rsidRDefault="00BB07AC" w:rsidP="00BB07AC">
      <w:pPr>
        <w:widowControl/>
        <w:rPr>
          <w:rFonts w:ascii="Times New Roman" w:hAnsi="Times New Roman"/>
          <w:b/>
          <w:snapToGrid/>
          <w:szCs w:val="24"/>
          <w:lang w:eastAsia="zh-CN"/>
        </w:rPr>
      </w:pP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We are proposing changes to the MPH to align with accreditation expectations from the Council on Education in Public Health (CEPH). The 42 semester hours to graduate, which is stipulated by CEPH as the minimum hours, remains unchanged. The only department affected by the change is PSY because students will not take the behavioral statistics course. These changes represent less than 50% change and will have no impact on resources requirements or faculty.</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 xml:space="preserve">Note there was a correction with HLTH 6802 being an elective rather than a requirement. This is noted in the Discussion tab. </w:t>
      </w:r>
    </w:p>
    <w:p w:rsidR="00BB07AC" w:rsidRPr="00BB07AC" w:rsidRDefault="00BB07AC" w:rsidP="00BB07AC">
      <w:pPr>
        <w:widowControl/>
        <w:rPr>
          <w:rFonts w:ascii="Times New Roman" w:hAnsi="Times New Roman"/>
          <w:snapToGrid/>
          <w:szCs w:val="24"/>
          <w:lang w:eastAsia="zh-CN"/>
        </w:rPr>
      </w:pPr>
    </w:p>
    <w:p w:rsidR="00BB07AC" w:rsidRPr="00BB07AC" w:rsidRDefault="00BB07AC" w:rsidP="00BB07AC">
      <w:pPr>
        <w:widowControl/>
        <w:numPr>
          <w:ilvl w:val="0"/>
          <w:numId w:val="40"/>
        </w:numPr>
        <w:autoSpaceDE w:val="0"/>
        <w:autoSpaceDN w:val="0"/>
        <w:adjustRightInd w:val="0"/>
        <w:rPr>
          <w:rFonts w:ascii="Times New Roman" w:hAnsi="Times New Roman"/>
          <w:b/>
          <w:snapToGrid/>
          <w:color w:val="000000"/>
          <w:szCs w:val="24"/>
        </w:rPr>
      </w:pPr>
      <w:r w:rsidRPr="00BB07AC">
        <w:rPr>
          <w:rFonts w:ascii="Times New Roman" w:hAnsi="Times New Roman"/>
          <w:b/>
          <w:snapToGrid/>
          <w:color w:val="000000"/>
          <w:szCs w:val="24"/>
        </w:rPr>
        <w:t>College of Fine Arts</w:t>
      </w:r>
    </w:p>
    <w:p w:rsidR="00BB07AC" w:rsidRPr="00BB07AC" w:rsidRDefault="00BB07AC" w:rsidP="00BB07AC">
      <w:pPr>
        <w:widowControl/>
        <w:rPr>
          <w:rFonts w:ascii="Times New Roman" w:hAnsi="Times New Roman"/>
          <w:snapToGrid/>
          <w:szCs w:val="24"/>
          <w:lang w:val="pt-BR" w:eastAsia="zh-CN"/>
        </w:rPr>
      </w:pPr>
      <w:r w:rsidRPr="00BB07AC">
        <w:rPr>
          <w:rFonts w:ascii="Times New Roman" w:hAnsi="Times New Roman"/>
          <w:b/>
          <w:snapToGrid/>
          <w:szCs w:val="24"/>
          <w:lang w:val="pt-BR" w:eastAsia="zh-CN"/>
        </w:rPr>
        <w:t>Unanimously Approved by Voice Vote</w:t>
      </w:r>
    </w:p>
    <w:p w:rsidR="00BB07AC" w:rsidRPr="00BB07AC" w:rsidRDefault="00BB07AC" w:rsidP="00BB07AC">
      <w:pPr>
        <w:widowControl/>
        <w:rPr>
          <w:rFonts w:ascii="Times New Roman" w:hAnsi="Times New Roman"/>
          <w:snapToGrid/>
          <w:szCs w:val="24"/>
          <w:lang w:val="pt-BR" w:eastAsia="zh-CN"/>
        </w:rPr>
      </w:pPr>
      <w:r w:rsidRPr="00BB07AC">
        <w:rPr>
          <w:rFonts w:ascii="Times New Roman" w:hAnsi="Times New Roman"/>
          <w:snapToGrid/>
          <w:szCs w:val="24"/>
          <w:lang w:val="pt-BR" w:eastAsia="zh-CN"/>
        </w:rPr>
        <w:t>Program Code: BF5161</w:t>
      </w:r>
    </w:p>
    <w:p w:rsidR="00BB07AC" w:rsidRPr="00BB07AC" w:rsidRDefault="00BB07AC" w:rsidP="00BB07AC">
      <w:pPr>
        <w:widowControl/>
        <w:rPr>
          <w:rFonts w:ascii="Times New Roman" w:hAnsi="Times New Roman"/>
          <w:b/>
          <w:snapToGrid/>
          <w:szCs w:val="24"/>
          <w:lang w:eastAsia="zh-CN"/>
        </w:rPr>
      </w:pPr>
      <w:r w:rsidRPr="00BB07AC">
        <w:rPr>
          <w:rFonts w:ascii="Times New Roman" w:hAnsi="Times New Roman"/>
          <w:snapToGrid/>
          <w:szCs w:val="24"/>
          <w:lang w:eastAsia="zh-CN"/>
        </w:rPr>
        <w:t xml:space="preserve">Program Name:  </w:t>
      </w:r>
      <w:r w:rsidRPr="00BB07AC">
        <w:rPr>
          <w:rFonts w:ascii="Times New Roman" w:hAnsi="Times New Roman"/>
          <w:b/>
          <w:snapToGrid/>
          <w:color w:val="000000"/>
          <w:szCs w:val="24"/>
          <w:shd w:val="clear" w:color="auto" w:fill="FFFFFF"/>
          <w:lang w:eastAsia="zh-CN"/>
        </w:rPr>
        <w:t>Acting</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Contact: Brian Evans</w:t>
      </w:r>
    </w:p>
    <w:p w:rsidR="00BB07AC" w:rsidRPr="00BB07AC" w:rsidRDefault="00BB07AC" w:rsidP="00BB07AC">
      <w:pPr>
        <w:widowControl/>
        <w:rPr>
          <w:rFonts w:ascii="Times New Roman" w:hAnsi="Times New Roman"/>
          <w:snapToGrid/>
          <w:szCs w:val="24"/>
          <w:lang w:eastAsia="zh-CN"/>
        </w:rPr>
      </w:pP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 xml:space="preserve">The Division of Theater wishes to expand the BFA in Performance to include a Musical Theater Track. The program learning outcomes will remain the same, but the courses in two sub-categories will add options. </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 xml:space="preserve">For the “Voice” sub-requirement, students in the Musical Theater Track will take courses in the School of Music (Acting Track students will continue to take voice courses in the Division of Theater). </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 xml:space="preserve">For the “Movement” requirement, students in the Musical Theater Track will take courses in the Division of Dance (Acting Track students will continue to take movement courses in the Division of Theater). </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 xml:space="preserve">The total degree credits will remain the same: BFA in Performance: 120 Credits. </w:t>
      </w:r>
    </w:p>
    <w:p w:rsidR="00BB07AC" w:rsidRPr="00BB07AC" w:rsidRDefault="00BB07AC" w:rsidP="00BB07AC">
      <w:pPr>
        <w:widowControl/>
        <w:rPr>
          <w:rFonts w:ascii="Times New Roman" w:hAnsi="Times New Roman"/>
          <w:snapToGrid/>
          <w:szCs w:val="24"/>
          <w:lang w:eastAsia="zh-CN"/>
        </w:rPr>
      </w:pP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 xml:space="preserve">Patron departments are the School of Music and the Division of Dance. The resources for Musical Theater include two new full-time faculty members in the Division of Theater, one new full-time faculty member in the School of Music and one new full-time faculty member in the Division of Dance. These will be hired over the next 3 years. We are currently conducting a search for a Musical Theater faculty member in the Division of Theater. </w:t>
      </w:r>
    </w:p>
    <w:p w:rsidR="00BB07AC" w:rsidRPr="00BB07AC" w:rsidRDefault="00BB07AC" w:rsidP="00BB07AC">
      <w:pPr>
        <w:autoSpaceDE w:val="0"/>
        <w:autoSpaceDN w:val="0"/>
        <w:adjustRightInd w:val="0"/>
        <w:rPr>
          <w:rFonts w:ascii="Times New Roman" w:hAnsi="Times New Roman"/>
          <w:snapToGrid/>
          <w:color w:val="000000"/>
          <w:szCs w:val="24"/>
        </w:rPr>
      </w:pPr>
    </w:p>
    <w:p w:rsidR="00BB07AC" w:rsidRPr="00BB07AC" w:rsidRDefault="00BB07AC" w:rsidP="00BB07AC">
      <w:pPr>
        <w:autoSpaceDE w:val="0"/>
        <w:autoSpaceDN w:val="0"/>
        <w:adjustRightInd w:val="0"/>
        <w:rPr>
          <w:rFonts w:ascii="Times New Roman" w:hAnsi="Times New Roman"/>
          <w:snapToGrid/>
          <w:color w:val="000000"/>
          <w:szCs w:val="24"/>
        </w:rPr>
      </w:pPr>
    </w:p>
    <w:p w:rsidR="00BB07AC" w:rsidRPr="00BB07AC" w:rsidRDefault="00BB07AC" w:rsidP="00BB07AC">
      <w:pPr>
        <w:autoSpaceDE w:val="0"/>
        <w:autoSpaceDN w:val="0"/>
        <w:adjustRightInd w:val="0"/>
        <w:rPr>
          <w:rFonts w:ascii="Times New Roman" w:hAnsi="Times New Roman"/>
          <w:snapToGrid/>
          <w:color w:val="000000"/>
          <w:szCs w:val="24"/>
        </w:rPr>
      </w:pPr>
    </w:p>
    <w:p w:rsidR="00BB07AC" w:rsidRPr="00BB07AC" w:rsidRDefault="00BB07AC" w:rsidP="00BB07AC">
      <w:pPr>
        <w:widowControl/>
        <w:rPr>
          <w:rFonts w:ascii="Times New Roman" w:eastAsia="MS Mincho" w:hAnsi="Times New Roman"/>
          <w:b/>
          <w:snapToGrid/>
          <w:szCs w:val="24"/>
        </w:rPr>
      </w:pPr>
    </w:p>
    <w:p w:rsidR="00BB07AC" w:rsidRPr="00BB07AC" w:rsidRDefault="00BB07AC" w:rsidP="00BB07AC">
      <w:pPr>
        <w:widowControl/>
        <w:rPr>
          <w:rFonts w:ascii="Times New Roman" w:eastAsia="Calibri" w:hAnsi="Times New Roman"/>
          <w:b/>
          <w:snapToGrid/>
          <w:szCs w:val="24"/>
          <w:lang w:eastAsia="zh-CN"/>
        </w:rPr>
      </w:pPr>
      <w:r w:rsidRPr="00BB07AC">
        <w:rPr>
          <w:rFonts w:ascii="Times New Roman" w:eastAsia="Calibri" w:hAnsi="Times New Roman"/>
          <w:b/>
          <w:snapToGrid/>
          <w:szCs w:val="24"/>
          <w:lang w:eastAsia="zh-CN"/>
        </w:rPr>
        <w:t>SECOND READINGS – NEW PROGRAMS</w:t>
      </w:r>
    </w:p>
    <w:p w:rsidR="00BB07AC" w:rsidRPr="00BB07AC" w:rsidRDefault="00BB07AC" w:rsidP="00BB07AC">
      <w:pPr>
        <w:widowControl/>
        <w:numPr>
          <w:ilvl w:val="0"/>
          <w:numId w:val="41"/>
        </w:numPr>
        <w:autoSpaceDE w:val="0"/>
        <w:autoSpaceDN w:val="0"/>
        <w:adjustRightInd w:val="0"/>
        <w:rPr>
          <w:rFonts w:ascii="Times New Roman" w:hAnsi="Times New Roman"/>
          <w:b/>
          <w:snapToGrid/>
          <w:color w:val="000000"/>
          <w:szCs w:val="24"/>
        </w:rPr>
      </w:pPr>
      <w:r w:rsidRPr="00BB07AC">
        <w:rPr>
          <w:rFonts w:ascii="Times New Roman" w:hAnsi="Times New Roman"/>
          <w:b/>
          <w:snapToGrid/>
          <w:color w:val="000000"/>
          <w:szCs w:val="24"/>
        </w:rPr>
        <w:t>College of Health Sciences &amp; Professions</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b/>
          <w:snapToGrid/>
          <w:szCs w:val="24"/>
          <w:lang w:val="pt-BR" w:eastAsia="zh-CN"/>
        </w:rPr>
        <w:t>Unanimously Approved by Voice Vote</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Program Code: MSXX11</w:t>
      </w:r>
    </w:p>
    <w:p w:rsidR="00BB07AC" w:rsidRPr="00BB07AC" w:rsidRDefault="00BB07AC" w:rsidP="00BB07AC">
      <w:pPr>
        <w:widowControl/>
        <w:rPr>
          <w:rFonts w:ascii="Times New Roman" w:hAnsi="Times New Roman"/>
          <w:b/>
          <w:snapToGrid/>
          <w:szCs w:val="24"/>
          <w:lang w:eastAsia="zh-CN"/>
        </w:rPr>
      </w:pPr>
      <w:r w:rsidRPr="00BB07AC">
        <w:rPr>
          <w:rFonts w:ascii="Times New Roman" w:hAnsi="Times New Roman"/>
          <w:snapToGrid/>
          <w:szCs w:val="24"/>
          <w:lang w:eastAsia="zh-CN"/>
        </w:rPr>
        <w:t xml:space="preserve">Program Name:  </w:t>
      </w:r>
      <w:r w:rsidRPr="00BB07AC">
        <w:rPr>
          <w:rFonts w:ascii="Times New Roman" w:hAnsi="Times New Roman"/>
          <w:b/>
          <w:snapToGrid/>
          <w:color w:val="000000"/>
          <w:szCs w:val="24"/>
          <w:shd w:val="clear" w:color="auto" w:fill="FFFFFF"/>
          <w:lang w:eastAsia="zh-CN"/>
        </w:rPr>
        <w:t>Psychiatric Mental Health Nurse Practitioner</w:t>
      </w:r>
    </w:p>
    <w:p w:rsidR="00BB07AC" w:rsidRPr="00BB07AC" w:rsidRDefault="00BB07AC" w:rsidP="00BB07AC">
      <w:pPr>
        <w:widowControl/>
        <w:rPr>
          <w:rFonts w:ascii="Times New Roman" w:hAnsi="Times New Roman"/>
          <w:b/>
          <w:snapToGrid/>
          <w:szCs w:val="24"/>
          <w:lang w:eastAsia="zh-CN"/>
        </w:rPr>
      </w:pPr>
      <w:r w:rsidRPr="00BB07AC">
        <w:rPr>
          <w:rFonts w:ascii="Times New Roman" w:hAnsi="Times New Roman"/>
          <w:snapToGrid/>
          <w:szCs w:val="24"/>
          <w:lang w:eastAsia="zh-CN"/>
        </w:rPr>
        <w:t>Contact: Char Miller</w:t>
      </w:r>
    </w:p>
    <w:p w:rsidR="00BB07AC" w:rsidRPr="00BB07AC" w:rsidRDefault="00BB07AC" w:rsidP="00BB07AC">
      <w:pPr>
        <w:widowControl/>
        <w:rPr>
          <w:rFonts w:ascii="Times New Roman" w:hAnsi="Times New Roman"/>
          <w:snapToGrid/>
          <w:szCs w:val="24"/>
          <w:lang w:eastAsia="zh-CN"/>
        </w:rPr>
      </w:pP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This proposal is for a new track, Psychiatric-Mental Health Nurse Practitioner (PMHNP), in the current Master of Science in Nursing Program at Ohio University. The program track will consist of a minimum of 37 credits for the post-baccalaureate student (typically 7 semesters). Enrollment will occur once a year with an initial class size of 15 students. The curriculum includes both core and specialty courses offered in blended, online and face-to-face on campus intensive experiences. In addition, students will complete a faculty-supervised practice immersion of 500 clinical hours in specialty settings. This program track will prepare students to provide advanced nursing care, including assessing, diagnosing, and treating those with mental health concerns. The individual courses have received approval from the University Curriculum Committee.</w:t>
      </w:r>
    </w:p>
    <w:p w:rsidR="00BB07AC" w:rsidRPr="00BB07AC" w:rsidRDefault="00BB07AC" w:rsidP="00BB07AC">
      <w:pPr>
        <w:autoSpaceDE w:val="0"/>
        <w:autoSpaceDN w:val="0"/>
        <w:adjustRightInd w:val="0"/>
        <w:rPr>
          <w:rFonts w:ascii="Times New Roman" w:eastAsia="MS Mincho" w:hAnsi="Times New Roman"/>
          <w:b/>
          <w:snapToGrid/>
          <w:szCs w:val="24"/>
        </w:rPr>
      </w:pPr>
    </w:p>
    <w:p w:rsidR="00BB07AC" w:rsidRPr="00BB07AC" w:rsidRDefault="00BB07AC" w:rsidP="00BB07AC">
      <w:pPr>
        <w:widowControl/>
        <w:numPr>
          <w:ilvl w:val="0"/>
          <w:numId w:val="41"/>
        </w:numPr>
        <w:autoSpaceDE w:val="0"/>
        <w:autoSpaceDN w:val="0"/>
        <w:adjustRightInd w:val="0"/>
        <w:rPr>
          <w:rFonts w:ascii="Times New Roman" w:hAnsi="Times New Roman"/>
          <w:b/>
          <w:snapToGrid/>
          <w:color w:val="000000"/>
          <w:szCs w:val="24"/>
        </w:rPr>
      </w:pPr>
      <w:r w:rsidRPr="00BB07AC">
        <w:rPr>
          <w:rFonts w:ascii="Times New Roman" w:hAnsi="Times New Roman"/>
          <w:b/>
          <w:snapToGrid/>
          <w:color w:val="000000"/>
          <w:szCs w:val="24"/>
        </w:rPr>
        <w:t>College of Business</w:t>
      </w:r>
    </w:p>
    <w:p w:rsidR="00BB07AC" w:rsidRPr="00BB07AC" w:rsidRDefault="00BB07AC" w:rsidP="00BB07AC">
      <w:pPr>
        <w:widowControl/>
        <w:rPr>
          <w:rFonts w:ascii="Times New Roman" w:hAnsi="Times New Roman"/>
          <w:snapToGrid/>
          <w:szCs w:val="24"/>
          <w:lang w:val="pt-BR" w:eastAsia="zh-CN"/>
        </w:rPr>
      </w:pPr>
      <w:r w:rsidRPr="00BB07AC">
        <w:rPr>
          <w:rFonts w:ascii="Times New Roman" w:hAnsi="Times New Roman"/>
          <w:b/>
          <w:snapToGrid/>
          <w:szCs w:val="24"/>
          <w:lang w:val="pt-BR" w:eastAsia="zh-CN"/>
        </w:rPr>
        <w:t>Unanimously Approved by Voice Vote</w:t>
      </w:r>
    </w:p>
    <w:p w:rsidR="00BB07AC" w:rsidRPr="00BB07AC" w:rsidRDefault="00BB07AC" w:rsidP="00BB07AC">
      <w:pPr>
        <w:widowControl/>
        <w:rPr>
          <w:rFonts w:ascii="Times New Roman" w:hAnsi="Times New Roman"/>
          <w:snapToGrid/>
          <w:szCs w:val="24"/>
          <w:lang w:val="pt-BR" w:eastAsia="zh-CN"/>
        </w:rPr>
      </w:pPr>
      <w:r w:rsidRPr="00BB07AC">
        <w:rPr>
          <w:rFonts w:ascii="Times New Roman" w:hAnsi="Times New Roman"/>
          <w:snapToGrid/>
          <w:szCs w:val="24"/>
          <w:lang w:val="pt-BR" w:eastAsia="zh-CN"/>
        </w:rPr>
        <w:t>Program Code: MSXX14</w:t>
      </w:r>
    </w:p>
    <w:p w:rsidR="00BB07AC" w:rsidRPr="00BB07AC" w:rsidRDefault="00BB07AC" w:rsidP="00BB07AC">
      <w:pPr>
        <w:widowControl/>
        <w:rPr>
          <w:rFonts w:ascii="Times New Roman" w:hAnsi="Times New Roman"/>
          <w:b/>
          <w:snapToGrid/>
          <w:szCs w:val="24"/>
          <w:lang w:val="pt-BR" w:eastAsia="zh-CN"/>
        </w:rPr>
      </w:pPr>
      <w:r w:rsidRPr="00BB07AC">
        <w:rPr>
          <w:rFonts w:ascii="Times New Roman" w:hAnsi="Times New Roman"/>
          <w:snapToGrid/>
          <w:szCs w:val="24"/>
          <w:lang w:val="pt-BR" w:eastAsia="zh-CN"/>
        </w:rPr>
        <w:t xml:space="preserve">Program Name:  </w:t>
      </w:r>
      <w:r w:rsidRPr="00BB07AC">
        <w:rPr>
          <w:rFonts w:ascii="Times New Roman" w:hAnsi="Times New Roman"/>
          <w:b/>
          <w:snapToGrid/>
          <w:color w:val="000000"/>
          <w:szCs w:val="24"/>
          <w:shd w:val="clear" w:color="auto" w:fill="FFFFFF"/>
          <w:lang w:val="pt-BR" w:eastAsia="zh-CN"/>
        </w:rPr>
        <w:t>Management</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Contact: Gary Coombs</w:t>
      </w:r>
    </w:p>
    <w:p w:rsidR="00BB07AC" w:rsidRPr="00BB07AC" w:rsidRDefault="00BB07AC" w:rsidP="00BB07AC">
      <w:pPr>
        <w:widowControl/>
        <w:rPr>
          <w:rFonts w:ascii="Times New Roman" w:hAnsi="Times New Roman"/>
          <w:snapToGrid/>
          <w:szCs w:val="24"/>
          <w:lang w:eastAsia="zh-CN"/>
        </w:rPr>
      </w:pPr>
    </w:p>
    <w:p w:rsidR="00BB07AC" w:rsidRPr="00BB07AC" w:rsidRDefault="00BB07AC" w:rsidP="00BB07AC">
      <w:pPr>
        <w:widowControl/>
        <w:autoSpaceDE w:val="0"/>
        <w:autoSpaceDN w:val="0"/>
        <w:adjustRightInd w:val="0"/>
        <w:rPr>
          <w:rFonts w:ascii="Times New Roman" w:eastAsia="Calibri" w:hAnsi="Times New Roman"/>
          <w:snapToGrid/>
          <w:color w:val="000000"/>
          <w:szCs w:val="24"/>
        </w:rPr>
      </w:pPr>
      <w:r w:rsidRPr="00BB07AC">
        <w:rPr>
          <w:rFonts w:ascii="Times New Roman" w:eastAsia="Calibri" w:hAnsi="Times New Roman"/>
          <w:snapToGrid/>
          <w:color w:val="000000"/>
          <w:szCs w:val="24"/>
        </w:rPr>
        <w:t xml:space="preserve">The Department of Management and the College of Business at Ohio University propose to establish a Master of Science in Management (MSXX14 </w:t>
      </w:r>
      <w:r w:rsidRPr="00BB07AC">
        <w:rPr>
          <w:rFonts w:ascii="Times New Roman" w:eastAsia="Calibri" w:hAnsi="Times New Roman"/>
          <w:b/>
          <w:bCs/>
          <w:snapToGrid/>
          <w:color w:val="000000"/>
          <w:szCs w:val="24"/>
        </w:rPr>
        <w:t xml:space="preserve">MS </w:t>
      </w:r>
      <w:proofErr w:type="spellStart"/>
      <w:r w:rsidRPr="00BB07AC">
        <w:rPr>
          <w:rFonts w:ascii="Times New Roman" w:eastAsia="Calibri" w:hAnsi="Times New Roman"/>
          <w:b/>
          <w:bCs/>
          <w:snapToGrid/>
          <w:color w:val="000000"/>
          <w:szCs w:val="24"/>
        </w:rPr>
        <w:t>Mgt</w:t>
      </w:r>
      <w:proofErr w:type="spellEnd"/>
      <w:r w:rsidRPr="00BB07AC">
        <w:rPr>
          <w:rFonts w:ascii="Times New Roman" w:eastAsia="Calibri" w:hAnsi="Times New Roman"/>
          <w:snapToGrid/>
          <w:color w:val="000000"/>
          <w:szCs w:val="24"/>
        </w:rPr>
        <w:t xml:space="preserve">) degree program built on a structure using a number of stackable Certificates in Management. Each stackable certificate would also be available independent of completion of the full MS Mgt. This </w:t>
      </w:r>
      <w:r w:rsidRPr="00BB07AC">
        <w:rPr>
          <w:rFonts w:ascii="Times New Roman" w:eastAsia="Calibri" w:hAnsi="Times New Roman"/>
          <w:b/>
          <w:bCs/>
          <w:snapToGrid/>
          <w:color w:val="000000"/>
          <w:szCs w:val="24"/>
        </w:rPr>
        <w:t xml:space="preserve">MS </w:t>
      </w:r>
      <w:proofErr w:type="spellStart"/>
      <w:r w:rsidRPr="00BB07AC">
        <w:rPr>
          <w:rFonts w:ascii="Times New Roman" w:eastAsia="Calibri" w:hAnsi="Times New Roman"/>
          <w:b/>
          <w:bCs/>
          <w:snapToGrid/>
          <w:color w:val="000000"/>
          <w:szCs w:val="24"/>
        </w:rPr>
        <w:t>Mgt</w:t>
      </w:r>
      <w:proofErr w:type="spellEnd"/>
      <w:r w:rsidRPr="00BB07AC">
        <w:rPr>
          <w:rFonts w:ascii="Times New Roman" w:eastAsia="Calibri" w:hAnsi="Times New Roman"/>
          <w:b/>
          <w:bCs/>
          <w:snapToGrid/>
          <w:color w:val="000000"/>
          <w:szCs w:val="24"/>
        </w:rPr>
        <w:t xml:space="preserve"> </w:t>
      </w:r>
      <w:r w:rsidRPr="00BB07AC">
        <w:rPr>
          <w:rFonts w:ascii="Times New Roman" w:eastAsia="Calibri" w:hAnsi="Times New Roman"/>
          <w:snapToGrid/>
          <w:color w:val="000000"/>
          <w:szCs w:val="24"/>
        </w:rPr>
        <w:t>designation is intended to differentiate the program from the Master of Business Administration (</w:t>
      </w:r>
      <w:r w:rsidRPr="00BB07AC">
        <w:rPr>
          <w:rFonts w:ascii="Times New Roman" w:eastAsia="Calibri" w:hAnsi="Times New Roman"/>
          <w:b/>
          <w:bCs/>
          <w:snapToGrid/>
          <w:color w:val="000000"/>
          <w:szCs w:val="24"/>
        </w:rPr>
        <w:t>MBA</w:t>
      </w:r>
      <w:r w:rsidRPr="00BB07AC">
        <w:rPr>
          <w:rFonts w:ascii="Times New Roman" w:eastAsia="Calibri" w:hAnsi="Times New Roman"/>
          <w:snapToGrid/>
          <w:color w:val="000000"/>
          <w:szCs w:val="24"/>
        </w:rPr>
        <w:t xml:space="preserve">), which is a generalist business graduate degree and identify this program as a focused master’s degree in the Management disciplines. The use of stackable certificates as the vehicle for delivering the MS </w:t>
      </w:r>
      <w:proofErr w:type="spellStart"/>
      <w:r w:rsidRPr="00BB07AC">
        <w:rPr>
          <w:rFonts w:ascii="Times New Roman" w:eastAsia="Calibri" w:hAnsi="Times New Roman"/>
          <w:snapToGrid/>
          <w:color w:val="000000"/>
          <w:szCs w:val="24"/>
        </w:rPr>
        <w:t>Mgt</w:t>
      </w:r>
      <w:proofErr w:type="spellEnd"/>
      <w:r w:rsidRPr="00BB07AC">
        <w:rPr>
          <w:rFonts w:ascii="Times New Roman" w:eastAsia="Calibri" w:hAnsi="Times New Roman"/>
          <w:snapToGrid/>
          <w:color w:val="000000"/>
          <w:szCs w:val="24"/>
        </w:rPr>
        <w:t xml:space="preserve"> allows maximal flexibility for potential students to add credentials incrementally while working toward a completed master’s degree. </w:t>
      </w:r>
    </w:p>
    <w:p w:rsidR="00BB07AC" w:rsidRPr="00BB07AC" w:rsidRDefault="00BB07AC" w:rsidP="00BB07AC">
      <w:pPr>
        <w:widowControl/>
        <w:autoSpaceDE w:val="0"/>
        <w:autoSpaceDN w:val="0"/>
        <w:adjustRightInd w:val="0"/>
        <w:rPr>
          <w:rFonts w:ascii="Times New Roman" w:eastAsia="Calibri" w:hAnsi="Times New Roman"/>
          <w:snapToGrid/>
          <w:color w:val="000000"/>
          <w:szCs w:val="24"/>
        </w:rPr>
      </w:pPr>
    </w:p>
    <w:p w:rsidR="00BB07AC" w:rsidRPr="00BB07AC" w:rsidRDefault="00BB07AC" w:rsidP="00BB07AC">
      <w:pPr>
        <w:widowControl/>
        <w:autoSpaceDE w:val="0"/>
        <w:autoSpaceDN w:val="0"/>
        <w:adjustRightInd w:val="0"/>
        <w:rPr>
          <w:rFonts w:ascii="Times New Roman" w:eastAsia="Calibri" w:hAnsi="Times New Roman"/>
          <w:snapToGrid/>
          <w:color w:val="000000"/>
          <w:szCs w:val="24"/>
        </w:rPr>
      </w:pPr>
      <w:r w:rsidRPr="00BB07AC">
        <w:rPr>
          <w:rFonts w:ascii="Times New Roman" w:eastAsia="Calibri" w:hAnsi="Times New Roman"/>
          <w:snapToGrid/>
          <w:color w:val="000000"/>
          <w:szCs w:val="24"/>
        </w:rPr>
        <w:t xml:space="preserve">The program is proposed as a master’s degree of 39 semester hours comprised of one required stackable certificate program of 9 hours, two elective stackable certificates each of 9 semester hours plus a capstone experience of 12 semester credits. The first certificate (CTX54G Certificate in Management &amp; Leadership) would be mandatory to establish the common core of knowledge. Students would then be able to select two of a variety of elective certificates to tailor the program to their individual career needs and interests. The capstone courses and project would integrate the prior work and serve as the synthesis of the prior coursework. Our initial format for delivery would be to utilize a hybrid model, with significant on-line components and a limited number of short-term residencies. </w:t>
      </w:r>
    </w:p>
    <w:p w:rsidR="00BB07AC" w:rsidRPr="00BB07AC" w:rsidRDefault="00BB07AC" w:rsidP="00BB07AC">
      <w:pPr>
        <w:widowControl/>
        <w:autoSpaceDE w:val="0"/>
        <w:autoSpaceDN w:val="0"/>
        <w:adjustRightInd w:val="0"/>
        <w:rPr>
          <w:rFonts w:ascii="Times New Roman" w:eastAsia="Calibri" w:hAnsi="Times New Roman"/>
          <w:snapToGrid/>
          <w:color w:val="000000"/>
          <w:szCs w:val="24"/>
        </w:rPr>
      </w:pPr>
    </w:p>
    <w:p w:rsidR="00BB07AC" w:rsidRPr="00BB07AC" w:rsidRDefault="00BB07AC" w:rsidP="00BB07AC">
      <w:pPr>
        <w:widowControl/>
        <w:autoSpaceDE w:val="0"/>
        <w:autoSpaceDN w:val="0"/>
        <w:adjustRightInd w:val="0"/>
        <w:rPr>
          <w:rFonts w:ascii="Times New Roman" w:eastAsia="Calibri" w:hAnsi="Times New Roman"/>
          <w:snapToGrid/>
          <w:color w:val="000000"/>
          <w:szCs w:val="24"/>
        </w:rPr>
      </w:pPr>
      <w:r w:rsidRPr="00BB07AC">
        <w:rPr>
          <w:rFonts w:ascii="Times New Roman" w:eastAsia="Calibri" w:hAnsi="Times New Roman"/>
          <w:snapToGrid/>
          <w:color w:val="000000"/>
          <w:szCs w:val="24"/>
        </w:rPr>
        <w:t xml:space="preserve">Students must complete at least two of the following certificates: </w:t>
      </w:r>
    </w:p>
    <w:p w:rsidR="00BB07AC" w:rsidRPr="00BB07AC" w:rsidRDefault="00BB07AC" w:rsidP="00BB07AC">
      <w:pPr>
        <w:widowControl/>
        <w:autoSpaceDE w:val="0"/>
        <w:autoSpaceDN w:val="0"/>
        <w:adjustRightInd w:val="0"/>
        <w:rPr>
          <w:rFonts w:ascii="Times New Roman" w:eastAsia="Calibri" w:hAnsi="Times New Roman"/>
          <w:snapToGrid/>
          <w:color w:val="000000"/>
          <w:szCs w:val="24"/>
        </w:rPr>
      </w:pPr>
      <w:r w:rsidRPr="00BB07AC">
        <w:rPr>
          <w:rFonts w:ascii="Times New Roman" w:eastAsia="Calibri" w:hAnsi="Times New Roman"/>
          <w:bCs/>
          <w:snapToGrid/>
          <w:color w:val="000000"/>
          <w:szCs w:val="24"/>
        </w:rPr>
        <w:t xml:space="preserve">CTX51G Certificate in Business Venturing (3 courses = 9 hours) </w:t>
      </w:r>
    </w:p>
    <w:p w:rsidR="00BB07AC" w:rsidRPr="00BB07AC" w:rsidRDefault="00BB07AC" w:rsidP="00BB07AC">
      <w:pPr>
        <w:widowControl/>
        <w:autoSpaceDE w:val="0"/>
        <w:autoSpaceDN w:val="0"/>
        <w:adjustRightInd w:val="0"/>
        <w:rPr>
          <w:rFonts w:ascii="Times New Roman" w:eastAsia="Calibri" w:hAnsi="Times New Roman"/>
          <w:snapToGrid/>
          <w:color w:val="000000"/>
          <w:szCs w:val="24"/>
        </w:rPr>
      </w:pPr>
      <w:r w:rsidRPr="00BB07AC">
        <w:rPr>
          <w:rFonts w:ascii="Times New Roman" w:eastAsia="Calibri" w:hAnsi="Times New Roman"/>
          <w:bCs/>
          <w:snapToGrid/>
          <w:color w:val="000000"/>
          <w:szCs w:val="24"/>
        </w:rPr>
        <w:lastRenderedPageBreak/>
        <w:t xml:space="preserve">CTX52G Certificate in Global Management (3 courses = 9 hours) </w:t>
      </w:r>
    </w:p>
    <w:p w:rsidR="00BB07AC" w:rsidRPr="00BB07AC" w:rsidRDefault="00BB07AC" w:rsidP="00BB07AC">
      <w:pPr>
        <w:widowControl/>
        <w:autoSpaceDE w:val="0"/>
        <w:autoSpaceDN w:val="0"/>
        <w:adjustRightInd w:val="0"/>
        <w:rPr>
          <w:rFonts w:ascii="Times New Roman" w:eastAsia="Calibri" w:hAnsi="Times New Roman"/>
          <w:snapToGrid/>
          <w:color w:val="000000"/>
          <w:szCs w:val="24"/>
        </w:rPr>
      </w:pPr>
      <w:r w:rsidRPr="00BB07AC">
        <w:rPr>
          <w:rFonts w:ascii="Times New Roman" w:eastAsia="Calibri" w:hAnsi="Times New Roman"/>
          <w:bCs/>
          <w:snapToGrid/>
          <w:color w:val="000000"/>
          <w:szCs w:val="24"/>
        </w:rPr>
        <w:t xml:space="preserve">CTX53G Certificate in Human Resources Management (3 courses = 9 hours) </w:t>
      </w:r>
    </w:p>
    <w:p w:rsidR="00BB07AC" w:rsidRPr="00BB07AC" w:rsidRDefault="00BB07AC" w:rsidP="00BB07AC">
      <w:pPr>
        <w:widowControl/>
        <w:autoSpaceDE w:val="0"/>
        <w:autoSpaceDN w:val="0"/>
        <w:adjustRightInd w:val="0"/>
        <w:rPr>
          <w:rFonts w:ascii="Times New Roman" w:eastAsia="Calibri" w:hAnsi="Times New Roman"/>
          <w:bCs/>
          <w:snapToGrid/>
          <w:color w:val="000000"/>
          <w:szCs w:val="24"/>
        </w:rPr>
      </w:pPr>
      <w:r w:rsidRPr="00BB07AC">
        <w:rPr>
          <w:rFonts w:ascii="Times New Roman" w:eastAsia="Calibri" w:hAnsi="Times New Roman"/>
          <w:bCs/>
          <w:snapToGrid/>
          <w:color w:val="000000"/>
          <w:szCs w:val="24"/>
        </w:rPr>
        <w:t xml:space="preserve">CTX56G Certificate in Operations &amp; Supply Chain Management (3 courses = 9 hours) </w:t>
      </w:r>
    </w:p>
    <w:p w:rsidR="00BB07AC" w:rsidRPr="00BB07AC" w:rsidRDefault="00BB07AC" w:rsidP="00BB07AC">
      <w:pPr>
        <w:widowControl/>
        <w:autoSpaceDE w:val="0"/>
        <w:autoSpaceDN w:val="0"/>
        <w:adjustRightInd w:val="0"/>
        <w:rPr>
          <w:rFonts w:ascii="Times New Roman" w:eastAsia="Calibri" w:hAnsi="Times New Roman"/>
          <w:snapToGrid/>
          <w:color w:val="000000"/>
          <w:szCs w:val="24"/>
        </w:rPr>
      </w:pPr>
    </w:p>
    <w:p w:rsidR="00BB07AC" w:rsidRPr="00BB07AC" w:rsidRDefault="00BB07AC" w:rsidP="00BB07AC">
      <w:pPr>
        <w:widowControl/>
        <w:autoSpaceDE w:val="0"/>
        <w:autoSpaceDN w:val="0"/>
        <w:adjustRightInd w:val="0"/>
        <w:rPr>
          <w:rFonts w:ascii="Times New Roman" w:eastAsia="Calibri" w:hAnsi="Times New Roman"/>
          <w:snapToGrid/>
          <w:color w:val="000000"/>
          <w:szCs w:val="24"/>
        </w:rPr>
      </w:pPr>
      <w:r w:rsidRPr="00BB07AC">
        <w:rPr>
          <w:rFonts w:ascii="Times New Roman" w:eastAsia="Calibri" w:hAnsi="Times New Roman"/>
          <w:bCs/>
          <w:snapToGrid/>
          <w:color w:val="000000"/>
          <w:szCs w:val="24"/>
        </w:rPr>
        <w:t xml:space="preserve">Culminating Experience </w:t>
      </w:r>
    </w:p>
    <w:p w:rsidR="00BB07AC" w:rsidRPr="00BB07AC" w:rsidRDefault="00BB07AC" w:rsidP="00BB07AC">
      <w:pPr>
        <w:widowControl/>
        <w:autoSpaceDE w:val="0"/>
        <w:autoSpaceDN w:val="0"/>
        <w:adjustRightInd w:val="0"/>
        <w:rPr>
          <w:rFonts w:ascii="Times New Roman" w:eastAsia="Calibri" w:hAnsi="Times New Roman"/>
          <w:snapToGrid/>
          <w:color w:val="000000"/>
          <w:szCs w:val="24"/>
        </w:rPr>
      </w:pPr>
      <w:r w:rsidRPr="00BB07AC">
        <w:rPr>
          <w:rFonts w:ascii="Times New Roman" w:eastAsia="Calibri" w:hAnsi="Times New Roman"/>
          <w:bCs/>
          <w:snapToGrid/>
          <w:color w:val="000000"/>
          <w:szCs w:val="24"/>
        </w:rPr>
        <w:t xml:space="preserve">Capstone Experience – required for completion of Master of Science in Management (4 courses = 12 hours, master’s total 3 certificates + Capstone + Applied or Consulting Project or Thesis = 39 semester hours) Requires completion of Certificate in Management &amp; Leadership and completion or concurrent enrollment in 2 elective stackable certificates and admission to Master of Science in Management program. </w:t>
      </w:r>
    </w:p>
    <w:p w:rsidR="00BB07AC" w:rsidRPr="00BB07AC" w:rsidRDefault="00BB07AC" w:rsidP="00BB07AC">
      <w:pPr>
        <w:widowControl/>
        <w:autoSpaceDE w:val="0"/>
        <w:autoSpaceDN w:val="0"/>
        <w:adjustRightInd w:val="0"/>
        <w:rPr>
          <w:rFonts w:ascii="Times New Roman" w:eastAsia="Calibri" w:hAnsi="Times New Roman"/>
          <w:snapToGrid/>
          <w:color w:val="000000"/>
          <w:szCs w:val="24"/>
        </w:rPr>
      </w:pPr>
      <w:r w:rsidRPr="00BB07AC">
        <w:rPr>
          <w:rFonts w:ascii="Times New Roman" w:eastAsia="Calibri" w:hAnsi="Times New Roman"/>
          <w:snapToGrid/>
          <w:color w:val="000000"/>
          <w:szCs w:val="24"/>
        </w:rPr>
        <w:t xml:space="preserve">MGT 5004: Managerial Effectiveness &amp; Research </w:t>
      </w:r>
    </w:p>
    <w:p w:rsidR="00BB07AC" w:rsidRPr="00BB07AC" w:rsidRDefault="00BB07AC" w:rsidP="00BB07AC">
      <w:pPr>
        <w:widowControl/>
        <w:autoSpaceDE w:val="0"/>
        <w:autoSpaceDN w:val="0"/>
        <w:adjustRightInd w:val="0"/>
        <w:rPr>
          <w:rFonts w:ascii="Times New Roman" w:eastAsia="Calibri" w:hAnsi="Times New Roman"/>
          <w:snapToGrid/>
          <w:color w:val="000000"/>
          <w:szCs w:val="24"/>
        </w:rPr>
      </w:pPr>
      <w:r w:rsidRPr="00BB07AC">
        <w:rPr>
          <w:rFonts w:ascii="Times New Roman" w:eastAsia="Calibri" w:hAnsi="Times New Roman"/>
          <w:snapToGrid/>
          <w:color w:val="000000"/>
          <w:szCs w:val="24"/>
        </w:rPr>
        <w:t xml:space="preserve">MGT 5006: Master of Science in Management Capstone: Management, Strategic Leadership &amp; Strategic Communications </w:t>
      </w:r>
    </w:p>
    <w:p w:rsidR="00BB07AC" w:rsidRPr="00BB07AC" w:rsidRDefault="00BB07AC" w:rsidP="00BB07AC">
      <w:pPr>
        <w:widowControl/>
        <w:autoSpaceDE w:val="0"/>
        <w:autoSpaceDN w:val="0"/>
        <w:adjustRightInd w:val="0"/>
        <w:rPr>
          <w:rFonts w:ascii="Times New Roman" w:eastAsia="Calibri" w:hAnsi="Times New Roman"/>
          <w:snapToGrid/>
          <w:color w:val="000000"/>
          <w:szCs w:val="24"/>
        </w:rPr>
      </w:pPr>
      <w:r w:rsidRPr="00BB07AC">
        <w:rPr>
          <w:rFonts w:ascii="Times New Roman" w:eastAsia="Calibri" w:hAnsi="Times New Roman"/>
          <w:snapToGrid/>
          <w:color w:val="000000"/>
          <w:szCs w:val="24"/>
        </w:rPr>
        <w:t xml:space="preserve">MGT 5935: Master of Science in Management Project Proposal </w:t>
      </w:r>
    </w:p>
    <w:p w:rsidR="00BB07AC" w:rsidRPr="00BB07AC" w:rsidRDefault="00BB07AC" w:rsidP="00BB07AC">
      <w:pPr>
        <w:widowControl/>
        <w:autoSpaceDE w:val="0"/>
        <w:autoSpaceDN w:val="0"/>
        <w:adjustRightInd w:val="0"/>
        <w:rPr>
          <w:rFonts w:ascii="Times" w:eastAsia="Calibri" w:hAnsi="Times" w:cs="Times"/>
          <w:snapToGrid/>
          <w:color w:val="000000"/>
          <w:szCs w:val="24"/>
        </w:rPr>
      </w:pPr>
      <w:r w:rsidRPr="00BB07AC">
        <w:rPr>
          <w:rFonts w:ascii="Times New Roman" w:eastAsia="Calibri" w:hAnsi="Times New Roman"/>
          <w:snapToGrid/>
          <w:color w:val="000000"/>
          <w:szCs w:val="24"/>
        </w:rPr>
        <w:t xml:space="preserve">MGT 5940: Master of Science in Management Capstone Project </w:t>
      </w:r>
    </w:p>
    <w:p w:rsidR="00BB07AC" w:rsidRPr="00BB07AC" w:rsidRDefault="00BB07AC" w:rsidP="00BB07AC">
      <w:pPr>
        <w:widowControl/>
        <w:tabs>
          <w:tab w:val="left" w:pos="2560"/>
        </w:tabs>
        <w:rPr>
          <w:rFonts w:ascii="Times New Roman" w:hAnsi="Times New Roman"/>
          <w:b/>
          <w:snapToGrid/>
          <w:szCs w:val="24"/>
          <w:lang w:eastAsia="zh-CN"/>
        </w:rPr>
      </w:pPr>
      <w:r w:rsidRPr="00BB07AC">
        <w:rPr>
          <w:rFonts w:ascii="Times New Roman" w:hAnsi="Times New Roman"/>
          <w:b/>
          <w:snapToGrid/>
          <w:szCs w:val="24"/>
          <w:lang w:eastAsia="zh-CN"/>
        </w:rPr>
        <w:tab/>
      </w:r>
    </w:p>
    <w:p w:rsidR="00BB07AC" w:rsidRPr="00BB07AC" w:rsidRDefault="00BB07AC" w:rsidP="00BB07AC">
      <w:pPr>
        <w:widowControl/>
        <w:numPr>
          <w:ilvl w:val="0"/>
          <w:numId w:val="41"/>
        </w:numPr>
        <w:autoSpaceDE w:val="0"/>
        <w:autoSpaceDN w:val="0"/>
        <w:adjustRightInd w:val="0"/>
        <w:rPr>
          <w:rFonts w:ascii="Times New Roman" w:hAnsi="Times New Roman"/>
          <w:b/>
          <w:snapToGrid/>
          <w:color w:val="000000"/>
          <w:szCs w:val="24"/>
        </w:rPr>
      </w:pPr>
      <w:r w:rsidRPr="00BB07AC">
        <w:rPr>
          <w:rFonts w:ascii="Times New Roman" w:hAnsi="Times New Roman"/>
          <w:b/>
          <w:snapToGrid/>
          <w:color w:val="000000"/>
          <w:szCs w:val="24"/>
        </w:rPr>
        <w:t>College of Fine Arts</w:t>
      </w:r>
    </w:p>
    <w:p w:rsidR="00BB07AC" w:rsidRPr="00BB07AC" w:rsidRDefault="00BB07AC" w:rsidP="00BB07AC">
      <w:pPr>
        <w:widowControl/>
        <w:rPr>
          <w:rFonts w:ascii="Times New Roman" w:hAnsi="Times New Roman"/>
          <w:snapToGrid/>
          <w:szCs w:val="24"/>
          <w:lang w:val="pt-BR" w:eastAsia="zh-CN"/>
        </w:rPr>
      </w:pPr>
      <w:r w:rsidRPr="00BB07AC">
        <w:rPr>
          <w:rFonts w:ascii="Times New Roman" w:hAnsi="Times New Roman"/>
          <w:b/>
          <w:snapToGrid/>
          <w:szCs w:val="24"/>
          <w:lang w:val="pt-BR" w:eastAsia="zh-CN"/>
        </w:rPr>
        <w:t>Unanimously Approved by Voice Vote</w:t>
      </w:r>
    </w:p>
    <w:p w:rsidR="00BB07AC" w:rsidRPr="00BB07AC" w:rsidRDefault="00BB07AC" w:rsidP="00BB07AC">
      <w:pPr>
        <w:widowControl/>
        <w:rPr>
          <w:rFonts w:ascii="Times New Roman" w:hAnsi="Times New Roman"/>
          <w:snapToGrid/>
          <w:szCs w:val="24"/>
          <w:lang w:val="pt-BR" w:eastAsia="zh-CN"/>
        </w:rPr>
      </w:pPr>
      <w:r w:rsidRPr="00BB07AC">
        <w:rPr>
          <w:rFonts w:ascii="Times New Roman" w:hAnsi="Times New Roman"/>
          <w:snapToGrid/>
          <w:szCs w:val="24"/>
          <w:lang w:val="pt-BR" w:eastAsia="zh-CN"/>
        </w:rPr>
        <w:t>Program Code: CTX63G</w:t>
      </w:r>
    </w:p>
    <w:p w:rsidR="00BB07AC" w:rsidRPr="00BB07AC" w:rsidRDefault="00BB07AC" w:rsidP="00BB07AC">
      <w:pPr>
        <w:widowControl/>
        <w:rPr>
          <w:rFonts w:ascii="Times New Roman" w:hAnsi="Times New Roman"/>
          <w:b/>
          <w:snapToGrid/>
          <w:szCs w:val="24"/>
          <w:lang w:eastAsia="zh-CN"/>
        </w:rPr>
      </w:pPr>
      <w:r w:rsidRPr="00BB07AC">
        <w:rPr>
          <w:rFonts w:ascii="Times New Roman" w:hAnsi="Times New Roman"/>
          <w:snapToGrid/>
          <w:szCs w:val="24"/>
          <w:lang w:eastAsia="zh-CN"/>
        </w:rPr>
        <w:t xml:space="preserve">Program Name:  </w:t>
      </w:r>
      <w:r w:rsidRPr="00BB07AC">
        <w:rPr>
          <w:rFonts w:ascii="Times New Roman" w:hAnsi="Times New Roman"/>
          <w:b/>
          <w:snapToGrid/>
          <w:color w:val="000000"/>
          <w:szCs w:val="24"/>
          <w:shd w:val="clear" w:color="auto" w:fill="FFFFFF"/>
          <w:lang w:eastAsia="zh-CN"/>
        </w:rPr>
        <w:t>Graduate Conducting Certificate</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 xml:space="preserve">Contact: Andrew </w:t>
      </w:r>
      <w:proofErr w:type="spellStart"/>
      <w:r w:rsidRPr="00BB07AC">
        <w:rPr>
          <w:rFonts w:ascii="Times New Roman" w:hAnsi="Times New Roman"/>
          <w:snapToGrid/>
          <w:szCs w:val="24"/>
          <w:lang w:eastAsia="zh-CN"/>
        </w:rPr>
        <w:t>Trachsel</w:t>
      </w:r>
      <w:proofErr w:type="spellEnd"/>
    </w:p>
    <w:p w:rsidR="00BB07AC" w:rsidRPr="00BB07AC" w:rsidRDefault="00BB07AC" w:rsidP="00BB07AC">
      <w:pPr>
        <w:widowControl/>
        <w:rPr>
          <w:rFonts w:ascii="Times New Roman" w:hAnsi="Times New Roman"/>
          <w:snapToGrid/>
          <w:szCs w:val="24"/>
          <w:lang w:eastAsia="zh-CN"/>
        </w:rPr>
      </w:pP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Over the past decade there has been an increased demand by graduate students to study conducting in greater depth beyond their undergraduate curriculum. This certificate program would enable students to specialize and develop their conducting skills, helping them to become more knowledgeable and ultimately marketable in the field. The program emphasizes the skills and content knowledge essential to a conductor, including applied conducting lessons and classes, courses in literature, and elective study in music ensembles, additional applied conducting, conducting recital, and movement. There are no additional resources needed to implement this certificate program. Admission requires a bachelor’s degree in music or a related field and an application interview with the certificate director. Due to the level of expertise in music required, it is not possible for non-majors to qualify for this certificate.</w:t>
      </w:r>
    </w:p>
    <w:p w:rsidR="00BB07AC" w:rsidRPr="00BB07AC" w:rsidRDefault="00BB07AC" w:rsidP="00BB07AC">
      <w:pPr>
        <w:widowControl/>
        <w:rPr>
          <w:rFonts w:ascii="Times New Roman" w:hAnsi="Times New Roman"/>
          <w:snapToGrid/>
          <w:szCs w:val="24"/>
          <w:lang w:eastAsia="zh-CN"/>
        </w:rPr>
      </w:pP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 xml:space="preserve">The Graduate Conducting Certificate Program requires a minimum of 9 hours. </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 xml:space="preserve">Core Required Courses 1: Complete the following courses (5 hours): </w:t>
      </w:r>
    </w:p>
    <w:p w:rsidR="00BB07AC" w:rsidRPr="00BB07AC" w:rsidRDefault="00BB07AC" w:rsidP="00BB07AC">
      <w:pPr>
        <w:widowControl/>
        <w:ind w:firstLine="708"/>
        <w:rPr>
          <w:rFonts w:ascii="Times New Roman" w:hAnsi="Times New Roman"/>
          <w:snapToGrid/>
          <w:szCs w:val="24"/>
          <w:lang w:eastAsia="zh-CN"/>
        </w:rPr>
      </w:pPr>
      <w:r w:rsidRPr="00BB07AC">
        <w:rPr>
          <w:rFonts w:ascii="Times New Roman" w:hAnsi="Times New Roman"/>
          <w:snapToGrid/>
          <w:szCs w:val="24"/>
          <w:lang w:eastAsia="zh-CN"/>
        </w:rPr>
        <w:t xml:space="preserve">MUS 5590 Advanced Instrumental Conducting (2.0) </w:t>
      </w:r>
    </w:p>
    <w:p w:rsidR="00BB07AC" w:rsidRPr="00BB07AC" w:rsidRDefault="00BB07AC" w:rsidP="00BB07AC">
      <w:pPr>
        <w:widowControl/>
        <w:ind w:firstLine="708"/>
        <w:rPr>
          <w:rFonts w:ascii="Times New Roman" w:hAnsi="Times New Roman"/>
          <w:snapToGrid/>
          <w:szCs w:val="24"/>
          <w:lang w:eastAsia="zh-CN"/>
        </w:rPr>
      </w:pPr>
      <w:r w:rsidRPr="00BB07AC">
        <w:rPr>
          <w:rFonts w:ascii="Times New Roman" w:hAnsi="Times New Roman"/>
          <w:snapToGrid/>
          <w:szCs w:val="24"/>
          <w:lang w:eastAsia="zh-CN"/>
        </w:rPr>
        <w:t xml:space="preserve">MUS 5592 Applied Conducting Credit Hours (3.0) </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 xml:space="preserve">Core Literature Courses 2: Complete a minimum 2 hours from the following courses: </w:t>
      </w:r>
    </w:p>
    <w:p w:rsidR="00BB07AC" w:rsidRPr="00BB07AC" w:rsidRDefault="00BB07AC" w:rsidP="00BB07AC">
      <w:pPr>
        <w:widowControl/>
        <w:ind w:firstLine="708"/>
        <w:rPr>
          <w:rFonts w:ascii="Times New Roman" w:hAnsi="Times New Roman"/>
          <w:snapToGrid/>
          <w:szCs w:val="24"/>
          <w:lang w:eastAsia="zh-CN"/>
        </w:rPr>
      </w:pPr>
      <w:r w:rsidRPr="00BB07AC">
        <w:rPr>
          <w:rFonts w:ascii="Times New Roman" w:hAnsi="Times New Roman"/>
          <w:snapToGrid/>
          <w:szCs w:val="24"/>
          <w:lang w:eastAsia="zh-CN"/>
        </w:rPr>
        <w:t xml:space="preserve">MUS 5210 Literature of Choral Music Credit Hours (2.0) </w:t>
      </w:r>
    </w:p>
    <w:p w:rsidR="00BB07AC" w:rsidRPr="00BB07AC" w:rsidRDefault="00BB07AC" w:rsidP="00BB07AC">
      <w:pPr>
        <w:widowControl/>
        <w:ind w:firstLine="708"/>
        <w:rPr>
          <w:rFonts w:ascii="Times New Roman" w:hAnsi="Times New Roman"/>
          <w:snapToGrid/>
          <w:szCs w:val="24"/>
          <w:lang w:eastAsia="zh-CN"/>
        </w:rPr>
      </w:pPr>
      <w:r w:rsidRPr="00BB07AC">
        <w:rPr>
          <w:rFonts w:ascii="Times New Roman" w:hAnsi="Times New Roman"/>
          <w:snapToGrid/>
          <w:szCs w:val="24"/>
          <w:lang w:eastAsia="zh-CN"/>
        </w:rPr>
        <w:t xml:space="preserve">MUS 5213 Literature of Orchestral Music Credit Hours (2.0) </w:t>
      </w:r>
    </w:p>
    <w:p w:rsidR="00BB07AC" w:rsidRPr="00BB07AC" w:rsidRDefault="00BB07AC" w:rsidP="00BB07AC">
      <w:pPr>
        <w:widowControl/>
        <w:ind w:firstLine="708"/>
        <w:rPr>
          <w:rFonts w:ascii="Times New Roman" w:hAnsi="Times New Roman"/>
          <w:snapToGrid/>
          <w:szCs w:val="24"/>
          <w:lang w:eastAsia="zh-CN"/>
        </w:rPr>
      </w:pPr>
      <w:r w:rsidRPr="00BB07AC">
        <w:rPr>
          <w:rFonts w:ascii="Times New Roman" w:hAnsi="Times New Roman"/>
          <w:snapToGrid/>
          <w:szCs w:val="24"/>
          <w:lang w:eastAsia="zh-CN"/>
        </w:rPr>
        <w:t xml:space="preserve">MUS 5216 Literature of Band Music Credit Hours (2.0) </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 xml:space="preserve">Elective Courses 3: Complete a minimum 2 hours from the following courses: </w:t>
      </w:r>
    </w:p>
    <w:p w:rsidR="00BB07AC" w:rsidRPr="00BB07AC" w:rsidRDefault="00BB07AC" w:rsidP="00BB07AC">
      <w:pPr>
        <w:widowControl/>
        <w:ind w:firstLine="708"/>
        <w:rPr>
          <w:rFonts w:ascii="Times New Roman" w:hAnsi="Times New Roman"/>
          <w:snapToGrid/>
          <w:szCs w:val="24"/>
          <w:lang w:eastAsia="zh-CN"/>
        </w:rPr>
      </w:pPr>
      <w:r w:rsidRPr="00BB07AC">
        <w:rPr>
          <w:rFonts w:ascii="Times New Roman" w:hAnsi="Times New Roman"/>
          <w:snapToGrid/>
          <w:szCs w:val="24"/>
          <w:lang w:eastAsia="zh-CN"/>
        </w:rPr>
        <w:t>MUS 5511 Wind Symphony Credit Hours: (1.0-2.0)</w:t>
      </w:r>
    </w:p>
    <w:p w:rsidR="00BB07AC" w:rsidRPr="00BB07AC" w:rsidRDefault="00BB07AC" w:rsidP="00BB07AC">
      <w:pPr>
        <w:widowControl/>
        <w:ind w:firstLine="708"/>
        <w:rPr>
          <w:rFonts w:ascii="Times New Roman" w:hAnsi="Times New Roman"/>
          <w:snapToGrid/>
          <w:szCs w:val="24"/>
          <w:lang w:eastAsia="zh-CN"/>
        </w:rPr>
      </w:pPr>
      <w:r w:rsidRPr="00BB07AC">
        <w:rPr>
          <w:rFonts w:ascii="Times New Roman" w:hAnsi="Times New Roman"/>
          <w:snapToGrid/>
          <w:szCs w:val="24"/>
          <w:lang w:eastAsia="zh-CN"/>
        </w:rPr>
        <w:t>MUS 5514 Symphonic Band Credit Hours: (1.0-2.0)</w:t>
      </w:r>
    </w:p>
    <w:p w:rsidR="00BB07AC" w:rsidRPr="00BB07AC" w:rsidRDefault="00BB07AC" w:rsidP="00BB07AC">
      <w:pPr>
        <w:widowControl/>
        <w:ind w:firstLine="708"/>
        <w:rPr>
          <w:rFonts w:ascii="Times New Roman" w:hAnsi="Times New Roman"/>
          <w:snapToGrid/>
          <w:szCs w:val="24"/>
          <w:lang w:eastAsia="zh-CN"/>
        </w:rPr>
      </w:pPr>
      <w:r w:rsidRPr="00BB07AC">
        <w:rPr>
          <w:rFonts w:ascii="Times New Roman" w:hAnsi="Times New Roman"/>
          <w:snapToGrid/>
          <w:szCs w:val="24"/>
          <w:lang w:eastAsia="zh-CN"/>
        </w:rPr>
        <w:t>MUS 5520 Symphony Orchestra Credit Hours: (1.0-2.0)</w:t>
      </w:r>
    </w:p>
    <w:p w:rsidR="00BB07AC" w:rsidRPr="00BB07AC" w:rsidRDefault="00BB07AC" w:rsidP="00BB07AC">
      <w:pPr>
        <w:widowControl/>
        <w:ind w:firstLine="708"/>
        <w:rPr>
          <w:rFonts w:ascii="Times New Roman" w:hAnsi="Times New Roman"/>
          <w:snapToGrid/>
          <w:szCs w:val="24"/>
          <w:lang w:eastAsia="zh-CN"/>
        </w:rPr>
      </w:pPr>
      <w:r w:rsidRPr="00BB07AC">
        <w:rPr>
          <w:rFonts w:ascii="Times New Roman" w:hAnsi="Times New Roman"/>
          <w:snapToGrid/>
          <w:szCs w:val="24"/>
          <w:lang w:eastAsia="zh-CN"/>
        </w:rPr>
        <w:t>MUS 5530 University Singers Credit Hours: (1.0-2.0)</w:t>
      </w:r>
    </w:p>
    <w:p w:rsidR="00BB07AC" w:rsidRPr="00BB07AC" w:rsidRDefault="00BB07AC" w:rsidP="00BB07AC">
      <w:pPr>
        <w:widowControl/>
        <w:ind w:firstLine="708"/>
        <w:rPr>
          <w:rFonts w:ascii="Times New Roman" w:hAnsi="Times New Roman"/>
          <w:snapToGrid/>
          <w:szCs w:val="24"/>
          <w:lang w:eastAsia="zh-CN"/>
        </w:rPr>
      </w:pPr>
      <w:r w:rsidRPr="00BB07AC">
        <w:rPr>
          <w:rFonts w:ascii="Times New Roman" w:hAnsi="Times New Roman"/>
          <w:snapToGrid/>
          <w:szCs w:val="24"/>
          <w:lang w:eastAsia="zh-CN"/>
        </w:rPr>
        <w:t>MUS 5531 Choral Union Credit Hours: (1.0-2.0)</w:t>
      </w:r>
    </w:p>
    <w:p w:rsidR="00BB07AC" w:rsidRPr="00BB07AC" w:rsidRDefault="00BB07AC" w:rsidP="00BB07AC">
      <w:pPr>
        <w:widowControl/>
        <w:ind w:left="708"/>
        <w:rPr>
          <w:rFonts w:ascii="Times New Roman" w:hAnsi="Times New Roman"/>
          <w:snapToGrid/>
          <w:szCs w:val="24"/>
          <w:lang w:eastAsia="zh-CN"/>
        </w:rPr>
      </w:pPr>
      <w:r w:rsidRPr="00BB07AC">
        <w:rPr>
          <w:rFonts w:ascii="Times New Roman" w:hAnsi="Times New Roman"/>
          <w:snapToGrid/>
          <w:szCs w:val="24"/>
          <w:lang w:eastAsia="zh-CN"/>
        </w:rPr>
        <w:lastRenderedPageBreak/>
        <w:t>MUS 5592 Applied Conducting Credit Hours: (3.0) (additional semesters of study beyond those listed above in Core Required Courses</w:t>
      </w:r>
    </w:p>
    <w:p w:rsidR="00BB07AC" w:rsidRPr="00BB07AC" w:rsidRDefault="00BB07AC" w:rsidP="00BB07AC">
      <w:pPr>
        <w:widowControl/>
        <w:ind w:left="708"/>
        <w:rPr>
          <w:rFonts w:ascii="Times New Roman" w:hAnsi="Times New Roman"/>
          <w:snapToGrid/>
          <w:szCs w:val="24"/>
          <w:lang w:eastAsia="zh-CN"/>
        </w:rPr>
      </w:pPr>
      <w:r w:rsidRPr="00BB07AC">
        <w:rPr>
          <w:rFonts w:ascii="Times New Roman" w:hAnsi="Times New Roman"/>
          <w:snapToGrid/>
          <w:szCs w:val="24"/>
          <w:lang w:eastAsia="zh-CN"/>
        </w:rPr>
        <w:t xml:space="preserve">MUS 6970 Recital (ex. Student Conductors Honors Recital; Cumulative Public Conducting Performances) Credit Hours: (1.0-2.0) </w:t>
      </w:r>
    </w:p>
    <w:p w:rsidR="00BB07AC" w:rsidRPr="00BB07AC" w:rsidRDefault="00BB07AC" w:rsidP="00465D5A">
      <w:pPr>
        <w:widowControl/>
        <w:ind w:left="708"/>
        <w:rPr>
          <w:rFonts w:ascii="Times New Roman" w:hAnsi="Times New Roman"/>
          <w:snapToGrid/>
          <w:szCs w:val="24"/>
          <w:lang w:eastAsia="zh-CN"/>
        </w:rPr>
      </w:pPr>
      <w:r w:rsidRPr="00BB07AC">
        <w:rPr>
          <w:rFonts w:ascii="Times New Roman" w:hAnsi="Times New Roman"/>
          <w:snapToGrid/>
          <w:szCs w:val="24"/>
          <w:lang w:eastAsia="zh-CN"/>
        </w:rPr>
        <w:t>THAR 5900 Special Topics in Theater Arts: Mindfulness and Creativity Credit Hours: (3.0)</w:t>
      </w:r>
    </w:p>
    <w:p w:rsidR="00BB07AC" w:rsidRPr="00BB07AC" w:rsidRDefault="00BB07AC" w:rsidP="00BB07AC">
      <w:pPr>
        <w:widowControl/>
        <w:rPr>
          <w:rFonts w:ascii="Times New Roman" w:hAnsi="Times New Roman"/>
          <w:snapToGrid/>
          <w:szCs w:val="24"/>
          <w:lang w:eastAsia="zh-CN"/>
        </w:rPr>
      </w:pPr>
    </w:p>
    <w:p w:rsidR="00BB07AC" w:rsidRPr="00BB07AC" w:rsidRDefault="00BB07AC" w:rsidP="00BB07AC">
      <w:pPr>
        <w:widowControl/>
        <w:numPr>
          <w:ilvl w:val="0"/>
          <w:numId w:val="41"/>
        </w:numPr>
        <w:autoSpaceDE w:val="0"/>
        <w:autoSpaceDN w:val="0"/>
        <w:adjustRightInd w:val="0"/>
        <w:rPr>
          <w:rFonts w:ascii="Times New Roman" w:hAnsi="Times New Roman"/>
          <w:b/>
          <w:snapToGrid/>
          <w:color w:val="000000"/>
          <w:szCs w:val="24"/>
        </w:rPr>
      </w:pPr>
      <w:r w:rsidRPr="00BB07AC">
        <w:rPr>
          <w:rFonts w:ascii="Times New Roman" w:hAnsi="Times New Roman"/>
          <w:b/>
          <w:snapToGrid/>
          <w:color w:val="000000"/>
          <w:szCs w:val="24"/>
        </w:rPr>
        <w:t>College of Arts &amp; Sciences</w:t>
      </w:r>
    </w:p>
    <w:p w:rsidR="00BB07AC" w:rsidRPr="00BB07AC" w:rsidRDefault="00BB07AC" w:rsidP="00BB07AC">
      <w:pPr>
        <w:widowControl/>
        <w:rPr>
          <w:rFonts w:ascii="Times New Roman" w:hAnsi="Times New Roman"/>
          <w:snapToGrid/>
          <w:szCs w:val="24"/>
          <w:lang w:val="pt-BR" w:eastAsia="zh-CN"/>
        </w:rPr>
      </w:pPr>
      <w:r w:rsidRPr="00BB07AC">
        <w:rPr>
          <w:rFonts w:ascii="Times New Roman" w:hAnsi="Times New Roman"/>
          <w:b/>
          <w:snapToGrid/>
          <w:szCs w:val="24"/>
          <w:lang w:val="pt-BR" w:eastAsia="zh-CN"/>
        </w:rPr>
        <w:t>Unanimously Approved by Voice Vote</w:t>
      </w:r>
    </w:p>
    <w:p w:rsidR="00BB07AC" w:rsidRPr="00BB07AC" w:rsidRDefault="00BB07AC" w:rsidP="00BB07AC">
      <w:pPr>
        <w:widowControl/>
        <w:rPr>
          <w:rFonts w:ascii="Times New Roman" w:hAnsi="Times New Roman"/>
          <w:snapToGrid/>
          <w:szCs w:val="24"/>
          <w:lang w:val="pt-BR" w:eastAsia="zh-CN"/>
        </w:rPr>
      </w:pPr>
      <w:r w:rsidRPr="00BB07AC">
        <w:rPr>
          <w:rFonts w:ascii="Times New Roman" w:hAnsi="Times New Roman"/>
          <w:snapToGrid/>
          <w:szCs w:val="24"/>
          <w:lang w:val="pt-BR" w:eastAsia="zh-CN"/>
        </w:rPr>
        <w:t>Program Code: CTX41G</w:t>
      </w:r>
    </w:p>
    <w:p w:rsidR="00BB07AC" w:rsidRPr="00BB07AC" w:rsidRDefault="00BB07AC" w:rsidP="00BB07AC">
      <w:pPr>
        <w:widowControl/>
        <w:rPr>
          <w:rFonts w:ascii="Times New Roman" w:hAnsi="Times New Roman"/>
          <w:b/>
          <w:snapToGrid/>
          <w:szCs w:val="24"/>
          <w:lang w:eastAsia="zh-CN"/>
        </w:rPr>
      </w:pPr>
      <w:r w:rsidRPr="00BB07AC">
        <w:rPr>
          <w:rFonts w:ascii="Times New Roman" w:hAnsi="Times New Roman"/>
          <w:snapToGrid/>
          <w:szCs w:val="24"/>
          <w:lang w:eastAsia="zh-CN"/>
        </w:rPr>
        <w:t xml:space="preserve">Program Name:  </w:t>
      </w:r>
      <w:r w:rsidRPr="00BB07AC">
        <w:rPr>
          <w:rFonts w:ascii="Times New Roman" w:hAnsi="Times New Roman"/>
          <w:b/>
          <w:snapToGrid/>
          <w:color w:val="000000"/>
          <w:szCs w:val="24"/>
          <w:shd w:val="clear" w:color="auto" w:fill="FFFFFF"/>
          <w:lang w:eastAsia="zh-CN"/>
        </w:rPr>
        <w:t>Data Analysis Certificate</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Contact: Michael Burton</w:t>
      </w:r>
    </w:p>
    <w:p w:rsidR="00BB07AC" w:rsidRPr="00BB07AC" w:rsidRDefault="00BB07AC" w:rsidP="00BB07AC">
      <w:pPr>
        <w:widowControl/>
        <w:rPr>
          <w:rFonts w:ascii="Times New Roman" w:hAnsi="Times New Roman"/>
          <w:snapToGrid/>
          <w:szCs w:val="24"/>
          <w:lang w:eastAsia="zh-CN"/>
        </w:rPr>
      </w:pP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This proposal seeks to establish a 9 credit-hour specialized certificate in Data Analysis. The program introduces students to the principles and practices of quantitative analysis and interpretation. Students will learn to convert substantive questions into data problems, enabling them to better understand an increasingly complex and data-centered world. Upon completion of the certificate, students should be prepared to undertake advanced studies in data science. A capstone project will ask students to apply quantitative methods to a real-world problem. The program will teach recent graduates and in-career students from non-technical academic areas and professions, with particular attention to prospective students who have not gained experience in contemporary quantitative reasoning. Such a program will be unique in the state of Ohio; no other public institution offers a graduate certificate in the core principles of data analysis from the broad perspective inherent to a college of arts &amp; sciences.</w:t>
      </w:r>
    </w:p>
    <w:p w:rsidR="00BB07AC" w:rsidRPr="00BB07AC" w:rsidRDefault="00BB07AC" w:rsidP="00BB07AC">
      <w:pPr>
        <w:widowControl/>
        <w:rPr>
          <w:rFonts w:ascii="Times New Roman" w:hAnsi="Times New Roman"/>
          <w:snapToGrid/>
          <w:szCs w:val="24"/>
          <w:lang w:eastAsia="zh-CN"/>
        </w:rPr>
      </w:pP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 xml:space="preserve">9 Semester Hours of coursework consisting of three 3-hour classes. </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 xml:space="preserve">CAS 5700: Data and Knowledge </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 xml:space="preserve">CAS 5710: Introduction to Data Analysis </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 xml:space="preserve">CAS 5720: Data Visualization and Communication </w:t>
      </w:r>
    </w:p>
    <w:p w:rsidR="00BB07AC" w:rsidRPr="00BB07AC" w:rsidRDefault="00BB07AC" w:rsidP="00BB07AC">
      <w:pPr>
        <w:widowControl/>
        <w:rPr>
          <w:rFonts w:ascii="Times New Roman" w:hAnsi="Times New Roman"/>
          <w:snapToGrid/>
          <w:szCs w:val="24"/>
          <w:lang w:eastAsia="zh-CN"/>
        </w:rPr>
      </w:pPr>
    </w:p>
    <w:p w:rsidR="00BB07AC" w:rsidRPr="00BB07AC" w:rsidRDefault="00BB07AC" w:rsidP="00BB07AC">
      <w:pPr>
        <w:widowControl/>
        <w:numPr>
          <w:ilvl w:val="0"/>
          <w:numId w:val="41"/>
        </w:numPr>
        <w:autoSpaceDE w:val="0"/>
        <w:autoSpaceDN w:val="0"/>
        <w:adjustRightInd w:val="0"/>
        <w:rPr>
          <w:rFonts w:ascii="Times New Roman" w:hAnsi="Times New Roman"/>
          <w:b/>
          <w:snapToGrid/>
          <w:color w:val="000000"/>
          <w:szCs w:val="24"/>
        </w:rPr>
      </w:pPr>
      <w:r w:rsidRPr="00BB07AC">
        <w:rPr>
          <w:rFonts w:ascii="Times New Roman" w:hAnsi="Times New Roman"/>
          <w:b/>
          <w:snapToGrid/>
          <w:color w:val="000000"/>
          <w:szCs w:val="24"/>
        </w:rPr>
        <w:t>Russ College of Engineering</w:t>
      </w:r>
    </w:p>
    <w:p w:rsidR="00BB07AC" w:rsidRPr="00BB07AC" w:rsidRDefault="00BB07AC" w:rsidP="00BB07AC">
      <w:pPr>
        <w:widowControl/>
        <w:rPr>
          <w:rFonts w:ascii="Times New Roman" w:hAnsi="Times New Roman"/>
          <w:snapToGrid/>
          <w:szCs w:val="24"/>
          <w:lang w:val="pt-BR" w:eastAsia="zh-CN"/>
        </w:rPr>
      </w:pPr>
      <w:r w:rsidRPr="00BB07AC">
        <w:rPr>
          <w:rFonts w:ascii="Times New Roman" w:hAnsi="Times New Roman"/>
          <w:b/>
          <w:snapToGrid/>
          <w:szCs w:val="24"/>
          <w:lang w:val="pt-BR" w:eastAsia="zh-CN"/>
        </w:rPr>
        <w:t>Unanimously Approved by Voice Vote</w:t>
      </w:r>
    </w:p>
    <w:p w:rsidR="00BB07AC" w:rsidRPr="00BB07AC" w:rsidRDefault="00BB07AC" w:rsidP="00BB07AC">
      <w:pPr>
        <w:widowControl/>
        <w:rPr>
          <w:rFonts w:ascii="Times New Roman" w:hAnsi="Times New Roman"/>
          <w:snapToGrid/>
          <w:szCs w:val="24"/>
          <w:lang w:val="pt-BR" w:eastAsia="zh-CN"/>
        </w:rPr>
      </w:pPr>
      <w:r w:rsidRPr="00BB07AC">
        <w:rPr>
          <w:rFonts w:ascii="Times New Roman" w:hAnsi="Times New Roman"/>
          <w:snapToGrid/>
          <w:szCs w:val="24"/>
          <w:lang w:val="pt-BR" w:eastAsia="zh-CN"/>
        </w:rPr>
        <w:t>Program Code: CTX46G</w:t>
      </w:r>
    </w:p>
    <w:p w:rsidR="00BB07AC" w:rsidRPr="00BB07AC" w:rsidRDefault="00BB07AC" w:rsidP="00BB07AC">
      <w:pPr>
        <w:widowControl/>
        <w:rPr>
          <w:rFonts w:ascii="Times New Roman" w:hAnsi="Times New Roman"/>
          <w:b/>
          <w:snapToGrid/>
          <w:szCs w:val="24"/>
          <w:lang w:eastAsia="zh-CN"/>
        </w:rPr>
      </w:pPr>
      <w:r w:rsidRPr="00BB07AC">
        <w:rPr>
          <w:rFonts w:ascii="Times New Roman" w:hAnsi="Times New Roman"/>
          <w:snapToGrid/>
          <w:szCs w:val="24"/>
          <w:lang w:eastAsia="zh-CN"/>
        </w:rPr>
        <w:t xml:space="preserve">Program Name:  </w:t>
      </w:r>
      <w:proofErr w:type="spellStart"/>
      <w:r w:rsidRPr="00BB07AC">
        <w:rPr>
          <w:rFonts w:ascii="Times New Roman" w:hAnsi="Times New Roman"/>
          <w:b/>
          <w:snapToGrid/>
          <w:color w:val="000000"/>
          <w:szCs w:val="24"/>
          <w:shd w:val="clear" w:color="auto" w:fill="FFFFFF"/>
          <w:lang w:eastAsia="zh-CN"/>
        </w:rPr>
        <w:t>certifiedLean</w:t>
      </w:r>
      <w:proofErr w:type="spellEnd"/>
      <w:r w:rsidRPr="00BB07AC">
        <w:rPr>
          <w:rFonts w:ascii="Times New Roman" w:hAnsi="Times New Roman"/>
          <w:b/>
          <w:snapToGrid/>
          <w:color w:val="000000"/>
          <w:szCs w:val="24"/>
          <w:shd w:val="clear" w:color="auto" w:fill="FFFFFF"/>
          <w:lang w:eastAsia="zh-CN"/>
        </w:rPr>
        <w:t>-Six Sigma</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 xml:space="preserve">Contact: Dale </w:t>
      </w:r>
      <w:proofErr w:type="spellStart"/>
      <w:r w:rsidRPr="00BB07AC">
        <w:rPr>
          <w:rFonts w:ascii="Times New Roman" w:hAnsi="Times New Roman"/>
          <w:snapToGrid/>
          <w:szCs w:val="24"/>
          <w:lang w:eastAsia="zh-CN"/>
        </w:rPr>
        <w:t>Masel</w:t>
      </w:r>
      <w:proofErr w:type="spellEnd"/>
    </w:p>
    <w:p w:rsidR="00BB07AC" w:rsidRPr="00BB07AC" w:rsidRDefault="00BB07AC" w:rsidP="00BB07AC">
      <w:pPr>
        <w:widowControl/>
        <w:rPr>
          <w:rFonts w:ascii="Times New Roman" w:hAnsi="Times New Roman"/>
          <w:snapToGrid/>
          <w:szCs w:val="24"/>
          <w:lang w:eastAsia="zh-CN"/>
        </w:rPr>
      </w:pP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 xml:space="preserve">Engineering Management is inherently a multidisciplinary field, and the online MEM program shares this characteristic. Incorporating elements of engineering and project management, statistical process control, leadership, information systems and law, the program provides graduates with an enviable breadth of perspectives and skills needed to succeed in the demanding fields of engineering management. This </w:t>
      </w:r>
      <w:proofErr w:type="spellStart"/>
      <w:r w:rsidRPr="00BB07AC">
        <w:rPr>
          <w:rFonts w:ascii="Times New Roman" w:hAnsi="Times New Roman"/>
          <w:snapToGrid/>
          <w:szCs w:val="24"/>
          <w:lang w:eastAsia="zh-CN"/>
        </w:rPr>
        <w:t>certifiedLean</w:t>
      </w:r>
      <w:proofErr w:type="spellEnd"/>
      <w:r w:rsidRPr="00BB07AC">
        <w:rPr>
          <w:rFonts w:ascii="Times New Roman" w:hAnsi="Times New Roman"/>
          <w:snapToGrid/>
          <w:szCs w:val="24"/>
          <w:lang w:eastAsia="zh-CN"/>
        </w:rPr>
        <w:t xml:space="preserve">-Six Sigma certificate documents a complementary depth of skills in data-driven process control and enterprise-wide efficiency. The following three courses are proposed for a total of 11 credit hours.  </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 xml:space="preserve">EMGT 6100 Statistics for Engineering Management (4) </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 xml:space="preserve">EMGT 6110 Principles of Six Sigma: EMGT 6110 (4) </w:t>
      </w:r>
    </w:p>
    <w:p w:rsid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EMGT 6500 Lean Thinking Systems: EMGT 6500 (3)</w:t>
      </w:r>
    </w:p>
    <w:p w:rsidR="00465D5A" w:rsidRPr="00BB07AC" w:rsidRDefault="00465D5A" w:rsidP="00BB07AC">
      <w:pPr>
        <w:widowControl/>
        <w:rPr>
          <w:rFonts w:ascii="Times New Roman" w:hAnsi="Times New Roman"/>
          <w:snapToGrid/>
          <w:szCs w:val="24"/>
          <w:lang w:eastAsia="zh-CN"/>
        </w:rPr>
      </w:pPr>
      <w:r>
        <w:rPr>
          <w:rFonts w:ascii="Times New Roman" w:hAnsi="Times New Roman"/>
          <w:snapToGrid/>
          <w:szCs w:val="24"/>
          <w:lang w:eastAsia="zh-CN"/>
        </w:rPr>
        <w:t>The suggestion was made that the name be trademarked.</w:t>
      </w:r>
    </w:p>
    <w:p w:rsidR="00BB07AC" w:rsidRPr="00BB07AC" w:rsidRDefault="00BB07AC" w:rsidP="00BB07AC">
      <w:pPr>
        <w:autoSpaceDE w:val="0"/>
        <w:autoSpaceDN w:val="0"/>
        <w:adjustRightInd w:val="0"/>
        <w:rPr>
          <w:rFonts w:ascii="Times New Roman" w:hAnsi="Times New Roman"/>
          <w:b/>
          <w:snapToGrid/>
          <w:color w:val="000000"/>
          <w:szCs w:val="24"/>
        </w:rPr>
      </w:pPr>
    </w:p>
    <w:p w:rsidR="00BB07AC" w:rsidRPr="00BB07AC" w:rsidRDefault="00BB07AC" w:rsidP="00BB07AC">
      <w:pPr>
        <w:widowControl/>
        <w:numPr>
          <w:ilvl w:val="0"/>
          <w:numId w:val="41"/>
        </w:numPr>
        <w:autoSpaceDE w:val="0"/>
        <w:autoSpaceDN w:val="0"/>
        <w:adjustRightInd w:val="0"/>
        <w:rPr>
          <w:rFonts w:ascii="Times New Roman" w:hAnsi="Times New Roman"/>
          <w:b/>
          <w:snapToGrid/>
          <w:color w:val="000000"/>
          <w:szCs w:val="24"/>
        </w:rPr>
      </w:pPr>
      <w:r w:rsidRPr="00BB07AC">
        <w:rPr>
          <w:rFonts w:ascii="Times New Roman" w:hAnsi="Times New Roman"/>
          <w:b/>
          <w:snapToGrid/>
          <w:color w:val="000000"/>
          <w:szCs w:val="24"/>
        </w:rPr>
        <w:lastRenderedPageBreak/>
        <w:t>Russ College of Engineering</w:t>
      </w:r>
    </w:p>
    <w:p w:rsidR="00BB07AC" w:rsidRPr="00BB07AC" w:rsidRDefault="00BB07AC" w:rsidP="00BB07AC">
      <w:pPr>
        <w:widowControl/>
        <w:rPr>
          <w:rFonts w:ascii="Times New Roman" w:hAnsi="Times New Roman"/>
          <w:snapToGrid/>
          <w:szCs w:val="24"/>
          <w:lang w:val="pt-BR" w:eastAsia="zh-CN"/>
        </w:rPr>
      </w:pPr>
      <w:r w:rsidRPr="00BB07AC">
        <w:rPr>
          <w:rFonts w:ascii="Times New Roman" w:hAnsi="Times New Roman"/>
          <w:b/>
          <w:snapToGrid/>
          <w:szCs w:val="24"/>
          <w:lang w:val="pt-BR" w:eastAsia="zh-CN"/>
        </w:rPr>
        <w:t>Unanimously Approved by Voice Vote</w:t>
      </w:r>
    </w:p>
    <w:p w:rsidR="00BB07AC" w:rsidRPr="00BB07AC" w:rsidRDefault="00BB07AC" w:rsidP="00BB07AC">
      <w:pPr>
        <w:widowControl/>
        <w:rPr>
          <w:rFonts w:ascii="Times New Roman" w:hAnsi="Times New Roman"/>
          <w:snapToGrid/>
          <w:szCs w:val="24"/>
          <w:lang w:val="pt-BR" w:eastAsia="zh-CN"/>
        </w:rPr>
      </w:pPr>
      <w:r w:rsidRPr="00BB07AC">
        <w:rPr>
          <w:rFonts w:ascii="Times New Roman" w:hAnsi="Times New Roman"/>
          <w:snapToGrid/>
          <w:szCs w:val="24"/>
          <w:lang w:val="pt-BR" w:eastAsia="zh-CN"/>
        </w:rPr>
        <w:t>Program Code: CTX47G</w:t>
      </w:r>
    </w:p>
    <w:p w:rsidR="00BB07AC" w:rsidRPr="00BB07AC" w:rsidRDefault="00BB07AC" w:rsidP="00BB07AC">
      <w:pPr>
        <w:widowControl/>
        <w:rPr>
          <w:rFonts w:ascii="Times New Roman" w:hAnsi="Times New Roman"/>
          <w:b/>
          <w:snapToGrid/>
          <w:szCs w:val="24"/>
          <w:lang w:eastAsia="zh-CN"/>
        </w:rPr>
      </w:pPr>
      <w:r w:rsidRPr="00BB07AC">
        <w:rPr>
          <w:rFonts w:ascii="Times New Roman" w:hAnsi="Times New Roman"/>
          <w:snapToGrid/>
          <w:szCs w:val="24"/>
          <w:lang w:eastAsia="zh-CN"/>
        </w:rPr>
        <w:t xml:space="preserve">Program Name:  </w:t>
      </w:r>
      <w:r w:rsidRPr="00BB07AC">
        <w:rPr>
          <w:rFonts w:ascii="Times New Roman" w:hAnsi="Times New Roman"/>
          <w:b/>
          <w:snapToGrid/>
          <w:color w:val="000000"/>
          <w:szCs w:val="24"/>
          <w:shd w:val="clear" w:color="auto" w:fill="FFFFFF"/>
          <w:lang w:eastAsia="zh-CN"/>
        </w:rPr>
        <w:t>Engineering Management Certificate</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 xml:space="preserve">Contact: Dale </w:t>
      </w:r>
      <w:proofErr w:type="spellStart"/>
      <w:r w:rsidRPr="00BB07AC">
        <w:rPr>
          <w:rFonts w:ascii="Times New Roman" w:hAnsi="Times New Roman"/>
          <w:snapToGrid/>
          <w:szCs w:val="24"/>
          <w:lang w:eastAsia="zh-CN"/>
        </w:rPr>
        <w:t>Masel</w:t>
      </w:r>
      <w:proofErr w:type="spellEnd"/>
    </w:p>
    <w:p w:rsidR="00BB07AC" w:rsidRPr="00BB07AC" w:rsidRDefault="00BB07AC" w:rsidP="00BB07AC">
      <w:pPr>
        <w:widowControl/>
        <w:rPr>
          <w:rFonts w:ascii="Times New Roman" w:hAnsi="Times New Roman"/>
          <w:snapToGrid/>
          <w:szCs w:val="24"/>
          <w:lang w:eastAsia="zh-CN"/>
        </w:rPr>
      </w:pP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In the most recent semester, approximately 10 percent of admitted MEM students opted to attend a similar program at another university, including Penn State and Duke, instead of enrolling at Ohio University. Additionally, younger professional students increasingly prefer training and education in smaller packages, delivered “just in time” to meet perceived professional needs, and with shorter-term positive recognition. Besides this, some students who may not qualify for admission to the entire MEM program may benefit from a lower first rung on the entry ladder than one requiring demonstrated ability in post-Calculus mathematics, as does our MEM degree. A three-course, 11-credit hour stackable certificate in Engineering Management is a promising way of addressing these needs and delivering substantial benefit to the MEM program.</w:t>
      </w:r>
    </w:p>
    <w:p w:rsidR="00BB07AC" w:rsidRPr="00BB07AC" w:rsidRDefault="00BB07AC" w:rsidP="00BB07AC">
      <w:pPr>
        <w:widowControl/>
        <w:rPr>
          <w:rFonts w:ascii="Times New Roman" w:hAnsi="Times New Roman"/>
          <w:snapToGrid/>
          <w:szCs w:val="24"/>
          <w:lang w:eastAsia="zh-CN"/>
        </w:rPr>
      </w:pP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 xml:space="preserve">EMGT 6000 Foundations of Engineering Management (4) </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EMGT 6300 Project Management (4)</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 xml:space="preserve">EMGT 6400 Engineering Law (3) </w:t>
      </w:r>
    </w:p>
    <w:p w:rsidR="00BB07AC" w:rsidRPr="00BB07AC" w:rsidRDefault="00BB07AC" w:rsidP="00BB07AC">
      <w:pPr>
        <w:widowControl/>
        <w:rPr>
          <w:rFonts w:ascii="Times New Roman" w:hAnsi="Times New Roman"/>
          <w:snapToGrid/>
          <w:szCs w:val="24"/>
          <w:lang w:eastAsia="zh-CN"/>
        </w:rPr>
      </w:pPr>
    </w:p>
    <w:p w:rsidR="00BB07AC" w:rsidRPr="00BB07AC" w:rsidRDefault="00BB07AC" w:rsidP="00BB07AC">
      <w:pPr>
        <w:widowControl/>
        <w:numPr>
          <w:ilvl w:val="0"/>
          <w:numId w:val="41"/>
        </w:numPr>
        <w:autoSpaceDE w:val="0"/>
        <w:autoSpaceDN w:val="0"/>
        <w:adjustRightInd w:val="0"/>
        <w:rPr>
          <w:rFonts w:ascii="Times New Roman" w:hAnsi="Times New Roman"/>
          <w:b/>
          <w:snapToGrid/>
          <w:color w:val="000000"/>
          <w:szCs w:val="24"/>
        </w:rPr>
      </w:pPr>
      <w:r w:rsidRPr="00BB07AC">
        <w:rPr>
          <w:rFonts w:ascii="Times New Roman" w:hAnsi="Times New Roman"/>
          <w:b/>
          <w:snapToGrid/>
          <w:color w:val="000000"/>
          <w:szCs w:val="24"/>
        </w:rPr>
        <w:t>Russ College of Engineering</w:t>
      </w:r>
    </w:p>
    <w:p w:rsidR="00BB07AC" w:rsidRPr="00BB07AC" w:rsidRDefault="00BB07AC" w:rsidP="00BB07AC">
      <w:pPr>
        <w:widowControl/>
        <w:rPr>
          <w:rFonts w:ascii="Times New Roman" w:hAnsi="Times New Roman"/>
          <w:snapToGrid/>
          <w:szCs w:val="24"/>
          <w:lang w:val="pt-BR" w:eastAsia="zh-CN"/>
        </w:rPr>
      </w:pPr>
      <w:r w:rsidRPr="00BB07AC">
        <w:rPr>
          <w:rFonts w:ascii="Times New Roman" w:hAnsi="Times New Roman"/>
          <w:b/>
          <w:snapToGrid/>
          <w:szCs w:val="24"/>
          <w:lang w:val="pt-BR" w:eastAsia="zh-CN"/>
        </w:rPr>
        <w:t>Unanimously Approved by Voice Vote</w:t>
      </w:r>
    </w:p>
    <w:p w:rsidR="00BB07AC" w:rsidRPr="00BB07AC" w:rsidRDefault="00BB07AC" w:rsidP="00BB07AC">
      <w:pPr>
        <w:widowControl/>
        <w:rPr>
          <w:rFonts w:ascii="Times New Roman" w:hAnsi="Times New Roman"/>
          <w:snapToGrid/>
          <w:szCs w:val="24"/>
          <w:lang w:val="pt-BR" w:eastAsia="zh-CN"/>
        </w:rPr>
      </w:pPr>
      <w:r w:rsidRPr="00BB07AC">
        <w:rPr>
          <w:rFonts w:ascii="Times New Roman" w:hAnsi="Times New Roman"/>
          <w:snapToGrid/>
          <w:szCs w:val="24"/>
          <w:lang w:val="pt-BR" w:eastAsia="zh-CN"/>
        </w:rPr>
        <w:t>Program Code: CTX48G</w:t>
      </w:r>
    </w:p>
    <w:p w:rsidR="00BB07AC" w:rsidRPr="00BB07AC" w:rsidRDefault="00BB07AC" w:rsidP="00BB07AC">
      <w:pPr>
        <w:widowControl/>
        <w:rPr>
          <w:rFonts w:ascii="Times New Roman" w:hAnsi="Times New Roman"/>
          <w:b/>
          <w:snapToGrid/>
          <w:szCs w:val="24"/>
          <w:lang w:eastAsia="zh-CN"/>
        </w:rPr>
      </w:pPr>
      <w:r w:rsidRPr="00BB07AC">
        <w:rPr>
          <w:rFonts w:ascii="Times New Roman" w:hAnsi="Times New Roman"/>
          <w:snapToGrid/>
          <w:szCs w:val="24"/>
          <w:lang w:eastAsia="zh-CN"/>
        </w:rPr>
        <w:t xml:space="preserve">Program Name:  </w:t>
      </w:r>
      <w:r w:rsidRPr="00BB07AC">
        <w:rPr>
          <w:rFonts w:ascii="Times New Roman" w:hAnsi="Times New Roman"/>
          <w:b/>
          <w:snapToGrid/>
          <w:color w:val="000000"/>
          <w:szCs w:val="24"/>
          <w:shd w:val="clear" w:color="auto" w:fill="FFFFFF"/>
          <w:lang w:eastAsia="zh-CN"/>
        </w:rPr>
        <w:t>Engineering Leadership Certificate</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 xml:space="preserve">Contact: Dale </w:t>
      </w:r>
      <w:proofErr w:type="spellStart"/>
      <w:r w:rsidRPr="00BB07AC">
        <w:rPr>
          <w:rFonts w:ascii="Times New Roman" w:hAnsi="Times New Roman"/>
          <w:snapToGrid/>
          <w:szCs w:val="24"/>
          <w:lang w:eastAsia="zh-CN"/>
        </w:rPr>
        <w:t>Masel</w:t>
      </w:r>
      <w:proofErr w:type="spellEnd"/>
    </w:p>
    <w:p w:rsidR="00BB07AC" w:rsidRPr="00BB07AC" w:rsidRDefault="00BB07AC" w:rsidP="00BB07AC">
      <w:pPr>
        <w:widowControl/>
        <w:rPr>
          <w:rFonts w:ascii="Times New Roman" w:hAnsi="Times New Roman"/>
          <w:snapToGrid/>
          <w:szCs w:val="24"/>
          <w:lang w:eastAsia="zh-CN"/>
        </w:rPr>
      </w:pP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color w:val="000000"/>
          <w:szCs w:val="24"/>
          <w:shd w:val="clear" w:color="auto" w:fill="FFFFFF"/>
          <w:lang w:eastAsia="zh-CN"/>
        </w:rPr>
        <w:t>This 9-hr certificate provides concepts and practical tools for exerting inspiring influence in the engineering context. In the Engineering Leadership course, students learn what it means to be a leader: to inspire others to achieve both individually and together what they would never be able to do on their own. Activities include readings, videos, in-person interviews of experienced leaders, reflections, and oral presentation and discussions to explore, develop, and reinforce leadership development. Building on this foundation, two major tools are provided to multiply the influence of the engineering manager. The first is communication, focusing on written communication. The Engineering Writing course helps students develop the ability to think critically as a professional communicator by investigating purpose, basic concepts, information sources and needs, underlying assumptions, inferences and conclusions, implications and consequences, points of view, and questions raised and addressed. The second major tool is the practice of thinking and communicating not in technical terms, but rather in terms of resources saved or gained through intelligent decision making. This can be called the golden key of engineering influence. In the Applied Accounting and Finance for Engineering Management course, students learn principles of techniques of accounting, finance, performance measures and decision making in the context of engineering management. Differential analysis techniques are used, and financial statements and cash flow statements are examined and interpreted to assess the financial health of engineering organizations.</w:t>
      </w:r>
    </w:p>
    <w:p w:rsidR="00BB07AC" w:rsidRPr="00BB07AC" w:rsidRDefault="00BB07AC" w:rsidP="00BB07AC">
      <w:pPr>
        <w:widowControl/>
        <w:rPr>
          <w:rFonts w:ascii="Times New Roman" w:hAnsi="Times New Roman"/>
          <w:snapToGrid/>
          <w:szCs w:val="24"/>
          <w:lang w:eastAsia="zh-CN"/>
        </w:rPr>
      </w:pP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 xml:space="preserve">EMGT 6700 Engineering Leadership (3) </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 xml:space="preserve">EMGT 6010 Engineering Writing (3) </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EDGT 6600 Applied Finance &amp; Accounting for Engineering Management (3)</w:t>
      </w:r>
    </w:p>
    <w:p w:rsidR="00BB07AC" w:rsidRPr="00BB07AC" w:rsidRDefault="00BB07AC" w:rsidP="00BB07AC">
      <w:pPr>
        <w:autoSpaceDE w:val="0"/>
        <w:autoSpaceDN w:val="0"/>
        <w:adjustRightInd w:val="0"/>
        <w:rPr>
          <w:rFonts w:ascii="Times New Roman" w:eastAsia="MS Mincho" w:hAnsi="Times New Roman"/>
          <w:b/>
          <w:snapToGrid/>
          <w:szCs w:val="24"/>
        </w:rPr>
      </w:pPr>
    </w:p>
    <w:p w:rsidR="00BB07AC" w:rsidRPr="00BB07AC" w:rsidRDefault="00BB07AC" w:rsidP="00BB07AC">
      <w:pPr>
        <w:widowControl/>
        <w:numPr>
          <w:ilvl w:val="0"/>
          <w:numId w:val="41"/>
        </w:numPr>
        <w:autoSpaceDE w:val="0"/>
        <w:autoSpaceDN w:val="0"/>
        <w:adjustRightInd w:val="0"/>
        <w:rPr>
          <w:rFonts w:ascii="Times New Roman" w:hAnsi="Times New Roman"/>
          <w:b/>
          <w:snapToGrid/>
          <w:color w:val="000000"/>
          <w:szCs w:val="24"/>
        </w:rPr>
      </w:pPr>
      <w:r w:rsidRPr="00BB07AC">
        <w:rPr>
          <w:rFonts w:ascii="Times New Roman" w:hAnsi="Times New Roman"/>
          <w:b/>
          <w:snapToGrid/>
          <w:color w:val="000000"/>
          <w:szCs w:val="24"/>
        </w:rPr>
        <w:t>College of Fine Arts</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b/>
          <w:snapToGrid/>
          <w:szCs w:val="24"/>
          <w:lang w:val="pt-BR" w:eastAsia="zh-CN"/>
        </w:rPr>
        <w:t>Unanimously Approved by Voice Vote</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Program Code: BFXX02</w:t>
      </w:r>
    </w:p>
    <w:p w:rsidR="00BB07AC" w:rsidRPr="00BB07AC" w:rsidRDefault="00BB07AC" w:rsidP="00BB07AC">
      <w:pPr>
        <w:widowControl/>
        <w:rPr>
          <w:rFonts w:ascii="Times New Roman" w:hAnsi="Times New Roman"/>
          <w:b/>
          <w:snapToGrid/>
          <w:szCs w:val="24"/>
          <w:lang w:eastAsia="zh-CN"/>
        </w:rPr>
      </w:pPr>
      <w:r w:rsidRPr="00BB07AC">
        <w:rPr>
          <w:rFonts w:ascii="Times New Roman" w:hAnsi="Times New Roman"/>
          <w:snapToGrid/>
          <w:szCs w:val="24"/>
          <w:lang w:eastAsia="zh-CN"/>
        </w:rPr>
        <w:t xml:space="preserve">Program Name:  </w:t>
      </w:r>
      <w:r w:rsidRPr="00BB07AC">
        <w:rPr>
          <w:rFonts w:ascii="Times New Roman" w:hAnsi="Times New Roman"/>
          <w:b/>
          <w:snapToGrid/>
          <w:color w:val="000000"/>
          <w:szCs w:val="24"/>
          <w:shd w:val="clear" w:color="auto" w:fill="FFFFFF"/>
          <w:lang w:eastAsia="zh-CN"/>
        </w:rPr>
        <w:t>Interdisciplinary Arts</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Contact: Brian Evans</w:t>
      </w:r>
    </w:p>
    <w:p w:rsidR="00BB07AC" w:rsidRPr="00BB07AC" w:rsidRDefault="00BB07AC" w:rsidP="00BB07AC">
      <w:pPr>
        <w:widowControl/>
        <w:rPr>
          <w:rFonts w:ascii="Times New Roman" w:hAnsi="Times New Roman"/>
          <w:snapToGrid/>
          <w:szCs w:val="24"/>
          <w:lang w:eastAsia="zh-CN"/>
        </w:rPr>
      </w:pP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The program has begun as a joint effort within the schools and divisions of the College of Fine Arts. The Interdisciplinary Arts B.F.A. will be distinguished by its collaborative mission and curriculum. Students in the program will work with advisors in 2 or more divisions and/or schools (beyond the School of Interdisciplinary Arts) within the college. Each of these divisions and/or schools will offer a substantial area of concentration which combine to create a unique degree path. A program advisor within the School of Interdisciplinary Arts will coordinate and approve appropriate curricular plans for each student pursuing the degree. Total credit hours will be 120. The intended audience for this degree would be students with diverse artistic backgrounds who have the vision to create their own path with the guidance of the faculty in a collaborative environment.</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The Curriculum will entail:</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 xml:space="preserve">University General Education Requirements Credit Hours: 33 </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 IART 1170 - Introduction to the Arts: Arts in Contexts Credit Hours: 3</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 xml:space="preserve">• IART 1180 - Introduction to the Arts: Object and Events Credit Hours: 3 </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 xml:space="preserve">• IART 3600J – Writing in the Arts Credit Hours: 3  </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 xml:space="preserve">• Primary Area of Concentration Credit Hours: 42 </w:t>
      </w:r>
      <w:proofErr w:type="gramStart"/>
      <w:r w:rsidRPr="00BB07AC">
        <w:rPr>
          <w:rFonts w:ascii="Times New Roman" w:hAnsi="Times New Roman"/>
          <w:snapToGrid/>
          <w:szCs w:val="24"/>
          <w:lang w:eastAsia="zh-CN"/>
        </w:rPr>
        <w:t>To</w:t>
      </w:r>
      <w:proofErr w:type="gramEnd"/>
      <w:r w:rsidRPr="00BB07AC">
        <w:rPr>
          <w:rFonts w:ascii="Times New Roman" w:hAnsi="Times New Roman"/>
          <w:snapToGrid/>
          <w:szCs w:val="24"/>
          <w:lang w:eastAsia="zh-CN"/>
        </w:rPr>
        <w:t xml:space="preserve"> be determined with the student in consultation with their area and </w:t>
      </w:r>
      <w:proofErr w:type="spellStart"/>
      <w:r w:rsidRPr="00BB07AC">
        <w:rPr>
          <w:rFonts w:ascii="Times New Roman" w:hAnsi="Times New Roman"/>
          <w:snapToGrid/>
          <w:szCs w:val="24"/>
          <w:lang w:eastAsia="zh-CN"/>
        </w:rPr>
        <w:t>IArts</w:t>
      </w:r>
      <w:proofErr w:type="spellEnd"/>
      <w:r w:rsidRPr="00BB07AC">
        <w:rPr>
          <w:rFonts w:ascii="Times New Roman" w:hAnsi="Times New Roman"/>
          <w:snapToGrid/>
          <w:szCs w:val="24"/>
          <w:lang w:eastAsia="zh-CN"/>
        </w:rPr>
        <w:t xml:space="preserve"> advisors. </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 xml:space="preserve">• Secondary Area of Concentration Credit Hours: 33 </w:t>
      </w:r>
      <w:proofErr w:type="gramStart"/>
      <w:r w:rsidRPr="00BB07AC">
        <w:rPr>
          <w:rFonts w:ascii="Times New Roman" w:hAnsi="Times New Roman"/>
          <w:snapToGrid/>
          <w:szCs w:val="24"/>
          <w:lang w:eastAsia="zh-CN"/>
        </w:rPr>
        <w:t>To</w:t>
      </w:r>
      <w:proofErr w:type="gramEnd"/>
      <w:r w:rsidRPr="00BB07AC">
        <w:rPr>
          <w:rFonts w:ascii="Times New Roman" w:hAnsi="Times New Roman"/>
          <w:snapToGrid/>
          <w:szCs w:val="24"/>
          <w:lang w:eastAsia="zh-CN"/>
        </w:rPr>
        <w:t xml:space="preserve"> be determined with the student in consultation with their area and </w:t>
      </w:r>
      <w:proofErr w:type="spellStart"/>
      <w:r w:rsidRPr="00BB07AC">
        <w:rPr>
          <w:rFonts w:ascii="Times New Roman" w:hAnsi="Times New Roman"/>
          <w:snapToGrid/>
          <w:szCs w:val="24"/>
          <w:lang w:eastAsia="zh-CN"/>
        </w:rPr>
        <w:t>IArts</w:t>
      </w:r>
      <w:proofErr w:type="spellEnd"/>
      <w:r w:rsidRPr="00BB07AC">
        <w:rPr>
          <w:rFonts w:ascii="Times New Roman" w:hAnsi="Times New Roman"/>
          <w:snapToGrid/>
          <w:szCs w:val="24"/>
          <w:lang w:eastAsia="zh-CN"/>
        </w:rPr>
        <w:t xml:space="preserve"> advisors.</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 xml:space="preserve">• IART 4710 - Interdisciplinary Arts BFA Capstone Credit Hours: 3 </w:t>
      </w:r>
      <w:proofErr w:type="gramStart"/>
      <w:r w:rsidRPr="00BB07AC">
        <w:rPr>
          <w:rFonts w:ascii="Times New Roman" w:hAnsi="Times New Roman"/>
          <w:snapToGrid/>
          <w:szCs w:val="24"/>
          <w:lang w:eastAsia="zh-CN"/>
        </w:rPr>
        <w:t>This</w:t>
      </w:r>
      <w:proofErr w:type="gramEnd"/>
      <w:r w:rsidRPr="00BB07AC">
        <w:rPr>
          <w:rFonts w:ascii="Times New Roman" w:hAnsi="Times New Roman"/>
          <w:snapToGrid/>
          <w:szCs w:val="24"/>
          <w:lang w:eastAsia="zh-CN"/>
        </w:rPr>
        <w:t xml:space="preserve"> course has been proposed. It would satisfy the Tier III requirement for the University.</w:t>
      </w:r>
    </w:p>
    <w:p w:rsidR="00BB07AC" w:rsidRPr="00BB07AC" w:rsidRDefault="00BB07AC" w:rsidP="00BB07AC">
      <w:pPr>
        <w:autoSpaceDE w:val="0"/>
        <w:autoSpaceDN w:val="0"/>
        <w:adjustRightInd w:val="0"/>
        <w:rPr>
          <w:rFonts w:ascii="Times New Roman" w:eastAsia="MS Mincho" w:hAnsi="Times New Roman"/>
          <w:b/>
          <w:bCs/>
          <w:snapToGrid/>
          <w:szCs w:val="24"/>
        </w:rPr>
      </w:pPr>
    </w:p>
    <w:p w:rsidR="00BB07AC" w:rsidRPr="00BB07AC" w:rsidRDefault="00BB07AC" w:rsidP="00BB07AC">
      <w:pPr>
        <w:autoSpaceDE w:val="0"/>
        <w:autoSpaceDN w:val="0"/>
        <w:adjustRightInd w:val="0"/>
        <w:rPr>
          <w:rFonts w:ascii="Times New Roman" w:eastAsia="MS Mincho" w:hAnsi="Times New Roman"/>
          <w:b/>
          <w:bCs/>
          <w:snapToGrid/>
          <w:szCs w:val="24"/>
        </w:rPr>
      </w:pPr>
    </w:p>
    <w:p w:rsidR="00BB07AC" w:rsidRPr="00BB07AC" w:rsidRDefault="00BB07AC" w:rsidP="00BB07AC">
      <w:pPr>
        <w:autoSpaceDE w:val="0"/>
        <w:autoSpaceDN w:val="0"/>
        <w:adjustRightInd w:val="0"/>
        <w:rPr>
          <w:rFonts w:ascii="Times New Roman" w:eastAsia="MS Mincho" w:hAnsi="Times New Roman"/>
          <w:b/>
          <w:bCs/>
          <w:snapToGrid/>
          <w:szCs w:val="24"/>
        </w:rPr>
      </w:pPr>
      <w:r w:rsidRPr="00BB07AC">
        <w:rPr>
          <w:rFonts w:ascii="Times New Roman" w:eastAsia="MS Mincho" w:hAnsi="Times New Roman"/>
          <w:b/>
          <w:bCs/>
          <w:snapToGrid/>
          <w:szCs w:val="24"/>
        </w:rPr>
        <w:t>FIRST READING- PROGRAM CHANGES</w:t>
      </w:r>
    </w:p>
    <w:p w:rsidR="00BB07AC" w:rsidRPr="00BB07AC" w:rsidRDefault="00BB07AC" w:rsidP="00BB07AC">
      <w:pPr>
        <w:widowControl/>
        <w:spacing w:after="200" w:line="276" w:lineRule="auto"/>
        <w:ind w:left="720"/>
        <w:contextualSpacing/>
        <w:rPr>
          <w:rFonts w:ascii="Times New Roman" w:eastAsia="Calibri" w:hAnsi="Times New Roman"/>
          <w:snapToGrid/>
          <w:szCs w:val="22"/>
          <w:lang w:eastAsia="zh-CN"/>
        </w:rPr>
      </w:pPr>
    </w:p>
    <w:p w:rsidR="00BB07AC" w:rsidRPr="00BB07AC" w:rsidRDefault="00BB07AC" w:rsidP="00BB07AC">
      <w:pPr>
        <w:widowControl/>
        <w:numPr>
          <w:ilvl w:val="0"/>
          <w:numId w:val="44"/>
        </w:numPr>
        <w:contextualSpacing/>
        <w:rPr>
          <w:rFonts w:ascii="Times New Roman" w:eastAsia="Calibri" w:hAnsi="Times New Roman"/>
          <w:b/>
          <w:snapToGrid/>
          <w:szCs w:val="22"/>
          <w:lang w:eastAsia="zh-CN"/>
        </w:rPr>
      </w:pPr>
      <w:r w:rsidRPr="00BB07AC">
        <w:rPr>
          <w:rFonts w:ascii="Times New Roman" w:eastAsia="Calibri" w:hAnsi="Times New Roman"/>
          <w:b/>
          <w:snapToGrid/>
          <w:szCs w:val="22"/>
          <w:lang w:eastAsia="zh-CN"/>
        </w:rPr>
        <w:t>The Patton College of Education</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Program Code: BS6361</w:t>
      </w:r>
    </w:p>
    <w:p w:rsidR="00BB07AC" w:rsidRPr="00BB07AC" w:rsidRDefault="00BB07AC" w:rsidP="00BB07AC">
      <w:pPr>
        <w:widowControl/>
        <w:rPr>
          <w:rFonts w:ascii="Times New Roman" w:hAnsi="Times New Roman"/>
          <w:b/>
          <w:snapToGrid/>
          <w:szCs w:val="24"/>
          <w:lang w:eastAsia="zh-CN"/>
        </w:rPr>
      </w:pPr>
      <w:r w:rsidRPr="00BB07AC">
        <w:rPr>
          <w:rFonts w:ascii="Times New Roman" w:hAnsi="Times New Roman"/>
          <w:snapToGrid/>
          <w:szCs w:val="24"/>
          <w:lang w:eastAsia="zh-CN"/>
        </w:rPr>
        <w:t xml:space="preserve">Program Name:  </w:t>
      </w:r>
      <w:r w:rsidRPr="00BB07AC">
        <w:rPr>
          <w:rFonts w:ascii="Times New Roman" w:hAnsi="Times New Roman"/>
          <w:b/>
          <w:snapToGrid/>
          <w:color w:val="000000"/>
          <w:szCs w:val="24"/>
          <w:shd w:val="clear" w:color="auto" w:fill="FFFFFF"/>
          <w:lang w:eastAsia="zh-CN"/>
        </w:rPr>
        <w:t>Restaurant, Hotel and Tourism</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 xml:space="preserve">Contact: Beth </w:t>
      </w:r>
      <w:proofErr w:type="spellStart"/>
      <w:r w:rsidRPr="00BB07AC">
        <w:rPr>
          <w:rFonts w:ascii="Times New Roman" w:hAnsi="Times New Roman"/>
          <w:snapToGrid/>
          <w:szCs w:val="24"/>
          <w:lang w:eastAsia="zh-CN"/>
        </w:rPr>
        <w:t>VanDerveer</w:t>
      </w:r>
      <w:proofErr w:type="spellEnd"/>
    </w:p>
    <w:p w:rsidR="00BB07AC" w:rsidRPr="00BB07AC" w:rsidRDefault="00BB07AC" w:rsidP="00BB07AC">
      <w:pPr>
        <w:widowControl/>
        <w:rPr>
          <w:rFonts w:ascii="Times New Roman" w:hAnsi="Times New Roman"/>
          <w:snapToGrid/>
          <w:szCs w:val="24"/>
          <w:lang w:eastAsia="zh-CN"/>
        </w:rPr>
      </w:pP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 xml:space="preserve">The program is proposing deleting NUTR 3300: Principles of Quantity Food Production and Purchasing (3 credit hours) from the Major Requirements. The students receive the necessary content in other program major courses (i.e., RHT 3340). This will decrease the total program hours by 3 credit hours and will not impact the department resources. </w:t>
      </w:r>
    </w:p>
    <w:p w:rsidR="00BB07AC" w:rsidRPr="00BB07AC" w:rsidRDefault="00BB07AC" w:rsidP="00BB07AC">
      <w:pPr>
        <w:widowControl/>
        <w:rPr>
          <w:rFonts w:ascii="Times New Roman" w:hAnsi="Times New Roman"/>
          <w:snapToGrid/>
          <w:szCs w:val="24"/>
          <w:lang w:eastAsia="zh-CN"/>
        </w:rPr>
      </w:pPr>
    </w:p>
    <w:p w:rsidR="00BB07AC" w:rsidRPr="00BB07AC" w:rsidRDefault="00BB07AC" w:rsidP="00BB07AC">
      <w:pPr>
        <w:widowControl/>
        <w:numPr>
          <w:ilvl w:val="0"/>
          <w:numId w:val="44"/>
        </w:numPr>
        <w:contextualSpacing/>
        <w:rPr>
          <w:rFonts w:ascii="Times New Roman" w:eastAsia="Calibri" w:hAnsi="Times New Roman"/>
          <w:b/>
          <w:snapToGrid/>
          <w:szCs w:val="22"/>
          <w:lang w:eastAsia="zh-CN"/>
        </w:rPr>
      </w:pPr>
      <w:r w:rsidRPr="00BB07AC">
        <w:rPr>
          <w:rFonts w:ascii="Times New Roman" w:eastAsia="Calibri" w:hAnsi="Times New Roman"/>
          <w:b/>
          <w:snapToGrid/>
          <w:szCs w:val="22"/>
          <w:lang w:eastAsia="zh-CN"/>
        </w:rPr>
        <w:t xml:space="preserve">Arts &amp; Sciences </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Program Code: CTMENA</w:t>
      </w:r>
    </w:p>
    <w:p w:rsidR="00BB07AC" w:rsidRPr="00BB07AC" w:rsidRDefault="00BB07AC" w:rsidP="00BB07AC">
      <w:pPr>
        <w:widowControl/>
        <w:rPr>
          <w:rFonts w:ascii="Times New Roman" w:hAnsi="Times New Roman"/>
          <w:b/>
          <w:snapToGrid/>
          <w:szCs w:val="24"/>
          <w:lang w:eastAsia="zh-CN"/>
        </w:rPr>
      </w:pPr>
      <w:r w:rsidRPr="00BB07AC">
        <w:rPr>
          <w:rFonts w:ascii="Times New Roman" w:hAnsi="Times New Roman"/>
          <w:snapToGrid/>
          <w:szCs w:val="24"/>
          <w:lang w:eastAsia="zh-CN"/>
        </w:rPr>
        <w:t xml:space="preserve">Program Name:  </w:t>
      </w:r>
      <w:r w:rsidRPr="00BB07AC">
        <w:rPr>
          <w:rFonts w:ascii="Times New Roman" w:hAnsi="Times New Roman"/>
          <w:b/>
          <w:snapToGrid/>
          <w:color w:val="000000"/>
          <w:szCs w:val="24"/>
          <w:shd w:val="clear" w:color="auto" w:fill="FFFFFF"/>
          <w:lang w:eastAsia="zh-CN"/>
        </w:rPr>
        <w:t xml:space="preserve">Middle East and North Africa Studies Certificate </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 xml:space="preserve">Contact: </w:t>
      </w:r>
      <w:proofErr w:type="spellStart"/>
      <w:r w:rsidRPr="00BB07AC">
        <w:rPr>
          <w:rFonts w:ascii="Times New Roman" w:hAnsi="Times New Roman"/>
          <w:snapToGrid/>
          <w:szCs w:val="24"/>
          <w:lang w:eastAsia="zh-CN"/>
        </w:rPr>
        <w:t>Ziad</w:t>
      </w:r>
      <w:proofErr w:type="spellEnd"/>
      <w:r w:rsidRPr="00BB07AC">
        <w:rPr>
          <w:rFonts w:ascii="Times New Roman" w:hAnsi="Times New Roman"/>
          <w:snapToGrid/>
          <w:szCs w:val="24"/>
          <w:lang w:eastAsia="zh-CN"/>
        </w:rPr>
        <w:t xml:space="preserve"> Abu-</w:t>
      </w:r>
      <w:proofErr w:type="spellStart"/>
      <w:r w:rsidRPr="00BB07AC">
        <w:rPr>
          <w:rFonts w:ascii="Times New Roman" w:hAnsi="Times New Roman"/>
          <w:snapToGrid/>
          <w:szCs w:val="24"/>
          <w:lang w:eastAsia="zh-CN"/>
        </w:rPr>
        <w:t>Rish</w:t>
      </w:r>
      <w:proofErr w:type="spellEnd"/>
    </w:p>
    <w:p w:rsidR="00BB07AC" w:rsidRPr="00BB07AC" w:rsidRDefault="00BB07AC" w:rsidP="00BB07AC">
      <w:pPr>
        <w:widowControl/>
        <w:rPr>
          <w:rFonts w:ascii="Times New Roman" w:hAnsi="Times New Roman"/>
          <w:snapToGrid/>
          <w:szCs w:val="24"/>
          <w:lang w:eastAsia="zh-CN"/>
        </w:rPr>
      </w:pP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 xml:space="preserve">The proposed changes are three-fold: </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lastRenderedPageBreak/>
        <w:t xml:space="preserve">(1) Remove POLS 4420 from the list of core requirement courses. </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 xml:space="preserve">(2) Increase the number of required courses within the interdisciplinary requirement from one (1) to two (2) and add POLS 4420 as an option in that category of courses. [Note: students must pick two courses, each from a different discipline] </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 xml:space="preserve">(3) Add the following courses to the list of elective course options n HIST 2270: The Middle East and the World (3 CR) n HIST 3293: World of Late Antiquity (3 CR) n HIST 3372: Protests, Rebellions, &amp; Revolutions in Modern Middle East (3 CR) n HIST 3562: Muslims, Christians, &amp; Jews in History of Medieval Spain (3 CR) n POLS 4420: Middle East Politics (3 CR) </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These changes do not have an impact on total program hours, resource requirements, or faculty.</w:t>
      </w:r>
    </w:p>
    <w:p w:rsidR="00BB07AC" w:rsidRPr="00BB07AC" w:rsidRDefault="00BB07AC" w:rsidP="00BB07AC">
      <w:pPr>
        <w:widowControl/>
        <w:rPr>
          <w:rFonts w:ascii="Times New Roman" w:hAnsi="Times New Roman"/>
          <w:snapToGrid/>
          <w:szCs w:val="24"/>
          <w:lang w:eastAsia="zh-CN"/>
        </w:rPr>
      </w:pPr>
    </w:p>
    <w:p w:rsidR="00BB07AC" w:rsidRPr="00BB07AC" w:rsidRDefault="00BB07AC" w:rsidP="00BB07AC">
      <w:pPr>
        <w:widowControl/>
        <w:rPr>
          <w:rFonts w:ascii="Times New Roman" w:hAnsi="Times New Roman"/>
          <w:snapToGrid/>
          <w:szCs w:val="24"/>
          <w:lang w:eastAsia="zh-CN"/>
        </w:rPr>
      </w:pPr>
    </w:p>
    <w:p w:rsidR="00BB07AC" w:rsidRPr="00BB07AC" w:rsidRDefault="00BB07AC" w:rsidP="00BB07AC">
      <w:pPr>
        <w:widowControl/>
        <w:rPr>
          <w:rFonts w:ascii="Times New Roman" w:hAnsi="Times New Roman"/>
          <w:snapToGrid/>
          <w:szCs w:val="24"/>
          <w:lang w:eastAsia="zh-CN"/>
        </w:rPr>
      </w:pPr>
    </w:p>
    <w:p w:rsidR="00BB07AC" w:rsidRPr="00BB07AC" w:rsidRDefault="00BB07AC" w:rsidP="00BB07AC">
      <w:pPr>
        <w:autoSpaceDE w:val="0"/>
        <w:autoSpaceDN w:val="0"/>
        <w:adjustRightInd w:val="0"/>
        <w:rPr>
          <w:rFonts w:ascii="Times New Roman" w:eastAsia="MS Mincho" w:hAnsi="Times New Roman"/>
          <w:b/>
          <w:bCs/>
          <w:snapToGrid/>
          <w:szCs w:val="24"/>
        </w:rPr>
      </w:pPr>
      <w:r w:rsidRPr="00BB07AC">
        <w:rPr>
          <w:rFonts w:ascii="Times New Roman" w:eastAsia="MS Mincho" w:hAnsi="Times New Roman"/>
          <w:b/>
          <w:bCs/>
          <w:snapToGrid/>
          <w:szCs w:val="24"/>
        </w:rPr>
        <w:t>FIRST READING- NEW PROGRAM/ CERTIFICATE</w:t>
      </w:r>
    </w:p>
    <w:p w:rsidR="00BB07AC" w:rsidRPr="00BB07AC" w:rsidRDefault="00BB07AC" w:rsidP="00BB07AC">
      <w:pPr>
        <w:widowControl/>
        <w:numPr>
          <w:ilvl w:val="0"/>
          <w:numId w:val="45"/>
        </w:numPr>
        <w:contextualSpacing/>
        <w:rPr>
          <w:rFonts w:ascii="Times New Roman" w:eastAsia="Calibri" w:hAnsi="Times New Roman"/>
          <w:b/>
          <w:snapToGrid/>
          <w:szCs w:val="22"/>
          <w:lang w:eastAsia="zh-CN"/>
        </w:rPr>
      </w:pPr>
      <w:r w:rsidRPr="00BB07AC">
        <w:rPr>
          <w:rFonts w:ascii="Times New Roman" w:eastAsia="Calibri" w:hAnsi="Times New Roman"/>
          <w:b/>
          <w:snapToGrid/>
          <w:szCs w:val="22"/>
          <w:lang w:eastAsia="zh-CN"/>
        </w:rPr>
        <w:t>Honors Tutorial College</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Program Code: BAXX20</w:t>
      </w:r>
    </w:p>
    <w:p w:rsidR="00BB07AC" w:rsidRPr="00BB07AC" w:rsidRDefault="00BB07AC" w:rsidP="00BB07AC">
      <w:pPr>
        <w:widowControl/>
        <w:rPr>
          <w:rFonts w:ascii="Times New Roman" w:hAnsi="Times New Roman"/>
          <w:b/>
          <w:snapToGrid/>
          <w:szCs w:val="24"/>
          <w:lang w:eastAsia="zh-CN"/>
        </w:rPr>
      </w:pPr>
      <w:r w:rsidRPr="00BB07AC">
        <w:rPr>
          <w:rFonts w:ascii="Times New Roman" w:hAnsi="Times New Roman"/>
          <w:snapToGrid/>
          <w:szCs w:val="24"/>
          <w:lang w:eastAsia="zh-CN"/>
        </w:rPr>
        <w:t xml:space="preserve">Program Name:  </w:t>
      </w:r>
      <w:r w:rsidRPr="00BB07AC">
        <w:rPr>
          <w:rFonts w:ascii="Times New Roman" w:hAnsi="Times New Roman"/>
          <w:b/>
          <w:snapToGrid/>
          <w:color w:val="000000"/>
          <w:szCs w:val="24"/>
          <w:shd w:val="clear" w:color="auto" w:fill="FFFFFF"/>
          <w:lang w:eastAsia="zh-CN"/>
        </w:rPr>
        <w:t>Global Studies</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 xml:space="preserve">Contact: </w:t>
      </w:r>
      <w:proofErr w:type="spellStart"/>
      <w:r w:rsidRPr="00BB07AC">
        <w:rPr>
          <w:rFonts w:ascii="Times New Roman" w:hAnsi="Times New Roman"/>
          <w:snapToGrid/>
          <w:szCs w:val="24"/>
          <w:lang w:eastAsia="zh-CN"/>
        </w:rPr>
        <w:t>Nukhet</w:t>
      </w:r>
      <w:proofErr w:type="spellEnd"/>
      <w:r w:rsidRPr="00BB07AC">
        <w:rPr>
          <w:rFonts w:ascii="Times New Roman" w:hAnsi="Times New Roman"/>
          <w:snapToGrid/>
          <w:szCs w:val="24"/>
          <w:lang w:eastAsia="zh-CN"/>
        </w:rPr>
        <w:t xml:space="preserve"> Sandal</w:t>
      </w:r>
    </w:p>
    <w:p w:rsidR="00BB07AC" w:rsidRPr="00BB07AC" w:rsidRDefault="00BB07AC" w:rsidP="00BB07AC">
      <w:pPr>
        <w:widowControl/>
        <w:rPr>
          <w:rFonts w:ascii="Times New Roman" w:hAnsi="Times New Roman"/>
          <w:snapToGrid/>
          <w:szCs w:val="24"/>
          <w:lang w:eastAsia="zh-CN"/>
        </w:rPr>
      </w:pP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The proposed HTC- Bachelor of Arts in Global Studies is designed to offer an opportunity for highly motivated students to study Global Studies and follow any of its interdisciplinary tracks: African Studies; European Studies; Asian Studies; War and Peace Studies and Latin American Studies. This program aims to challenge students at every phase of study and promote high-quality interdisciplinary undergraduate research addressing global issues and challenges. The curriculum includes one-on-one tutorials with professors affiliated with the Center for International Studies. Implementation of the program would begin with the application process in December 2018 with the first HTC students beginning their study in August 2019.</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 xml:space="preserve">*Correction- HTC programs do not require 120 hours. This is incorrect in the program proposal. </w:t>
      </w:r>
    </w:p>
    <w:p w:rsidR="00BB07AC" w:rsidRPr="00BB07AC" w:rsidRDefault="00BB07AC" w:rsidP="00BB07AC">
      <w:pPr>
        <w:autoSpaceDE w:val="0"/>
        <w:autoSpaceDN w:val="0"/>
        <w:adjustRightInd w:val="0"/>
        <w:rPr>
          <w:rFonts w:ascii="Times New Roman" w:eastAsia="MS Mincho" w:hAnsi="Times New Roman"/>
          <w:b/>
          <w:snapToGrid/>
          <w:szCs w:val="24"/>
        </w:rPr>
      </w:pPr>
    </w:p>
    <w:p w:rsidR="00BB07AC" w:rsidRPr="00BB07AC" w:rsidRDefault="00BB07AC" w:rsidP="00BB07AC">
      <w:pPr>
        <w:widowControl/>
        <w:numPr>
          <w:ilvl w:val="0"/>
          <w:numId w:val="45"/>
        </w:numPr>
        <w:spacing w:after="200" w:line="276" w:lineRule="auto"/>
        <w:contextualSpacing/>
        <w:rPr>
          <w:rFonts w:ascii="Times New Roman" w:eastAsia="Calibri" w:hAnsi="Times New Roman"/>
          <w:b/>
          <w:snapToGrid/>
          <w:szCs w:val="22"/>
          <w:lang w:eastAsia="zh-CN"/>
        </w:rPr>
      </w:pPr>
      <w:r w:rsidRPr="00BB07AC">
        <w:rPr>
          <w:rFonts w:ascii="Times New Roman" w:eastAsia="Calibri" w:hAnsi="Times New Roman"/>
          <w:b/>
          <w:snapToGrid/>
          <w:szCs w:val="22"/>
          <w:lang w:eastAsia="zh-CN"/>
        </w:rPr>
        <w:t>The Patton College of Education</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Program Code: MSXX15</w:t>
      </w:r>
    </w:p>
    <w:p w:rsidR="00BB07AC" w:rsidRPr="00BB07AC" w:rsidRDefault="00BB07AC" w:rsidP="00BB07AC">
      <w:pPr>
        <w:widowControl/>
        <w:rPr>
          <w:rFonts w:ascii="Times New Roman" w:hAnsi="Times New Roman"/>
          <w:b/>
          <w:snapToGrid/>
          <w:szCs w:val="24"/>
          <w:lang w:eastAsia="zh-CN"/>
        </w:rPr>
      </w:pPr>
      <w:r w:rsidRPr="00BB07AC">
        <w:rPr>
          <w:rFonts w:ascii="Times New Roman" w:hAnsi="Times New Roman"/>
          <w:snapToGrid/>
          <w:szCs w:val="24"/>
          <w:lang w:eastAsia="zh-CN"/>
        </w:rPr>
        <w:t xml:space="preserve">Program Name:  </w:t>
      </w:r>
      <w:r w:rsidRPr="00BB07AC">
        <w:rPr>
          <w:rFonts w:ascii="Times New Roman" w:hAnsi="Times New Roman"/>
          <w:b/>
          <w:snapToGrid/>
          <w:color w:val="000000"/>
          <w:szCs w:val="24"/>
          <w:shd w:val="clear" w:color="auto" w:fill="FFFFFF"/>
          <w:lang w:eastAsia="zh-CN"/>
        </w:rPr>
        <w:t>Tennis Professional Management</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 xml:space="preserve">Contact: Dave </w:t>
      </w:r>
      <w:proofErr w:type="spellStart"/>
      <w:r w:rsidRPr="00BB07AC">
        <w:rPr>
          <w:rFonts w:ascii="Times New Roman" w:hAnsi="Times New Roman"/>
          <w:snapToGrid/>
          <w:szCs w:val="24"/>
          <w:lang w:eastAsia="zh-CN"/>
        </w:rPr>
        <w:t>Carr</w:t>
      </w:r>
      <w:proofErr w:type="spellEnd"/>
    </w:p>
    <w:p w:rsidR="00BB07AC" w:rsidRPr="00BB07AC" w:rsidRDefault="00BB07AC" w:rsidP="00BB07AC">
      <w:pPr>
        <w:widowControl/>
        <w:rPr>
          <w:rFonts w:ascii="Times New Roman" w:hAnsi="Times New Roman"/>
          <w:snapToGrid/>
          <w:szCs w:val="24"/>
          <w:lang w:eastAsia="zh-CN"/>
        </w:rPr>
      </w:pP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This master's degree in Professional Tennis Management (PTM) will support a broad professional initiative to help prepare the next generation of tennis providers including tennis professionals, coaches and program administrators. The courses will provide content knowledge in coaching, event and facility management, and sport science. This 30 credit-hour PTM program is jointly developed through the Department of Recreation and Sport Pedagogy in The Patton College of Education and the Department of Sports Administration in the College of Business. The curriculum provides the necessary resources and instruction leading to successful management of tennis programs both on and off the court. Courses will be offered in an online format with an opening face to face residency course held at the National Tennis Center in Orlando. This joint effort will enhance professional development for current and future tennis professionals and coaches and will provide the latest educational and coaching resources. Faculty will come from Ohio University and The United States Tennis Association (USTA).</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Courses include:</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 xml:space="preserve">COED 6100 Coaching Workshop I (3) </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 xml:space="preserve">COED 6110 Foundations of Coaching </w:t>
      </w:r>
      <w:proofErr w:type="gramStart"/>
      <w:r w:rsidRPr="00BB07AC">
        <w:rPr>
          <w:rFonts w:ascii="Times New Roman" w:hAnsi="Times New Roman"/>
          <w:snapToGrid/>
          <w:szCs w:val="24"/>
          <w:lang w:eastAsia="zh-CN"/>
        </w:rPr>
        <w:t>I</w:t>
      </w:r>
      <w:proofErr w:type="gramEnd"/>
      <w:r w:rsidRPr="00BB07AC">
        <w:rPr>
          <w:rFonts w:ascii="Times New Roman" w:hAnsi="Times New Roman"/>
          <w:snapToGrid/>
          <w:szCs w:val="24"/>
          <w:lang w:eastAsia="zh-CN"/>
        </w:rPr>
        <w:t xml:space="preserve"> (3)  </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lastRenderedPageBreak/>
        <w:t xml:space="preserve">COED 6140 Psychology of Coaching (3) </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COED 6160 Performance and Conditioning for Athletic Coaches (3)</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 xml:space="preserve">COED 6170 Ethics and Diversity for Sport Coaches (3) </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 xml:space="preserve">COED 6330 Analyzing Performance in Sport (3) </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 xml:space="preserve">REC 5330 Event Planning in Recreation and Leisure Services (3) </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REC 5430 Marketing for Recreation and Leisure Services (3)</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SASM 6110 Foundations of Sport Business (3)</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SASM 6570 Sponsorships in Sport (3)</w:t>
      </w:r>
    </w:p>
    <w:p w:rsidR="00BB07AC" w:rsidRPr="00BB07AC" w:rsidRDefault="00BB07AC" w:rsidP="00BB07AC">
      <w:pPr>
        <w:widowControl/>
        <w:rPr>
          <w:rFonts w:ascii="Times New Roman" w:hAnsi="Times New Roman"/>
          <w:snapToGrid/>
          <w:szCs w:val="24"/>
          <w:lang w:eastAsia="zh-CN"/>
        </w:rPr>
      </w:pPr>
    </w:p>
    <w:p w:rsidR="00BB07AC" w:rsidRPr="00BB07AC" w:rsidRDefault="00BB07AC" w:rsidP="00BB07AC">
      <w:pPr>
        <w:widowControl/>
        <w:numPr>
          <w:ilvl w:val="0"/>
          <w:numId w:val="45"/>
        </w:numPr>
        <w:spacing w:after="200" w:line="276" w:lineRule="auto"/>
        <w:contextualSpacing/>
        <w:rPr>
          <w:rFonts w:ascii="Times New Roman" w:eastAsia="Calibri" w:hAnsi="Times New Roman"/>
          <w:b/>
          <w:snapToGrid/>
          <w:szCs w:val="22"/>
          <w:lang w:eastAsia="zh-CN"/>
        </w:rPr>
      </w:pPr>
      <w:r w:rsidRPr="00BB07AC">
        <w:rPr>
          <w:rFonts w:ascii="Times New Roman" w:eastAsia="Calibri" w:hAnsi="Times New Roman"/>
          <w:b/>
          <w:snapToGrid/>
          <w:szCs w:val="22"/>
          <w:lang w:eastAsia="zh-CN"/>
        </w:rPr>
        <w:t>The College of Fine Arts</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Program Code: BFXX03</w:t>
      </w:r>
    </w:p>
    <w:p w:rsidR="00BB07AC" w:rsidRPr="00BB07AC" w:rsidRDefault="00BB07AC" w:rsidP="00BB07AC">
      <w:pPr>
        <w:widowControl/>
        <w:rPr>
          <w:rFonts w:ascii="Times New Roman" w:hAnsi="Times New Roman"/>
          <w:b/>
          <w:snapToGrid/>
          <w:szCs w:val="24"/>
          <w:lang w:eastAsia="zh-CN"/>
        </w:rPr>
      </w:pPr>
      <w:r w:rsidRPr="00BB07AC">
        <w:rPr>
          <w:rFonts w:ascii="Times New Roman" w:hAnsi="Times New Roman"/>
          <w:snapToGrid/>
          <w:szCs w:val="24"/>
          <w:lang w:eastAsia="zh-CN"/>
        </w:rPr>
        <w:t xml:space="preserve">Program Name:  </w:t>
      </w:r>
      <w:r w:rsidRPr="00BB07AC">
        <w:rPr>
          <w:rFonts w:ascii="Times New Roman" w:hAnsi="Times New Roman"/>
          <w:b/>
          <w:snapToGrid/>
          <w:color w:val="000000"/>
          <w:szCs w:val="24"/>
          <w:shd w:val="clear" w:color="auto" w:fill="FFFFFF"/>
          <w:lang w:eastAsia="zh-CN"/>
        </w:rPr>
        <w:t>Film</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Contact: Steven Ross</w:t>
      </w:r>
    </w:p>
    <w:p w:rsidR="00BB07AC" w:rsidRPr="00BB07AC" w:rsidRDefault="00BB07AC" w:rsidP="00BB07AC">
      <w:pPr>
        <w:widowControl/>
        <w:rPr>
          <w:rFonts w:ascii="Times New Roman" w:hAnsi="Times New Roman"/>
          <w:snapToGrid/>
          <w:szCs w:val="24"/>
          <w:lang w:eastAsia="zh-CN"/>
        </w:rPr>
      </w:pP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 xml:space="preserve">Currently, the Film Division offers an MFA in Film, an MA in Film Studies, and a BFA in Film Tutorial degree as part of the Honors Tutorial Program. Throughout its history, the film program has stressed creativity, diversity, and a personalized academic experience for graduate and undergraduate students. The current proposal aims to continue this long history by creating a BFA in Film that will draw on and expand the already existing undergraduate education to allow students to pursue future careers in film production and related fields. The BFA in Film is a unique curriculum providing professional training in all major aspects of filmmaking alongside a solid foundation in film studies. </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 xml:space="preserve">HTC regularly turns away numerous students whom this major could serve. </w:t>
      </w:r>
    </w:p>
    <w:p w:rsidR="00BB07AC" w:rsidRPr="00BB07AC" w:rsidRDefault="00BB07AC" w:rsidP="00BB07AC">
      <w:pPr>
        <w:widowControl/>
        <w:rPr>
          <w:rFonts w:ascii="Times New Roman" w:hAnsi="Times New Roman"/>
          <w:snapToGrid/>
          <w:szCs w:val="24"/>
          <w:lang w:eastAsia="zh-CN"/>
        </w:rPr>
      </w:pP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 xml:space="preserve">Programs Committee received a communication from the Deans of </w:t>
      </w:r>
      <w:proofErr w:type="spellStart"/>
      <w:r w:rsidRPr="00BB07AC">
        <w:rPr>
          <w:rFonts w:ascii="Times New Roman" w:hAnsi="Times New Roman"/>
          <w:snapToGrid/>
          <w:szCs w:val="24"/>
          <w:lang w:eastAsia="zh-CN"/>
        </w:rPr>
        <w:t>CoFA</w:t>
      </w:r>
      <w:proofErr w:type="spellEnd"/>
      <w:r w:rsidRPr="00BB07AC">
        <w:rPr>
          <w:rFonts w:ascii="Times New Roman" w:hAnsi="Times New Roman"/>
          <w:snapToGrid/>
          <w:szCs w:val="24"/>
          <w:lang w:eastAsia="zh-CN"/>
        </w:rPr>
        <w:t xml:space="preserve"> and Scripps committing to a collaboration between Film and MDIA to work out the remaining details of the curriculum over the summer. The Dean of </w:t>
      </w:r>
      <w:proofErr w:type="spellStart"/>
      <w:r w:rsidRPr="00BB07AC">
        <w:rPr>
          <w:rFonts w:ascii="Times New Roman" w:hAnsi="Times New Roman"/>
          <w:snapToGrid/>
          <w:szCs w:val="24"/>
          <w:lang w:eastAsia="zh-CN"/>
        </w:rPr>
        <w:t>CoFA</w:t>
      </w:r>
      <w:proofErr w:type="spellEnd"/>
      <w:r w:rsidRPr="00BB07AC">
        <w:rPr>
          <w:rFonts w:ascii="Times New Roman" w:hAnsi="Times New Roman"/>
          <w:snapToGrid/>
          <w:szCs w:val="24"/>
          <w:lang w:eastAsia="zh-CN"/>
        </w:rPr>
        <w:t xml:space="preserve"> asked that PC recommend the program to UCC for first reading due to time sensitive state approvals and faculty hiring obligations.</w:t>
      </w:r>
    </w:p>
    <w:p w:rsidR="00BB07AC" w:rsidRPr="00BB07AC" w:rsidRDefault="00BB07AC" w:rsidP="00BB07AC">
      <w:pPr>
        <w:widowControl/>
        <w:rPr>
          <w:rFonts w:ascii="Times New Roman" w:hAnsi="Times New Roman"/>
          <w:snapToGrid/>
          <w:szCs w:val="24"/>
          <w:lang w:eastAsia="zh-CN"/>
        </w:rPr>
      </w:pPr>
    </w:p>
    <w:p w:rsidR="00BB07AC" w:rsidRPr="00BB07AC" w:rsidRDefault="00BB07AC" w:rsidP="00BB07AC">
      <w:pPr>
        <w:widowControl/>
        <w:numPr>
          <w:ilvl w:val="0"/>
          <w:numId w:val="45"/>
        </w:numPr>
        <w:spacing w:after="200" w:line="276" w:lineRule="auto"/>
        <w:contextualSpacing/>
        <w:rPr>
          <w:rFonts w:ascii="Times New Roman" w:eastAsia="Calibri" w:hAnsi="Times New Roman"/>
          <w:b/>
          <w:snapToGrid/>
          <w:szCs w:val="22"/>
          <w:lang w:eastAsia="zh-CN"/>
        </w:rPr>
      </w:pPr>
      <w:r w:rsidRPr="00BB07AC">
        <w:rPr>
          <w:rFonts w:ascii="Times New Roman" w:eastAsia="Calibri" w:hAnsi="Times New Roman"/>
          <w:b/>
          <w:snapToGrid/>
          <w:szCs w:val="22"/>
          <w:lang w:eastAsia="zh-CN"/>
        </w:rPr>
        <w:t>The College of Fine Arts</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Program Code: ORXX20</w:t>
      </w:r>
    </w:p>
    <w:p w:rsidR="00BB07AC" w:rsidRPr="00BB07AC" w:rsidRDefault="00BB07AC" w:rsidP="00BB07AC">
      <w:pPr>
        <w:widowControl/>
        <w:rPr>
          <w:rFonts w:ascii="Times New Roman" w:hAnsi="Times New Roman"/>
          <w:b/>
          <w:snapToGrid/>
          <w:szCs w:val="24"/>
          <w:lang w:eastAsia="zh-CN"/>
        </w:rPr>
      </w:pPr>
      <w:r w:rsidRPr="00BB07AC">
        <w:rPr>
          <w:rFonts w:ascii="Times New Roman" w:hAnsi="Times New Roman"/>
          <w:snapToGrid/>
          <w:szCs w:val="24"/>
          <w:lang w:eastAsia="zh-CN"/>
        </w:rPr>
        <w:t xml:space="preserve">Program Name:  </w:t>
      </w:r>
      <w:r w:rsidRPr="00BB07AC">
        <w:rPr>
          <w:rFonts w:ascii="Times New Roman" w:hAnsi="Times New Roman"/>
          <w:b/>
          <w:snapToGrid/>
          <w:color w:val="000000"/>
          <w:szCs w:val="24"/>
          <w:shd w:val="clear" w:color="auto" w:fill="FFFFFF"/>
          <w:lang w:eastAsia="zh-CN"/>
        </w:rPr>
        <w:t>Stage Management</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Contact: Jeanette Buck</w:t>
      </w:r>
    </w:p>
    <w:p w:rsidR="00BB07AC" w:rsidRPr="00BB07AC" w:rsidRDefault="00BB07AC" w:rsidP="00BB07AC">
      <w:pPr>
        <w:widowControl/>
        <w:rPr>
          <w:rFonts w:ascii="Times New Roman" w:hAnsi="Times New Roman"/>
          <w:snapToGrid/>
          <w:szCs w:val="24"/>
          <w:lang w:eastAsia="zh-CN"/>
        </w:rPr>
      </w:pP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This proposal seeks to establish a 21-credit hour undergraduate Minor in Stage Management. This minor program introduces the student to the craft of stage management and develops techniques in personnel management and leadership. Through both classroom learning and hands-on experience stage managing a show in the Theater Division in the School of Dance, Film and Theater students develop skills in collaboration, communication, process and leadership. No additional resources are required for this minor.</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Required courses are:</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THAR 1392 Fundamentals of Lighting, Sound, and Stage Management (3)</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THAR 3605 Stage Management (3)</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 xml:space="preserve">THAR 3610 Stage Management Seminar (3) </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THAR 2600 Practicum in Stage Management (4)</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THAR 3600 Practicum in Stage Management (6)</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EXPH 2280 Community First Aid, and CPR/AED for the Professional Rescuer (2)</w:t>
      </w:r>
    </w:p>
    <w:p w:rsidR="00BB07AC" w:rsidRPr="00BB07AC" w:rsidRDefault="00BB07AC" w:rsidP="00BB07AC">
      <w:pPr>
        <w:widowControl/>
        <w:rPr>
          <w:rFonts w:ascii="Times New Roman" w:hAnsi="Times New Roman"/>
          <w:snapToGrid/>
          <w:szCs w:val="24"/>
          <w:lang w:eastAsia="zh-CN"/>
        </w:rPr>
      </w:pPr>
    </w:p>
    <w:p w:rsidR="00BB07AC" w:rsidRPr="00BB07AC" w:rsidRDefault="00BB07AC" w:rsidP="00BB07AC">
      <w:pPr>
        <w:widowControl/>
        <w:numPr>
          <w:ilvl w:val="0"/>
          <w:numId w:val="45"/>
        </w:numPr>
        <w:spacing w:after="200" w:line="276" w:lineRule="auto"/>
        <w:contextualSpacing/>
        <w:rPr>
          <w:rFonts w:ascii="Times New Roman" w:eastAsia="Calibri" w:hAnsi="Times New Roman"/>
          <w:b/>
          <w:snapToGrid/>
          <w:szCs w:val="22"/>
          <w:lang w:eastAsia="zh-CN"/>
        </w:rPr>
      </w:pPr>
      <w:r w:rsidRPr="00BB07AC">
        <w:rPr>
          <w:rFonts w:ascii="Times New Roman" w:eastAsia="Calibri" w:hAnsi="Times New Roman"/>
          <w:b/>
          <w:snapToGrid/>
          <w:szCs w:val="22"/>
          <w:lang w:eastAsia="zh-CN"/>
        </w:rPr>
        <w:lastRenderedPageBreak/>
        <w:t>The College of Fine Arts</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Program Code: ORXX19</w:t>
      </w:r>
    </w:p>
    <w:p w:rsidR="00BB07AC" w:rsidRPr="00BB07AC" w:rsidRDefault="00BB07AC" w:rsidP="00BB07AC">
      <w:pPr>
        <w:widowControl/>
        <w:rPr>
          <w:rFonts w:ascii="Times New Roman" w:hAnsi="Times New Roman"/>
          <w:b/>
          <w:snapToGrid/>
          <w:szCs w:val="24"/>
          <w:lang w:eastAsia="zh-CN"/>
        </w:rPr>
      </w:pPr>
      <w:r w:rsidRPr="00BB07AC">
        <w:rPr>
          <w:rFonts w:ascii="Times New Roman" w:hAnsi="Times New Roman"/>
          <w:snapToGrid/>
          <w:szCs w:val="24"/>
          <w:lang w:eastAsia="zh-CN"/>
        </w:rPr>
        <w:t xml:space="preserve">Program Name:  </w:t>
      </w:r>
      <w:r w:rsidRPr="00BB07AC">
        <w:rPr>
          <w:rFonts w:ascii="Times New Roman" w:hAnsi="Times New Roman"/>
          <w:b/>
          <w:snapToGrid/>
          <w:color w:val="000000"/>
          <w:szCs w:val="24"/>
          <w:shd w:val="clear" w:color="auto" w:fill="FFFFFF"/>
          <w:lang w:eastAsia="zh-CN"/>
        </w:rPr>
        <w:t xml:space="preserve">Conducting </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 xml:space="preserve">Contact: Andrew </w:t>
      </w:r>
      <w:proofErr w:type="spellStart"/>
      <w:r w:rsidRPr="00BB07AC">
        <w:rPr>
          <w:rFonts w:ascii="Times New Roman" w:hAnsi="Times New Roman"/>
          <w:snapToGrid/>
          <w:szCs w:val="24"/>
          <w:lang w:eastAsia="zh-CN"/>
        </w:rPr>
        <w:t>Trachsel</w:t>
      </w:r>
      <w:proofErr w:type="spellEnd"/>
    </w:p>
    <w:p w:rsidR="00BB07AC" w:rsidRPr="00BB07AC" w:rsidRDefault="00BB07AC" w:rsidP="00BB07AC">
      <w:pPr>
        <w:widowControl/>
        <w:rPr>
          <w:rFonts w:ascii="Times New Roman" w:hAnsi="Times New Roman"/>
          <w:snapToGrid/>
          <w:szCs w:val="24"/>
          <w:lang w:eastAsia="zh-CN"/>
        </w:rPr>
      </w:pP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 xml:space="preserve">This minor will give music students an opportunity to study conducting at a greater depth than what is required of them in their respective degree programs. </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 xml:space="preserve">The Undergraduate Conducting Minor program requires a minimum of 15 hours. </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 xml:space="preserve">Core Required Courses 1: Complete the following courses (4 hours): </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 xml:space="preserve">MUS 3040 Instrumentation Credit Hours: 2.0 </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 xml:space="preserve">MUS 4550 Basic Conducting Credit Hours: 2.0 </w:t>
      </w:r>
    </w:p>
    <w:p w:rsidR="00BB07AC" w:rsidRPr="00BB07AC" w:rsidRDefault="00BB07AC" w:rsidP="00BB07AC">
      <w:pPr>
        <w:widowControl/>
        <w:rPr>
          <w:rFonts w:ascii="Times New Roman" w:hAnsi="Times New Roman"/>
          <w:snapToGrid/>
          <w:szCs w:val="24"/>
          <w:lang w:eastAsia="zh-CN"/>
        </w:rPr>
      </w:pP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 xml:space="preserve">Core Required Courses 2: Complete a minimum 4 hours from the following courses: </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 xml:space="preserve">MUS 4560 Instrumental Conducting Credit Hours: 2.0 </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MUS 4561 Choral Conducting Credit Hours: 2.0 M</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 xml:space="preserve">US 4590 Advanced Instrumental Conducting (approved 2018) Credit Hours: 2.0 </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 xml:space="preserve">MUS 4591 Advanced Choral Conducting (in proposal process) Credit Hours: 2.0 </w:t>
      </w:r>
    </w:p>
    <w:p w:rsidR="00BB07AC" w:rsidRPr="00BB07AC" w:rsidRDefault="00BB07AC" w:rsidP="00BB07AC">
      <w:pPr>
        <w:widowControl/>
        <w:rPr>
          <w:rFonts w:ascii="Times New Roman" w:hAnsi="Times New Roman"/>
          <w:snapToGrid/>
          <w:szCs w:val="24"/>
          <w:lang w:eastAsia="zh-CN"/>
        </w:rPr>
      </w:pP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 xml:space="preserve">Core Literature Courses 3: Complete a minimum 2 hours from the following courses: </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MUS 4210 Literature of Choral Music Credit Hours: 2.0 M</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 xml:space="preserve">US 4213 Literature of Orchestral Music Credit Hours: 2.0 </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 xml:space="preserve">MUS 4216 Literature of Band Music Credit Hours: 2.0 </w:t>
      </w:r>
    </w:p>
    <w:p w:rsidR="00BB07AC" w:rsidRPr="00BB07AC" w:rsidRDefault="00BB07AC" w:rsidP="00BB07AC">
      <w:pPr>
        <w:widowControl/>
        <w:rPr>
          <w:rFonts w:ascii="Times New Roman" w:hAnsi="Times New Roman"/>
          <w:snapToGrid/>
          <w:szCs w:val="24"/>
          <w:lang w:eastAsia="zh-CN"/>
        </w:rPr>
      </w:pP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 xml:space="preserve">Elective Courses 4: Complete a minimum 5 hours from the following courses: </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 xml:space="preserve">MUS 2511 Wind Symphony Credit Hours: 1.0-2.0 </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 xml:space="preserve">MUS 2514 Symphonic Band Credit Hours: 1.0-2.0 </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 xml:space="preserve">MUS 2520 Symphony Orchestra Credit Hours: 1.0-2.0 </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 xml:space="preserve">MUS 2530 University Singers Credit Hours: 1.0-2.0 </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 xml:space="preserve">MUS 2531 Choral Union Credit Hours: 1.0-2.0 </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val="pt-BR" w:eastAsia="zh-CN"/>
        </w:rPr>
        <w:t xml:space="preserve">MUS 4942H Honors Recital (ex. </w:t>
      </w:r>
      <w:r w:rsidRPr="00BB07AC">
        <w:rPr>
          <w:rFonts w:ascii="Times New Roman" w:hAnsi="Times New Roman"/>
          <w:snapToGrid/>
          <w:szCs w:val="24"/>
          <w:lang w:eastAsia="zh-CN"/>
        </w:rPr>
        <w:t xml:space="preserve">Student Conductors Honors Recital) Credit Hours: 1.0- 2.0 </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 xml:space="preserve">MUS 3700 Applied Conducting (in proposal process) Credit Hours: 1.0-4.0 </w:t>
      </w:r>
    </w:p>
    <w:p w:rsidR="00BB07AC" w:rsidRPr="00BB07AC" w:rsidRDefault="00BB07AC" w:rsidP="00BB07AC">
      <w:pPr>
        <w:widowControl/>
        <w:rPr>
          <w:rFonts w:ascii="Times New Roman" w:hAnsi="Times New Roman"/>
          <w:snapToGrid/>
          <w:szCs w:val="24"/>
          <w:lang w:eastAsia="zh-CN"/>
        </w:rPr>
      </w:pP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 xml:space="preserve">Prerequisite Courses: These courses must be completed for admission into the program: </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 xml:space="preserve">MUS 1250 Introduction to Music History and Literature </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 xml:space="preserve">MUS 2020 Music Theory IV with minimum grade of C </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MUS 2420 Class Piano IV</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MUS 2040 Dictation and Sight Singing IV – accidentally not included in OCEAN proposal</w:t>
      </w:r>
    </w:p>
    <w:p w:rsidR="00BB07AC" w:rsidRPr="00BB07AC" w:rsidRDefault="00BB07AC" w:rsidP="00BB07AC">
      <w:pPr>
        <w:autoSpaceDE w:val="0"/>
        <w:autoSpaceDN w:val="0"/>
        <w:adjustRightInd w:val="0"/>
        <w:rPr>
          <w:rFonts w:ascii="Times New Roman" w:eastAsia="MS Mincho" w:hAnsi="Times New Roman"/>
          <w:b/>
          <w:snapToGrid/>
          <w:szCs w:val="24"/>
        </w:rPr>
      </w:pPr>
    </w:p>
    <w:p w:rsidR="00BB07AC" w:rsidRPr="00BB07AC" w:rsidRDefault="00BB07AC" w:rsidP="00BB07AC">
      <w:pPr>
        <w:widowControl/>
        <w:numPr>
          <w:ilvl w:val="0"/>
          <w:numId w:val="45"/>
        </w:numPr>
        <w:contextualSpacing/>
        <w:rPr>
          <w:rFonts w:ascii="Times New Roman" w:eastAsia="Calibri" w:hAnsi="Times New Roman"/>
          <w:b/>
          <w:snapToGrid/>
          <w:szCs w:val="22"/>
          <w:lang w:eastAsia="zh-CN"/>
        </w:rPr>
      </w:pPr>
      <w:r w:rsidRPr="00BB07AC">
        <w:rPr>
          <w:rFonts w:ascii="Times New Roman" w:eastAsia="Calibri" w:hAnsi="Times New Roman"/>
          <w:b/>
          <w:snapToGrid/>
          <w:szCs w:val="22"/>
          <w:lang w:eastAsia="zh-CN"/>
        </w:rPr>
        <w:t>College of Health Sciences &amp; Professions</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Program Code: CTX22G</w:t>
      </w:r>
    </w:p>
    <w:p w:rsidR="00BB07AC" w:rsidRPr="00BB07AC" w:rsidRDefault="00BB07AC" w:rsidP="00BB07AC">
      <w:pPr>
        <w:widowControl/>
        <w:rPr>
          <w:rFonts w:ascii="Times New Roman" w:hAnsi="Times New Roman"/>
          <w:b/>
          <w:snapToGrid/>
          <w:szCs w:val="24"/>
          <w:lang w:eastAsia="zh-CN"/>
        </w:rPr>
      </w:pPr>
      <w:r w:rsidRPr="00BB07AC">
        <w:rPr>
          <w:rFonts w:ascii="Times New Roman" w:hAnsi="Times New Roman"/>
          <w:snapToGrid/>
          <w:szCs w:val="24"/>
          <w:lang w:eastAsia="zh-CN"/>
        </w:rPr>
        <w:t xml:space="preserve">Program Name:  </w:t>
      </w:r>
      <w:r w:rsidRPr="00BB07AC">
        <w:rPr>
          <w:rFonts w:ascii="Times New Roman" w:hAnsi="Times New Roman"/>
          <w:b/>
          <w:snapToGrid/>
          <w:color w:val="000000"/>
          <w:szCs w:val="24"/>
          <w:shd w:val="clear" w:color="auto" w:fill="FFFFFF"/>
          <w:lang w:eastAsia="zh-CN"/>
        </w:rPr>
        <w:t>Family Nurse Practitioner Certificate</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Contact: Char Miller</w:t>
      </w:r>
    </w:p>
    <w:p w:rsidR="00BB07AC" w:rsidRPr="00BB07AC" w:rsidRDefault="00BB07AC" w:rsidP="00BB07AC">
      <w:pPr>
        <w:widowControl/>
        <w:rPr>
          <w:rFonts w:ascii="Times New Roman" w:hAnsi="Times New Roman"/>
          <w:snapToGrid/>
          <w:szCs w:val="24"/>
          <w:lang w:eastAsia="zh-CN"/>
        </w:rPr>
      </w:pPr>
    </w:p>
    <w:p w:rsidR="00BB07AC" w:rsidRPr="00BB07AC" w:rsidRDefault="00BB07AC" w:rsidP="00BB07AC">
      <w:pPr>
        <w:widowControl/>
        <w:rPr>
          <w:rFonts w:ascii="Times New Roman" w:hAnsi="Times New Roman"/>
          <w:snapToGrid/>
          <w:color w:val="000000"/>
          <w:szCs w:val="24"/>
          <w:shd w:val="clear" w:color="auto" w:fill="FFFFFF"/>
          <w:lang w:eastAsia="zh-CN"/>
        </w:rPr>
      </w:pPr>
      <w:r w:rsidRPr="00BB07AC">
        <w:rPr>
          <w:rFonts w:ascii="Times New Roman" w:hAnsi="Times New Roman"/>
          <w:snapToGrid/>
          <w:color w:val="000000"/>
          <w:szCs w:val="24"/>
          <w:shd w:val="clear" w:color="auto" w:fill="FFFFFF"/>
          <w:lang w:eastAsia="zh-CN"/>
        </w:rPr>
        <w:t xml:space="preserve">This 19-credit hour post-master’s certificate requires three clinical courses to fulfill eligibility criteria for national certification as an FNP. These courses are: </w:t>
      </w:r>
    </w:p>
    <w:p w:rsidR="00BB07AC" w:rsidRPr="00BB07AC" w:rsidRDefault="00BB07AC" w:rsidP="00BB07AC">
      <w:pPr>
        <w:widowControl/>
        <w:rPr>
          <w:rFonts w:ascii="Times New Roman" w:hAnsi="Times New Roman"/>
          <w:snapToGrid/>
          <w:color w:val="000000"/>
          <w:szCs w:val="24"/>
          <w:shd w:val="clear" w:color="auto" w:fill="FFFFFF"/>
          <w:lang w:eastAsia="zh-CN"/>
        </w:rPr>
      </w:pPr>
      <w:r w:rsidRPr="00BB07AC">
        <w:rPr>
          <w:rFonts w:ascii="Times New Roman" w:hAnsi="Times New Roman"/>
          <w:snapToGrid/>
          <w:color w:val="000000"/>
          <w:szCs w:val="24"/>
          <w:shd w:val="clear" w:color="auto" w:fill="FFFFFF"/>
          <w:lang w:eastAsia="zh-CN"/>
        </w:rPr>
        <w:t xml:space="preserve">NRSE 6820: Advanced Care of Women and Children (6 credit hours) </w:t>
      </w:r>
    </w:p>
    <w:p w:rsidR="00BB07AC" w:rsidRPr="00BB07AC" w:rsidRDefault="00BB07AC" w:rsidP="00BB07AC">
      <w:pPr>
        <w:widowControl/>
        <w:rPr>
          <w:rFonts w:ascii="Times New Roman" w:hAnsi="Times New Roman"/>
          <w:snapToGrid/>
          <w:color w:val="000000"/>
          <w:szCs w:val="24"/>
          <w:shd w:val="clear" w:color="auto" w:fill="FFFFFF"/>
          <w:lang w:eastAsia="zh-CN"/>
        </w:rPr>
      </w:pPr>
      <w:r w:rsidRPr="00BB07AC">
        <w:rPr>
          <w:rFonts w:ascii="Times New Roman" w:hAnsi="Times New Roman"/>
          <w:snapToGrid/>
          <w:color w:val="000000"/>
          <w:szCs w:val="24"/>
          <w:shd w:val="clear" w:color="auto" w:fill="FFFFFF"/>
          <w:lang w:eastAsia="zh-CN"/>
        </w:rPr>
        <w:t xml:space="preserve">NRSE 6821: Care of Adults and Older Adults (8 credit hours) </w:t>
      </w:r>
    </w:p>
    <w:p w:rsidR="00BB07AC" w:rsidRDefault="00BB07AC" w:rsidP="00BB07AC">
      <w:pPr>
        <w:widowControl/>
        <w:rPr>
          <w:rFonts w:ascii="Times New Roman" w:hAnsi="Times New Roman"/>
          <w:snapToGrid/>
          <w:color w:val="000000"/>
          <w:szCs w:val="24"/>
          <w:shd w:val="clear" w:color="auto" w:fill="FFFFFF"/>
          <w:lang w:eastAsia="zh-CN"/>
        </w:rPr>
      </w:pPr>
      <w:r w:rsidRPr="00BB07AC">
        <w:rPr>
          <w:rFonts w:ascii="Times New Roman" w:hAnsi="Times New Roman"/>
          <w:snapToGrid/>
          <w:color w:val="000000"/>
          <w:szCs w:val="24"/>
          <w:shd w:val="clear" w:color="auto" w:fill="FFFFFF"/>
          <w:lang w:eastAsia="zh-CN"/>
        </w:rPr>
        <w:t>NRSE 6720: FNP Practicum for post- master’s Certificate (5 credit hours)</w:t>
      </w:r>
    </w:p>
    <w:p w:rsidR="00FF699D" w:rsidRPr="00BB07AC" w:rsidRDefault="00FF699D" w:rsidP="00BB07AC">
      <w:pPr>
        <w:widowControl/>
        <w:rPr>
          <w:rFonts w:ascii="Times New Roman" w:hAnsi="Times New Roman"/>
          <w:snapToGrid/>
          <w:szCs w:val="24"/>
          <w:lang w:eastAsia="zh-CN"/>
        </w:rPr>
      </w:pPr>
    </w:p>
    <w:p w:rsidR="00BB07AC" w:rsidRPr="00BB07AC" w:rsidRDefault="00BB07AC" w:rsidP="00BB07AC">
      <w:pPr>
        <w:widowControl/>
        <w:numPr>
          <w:ilvl w:val="0"/>
          <w:numId w:val="45"/>
        </w:numPr>
        <w:spacing w:after="200" w:line="276" w:lineRule="auto"/>
        <w:contextualSpacing/>
        <w:rPr>
          <w:rFonts w:ascii="Times New Roman" w:eastAsia="Calibri" w:hAnsi="Times New Roman"/>
          <w:b/>
          <w:snapToGrid/>
          <w:szCs w:val="22"/>
          <w:lang w:eastAsia="zh-CN"/>
        </w:rPr>
      </w:pPr>
      <w:r w:rsidRPr="00BB07AC">
        <w:rPr>
          <w:rFonts w:ascii="Times New Roman" w:eastAsia="Calibri" w:hAnsi="Times New Roman"/>
          <w:b/>
          <w:snapToGrid/>
          <w:szCs w:val="22"/>
          <w:lang w:eastAsia="zh-CN"/>
        </w:rPr>
        <w:t>College of Health Sciences &amp; Professions</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Program Code: CTX23G</w:t>
      </w:r>
    </w:p>
    <w:p w:rsidR="00BB07AC" w:rsidRPr="00BB07AC" w:rsidRDefault="00BB07AC" w:rsidP="00BB07AC">
      <w:pPr>
        <w:widowControl/>
        <w:rPr>
          <w:rFonts w:ascii="Times New Roman" w:hAnsi="Times New Roman"/>
          <w:b/>
          <w:snapToGrid/>
          <w:szCs w:val="24"/>
          <w:lang w:eastAsia="zh-CN"/>
        </w:rPr>
      </w:pPr>
      <w:r w:rsidRPr="00BB07AC">
        <w:rPr>
          <w:rFonts w:ascii="Times New Roman" w:hAnsi="Times New Roman"/>
          <w:snapToGrid/>
          <w:szCs w:val="24"/>
          <w:lang w:eastAsia="zh-CN"/>
        </w:rPr>
        <w:t xml:space="preserve">Program Name:  </w:t>
      </w:r>
      <w:r w:rsidRPr="00BB07AC">
        <w:rPr>
          <w:rFonts w:ascii="Times New Roman" w:hAnsi="Times New Roman"/>
          <w:b/>
          <w:snapToGrid/>
          <w:color w:val="000000"/>
          <w:szCs w:val="24"/>
          <w:shd w:val="clear" w:color="auto" w:fill="FFFFFF"/>
          <w:lang w:eastAsia="zh-CN"/>
        </w:rPr>
        <w:t>Adult Gerontology Acute Care Nurse Practitioner Certificate</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Contact: Char Miller</w:t>
      </w:r>
    </w:p>
    <w:p w:rsidR="00BB07AC" w:rsidRPr="00BB07AC" w:rsidRDefault="00BB07AC" w:rsidP="00BB07AC">
      <w:pPr>
        <w:widowControl/>
        <w:rPr>
          <w:rFonts w:ascii="Times New Roman" w:hAnsi="Times New Roman"/>
          <w:snapToGrid/>
          <w:szCs w:val="24"/>
          <w:lang w:eastAsia="zh-CN"/>
        </w:rPr>
      </w:pP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Acutely ill patients increasingly dominate the inpatient population, and research has shown that in these settings nurse practitioners provide quality care, decrease length of stay, and improve patient and family satisfaction. Adult-Gerontology Acute Care Nurse Practitioners (AG ACNP) are needed to help assess and manage acutely ill patients within the inpatient/hospital setting and across hospital-to-clinic settings, including the emergency department, intensive care unit, specialty labs, acute and sub-acute care wards, specialty clinics, or any combination of the above.</w:t>
      </w:r>
      <w:r w:rsidRPr="00BB07AC">
        <w:rPr>
          <w:rFonts w:ascii="Times New Roman" w:hAnsi="Times New Roman"/>
          <w:snapToGrid/>
          <w:szCs w:val="24"/>
          <w:lang w:eastAsia="zh-CN"/>
        </w:rPr>
        <w:br/>
        <w:t xml:space="preserve">The Post-Master's AGACNP certificate is designed for those who already hold a Master's degree in nursing and wish to expand their knowledge to the advanced practice role of the AGACNP. This proposed certificate program has a total of 26 semester credits leading to specialized advanced practice certification eligibility. The proposed program of study includes 20 credit hours of track-specific content designed to meet the core competencies and clinical hour requirements for AGACNP's set forth by the Commission on Collegiate Nursing Education (CCNE), our accrediting body. </w:t>
      </w:r>
    </w:p>
    <w:p w:rsidR="00BB07AC" w:rsidRPr="00BB07AC" w:rsidRDefault="00BB07AC" w:rsidP="00BB07AC">
      <w:pPr>
        <w:widowControl/>
        <w:numPr>
          <w:ilvl w:val="0"/>
          <w:numId w:val="43"/>
        </w:numPr>
        <w:spacing w:after="200" w:line="276" w:lineRule="auto"/>
        <w:contextualSpacing/>
        <w:rPr>
          <w:rFonts w:ascii="Times New Roman" w:eastAsia="Calibri" w:hAnsi="Times New Roman"/>
          <w:snapToGrid/>
          <w:szCs w:val="22"/>
          <w:lang w:eastAsia="zh-CN"/>
        </w:rPr>
      </w:pPr>
      <w:r w:rsidRPr="00BB07AC">
        <w:rPr>
          <w:rFonts w:ascii="Times New Roman" w:eastAsia="Calibri" w:hAnsi="Times New Roman"/>
          <w:snapToGrid/>
          <w:szCs w:val="22"/>
          <w:lang w:eastAsia="zh-CN"/>
        </w:rPr>
        <w:t xml:space="preserve">NRSE 6826, AGACNP Management of Common Adult Health Problems I (200 hours practicum) (7ch) </w:t>
      </w:r>
    </w:p>
    <w:p w:rsidR="00BB07AC" w:rsidRPr="00BB07AC" w:rsidRDefault="00BB07AC" w:rsidP="00BB07AC">
      <w:pPr>
        <w:widowControl/>
        <w:numPr>
          <w:ilvl w:val="0"/>
          <w:numId w:val="43"/>
        </w:numPr>
        <w:spacing w:after="200" w:line="276" w:lineRule="auto"/>
        <w:contextualSpacing/>
        <w:rPr>
          <w:rFonts w:ascii="Times New Roman" w:eastAsia="Calibri" w:hAnsi="Times New Roman"/>
          <w:snapToGrid/>
          <w:szCs w:val="22"/>
          <w:lang w:eastAsia="zh-CN"/>
        </w:rPr>
      </w:pPr>
      <w:r w:rsidRPr="00BB07AC">
        <w:rPr>
          <w:rFonts w:ascii="Times New Roman" w:eastAsia="Calibri" w:hAnsi="Times New Roman"/>
          <w:snapToGrid/>
          <w:szCs w:val="24"/>
          <w:lang w:eastAsia="zh-CN"/>
        </w:rPr>
        <w:t xml:space="preserve">NRSE 6827, AGACNP Management of Common Adult Health Problems II, (200 hours of practicum) (7ch) </w:t>
      </w:r>
    </w:p>
    <w:p w:rsidR="00BB07AC" w:rsidRPr="00BB07AC" w:rsidRDefault="00BB07AC" w:rsidP="00BB07AC">
      <w:pPr>
        <w:widowControl/>
        <w:numPr>
          <w:ilvl w:val="0"/>
          <w:numId w:val="43"/>
        </w:numPr>
        <w:spacing w:after="200" w:line="276" w:lineRule="auto"/>
        <w:contextualSpacing/>
        <w:rPr>
          <w:rFonts w:ascii="Times New Roman" w:eastAsia="Calibri" w:hAnsi="Times New Roman"/>
          <w:snapToGrid/>
          <w:szCs w:val="22"/>
          <w:lang w:eastAsia="zh-CN"/>
        </w:rPr>
      </w:pPr>
      <w:r w:rsidRPr="00BB07AC">
        <w:rPr>
          <w:rFonts w:ascii="Times New Roman" w:eastAsia="Calibri" w:hAnsi="Times New Roman"/>
          <w:snapToGrid/>
          <w:szCs w:val="24"/>
          <w:lang w:eastAsia="zh-CN"/>
        </w:rPr>
        <w:t xml:space="preserve">NRSE 6721, AGACNP Practicum, (50 hours of practicum) (6ch) </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Pre-requisites to admission:</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Students must have completed the following courses or the equivalent with a minimum of a B:</w:t>
      </w:r>
    </w:p>
    <w:p w:rsidR="00BB07AC" w:rsidRPr="00BB07AC" w:rsidRDefault="00BB07AC" w:rsidP="00BB07AC">
      <w:pPr>
        <w:widowControl/>
        <w:numPr>
          <w:ilvl w:val="0"/>
          <w:numId w:val="47"/>
        </w:numPr>
        <w:spacing w:after="200" w:line="276" w:lineRule="auto"/>
        <w:contextualSpacing/>
        <w:rPr>
          <w:rFonts w:ascii="Times New Roman" w:eastAsia="Calibri" w:hAnsi="Times New Roman"/>
          <w:snapToGrid/>
          <w:szCs w:val="22"/>
          <w:lang w:eastAsia="zh-CN"/>
        </w:rPr>
      </w:pPr>
      <w:r w:rsidRPr="00BB07AC">
        <w:rPr>
          <w:rFonts w:ascii="Times New Roman" w:eastAsia="Calibri" w:hAnsi="Times New Roman"/>
          <w:snapToGrid/>
          <w:szCs w:val="22"/>
          <w:lang w:eastAsia="zh-CN"/>
        </w:rPr>
        <w:t>NRSE 6231, Applied Clinical Pharmacology for the AGACNP</w:t>
      </w:r>
    </w:p>
    <w:p w:rsidR="00BB07AC" w:rsidRPr="00BB07AC" w:rsidRDefault="00BB07AC" w:rsidP="00BB07AC">
      <w:pPr>
        <w:widowControl/>
        <w:numPr>
          <w:ilvl w:val="0"/>
          <w:numId w:val="47"/>
        </w:numPr>
        <w:spacing w:after="200" w:line="276" w:lineRule="auto"/>
        <w:contextualSpacing/>
        <w:rPr>
          <w:rFonts w:ascii="Times New Roman" w:eastAsia="Calibri" w:hAnsi="Times New Roman"/>
          <w:snapToGrid/>
          <w:szCs w:val="22"/>
          <w:lang w:eastAsia="zh-CN"/>
        </w:rPr>
      </w:pPr>
      <w:r w:rsidRPr="00BB07AC">
        <w:rPr>
          <w:rFonts w:ascii="Times New Roman" w:eastAsia="Calibri" w:hAnsi="Times New Roman"/>
          <w:snapToGrid/>
          <w:szCs w:val="22"/>
          <w:lang w:eastAsia="zh-CN"/>
        </w:rPr>
        <w:t>NRSE 6232, Advanced Diagnostics and Procedures for Clinical Decision-Making</w:t>
      </w:r>
    </w:p>
    <w:p w:rsidR="00BB07AC" w:rsidRPr="00BB07AC" w:rsidRDefault="00BB07AC" w:rsidP="00BB07AC">
      <w:pPr>
        <w:widowControl/>
        <w:numPr>
          <w:ilvl w:val="0"/>
          <w:numId w:val="47"/>
        </w:numPr>
        <w:spacing w:after="200" w:line="276" w:lineRule="auto"/>
        <w:contextualSpacing/>
        <w:rPr>
          <w:rFonts w:ascii="Times New Roman" w:eastAsia="Calibri" w:hAnsi="Times New Roman"/>
          <w:snapToGrid/>
          <w:szCs w:val="22"/>
          <w:lang w:eastAsia="zh-CN"/>
        </w:rPr>
      </w:pPr>
      <w:r w:rsidRPr="00BB07AC">
        <w:rPr>
          <w:rFonts w:ascii="Times New Roman" w:eastAsia="Calibri" w:hAnsi="Times New Roman"/>
          <w:snapToGrid/>
          <w:szCs w:val="22"/>
          <w:lang w:eastAsia="zh-CN"/>
        </w:rPr>
        <w:t>NRSE 6221 Health Appraisal for Nurse Practitioners</w:t>
      </w:r>
    </w:p>
    <w:p w:rsidR="00BB07AC" w:rsidRPr="00BB07AC" w:rsidRDefault="00BB07AC" w:rsidP="00BB07AC">
      <w:pPr>
        <w:widowControl/>
        <w:numPr>
          <w:ilvl w:val="0"/>
          <w:numId w:val="47"/>
        </w:numPr>
        <w:spacing w:after="200" w:line="276" w:lineRule="auto"/>
        <w:contextualSpacing/>
        <w:rPr>
          <w:rFonts w:ascii="Times New Roman" w:eastAsia="Calibri" w:hAnsi="Times New Roman"/>
          <w:snapToGrid/>
          <w:szCs w:val="22"/>
          <w:lang w:eastAsia="zh-CN"/>
        </w:rPr>
      </w:pPr>
      <w:r w:rsidRPr="00BB07AC">
        <w:rPr>
          <w:rFonts w:ascii="Times New Roman" w:eastAsia="Calibri" w:hAnsi="Times New Roman"/>
          <w:snapToGrid/>
          <w:szCs w:val="22"/>
          <w:lang w:eastAsia="zh-CN"/>
        </w:rPr>
        <w:t>NRSE 6230 Advanced Pharmacology</w:t>
      </w:r>
    </w:p>
    <w:p w:rsidR="00BB07AC" w:rsidRPr="00BB07AC" w:rsidRDefault="00BB07AC" w:rsidP="00BB07AC">
      <w:pPr>
        <w:widowControl/>
        <w:numPr>
          <w:ilvl w:val="0"/>
          <w:numId w:val="47"/>
        </w:numPr>
        <w:spacing w:after="200" w:line="276" w:lineRule="auto"/>
        <w:contextualSpacing/>
        <w:rPr>
          <w:rFonts w:ascii="Times New Roman" w:eastAsia="Calibri" w:hAnsi="Times New Roman"/>
          <w:snapToGrid/>
          <w:szCs w:val="22"/>
          <w:lang w:eastAsia="zh-CN"/>
        </w:rPr>
      </w:pPr>
      <w:r w:rsidRPr="00BB07AC">
        <w:rPr>
          <w:rFonts w:ascii="Times New Roman" w:eastAsia="Calibri" w:hAnsi="Times New Roman"/>
          <w:snapToGrid/>
          <w:szCs w:val="22"/>
          <w:lang w:eastAsia="zh-CN"/>
        </w:rPr>
        <w:t>NRSE 6210 Advanced Pathophysiology</w:t>
      </w:r>
    </w:p>
    <w:p w:rsidR="00BB07AC" w:rsidRPr="00BB07AC" w:rsidRDefault="00BB07AC" w:rsidP="00BB07AC">
      <w:pPr>
        <w:autoSpaceDE w:val="0"/>
        <w:autoSpaceDN w:val="0"/>
        <w:adjustRightInd w:val="0"/>
        <w:rPr>
          <w:rFonts w:ascii="Times New Roman" w:eastAsia="MS Mincho" w:hAnsi="Times New Roman"/>
          <w:b/>
          <w:snapToGrid/>
          <w:szCs w:val="24"/>
        </w:rPr>
      </w:pPr>
    </w:p>
    <w:p w:rsidR="00BB07AC" w:rsidRPr="00BB07AC" w:rsidRDefault="00BB07AC" w:rsidP="00BB07AC">
      <w:pPr>
        <w:autoSpaceDE w:val="0"/>
        <w:autoSpaceDN w:val="0"/>
        <w:adjustRightInd w:val="0"/>
        <w:rPr>
          <w:rFonts w:ascii="Times New Roman" w:eastAsia="MS Mincho" w:hAnsi="Times New Roman"/>
          <w:b/>
          <w:snapToGrid/>
          <w:szCs w:val="24"/>
        </w:rPr>
      </w:pPr>
    </w:p>
    <w:p w:rsidR="00BB07AC" w:rsidRPr="00BB07AC" w:rsidRDefault="00BB07AC" w:rsidP="00BB07AC">
      <w:pPr>
        <w:autoSpaceDE w:val="0"/>
        <w:autoSpaceDN w:val="0"/>
        <w:adjustRightInd w:val="0"/>
        <w:rPr>
          <w:rFonts w:ascii="Times New Roman" w:eastAsia="MS Mincho" w:hAnsi="Times New Roman"/>
          <w:b/>
          <w:snapToGrid/>
          <w:szCs w:val="24"/>
        </w:rPr>
      </w:pPr>
      <w:r w:rsidRPr="00BB07AC">
        <w:rPr>
          <w:rFonts w:ascii="Times New Roman" w:eastAsia="MS Mincho" w:hAnsi="Times New Roman"/>
          <w:b/>
          <w:snapToGrid/>
          <w:szCs w:val="24"/>
        </w:rPr>
        <w:t>EXPEDITED REVIEW</w:t>
      </w:r>
    </w:p>
    <w:p w:rsidR="00BB07AC" w:rsidRPr="00BB07AC" w:rsidRDefault="00BB07AC" w:rsidP="00BB07AC">
      <w:pPr>
        <w:widowControl/>
        <w:spacing w:after="200" w:line="276" w:lineRule="auto"/>
        <w:ind w:left="720"/>
        <w:contextualSpacing/>
        <w:rPr>
          <w:rFonts w:ascii="Times New Roman" w:eastAsia="Calibri" w:hAnsi="Times New Roman"/>
          <w:snapToGrid/>
          <w:szCs w:val="22"/>
          <w:lang w:eastAsia="zh-CN"/>
        </w:rPr>
      </w:pPr>
    </w:p>
    <w:p w:rsidR="00BB07AC" w:rsidRPr="00BB07AC" w:rsidRDefault="00BB07AC" w:rsidP="00BB07AC">
      <w:pPr>
        <w:widowControl/>
        <w:numPr>
          <w:ilvl w:val="0"/>
          <w:numId w:val="46"/>
        </w:numPr>
        <w:contextualSpacing/>
        <w:rPr>
          <w:rFonts w:ascii="Times New Roman" w:eastAsia="Calibri" w:hAnsi="Times New Roman"/>
          <w:b/>
          <w:snapToGrid/>
          <w:szCs w:val="22"/>
          <w:lang w:eastAsia="zh-CN"/>
        </w:rPr>
      </w:pPr>
      <w:r w:rsidRPr="00BB07AC">
        <w:rPr>
          <w:rFonts w:ascii="Times New Roman" w:eastAsia="Calibri" w:hAnsi="Times New Roman"/>
          <w:b/>
          <w:snapToGrid/>
          <w:szCs w:val="22"/>
          <w:lang w:eastAsia="zh-CN"/>
        </w:rPr>
        <w:t>The Patton College of Education</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Program Code: MS 6364</w:t>
      </w:r>
    </w:p>
    <w:p w:rsidR="00BB07AC" w:rsidRPr="00BB07AC" w:rsidRDefault="00BB07AC" w:rsidP="00BB07AC">
      <w:pPr>
        <w:widowControl/>
        <w:rPr>
          <w:rFonts w:ascii="Times New Roman" w:hAnsi="Times New Roman"/>
          <w:b/>
          <w:snapToGrid/>
          <w:szCs w:val="24"/>
          <w:lang w:eastAsia="zh-CN"/>
        </w:rPr>
      </w:pPr>
      <w:r w:rsidRPr="00BB07AC">
        <w:rPr>
          <w:rFonts w:ascii="Times New Roman" w:hAnsi="Times New Roman"/>
          <w:snapToGrid/>
          <w:szCs w:val="24"/>
          <w:lang w:eastAsia="zh-CN"/>
        </w:rPr>
        <w:t xml:space="preserve">Program Name:  </w:t>
      </w:r>
      <w:r w:rsidRPr="00BB07AC">
        <w:rPr>
          <w:rFonts w:ascii="Times New Roman" w:hAnsi="Times New Roman"/>
          <w:b/>
          <w:snapToGrid/>
          <w:color w:val="000000"/>
          <w:szCs w:val="24"/>
          <w:shd w:val="clear" w:color="auto" w:fill="FFFFFF"/>
          <w:lang w:eastAsia="zh-CN"/>
        </w:rPr>
        <w:t>Apparel, Textiles and Merchandising</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 xml:space="preserve">Contact: Beth </w:t>
      </w:r>
      <w:proofErr w:type="spellStart"/>
      <w:r w:rsidRPr="00BB07AC">
        <w:rPr>
          <w:rFonts w:ascii="Times New Roman" w:hAnsi="Times New Roman"/>
          <w:snapToGrid/>
          <w:szCs w:val="24"/>
          <w:lang w:eastAsia="zh-CN"/>
        </w:rPr>
        <w:t>VanDerveer</w:t>
      </w:r>
      <w:proofErr w:type="spellEnd"/>
    </w:p>
    <w:p w:rsidR="00BB07AC" w:rsidRPr="00BB07AC" w:rsidRDefault="00BB07AC" w:rsidP="00BB07AC">
      <w:pPr>
        <w:widowControl/>
        <w:rPr>
          <w:rFonts w:ascii="Times New Roman" w:hAnsi="Times New Roman"/>
          <w:snapToGrid/>
          <w:szCs w:val="24"/>
          <w:lang w:eastAsia="zh-CN"/>
        </w:rPr>
      </w:pP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 xml:space="preserve">The program wishes to add a non-thesis option for completion. The non-thesis option would require students to successfully complete five (5) hours of additional coursework. The non-thesis option would not impact resource requirements or faculty. Having the option would expand choices to potential students who are interested in careers in the industry. Students who elect to complete the non-thesis option must successfully complete a Professional Project that includes a final comprehensive paper and oral examination towards the completion of the program. Courses </w:t>
      </w:r>
      <w:r w:rsidRPr="00BB07AC">
        <w:rPr>
          <w:rFonts w:ascii="Times New Roman" w:hAnsi="Times New Roman"/>
          <w:snapToGrid/>
          <w:szCs w:val="24"/>
          <w:lang w:eastAsia="zh-CN"/>
        </w:rPr>
        <w:lastRenderedPageBreak/>
        <w:t xml:space="preserve">must be chosen in consultation with the student’s Professional Project advisor and should support continue growth in the student’s professional area of interest. These courses should complement the work of students who elect a non-thesis option. </w:t>
      </w:r>
    </w:p>
    <w:p w:rsidR="00BB07AC" w:rsidRPr="00BB07AC" w:rsidRDefault="00BB07AC" w:rsidP="00BB07AC">
      <w:pPr>
        <w:widowControl/>
        <w:rPr>
          <w:rFonts w:ascii="Times New Roman" w:hAnsi="Times New Roman"/>
          <w:snapToGrid/>
          <w:szCs w:val="24"/>
          <w:lang w:eastAsia="zh-CN"/>
        </w:rPr>
      </w:pPr>
    </w:p>
    <w:p w:rsidR="00BB07AC" w:rsidRPr="00BB07AC" w:rsidRDefault="00BB07AC" w:rsidP="00BB07AC">
      <w:pPr>
        <w:widowControl/>
        <w:numPr>
          <w:ilvl w:val="0"/>
          <w:numId w:val="46"/>
        </w:numPr>
        <w:contextualSpacing/>
        <w:rPr>
          <w:rFonts w:ascii="Times New Roman" w:eastAsia="Calibri" w:hAnsi="Times New Roman"/>
          <w:b/>
          <w:snapToGrid/>
          <w:szCs w:val="22"/>
          <w:lang w:eastAsia="zh-CN"/>
        </w:rPr>
      </w:pPr>
      <w:r w:rsidRPr="00BB07AC">
        <w:rPr>
          <w:rFonts w:ascii="Times New Roman" w:eastAsia="Calibri" w:hAnsi="Times New Roman"/>
          <w:b/>
          <w:snapToGrid/>
          <w:szCs w:val="22"/>
          <w:lang w:eastAsia="zh-CN"/>
        </w:rPr>
        <w:t xml:space="preserve">Arts &amp; Sciences </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Program Code: OR 4251</w:t>
      </w:r>
    </w:p>
    <w:p w:rsidR="00BB07AC" w:rsidRPr="00BB07AC" w:rsidRDefault="00BB07AC" w:rsidP="00BB07AC">
      <w:pPr>
        <w:widowControl/>
        <w:rPr>
          <w:rFonts w:ascii="Times New Roman" w:hAnsi="Times New Roman"/>
          <w:b/>
          <w:snapToGrid/>
          <w:szCs w:val="24"/>
          <w:lang w:eastAsia="zh-CN"/>
        </w:rPr>
      </w:pPr>
      <w:r w:rsidRPr="00BB07AC">
        <w:rPr>
          <w:rFonts w:ascii="Times New Roman" w:hAnsi="Times New Roman"/>
          <w:snapToGrid/>
          <w:szCs w:val="24"/>
          <w:lang w:eastAsia="zh-CN"/>
        </w:rPr>
        <w:t xml:space="preserve">Program Name:  </w:t>
      </w:r>
      <w:r w:rsidRPr="00BB07AC">
        <w:rPr>
          <w:rFonts w:ascii="Times New Roman" w:hAnsi="Times New Roman"/>
          <w:b/>
          <w:snapToGrid/>
          <w:color w:val="000000"/>
          <w:szCs w:val="24"/>
          <w:shd w:val="clear" w:color="auto" w:fill="FFFFFF"/>
          <w:lang w:eastAsia="zh-CN"/>
        </w:rPr>
        <w:t xml:space="preserve">Sociology Minor </w:t>
      </w:r>
    </w:p>
    <w:p w:rsidR="00BB07AC" w:rsidRPr="00BB07AC" w:rsidRDefault="00BB07AC" w:rsidP="00BB07AC">
      <w:pPr>
        <w:widowControl/>
        <w:rPr>
          <w:rFonts w:ascii="Times New Roman" w:hAnsi="Times New Roman"/>
          <w:snapToGrid/>
          <w:szCs w:val="24"/>
          <w:lang w:eastAsia="zh-CN"/>
        </w:rPr>
      </w:pPr>
      <w:r w:rsidRPr="00BB07AC">
        <w:rPr>
          <w:rFonts w:ascii="Times New Roman" w:hAnsi="Times New Roman"/>
          <w:snapToGrid/>
          <w:szCs w:val="24"/>
          <w:lang w:eastAsia="zh-CN"/>
        </w:rPr>
        <w:t xml:space="preserve">Contact: </w:t>
      </w:r>
      <w:proofErr w:type="spellStart"/>
      <w:r w:rsidRPr="00BB07AC">
        <w:rPr>
          <w:rFonts w:ascii="Times New Roman" w:hAnsi="Times New Roman"/>
          <w:snapToGrid/>
          <w:szCs w:val="24"/>
          <w:lang w:eastAsia="zh-CN"/>
        </w:rPr>
        <w:t>Ziad</w:t>
      </w:r>
      <w:proofErr w:type="spellEnd"/>
      <w:r w:rsidRPr="00BB07AC">
        <w:rPr>
          <w:rFonts w:ascii="Times New Roman" w:hAnsi="Times New Roman"/>
          <w:snapToGrid/>
          <w:szCs w:val="24"/>
          <w:lang w:eastAsia="zh-CN"/>
        </w:rPr>
        <w:t xml:space="preserve"> Abu-</w:t>
      </w:r>
      <w:proofErr w:type="spellStart"/>
      <w:r w:rsidRPr="00BB07AC">
        <w:rPr>
          <w:rFonts w:ascii="Times New Roman" w:hAnsi="Times New Roman"/>
          <w:snapToGrid/>
          <w:szCs w:val="24"/>
          <w:lang w:eastAsia="zh-CN"/>
        </w:rPr>
        <w:t>Rish</w:t>
      </w:r>
      <w:proofErr w:type="spellEnd"/>
    </w:p>
    <w:p w:rsidR="00BB07AC" w:rsidRPr="00BB07AC" w:rsidRDefault="00BB07AC" w:rsidP="00BB07AC">
      <w:pPr>
        <w:widowControl/>
        <w:rPr>
          <w:rFonts w:ascii="Times New Roman" w:hAnsi="Times New Roman"/>
          <w:snapToGrid/>
          <w:szCs w:val="24"/>
          <w:lang w:eastAsia="zh-CN"/>
        </w:rPr>
      </w:pPr>
    </w:p>
    <w:p w:rsidR="00C94D0E" w:rsidRDefault="00BB07AC" w:rsidP="00FF699D">
      <w:pPr>
        <w:widowControl/>
        <w:rPr>
          <w:rFonts w:ascii="Times New Roman" w:hAnsi="Times New Roman"/>
          <w:snapToGrid/>
          <w:szCs w:val="24"/>
          <w:lang w:eastAsia="zh-CN"/>
        </w:rPr>
      </w:pPr>
      <w:r w:rsidRPr="00BB07AC">
        <w:rPr>
          <w:rFonts w:ascii="Times New Roman" w:hAnsi="Times New Roman"/>
          <w:snapToGrid/>
          <w:szCs w:val="24"/>
          <w:lang w:eastAsia="zh-CN"/>
        </w:rPr>
        <w:t>We are seeking to change the Electives requirement of the minor to include at least one upper-division course (3 credit hours). With Q2S the requirement for upper-division elective coursework was lost with the reduction in the total number of courses that students took for the minor. We want to reinstate that to instill more rigor and focus to the minor. Coupled with the Sociology Core Requirements for the Minor (</w:t>
      </w:r>
      <w:proofErr w:type="spellStart"/>
      <w:r w:rsidRPr="00BB07AC">
        <w:rPr>
          <w:rFonts w:ascii="Times New Roman" w:hAnsi="Times New Roman"/>
          <w:snapToGrid/>
          <w:szCs w:val="24"/>
          <w:lang w:eastAsia="zh-CN"/>
        </w:rPr>
        <w:t>Soc</w:t>
      </w:r>
      <w:proofErr w:type="spellEnd"/>
      <w:r w:rsidRPr="00BB07AC">
        <w:rPr>
          <w:rFonts w:ascii="Times New Roman" w:hAnsi="Times New Roman"/>
          <w:snapToGrid/>
          <w:szCs w:val="24"/>
          <w:lang w:eastAsia="zh-CN"/>
        </w:rPr>
        <w:t xml:space="preserve"> 1000, </w:t>
      </w:r>
      <w:proofErr w:type="spellStart"/>
      <w:r w:rsidRPr="00BB07AC">
        <w:rPr>
          <w:rFonts w:ascii="Times New Roman" w:hAnsi="Times New Roman"/>
          <w:snapToGrid/>
          <w:szCs w:val="24"/>
          <w:lang w:eastAsia="zh-CN"/>
        </w:rPr>
        <w:t>Soc</w:t>
      </w:r>
      <w:proofErr w:type="spellEnd"/>
      <w:r w:rsidRPr="00BB07AC">
        <w:rPr>
          <w:rFonts w:ascii="Times New Roman" w:hAnsi="Times New Roman"/>
          <w:snapToGrid/>
          <w:szCs w:val="24"/>
          <w:lang w:eastAsia="zh-CN"/>
        </w:rPr>
        <w:t xml:space="preserve"> 3000, and </w:t>
      </w:r>
      <w:proofErr w:type="spellStart"/>
      <w:r w:rsidRPr="00BB07AC">
        <w:rPr>
          <w:rFonts w:ascii="Times New Roman" w:hAnsi="Times New Roman"/>
          <w:snapToGrid/>
          <w:szCs w:val="24"/>
          <w:lang w:eastAsia="zh-CN"/>
        </w:rPr>
        <w:t>Soc</w:t>
      </w:r>
      <w:proofErr w:type="spellEnd"/>
      <w:r w:rsidRPr="00BB07AC">
        <w:rPr>
          <w:rFonts w:ascii="Times New Roman" w:hAnsi="Times New Roman"/>
          <w:snapToGrid/>
          <w:szCs w:val="24"/>
          <w:lang w:eastAsia="zh-CN"/>
        </w:rPr>
        <w:t xml:space="preserve"> 3500), the desired change would mean that no less than half of the minor requirements (9 credit hours) would be at the 3000-level or above, making it comparable to other social science minors at Ohio University. Students who wish to do so can of course take more than the minimum 3 credit hours of upper-division electives.</w:t>
      </w:r>
    </w:p>
    <w:p w:rsidR="00FF699D" w:rsidRDefault="00FF699D" w:rsidP="00FF699D">
      <w:pPr>
        <w:widowControl/>
        <w:rPr>
          <w:rFonts w:ascii="Times New Roman" w:hAnsi="Times New Roman"/>
          <w:snapToGrid/>
          <w:szCs w:val="24"/>
          <w:lang w:eastAsia="zh-CN"/>
        </w:rPr>
      </w:pPr>
    </w:p>
    <w:p w:rsidR="00FF699D" w:rsidRPr="00FF699D" w:rsidRDefault="00FF699D" w:rsidP="00FF699D">
      <w:pPr>
        <w:widowControl/>
        <w:rPr>
          <w:rFonts w:ascii="Times New Roman" w:hAnsi="Times New Roman"/>
          <w:snapToGrid/>
          <w:szCs w:val="24"/>
          <w:lang w:eastAsia="zh-CN"/>
        </w:rPr>
      </w:pPr>
      <w:r>
        <w:rPr>
          <w:rFonts w:ascii="Times New Roman" w:hAnsi="Times New Roman"/>
          <w:snapToGrid/>
          <w:szCs w:val="24"/>
          <w:lang w:eastAsia="zh-CN"/>
        </w:rPr>
        <w:t>Patterson presented the Programs Guidelines, Policies and Procedures for second reading. Guidelines were unanimously approved by voice vote.</w:t>
      </w:r>
    </w:p>
    <w:p w:rsidR="00C94D0E" w:rsidRDefault="00C94D0E" w:rsidP="00EA09D6">
      <w:pPr>
        <w:pStyle w:val="MediumGrid2-Accent11"/>
        <w:outlineLvl w:val="0"/>
        <w:rPr>
          <w:rFonts w:ascii="Calibri" w:hAnsi="Calibri"/>
          <w:szCs w:val="24"/>
        </w:rPr>
      </w:pPr>
    </w:p>
    <w:p w:rsidR="00B90B2F" w:rsidRDefault="00B90B2F" w:rsidP="00B90B2F">
      <w:pPr>
        <w:tabs>
          <w:tab w:val="num" w:pos="2160"/>
        </w:tabs>
        <w:suppressAutoHyphens/>
        <w:outlineLvl w:val="0"/>
        <w:rPr>
          <w:rFonts w:ascii="Calibri" w:hAnsi="Calibri"/>
          <w:snapToGrid/>
          <w:color w:val="000000"/>
          <w:szCs w:val="24"/>
        </w:rPr>
      </w:pPr>
      <w:r w:rsidRPr="00AB5937">
        <w:rPr>
          <w:rFonts w:ascii="Calibri" w:hAnsi="Calibri"/>
          <w:b/>
          <w:snapToGrid/>
          <w:color w:val="000000"/>
          <w:szCs w:val="24"/>
        </w:rPr>
        <w:t>INDIVIDUAL COURSE COMMITTEE:</w:t>
      </w:r>
      <w:r w:rsidRPr="00AB5937">
        <w:rPr>
          <w:rFonts w:ascii="Calibri" w:hAnsi="Calibri"/>
          <w:snapToGrid/>
          <w:color w:val="000000"/>
          <w:szCs w:val="24"/>
        </w:rPr>
        <w:t xml:space="preserve"> Hans Kruse, Chair/Mary </w:t>
      </w:r>
      <w:proofErr w:type="spellStart"/>
      <w:r w:rsidRPr="00AB5937">
        <w:rPr>
          <w:rFonts w:ascii="Calibri" w:hAnsi="Calibri"/>
          <w:snapToGrid/>
          <w:color w:val="000000"/>
          <w:szCs w:val="24"/>
        </w:rPr>
        <w:t>Rogus</w:t>
      </w:r>
      <w:proofErr w:type="spellEnd"/>
      <w:r w:rsidRPr="00AB5937">
        <w:rPr>
          <w:rFonts w:ascii="Calibri" w:hAnsi="Calibri"/>
          <w:snapToGrid/>
          <w:color w:val="000000"/>
          <w:szCs w:val="24"/>
        </w:rPr>
        <w:t>, Vice Chair</w:t>
      </w:r>
    </w:p>
    <w:p w:rsidR="00C95BAD" w:rsidRDefault="00C95BAD" w:rsidP="00B90B2F">
      <w:pPr>
        <w:tabs>
          <w:tab w:val="num" w:pos="2160"/>
        </w:tabs>
        <w:suppressAutoHyphens/>
        <w:outlineLvl w:val="0"/>
        <w:rPr>
          <w:rFonts w:ascii="Calibri" w:hAnsi="Calibri"/>
          <w:snapToGrid/>
          <w:color w:val="000000"/>
          <w:szCs w:val="24"/>
        </w:rPr>
      </w:pPr>
    </w:p>
    <w:p w:rsidR="00D04CC9" w:rsidRDefault="00D04CC9" w:rsidP="00B90B2F">
      <w:pPr>
        <w:tabs>
          <w:tab w:val="num" w:pos="2160"/>
        </w:tabs>
        <w:suppressAutoHyphens/>
        <w:outlineLvl w:val="0"/>
        <w:rPr>
          <w:rFonts w:ascii="Calibri" w:hAnsi="Calibri"/>
          <w:snapToGrid/>
          <w:color w:val="000000"/>
          <w:szCs w:val="24"/>
        </w:rPr>
      </w:pPr>
      <w:r>
        <w:rPr>
          <w:rFonts w:ascii="Calibri" w:hAnsi="Calibri"/>
          <w:snapToGrid/>
          <w:color w:val="000000"/>
          <w:szCs w:val="24"/>
        </w:rPr>
        <w:t>Kruse</w:t>
      </w:r>
      <w:r w:rsidR="001B12CB">
        <w:rPr>
          <w:rFonts w:ascii="Calibri" w:hAnsi="Calibri"/>
          <w:snapToGrid/>
          <w:color w:val="000000"/>
          <w:szCs w:val="24"/>
        </w:rPr>
        <w:t xml:space="preserve"> presented the agenda.  </w:t>
      </w:r>
    </w:p>
    <w:p w:rsidR="00B90B2F" w:rsidRDefault="00B90B2F" w:rsidP="00B90B2F">
      <w:pPr>
        <w:tabs>
          <w:tab w:val="num" w:pos="2160"/>
        </w:tabs>
        <w:suppressAutoHyphens/>
        <w:outlineLvl w:val="0"/>
        <w:rPr>
          <w:rFonts w:ascii="Calibri" w:hAnsi="Calibri"/>
          <w:snapToGrid/>
          <w:color w:val="000000"/>
          <w:szCs w:val="24"/>
        </w:rPr>
      </w:pPr>
    </w:p>
    <w:p w:rsidR="00B90B2F" w:rsidRDefault="00B90B2F" w:rsidP="00B90B2F">
      <w:pPr>
        <w:tabs>
          <w:tab w:val="num" w:pos="2160"/>
        </w:tabs>
        <w:suppressAutoHyphens/>
        <w:outlineLvl w:val="0"/>
        <w:rPr>
          <w:rFonts w:ascii="Calibri" w:hAnsi="Calibri"/>
          <w:snapToGrid/>
          <w:color w:val="000000"/>
          <w:szCs w:val="24"/>
        </w:rPr>
      </w:pPr>
      <w:r>
        <w:rPr>
          <w:rFonts w:ascii="Calibri" w:hAnsi="Calibri"/>
          <w:snapToGrid/>
          <w:color w:val="000000"/>
          <w:szCs w:val="24"/>
        </w:rPr>
        <w:t>Agenda</w:t>
      </w:r>
      <w:r w:rsidR="009B69A7">
        <w:rPr>
          <w:rFonts w:ascii="Calibri" w:hAnsi="Calibri"/>
          <w:snapToGrid/>
          <w:color w:val="000000"/>
          <w:szCs w:val="24"/>
        </w:rPr>
        <w:t xml:space="preserve"> (appended to the minutes)</w:t>
      </w:r>
      <w:r>
        <w:rPr>
          <w:rFonts w:ascii="Calibri" w:hAnsi="Calibri"/>
          <w:snapToGrid/>
          <w:color w:val="000000"/>
          <w:szCs w:val="24"/>
        </w:rPr>
        <w:t xml:space="preserve"> unanimously approved by voice vote.</w:t>
      </w:r>
    </w:p>
    <w:p w:rsidR="0053546D" w:rsidRDefault="0053546D" w:rsidP="00B90B2F">
      <w:pPr>
        <w:tabs>
          <w:tab w:val="num" w:pos="2160"/>
        </w:tabs>
        <w:suppressAutoHyphens/>
        <w:outlineLvl w:val="0"/>
        <w:rPr>
          <w:rFonts w:ascii="Calibri" w:hAnsi="Calibri"/>
          <w:snapToGrid/>
          <w:color w:val="000000"/>
          <w:szCs w:val="24"/>
        </w:rPr>
      </w:pPr>
    </w:p>
    <w:p w:rsidR="008448DD" w:rsidRDefault="008448DD" w:rsidP="008448DD">
      <w:pPr>
        <w:tabs>
          <w:tab w:val="num" w:pos="2160"/>
        </w:tabs>
        <w:suppressAutoHyphens/>
        <w:outlineLvl w:val="0"/>
        <w:rPr>
          <w:rFonts w:ascii="Calibri" w:hAnsi="Calibri"/>
          <w:snapToGrid/>
          <w:color w:val="000000"/>
          <w:szCs w:val="24"/>
        </w:rPr>
      </w:pPr>
      <w:r>
        <w:rPr>
          <w:rFonts w:ascii="Calibri" w:hAnsi="Calibri"/>
          <w:snapToGrid/>
          <w:color w:val="000000"/>
          <w:szCs w:val="24"/>
        </w:rPr>
        <w:t>Kruse presented the changes to the ICC Guidelines for second reading. The guidelines were unanimously approved by voice vote.</w:t>
      </w:r>
    </w:p>
    <w:p w:rsidR="008448DD" w:rsidRDefault="008448DD" w:rsidP="00B90B2F">
      <w:pPr>
        <w:tabs>
          <w:tab w:val="num" w:pos="2160"/>
        </w:tabs>
        <w:suppressAutoHyphens/>
        <w:outlineLvl w:val="0"/>
        <w:rPr>
          <w:rFonts w:ascii="Calibri" w:hAnsi="Calibri"/>
          <w:snapToGrid/>
          <w:color w:val="000000"/>
          <w:szCs w:val="24"/>
        </w:rPr>
      </w:pPr>
    </w:p>
    <w:p w:rsidR="00FF699D" w:rsidRDefault="00FF699D" w:rsidP="00FF699D">
      <w:pPr>
        <w:tabs>
          <w:tab w:val="num" w:pos="2160"/>
        </w:tabs>
        <w:suppressAutoHyphens/>
        <w:outlineLvl w:val="0"/>
        <w:rPr>
          <w:rFonts w:ascii="Calibri" w:hAnsi="Calibri"/>
          <w:snapToGrid/>
          <w:color w:val="000000"/>
          <w:szCs w:val="24"/>
        </w:rPr>
      </w:pPr>
      <w:r>
        <w:rPr>
          <w:rFonts w:ascii="Calibri" w:hAnsi="Calibri"/>
          <w:snapToGrid/>
          <w:color w:val="000000"/>
          <w:szCs w:val="24"/>
        </w:rPr>
        <w:t>Kruse informed the Council that 171 course change documents were submitted during the 2017-2018 AY with 123</w:t>
      </w:r>
      <w:r w:rsidR="003F5E67">
        <w:rPr>
          <w:rFonts w:ascii="Calibri" w:hAnsi="Calibri"/>
          <w:snapToGrid/>
          <w:color w:val="000000"/>
          <w:szCs w:val="24"/>
        </w:rPr>
        <w:t xml:space="preserve"> (70%)</w:t>
      </w:r>
      <w:r>
        <w:rPr>
          <w:rFonts w:ascii="Calibri" w:hAnsi="Calibri"/>
          <w:snapToGrid/>
          <w:color w:val="000000"/>
          <w:szCs w:val="24"/>
        </w:rPr>
        <w:t xml:space="preserve"> approved during the first review and 157 documents presented at the Council meeting. ICC saw 271 new course documents submitted with 94 approved at the first review and 202 documents presented during the Council meeting. </w:t>
      </w:r>
      <w:r w:rsidR="005D5EC1">
        <w:rPr>
          <w:rFonts w:ascii="Calibri" w:hAnsi="Calibri"/>
          <w:snapToGrid/>
          <w:color w:val="000000"/>
          <w:szCs w:val="24"/>
        </w:rPr>
        <w:t xml:space="preserve">After the first review, 177 documents were returned for revisions. Of those, 54 were specific issues such as consultations, majors only requests and no-credit- if restrictions. Basic editing issues covered 123 of the returns. </w:t>
      </w:r>
      <w:r w:rsidR="009952E0">
        <w:rPr>
          <w:rFonts w:ascii="Calibri" w:hAnsi="Calibri"/>
          <w:snapToGrid/>
          <w:color w:val="000000"/>
          <w:szCs w:val="24"/>
        </w:rPr>
        <w:t>Fifty-three deactivations were processed. Two major OCEAN bug fixes were deployed: Saving of outcome goals and document history search. Maintenance procedures were established for the upkeep of OCEAN.</w:t>
      </w:r>
    </w:p>
    <w:p w:rsidR="00FF699D" w:rsidRDefault="00FF699D" w:rsidP="00B90B2F">
      <w:pPr>
        <w:tabs>
          <w:tab w:val="num" w:pos="2160"/>
        </w:tabs>
        <w:suppressAutoHyphens/>
        <w:outlineLvl w:val="0"/>
        <w:rPr>
          <w:rFonts w:ascii="Calibri" w:hAnsi="Calibri"/>
          <w:snapToGrid/>
          <w:color w:val="000000"/>
          <w:szCs w:val="24"/>
        </w:rPr>
      </w:pPr>
    </w:p>
    <w:p w:rsidR="003F3A4B" w:rsidRDefault="003F3A4B" w:rsidP="00AF0B49">
      <w:pPr>
        <w:rPr>
          <w:rFonts w:ascii="Calibri" w:hAnsi="Calibri"/>
          <w:b/>
          <w:szCs w:val="24"/>
        </w:rPr>
      </w:pPr>
    </w:p>
    <w:p w:rsidR="00AF0B49" w:rsidRDefault="00AF0B49" w:rsidP="00AF0B49">
      <w:pPr>
        <w:rPr>
          <w:rFonts w:ascii="Calibri" w:hAnsi="Calibri"/>
          <w:szCs w:val="24"/>
        </w:rPr>
      </w:pPr>
      <w:r w:rsidRPr="00AB5937">
        <w:rPr>
          <w:rFonts w:ascii="Calibri" w:hAnsi="Calibri"/>
          <w:b/>
          <w:szCs w:val="24"/>
        </w:rPr>
        <w:t>GENERAL EDUCATION COMMITTEE</w:t>
      </w:r>
      <w:r w:rsidRPr="00AB5937">
        <w:rPr>
          <w:rFonts w:ascii="Calibri" w:hAnsi="Calibri"/>
          <w:szCs w:val="24"/>
        </w:rPr>
        <w:t>, David Thomas, Chair</w:t>
      </w:r>
    </w:p>
    <w:p w:rsidR="00162A23" w:rsidRDefault="00162A23" w:rsidP="0074614C">
      <w:pPr>
        <w:rPr>
          <w:rFonts w:ascii="Calibri" w:hAnsi="Calibri"/>
          <w:szCs w:val="24"/>
        </w:rPr>
      </w:pPr>
    </w:p>
    <w:p w:rsidR="00D92860" w:rsidRDefault="00D92860" w:rsidP="0074614C">
      <w:pPr>
        <w:rPr>
          <w:rFonts w:ascii="Calibri" w:hAnsi="Calibri"/>
          <w:szCs w:val="24"/>
        </w:rPr>
      </w:pPr>
      <w:r>
        <w:rPr>
          <w:rFonts w:ascii="Calibri" w:hAnsi="Calibri"/>
          <w:szCs w:val="24"/>
        </w:rPr>
        <w:t>No report.</w:t>
      </w:r>
    </w:p>
    <w:p w:rsidR="00E13690" w:rsidRDefault="00E13690" w:rsidP="0074614C">
      <w:pPr>
        <w:rPr>
          <w:rFonts w:ascii="Calibri" w:hAnsi="Calibri"/>
          <w:szCs w:val="24"/>
        </w:rPr>
      </w:pPr>
    </w:p>
    <w:p w:rsidR="00A342AE" w:rsidRPr="009F5243" w:rsidRDefault="00A342AE" w:rsidP="0074614C">
      <w:pPr>
        <w:rPr>
          <w:rFonts w:ascii="Calibri" w:hAnsi="Calibri"/>
          <w:szCs w:val="24"/>
        </w:rPr>
      </w:pPr>
      <w:bookmarkStart w:id="0" w:name="_GoBack"/>
      <w:bookmarkEnd w:id="0"/>
    </w:p>
    <w:p w:rsidR="006A201D" w:rsidRPr="00AB5937" w:rsidRDefault="00E863E5" w:rsidP="0074614C">
      <w:pPr>
        <w:rPr>
          <w:rFonts w:ascii="Calibri" w:hAnsi="Calibri"/>
          <w:b/>
          <w:szCs w:val="24"/>
        </w:rPr>
      </w:pPr>
      <w:r w:rsidRPr="00AB5937">
        <w:rPr>
          <w:rFonts w:ascii="Calibri" w:hAnsi="Calibri"/>
          <w:b/>
          <w:szCs w:val="24"/>
        </w:rPr>
        <w:lastRenderedPageBreak/>
        <w:t>NEW BUSINESS</w:t>
      </w:r>
    </w:p>
    <w:p w:rsidR="000B642D" w:rsidRDefault="000B642D" w:rsidP="0074614C">
      <w:pPr>
        <w:pStyle w:val="MediumGrid2-Accent11"/>
        <w:outlineLvl w:val="0"/>
        <w:rPr>
          <w:rFonts w:ascii="Calibri" w:hAnsi="Calibri"/>
          <w:szCs w:val="24"/>
        </w:rPr>
      </w:pPr>
    </w:p>
    <w:p w:rsidR="00210C73" w:rsidRDefault="003F5E67" w:rsidP="0074614C">
      <w:pPr>
        <w:pStyle w:val="MediumGrid2-Accent11"/>
        <w:outlineLvl w:val="0"/>
        <w:rPr>
          <w:rFonts w:ascii="Calibri" w:hAnsi="Calibri"/>
          <w:szCs w:val="24"/>
        </w:rPr>
      </w:pPr>
      <w:r>
        <w:rPr>
          <w:rFonts w:ascii="Calibri" w:hAnsi="Calibri"/>
          <w:szCs w:val="24"/>
        </w:rPr>
        <w:t xml:space="preserve">Thomas thanked the chairs, co-chairs </w:t>
      </w:r>
      <w:r w:rsidR="00F00627">
        <w:rPr>
          <w:rFonts w:ascii="Calibri" w:hAnsi="Calibri"/>
          <w:szCs w:val="24"/>
        </w:rPr>
        <w:t>and committee members</w:t>
      </w:r>
      <w:r w:rsidR="002249A7">
        <w:rPr>
          <w:rFonts w:ascii="Calibri" w:hAnsi="Calibri"/>
          <w:szCs w:val="24"/>
        </w:rPr>
        <w:t xml:space="preserve"> for all their hard work and efforts. </w:t>
      </w:r>
    </w:p>
    <w:p w:rsidR="00F00627" w:rsidRDefault="00F00627" w:rsidP="0074614C">
      <w:pPr>
        <w:pStyle w:val="MediumGrid2-Accent11"/>
        <w:outlineLvl w:val="0"/>
        <w:rPr>
          <w:rFonts w:ascii="Calibri" w:hAnsi="Calibri"/>
          <w:szCs w:val="24"/>
        </w:rPr>
      </w:pPr>
    </w:p>
    <w:p w:rsidR="00F00627" w:rsidRDefault="00F00627" w:rsidP="0074614C">
      <w:pPr>
        <w:pStyle w:val="MediumGrid2-Accent11"/>
        <w:outlineLvl w:val="0"/>
        <w:rPr>
          <w:rFonts w:ascii="Calibri" w:hAnsi="Calibri"/>
          <w:szCs w:val="24"/>
        </w:rPr>
      </w:pPr>
      <w:r>
        <w:rPr>
          <w:rFonts w:ascii="Calibri" w:hAnsi="Calibri"/>
          <w:szCs w:val="24"/>
        </w:rPr>
        <w:t xml:space="preserve">Thomas thanked Howard </w:t>
      </w:r>
      <w:proofErr w:type="spellStart"/>
      <w:r>
        <w:rPr>
          <w:rFonts w:ascii="Calibri" w:hAnsi="Calibri"/>
          <w:szCs w:val="24"/>
        </w:rPr>
        <w:t>DeWald</w:t>
      </w:r>
      <w:proofErr w:type="spellEnd"/>
      <w:r>
        <w:rPr>
          <w:rFonts w:ascii="Calibri" w:hAnsi="Calibri"/>
          <w:szCs w:val="24"/>
        </w:rPr>
        <w:t xml:space="preserve"> for keeping the Council informed on the issues with the State.</w:t>
      </w:r>
    </w:p>
    <w:p w:rsidR="00F00627" w:rsidRDefault="00F00627" w:rsidP="0074614C">
      <w:pPr>
        <w:pStyle w:val="MediumGrid2-Accent11"/>
        <w:outlineLvl w:val="0"/>
        <w:rPr>
          <w:rFonts w:ascii="Calibri" w:hAnsi="Calibri"/>
          <w:szCs w:val="24"/>
        </w:rPr>
      </w:pPr>
    </w:p>
    <w:p w:rsidR="00F00627" w:rsidRDefault="00F00627" w:rsidP="0074614C">
      <w:pPr>
        <w:pStyle w:val="MediumGrid2-Accent11"/>
        <w:outlineLvl w:val="0"/>
        <w:rPr>
          <w:rFonts w:ascii="Calibri" w:hAnsi="Calibri"/>
          <w:szCs w:val="24"/>
        </w:rPr>
      </w:pPr>
      <w:r>
        <w:rPr>
          <w:rFonts w:ascii="Calibri" w:hAnsi="Calibri"/>
          <w:szCs w:val="24"/>
        </w:rPr>
        <w:t>Thomas let the Council know that Laura Tuck is retiring and he thanked her for her service.</w:t>
      </w:r>
    </w:p>
    <w:p w:rsidR="00F00627" w:rsidRDefault="00F00627" w:rsidP="0074614C">
      <w:pPr>
        <w:pStyle w:val="MediumGrid2-Accent11"/>
        <w:outlineLvl w:val="0"/>
        <w:rPr>
          <w:rFonts w:ascii="Calibri" w:hAnsi="Calibri"/>
          <w:szCs w:val="24"/>
        </w:rPr>
      </w:pPr>
    </w:p>
    <w:p w:rsidR="00F00627" w:rsidRDefault="00F00627" w:rsidP="0074614C">
      <w:pPr>
        <w:pStyle w:val="MediumGrid2-Accent11"/>
        <w:outlineLvl w:val="0"/>
        <w:rPr>
          <w:rFonts w:ascii="Calibri" w:hAnsi="Calibri"/>
          <w:szCs w:val="24"/>
        </w:rPr>
      </w:pPr>
      <w:r>
        <w:rPr>
          <w:rFonts w:ascii="Calibri" w:hAnsi="Calibri"/>
          <w:szCs w:val="24"/>
        </w:rPr>
        <w:t>Laura let the Council know that the UCC offices are moving out of the Faculty Commons and somewhere into Lindley Hall.</w:t>
      </w:r>
    </w:p>
    <w:p w:rsidR="004A7998" w:rsidRDefault="004A7998" w:rsidP="0074614C">
      <w:pPr>
        <w:pStyle w:val="MediumGrid2-Accent11"/>
        <w:outlineLvl w:val="0"/>
        <w:rPr>
          <w:rFonts w:ascii="Calibri" w:hAnsi="Calibri"/>
          <w:szCs w:val="24"/>
        </w:rPr>
      </w:pPr>
    </w:p>
    <w:p w:rsidR="004A7998" w:rsidRDefault="004A7998" w:rsidP="0074614C">
      <w:pPr>
        <w:pStyle w:val="MediumGrid2-Accent11"/>
        <w:outlineLvl w:val="0"/>
        <w:rPr>
          <w:rFonts w:ascii="Calibri" w:hAnsi="Calibri"/>
          <w:szCs w:val="24"/>
        </w:rPr>
      </w:pPr>
      <w:r>
        <w:rPr>
          <w:rFonts w:ascii="Calibri" w:hAnsi="Calibri"/>
          <w:szCs w:val="24"/>
        </w:rPr>
        <w:t>Marty Tuck thanked David Thomas for his chair of UCC.</w:t>
      </w:r>
    </w:p>
    <w:p w:rsidR="004A7998" w:rsidRDefault="004A7998" w:rsidP="0074614C">
      <w:pPr>
        <w:pStyle w:val="MediumGrid2-Accent11"/>
        <w:outlineLvl w:val="0"/>
        <w:rPr>
          <w:rFonts w:ascii="Calibri" w:hAnsi="Calibri"/>
          <w:szCs w:val="24"/>
        </w:rPr>
      </w:pPr>
    </w:p>
    <w:p w:rsidR="004A7998" w:rsidRDefault="004A7998" w:rsidP="0074614C">
      <w:pPr>
        <w:pStyle w:val="MediumGrid2-Accent11"/>
        <w:outlineLvl w:val="0"/>
        <w:rPr>
          <w:rFonts w:ascii="Calibri" w:hAnsi="Calibri"/>
          <w:szCs w:val="24"/>
        </w:rPr>
      </w:pPr>
      <w:r>
        <w:rPr>
          <w:rFonts w:ascii="Calibri" w:hAnsi="Calibri"/>
          <w:szCs w:val="24"/>
        </w:rPr>
        <w:t>Ingram made a motion of appreciation to David Thomas and Laura Tuck. Motion carried.</w:t>
      </w:r>
    </w:p>
    <w:p w:rsidR="000B642D" w:rsidRDefault="000B642D" w:rsidP="0074614C">
      <w:pPr>
        <w:pStyle w:val="MediumGrid2-Accent11"/>
        <w:outlineLvl w:val="0"/>
        <w:rPr>
          <w:rFonts w:ascii="Calibri" w:hAnsi="Calibri"/>
          <w:szCs w:val="24"/>
        </w:rPr>
      </w:pPr>
    </w:p>
    <w:p w:rsidR="00210C73" w:rsidRDefault="00D029C7" w:rsidP="0074614C">
      <w:pPr>
        <w:pStyle w:val="MediumGrid2-Accent11"/>
        <w:outlineLvl w:val="0"/>
        <w:rPr>
          <w:rFonts w:ascii="Calibri" w:hAnsi="Calibri"/>
          <w:szCs w:val="24"/>
        </w:rPr>
      </w:pPr>
      <w:r>
        <w:rPr>
          <w:rFonts w:ascii="Calibri" w:hAnsi="Calibri"/>
          <w:szCs w:val="24"/>
        </w:rPr>
        <w:t>Meeting adjourned 4:11</w:t>
      </w:r>
      <w:r w:rsidR="00210C73">
        <w:rPr>
          <w:rFonts w:ascii="Calibri" w:hAnsi="Calibri"/>
          <w:szCs w:val="24"/>
        </w:rPr>
        <w:t>p.m.</w:t>
      </w:r>
    </w:p>
    <w:sectPr w:rsidR="00210C73" w:rsidSect="000B642D">
      <w:footerReference w:type="default" r:id="rId8"/>
      <w:footerReference w:type="first" r:id="rId9"/>
      <w:pgSz w:w="12240" w:h="15840"/>
      <w:pgMar w:top="1080" w:right="1440" w:bottom="1260" w:left="1440" w:header="720" w:footer="43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89B" w:rsidRDefault="00CB689B" w:rsidP="0074614C">
      <w:r>
        <w:separator/>
      </w:r>
    </w:p>
  </w:endnote>
  <w:endnote w:type="continuationSeparator" w:id="0">
    <w:p w:rsidR="00CB689B" w:rsidRDefault="00CB689B" w:rsidP="0074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ODFFI H+ Times New Roman PSMT">
    <w:altName w:val="Times New Roman PSMT"/>
    <w:panose1 w:val="00000000000000000000"/>
    <w:charset w:val="00"/>
    <w:family w:val="roman"/>
    <w:notTrueType/>
    <w:pitch w:val="default"/>
    <w:sig w:usb0="00000003" w:usb1="00000000" w:usb2="00000000" w:usb3="00000000" w:csb0="00000001" w:csb1="00000000"/>
  </w:font>
  <w:font w:name="NKIPL J+ Times New Roman PSMT">
    <w:altName w:val="Times New Roman"/>
    <w:panose1 w:val="00000000000000000000"/>
    <w:charset w:val="00"/>
    <w:family w:val="roman"/>
    <w:notTrueType/>
    <w:pitch w:val="default"/>
    <w:sig w:usb0="00000003" w:usb1="00000000" w:usb2="00000000" w:usb3="00000000" w:csb0="00000001" w:csb1="00000000"/>
  </w:font>
  <w:font w:name="HIGJM P+ Times New Roman PSMT">
    <w:altName w:val="Times New Roman"/>
    <w:panose1 w:val="00000000000000000000"/>
    <w:charset w:val="00"/>
    <w:family w:val="roman"/>
    <w:notTrueType/>
    <w:pitch w:val="default"/>
    <w:sig w:usb0="00000003" w:usb1="00000000" w:usb2="00000000" w:usb3="00000000" w:csb0="00000001" w:csb1="00000000"/>
  </w:font>
  <w:font w:name="EZKJOS+TimesNewRomanPSMT">
    <w:altName w:val="Times New Roman PS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C44" w:rsidRPr="00D75F7F" w:rsidRDefault="00264C44" w:rsidP="00196E6D">
    <w:pPr>
      <w:pStyle w:val="Footer"/>
      <w:pBdr>
        <w:top w:val="single" w:sz="4" w:space="1" w:color="D9D9D9"/>
      </w:pBdr>
      <w:tabs>
        <w:tab w:val="left" w:pos="1163"/>
      </w:tabs>
      <w:rPr>
        <w:rFonts w:ascii="Calibri" w:hAnsi="Calibri"/>
        <w:lang w:val="en-US"/>
      </w:rPr>
    </w:pPr>
    <w:r>
      <w:rPr>
        <w:rFonts w:ascii="Calibri" w:hAnsi="Calibri"/>
        <w:sz w:val="18"/>
        <w:szCs w:val="18"/>
        <w:lang w:val="en-US"/>
      </w:rPr>
      <w:t xml:space="preserve">UCC Minutes April </w:t>
    </w:r>
    <w:r w:rsidR="00192721">
      <w:rPr>
        <w:rFonts w:ascii="Calibri" w:hAnsi="Calibri"/>
        <w:sz w:val="18"/>
        <w:szCs w:val="18"/>
        <w:lang w:val="en-US"/>
      </w:rPr>
      <w:t xml:space="preserve">24, </w:t>
    </w:r>
    <w:r>
      <w:rPr>
        <w:rFonts w:ascii="Calibri" w:hAnsi="Calibri"/>
        <w:sz w:val="18"/>
        <w:szCs w:val="18"/>
        <w:lang w:val="en-US"/>
      </w:rPr>
      <w:t>2018</w:t>
    </w:r>
    <w:r>
      <w:rPr>
        <w:rFonts w:ascii="Calibri" w:hAnsi="Calibri"/>
      </w:rPr>
      <w:tab/>
    </w:r>
    <w:r>
      <w:rPr>
        <w:rFonts w:ascii="Calibri" w:hAnsi="Calibri"/>
      </w:rPr>
      <w:tab/>
    </w:r>
    <w:r w:rsidRPr="000D3B6A">
      <w:rPr>
        <w:rFonts w:ascii="Calibri" w:hAnsi="Calibri"/>
        <w:sz w:val="18"/>
        <w:szCs w:val="18"/>
      </w:rPr>
      <w:fldChar w:fldCharType="begin"/>
    </w:r>
    <w:r w:rsidRPr="000D3B6A">
      <w:rPr>
        <w:rFonts w:ascii="Calibri" w:hAnsi="Calibri"/>
        <w:sz w:val="18"/>
        <w:szCs w:val="18"/>
      </w:rPr>
      <w:instrText xml:space="preserve"> PAGE   \* MERGEFORMAT </w:instrText>
    </w:r>
    <w:r w:rsidRPr="000D3B6A">
      <w:rPr>
        <w:rFonts w:ascii="Calibri" w:hAnsi="Calibri"/>
        <w:sz w:val="18"/>
        <w:szCs w:val="18"/>
      </w:rPr>
      <w:fldChar w:fldCharType="separate"/>
    </w:r>
    <w:r w:rsidR="00A342AE">
      <w:rPr>
        <w:rFonts w:ascii="Calibri" w:hAnsi="Calibri"/>
        <w:noProof/>
        <w:sz w:val="18"/>
        <w:szCs w:val="18"/>
      </w:rPr>
      <w:t>1</w:t>
    </w:r>
    <w:r w:rsidRPr="000D3B6A">
      <w:rPr>
        <w:rFonts w:ascii="Calibri" w:hAnsi="Calibri"/>
        <w:noProof/>
        <w:sz w:val="18"/>
        <w:szCs w:val="18"/>
      </w:rPr>
      <w:fldChar w:fldCharType="end"/>
    </w:r>
    <w:r w:rsidRPr="000D3B6A">
      <w:rPr>
        <w:rFonts w:ascii="Calibri" w:hAnsi="Calibri"/>
        <w:sz w:val="18"/>
        <w:szCs w:val="18"/>
      </w:rPr>
      <w:t xml:space="preserve"> </w:t>
    </w:r>
    <w:r w:rsidRPr="000D3B6A">
      <w:rPr>
        <w:rFonts w:ascii="Calibri" w:hAnsi="Calibri"/>
        <w:sz w:val="18"/>
        <w:szCs w:val="18"/>
        <w:lang w:val="en-US"/>
      </w:rPr>
      <w:t xml:space="preserve">of </w:t>
    </w:r>
    <w:r w:rsidRPr="000D3B6A">
      <w:rPr>
        <w:rFonts w:ascii="Calibri" w:hAnsi="Calibri"/>
        <w:sz w:val="18"/>
        <w:szCs w:val="18"/>
        <w:lang w:val="en-US"/>
      </w:rPr>
      <w:fldChar w:fldCharType="begin"/>
    </w:r>
    <w:r w:rsidRPr="000D3B6A">
      <w:rPr>
        <w:rFonts w:ascii="Calibri" w:hAnsi="Calibri"/>
        <w:sz w:val="18"/>
        <w:szCs w:val="18"/>
        <w:lang w:val="en-US"/>
      </w:rPr>
      <w:instrText xml:space="preserve"> NUMPAGES   \* MERGEFORMAT </w:instrText>
    </w:r>
    <w:r w:rsidRPr="000D3B6A">
      <w:rPr>
        <w:rFonts w:ascii="Calibri" w:hAnsi="Calibri"/>
        <w:sz w:val="18"/>
        <w:szCs w:val="18"/>
        <w:lang w:val="en-US"/>
      </w:rPr>
      <w:fldChar w:fldCharType="separate"/>
    </w:r>
    <w:r w:rsidR="00A342AE">
      <w:rPr>
        <w:rFonts w:ascii="Calibri" w:hAnsi="Calibri"/>
        <w:noProof/>
        <w:sz w:val="18"/>
        <w:szCs w:val="18"/>
        <w:lang w:val="en-US"/>
      </w:rPr>
      <w:t>16</w:t>
    </w:r>
    <w:r w:rsidRPr="000D3B6A">
      <w:rPr>
        <w:rFonts w:ascii="Calibri" w:hAnsi="Calibri"/>
        <w:sz w:val="18"/>
        <w:szCs w:val="18"/>
        <w:lang w:val="en-US"/>
      </w:rPr>
      <w:fldChar w:fldCharType="end"/>
    </w:r>
    <w:r w:rsidRPr="000D3B6A">
      <w:rPr>
        <w:rFonts w:ascii="Calibri" w:hAnsi="Calibri"/>
        <w:sz w:val="18"/>
        <w:szCs w:val="18"/>
      </w:rPr>
      <w:t xml:space="preserve">| </w:t>
    </w:r>
    <w:r w:rsidRPr="000D3B6A">
      <w:rPr>
        <w:rFonts w:ascii="Calibri" w:hAnsi="Calibri"/>
        <w:color w:val="7F7F7F"/>
        <w:spacing w:val="60"/>
        <w:sz w:val="18"/>
        <w:szCs w:val="18"/>
      </w:rPr>
      <w:t>Page</w:t>
    </w:r>
    <w:r w:rsidRPr="000D3B6A">
      <w:rPr>
        <w:rFonts w:ascii="Calibri" w:hAnsi="Calibri"/>
        <w:color w:val="7F7F7F"/>
        <w:spacing w:val="60"/>
        <w:sz w:val="18"/>
        <w:szCs w:val="18"/>
        <w:lang w:val="en-US"/>
      </w:rPr>
      <w:t>s</w:t>
    </w:r>
  </w:p>
  <w:p w:rsidR="00264C44" w:rsidRDefault="00264C44">
    <w:pPr>
      <w:pStyle w:val="Footer"/>
    </w:pPr>
  </w:p>
  <w:p w:rsidR="00264C44" w:rsidRDefault="00264C4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C44" w:rsidRDefault="00264C44" w:rsidP="00F4445E">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rPr>
        <w:noProof/>
        <w:lang w:val="en-US"/>
      </w:rPr>
      <w:t xml:space="preserve"> of </w:t>
    </w:r>
    <w:r>
      <w:t xml:space="preserve"> | </w:t>
    </w:r>
    <w:r w:rsidRPr="00F4445E">
      <w:rPr>
        <w:color w:val="7F7F7F"/>
        <w:spacing w:val="60"/>
      </w:rPr>
      <w:t>Page</w:t>
    </w:r>
  </w:p>
  <w:p w:rsidR="00264C44" w:rsidRDefault="00264C44">
    <w:pPr>
      <w:pStyle w:val="Footer"/>
    </w:pPr>
  </w:p>
  <w:p w:rsidR="00264C44" w:rsidRDefault="00264C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89B" w:rsidRDefault="00CB689B" w:rsidP="0074614C">
      <w:r>
        <w:separator/>
      </w:r>
    </w:p>
  </w:footnote>
  <w:footnote w:type="continuationSeparator" w:id="0">
    <w:p w:rsidR="00CB689B" w:rsidRDefault="00CB689B" w:rsidP="007461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B269D"/>
    <w:multiLevelType w:val="hybridMultilevel"/>
    <w:tmpl w:val="3C587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13199"/>
    <w:multiLevelType w:val="hybridMultilevel"/>
    <w:tmpl w:val="E0C21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A78F8"/>
    <w:multiLevelType w:val="hybridMultilevel"/>
    <w:tmpl w:val="5226DCC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CC0D00"/>
    <w:multiLevelType w:val="hybridMultilevel"/>
    <w:tmpl w:val="4FB65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F01217"/>
    <w:multiLevelType w:val="hybridMultilevel"/>
    <w:tmpl w:val="3BD8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A38CD"/>
    <w:multiLevelType w:val="hybridMultilevel"/>
    <w:tmpl w:val="08E48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83184"/>
    <w:multiLevelType w:val="hybridMultilevel"/>
    <w:tmpl w:val="9C669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920DEB"/>
    <w:multiLevelType w:val="hybridMultilevel"/>
    <w:tmpl w:val="A99E8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FE69F9"/>
    <w:multiLevelType w:val="hybridMultilevel"/>
    <w:tmpl w:val="19923BB8"/>
    <w:lvl w:ilvl="0" w:tplc="39CEEB0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4B699A"/>
    <w:multiLevelType w:val="hybridMultilevel"/>
    <w:tmpl w:val="60BC6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C646A0"/>
    <w:multiLevelType w:val="hybridMultilevel"/>
    <w:tmpl w:val="C7825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6A0EF7"/>
    <w:multiLevelType w:val="hybridMultilevel"/>
    <w:tmpl w:val="21366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324CDC"/>
    <w:multiLevelType w:val="hybridMultilevel"/>
    <w:tmpl w:val="C238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BF5E98"/>
    <w:multiLevelType w:val="hybridMultilevel"/>
    <w:tmpl w:val="8CD44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17532D"/>
    <w:multiLevelType w:val="hybridMultilevel"/>
    <w:tmpl w:val="F71C9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5D16EE"/>
    <w:multiLevelType w:val="hybridMultilevel"/>
    <w:tmpl w:val="9D344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467739"/>
    <w:multiLevelType w:val="hybridMultilevel"/>
    <w:tmpl w:val="A8066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8F07C8"/>
    <w:multiLevelType w:val="hybridMultilevel"/>
    <w:tmpl w:val="60CE5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EAA5E30"/>
    <w:multiLevelType w:val="hybridMultilevel"/>
    <w:tmpl w:val="BAAA7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4A642F"/>
    <w:multiLevelType w:val="hybridMultilevel"/>
    <w:tmpl w:val="A3FEB7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7F3F14"/>
    <w:multiLevelType w:val="hybridMultilevel"/>
    <w:tmpl w:val="667E5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52432D"/>
    <w:multiLevelType w:val="hybridMultilevel"/>
    <w:tmpl w:val="9F96B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624B0D"/>
    <w:multiLevelType w:val="hybridMultilevel"/>
    <w:tmpl w:val="0090D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7C2C80"/>
    <w:multiLevelType w:val="hybridMultilevel"/>
    <w:tmpl w:val="C8363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4F4114"/>
    <w:multiLevelType w:val="hybridMultilevel"/>
    <w:tmpl w:val="D3AC1506"/>
    <w:lvl w:ilvl="0" w:tplc="39CEEB0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63423A"/>
    <w:multiLevelType w:val="hybridMultilevel"/>
    <w:tmpl w:val="D2860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F67912"/>
    <w:multiLevelType w:val="hybridMultilevel"/>
    <w:tmpl w:val="F528B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68202F"/>
    <w:multiLevelType w:val="hybridMultilevel"/>
    <w:tmpl w:val="50900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0460A2"/>
    <w:multiLevelType w:val="hybridMultilevel"/>
    <w:tmpl w:val="8FD45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3228C5"/>
    <w:multiLevelType w:val="hybridMultilevel"/>
    <w:tmpl w:val="0A7C9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FD2330"/>
    <w:multiLevelType w:val="hybridMultilevel"/>
    <w:tmpl w:val="18189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3E4624"/>
    <w:multiLevelType w:val="hybridMultilevel"/>
    <w:tmpl w:val="4F748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9A3BB4"/>
    <w:multiLevelType w:val="hybridMultilevel"/>
    <w:tmpl w:val="02689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6E6FA7"/>
    <w:multiLevelType w:val="hybridMultilevel"/>
    <w:tmpl w:val="6DC21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F52830"/>
    <w:multiLevelType w:val="hybridMultilevel"/>
    <w:tmpl w:val="F944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C34EB5"/>
    <w:multiLevelType w:val="hybridMultilevel"/>
    <w:tmpl w:val="074A0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5A0529"/>
    <w:multiLevelType w:val="hybridMultilevel"/>
    <w:tmpl w:val="8BB4FD3A"/>
    <w:lvl w:ilvl="0" w:tplc="6F0A2C2A">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654662"/>
    <w:multiLevelType w:val="hybridMultilevel"/>
    <w:tmpl w:val="A6688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716FB2"/>
    <w:multiLevelType w:val="hybridMultilevel"/>
    <w:tmpl w:val="EAA68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785F8E"/>
    <w:multiLevelType w:val="hybridMultilevel"/>
    <w:tmpl w:val="3F448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4485E06"/>
    <w:multiLevelType w:val="hybridMultilevel"/>
    <w:tmpl w:val="958A4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832368"/>
    <w:multiLevelType w:val="hybridMultilevel"/>
    <w:tmpl w:val="027C9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DA03C5"/>
    <w:multiLevelType w:val="hybridMultilevel"/>
    <w:tmpl w:val="16D8A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2A6188"/>
    <w:multiLevelType w:val="hybridMultilevel"/>
    <w:tmpl w:val="C95A0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D61570"/>
    <w:multiLevelType w:val="hybridMultilevel"/>
    <w:tmpl w:val="3C2E1B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2742DF7"/>
    <w:multiLevelType w:val="hybridMultilevel"/>
    <w:tmpl w:val="6D90C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8D343F"/>
    <w:multiLevelType w:val="hybridMultilevel"/>
    <w:tmpl w:val="0B041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2"/>
  </w:num>
  <w:num w:numId="3">
    <w:abstractNumId w:val="27"/>
  </w:num>
  <w:num w:numId="4">
    <w:abstractNumId w:val="28"/>
  </w:num>
  <w:num w:numId="5">
    <w:abstractNumId w:val="32"/>
  </w:num>
  <w:num w:numId="6">
    <w:abstractNumId w:val="6"/>
  </w:num>
  <w:num w:numId="7">
    <w:abstractNumId w:val="39"/>
  </w:num>
  <w:num w:numId="8">
    <w:abstractNumId w:val="2"/>
  </w:num>
  <w:num w:numId="9">
    <w:abstractNumId w:val="23"/>
  </w:num>
  <w:num w:numId="10">
    <w:abstractNumId w:val="8"/>
  </w:num>
  <w:num w:numId="11">
    <w:abstractNumId w:val="24"/>
  </w:num>
  <w:num w:numId="12">
    <w:abstractNumId w:val="17"/>
  </w:num>
  <w:num w:numId="13">
    <w:abstractNumId w:val="31"/>
  </w:num>
  <w:num w:numId="14">
    <w:abstractNumId w:val="25"/>
  </w:num>
  <w:num w:numId="15">
    <w:abstractNumId w:val="13"/>
  </w:num>
  <w:num w:numId="16">
    <w:abstractNumId w:val="1"/>
  </w:num>
  <w:num w:numId="17">
    <w:abstractNumId w:val="36"/>
  </w:num>
  <w:num w:numId="18">
    <w:abstractNumId w:val="3"/>
  </w:num>
  <w:num w:numId="19">
    <w:abstractNumId w:val="19"/>
  </w:num>
  <w:num w:numId="20">
    <w:abstractNumId w:val="45"/>
  </w:num>
  <w:num w:numId="21">
    <w:abstractNumId w:val="46"/>
  </w:num>
  <w:num w:numId="22">
    <w:abstractNumId w:val="40"/>
  </w:num>
  <w:num w:numId="23">
    <w:abstractNumId w:val="34"/>
  </w:num>
  <w:num w:numId="24">
    <w:abstractNumId w:val="41"/>
  </w:num>
  <w:num w:numId="25">
    <w:abstractNumId w:val="20"/>
  </w:num>
  <w:num w:numId="26">
    <w:abstractNumId w:val="29"/>
  </w:num>
  <w:num w:numId="27">
    <w:abstractNumId w:val="21"/>
  </w:num>
  <w:num w:numId="28">
    <w:abstractNumId w:val="44"/>
  </w:num>
  <w:num w:numId="29">
    <w:abstractNumId w:val="12"/>
  </w:num>
  <w:num w:numId="30">
    <w:abstractNumId w:val="33"/>
  </w:num>
  <w:num w:numId="31">
    <w:abstractNumId w:val="0"/>
  </w:num>
  <w:num w:numId="32">
    <w:abstractNumId w:val="42"/>
  </w:num>
  <w:num w:numId="33">
    <w:abstractNumId w:val="10"/>
  </w:num>
  <w:num w:numId="34">
    <w:abstractNumId w:val="37"/>
  </w:num>
  <w:num w:numId="35">
    <w:abstractNumId w:val="5"/>
  </w:num>
  <w:num w:numId="36">
    <w:abstractNumId w:val="9"/>
  </w:num>
  <w:num w:numId="37">
    <w:abstractNumId w:val="30"/>
  </w:num>
  <w:num w:numId="38">
    <w:abstractNumId w:val="14"/>
  </w:num>
  <w:num w:numId="39">
    <w:abstractNumId w:val="35"/>
  </w:num>
  <w:num w:numId="40">
    <w:abstractNumId w:val="43"/>
  </w:num>
  <w:num w:numId="41">
    <w:abstractNumId w:val="38"/>
  </w:num>
  <w:num w:numId="42">
    <w:abstractNumId w:val="16"/>
  </w:num>
  <w:num w:numId="43">
    <w:abstractNumId w:val="4"/>
  </w:num>
  <w:num w:numId="44">
    <w:abstractNumId w:val="11"/>
  </w:num>
  <w:num w:numId="45">
    <w:abstractNumId w:val="7"/>
  </w:num>
  <w:num w:numId="46">
    <w:abstractNumId w:val="18"/>
  </w:num>
  <w:num w:numId="47">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6292"/>
    <w:rsid w:val="0000357E"/>
    <w:rsid w:val="00005562"/>
    <w:rsid w:val="000055E0"/>
    <w:rsid w:val="00005AB5"/>
    <w:rsid w:val="00005D73"/>
    <w:rsid w:val="0000728D"/>
    <w:rsid w:val="000074DE"/>
    <w:rsid w:val="00007A84"/>
    <w:rsid w:val="00011D85"/>
    <w:rsid w:val="000135D7"/>
    <w:rsid w:val="000139A3"/>
    <w:rsid w:val="00021A10"/>
    <w:rsid w:val="00021E15"/>
    <w:rsid w:val="0002214B"/>
    <w:rsid w:val="0002394D"/>
    <w:rsid w:val="000260B5"/>
    <w:rsid w:val="000266C4"/>
    <w:rsid w:val="00027A06"/>
    <w:rsid w:val="00027B15"/>
    <w:rsid w:val="0003181A"/>
    <w:rsid w:val="000326E6"/>
    <w:rsid w:val="00032D3D"/>
    <w:rsid w:val="00032FEC"/>
    <w:rsid w:val="00033487"/>
    <w:rsid w:val="00034018"/>
    <w:rsid w:val="00034507"/>
    <w:rsid w:val="000354FA"/>
    <w:rsid w:val="00042289"/>
    <w:rsid w:val="0004270D"/>
    <w:rsid w:val="00044A4E"/>
    <w:rsid w:val="0004575E"/>
    <w:rsid w:val="000463F3"/>
    <w:rsid w:val="0004745E"/>
    <w:rsid w:val="000539A0"/>
    <w:rsid w:val="00055796"/>
    <w:rsid w:val="00057487"/>
    <w:rsid w:val="000605E7"/>
    <w:rsid w:val="00061619"/>
    <w:rsid w:val="0006586D"/>
    <w:rsid w:val="00065FC2"/>
    <w:rsid w:val="00066CED"/>
    <w:rsid w:val="00071720"/>
    <w:rsid w:val="00071C4F"/>
    <w:rsid w:val="0007212B"/>
    <w:rsid w:val="0007285B"/>
    <w:rsid w:val="0007393E"/>
    <w:rsid w:val="0007398E"/>
    <w:rsid w:val="000765B8"/>
    <w:rsid w:val="00076FB5"/>
    <w:rsid w:val="000779C5"/>
    <w:rsid w:val="00077EDA"/>
    <w:rsid w:val="000800B0"/>
    <w:rsid w:val="000819FC"/>
    <w:rsid w:val="00082287"/>
    <w:rsid w:val="00083609"/>
    <w:rsid w:val="00083BD3"/>
    <w:rsid w:val="000846DA"/>
    <w:rsid w:val="00084894"/>
    <w:rsid w:val="00084A5F"/>
    <w:rsid w:val="00084DE7"/>
    <w:rsid w:val="000851D4"/>
    <w:rsid w:val="000852FC"/>
    <w:rsid w:val="000857EB"/>
    <w:rsid w:val="0009024A"/>
    <w:rsid w:val="00090BC3"/>
    <w:rsid w:val="0009130C"/>
    <w:rsid w:val="000918EC"/>
    <w:rsid w:val="000925D1"/>
    <w:rsid w:val="000927AC"/>
    <w:rsid w:val="000929CB"/>
    <w:rsid w:val="00094894"/>
    <w:rsid w:val="00097E4E"/>
    <w:rsid w:val="000A1077"/>
    <w:rsid w:val="000A1F81"/>
    <w:rsid w:val="000A27A5"/>
    <w:rsid w:val="000A3077"/>
    <w:rsid w:val="000A37BB"/>
    <w:rsid w:val="000A5DD5"/>
    <w:rsid w:val="000A7A5E"/>
    <w:rsid w:val="000A7CF8"/>
    <w:rsid w:val="000B08AE"/>
    <w:rsid w:val="000B1AF1"/>
    <w:rsid w:val="000B4A52"/>
    <w:rsid w:val="000B5216"/>
    <w:rsid w:val="000B5A82"/>
    <w:rsid w:val="000B642D"/>
    <w:rsid w:val="000B64D1"/>
    <w:rsid w:val="000B7123"/>
    <w:rsid w:val="000B772A"/>
    <w:rsid w:val="000C1070"/>
    <w:rsid w:val="000C52B4"/>
    <w:rsid w:val="000C6C2A"/>
    <w:rsid w:val="000C74F9"/>
    <w:rsid w:val="000D00A5"/>
    <w:rsid w:val="000D151D"/>
    <w:rsid w:val="000D36D1"/>
    <w:rsid w:val="000D3B6A"/>
    <w:rsid w:val="000D5B83"/>
    <w:rsid w:val="000D6840"/>
    <w:rsid w:val="000D75C6"/>
    <w:rsid w:val="000E0638"/>
    <w:rsid w:val="000E0F49"/>
    <w:rsid w:val="000E22EE"/>
    <w:rsid w:val="000E2995"/>
    <w:rsid w:val="000E2FC4"/>
    <w:rsid w:val="000E3513"/>
    <w:rsid w:val="000E4878"/>
    <w:rsid w:val="000E5C37"/>
    <w:rsid w:val="000E6273"/>
    <w:rsid w:val="000F02E5"/>
    <w:rsid w:val="000F0550"/>
    <w:rsid w:val="000F158F"/>
    <w:rsid w:val="000F2DC8"/>
    <w:rsid w:val="000F2E18"/>
    <w:rsid w:val="000F3631"/>
    <w:rsid w:val="000F3818"/>
    <w:rsid w:val="000F4147"/>
    <w:rsid w:val="000F4198"/>
    <w:rsid w:val="00101A4A"/>
    <w:rsid w:val="00102EC4"/>
    <w:rsid w:val="00103019"/>
    <w:rsid w:val="00104A9D"/>
    <w:rsid w:val="00105B31"/>
    <w:rsid w:val="00105E37"/>
    <w:rsid w:val="00105F7B"/>
    <w:rsid w:val="00107102"/>
    <w:rsid w:val="00113A16"/>
    <w:rsid w:val="001148CA"/>
    <w:rsid w:val="00115F12"/>
    <w:rsid w:val="00117A45"/>
    <w:rsid w:val="00117F87"/>
    <w:rsid w:val="00120064"/>
    <w:rsid w:val="0012138C"/>
    <w:rsid w:val="0012481D"/>
    <w:rsid w:val="00126CF2"/>
    <w:rsid w:val="00126E57"/>
    <w:rsid w:val="00127714"/>
    <w:rsid w:val="00130546"/>
    <w:rsid w:val="001307AD"/>
    <w:rsid w:val="0013338A"/>
    <w:rsid w:val="0013358C"/>
    <w:rsid w:val="00133E43"/>
    <w:rsid w:val="001343CB"/>
    <w:rsid w:val="0013454A"/>
    <w:rsid w:val="00135A3A"/>
    <w:rsid w:val="00140255"/>
    <w:rsid w:val="00140AE6"/>
    <w:rsid w:val="00140B65"/>
    <w:rsid w:val="001435C2"/>
    <w:rsid w:val="001435E5"/>
    <w:rsid w:val="00144212"/>
    <w:rsid w:val="00144696"/>
    <w:rsid w:val="001447E3"/>
    <w:rsid w:val="00144FA6"/>
    <w:rsid w:val="00145C95"/>
    <w:rsid w:val="00146D0D"/>
    <w:rsid w:val="00147D70"/>
    <w:rsid w:val="00150123"/>
    <w:rsid w:val="00152835"/>
    <w:rsid w:val="00152FBD"/>
    <w:rsid w:val="0015351A"/>
    <w:rsid w:val="0015593F"/>
    <w:rsid w:val="00155D2D"/>
    <w:rsid w:val="001573A8"/>
    <w:rsid w:val="0015781B"/>
    <w:rsid w:val="00160584"/>
    <w:rsid w:val="001611D8"/>
    <w:rsid w:val="00162A23"/>
    <w:rsid w:val="00163C55"/>
    <w:rsid w:val="00164F84"/>
    <w:rsid w:val="001658F3"/>
    <w:rsid w:val="001702E3"/>
    <w:rsid w:val="00170349"/>
    <w:rsid w:val="00170FA6"/>
    <w:rsid w:val="00172E46"/>
    <w:rsid w:val="00172EE5"/>
    <w:rsid w:val="00173D8D"/>
    <w:rsid w:val="001758B0"/>
    <w:rsid w:val="0017649A"/>
    <w:rsid w:val="00176A64"/>
    <w:rsid w:val="00177352"/>
    <w:rsid w:val="001775D9"/>
    <w:rsid w:val="0018030E"/>
    <w:rsid w:val="00180A03"/>
    <w:rsid w:val="00180B91"/>
    <w:rsid w:val="00181285"/>
    <w:rsid w:val="00181C98"/>
    <w:rsid w:val="00182703"/>
    <w:rsid w:val="001833D3"/>
    <w:rsid w:val="00183D3E"/>
    <w:rsid w:val="00183E4D"/>
    <w:rsid w:val="00184C47"/>
    <w:rsid w:val="00190EA9"/>
    <w:rsid w:val="00192721"/>
    <w:rsid w:val="00194A5A"/>
    <w:rsid w:val="0019565A"/>
    <w:rsid w:val="00195928"/>
    <w:rsid w:val="00196E6D"/>
    <w:rsid w:val="001979C7"/>
    <w:rsid w:val="001A0114"/>
    <w:rsid w:val="001A0963"/>
    <w:rsid w:val="001A12D6"/>
    <w:rsid w:val="001A2291"/>
    <w:rsid w:val="001A5103"/>
    <w:rsid w:val="001B0DE3"/>
    <w:rsid w:val="001B1060"/>
    <w:rsid w:val="001B12CB"/>
    <w:rsid w:val="001B303C"/>
    <w:rsid w:val="001B32D9"/>
    <w:rsid w:val="001B4238"/>
    <w:rsid w:val="001B6E76"/>
    <w:rsid w:val="001C05B6"/>
    <w:rsid w:val="001C06AB"/>
    <w:rsid w:val="001C2662"/>
    <w:rsid w:val="001C3EF3"/>
    <w:rsid w:val="001C472A"/>
    <w:rsid w:val="001C5597"/>
    <w:rsid w:val="001C5CF9"/>
    <w:rsid w:val="001C5D3B"/>
    <w:rsid w:val="001C6525"/>
    <w:rsid w:val="001D5B58"/>
    <w:rsid w:val="001D6FFC"/>
    <w:rsid w:val="001D7F3E"/>
    <w:rsid w:val="001E00BE"/>
    <w:rsid w:val="001E0640"/>
    <w:rsid w:val="001E074B"/>
    <w:rsid w:val="001E1A92"/>
    <w:rsid w:val="001E262C"/>
    <w:rsid w:val="001E2D83"/>
    <w:rsid w:val="001E367F"/>
    <w:rsid w:val="001E5743"/>
    <w:rsid w:val="001E7095"/>
    <w:rsid w:val="001F0009"/>
    <w:rsid w:val="001F01AB"/>
    <w:rsid w:val="001F0F0F"/>
    <w:rsid w:val="001F14A9"/>
    <w:rsid w:val="001F2EC6"/>
    <w:rsid w:val="001F3C71"/>
    <w:rsid w:val="001F3EE6"/>
    <w:rsid w:val="001F7344"/>
    <w:rsid w:val="00201588"/>
    <w:rsid w:val="00201BAE"/>
    <w:rsid w:val="002025B8"/>
    <w:rsid w:val="002027A5"/>
    <w:rsid w:val="0020308E"/>
    <w:rsid w:val="00203F39"/>
    <w:rsid w:val="002042C1"/>
    <w:rsid w:val="00204B0B"/>
    <w:rsid w:val="00205209"/>
    <w:rsid w:val="0020545B"/>
    <w:rsid w:val="00207016"/>
    <w:rsid w:val="002076DD"/>
    <w:rsid w:val="00210C73"/>
    <w:rsid w:val="0021145C"/>
    <w:rsid w:val="00212ECD"/>
    <w:rsid w:val="0021382C"/>
    <w:rsid w:val="00214E15"/>
    <w:rsid w:val="002156E3"/>
    <w:rsid w:val="00215B3E"/>
    <w:rsid w:val="00216CE7"/>
    <w:rsid w:val="00216DA3"/>
    <w:rsid w:val="00216E25"/>
    <w:rsid w:val="0022001B"/>
    <w:rsid w:val="00220A38"/>
    <w:rsid w:val="00220A6E"/>
    <w:rsid w:val="00220C5D"/>
    <w:rsid w:val="00222915"/>
    <w:rsid w:val="002249A7"/>
    <w:rsid w:val="00226ED6"/>
    <w:rsid w:val="00232662"/>
    <w:rsid w:val="00233607"/>
    <w:rsid w:val="00234109"/>
    <w:rsid w:val="00235935"/>
    <w:rsid w:val="002379E6"/>
    <w:rsid w:val="00240159"/>
    <w:rsid w:val="00240EC8"/>
    <w:rsid w:val="00243467"/>
    <w:rsid w:val="00245A37"/>
    <w:rsid w:val="002470E0"/>
    <w:rsid w:val="00247267"/>
    <w:rsid w:val="00247620"/>
    <w:rsid w:val="00250B72"/>
    <w:rsid w:val="002527F6"/>
    <w:rsid w:val="002559D8"/>
    <w:rsid w:val="002560FC"/>
    <w:rsid w:val="0025696C"/>
    <w:rsid w:val="00256E65"/>
    <w:rsid w:val="002574B8"/>
    <w:rsid w:val="00260B6C"/>
    <w:rsid w:val="0026393D"/>
    <w:rsid w:val="00264C44"/>
    <w:rsid w:val="002670EA"/>
    <w:rsid w:val="002678EF"/>
    <w:rsid w:val="002735F1"/>
    <w:rsid w:val="00275679"/>
    <w:rsid w:val="002761F1"/>
    <w:rsid w:val="002769A7"/>
    <w:rsid w:val="002769B5"/>
    <w:rsid w:val="00276CAC"/>
    <w:rsid w:val="00281643"/>
    <w:rsid w:val="00281EF5"/>
    <w:rsid w:val="00283224"/>
    <w:rsid w:val="0028340E"/>
    <w:rsid w:val="0028445B"/>
    <w:rsid w:val="0028520F"/>
    <w:rsid w:val="0028667D"/>
    <w:rsid w:val="00286750"/>
    <w:rsid w:val="00286B11"/>
    <w:rsid w:val="002875D5"/>
    <w:rsid w:val="00294A98"/>
    <w:rsid w:val="00295E1D"/>
    <w:rsid w:val="002961DD"/>
    <w:rsid w:val="00296D88"/>
    <w:rsid w:val="00296E2D"/>
    <w:rsid w:val="00297642"/>
    <w:rsid w:val="002A14B4"/>
    <w:rsid w:val="002A19DE"/>
    <w:rsid w:val="002A2D94"/>
    <w:rsid w:val="002A340D"/>
    <w:rsid w:val="002A462D"/>
    <w:rsid w:val="002A50A5"/>
    <w:rsid w:val="002A5552"/>
    <w:rsid w:val="002A710C"/>
    <w:rsid w:val="002B0029"/>
    <w:rsid w:val="002B2698"/>
    <w:rsid w:val="002B2E56"/>
    <w:rsid w:val="002B302B"/>
    <w:rsid w:val="002B34DE"/>
    <w:rsid w:val="002B408F"/>
    <w:rsid w:val="002B4199"/>
    <w:rsid w:val="002B4B2F"/>
    <w:rsid w:val="002B5A4E"/>
    <w:rsid w:val="002B64A8"/>
    <w:rsid w:val="002B66BD"/>
    <w:rsid w:val="002B70B8"/>
    <w:rsid w:val="002B77A6"/>
    <w:rsid w:val="002B7AF4"/>
    <w:rsid w:val="002B7B3F"/>
    <w:rsid w:val="002C07F7"/>
    <w:rsid w:val="002C1F6E"/>
    <w:rsid w:val="002C2B42"/>
    <w:rsid w:val="002C2BFF"/>
    <w:rsid w:val="002C2F8A"/>
    <w:rsid w:val="002C305E"/>
    <w:rsid w:val="002C5F77"/>
    <w:rsid w:val="002C7AED"/>
    <w:rsid w:val="002D0E86"/>
    <w:rsid w:val="002D298A"/>
    <w:rsid w:val="002D4DFB"/>
    <w:rsid w:val="002D5406"/>
    <w:rsid w:val="002D661A"/>
    <w:rsid w:val="002D715D"/>
    <w:rsid w:val="002D7AD0"/>
    <w:rsid w:val="002E0B11"/>
    <w:rsid w:val="002E0DE6"/>
    <w:rsid w:val="002E24EC"/>
    <w:rsid w:val="002E29EB"/>
    <w:rsid w:val="002E2B07"/>
    <w:rsid w:val="002E2BA1"/>
    <w:rsid w:val="002E3743"/>
    <w:rsid w:val="002E4153"/>
    <w:rsid w:val="002E66B2"/>
    <w:rsid w:val="002E6B27"/>
    <w:rsid w:val="002E75CB"/>
    <w:rsid w:val="002F11C7"/>
    <w:rsid w:val="002F1AD2"/>
    <w:rsid w:val="002F1BB4"/>
    <w:rsid w:val="002F2453"/>
    <w:rsid w:val="002F41DD"/>
    <w:rsid w:val="002F4722"/>
    <w:rsid w:val="002F560B"/>
    <w:rsid w:val="002F5D5D"/>
    <w:rsid w:val="002F6292"/>
    <w:rsid w:val="002F62EC"/>
    <w:rsid w:val="002F733E"/>
    <w:rsid w:val="0030059A"/>
    <w:rsid w:val="003005D5"/>
    <w:rsid w:val="00300E6D"/>
    <w:rsid w:val="003014D5"/>
    <w:rsid w:val="0030275D"/>
    <w:rsid w:val="00304BD1"/>
    <w:rsid w:val="003056C9"/>
    <w:rsid w:val="00305A27"/>
    <w:rsid w:val="00306033"/>
    <w:rsid w:val="0030646B"/>
    <w:rsid w:val="003065E3"/>
    <w:rsid w:val="00307369"/>
    <w:rsid w:val="00307AFC"/>
    <w:rsid w:val="003100A6"/>
    <w:rsid w:val="0031169B"/>
    <w:rsid w:val="00311C15"/>
    <w:rsid w:val="00311E31"/>
    <w:rsid w:val="00311EF8"/>
    <w:rsid w:val="0031421B"/>
    <w:rsid w:val="00315A13"/>
    <w:rsid w:val="00316B7E"/>
    <w:rsid w:val="003171D7"/>
    <w:rsid w:val="003179E0"/>
    <w:rsid w:val="00317DDF"/>
    <w:rsid w:val="0032086D"/>
    <w:rsid w:val="00321951"/>
    <w:rsid w:val="00322091"/>
    <w:rsid w:val="00323078"/>
    <w:rsid w:val="00323151"/>
    <w:rsid w:val="003245A0"/>
    <w:rsid w:val="00325F59"/>
    <w:rsid w:val="00325F67"/>
    <w:rsid w:val="00326499"/>
    <w:rsid w:val="00326635"/>
    <w:rsid w:val="003306CB"/>
    <w:rsid w:val="0033292C"/>
    <w:rsid w:val="00332E95"/>
    <w:rsid w:val="00334B42"/>
    <w:rsid w:val="00335DC1"/>
    <w:rsid w:val="00336DFF"/>
    <w:rsid w:val="003414C2"/>
    <w:rsid w:val="00342CD7"/>
    <w:rsid w:val="00343CF6"/>
    <w:rsid w:val="00344D6A"/>
    <w:rsid w:val="00345DD7"/>
    <w:rsid w:val="003472A6"/>
    <w:rsid w:val="0035057C"/>
    <w:rsid w:val="0035156F"/>
    <w:rsid w:val="00353D54"/>
    <w:rsid w:val="00355B41"/>
    <w:rsid w:val="0035607F"/>
    <w:rsid w:val="00356DE9"/>
    <w:rsid w:val="00357377"/>
    <w:rsid w:val="00357DCF"/>
    <w:rsid w:val="00360006"/>
    <w:rsid w:val="00360189"/>
    <w:rsid w:val="0036082C"/>
    <w:rsid w:val="003617A1"/>
    <w:rsid w:val="00361BE7"/>
    <w:rsid w:val="0036231D"/>
    <w:rsid w:val="00362E44"/>
    <w:rsid w:val="00363DAE"/>
    <w:rsid w:val="00364259"/>
    <w:rsid w:val="003660A9"/>
    <w:rsid w:val="003677EF"/>
    <w:rsid w:val="003678B2"/>
    <w:rsid w:val="00371944"/>
    <w:rsid w:val="003720D6"/>
    <w:rsid w:val="00373A56"/>
    <w:rsid w:val="00373D22"/>
    <w:rsid w:val="00376AD2"/>
    <w:rsid w:val="0038253E"/>
    <w:rsid w:val="003843BA"/>
    <w:rsid w:val="00384F29"/>
    <w:rsid w:val="00385042"/>
    <w:rsid w:val="003857EF"/>
    <w:rsid w:val="00385E88"/>
    <w:rsid w:val="0038671F"/>
    <w:rsid w:val="0038709E"/>
    <w:rsid w:val="00390AD5"/>
    <w:rsid w:val="00390B34"/>
    <w:rsid w:val="003915DF"/>
    <w:rsid w:val="00393051"/>
    <w:rsid w:val="003A0A54"/>
    <w:rsid w:val="003A0B4D"/>
    <w:rsid w:val="003A2585"/>
    <w:rsid w:val="003A3837"/>
    <w:rsid w:val="003A428C"/>
    <w:rsid w:val="003A61FE"/>
    <w:rsid w:val="003A6287"/>
    <w:rsid w:val="003A71E9"/>
    <w:rsid w:val="003A76B3"/>
    <w:rsid w:val="003B0F3A"/>
    <w:rsid w:val="003B10B6"/>
    <w:rsid w:val="003B2DCA"/>
    <w:rsid w:val="003B5C40"/>
    <w:rsid w:val="003B6267"/>
    <w:rsid w:val="003B705C"/>
    <w:rsid w:val="003B7ADD"/>
    <w:rsid w:val="003C06D7"/>
    <w:rsid w:val="003C110E"/>
    <w:rsid w:val="003C365D"/>
    <w:rsid w:val="003C4928"/>
    <w:rsid w:val="003C786E"/>
    <w:rsid w:val="003D12AB"/>
    <w:rsid w:val="003D15C5"/>
    <w:rsid w:val="003D212D"/>
    <w:rsid w:val="003D3F2A"/>
    <w:rsid w:val="003D4BDD"/>
    <w:rsid w:val="003D5946"/>
    <w:rsid w:val="003D66B0"/>
    <w:rsid w:val="003D68E4"/>
    <w:rsid w:val="003D7544"/>
    <w:rsid w:val="003E0032"/>
    <w:rsid w:val="003E44C5"/>
    <w:rsid w:val="003E4BA9"/>
    <w:rsid w:val="003E5A6E"/>
    <w:rsid w:val="003E66F5"/>
    <w:rsid w:val="003E7408"/>
    <w:rsid w:val="003F058B"/>
    <w:rsid w:val="003F2145"/>
    <w:rsid w:val="003F280A"/>
    <w:rsid w:val="003F2BBD"/>
    <w:rsid w:val="003F2C59"/>
    <w:rsid w:val="003F32AE"/>
    <w:rsid w:val="003F3A4B"/>
    <w:rsid w:val="003F3D2D"/>
    <w:rsid w:val="003F599A"/>
    <w:rsid w:val="003F5E67"/>
    <w:rsid w:val="003F7289"/>
    <w:rsid w:val="003F79FB"/>
    <w:rsid w:val="00401BBA"/>
    <w:rsid w:val="0040296E"/>
    <w:rsid w:val="00402EB4"/>
    <w:rsid w:val="00404ACA"/>
    <w:rsid w:val="0040689E"/>
    <w:rsid w:val="004108BF"/>
    <w:rsid w:val="00410977"/>
    <w:rsid w:val="00410F99"/>
    <w:rsid w:val="0041450C"/>
    <w:rsid w:val="00414665"/>
    <w:rsid w:val="00414B9A"/>
    <w:rsid w:val="004158E9"/>
    <w:rsid w:val="004172BC"/>
    <w:rsid w:val="004175EB"/>
    <w:rsid w:val="00417733"/>
    <w:rsid w:val="00420277"/>
    <w:rsid w:val="004221C0"/>
    <w:rsid w:val="00422F9A"/>
    <w:rsid w:val="00423C83"/>
    <w:rsid w:val="0042460A"/>
    <w:rsid w:val="004248A1"/>
    <w:rsid w:val="004329B1"/>
    <w:rsid w:val="00433B52"/>
    <w:rsid w:val="00434046"/>
    <w:rsid w:val="00435340"/>
    <w:rsid w:val="0043534D"/>
    <w:rsid w:val="00435E30"/>
    <w:rsid w:val="00437CE9"/>
    <w:rsid w:val="00437E77"/>
    <w:rsid w:val="0044050F"/>
    <w:rsid w:val="0044267D"/>
    <w:rsid w:val="00442C85"/>
    <w:rsid w:val="00447613"/>
    <w:rsid w:val="00450E4D"/>
    <w:rsid w:val="00451597"/>
    <w:rsid w:val="00451ABC"/>
    <w:rsid w:val="004546DB"/>
    <w:rsid w:val="004567CA"/>
    <w:rsid w:val="00456F2E"/>
    <w:rsid w:val="00460805"/>
    <w:rsid w:val="00460C1E"/>
    <w:rsid w:val="00465D5A"/>
    <w:rsid w:val="00466149"/>
    <w:rsid w:val="004667BD"/>
    <w:rsid w:val="00466A45"/>
    <w:rsid w:val="0046717D"/>
    <w:rsid w:val="004705F0"/>
    <w:rsid w:val="00471362"/>
    <w:rsid w:val="004716C0"/>
    <w:rsid w:val="00472BB9"/>
    <w:rsid w:val="00475DF2"/>
    <w:rsid w:val="00477F03"/>
    <w:rsid w:val="0048061E"/>
    <w:rsid w:val="00483276"/>
    <w:rsid w:val="004841CF"/>
    <w:rsid w:val="004846F9"/>
    <w:rsid w:val="004855C3"/>
    <w:rsid w:val="00485F52"/>
    <w:rsid w:val="0048659F"/>
    <w:rsid w:val="004873BB"/>
    <w:rsid w:val="00487505"/>
    <w:rsid w:val="00491874"/>
    <w:rsid w:val="00491E8F"/>
    <w:rsid w:val="004927ED"/>
    <w:rsid w:val="0049572D"/>
    <w:rsid w:val="00496AFD"/>
    <w:rsid w:val="0049700D"/>
    <w:rsid w:val="004A055A"/>
    <w:rsid w:val="004A18EB"/>
    <w:rsid w:val="004A315A"/>
    <w:rsid w:val="004A433C"/>
    <w:rsid w:val="004A4EE8"/>
    <w:rsid w:val="004A6521"/>
    <w:rsid w:val="004A683C"/>
    <w:rsid w:val="004A6F0C"/>
    <w:rsid w:val="004A70CC"/>
    <w:rsid w:val="004A7998"/>
    <w:rsid w:val="004B03BA"/>
    <w:rsid w:val="004B08DE"/>
    <w:rsid w:val="004B3181"/>
    <w:rsid w:val="004B36CA"/>
    <w:rsid w:val="004B36CC"/>
    <w:rsid w:val="004B4ABA"/>
    <w:rsid w:val="004B554C"/>
    <w:rsid w:val="004C0479"/>
    <w:rsid w:val="004C2AF9"/>
    <w:rsid w:val="004C2C0C"/>
    <w:rsid w:val="004C3348"/>
    <w:rsid w:val="004C38FF"/>
    <w:rsid w:val="004C3E99"/>
    <w:rsid w:val="004C3F59"/>
    <w:rsid w:val="004C414A"/>
    <w:rsid w:val="004C5565"/>
    <w:rsid w:val="004C6833"/>
    <w:rsid w:val="004C713F"/>
    <w:rsid w:val="004C7175"/>
    <w:rsid w:val="004D1A96"/>
    <w:rsid w:val="004D1ADF"/>
    <w:rsid w:val="004D1EBA"/>
    <w:rsid w:val="004D23E9"/>
    <w:rsid w:val="004D356A"/>
    <w:rsid w:val="004D4305"/>
    <w:rsid w:val="004D5757"/>
    <w:rsid w:val="004D62DA"/>
    <w:rsid w:val="004D654C"/>
    <w:rsid w:val="004D6EBF"/>
    <w:rsid w:val="004E0132"/>
    <w:rsid w:val="004E37B6"/>
    <w:rsid w:val="004E42CD"/>
    <w:rsid w:val="004E4308"/>
    <w:rsid w:val="004E550A"/>
    <w:rsid w:val="004E5951"/>
    <w:rsid w:val="004E6D1B"/>
    <w:rsid w:val="004F0F37"/>
    <w:rsid w:val="004F1623"/>
    <w:rsid w:val="004F1E33"/>
    <w:rsid w:val="004F2A5C"/>
    <w:rsid w:val="004F45CF"/>
    <w:rsid w:val="004F4631"/>
    <w:rsid w:val="0050051B"/>
    <w:rsid w:val="0050183C"/>
    <w:rsid w:val="0050273F"/>
    <w:rsid w:val="00502F29"/>
    <w:rsid w:val="00502FAD"/>
    <w:rsid w:val="0050574B"/>
    <w:rsid w:val="00505FCE"/>
    <w:rsid w:val="00506761"/>
    <w:rsid w:val="005072AF"/>
    <w:rsid w:val="005110CD"/>
    <w:rsid w:val="00512B66"/>
    <w:rsid w:val="0051318F"/>
    <w:rsid w:val="00514EC8"/>
    <w:rsid w:val="00515BF6"/>
    <w:rsid w:val="00515CF0"/>
    <w:rsid w:val="005218F7"/>
    <w:rsid w:val="00524E08"/>
    <w:rsid w:val="00524E9F"/>
    <w:rsid w:val="005256E0"/>
    <w:rsid w:val="00525720"/>
    <w:rsid w:val="00526686"/>
    <w:rsid w:val="0052734C"/>
    <w:rsid w:val="005274B0"/>
    <w:rsid w:val="00527968"/>
    <w:rsid w:val="005313F6"/>
    <w:rsid w:val="00534311"/>
    <w:rsid w:val="005348FA"/>
    <w:rsid w:val="0053546D"/>
    <w:rsid w:val="005372E7"/>
    <w:rsid w:val="00537A8A"/>
    <w:rsid w:val="00540901"/>
    <w:rsid w:val="0054128E"/>
    <w:rsid w:val="0054329A"/>
    <w:rsid w:val="005438DA"/>
    <w:rsid w:val="0054585A"/>
    <w:rsid w:val="00547669"/>
    <w:rsid w:val="0055093E"/>
    <w:rsid w:val="00551D56"/>
    <w:rsid w:val="00552B10"/>
    <w:rsid w:val="00554BF3"/>
    <w:rsid w:val="005567E4"/>
    <w:rsid w:val="005624BD"/>
    <w:rsid w:val="00562B7B"/>
    <w:rsid w:val="005643E9"/>
    <w:rsid w:val="00564779"/>
    <w:rsid w:val="005648AE"/>
    <w:rsid w:val="00567B77"/>
    <w:rsid w:val="00571708"/>
    <w:rsid w:val="00572C01"/>
    <w:rsid w:val="00573D17"/>
    <w:rsid w:val="00573E40"/>
    <w:rsid w:val="005741A9"/>
    <w:rsid w:val="00574668"/>
    <w:rsid w:val="005752C9"/>
    <w:rsid w:val="00575B1B"/>
    <w:rsid w:val="00575B59"/>
    <w:rsid w:val="00576BB7"/>
    <w:rsid w:val="00580247"/>
    <w:rsid w:val="0058204A"/>
    <w:rsid w:val="00583964"/>
    <w:rsid w:val="00583A67"/>
    <w:rsid w:val="00584126"/>
    <w:rsid w:val="005843BE"/>
    <w:rsid w:val="005857DA"/>
    <w:rsid w:val="00586936"/>
    <w:rsid w:val="00586BEA"/>
    <w:rsid w:val="00586C86"/>
    <w:rsid w:val="005871E5"/>
    <w:rsid w:val="00590341"/>
    <w:rsid w:val="005915E9"/>
    <w:rsid w:val="00593A21"/>
    <w:rsid w:val="00596456"/>
    <w:rsid w:val="005A0AA6"/>
    <w:rsid w:val="005A0D13"/>
    <w:rsid w:val="005A0D7A"/>
    <w:rsid w:val="005A40F5"/>
    <w:rsid w:val="005A515E"/>
    <w:rsid w:val="005A725B"/>
    <w:rsid w:val="005A72D4"/>
    <w:rsid w:val="005B103A"/>
    <w:rsid w:val="005B132F"/>
    <w:rsid w:val="005B2141"/>
    <w:rsid w:val="005B25D5"/>
    <w:rsid w:val="005B2EF0"/>
    <w:rsid w:val="005B3968"/>
    <w:rsid w:val="005B39F4"/>
    <w:rsid w:val="005B412F"/>
    <w:rsid w:val="005B4D3A"/>
    <w:rsid w:val="005B4E73"/>
    <w:rsid w:val="005B6286"/>
    <w:rsid w:val="005B6EFA"/>
    <w:rsid w:val="005B70C8"/>
    <w:rsid w:val="005B75D2"/>
    <w:rsid w:val="005C1750"/>
    <w:rsid w:val="005C1DF5"/>
    <w:rsid w:val="005C28EC"/>
    <w:rsid w:val="005C2952"/>
    <w:rsid w:val="005C2E99"/>
    <w:rsid w:val="005C323D"/>
    <w:rsid w:val="005C39FA"/>
    <w:rsid w:val="005C465C"/>
    <w:rsid w:val="005C6522"/>
    <w:rsid w:val="005C67B4"/>
    <w:rsid w:val="005C69A3"/>
    <w:rsid w:val="005C6BA0"/>
    <w:rsid w:val="005C73C3"/>
    <w:rsid w:val="005C7E17"/>
    <w:rsid w:val="005D0D52"/>
    <w:rsid w:val="005D0E93"/>
    <w:rsid w:val="005D0F92"/>
    <w:rsid w:val="005D0F99"/>
    <w:rsid w:val="005D108B"/>
    <w:rsid w:val="005D5EC1"/>
    <w:rsid w:val="005D6CEE"/>
    <w:rsid w:val="005D78CE"/>
    <w:rsid w:val="005D7BFD"/>
    <w:rsid w:val="005D7E6B"/>
    <w:rsid w:val="005E0095"/>
    <w:rsid w:val="005E0801"/>
    <w:rsid w:val="005E0C57"/>
    <w:rsid w:val="005E2587"/>
    <w:rsid w:val="005E32CC"/>
    <w:rsid w:val="005E47D8"/>
    <w:rsid w:val="005E640E"/>
    <w:rsid w:val="005F077F"/>
    <w:rsid w:val="005F0ED9"/>
    <w:rsid w:val="005F1956"/>
    <w:rsid w:val="005F2C28"/>
    <w:rsid w:val="005F3A7C"/>
    <w:rsid w:val="005F59AD"/>
    <w:rsid w:val="005F5B03"/>
    <w:rsid w:val="005F63A9"/>
    <w:rsid w:val="005F6B8D"/>
    <w:rsid w:val="0060140A"/>
    <w:rsid w:val="00601D98"/>
    <w:rsid w:val="006024D0"/>
    <w:rsid w:val="006031CE"/>
    <w:rsid w:val="006038EF"/>
    <w:rsid w:val="006055FF"/>
    <w:rsid w:val="006069DB"/>
    <w:rsid w:val="006116B2"/>
    <w:rsid w:val="00613537"/>
    <w:rsid w:val="00613B88"/>
    <w:rsid w:val="00613FA2"/>
    <w:rsid w:val="00613FA3"/>
    <w:rsid w:val="00614F3B"/>
    <w:rsid w:val="00615C98"/>
    <w:rsid w:val="00615EC4"/>
    <w:rsid w:val="0061725C"/>
    <w:rsid w:val="00617FEC"/>
    <w:rsid w:val="00621795"/>
    <w:rsid w:val="00621B1C"/>
    <w:rsid w:val="00626B56"/>
    <w:rsid w:val="0062796D"/>
    <w:rsid w:val="00627BBA"/>
    <w:rsid w:val="00630C6D"/>
    <w:rsid w:val="006313A1"/>
    <w:rsid w:val="006317F2"/>
    <w:rsid w:val="00631B53"/>
    <w:rsid w:val="00631F8F"/>
    <w:rsid w:val="00632204"/>
    <w:rsid w:val="0063236A"/>
    <w:rsid w:val="006332D9"/>
    <w:rsid w:val="00634880"/>
    <w:rsid w:val="0063503C"/>
    <w:rsid w:val="006354DE"/>
    <w:rsid w:val="0063550A"/>
    <w:rsid w:val="00635572"/>
    <w:rsid w:val="00635DAC"/>
    <w:rsid w:val="0063733C"/>
    <w:rsid w:val="00637B7E"/>
    <w:rsid w:val="0064073B"/>
    <w:rsid w:val="00640795"/>
    <w:rsid w:val="00640B99"/>
    <w:rsid w:val="00640F03"/>
    <w:rsid w:val="00641F73"/>
    <w:rsid w:val="006420EF"/>
    <w:rsid w:val="0064280B"/>
    <w:rsid w:val="00643240"/>
    <w:rsid w:val="00644F95"/>
    <w:rsid w:val="006474C3"/>
    <w:rsid w:val="00647D43"/>
    <w:rsid w:val="00650596"/>
    <w:rsid w:val="00650606"/>
    <w:rsid w:val="006512E8"/>
    <w:rsid w:val="00651496"/>
    <w:rsid w:val="00651D2F"/>
    <w:rsid w:val="00651FC0"/>
    <w:rsid w:val="0065275E"/>
    <w:rsid w:val="00653CD9"/>
    <w:rsid w:val="00657797"/>
    <w:rsid w:val="00660E79"/>
    <w:rsid w:val="00662153"/>
    <w:rsid w:val="006622B0"/>
    <w:rsid w:val="00662F2A"/>
    <w:rsid w:val="00663847"/>
    <w:rsid w:val="00663E6E"/>
    <w:rsid w:val="00663F92"/>
    <w:rsid w:val="006642BD"/>
    <w:rsid w:val="006678FB"/>
    <w:rsid w:val="006727CB"/>
    <w:rsid w:val="00672961"/>
    <w:rsid w:val="00672973"/>
    <w:rsid w:val="006731A7"/>
    <w:rsid w:val="006744A8"/>
    <w:rsid w:val="006758B4"/>
    <w:rsid w:val="00675C99"/>
    <w:rsid w:val="00676518"/>
    <w:rsid w:val="00676E31"/>
    <w:rsid w:val="006821B5"/>
    <w:rsid w:val="006828BB"/>
    <w:rsid w:val="006836C9"/>
    <w:rsid w:val="0068377A"/>
    <w:rsid w:val="00683E50"/>
    <w:rsid w:val="0068439B"/>
    <w:rsid w:val="00684A30"/>
    <w:rsid w:val="0068715A"/>
    <w:rsid w:val="0068739C"/>
    <w:rsid w:val="0068768F"/>
    <w:rsid w:val="00690033"/>
    <w:rsid w:val="00690BE2"/>
    <w:rsid w:val="00690DD8"/>
    <w:rsid w:val="00691224"/>
    <w:rsid w:val="00691A5A"/>
    <w:rsid w:val="00691F3D"/>
    <w:rsid w:val="00693002"/>
    <w:rsid w:val="00696DF5"/>
    <w:rsid w:val="00697A33"/>
    <w:rsid w:val="006A13A4"/>
    <w:rsid w:val="006A1CB4"/>
    <w:rsid w:val="006A201D"/>
    <w:rsid w:val="006A3057"/>
    <w:rsid w:val="006A3DE0"/>
    <w:rsid w:val="006B035D"/>
    <w:rsid w:val="006B1532"/>
    <w:rsid w:val="006B26FE"/>
    <w:rsid w:val="006B328C"/>
    <w:rsid w:val="006B639A"/>
    <w:rsid w:val="006B7DF2"/>
    <w:rsid w:val="006C1004"/>
    <w:rsid w:val="006C18AD"/>
    <w:rsid w:val="006C332E"/>
    <w:rsid w:val="006C35BA"/>
    <w:rsid w:val="006C45A2"/>
    <w:rsid w:val="006C4861"/>
    <w:rsid w:val="006C518E"/>
    <w:rsid w:val="006C5967"/>
    <w:rsid w:val="006C6A43"/>
    <w:rsid w:val="006C6AE2"/>
    <w:rsid w:val="006C7816"/>
    <w:rsid w:val="006C7EBB"/>
    <w:rsid w:val="006D0B7E"/>
    <w:rsid w:val="006D1458"/>
    <w:rsid w:val="006D30CC"/>
    <w:rsid w:val="006D39D9"/>
    <w:rsid w:val="006D62A7"/>
    <w:rsid w:val="006D6BE5"/>
    <w:rsid w:val="006D6CDB"/>
    <w:rsid w:val="006E1443"/>
    <w:rsid w:val="006E17FD"/>
    <w:rsid w:val="006E2AC1"/>
    <w:rsid w:val="006E2BEF"/>
    <w:rsid w:val="006E3FBE"/>
    <w:rsid w:val="006E41E1"/>
    <w:rsid w:val="006E454E"/>
    <w:rsid w:val="006E7C8C"/>
    <w:rsid w:val="006F16B8"/>
    <w:rsid w:val="006F3A16"/>
    <w:rsid w:val="006F3EFB"/>
    <w:rsid w:val="006F7797"/>
    <w:rsid w:val="00701D92"/>
    <w:rsid w:val="0070205E"/>
    <w:rsid w:val="00703296"/>
    <w:rsid w:val="00703896"/>
    <w:rsid w:val="00703EB8"/>
    <w:rsid w:val="007047B7"/>
    <w:rsid w:val="00704886"/>
    <w:rsid w:val="0070526E"/>
    <w:rsid w:val="0070580A"/>
    <w:rsid w:val="00706303"/>
    <w:rsid w:val="00706F34"/>
    <w:rsid w:val="007075A7"/>
    <w:rsid w:val="007076B7"/>
    <w:rsid w:val="007113D7"/>
    <w:rsid w:val="00712058"/>
    <w:rsid w:val="00712239"/>
    <w:rsid w:val="007139F5"/>
    <w:rsid w:val="00714047"/>
    <w:rsid w:val="0071704F"/>
    <w:rsid w:val="007209A4"/>
    <w:rsid w:val="00720B43"/>
    <w:rsid w:val="00721543"/>
    <w:rsid w:val="00721D3C"/>
    <w:rsid w:val="00722AE4"/>
    <w:rsid w:val="00723319"/>
    <w:rsid w:val="00723640"/>
    <w:rsid w:val="007247B7"/>
    <w:rsid w:val="00725009"/>
    <w:rsid w:val="007252A5"/>
    <w:rsid w:val="0072557D"/>
    <w:rsid w:val="00726166"/>
    <w:rsid w:val="00730434"/>
    <w:rsid w:val="00730B19"/>
    <w:rsid w:val="00731763"/>
    <w:rsid w:val="0073223A"/>
    <w:rsid w:val="00737046"/>
    <w:rsid w:val="00737723"/>
    <w:rsid w:val="00740561"/>
    <w:rsid w:val="00740A22"/>
    <w:rsid w:val="0074117D"/>
    <w:rsid w:val="00741826"/>
    <w:rsid w:val="00741A82"/>
    <w:rsid w:val="0074330C"/>
    <w:rsid w:val="00744A86"/>
    <w:rsid w:val="007458BA"/>
    <w:rsid w:val="00745AF7"/>
    <w:rsid w:val="0074614C"/>
    <w:rsid w:val="007466F1"/>
    <w:rsid w:val="00747BB1"/>
    <w:rsid w:val="007513DC"/>
    <w:rsid w:val="00751CA8"/>
    <w:rsid w:val="007527AE"/>
    <w:rsid w:val="00752B4D"/>
    <w:rsid w:val="00753F0E"/>
    <w:rsid w:val="0075507E"/>
    <w:rsid w:val="00755510"/>
    <w:rsid w:val="00757324"/>
    <w:rsid w:val="00757670"/>
    <w:rsid w:val="007600CB"/>
    <w:rsid w:val="007602B5"/>
    <w:rsid w:val="00760899"/>
    <w:rsid w:val="00762285"/>
    <w:rsid w:val="00763500"/>
    <w:rsid w:val="00766431"/>
    <w:rsid w:val="0076750B"/>
    <w:rsid w:val="00772467"/>
    <w:rsid w:val="0077486E"/>
    <w:rsid w:val="00775ACB"/>
    <w:rsid w:val="00777184"/>
    <w:rsid w:val="007773B4"/>
    <w:rsid w:val="0078038D"/>
    <w:rsid w:val="00780EB0"/>
    <w:rsid w:val="00782B8D"/>
    <w:rsid w:val="00783C11"/>
    <w:rsid w:val="00783D91"/>
    <w:rsid w:val="007842C7"/>
    <w:rsid w:val="00784B2B"/>
    <w:rsid w:val="0078532E"/>
    <w:rsid w:val="0078683F"/>
    <w:rsid w:val="00786B14"/>
    <w:rsid w:val="0079116E"/>
    <w:rsid w:val="00791C2E"/>
    <w:rsid w:val="007941D7"/>
    <w:rsid w:val="00794486"/>
    <w:rsid w:val="00797295"/>
    <w:rsid w:val="007A00FA"/>
    <w:rsid w:val="007A33C2"/>
    <w:rsid w:val="007A3DDD"/>
    <w:rsid w:val="007A4158"/>
    <w:rsid w:val="007A4651"/>
    <w:rsid w:val="007A4B68"/>
    <w:rsid w:val="007A51AA"/>
    <w:rsid w:val="007A564C"/>
    <w:rsid w:val="007A65EF"/>
    <w:rsid w:val="007A6686"/>
    <w:rsid w:val="007A6F82"/>
    <w:rsid w:val="007A6F98"/>
    <w:rsid w:val="007A7772"/>
    <w:rsid w:val="007B011F"/>
    <w:rsid w:val="007B2E29"/>
    <w:rsid w:val="007B486E"/>
    <w:rsid w:val="007B4A35"/>
    <w:rsid w:val="007B4A64"/>
    <w:rsid w:val="007B4BDF"/>
    <w:rsid w:val="007B5237"/>
    <w:rsid w:val="007B54EF"/>
    <w:rsid w:val="007B5708"/>
    <w:rsid w:val="007B5D78"/>
    <w:rsid w:val="007B7977"/>
    <w:rsid w:val="007B7B93"/>
    <w:rsid w:val="007C300A"/>
    <w:rsid w:val="007C5B65"/>
    <w:rsid w:val="007C75CF"/>
    <w:rsid w:val="007C7846"/>
    <w:rsid w:val="007C7A0A"/>
    <w:rsid w:val="007C7CDC"/>
    <w:rsid w:val="007D043E"/>
    <w:rsid w:val="007D1B02"/>
    <w:rsid w:val="007D201E"/>
    <w:rsid w:val="007D4342"/>
    <w:rsid w:val="007D4444"/>
    <w:rsid w:val="007D48B4"/>
    <w:rsid w:val="007D5612"/>
    <w:rsid w:val="007D6A3E"/>
    <w:rsid w:val="007E0DF3"/>
    <w:rsid w:val="007E1C9E"/>
    <w:rsid w:val="007E1CA8"/>
    <w:rsid w:val="007E1CA9"/>
    <w:rsid w:val="007E700E"/>
    <w:rsid w:val="007E787E"/>
    <w:rsid w:val="007E7F8D"/>
    <w:rsid w:val="007F00C2"/>
    <w:rsid w:val="007F127C"/>
    <w:rsid w:val="007F2DEC"/>
    <w:rsid w:val="007F399C"/>
    <w:rsid w:val="007F67A5"/>
    <w:rsid w:val="0080089C"/>
    <w:rsid w:val="00800938"/>
    <w:rsid w:val="00801452"/>
    <w:rsid w:val="00801774"/>
    <w:rsid w:val="00801A68"/>
    <w:rsid w:val="00806144"/>
    <w:rsid w:val="00807DA2"/>
    <w:rsid w:val="008120AD"/>
    <w:rsid w:val="00813D0C"/>
    <w:rsid w:val="00815D92"/>
    <w:rsid w:val="008201F6"/>
    <w:rsid w:val="00821EDB"/>
    <w:rsid w:val="00822048"/>
    <w:rsid w:val="008221F2"/>
    <w:rsid w:val="008233A9"/>
    <w:rsid w:val="00824008"/>
    <w:rsid w:val="00824D16"/>
    <w:rsid w:val="00826643"/>
    <w:rsid w:val="008269B1"/>
    <w:rsid w:val="00826F88"/>
    <w:rsid w:val="00827A69"/>
    <w:rsid w:val="00830580"/>
    <w:rsid w:val="00831FE0"/>
    <w:rsid w:val="008345C2"/>
    <w:rsid w:val="0083533B"/>
    <w:rsid w:val="00835CD0"/>
    <w:rsid w:val="0083778F"/>
    <w:rsid w:val="00837A10"/>
    <w:rsid w:val="00840D1B"/>
    <w:rsid w:val="00841654"/>
    <w:rsid w:val="00841703"/>
    <w:rsid w:val="00843811"/>
    <w:rsid w:val="00844199"/>
    <w:rsid w:val="00844472"/>
    <w:rsid w:val="008448DD"/>
    <w:rsid w:val="0084699A"/>
    <w:rsid w:val="00847741"/>
    <w:rsid w:val="0084781E"/>
    <w:rsid w:val="00851F6B"/>
    <w:rsid w:val="00852009"/>
    <w:rsid w:val="00852C09"/>
    <w:rsid w:val="0085591F"/>
    <w:rsid w:val="00855DA4"/>
    <w:rsid w:val="00855DD9"/>
    <w:rsid w:val="00857971"/>
    <w:rsid w:val="00857CC0"/>
    <w:rsid w:val="00857E9C"/>
    <w:rsid w:val="0086066E"/>
    <w:rsid w:val="00861427"/>
    <w:rsid w:val="0086313E"/>
    <w:rsid w:val="0086388F"/>
    <w:rsid w:val="008639D6"/>
    <w:rsid w:val="00866364"/>
    <w:rsid w:val="00873701"/>
    <w:rsid w:val="00873F1F"/>
    <w:rsid w:val="00874B89"/>
    <w:rsid w:val="0088045F"/>
    <w:rsid w:val="00881084"/>
    <w:rsid w:val="0088405A"/>
    <w:rsid w:val="0088405E"/>
    <w:rsid w:val="00884341"/>
    <w:rsid w:val="00886A55"/>
    <w:rsid w:val="0088775C"/>
    <w:rsid w:val="00892D03"/>
    <w:rsid w:val="00892FAD"/>
    <w:rsid w:val="008934EC"/>
    <w:rsid w:val="00893A4D"/>
    <w:rsid w:val="008978F2"/>
    <w:rsid w:val="00897D40"/>
    <w:rsid w:val="008A0FD0"/>
    <w:rsid w:val="008A3249"/>
    <w:rsid w:val="008A55B6"/>
    <w:rsid w:val="008A5759"/>
    <w:rsid w:val="008A5B01"/>
    <w:rsid w:val="008A729B"/>
    <w:rsid w:val="008A7A23"/>
    <w:rsid w:val="008A7C43"/>
    <w:rsid w:val="008B2EE4"/>
    <w:rsid w:val="008B34C1"/>
    <w:rsid w:val="008B37C8"/>
    <w:rsid w:val="008B730E"/>
    <w:rsid w:val="008B79BF"/>
    <w:rsid w:val="008B7D2E"/>
    <w:rsid w:val="008C0A9E"/>
    <w:rsid w:val="008C1504"/>
    <w:rsid w:val="008C1D0F"/>
    <w:rsid w:val="008C1D25"/>
    <w:rsid w:val="008C3138"/>
    <w:rsid w:val="008C38AC"/>
    <w:rsid w:val="008C3B46"/>
    <w:rsid w:val="008C5026"/>
    <w:rsid w:val="008C53E6"/>
    <w:rsid w:val="008C543A"/>
    <w:rsid w:val="008C6D2A"/>
    <w:rsid w:val="008D3273"/>
    <w:rsid w:val="008D3530"/>
    <w:rsid w:val="008D3F0F"/>
    <w:rsid w:val="008D47A2"/>
    <w:rsid w:val="008D4E18"/>
    <w:rsid w:val="008D7890"/>
    <w:rsid w:val="008E032C"/>
    <w:rsid w:val="008E21A9"/>
    <w:rsid w:val="008E4B9B"/>
    <w:rsid w:val="008E4CA1"/>
    <w:rsid w:val="008E630A"/>
    <w:rsid w:val="008E7552"/>
    <w:rsid w:val="008F0758"/>
    <w:rsid w:val="008F39E2"/>
    <w:rsid w:val="008F3FF8"/>
    <w:rsid w:val="008F4022"/>
    <w:rsid w:val="008F59C2"/>
    <w:rsid w:val="008F5CA3"/>
    <w:rsid w:val="008F61E5"/>
    <w:rsid w:val="008F667F"/>
    <w:rsid w:val="008F6E02"/>
    <w:rsid w:val="0090231A"/>
    <w:rsid w:val="009025F1"/>
    <w:rsid w:val="00903F61"/>
    <w:rsid w:val="00906226"/>
    <w:rsid w:val="009063F6"/>
    <w:rsid w:val="0090777A"/>
    <w:rsid w:val="009077CC"/>
    <w:rsid w:val="00907828"/>
    <w:rsid w:val="00907855"/>
    <w:rsid w:val="00907BC3"/>
    <w:rsid w:val="00911E59"/>
    <w:rsid w:val="00912D36"/>
    <w:rsid w:val="00913B0D"/>
    <w:rsid w:val="009149E4"/>
    <w:rsid w:val="00915075"/>
    <w:rsid w:val="00915477"/>
    <w:rsid w:val="00916712"/>
    <w:rsid w:val="00920C61"/>
    <w:rsid w:val="00920F6D"/>
    <w:rsid w:val="00924631"/>
    <w:rsid w:val="00924B0B"/>
    <w:rsid w:val="00925B71"/>
    <w:rsid w:val="00927742"/>
    <w:rsid w:val="00927F5F"/>
    <w:rsid w:val="00927FEA"/>
    <w:rsid w:val="0093007E"/>
    <w:rsid w:val="009320B9"/>
    <w:rsid w:val="00933F95"/>
    <w:rsid w:val="00934240"/>
    <w:rsid w:val="0093451F"/>
    <w:rsid w:val="00935327"/>
    <w:rsid w:val="00935C6E"/>
    <w:rsid w:val="00936246"/>
    <w:rsid w:val="00936337"/>
    <w:rsid w:val="0093633F"/>
    <w:rsid w:val="009373DF"/>
    <w:rsid w:val="0093764D"/>
    <w:rsid w:val="00940224"/>
    <w:rsid w:val="00942189"/>
    <w:rsid w:val="0094337B"/>
    <w:rsid w:val="0094373F"/>
    <w:rsid w:val="0094425D"/>
    <w:rsid w:val="00944587"/>
    <w:rsid w:val="009454F9"/>
    <w:rsid w:val="00951889"/>
    <w:rsid w:val="00951900"/>
    <w:rsid w:val="00952649"/>
    <w:rsid w:val="00952719"/>
    <w:rsid w:val="00952CBB"/>
    <w:rsid w:val="00954941"/>
    <w:rsid w:val="00955696"/>
    <w:rsid w:val="00957AD8"/>
    <w:rsid w:val="00960E15"/>
    <w:rsid w:val="00961407"/>
    <w:rsid w:val="00961A8F"/>
    <w:rsid w:val="009629E4"/>
    <w:rsid w:val="009634EA"/>
    <w:rsid w:val="00964A4A"/>
    <w:rsid w:val="00965E8E"/>
    <w:rsid w:val="0096669E"/>
    <w:rsid w:val="00967191"/>
    <w:rsid w:val="00970329"/>
    <w:rsid w:val="009705B8"/>
    <w:rsid w:val="009711D8"/>
    <w:rsid w:val="00971CD7"/>
    <w:rsid w:val="009720C4"/>
    <w:rsid w:val="00972162"/>
    <w:rsid w:val="009729CF"/>
    <w:rsid w:val="009732E6"/>
    <w:rsid w:val="00974553"/>
    <w:rsid w:val="00976028"/>
    <w:rsid w:val="009760C1"/>
    <w:rsid w:val="009807AD"/>
    <w:rsid w:val="00981364"/>
    <w:rsid w:val="009819F9"/>
    <w:rsid w:val="009825B6"/>
    <w:rsid w:val="0098314D"/>
    <w:rsid w:val="00983A97"/>
    <w:rsid w:val="00984FB9"/>
    <w:rsid w:val="00990159"/>
    <w:rsid w:val="0099160F"/>
    <w:rsid w:val="009917DD"/>
    <w:rsid w:val="0099203E"/>
    <w:rsid w:val="009926F7"/>
    <w:rsid w:val="0099294D"/>
    <w:rsid w:val="009945F1"/>
    <w:rsid w:val="00994BA8"/>
    <w:rsid w:val="009952E0"/>
    <w:rsid w:val="0099593E"/>
    <w:rsid w:val="0099601B"/>
    <w:rsid w:val="009963C7"/>
    <w:rsid w:val="009A44F5"/>
    <w:rsid w:val="009A6269"/>
    <w:rsid w:val="009A775C"/>
    <w:rsid w:val="009B1A2A"/>
    <w:rsid w:val="009B1DA4"/>
    <w:rsid w:val="009B28F6"/>
    <w:rsid w:val="009B2C61"/>
    <w:rsid w:val="009B3D3C"/>
    <w:rsid w:val="009B4BE0"/>
    <w:rsid w:val="009B5464"/>
    <w:rsid w:val="009B69A7"/>
    <w:rsid w:val="009C0B2B"/>
    <w:rsid w:val="009C1FB6"/>
    <w:rsid w:val="009C2157"/>
    <w:rsid w:val="009C38F5"/>
    <w:rsid w:val="009C60AA"/>
    <w:rsid w:val="009C67DD"/>
    <w:rsid w:val="009C7F71"/>
    <w:rsid w:val="009D66A7"/>
    <w:rsid w:val="009D6710"/>
    <w:rsid w:val="009D7952"/>
    <w:rsid w:val="009D7C19"/>
    <w:rsid w:val="009E0041"/>
    <w:rsid w:val="009E2C5D"/>
    <w:rsid w:val="009E2EE6"/>
    <w:rsid w:val="009E3655"/>
    <w:rsid w:val="009E3B85"/>
    <w:rsid w:val="009E3C04"/>
    <w:rsid w:val="009E46BE"/>
    <w:rsid w:val="009E5D7F"/>
    <w:rsid w:val="009E76CA"/>
    <w:rsid w:val="009F0142"/>
    <w:rsid w:val="009F056D"/>
    <w:rsid w:val="009F2C0C"/>
    <w:rsid w:val="009F2C38"/>
    <w:rsid w:val="009F5243"/>
    <w:rsid w:val="009F5296"/>
    <w:rsid w:val="00A00DF9"/>
    <w:rsid w:val="00A03F88"/>
    <w:rsid w:val="00A052E3"/>
    <w:rsid w:val="00A07837"/>
    <w:rsid w:val="00A07C1D"/>
    <w:rsid w:val="00A10BC1"/>
    <w:rsid w:val="00A11100"/>
    <w:rsid w:val="00A113F9"/>
    <w:rsid w:val="00A115F4"/>
    <w:rsid w:val="00A11C8C"/>
    <w:rsid w:val="00A122B8"/>
    <w:rsid w:val="00A1276D"/>
    <w:rsid w:val="00A13561"/>
    <w:rsid w:val="00A13906"/>
    <w:rsid w:val="00A145A3"/>
    <w:rsid w:val="00A15B47"/>
    <w:rsid w:val="00A16235"/>
    <w:rsid w:val="00A16CFC"/>
    <w:rsid w:val="00A17BB1"/>
    <w:rsid w:val="00A23753"/>
    <w:rsid w:val="00A23D21"/>
    <w:rsid w:val="00A26DB7"/>
    <w:rsid w:val="00A279F3"/>
    <w:rsid w:val="00A30190"/>
    <w:rsid w:val="00A30D7A"/>
    <w:rsid w:val="00A32CCF"/>
    <w:rsid w:val="00A33A0F"/>
    <w:rsid w:val="00A33D7A"/>
    <w:rsid w:val="00A340E7"/>
    <w:rsid w:val="00A342AE"/>
    <w:rsid w:val="00A34FFC"/>
    <w:rsid w:val="00A4011C"/>
    <w:rsid w:val="00A42992"/>
    <w:rsid w:val="00A444AD"/>
    <w:rsid w:val="00A44B59"/>
    <w:rsid w:val="00A45079"/>
    <w:rsid w:val="00A46D0C"/>
    <w:rsid w:val="00A479C5"/>
    <w:rsid w:val="00A50B16"/>
    <w:rsid w:val="00A517E6"/>
    <w:rsid w:val="00A52E8F"/>
    <w:rsid w:val="00A530C4"/>
    <w:rsid w:val="00A533F0"/>
    <w:rsid w:val="00A5425C"/>
    <w:rsid w:val="00A55FAF"/>
    <w:rsid w:val="00A5608B"/>
    <w:rsid w:val="00A566DB"/>
    <w:rsid w:val="00A56AE6"/>
    <w:rsid w:val="00A60457"/>
    <w:rsid w:val="00A630A3"/>
    <w:rsid w:val="00A63DB3"/>
    <w:rsid w:val="00A6624B"/>
    <w:rsid w:val="00A66516"/>
    <w:rsid w:val="00A679C2"/>
    <w:rsid w:val="00A70BD7"/>
    <w:rsid w:val="00A714C2"/>
    <w:rsid w:val="00A71C4A"/>
    <w:rsid w:val="00A72D7A"/>
    <w:rsid w:val="00A731AE"/>
    <w:rsid w:val="00A731FB"/>
    <w:rsid w:val="00A75125"/>
    <w:rsid w:val="00A77670"/>
    <w:rsid w:val="00A77921"/>
    <w:rsid w:val="00A80246"/>
    <w:rsid w:val="00A80BC2"/>
    <w:rsid w:val="00A80E6A"/>
    <w:rsid w:val="00A81A83"/>
    <w:rsid w:val="00A865C5"/>
    <w:rsid w:val="00A868A9"/>
    <w:rsid w:val="00A86EDF"/>
    <w:rsid w:val="00A8760B"/>
    <w:rsid w:val="00A9192B"/>
    <w:rsid w:val="00A9198A"/>
    <w:rsid w:val="00A930C0"/>
    <w:rsid w:val="00A93258"/>
    <w:rsid w:val="00A944D2"/>
    <w:rsid w:val="00A94C3A"/>
    <w:rsid w:val="00A96DD2"/>
    <w:rsid w:val="00A978F4"/>
    <w:rsid w:val="00AA1505"/>
    <w:rsid w:val="00AA16FE"/>
    <w:rsid w:val="00AA170D"/>
    <w:rsid w:val="00AA22C5"/>
    <w:rsid w:val="00AA22E7"/>
    <w:rsid w:val="00AA4296"/>
    <w:rsid w:val="00AA42AC"/>
    <w:rsid w:val="00AA43C1"/>
    <w:rsid w:val="00AA6D38"/>
    <w:rsid w:val="00AA77AD"/>
    <w:rsid w:val="00AB1E7C"/>
    <w:rsid w:val="00AB1F83"/>
    <w:rsid w:val="00AB50B5"/>
    <w:rsid w:val="00AB571E"/>
    <w:rsid w:val="00AB5814"/>
    <w:rsid w:val="00AB5937"/>
    <w:rsid w:val="00AB7CCE"/>
    <w:rsid w:val="00AC00D2"/>
    <w:rsid w:val="00AC0C0E"/>
    <w:rsid w:val="00AC1103"/>
    <w:rsid w:val="00AC1E1E"/>
    <w:rsid w:val="00AC2D9D"/>
    <w:rsid w:val="00AC3BDE"/>
    <w:rsid w:val="00AC4573"/>
    <w:rsid w:val="00AC6921"/>
    <w:rsid w:val="00AC6CBB"/>
    <w:rsid w:val="00AD1375"/>
    <w:rsid w:val="00AD243F"/>
    <w:rsid w:val="00AD38A5"/>
    <w:rsid w:val="00AD3A0C"/>
    <w:rsid w:val="00AD3DA1"/>
    <w:rsid w:val="00AD48BB"/>
    <w:rsid w:val="00AD5506"/>
    <w:rsid w:val="00AD683E"/>
    <w:rsid w:val="00AE2858"/>
    <w:rsid w:val="00AE3669"/>
    <w:rsid w:val="00AE405F"/>
    <w:rsid w:val="00AE54D0"/>
    <w:rsid w:val="00AE6CD1"/>
    <w:rsid w:val="00AE7334"/>
    <w:rsid w:val="00AE75E6"/>
    <w:rsid w:val="00AE7EB7"/>
    <w:rsid w:val="00AF0931"/>
    <w:rsid w:val="00AF0B49"/>
    <w:rsid w:val="00AF0CB7"/>
    <w:rsid w:val="00AF1BE0"/>
    <w:rsid w:val="00AF2D65"/>
    <w:rsid w:val="00AF42B8"/>
    <w:rsid w:val="00AF46E2"/>
    <w:rsid w:val="00AF63B9"/>
    <w:rsid w:val="00AF68C2"/>
    <w:rsid w:val="00AF70E9"/>
    <w:rsid w:val="00B00629"/>
    <w:rsid w:val="00B00876"/>
    <w:rsid w:val="00B00C1B"/>
    <w:rsid w:val="00B013DB"/>
    <w:rsid w:val="00B02D9A"/>
    <w:rsid w:val="00B03380"/>
    <w:rsid w:val="00B03B08"/>
    <w:rsid w:val="00B05004"/>
    <w:rsid w:val="00B06A6D"/>
    <w:rsid w:val="00B12A97"/>
    <w:rsid w:val="00B12F13"/>
    <w:rsid w:val="00B1363E"/>
    <w:rsid w:val="00B138CF"/>
    <w:rsid w:val="00B16824"/>
    <w:rsid w:val="00B20507"/>
    <w:rsid w:val="00B2092E"/>
    <w:rsid w:val="00B213DA"/>
    <w:rsid w:val="00B21BF1"/>
    <w:rsid w:val="00B226E0"/>
    <w:rsid w:val="00B22DBD"/>
    <w:rsid w:val="00B22DD6"/>
    <w:rsid w:val="00B23198"/>
    <w:rsid w:val="00B234AC"/>
    <w:rsid w:val="00B239E0"/>
    <w:rsid w:val="00B251AE"/>
    <w:rsid w:val="00B25216"/>
    <w:rsid w:val="00B2547E"/>
    <w:rsid w:val="00B26280"/>
    <w:rsid w:val="00B27C22"/>
    <w:rsid w:val="00B303F7"/>
    <w:rsid w:val="00B33060"/>
    <w:rsid w:val="00B3316B"/>
    <w:rsid w:val="00B35F20"/>
    <w:rsid w:val="00B364E7"/>
    <w:rsid w:val="00B37A60"/>
    <w:rsid w:val="00B37BA8"/>
    <w:rsid w:val="00B418DB"/>
    <w:rsid w:val="00B42641"/>
    <w:rsid w:val="00B4477C"/>
    <w:rsid w:val="00B44C14"/>
    <w:rsid w:val="00B463A5"/>
    <w:rsid w:val="00B5024A"/>
    <w:rsid w:val="00B50439"/>
    <w:rsid w:val="00B507EA"/>
    <w:rsid w:val="00B51C30"/>
    <w:rsid w:val="00B56740"/>
    <w:rsid w:val="00B57127"/>
    <w:rsid w:val="00B608B8"/>
    <w:rsid w:val="00B61BB9"/>
    <w:rsid w:val="00B62321"/>
    <w:rsid w:val="00B637C0"/>
    <w:rsid w:val="00B663DF"/>
    <w:rsid w:val="00B6692B"/>
    <w:rsid w:val="00B70BEF"/>
    <w:rsid w:val="00B71E2C"/>
    <w:rsid w:val="00B7429D"/>
    <w:rsid w:val="00B74950"/>
    <w:rsid w:val="00B75F24"/>
    <w:rsid w:val="00B760C6"/>
    <w:rsid w:val="00B7628E"/>
    <w:rsid w:val="00B76399"/>
    <w:rsid w:val="00B763E1"/>
    <w:rsid w:val="00B76D20"/>
    <w:rsid w:val="00B80610"/>
    <w:rsid w:val="00B817FF"/>
    <w:rsid w:val="00B81B35"/>
    <w:rsid w:val="00B82827"/>
    <w:rsid w:val="00B840FF"/>
    <w:rsid w:val="00B847C4"/>
    <w:rsid w:val="00B879D4"/>
    <w:rsid w:val="00B9089A"/>
    <w:rsid w:val="00B90B2F"/>
    <w:rsid w:val="00B91236"/>
    <w:rsid w:val="00B919AA"/>
    <w:rsid w:val="00B91AAF"/>
    <w:rsid w:val="00B92400"/>
    <w:rsid w:val="00B928F7"/>
    <w:rsid w:val="00B93FFC"/>
    <w:rsid w:val="00B94FE0"/>
    <w:rsid w:val="00B96884"/>
    <w:rsid w:val="00B97809"/>
    <w:rsid w:val="00BA221F"/>
    <w:rsid w:val="00BA2849"/>
    <w:rsid w:val="00BA2B25"/>
    <w:rsid w:val="00BA2C3D"/>
    <w:rsid w:val="00BA312B"/>
    <w:rsid w:val="00BA3DCC"/>
    <w:rsid w:val="00BA50A9"/>
    <w:rsid w:val="00BA5463"/>
    <w:rsid w:val="00BA5773"/>
    <w:rsid w:val="00BA5B47"/>
    <w:rsid w:val="00BA63A9"/>
    <w:rsid w:val="00BA77E4"/>
    <w:rsid w:val="00BA7EEC"/>
    <w:rsid w:val="00BB07AC"/>
    <w:rsid w:val="00BB173B"/>
    <w:rsid w:val="00BB1FB4"/>
    <w:rsid w:val="00BB2B63"/>
    <w:rsid w:val="00BB3030"/>
    <w:rsid w:val="00BB353D"/>
    <w:rsid w:val="00BB47B8"/>
    <w:rsid w:val="00BB634C"/>
    <w:rsid w:val="00BB6E0D"/>
    <w:rsid w:val="00BB7C58"/>
    <w:rsid w:val="00BC1A2B"/>
    <w:rsid w:val="00BC2A2A"/>
    <w:rsid w:val="00BC3219"/>
    <w:rsid w:val="00BC5B75"/>
    <w:rsid w:val="00BC6838"/>
    <w:rsid w:val="00BD142E"/>
    <w:rsid w:val="00BD1BF0"/>
    <w:rsid w:val="00BD33F6"/>
    <w:rsid w:val="00BD3B4C"/>
    <w:rsid w:val="00BD452A"/>
    <w:rsid w:val="00BD48E5"/>
    <w:rsid w:val="00BD6AEE"/>
    <w:rsid w:val="00BE01F3"/>
    <w:rsid w:val="00BE3BDD"/>
    <w:rsid w:val="00BE6B17"/>
    <w:rsid w:val="00BE732B"/>
    <w:rsid w:val="00BE7A83"/>
    <w:rsid w:val="00BE7D1B"/>
    <w:rsid w:val="00BE7FD7"/>
    <w:rsid w:val="00BF0512"/>
    <w:rsid w:val="00BF0743"/>
    <w:rsid w:val="00BF1794"/>
    <w:rsid w:val="00BF1ACC"/>
    <w:rsid w:val="00BF1DCE"/>
    <w:rsid w:val="00BF407E"/>
    <w:rsid w:val="00BF4902"/>
    <w:rsid w:val="00BF5AD2"/>
    <w:rsid w:val="00BF61A0"/>
    <w:rsid w:val="00BF7171"/>
    <w:rsid w:val="00BF7A1D"/>
    <w:rsid w:val="00C01015"/>
    <w:rsid w:val="00C021D3"/>
    <w:rsid w:val="00C027F2"/>
    <w:rsid w:val="00C03456"/>
    <w:rsid w:val="00C03D5A"/>
    <w:rsid w:val="00C05827"/>
    <w:rsid w:val="00C05F8A"/>
    <w:rsid w:val="00C0635C"/>
    <w:rsid w:val="00C06E1B"/>
    <w:rsid w:val="00C07D17"/>
    <w:rsid w:val="00C10CF2"/>
    <w:rsid w:val="00C10E3A"/>
    <w:rsid w:val="00C11B07"/>
    <w:rsid w:val="00C137CE"/>
    <w:rsid w:val="00C139D7"/>
    <w:rsid w:val="00C14249"/>
    <w:rsid w:val="00C14A8E"/>
    <w:rsid w:val="00C14FED"/>
    <w:rsid w:val="00C162D5"/>
    <w:rsid w:val="00C16373"/>
    <w:rsid w:val="00C16B75"/>
    <w:rsid w:val="00C17496"/>
    <w:rsid w:val="00C1759F"/>
    <w:rsid w:val="00C17B29"/>
    <w:rsid w:val="00C17FDD"/>
    <w:rsid w:val="00C21D97"/>
    <w:rsid w:val="00C223C1"/>
    <w:rsid w:val="00C22585"/>
    <w:rsid w:val="00C244E7"/>
    <w:rsid w:val="00C25FAC"/>
    <w:rsid w:val="00C30B41"/>
    <w:rsid w:val="00C3270F"/>
    <w:rsid w:val="00C34065"/>
    <w:rsid w:val="00C3476C"/>
    <w:rsid w:val="00C35156"/>
    <w:rsid w:val="00C3582A"/>
    <w:rsid w:val="00C36704"/>
    <w:rsid w:val="00C40896"/>
    <w:rsid w:val="00C42D2F"/>
    <w:rsid w:val="00C45953"/>
    <w:rsid w:val="00C47605"/>
    <w:rsid w:val="00C5001E"/>
    <w:rsid w:val="00C51645"/>
    <w:rsid w:val="00C52E34"/>
    <w:rsid w:val="00C52FE2"/>
    <w:rsid w:val="00C531B9"/>
    <w:rsid w:val="00C54AE1"/>
    <w:rsid w:val="00C55EB4"/>
    <w:rsid w:val="00C574BF"/>
    <w:rsid w:val="00C61702"/>
    <w:rsid w:val="00C63C11"/>
    <w:rsid w:val="00C64C80"/>
    <w:rsid w:val="00C664D2"/>
    <w:rsid w:val="00C6717F"/>
    <w:rsid w:val="00C67974"/>
    <w:rsid w:val="00C67D05"/>
    <w:rsid w:val="00C703D5"/>
    <w:rsid w:val="00C70E49"/>
    <w:rsid w:val="00C71BBC"/>
    <w:rsid w:val="00C77E48"/>
    <w:rsid w:val="00C8087C"/>
    <w:rsid w:val="00C81BFA"/>
    <w:rsid w:val="00C824F7"/>
    <w:rsid w:val="00C828F9"/>
    <w:rsid w:val="00C82DD6"/>
    <w:rsid w:val="00C83550"/>
    <w:rsid w:val="00C85B0D"/>
    <w:rsid w:val="00C85D70"/>
    <w:rsid w:val="00C874D6"/>
    <w:rsid w:val="00C879F5"/>
    <w:rsid w:val="00C87AF2"/>
    <w:rsid w:val="00C90187"/>
    <w:rsid w:val="00C915AB"/>
    <w:rsid w:val="00C94D0E"/>
    <w:rsid w:val="00C94D45"/>
    <w:rsid w:val="00C951E8"/>
    <w:rsid w:val="00C95225"/>
    <w:rsid w:val="00C95BAD"/>
    <w:rsid w:val="00C97187"/>
    <w:rsid w:val="00C978F5"/>
    <w:rsid w:val="00CA005C"/>
    <w:rsid w:val="00CA0DA4"/>
    <w:rsid w:val="00CA2ED7"/>
    <w:rsid w:val="00CA3220"/>
    <w:rsid w:val="00CA60DC"/>
    <w:rsid w:val="00CA68C2"/>
    <w:rsid w:val="00CA7293"/>
    <w:rsid w:val="00CA73DD"/>
    <w:rsid w:val="00CB0BF3"/>
    <w:rsid w:val="00CB2147"/>
    <w:rsid w:val="00CB2E64"/>
    <w:rsid w:val="00CB4CEB"/>
    <w:rsid w:val="00CB55B0"/>
    <w:rsid w:val="00CB61B4"/>
    <w:rsid w:val="00CB689B"/>
    <w:rsid w:val="00CB6C79"/>
    <w:rsid w:val="00CB7B13"/>
    <w:rsid w:val="00CB7D8E"/>
    <w:rsid w:val="00CC1981"/>
    <w:rsid w:val="00CC19EC"/>
    <w:rsid w:val="00CC2AFC"/>
    <w:rsid w:val="00CC2BE1"/>
    <w:rsid w:val="00CC474B"/>
    <w:rsid w:val="00CC4C1E"/>
    <w:rsid w:val="00CC4EAD"/>
    <w:rsid w:val="00CD23F2"/>
    <w:rsid w:val="00CD2FD0"/>
    <w:rsid w:val="00CD32F0"/>
    <w:rsid w:val="00CD4237"/>
    <w:rsid w:val="00CD4E15"/>
    <w:rsid w:val="00CD4ECA"/>
    <w:rsid w:val="00CE0448"/>
    <w:rsid w:val="00CE04DB"/>
    <w:rsid w:val="00CE0510"/>
    <w:rsid w:val="00CE0544"/>
    <w:rsid w:val="00CE0E63"/>
    <w:rsid w:val="00CE1ED9"/>
    <w:rsid w:val="00CE21C1"/>
    <w:rsid w:val="00CE27E0"/>
    <w:rsid w:val="00CE2D8E"/>
    <w:rsid w:val="00CE302C"/>
    <w:rsid w:val="00CE31CC"/>
    <w:rsid w:val="00CE328A"/>
    <w:rsid w:val="00CE4899"/>
    <w:rsid w:val="00CE55F5"/>
    <w:rsid w:val="00CE604C"/>
    <w:rsid w:val="00CE73B2"/>
    <w:rsid w:val="00CF1943"/>
    <w:rsid w:val="00CF198A"/>
    <w:rsid w:val="00CF4624"/>
    <w:rsid w:val="00CF4FFC"/>
    <w:rsid w:val="00CF5294"/>
    <w:rsid w:val="00CF5401"/>
    <w:rsid w:val="00CF5439"/>
    <w:rsid w:val="00CF7B95"/>
    <w:rsid w:val="00D023F6"/>
    <w:rsid w:val="00D029C7"/>
    <w:rsid w:val="00D04CC9"/>
    <w:rsid w:val="00D05044"/>
    <w:rsid w:val="00D05826"/>
    <w:rsid w:val="00D0677D"/>
    <w:rsid w:val="00D07146"/>
    <w:rsid w:val="00D07C8F"/>
    <w:rsid w:val="00D131C9"/>
    <w:rsid w:val="00D13961"/>
    <w:rsid w:val="00D14440"/>
    <w:rsid w:val="00D14937"/>
    <w:rsid w:val="00D15D05"/>
    <w:rsid w:val="00D16763"/>
    <w:rsid w:val="00D168E1"/>
    <w:rsid w:val="00D17B09"/>
    <w:rsid w:val="00D2005B"/>
    <w:rsid w:val="00D22823"/>
    <w:rsid w:val="00D239B2"/>
    <w:rsid w:val="00D24A93"/>
    <w:rsid w:val="00D2546B"/>
    <w:rsid w:val="00D3074E"/>
    <w:rsid w:val="00D31C97"/>
    <w:rsid w:val="00D3267F"/>
    <w:rsid w:val="00D35241"/>
    <w:rsid w:val="00D36BFC"/>
    <w:rsid w:val="00D376EB"/>
    <w:rsid w:val="00D40090"/>
    <w:rsid w:val="00D40E12"/>
    <w:rsid w:val="00D40E97"/>
    <w:rsid w:val="00D419A6"/>
    <w:rsid w:val="00D424A9"/>
    <w:rsid w:val="00D427B9"/>
    <w:rsid w:val="00D4290B"/>
    <w:rsid w:val="00D42E04"/>
    <w:rsid w:val="00D432B3"/>
    <w:rsid w:val="00D43F1E"/>
    <w:rsid w:val="00D44E57"/>
    <w:rsid w:val="00D46760"/>
    <w:rsid w:val="00D51984"/>
    <w:rsid w:val="00D52423"/>
    <w:rsid w:val="00D533CA"/>
    <w:rsid w:val="00D533D0"/>
    <w:rsid w:val="00D53452"/>
    <w:rsid w:val="00D56D2A"/>
    <w:rsid w:val="00D57126"/>
    <w:rsid w:val="00D57643"/>
    <w:rsid w:val="00D61294"/>
    <w:rsid w:val="00D629C2"/>
    <w:rsid w:val="00D64A4F"/>
    <w:rsid w:val="00D65A3A"/>
    <w:rsid w:val="00D65B64"/>
    <w:rsid w:val="00D65E86"/>
    <w:rsid w:val="00D66413"/>
    <w:rsid w:val="00D670C6"/>
    <w:rsid w:val="00D70660"/>
    <w:rsid w:val="00D70786"/>
    <w:rsid w:val="00D71393"/>
    <w:rsid w:val="00D71542"/>
    <w:rsid w:val="00D7425F"/>
    <w:rsid w:val="00D74703"/>
    <w:rsid w:val="00D75F7F"/>
    <w:rsid w:val="00D76561"/>
    <w:rsid w:val="00D77D3E"/>
    <w:rsid w:val="00D8117A"/>
    <w:rsid w:val="00D826ED"/>
    <w:rsid w:val="00D83AF5"/>
    <w:rsid w:val="00D83F19"/>
    <w:rsid w:val="00D84C8C"/>
    <w:rsid w:val="00D85315"/>
    <w:rsid w:val="00D8533A"/>
    <w:rsid w:val="00D871EE"/>
    <w:rsid w:val="00D91658"/>
    <w:rsid w:val="00D92860"/>
    <w:rsid w:val="00D9487E"/>
    <w:rsid w:val="00D94899"/>
    <w:rsid w:val="00D94FCC"/>
    <w:rsid w:val="00D95617"/>
    <w:rsid w:val="00D95D1E"/>
    <w:rsid w:val="00D97764"/>
    <w:rsid w:val="00DA0202"/>
    <w:rsid w:val="00DA2A55"/>
    <w:rsid w:val="00DA2A71"/>
    <w:rsid w:val="00DA49C5"/>
    <w:rsid w:val="00DA62DA"/>
    <w:rsid w:val="00DA720E"/>
    <w:rsid w:val="00DA7A99"/>
    <w:rsid w:val="00DB0069"/>
    <w:rsid w:val="00DB0E08"/>
    <w:rsid w:val="00DB0F46"/>
    <w:rsid w:val="00DB5B95"/>
    <w:rsid w:val="00DB62E5"/>
    <w:rsid w:val="00DB74CA"/>
    <w:rsid w:val="00DC0650"/>
    <w:rsid w:val="00DC1079"/>
    <w:rsid w:val="00DC13D6"/>
    <w:rsid w:val="00DC35E6"/>
    <w:rsid w:val="00DC369F"/>
    <w:rsid w:val="00DC38CE"/>
    <w:rsid w:val="00DC448D"/>
    <w:rsid w:val="00DC4D2C"/>
    <w:rsid w:val="00DC4D7A"/>
    <w:rsid w:val="00DC6045"/>
    <w:rsid w:val="00DC75EB"/>
    <w:rsid w:val="00DC79CA"/>
    <w:rsid w:val="00DD050C"/>
    <w:rsid w:val="00DD0DD1"/>
    <w:rsid w:val="00DD3115"/>
    <w:rsid w:val="00DD3511"/>
    <w:rsid w:val="00DD3A6E"/>
    <w:rsid w:val="00DD3FE4"/>
    <w:rsid w:val="00DD74DC"/>
    <w:rsid w:val="00DE06FD"/>
    <w:rsid w:val="00DE118A"/>
    <w:rsid w:val="00DE2E48"/>
    <w:rsid w:val="00DE43F6"/>
    <w:rsid w:val="00DE6397"/>
    <w:rsid w:val="00DE6CAD"/>
    <w:rsid w:val="00DE6E5D"/>
    <w:rsid w:val="00DF0A3A"/>
    <w:rsid w:val="00DF0DF8"/>
    <w:rsid w:val="00DF1144"/>
    <w:rsid w:val="00DF2736"/>
    <w:rsid w:val="00DF2930"/>
    <w:rsid w:val="00DF36D1"/>
    <w:rsid w:val="00DF4E67"/>
    <w:rsid w:val="00DF4F2C"/>
    <w:rsid w:val="00DF60AA"/>
    <w:rsid w:val="00DF672F"/>
    <w:rsid w:val="00DF6E68"/>
    <w:rsid w:val="00DF7417"/>
    <w:rsid w:val="00DF7E60"/>
    <w:rsid w:val="00E0199C"/>
    <w:rsid w:val="00E019A9"/>
    <w:rsid w:val="00E02DDE"/>
    <w:rsid w:val="00E04632"/>
    <w:rsid w:val="00E062C2"/>
    <w:rsid w:val="00E07DC7"/>
    <w:rsid w:val="00E109BC"/>
    <w:rsid w:val="00E11D53"/>
    <w:rsid w:val="00E13690"/>
    <w:rsid w:val="00E144B4"/>
    <w:rsid w:val="00E15415"/>
    <w:rsid w:val="00E16C9E"/>
    <w:rsid w:val="00E171BB"/>
    <w:rsid w:val="00E2307D"/>
    <w:rsid w:val="00E23874"/>
    <w:rsid w:val="00E25651"/>
    <w:rsid w:val="00E25D67"/>
    <w:rsid w:val="00E26648"/>
    <w:rsid w:val="00E30F9D"/>
    <w:rsid w:val="00E31413"/>
    <w:rsid w:val="00E31B76"/>
    <w:rsid w:val="00E31D8C"/>
    <w:rsid w:val="00E32297"/>
    <w:rsid w:val="00E322F2"/>
    <w:rsid w:val="00E334CB"/>
    <w:rsid w:val="00E33ECE"/>
    <w:rsid w:val="00E346F5"/>
    <w:rsid w:val="00E35CDA"/>
    <w:rsid w:val="00E404C8"/>
    <w:rsid w:val="00E41180"/>
    <w:rsid w:val="00E41447"/>
    <w:rsid w:val="00E41778"/>
    <w:rsid w:val="00E42157"/>
    <w:rsid w:val="00E4274F"/>
    <w:rsid w:val="00E44FCC"/>
    <w:rsid w:val="00E47666"/>
    <w:rsid w:val="00E47E35"/>
    <w:rsid w:val="00E502C8"/>
    <w:rsid w:val="00E5082A"/>
    <w:rsid w:val="00E51FB5"/>
    <w:rsid w:val="00E5266C"/>
    <w:rsid w:val="00E53B25"/>
    <w:rsid w:val="00E57C44"/>
    <w:rsid w:val="00E60BBE"/>
    <w:rsid w:val="00E60D38"/>
    <w:rsid w:val="00E60DB1"/>
    <w:rsid w:val="00E62893"/>
    <w:rsid w:val="00E63321"/>
    <w:rsid w:val="00E63B3E"/>
    <w:rsid w:val="00E6760C"/>
    <w:rsid w:val="00E70C06"/>
    <w:rsid w:val="00E72312"/>
    <w:rsid w:val="00E72D0A"/>
    <w:rsid w:val="00E73047"/>
    <w:rsid w:val="00E73751"/>
    <w:rsid w:val="00E73E5C"/>
    <w:rsid w:val="00E74D71"/>
    <w:rsid w:val="00E76083"/>
    <w:rsid w:val="00E770C2"/>
    <w:rsid w:val="00E815A7"/>
    <w:rsid w:val="00E826A7"/>
    <w:rsid w:val="00E82C64"/>
    <w:rsid w:val="00E82E41"/>
    <w:rsid w:val="00E8326C"/>
    <w:rsid w:val="00E8429C"/>
    <w:rsid w:val="00E85AEC"/>
    <w:rsid w:val="00E863E5"/>
    <w:rsid w:val="00E875FB"/>
    <w:rsid w:val="00E8764F"/>
    <w:rsid w:val="00E91421"/>
    <w:rsid w:val="00E9374C"/>
    <w:rsid w:val="00E94079"/>
    <w:rsid w:val="00E95BBF"/>
    <w:rsid w:val="00E97CA9"/>
    <w:rsid w:val="00EA061B"/>
    <w:rsid w:val="00EA09D6"/>
    <w:rsid w:val="00EA203A"/>
    <w:rsid w:val="00EA3898"/>
    <w:rsid w:val="00EA45A2"/>
    <w:rsid w:val="00EA5A01"/>
    <w:rsid w:val="00EA5DE0"/>
    <w:rsid w:val="00EA73F4"/>
    <w:rsid w:val="00EB183A"/>
    <w:rsid w:val="00EB2BC7"/>
    <w:rsid w:val="00EB5D5F"/>
    <w:rsid w:val="00EB7025"/>
    <w:rsid w:val="00EB73BF"/>
    <w:rsid w:val="00EB78D2"/>
    <w:rsid w:val="00EC1804"/>
    <w:rsid w:val="00EC1BFC"/>
    <w:rsid w:val="00EC27B3"/>
    <w:rsid w:val="00EC3120"/>
    <w:rsid w:val="00EC378C"/>
    <w:rsid w:val="00EC4F04"/>
    <w:rsid w:val="00EC5DF0"/>
    <w:rsid w:val="00EC72D0"/>
    <w:rsid w:val="00ED0AEC"/>
    <w:rsid w:val="00ED0B59"/>
    <w:rsid w:val="00ED12F4"/>
    <w:rsid w:val="00ED1BDA"/>
    <w:rsid w:val="00ED2FFF"/>
    <w:rsid w:val="00ED4B40"/>
    <w:rsid w:val="00ED5AD9"/>
    <w:rsid w:val="00EE096F"/>
    <w:rsid w:val="00EE1982"/>
    <w:rsid w:val="00EE1CB3"/>
    <w:rsid w:val="00EE1E28"/>
    <w:rsid w:val="00EE3D20"/>
    <w:rsid w:val="00EE48D4"/>
    <w:rsid w:val="00EE4A3C"/>
    <w:rsid w:val="00EE5A7E"/>
    <w:rsid w:val="00EE69AB"/>
    <w:rsid w:val="00EE7208"/>
    <w:rsid w:val="00EF028D"/>
    <w:rsid w:val="00EF1175"/>
    <w:rsid w:val="00EF13E4"/>
    <w:rsid w:val="00EF249F"/>
    <w:rsid w:val="00EF2519"/>
    <w:rsid w:val="00EF25F5"/>
    <w:rsid w:val="00EF2983"/>
    <w:rsid w:val="00EF4364"/>
    <w:rsid w:val="00F004AB"/>
    <w:rsid w:val="00F00627"/>
    <w:rsid w:val="00F078BE"/>
    <w:rsid w:val="00F07B75"/>
    <w:rsid w:val="00F11788"/>
    <w:rsid w:val="00F126F8"/>
    <w:rsid w:val="00F12DF5"/>
    <w:rsid w:val="00F1384E"/>
    <w:rsid w:val="00F1593C"/>
    <w:rsid w:val="00F17A1C"/>
    <w:rsid w:val="00F2003D"/>
    <w:rsid w:val="00F207BB"/>
    <w:rsid w:val="00F2109B"/>
    <w:rsid w:val="00F2144A"/>
    <w:rsid w:val="00F22C90"/>
    <w:rsid w:val="00F22F1B"/>
    <w:rsid w:val="00F22FFA"/>
    <w:rsid w:val="00F26160"/>
    <w:rsid w:val="00F27F02"/>
    <w:rsid w:val="00F30FF4"/>
    <w:rsid w:val="00F34ECC"/>
    <w:rsid w:val="00F352C5"/>
    <w:rsid w:val="00F3613E"/>
    <w:rsid w:val="00F36EB8"/>
    <w:rsid w:val="00F371C5"/>
    <w:rsid w:val="00F37298"/>
    <w:rsid w:val="00F373B3"/>
    <w:rsid w:val="00F41835"/>
    <w:rsid w:val="00F42638"/>
    <w:rsid w:val="00F441AA"/>
    <w:rsid w:val="00F4445E"/>
    <w:rsid w:val="00F44849"/>
    <w:rsid w:val="00F45247"/>
    <w:rsid w:val="00F464D5"/>
    <w:rsid w:val="00F51C14"/>
    <w:rsid w:val="00F5274A"/>
    <w:rsid w:val="00F527CA"/>
    <w:rsid w:val="00F52BF6"/>
    <w:rsid w:val="00F533C4"/>
    <w:rsid w:val="00F5359E"/>
    <w:rsid w:val="00F60895"/>
    <w:rsid w:val="00F61789"/>
    <w:rsid w:val="00F6209D"/>
    <w:rsid w:val="00F628D6"/>
    <w:rsid w:val="00F62996"/>
    <w:rsid w:val="00F62C9A"/>
    <w:rsid w:val="00F62F8A"/>
    <w:rsid w:val="00F64DDE"/>
    <w:rsid w:val="00F662AD"/>
    <w:rsid w:val="00F66869"/>
    <w:rsid w:val="00F66E14"/>
    <w:rsid w:val="00F66FDF"/>
    <w:rsid w:val="00F71AD5"/>
    <w:rsid w:val="00F73A16"/>
    <w:rsid w:val="00F74A95"/>
    <w:rsid w:val="00F7554D"/>
    <w:rsid w:val="00F763A9"/>
    <w:rsid w:val="00F77C17"/>
    <w:rsid w:val="00F77EE6"/>
    <w:rsid w:val="00F802CE"/>
    <w:rsid w:val="00F802DB"/>
    <w:rsid w:val="00F80722"/>
    <w:rsid w:val="00F81266"/>
    <w:rsid w:val="00F814C4"/>
    <w:rsid w:val="00F8209C"/>
    <w:rsid w:val="00F82C6A"/>
    <w:rsid w:val="00F84323"/>
    <w:rsid w:val="00F8543B"/>
    <w:rsid w:val="00F85EAD"/>
    <w:rsid w:val="00F86393"/>
    <w:rsid w:val="00F8747C"/>
    <w:rsid w:val="00F9073F"/>
    <w:rsid w:val="00F9191B"/>
    <w:rsid w:val="00F9386D"/>
    <w:rsid w:val="00F93AEF"/>
    <w:rsid w:val="00F94048"/>
    <w:rsid w:val="00F95418"/>
    <w:rsid w:val="00F96F68"/>
    <w:rsid w:val="00F975D4"/>
    <w:rsid w:val="00F976FA"/>
    <w:rsid w:val="00F97BC9"/>
    <w:rsid w:val="00FA0DFF"/>
    <w:rsid w:val="00FA14F8"/>
    <w:rsid w:val="00FA1C8A"/>
    <w:rsid w:val="00FA1F5D"/>
    <w:rsid w:val="00FA2AAF"/>
    <w:rsid w:val="00FA2BD8"/>
    <w:rsid w:val="00FA5B9C"/>
    <w:rsid w:val="00FA74B3"/>
    <w:rsid w:val="00FA7598"/>
    <w:rsid w:val="00FB0FF2"/>
    <w:rsid w:val="00FB1DF8"/>
    <w:rsid w:val="00FB4E30"/>
    <w:rsid w:val="00FB4ED2"/>
    <w:rsid w:val="00FB60EF"/>
    <w:rsid w:val="00FB6694"/>
    <w:rsid w:val="00FB6CA0"/>
    <w:rsid w:val="00FB799D"/>
    <w:rsid w:val="00FC03E7"/>
    <w:rsid w:val="00FC229E"/>
    <w:rsid w:val="00FC22CE"/>
    <w:rsid w:val="00FC28DB"/>
    <w:rsid w:val="00FC544B"/>
    <w:rsid w:val="00FC547C"/>
    <w:rsid w:val="00FC5685"/>
    <w:rsid w:val="00FD183E"/>
    <w:rsid w:val="00FD3220"/>
    <w:rsid w:val="00FD501C"/>
    <w:rsid w:val="00FD5922"/>
    <w:rsid w:val="00FD5DCF"/>
    <w:rsid w:val="00FD60A3"/>
    <w:rsid w:val="00FE0AB8"/>
    <w:rsid w:val="00FE4013"/>
    <w:rsid w:val="00FE4C12"/>
    <w:rsid w:val="00FE527B"/>
    <w:rsid w:val="00FE5532"/>
    <w:rsid w:val="00FE6592"/>
    <w:rsid w:val="00FE74BE"/>
    <w:rsid w:val="00FE7678"/>
    <w:rsid w:val="00FF18B1"/>
    <w:rsid w:val="00FF2398"/>
    <w:rsid w:val="00FF558B"/>
    <w:rsid w:val="00FF6318"/>
    <w:rsid w:val="00FF699D"/>
    <w:rsid w:val="00FF729D"/>
    <w:rsid w:val="00FF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55110E-14C8-4176-B7A8-73B6D278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949"/>
    <w:pPr>
      <w:widowControl w:val="0"/>
    </w:pPr>
    <w:rPr>
      <w:rFonts w:ascii="Courier New" w:eastAsia="Times New Roman" w:hAnsi="Courier New"/>
      <w:snapToGrid w:val="0"/>
      <w:sz w:val="24"/>
    </w:rPr>
  </w:style>
  <w:style w:type="paragraph" w:styleId="Heading2">
    <w:name w:val="heading 2"/>
    <w:basedOn w:val="Normal"/>
    <w:link w:val="Heading2Char"/>
    <w:uiPriority w:val="9"/>
    <w:qFormat/>
    <w:rsid w:val="003A673C"/>
    <w:pPr>
      <w:widowControl/>
      <w:spacing w:before="100" w:beforeAutospacing="1" w:after="100" w:afterAutospacing="1"/>
      <w:outlineLvl w:val="1"/>
    </w:pPr>
    <w:rPr>
      <w:rFonts w:ascii="Times" w:eastAsia="MS Mincho" w:hAnsi="Times"/>
      <w:b/>
      <w:bCs/>
      <w:snapToGrid/>
      <w:sz w:val="36"/>
      <w:szCs w:val="36"/>
      <w:lang w:val="x-none" w:eastAsia="x-none"/>
    </w:rPr>
  </w:style>
  <w:style w:type="paragraph" w:styleId="Heading3">
    <w:name w:val="heading 3"/>
    <w:basedOn w:val="Normal"/>
    <w:link w:val="Heading3Char"/>
    <w:uiPriority w:val="9"/>
    <w:qFormat/>
    <w:rsid w:val="003A673C"/>
    <w:pPr>
      <w:widowControl/>
      <w:spacing w:before="100" w:beforeAutospacing="1" w:after="100" w:afterAutospacing="1"/>
      <w:outlineLvl w:val="2"/>
    </w:pPr>
    <w:rPr>
      <w:rFonts w:ascii="Times" w:eastAsia="MS Mincho" w:hAnsi="Times"/>
      <w:b/>
      <w:bCs/>
      <w:snapToGrid/>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Accent11">
    <w:name w:val="Medium Grid 2 - Accent 11"/>
    <w:uiPriority w:val="1"/>
    <w:qFormat/>
    <w:rsid w:val="007920DA"/>
    <w:rPr>
      <w:sz w:val="24"/>
      <w:szCs w:val="22"/>
    </w:rPr>
  </w:style>
  <w:style w:type="paragraph" w:customStyle="1" w:styleId="SubtleEmphasis1">
    <w:name w:val="Subtle Emphasis1"/>
    <w:basedOn w:val="Normal"/>
    <w:uiPriority w:val="34"/>
    <w:qFormat/>
    <w:rsid w:val="00AD39EA"/>
    <w:pPr>
      <w:ind w:left="720"/>
      <w:contextualSpacing/>
    </w:pPr>
  </w:style>
  <w:style w:type="paragraph" w:styleId="Header">
    <w:name w:val="header"/>
    <w:basedOn w:val="Normal"/>
    <w:link w:val="HeaderChar"/>
    <w:uiPriority w:val="99"/>
    <w:unhideWhenUsed/>
    <w:rsid w:val="000735EA"/>
    <w:pPr>
      <w:tabs>
        <w:tab w:val="center" w:pos="4680"/>
        <w:tab w:val="right" w:pos="9360"/>
      </w:tabs>
    </w:pPr>
    <w:rPr>
      <w:lang w:val="x-none" w:eastAsia="x-none"/>
    </w:rPr>
  </w:style>
  <w:style w:type="character" w:customStyle="1" w:styleId="HeaderChar">
    <w:name w:val="Header Char"/>
    <w:link w:val="Header"/>
    <w:uiPriority w:val="99"/>
    <w:rsid w:val="000735EA"/>
    <w:rPr>
      <w:rFonts w:ascii="Courier New" w:eastAsia="Times New Roman" w:hAnsi="Courier New"/>
      <w:snapToGrid w:val="0"/>
      <w:sz w:val="24"/>
    </w:rPr>
  </w:style>
  <w:style w:type="paragraph" w:styleId="Footer">
    <w:name w:val="footer"/>
    <w:basedOn w:val="Normal"/>
    <w:link w:val="FooterChar"/>
    <w:uiPriority w:val="99"/>
    <w:unhideWhenUsed/>
    <w:rsid w:val="000735EA"/>
    <w:pPr>
      <w:tabs>
        <w:tab w:val="center" w:pos="4680"/>
        <w:tab w:val="right" w:pos="9360"/>
      </w:tabs>
    </w:pPr>
    <w:rPr>
      <w:lang w:val="x-none" w:eastAsia="x-none"/>
    </w:rPr>
  </w:style>
  <w:style w:type="character" w:customStyle="1" w:styleId="FooterChar">
    <w:name w:val="Footer Char"/>
    <w:link w:val="Footer"/>
    <w:uiPriority w:val="99"/>
    <w:rsid w:val="000735EA"/>
    <w:rPr>
      <w:rFonts w:ascii="Courier New" w:eastAsia="Times New Roman" w:hAnsi="Courier New"/>
      <w:snapToGrid w:val="0"/>
      <w:sz w:val="24"/>
    </w:rPr>
  </w:style>
  <w:style w:type="paragraph" w:styleId="BalloonText">
    <w:name w:val="Balloon Text"/>
    <w:basedOn w:val="Normal"/>
    <w:link w:val="BalloonTextChar"/>
    <w:uiPriority w:val="99"/>
    <w:semiHidden/>
    <w:unhideWhenUsed/>
    <w:rsid w:val="000735EA"/>
    <w:rPr>
      <w:rFonts w:ascii="Tahoma" w:hAnsi="Tahoma"/>
      <w:sz w:val="16"/>
      <w:szCs w:val="16"/>
      <w:lang w:val="x-none" w:eastAsia="x-none"/>
    </w:rPr>
  </w:style>
  <w:style w:type="character" w:customStyle="1" w:styleId="BalloonTextChar">
    <w:name w:val="Balloon Text Char"/>
    <w:link w:val="BalloonText"/>
    <w:uiPriority w:val="99"/>
    <w:semiHidden/>
    <w:rsid w:val="000735EA"/>
    <w:rPr>
      <w:rFonts w:ascii="Tahoma" w:eastAsia="Times New Roman" w:hAnsi="Tahoma" w:cs="Tahoma"/>
      <w:snapToGrid w:val="0"/>
      <w:sz w:val="16"/>
      <w:szCs w:val="16"/>
    </w:rPr>
  </w:style>
  <w:style w:type="paragraph" w:styleId="DocumentMap">
    <w:name w:val="Document Map"/>
    <w:basedOn w:val="Normal"/>
    <w:semiHidden/>
    <w:rsid w:val="003E3849"/>
    <w:pPr>
      <w:shd w:val="clear" w:color="auto" w:fill="C6D5EC"/>
    </w:pPr>
    <w:rPr>
      <w:rFonts w:ascii="Lucida Grande" w:hAnsi="Lucida Grande"/>
      <w:szCs w:val="24"/>
    </w:rPr>
  </w:style>
  <w:style w:type="paragraph" w:styleId="HTMLPreformatted">
    <w:name w:val="HTML Preformatted"/>
    <w:basedOn w:val="Normal"/>
    <w:link w:val="HTMLPreformattedChar"/>
    <w:uiPriority w:val="99"/>
    <w:semiHidden/>
    <w:unhideWhenUsed/>
    <w:rsid w:val="00ED26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napToGrid/>
      <w:sz w:val="20"/>
      <w:lang w:val="x-none" w:eastAsia="x-none"/>
    </w:rPr>
  </w:style>
  <w:style w:type="character" w:customStyle="1" w:styleId="HTMLPreformattedChar">
    <w:name w:val="HTML Preformatted Char"/>
    <w:link w:val="HTMLPreformatted"/>
    <w:uiPriority w:val="99"/>
    <w:semiHidden/>
    <w:rsid w:val="00ED26D1"/>
    <w:rPr>
      <w:rFonts w:ascii="Courier New" w:eastAsia="Times New Roman" w:hAnsi="Courier New" w:cs="Courier New"/>
    </w:rPr>
  </w:style>
  <w:style w:type="character" w:styleId="Hyperlink">
    <w:name w:val="Hyperlink"/>
    <w:uiPriority w:val="99"/>
    <w:unhideWhenUsed/>
    <w:rsid w:val="00377A66"/>
    <w:rPr>
      <w:color w:val="0000FF"/>
      <w:u w:val="single"/>
    </w:rPr>
  </w:style>
  <w:style w:type="character" w:styleId="FollowedHyperlink">
    <w:name w:val="FollowedHyperlink"/>
    <w:uiPriority w:val="99"/>
    <w:semiHidden/>
    <w:unhideWhenUsed/>
    <w:rsid w:val="00323AC4"/>
    <w:rPr>
      <w:color w:val="800080"/>
      <w:u w:val="single"/>
    </w:rPr>
  </w:style>
  <w:style w:type="paragraph" w:customStyle="1" w:styleId="Default">
    <w:name w:val="Default"/>
    <w:rsid w:val="00F168D8"/>
    <w:pPr>
      <w:autoSpaceDE w:val="0"/>
      <w:autoSpaceDN w:val="0"/>
      <w:adjustRightInd w:val="0"/>
    </w:pPr>
    <w:rPr>
      <w:color w:val="000000"/>
      <w:sz w:val="24"/>
      <w:szCs w:val="24"/>
    </w:rPr>
  </w:style>
  <w:style w:type="paragraph" w:customStyle="1" w:styleId="ColorfulShading-Accent11">
    <w:name w:val="Colorful Shading - Accent 11"/>
    <w:hidden/>
    <w:uiPriority w:val="99"/>
    <w:semiHidden/>
    <w:rsid w:val="002216D7"/>
    <w:rPr>
      <w:rFonts w:ascii="Courier New" w:eastAsia="Times New Roman" w:hAnsi="Courier New"/>
      <w:snapToGrid w:val="0"/>
      <w:sz w:val="24"/>
    </w:rPr>
  </w:style>
  <w:style w:type="paragraph" w:customStyle="1" w:styleId="ColorfulList-Accent11">
    <w:name w:val="Colorful List - Accent 11"/>
    <w:basedOn w:val="Normal"/>
    <w:uiPriority w:val="34"/>
    <w:qFormat/>
    <w:rsid w:val="004D4633"/>
    <w:pPr>
      <w:widowControl/>
      <w:ind w:left="720"/>
    </w:pPr>
    <w:rPr>
      <w:rFonts w:ascii="Calibri" w:eastAsia="Calibri" w:hAnsi="Calibri" w:cs="Calibri"/>
      <w:snapToGrid/>
      <w:sz w:val="22"/>
      <w:szCs w:val="22"/>
    </w:rPr>
  </w:style>
  <w:style w:type="paragraph" w:customStyle="1" w:styleId="LightList-Accent31">
    <w:name w:val="Light List - Accent 31"/>
    <w:hidden/>
    <w:uiPriority w:val="99"/>
    <w:semiHidden/>
    <w:rsid w:val="00A72C44"/>
    <w:rPr>
      <w:rFonts w:ascii="Courier New" w:eastAsia="Times New Roman" w:hAnsi="Courier New"/>
      <w:snapToGrid w:val="0"/>
      <w:sz w:val="24"/>
    </w:rPr>
  </w:style>
  <w:style w:type="paragraph" w:customStyle="1" w:styleId="LightGrid-Accent31">
    <w:name w:val="Light Grid - Accent 31"/>
    <w:basedOn w:val="Normal"/>
    <w:uiPriority w:val="34"/>
    <w:qFormat/>
    <w:rsid w:val="005E23B1"/>
    <w:pPr>
      <w:widowControl/>
      <w:ind w:left="720"/>
    </w:pPr>
    <w:rPr>
      <w:rFonts w:ascii="Calibri" w:eastAsia="Calibri" w:hAnsi="Calibri" w:cs="Calibri"/>
      <w:snapToGrid/>
      <w:sz w:val="22"/>
      <w:szCs w:val="22"/>
    </w:rPr>
  </w:style>
  <w:style w:type="paragraph" w:customStyle="1" w:styleId="MediumList2-Accent21">
    <w:name w:val="Medium List 2 - Accent 21"/>
    <w:hidden/>
    <w:uiPriority w:val="71"/>
    <w:rsid w:val="000B785A"/>
    <w:rPr>
      <w:rFonts w:ascii="Courier New" w:eastAsia="Times New Roman" w:hAnsi="Courier New"/>
      <w:snapToGrid w:val="0"/>
      <w:sz w:val="24"/>
    </w:rPr>
  </w:style>
  <w:style w:type="paragraph" w:customStyle="1" w:styleId="MediumGrid1-Accent21">
    <w:name w:val="Medium Grid 1 - Accent 21"/>
    <w:basedOn w:val="Normal"/>
    <w:uiPriority w:val="34"/>
    <w:qFormat/>
    <w:rsid w:val="00D60F11"/>
    <w:pPr>
      <w:widowControl/>
      <w:ind w:left="720"/>
      <w:contextualSpacing/>
    </w:pPr>
    <w:rPr>
      <w:rFonts w:ascii="Times New Roman" w:eastAsia="Times" w:hAnsi="Times New Roman"/>
      <w:snapToGrid/>
    </w:rPr>
  </w:style>
  <w:style w:type="character" w:styleId="FootnoteReference">
    <w:name w:val="footnote reference"/>
    <w:rsid w:val="00B67C8B"/>
    <w:rPr>
      <w:vertAlign w:val="superscript"/>
    </w:rPr>
  </w:style>
  <w:style w:type="character" w:customStyle="1" w:styleId="Heading2Char">
    <w:name w:val="Heading 2 Char"/>
    <w:link w:val="Heading2"/>
    <w:uiPriority w:val="9"/>
    <w:rsid w:val="003A673C"/>
    <w:rPr>
      <w:rFonts w:ascii="Times" w:eastAsia="MS Mincho" w:hAnsi="Times"/>
      <w:b/>
      <w:bCs/>
      <w:sz w:val="36"/>
      <w:szCs w:val="36"/>
    </w:rPr>
  </w:style>
  <w:style w:type="character" w:customStyle="1" w:styleId="Heading3Char">
    <w:name w:val="Heading 3 Char"/>
    <w:link w:val="Heading3"/>
    <w:uiPriority w:val="9"/>
    <w:rsid w:val="003A673C"/>
    <w:rPr>
      <w:rFonts w:ascii="Times" w:eastAsia="MS Mincho" w:hAnsi="Times"/>
      <w:b/>
      <w:bCs/>
      <w:sz w:val="27"/>
      <w:szCs w:val="27"/>
    </w:rPr>
  </w:style>
  <w:style w:type="paragraph" w:styleId="NormalWeb">
    <w:name w:val="Normal (Web)"/>
    <w:basedOn w:val="Normal"/>
    <w:unhideWhenUsed/>
    <w:rsid w:val="003A673C"/>
    <w:pPr>
      <w:widowControl/>
      <w:spacing w:before="100" w:beforeAutospacing="1" w:after="100" w:afterAutospacing="1"/>
    </w:pPr>
    <w:rPr>
      <w:rFonts w:ascii="Times" w:eastAsia="MS Mincho" w:hAnsi="Times"/>
      <w:snapToGrid/>
      <w:sz w:val="20"/>
    </w:rPr>
  </w:style>
  <w:style w:type="character" w:styleId="Emphasis">
    <w:name w:val="Emphasis"/>
    <w:uiPriority w:val="20"/>
    <w:qFormat/>
    <w:rsid w:val="003A673C"/>
    <w:rPr>
      <w:i/>
      <w:iCs/>
    </w:rPr>
  </w:style>
  <w:style w:type="paragraph" w:customStyle="1" w:styleId="ColorfulList-Accent12">
    <w:name w:val="Colorful List - Accent 12"/>
    <w:basedOn w:val="Normal"/>
    <w:uiPriority w:val="34"/>
    <w:qFormat/>
    <w:rsid w:val="00782B8D"/>
    <w:pPr>
      <w:widowControl/>
      <w:ind w:left="720"/>
      <w:contextualSpacing/>
    </w:pPr>
    <w:rPr>
      <w:rFonts w:ascii="Times New Roman" w:eastAsia="Times" w:hAnsi="Times New Roman"/>
      <w:snapToGrid/>
    </w:rPr>
  </w:style>
  <w:style w:type="paragraph" w:customStyle="1" w:styleId="MediumGrid21">
    <w:name w:val="Medium Grid 21"/>
    <w:uiPriority w:val="1"/>
    <w:qFormat/>
    <w:rsid w:val="008221F2"/>
    <w:rPr>
      <w:rFonts w:ascii="Calibri" w:eastAsia="Times New Roman" w:hAnsi="Calibri"/>
      <w:sz w:val="22"/>
      <w:szCs w:val="22"/>
    </w:rPr>
  </w:style>
  <w:style w:type="paragraph" w:customStyle="1" w:styleId="CM4">
    <w:name w:val="CM4"/>
    <w:basedOn w:val="Default"/>
    <w:next w:val="Default"/>
    <w:uiPriority w:val="99"/>
    <w:rsid w:val="00741826"/>
    <w:pPr>
      <w:widowControl w:val="0"/>
    </w:pPr>
    <w:rPr>
      <w:rFonts w:ascii="ODFFI H+ Times New Roman PSMT" w:eastAsia="MS Mincho" w:hAnsi="ODFFI H+ Times New Roman PSMT"/>
      <w:color w:val="auto"/>
    </w:rPr>
  </w:style>
  <w:style w:type="paragraph" w:customStyle="1" w:styleId="CM6">
    <w:name w:val="CM6"/>
    <w:basedOn w:val="Default"/>
    <w:next w:val="Default"/>
    <w:uiPriority w:val="99"/>
    <w:rsid w:val="005B132F"/>
    <w:pPr>
      <w:widowControl w:val="0"/>
    </w:pPr>
    <w:rPr>
      <w:rFonts w:ascii="NKIPL J+ Times New Roman PSMT" w:eastAsia="MS Mincho" w:hAnsi="NKIPL J+ Times New Roman PSMT"/>
      <w:color w:val="auto"/>
    </w:rPr>
  </w:style>
  <w:style w:type="paragraph" w:customStyle="1" w:styleId="CM1">
    <w:name w:val="CM1"/>
    <w:basedOn w:val="Default"/>
    <w:next w:val="Default"/>
    <w:uiPriority w:val="99"/>
    <w:rsid w:val="005B132F"/>
    <w:pPr>
      <w:widowControl w:val="0"/>
      <w:spacing w:line="278" w:lineRule="atLeast"/>
    </w:pPr>
    <w:rPr>
      <w:rFonts w:ascii="HIGJM P+ Times New Roman PSMT" w:eastAsia="MS Mincho" w:hAnsi="HIGJM P+ Times New Roman PSMT"/>
      <w:color w:val="auto"/>
    </w:rPr>
  </w:style>
  <w:style w:type="paragraph" w:customStyle="1" w:styleId="CM5">
    <w:name w:val="CM5"/>
    <w:basedOn w:val="Default"/>
    <w:next w:val="Default"/>
    <w:uiPriority w:val="99"/>
    <w:rsid w:val="00B847C4"/>
    <w:pPr>
      <w:widowControl w:val="0"/>
    </w:pPr>
    <w:rPr>
      <w:rFonts w:ascii="NKIPL J+ Times New Roman PSMT" w:eastAsia="MS Mincho" w:hAnsi="NKIPL J+ Times New Roman PSMT"/>
      <w:color w:val="auto"/>
    </w:rPr>
  </w:style>
  <w:style w:type="paragraph" w:customStyle="1" w:styleId="CM2">
    <w:name w:val="CM2"/>
    <w:basedOn w:val="Default"/>
    <w:next w:val="Default"/>
    <w:uiPriority w:val="99"/>
    <w:rsid w:val="00345DD7"/>
    <w:pPr>
      <w:widowControl w:val="0"/>
      <w:spacing w:line="276" w:lineRule="atLeast"/>
    </w:pPr>
    <w:rPr>
      <w:rFonts w:ascii="NKIPL J+ Times New Roman PSMT" w:eastAsia="MS Mincho" w:hAnsi="NKIPL J+ Times New Roman PSMT"/>
      <w:color w:val="auto"/>
    </w:rPr>
  </w:style>
  <w:style w:type="paragraph" w:customStyle="1" w:styleId="CM13">
    <w:name w:val="CM13"/>
    <w:basedOn w:val="Default"/>
    <w:next w:val="Default"/>
    <w:uiPriority w:val="99"/>
    <w:rsid w:val="00345DD7"/>
    <w:pPr>
      <w:widowControl w:val="0"/>
    </w:pPr>
    <w:rPr>
      <w:rFonts w:ascii="EZKJOS+TimesNewRomanPSMT" w:eastAsia="MS Mincho" w:hAnsi="EZKJOS+TimesNewRomanPSMT"/>
      <w:color w:val="auto"/>
    </w:rPr>
  </w:style>
  <w:style w:type="paragraph" w:styleId="PlainText">
    <w:name w:val="Plain Text"/>
    <w:basedOn w:val="Normal"/>
    <w:link w:val="PlainTextChar"/>
    <w:uiPriority w:val="99"/>
    <w:unhideWhenUsed/>
    <w:rsid w:val="009A6269"/>
    <w:pPr>
      <w:widowControl/>
    </w:pPr>
    <w:rPr>
      <w:rFonts w:ascii="Calibri" w:eastAsia="Calibri" w:hAnsi="Calibri"/>
      <w:snapToGrid/>
      <w:sz w:val="22"/>
      <w:szCs w:val="21"/>
    </w:rPr>
  </w:style>
  <w:style w:type="character" w:customStyle="1" w:styleId="PlainTextChar">
    <w:name w:val="Plain Text Char"/>
    <w:link w:val="PlainText"/>
    <w:uiPriority w:val="99"/>
    <w:rsid w:val="009A6269"/>
    <w:rPr>
      <w:rFonts w:ascii="Calibri" w:hAnsi="Calibri"/>
      <w:sz w:val="22"/>
      <w:szCs w:val="21"/>
    </w:rPr>
  </w:style>
  <w:style w:type="paragraph" w:styleId="NoSpacing">
    <w:name w:val="No Spacing"/>
    <w:uiPriority w:val="1"/>
    <w:qFormat/>
    <w:rsid w:val="006E41E1"/>
    <w:rPr>
      <w:rFonts w:ascii="Calibri" w:eastAsia="MS Mincho" w:hAnsi="Calibri"/>
      <w:sz w:val="22"/>
      <w:szCs w:val="22"/>
    </w:rPr>
  </w:style>
  <w:style w:type="character" w:customStyle="1" w:styleId="apple-converted-space">
    <w:name w:val="apple-converted-space"/>
    <w:rsid w:val="006E41E1"/>
  </w:style>
  <w:style w:type="paragraph" w:styleId="ListParagraph">
    <w:name w:val="List Paragraph"/>
    <w:basedOn w:val="Normal"/>
    <w:uiPriority w:val="34"/>
    <w:qFormat/>
    <w:rsid w:val="006F3A16"/>
    <w:pPr>
      <w:widowControl/>
      <w:spacing w:after="200" w:line="276" w:lineRule="auto"/>
      <w:ind w:left="720"/>
      <w:contextualSpacing/>
    </w:pPr>
    <w:rPr>
      <w:rFonts w:ascii="Times New Roman" w:eastAsia="Calibri" w:hAnsi="Times New Roman"/>
      <w:snapToGrid/>
      <w:szCs w:val="22"/>
    </w:rPr>
  </w:style>
  <w:style w:type="table" w:customStyle="1" w:styleId="TableGrid1">
    <w:name w:val="Table Grid1"/>
    <w:basedOn w:val="TableNormal"/>
    <w:next w:val="TableGrid"/>
    <w:uiPriority w:val="39"/>
    <w:rsid w:val="00CA322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A3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9B1A2A"/>
    <w:rPr>
      <w:rFonts w:ascii="Courier New" w:eastAsia="Times New Roman" w:hAnsi="Courier New"/>
      <w:snapToGrid w:val="0"/>
      <w:sz w:val="24"/>
    </w:rPr>
  </w:style>
  <w:style w:type="table" w:customStyle="1" w:styleId="TableGrid2">
    <w:name w:val="Table Grid2"/>
    <w:basedOn w:val="TableNormal"/>
    <w:next w:val="TableGrid"/>
    <w:uiPriority w:val="39"/>
    <w:rsid w:val="002A50A5"/>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90B2F"/>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90B2F"/>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70FA6"/>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F0DF8"/>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1477">
      <w:bodyDiv w:val="1"/>
      <w:marLeft w:val="0"/>
      <w:marRight w:val="0"/>
      <w:marTop w:val="0"/>
      <w:marBottom w:val="0"/>
      <w:divBdr>
        <w:top w:val="none" w:sz="0" w:space="0" w:color="auto"/>
        <w:left w:val="none" w:sz="0" w:space="0" w:color="auto"/>
        <w:bottom w:val="none" w:sz="0" w:space="0" w:color="auto"/>
        <w:right w:val="none" w:sz="0" w:space="0" w:color="auto"/>
      </w:divBdr>
      <w:divsChild>
        <w:div w:id="5989153">
          <w:marLeft w:val="0"/>
          <w:marRight w:val="0"/>
          <w:marTop w:val="0"/>
          <w:marBottom w:val="0"/>
          <w:divBdr>
            <w:top w:val="none" w:sz="0" w:space="0" w:color="auto"/>
            <w:left w:val="none" w:sz="0" w:space="0" w:color="auto"/>
            <w:bottom w:val="none" w:sz="0" w:space="0" w:color="auto"/>
            <w:right w:val="none" w:sz="0" w:space="0" w:color="auto"/>
          </w:divBdr>
        </w:div>
        <w:div w:id="15280752">
          <w:marLeft w:val="0"/>
          <w:marRight w:val="0"/>
          <w:marTop w:val="0"/>
          <w:marBottom w:val="0"/>
          <w:divBdr>
            <w:top w:val="none" w:sz="0" w:space="0" w:color="auto"/>
            <w:left w:val="none" w:sz="0" w:space="0" w:color="auto"/>
            <w:bottom w:val="none" w:sz="0" w:space="0" w:color="auto"/>
            <w:right w:val="none" w:sz="0" w:space="0" w:color="auto"/>
          </w:divBdr>
        </w:div>
        <w:div w:id="86732030">
          <w:marLeft w:val="0"/>
          <w:marRight w:val="0"/>
          <w:marTop w:val="0"/>
          <w:marBottom w:val="0"/>
          <w:divBdr>
            <w:top w:val="none" w:sz="0" w:space="0" w:color="auto"/>
            <w:left w:val="none" w:sz="0" w:space="0" w:color="auto"/>
            <w:bottom w:val="none" w:sz="0" w:space="0" w:color="auto"/>
            <w:right w:val="none" w:sz="0" w:space="0" w:color="auto"/>
          </w:divBdr>
        </w:div>
        <w:div w:id="147795774">
          <w:marLeft w:val="0"/>
          <w:marRight w:val="0"/>
          <w:marTop w:val="0"/>
          <w:marBottom w:val="0"/>
          <w:divBdr>
            <w:top w:val="none" w:sz="0" w:space="0" w:color="auto"/>
            <w:left w:val="none" w:sz="0" w:space="0" w:color="auto"/>
            <w:bottom w:val="none" w:sz="0" w:space="0" w:color="auto"/>
            <w:right w:val="none" w:sz="0" w:space="0" w:color="auto"/>
          </w:divBdr>
        </w:div>
        <w:div w:id="179702872">
          <w:marLeft w:val="0"/>
          <w:marRight w:val="0"/>
          <w:marTop w:val="0"/>
          <w:marBottom w:val="0"/>
          <w:divBdr>
            <w:top w:val="none" w:sz="0" w:space="0" w:color="auto"/>
            <w:left w:val="none" w:sz="0" w:space="0" w:color="auto"/>
            <w:bottom w:val="none" w:sz="0" w:space="0" w:color="auto"/>
            <w:right w:val="none" w:sz="0" w:space="0" w:color="auto"/>
          </w:divBdr>
        </w:div>
        <w:div w:id="183054135">
          <w:marLeft w:val="0"/>
          <w:marRight w:val="0"/>
          <w:marTop w:val="0"/>
          <w:marBottom w:val="0"/>
          <w:divBdr>
            <w:top w:val="none" w:sz="0" w:space="0" w:color="auto"/>
            <w:left w:val="none" w:sz="0" w:space="0" w:color="auto"/>
            <w:bottom w:val="none" w:sz="0" w:space="0" w:color="auto"/>
            <w:right w:val="none" w:sz="0" w:space="0" w:color="auto"/>
          </w:divBdr>
        </w:div>
        <w:div w:id="224099593">
          <w:marLeft w:val="0"/>
          <w:marRight w:val="0"/>
          <w:marTop w:val="0"/>
          <w:marBottom w:val="0"/>
          <w:divBdr>
            <w:top w:val="none" w:sz="0" w:space="0" w:color="auto"/>
            <w:left w:val="none" w:sz="0" w:space="0" w:color="auto"/>
            <w:bottom w:val="none" w:sz="0" w:space="0" w:color="auto"/>
            <w:right w:val="none" w:sz="0" w:space="0" w:color="auto"/>
          </w:divBdr>
        </w:div>
        <w:div w:id="286665912">
          <w:marLeft w:val="0"/>
          <w:marRight w:val="0"/>
          <w:marTop w:val="0"/>
          <w:marBottom w:val="0"/>
          <w:divBdr>
            <w:top w:val="none" w:sz="0" w:space="0" w:color="auto"/>
            <w:left w:val="none" w:sz="0" w:space="0" w:color="auto"/>
            <w:bottom w:val="none" w:sz="0" w:space="0" w:color="auto"/>
            <w:right w:val="none" w:sz="0" w:space="0" w:color="auto"/>
          </w:divBdr>
        </w:div>
        <w:div w:id="382869896">
          <w:marLeft w:val="0"/>
          <w:marRight w:val="0"/>
          <w:marTop w:val="0"/>
          <w:marBottom w:val="0"/>
          <w:divBdr>
            <w:top w:val="none" w:sz="0" w:space="0" w:color="auto"/>
            <w:left w:val="none" w:sz="0" w:space="0" w:color="auto"/>
            <w:bottom w:val="none" w:sz="0" w:space="0" w:color="auto"/>
            <w:right w:val="none" w:sz="0" w:space="0" w:color="auto"/>
          </w:divBdr>
        </w:div>
        <w:div w:id="389840076">
          <w:marLeft w:val="0"/>
          <w:marRight w:val="0"/>
          <w:marTop w:val="0"/>
          <w:marBottom w:val="0"/>
          <w:divBdr>
            <w:top w:val="none" w:sz="0" w:space="0" w:color="auto"/>
            <w:left w:val="none" w:sz="0" w:space="0" w:color="auto"/>
            <w:bottom w:val="none" w:sz="0" w:space="0" w:color="auto"/>
            <w:right w:val="none" w:sz="0" w:space="0" w:color="auto"/>
          </w:divBdr>
        </w:div>
        <w:div w:id="442920588">
          <w:marLeft w:val="0"/>
          <w:marRight w:val="0"/>
          <w:marTop w:val="0"/>
          <w:marBottom w:val="0"/>
          <w:divBdr>
            <w:top w:val="none" w:sz="0" w:space="0" w:color="auto"/>
            <w:left w:val="none" w:sz="0" w:space="0" w:color="auto"/>
            <w:bottom w:val="none" w:sz="0" w:space="0" w:color="auto"/>
            <w:right w:val="none" w:sz="0" w:space="0" w:color="auto"/>
          </w:divBdr>
        </w:div>
        <w:div w:id="517625122">
          <w:marLeft w:val="0"/>
          <w:marRight w:val="0"/>
          <w:marTop w:val="0"/>
          <w:marBottom w:val="0"/>
          <w:divBdr>
            <w:top w:val="none" w:sz="0" w:space="0" w:color="auto"/>
            <w:left w:val="none" w:sz="0" w:space="0" w:color="auto"/>
            <w:bottom w:val="none" w:sz="0" w:space="0" w:color="auto"/>
            <w:right w:val="none" w:sz="0" w:space="0" w:color="auto"/>
          </w:divBdr>
        </w:div>
        <w:div w:id="532036238">
          <w:marLeft w:val="0"/>
          <w:marRight w:val="0"/>
          <w:marTop w:val="0"/>
          <w:marBottom w:val="0"/>
          <w:divBdr>
            <w:top w:val="none" w:sz="0" w:space="0" w:color="auto"/>
            <w:left w:val="none" w:sz="0" w:space="0" w:color="auto"/>
            <w:bottom w:val="none" w:sz="0" w:space="0" w:color="auto"/>
            <w:right w:val="none" w:sz="0" w:space="0" w:color="auto"/>
          </w:divBdr>
        </w:div>
        <w:div w:id="538205771">
          <w:marLeft w:val="0"/>
          <w:marRight w:val="0"/>
          <w:marTop w:val="0"/>
          <w:marBottom w:val="0"/>
          <w:divBdr>
            <w:top w:val="none" w:sz="0" w:space="0" w:color="auto"/>
            <w:left w:val="none" w:sz="0" w:space="0" w:color="auto"/>
            <w:bottom w:val="none" w:sz="0" w:space="0" w:color="auto"/>
            <w:right w:val="none" w:sz="0" w:space="0" w:color="auto"/>
          </w:divBdr>
        </w:div>
        <w:div w:id="643781993">
          <w:marLeft w:val="0"/>
          <w:marRight w:val="0"/>
          <w:marTop w:val="0"/>
          <w:marBottom w:val="0"/>
          <w:divBdr>
            <w:top w:val="none" w:sz="0" w:space="0" w:color="auto"/>
            <w:left w:val="none" w:sz="0" w:space="0" w:color="auto"/>
            <w:bottom w:val="none" w:sz="0" w:space="0" w:color="auto"/>
            <w:right w:val="none" w:sz="0" w:space="0" w:color="auto"/>
          </w:divBdr>
        </w:div>
        <w:div w:id="655916493">
          <w:marLeft w:val="0"/>
          <w:marRight w:val="0"/>
          <w:marTop w:val="0"/>
          <w:marBottom w:val="0"/>
          <w:divBdr>
            <w:top w:val="none" w:sz="0" w:space="0" w:color="auto"/>
            <w:left w:val="none" w:sz="0" w:space="0" w:color="auto"/>
            <w:bottom w:val="none" w:sz="0" w:space="0" w:color="auto"/>
            <w:right w:val="none" w:sz="0" w:space="0" w:color="auto"/>
          </w:divBdr>
        </w:div>
        <w:div w:id="919873531">
          <w:marLeft w:val="0"/>
          <w:marRight w:val="0"/>
          <w:marTop w:val="0"/>
          <w:marBottom w:val="0"/>
          <w:divBdr>
            <w:top w:val="none" w:sz="0" w:space="0" w:color="auto"/>
            <w:left w:val="none" w:sz="0" w:space="0" w:color="auto"/>
            <w:bottom w:val="none" w:sz="0" w:space="0" w:color="auto"/>
            <w:right w:val="none" w:sz="0" w:space="0" w:color="auto"/>
          </w:divBdr>
        </w:div>
        <w:div w:id="946502008">
          <w:marLeft w:val="0"/>
          <w:marRight w:val="0"/>
          <w:marTop w:val="0"/>
          <w:marBottom w:val="0"/>
          <w:divBdr>
            <w:top w:val="none" w:sz="0" w:space="0" w:color="auto"/>
            <w:left w:val="none" w:sz="0" w:space="0" w:color="auto"/>
            <w:bottom w:val="none" w:sz="0" w:space="0" w:color="auto"/>
            <w:right w:val="none" w:sz="0" w:space="0" w:color="auto"/>
          </w:divBdr>
        </w:div>
        <w:div w:id="950672626">
          <w:marLeft w:val="0"/>
          <w:marRight w:val="0"/>
          <w:marTop w:val="0"/>
          <w:marBottom w:val="0"/>
          <w:divBdr>
            <w:top w:val="none" w:sz="0" w:space="0" w:color="auto"/>
            <w:left w:val="none" w:sz="0" w:space="0" w:color="auto"/>
            <w:bottom w:val="none" w:sz="0" w:space="0" w:color="auto"/>
            <w:right w:val="none" w:sz="0" w:space="0" w:color="auto"/>
          </w:divBdr>
        </w:div>
        <w:div w:id="1070880637">
          <w:marLeft w:val="0"/>
          <w:marRight w:val="0"/>
          <w:marTop w:val="0"/>
          <w:marBottom w:val="0"/>
          <w:divBdr>
            <w:top w:val="none" w:sz="0" w:space="0" w:color="auto"/>
            <w:left w:val="none" w:sz="0" w:space="0" w:color="auto"/>
            <w:bottom w:val="none" w:sz="0" w:space="0" w:color="auto"/>
            <w:right w:val="none" w:sz="0" w:space="0" w:color="auto"/>
          </w:divBdr>
        </w:div>
        <w:div w:id="1101535857">
          <w:marLeft w:val="0"/>
          <w:marRight w:val="0"/>
          <w:marTop w:val="0"/>
          <w:marBottom w:val="0"/>
          <w:divBdr>
            <w:top w:val="none" w:sz="0" w:space="0" w:color="auto"/>
            <w:left w:val="none" w:sz="0" w:space="0" w:color="auto"/>
            <w:bottom w:val="none" w:sz="0" w:space="0" w:color="auto"/>
            <w:right w:val="none" w:sz="0" w:space="0" w:color="auto"/>
          </w:divBdr>
        </w:div>
        <w:div w:id="1118719695">
          <w:marLeft w:val="0"/>
          <w:marRight w:val="0"/>
          <w:marTop w:val="0"/>
          <w:marBottom w:val="0"/>
          <w:divBdr>
            <w:top w:val="none" w:sz="0" w:space="0" w:color="auto"/>
            <w:left w:val="none" w:sz="0" w:space="0" w:color="auto"/>
            <w:bottom w:val="none" w:sz="0" w:space="0" w:color="auto"/>
            <w:right w:val="none" w:sz="0" w:space="0" w:color="auto"/>
          </w:divBdr>
        </w:div>
        <w:div w:id="1150901850">
          <w:marLeft w:val="0"/>
          <w:marRight w:val="0"/>
          <w:marTop w:val="0"/>
          <w:marBottom w:val="0"/>
          <w:divBdr>
            <w:top w:val="none" w:sz="0" w:space="0" w:color="auto"/>
            <w:left w:val="none" w:sz="0" w:space="0" w:color="auto"/>
            <w:bottom w:val="none" w:sz="0" w:space="0" w:color="auto"/>
            <w:right w:val="none" w:sz="0" w:space="0" w:color="auto"/>
          </w:divBdr>
        </w:div>
        <w:div w:id="1189219977">
          <w:marLeft w:val="0"/>
          <w:marRight w:val="0"/>
          <w:marTop w:val="0"/>
          <w:marBottom w:val="0"/>
          <w:divBdr>
            <w:top w:val="none" w:sz="0" w:space="0" w:color="auto"/>
            <w:left w:val="none" w:sz="0" w:space="0" w:color="auto"/>
            <w:bottom w:val="none" w:sz="0" w:space="0" w:color="auto"/>
            <w:right w:val="none" w:sz="0" w:space="0" w:color="auto"/>
          </w:divBdr>
        </w:div>
        <w:div w:id="1196230942">
          <w:marLeft w:val="0"/>
          <w:marRight w:val="0"/>
          <w:marTop w:val="0"/>
          <w:marBottom w:val="0"/>
          <w:divBdr>
            <w:top w:val="none" w:sz="0" w:space="0" w:color="auto"/>
            <w:left w:val="none" w:sz="0" w:space="0" w:color="auto"/>
            <w:bottom w:val="none" w:sz="0" w:space="0" w:color="auto"/>
            <w:right w:val="none" w:sz="0" w:space="0" w:color="auto"/>
          </w:divBdr>
        </w:div>
        <w:div w:id="1269654801">
          <w:marLeft w:val="0"/>
          <w:marRight w:val="0"/>
          <w:marTop w:val="0"/>
          <w:marBottom w:val="0"/>
          <w:divBdr>
            <w:top w:val="none" w:sz="0" w:space="0" w:color="auto"/>
            <w:left w:val="none" w:sz="0" w:space="0" w:color="auto"/>
            <w:bottom w:val="none" w:sz="0" w:space="0" w:color="auto"/>
            <w:right w:val="none" w:sz="0" w:space="0" w:color="auto"/>
          </w:divBdr>
        </w:div>
        <w:div w:id="1356804398">
          <w:marLeft w:val="0"/>
          <w:marRight w:val="0"/>
          <w:marTop w:val="0"/>
          <w:marBottom w:val="0"/>
          <w:divBdr>
            <w:top w:val="none" w:sz="0" w:space="0" w:color="auto"/>
            <w:left w:val="none" w:sz="0" w:space="0" w:color="auto"/>
            <w:bottom w:val="none" w:sz="0" w:space="0" w:color="auto"/>
            <w:right w:val="none" w:sz="0" w:space="0" w:color="auto"/>
          </w:divBdr>
        </w:div>
        <w:div w:id="1411385665">
          <w:marLeft w:val="0"/>
          <w:marRight w:val="0"/>
          <w:marTop w:val="0"/>
          <w:marBottom w:val="0"/>
          <w:divBdr>
            <w:top w:val="none" w:sz="0" w:space="0" w:color="auto"/>
            <w:left w:val="none" w:sz="0" w:space="0" w:color="auto"/>
            <w:bottom w:val="none" w:sz="0" w:space="0" w:color="auto"/>
            <w:right w:val="none" w:sz="0" w:space="0" w:color="auto"/>
          </w:divBdr>
        </w:div>
        <w:div w:id="1441797798">
          <w:marLeft w:val="0"/>
          <w:marRight w:val="0"/>
          <w:marTop w:val="0"/>
          <w:marBottom w:val="0"/>
          <w:divBdr>
            <w:top w:val="none" w:sz="0" w:space="0" w:color="auto"/>
            <w:left w:val="none" w:sz="0" w:space="0" w:color="auto"/>
            <w:bottom w:val="none" w:sz="0" w:space="0" w:color="auto"/>
            <w:right w:val="none" w:sz="0" w:space="0" w:color="auto"/>
          </w:divBdr>
        </w:div>
        <w:div w:id="1498379112">
          <w:marLeft w:val="0"/>
          <w:marRight w:val="0"/>
          <w:marTop w:val="0"/>
          <w:marBottom w:val="0"/>
          <w:divBdr>
            <w:top w:val="none" w:sz="0" w:space="0" w:color="auto"/>
            <w:left w:val="none" w:sz="0" w:space="0" w:color="auto"/>
            <w:bottom w:val="none" w:sz="0" w:space="0" w:color="auto"/>
            <w:right w:val="none" w:sz="0" w:space="0" w:color="auto"/>
          </w:divBdr>
        </w:div>
        <w:div w:id="1654682331">
          <w:marLeft w:val="0"/>
          <w:marRight w:val="0"/>
          <w:marTop w:val="0"/>
          <w:marBottom w:val="0"/>
          <w:divBdr>
            <w:top w:val="none" w:sz="0" w:space="0" w:color="auto"/>
            <w:left w:val="none" w:sz="0" w:space="0" w:color="auto"/>
            <w:bottom w:val="none" w:sz="0" w:space="0" w:color="auto"/>
            <w:right w:val="none" w:sz="0" w:space="0" w:color="auto"/>
          </w:divBdr>
        </w:div>
        <w:div w:id="1654989360">
          <w:marLeft w:val="0"/>
          <w:marRight w:val="0"/>
          <w:marTop w:val="0"/>
          <w:marBottom w:val="0"/>
          <w:divBdr>
            <w:top w:val="none" w:sz="0" w:space="0" w:color="auto"/>
            <w:left w:val="none" w:sz="0" w:space="0" w:color="auto"/>
            <w:bottom w:val="none" w:sz="0" w:space="0" w:color="auto"/>
            <w:right w:val="none" w:sz="0" w:space="0" w:color="auto"/>
          </w:divBdr>
        </w:div>
        <w:div w:id="1773622195">
          <w:marLeft w:val="0"/>
          <w:marRight w:val="0"/>
          <w:marTop w:val="0"/>
          <w:marBottom w:val="0"/>
          <w:divBdr>
            <w:top w:val="none" w:sz="0" w:space="0" w:color="auto"/>
            <w:left w:val="none" w:sz="0" w:space="0" w:color="auto"/>
            <w:bottom w:val="none" w:sz="0" w:space="0" w:color="auto"/>
            <w:right w:val="none" w:sz="0" w:space="0" w:color="auto"/>
          </w:divBdr>
        </w:div>
        <w:div w:id="1781563111">
          <w:marLeft w:val="0"/>
          <w:marRight w:val="0"/>
          <w:marTop w:val="0"/>
          <w:marBottom w:val="0"/>
          <w:divBdr>
            <w:top w:val="none" w:sz="0" w:space="0" w:color="auto"/>
            <w:left w:val="none" w:sz="0" w:space="0" w:color="auto"/>
            <w:bottom w:val="none" w:sz="0" w:space="0" w:color="auto"/>
            <w:right w:val="none" w:sz="0" w:space="0" w:color="auto"/>
          </w:divBdr>
        </w:div>
        <w:div w:id="1804691818">
          <w:marLeft w:val="0"/>
          <w:marRight w:val="0"/>
          <w:marTop w:val="0"/>
          <w:marBottom w:val="0"/>
          <w:divBdr>
            <w:top w:val="none" w:sz="0" w:space="0" w:color="auto"/>
            <w:left w:val="none" w:sz="0" w:space="0" w:color="auto"/>
            <w:bottom w:val="none" w:sz="0" w:space="0" w:color="auto"/>
            <w:right w:val="none" w:sz="0" w:space="0" w:color="auto"/>
          </w:divBdr>
        </w:div>
        <w:div w:id="1894074036">
          <w:marLeft w:val="0"/>
          <w:marRight w:val="0"/>
          <w:marTop w:val="0"/>
          <w:marBottom w:val="0"/>
          <w:divBdr>
            <w:top w:val="none" w:sz="0" w:space="0" w:color="auto"/>
            <w:left w:val="none" w:sz="0" w:space="0" w:color="auto"/>
            <w:bottom w:val="none" w:sz="0" w:space="0" w:color="auto"/>
            <w:right w:val="none" w:sz="0" w:space="0" w:color="auto"/>
          </w:divBdr>
        </w:div>
        <w:div w:id="1894147332">
          <w:marLeft w:val="0"/>
          <w:marRight w:val="0"/>
          <w:marTop w:val="0"/>
          <w:marBottom w:val="0"/>
          <w:divBdr>
            <w:top w:val="none" w:sz="0" w:space="0" w:color="auto"/>
            <w:left w:val="none" w:sz="0" w:space="0" w:color="auto"/>
            <w:bottom w:val="none" w:sz="0" w:space="0" w:color="auto"/>
            <w:right w:val="none" w:sz="0" w:space="0" w:color="auto"/>
          </w:divBdr>
        </w:div>
        <w:div w:id="1905020240">
          <w:marLeft w:val="0"/>
          <w:marRight w:val="0"/>
          <w:marTop w:val="0"/>
          <w:marBottom w:val="0"/>
          <w:divBdr>
            <w:top w:val="none" w:sz="0" w:space="0" w:color="auto"/>
            <w:left w:val="none" w:sz="0" w:space="0" w:color="auto"/>
            <w:bottom w:val="none" w:sz="0" w:space="0" w:color="auto"/>
            <w:right w:val="none" w:sz="0" w:space="0" w:color="auto"/>
          </w:divBdr>
        </w:div>
        <w:div w:id="1947273156">
          <w:marLeft w:val="0"/>
          <w:marRight w:val="0"/>
          <w:marTop w:val="0"/>
          <w:marBottom w:val="0"/>
          <w:divBdr>
            <w:top w:val="none" w:sz="0" w:space="0" w:color="auto"/>
            <w:left w:val="none" w:sz="0" w:space="0" w:color="auto"/>
            <w:bottom w:val="none" w:sz="0" w:space="0" w:color="auto"/>
            <w:right w:val="none" w:sz="0" w:space="0" w:color="auto"/>
          </w:divBdr>
        </w:div>
        <w:div w:id="1958632805">
          <w:marLeft w:val="0"/>
          <w:marRight w:val="0"/>
          <w:marTop w:val="0"/>
          <w:marBottom w:val="0"/>
          <w:divBdr>
            <w:top w:val="none" w:sz="0" w:space="0" w:color="auto"/>
            <w:left w:val="none" w:sz="0" w:space="0" w:color="auto"/>
            <w:bottom w:val="none" w:sz="0" w:space="0" w:color="auto"/>
            <w:right w:val="none" w:sz="0" w:space="0" w:color="auto"/>
          </w:divBdr>
        </w:div>
        <w:div w:id="1973169470">
          <w:marLeft w:val="0"/>
          <w:marRight w:val="0"/>
          <w:marTop w:val="0"/>
          <w:marBottom w:val="0"/>
          <w:divBdr>
            <w:top w:val="none" w:sz="0" w:space="0" w:color="auto"/>
            <w:left w:val="none" w:sz="0" w:space="0" w:color="auto"/>
            <w:bottom w:val="none" w:sz="0" w:space="0" w:color="auto"/>
            <w:right w:val="none" w:sz="0" w:space="0" w:color="auto"/>
          </w:divBdr>
        </w:div>
        <w:div w:id="2025401776">
          <w:marLeft w:val="0"/>
          <w:marRight w:val="0"/>
          <w:marTop w:val="0"/>
          <w:marBottom w:val="0"/>
          <w:divBdr>
            <w:top w:val="none" w:sz="0" w:space="0" w:color="auto"/>
            <w:left w:val="none" w:sz="0" w:space="0" w:color="auto"/>
            <w:bottom w:val="none" w:sz="0" w:space="0" w:color="auto"/>
            <w:right w:val="none" w:sz="0" w:space="0" w:color="auto"/>
          </w:divBdr>
        </w:div>
        <w:div w:id="2055032746">
          <w:marLeft w:val="0"/>
          <w:marRight w:val="0"/>
          <w:marTop w:val="0"/>
          <w:marBottom w:val="0"/>
          <w:divBdr>
            <w:top w:val="none" w:sz="0" w:space="0" w:color="auto"/>
            <w:left w:val="none" w:sz="0" w:space="0" w:color="auto"/>
            <w:bottom w:val="none" w:sz="0" w:space="0" w:color="auto"/>
            <w:right w:val="none" w:sz="0" w:space="0" w:color="auto"/>
          </w:divBdr>
        </w:div>
        <w:div w:id="2105415392">
          <w:marLeft w:val="0"/>
          <w:marRight w:val="0"/>
          <w:marTop w:val="0"/>
          <w:marBottom w:val="0"/>
          <w:divBdr>
            <w:top w:val="none" w:sz="0" w:space="0" w:color="auto"/>
            <w:left w:val="none" w:sz="0" w:space="0" w:color="auto"/>
            <w:bottom w:val="none" w:sz="0" w:space="0" w:color="auto"/>
            <w:right w:val="none" w:sz="0" w:space="0" w:color="auto"/>
          </w:divBdr>
        </w:div>
        <w:div w:id="2122532134">
          <w:marLeft w:val="0"/>
          <w:marRight w:val="0"/>
          <w:marTop w:val="0"/>
          <w:marBottom w:val="0"/>
          <w:divBdr>
            <w:top w:val="none" w:sz="0" w:space="0" w:color="auto"/>
            <w:left w:val="none" w:sz="0" w:space="0" w:color="auto"/>
            <w:bottom w:val="none" w:sz="0" w:space="0" w:color="auto"/>
            <w:right w:val="none" w:sz="0" w:space="0" w:color="auto"/>
          </w:divBdr>
        </w:div>
        <w:div w:id="2127846176">
          <w:marLeft w:val="0"/>
          <w:marRight w:val="0"/>
          <w:marTop w:val="0"/>
          <w:marBottom w:val="0"/>
          <w:divBdr>
            <w:top w:val="none" w:sz="0" w:space="0" w:color="auto"/>
            <w:left w:val="none" w:sz="0" w:space="0" w:color="auto"/>
            <w:bottom w:val="none" w:sz="0" w:space="0" w:color="auto"/>
            <w:right w:val="none" w:sz="0" w:space="0" w:color="auto"/>
          </w:divBdr>
        </w:div>
      </w:divsChild>
    </w:div>
    <w:div w:id="57482959">
      <w:bodyDiv w:val="1"/>
      <w:marLeft w:val="0"/>
      <w:marRight w:val="0"/>
      <w:marTop w:val="0"/>
      <w:marBottom w:val="0"/>
      <w:divBdr>
        <w:top w:val="none" w:sz="0" w:space="0" w:color="auto"/>
        <w:left w:val="none" w:sz="0" w:space="0" w:color="auto"/>
        <w:bottom w:val="none" w:sz="0" w:space="0" w:color="auto"/>
        <w:right w:val="none" w:sz="0" w:space="0" w:color="auto"/>
      </w:divBdr>
      <w:divsChild>
        <w:div w:id="1038048519">
          <w:marLeft w:val="0"/>
          <w:marRight w:val="0"/>
          <w:marTop w:val="0"/>
          <w:marBottom w:val="0"/>
          <w:divBdr>
            <w:top w:val="none" w:sz="0" w:space="0" w:color="auto"/>
            <w:left w:val="none" w:sz="0" w:space="0" w:color="auto"/>
            <w:bottom w:val="none" w:sz="0" w:space="0" w:color="auto"/>
            <w:right w:val="none" w:sz="0" w:space="0" w:color="auto"/>
          </w:divBdr>
          <w:divsChild>
            <w:div w:id="98524466">
              <w:marLeft w:val="0"/>
              <w:marRight w:val="0"/>
              <w:marTop w:val="0"/>
              <w:marBottom w:val="0"/>
              <w:divBdr>
                <w:top w:val="none" w:sz="0" w:space="0" w:color="auto"/>
                <w:left w:val="none" w:sz="0" w:space="0" w:color="auto"/>
                <w:bottom w:val="none" w:sz="0" w:space="0" w:color="auto"/>
                <w:right w:val="none" w:sz="0" w:space="0" w:color="auto"/>
              </w:divBdr>
            </w:div>
            <w:div w:id="127167280">
              <w:marLeft w:val="0"/>
              <w:marRight w:val="0"/>
              <w:marTop w:val="0"/>
              <w:marBottom w:val="0"/>
              <w:divBdr>
                <w:top w:val="none" w:sz="0" w:space="0" w:color="auto"/>
                <w:left w:val="none" w:sz="0" w:space="0" w:color="auto"/>
                <w:bottom w:val="none" w:sz="0" w:space="0" w:color="auto"/>
                <w:right w:val="none" w:sz="0" w:space="0" w:color="auto"/>
              </w:divBdr>
            </w:div>
            <w:div w:id="136343431">
              <w:marLeft w:val="0"/>
              <w:marRight w:val="0"/>
              <w:marTop w:val="0"/>
              <w:marBottom w:val="0"/>
              <w:divBdr>
                <w:top w:val="none" w:sz="0" w:space="0" w:color="auto"/>
                <w:left w:val="none" w:sz="0" w:space="0" w:color="auto"/>
                <w:bottom w:val="none" w:sz="0" w:space="0" w:color="auto"/>
                <w:right w:val="none" w:sz="0" w:space="0" w:color="auto"/>
              </w:divBdr>
            </w:div>
            <w:div w:id="138619441">
              <w:marLeft w:val="0"/>
              <w:marRight w:val="0"/>
              <w:marTop w:val="0"/>
              <w:marBottom w:val="0"/>
              <w:divBdr>
                <w:top w:val="none" w:sz="0" w:space="0" w:color="auto"/>
                <w:left w:val="none" w:sz="0" w:space="0" w:color="auto"/>
                <w:bottom w:val="none" w:sz="0" w:space="0" w:color="auto"/>
                <w:right w:val="none" w:sz="0" w:space="0" w:color="auto"/>
              </w:divBdr>
            </w:div>
            <w:div w:id="215744542">
              <w:marLeft w:val="0"/>
              <w:marRight w:val="0"/>
              <w:marTop w:val="0"/>
              <w:marBottom w:val="0"/>
              <w:divBdr>
                <w:top w:val="none" w:sz="0" w:space="0" w:color="auto"/>
                <w:left w:val="none" w:sz="0" w:space="0" w:color="auto"/>
                <w:bottom w:val="none" w:sz="0" w:space="0" w:color="auto"/>
                <w:right w:val="none" w:sz="0" w:space="0" w:color="auto"/>
              </w:divBdr>
            </w:div>
            <w:div w:id="216747945">
              <w:marLeft w:val="0"/>
              <w:marRight w:val="0"/>
              <w:marTop w:val="0"/>
              <w:marBottom w:val="0"/>
              <w:divBdr>
                <w:top w:val="none" w:sz="0" w:space="0" w:color="auto"/>
                <w:left w:val="none" w:sz="0" w:space="0" w:color="auto"/>
                <w:bottom w:val="none" w:sz="0" w:space="0" w:color="auto"/>
                <w:right w:val="none" w:sz="0" w:space="0" w:color="auto"/>
              </w:divBdr>
            </w:div>
            <w:div w:id="273903061">
              <w:marLeft w:val="0"/>
              <w:marRight w:val="0"/>
              <w:marTop w:val="0"/>
              <w:marBottom w:val="0"/>
              <w:divBdr>
                <w:top w:val="none" w:sz="0" w:space="0" w:color="auto"/>
                <w:left w:val="none" w:sz="0" w:space="0" w:color="auto"/>
                <w:bottom w:val="none" w:sz="0" w:space="0" w:color="auto"/>
                <w:right w:val="none" w:sz="0" w:space="0" w:color="auto"/>
              </w:divBdr>
            </w:div>
            <w:div w:id="290400552">
              <w:marLeft w:val="0"/>
              <w:marRight w:val="0"/>
              <w:marTop w:val="0"/>
              <w:marBottom w:val="0"/>
              <w:divBdr>
                <w:top w:val="none" w:sz="0" w:space="0" w:color="auto"/>
                <w:left w:val="none" w:sz="0" w:space="0" w:color="auto"/>
                <w:bottom w:val="none" w:sz="0" w:space="0" w:color="auto"/>
                <w:right w:val="none" w:sz="0" w:space="0" w:color="auto"/>
              </w:divBdr>
            </w:div>
            <w:div w:id="341322891">
              <w:marLeft w:val="0"/>
              <w:marRight w:val="0"/>
              <w:marTop w:val="0"/>
              <w:marBottom w:val="0"/>
              <w:divBdr>
                <w:top w:val="none" w:sz="0" w:space="0" w:color="auto"/>
                <w:left w:val="none" w:sz="0" w:space="0" w:color="auto"/>
                <w:bottom w:val="none" w:sz="0" w:space="0" w:color="auto"/>
                <w:right w:val="none" w:sz="0" w:space="0" w:color="auto"/>
              </w:divBdr>
            </w:div>
            <w:div w:id="349990427">
              <w:marLeft w:val="0"/>
              <w:marRight w:val="0"/>
              <w:marTop w:val="0"/>
              <w:marBottom w:val="0"/>
              <w:divBdr>
                <w:top w:val="none" w:sz="0" w:space="0" w:color="auto"/>
                <w:left w:val="none" w:sz="0" w:space="0" w:color="auto"/>
                <w:bottom w:val="none" w:sz="0" w:space="0" w:color="auto"/>
                <w:right w:val="none" w:sz="0" w:space="0" w:color="auto"/>
              </w:divBdr>
            </w:div>
            <w:div w:id="390464246">
              <w:marLeft w:val="0"/>
              <w:marRight w:val="0"/>
              <w:marTop w:val="0"/>
              <w:marBottom w:val="0"/>
              <w:divBdr>
                <w:top w:val="none" w:sz="0" w:space="0" w:color="auto"/>
                <w:left w:val="none" w:sz="0" w:space="0" w:color="auto"/>
                <w:bottom w:val="none" w:sz="0" w:space="0" w:color="auto"/>
                <w:right w:val="none" w:sz="0" w:space="0" w:color="auto"/>
              </w:divBdr>
            </w:div>
            <w:div w:id="394553996">
              <w:marLeft w:val="0"/>
              <w:marRight w:val="0"/>
              <w:marTop w:val="0"/>
              <w:marBottom w:val="0"/>
              <w:divBdr>
                <w:top w:val="none" w:sz="0" w:space="0" w:color="auto"/>
                <w:left w:val="none" w:sz="0" w:space="0" w:color="auto"/>
                <w:bottom w:val="none" w:sz="0" w:space="0" w:color="auto"/>
                <w:right w:val="none" w:sz="0" w:space="0" w:color="auto"/>
              </w:divBdr>
            </w:div>
            <w:div w:id="421687037">
              <w:marLeft w:val="0"/>
              <w:marRight w:val="0"/>
              <w:marTop w:val="0"/>
              <w:marBottom w:val="0"/>
              <w:divBdr>
                <w:top w:val="none" w:sz="0" w:space="0" w:color="auto"/>
                <w:left w:val="none" w:sz="0" w:space="0" w:color="auto"/>
                <w:bottom w:val="none" w:sz="0" w:space="0" w:color="auto"/>
                <w:right w:val="none" w:sz="0" w:space="0" w:color="auto"/>
              </w:divBdr>
            </w:div>
            <w:div w:id="438915644">
              <w:marLeft w:val="0"/>
              <w:marRight w:val="0"/>
              <w:marTop w:val="0"/>
              <w:marBottom w:val="0"/>
              <w:divBdr>
                <w:top w:val="none" w:sz="0" w:space="0" w:color="auto"/>
                <w:left w:val="none" w:sz="0" w:space="0" w:color="auto"/>
                <w:bottom w:val="none" w:sz="0" w:space="0" w:color="auto"/>
                <w:right w:val="none" w:sz="0" w:space="0" w:color="auto"/>
              </w:divBdr>
            </w:div>
            <w:div w:id="507644789">
              <w:marLeft w:val="0"/>
              <w:marRight w:val="0"/>
              <w:marTop w:val="0"/>
              <w:marBottom w:val="0"/>
              <w:divBdr>
                <w:top w:val="none" w:sz="0" w:space="0" w:color="auto"/>
                <w:left w:val="none" w:sz="0" w:space="0" w:color="auto"/>
                <w:bottom w:val="none" w:sz="0" w:space="0" w:color="auto"/>
                <w:right w:val="none" w:sz="0" w:space="0" w:color="auto"/>
              </w:divBdr>
            </w:div>
            <w:div w:id="629361587">
              <w:marLeft w:val="0"/>
              <w:marRight w:val="0"/>
              <w:marTop w:val="0"/>
              <w:marBottom w:val="0"/>
              <w:divBdr>
                <w:top w:val="none" w:sz="0" w:space="0" w:color="auto"/>
                <w:left w:val="none" w:sz="0" w:space="0" w:color="auto"/>
                <w:bottom w:val="none" w:sz="0" w:space="0" w:color="auto"/>
                <w:right w:val="none" w:sz="0" w:space="0" w:color="auto"/>
              </w:divBdr>
            </w:div>
            <w:div w:id="639841097">
              <w:marLeft w:val="0"/>
              <w:marRight w:val="0"/>
              <w:marTop w:val="0"/>
              <w:marBottom w:val="0"/>
              <w:divBdr>
                <w:top w:val="none" w:sz="0" w:space="0" w:color="auto"/>
                <w:left w:val="none" w:sz="0" w:space="0" w:color="auto"/>
                <w:bottom w:val="none" w:sz="0" w:space="0" w:color="auto"/>
                <w:right w:val="none" w:sz="0" w:space="0" w:color="auto"/>
              </w:divBdr>
            </w:div>
            <w:div w:id="670333421">
              <w:marLeft w:val="0"/>
              <w:marRight w:val="0"/>
              <w:marTop w:val="0"/>
              <w:marBottom w:val="0"/>
              <w:divBdr>
                <w:top w:val="none" w:sz="0" w:space="0" w:color="auto"/>
                <w:left w:val="none" w:sz="0" w:space="0" w:color="auto"/>
                <w:bottom w:val="none" w:sz="0" w:space="0" w:color="auto"/>
                <w:right w:val="none" w:sz="0" w:space="0" w:color="auto"/>
              </w:divBdr>
            </w:div>
            <w:div w:id="691686011">
              <w:marLeft w:val="0"/>
              <w:marRight w:val="0"/>
              <w:marTop w:val="0"/>
              <w:marBottom w:val="0"/>
              <w:divBdr>
                <w:top w:val="none" w:sz="0" w:space="0" w:color="auto"/>
                <w:left w:val="none" w:sz="0" w:space="0" w:color="auto"/>
                <w:bottom w:val="none" w:sz="0" w:space="0" w:color="auto"/>
                <w:right w:val="none" w:sz="0" w:space="0" w:color="auto"/>
              </w:divBdr>
            </w:div>
            <w:div w:id="695892520">
              <w:marLeft w:val="0"/>
              <w:marRight w:val="0"/>
              <w:marTop w:val="0"/>
              <w:marBottom w:val="0"/>
              <w:divBdr>
                <w:top w:val="none" w:sz="0" w:space="0" w:color="auto"/>
                <w:left w:val="none" w:sz="0" w:space="0" w:color="auto"/>
                <w:bottom w:val="none" w:sz="0" w:space="0" w:color="auto"/>
                <w:right w:val="none" w:sz="0" w:space="0" w:color="auto"/>
              </w:divBdr>
            </w:div>
            <w:div w:id="835538675">
              <w:marLeft w:val="0"/>
              <w:marRight w:val="0"/>
              <w:marTop w:val="0"/>
              <w:marBottom w:val="0"/>
              <w:divBdr>
                <w:top w:val="none" w:sz="0" w:space="0" w:color="auto"/>
                <w:left w:val="none" w:sz="0" w:space="0" w:color="auto"/>
                <w:bottom w:val="none" w:sz="0" w:space="0" w:color="auto"/>
                <w:right w:val="none" w:sz="0" w:space="0" w:color="auto"/>
              </w:divBdr>
            </w:div>
            <w:div w:id="848720145">
              <w:marLeft w:val="0"/>
              <w:marRight w:val="0"/>
              <w:marTop w:val="0"/>
              <w:marBottom w:val="0"/>
              <w:divBdr>
                <w:top w:val="none" w:sz="0" w:space="0" w:color="auto"/>
                <w:left w:val="none" w:sz="0" w:space="0" w:color="auto"/>
                <w:bottom w:val="none" w:sz="0" w:space="0" w:color="auto"/>
                <w:right w:val="none" w:sz="0" w:space="0" w:color="auto"/>
              </w:divBdr>
            </w:div>
            <w:div w:id="879829959">
              <w:marLeft w:val="0"/>
              <w:marRight w:val="0"/>
              <w:marTop w:val="0"/>
              <w:marBottom w:val="0"/>
              <w:divBdr>
                <w:top w:val="none" w:sz="0" w:space="0" w:color="auto"/>
                <w:left w:val="none" w:sz="0" w:space="0" w:color="auto"/>
                <w:bottom w:val="none" w:sz="0" w:space="0" w:color="auto"/>
                <w:right w:val="none" w:sz="0" w:space="0" w:color="auto"/>
              </w:divBdr>
            </w:div>
            <w:div w:id="884290726">
              <w:marLeft w:val="0"/>
              <w:marRight w:val="0"/>
              <w:marTop w:val="0"/>
              <w:marBottom w:val="0"/>
              <w:divBdr>
                <w:top w:val="none" w:sz="0" w:space="0" w:color="auto"/>
                <w:left w:val="none" w:sz="0" w:space="0" w:color="auto"/>
                <w:bottom w:val="none" w:sz="0" w:space="0" w:color="auto"/>
                <w:right w:val="none" w:sz="0" w:space="0" w:color="auto"/>
              </w:divBdr>
            </w:div>
            <w:div w:id="891888526">
              <w:marLeft w:val="0"/>
              <w:marRight w:val="0"/>
              <w:marTop w:val="0"/>
              <w:marBottom w:val="0"/>
              <w:divBdr>
                <w:top w:val="none" w:sz="0" w:space="0" w:color="auto"/>
                <w:left w:val="none" w:sz="0" w:space="0" w:color="auto"/>
                <w:bottom w:val="none" w:sz="0" w:space="0" w:color="auto"/>
                <w:right w:val="none" w:sz="0" w:space="0" w:color="auto"/>
              </w:divBdr>
            </w:div>
            <w:div w:id="919294057">
              <w:marLeft w:val="0"/>
              <w:marRight w:val="0"/>
              <w:marTop w:val="0"/>
              <w:marBottom w:val="0"/>
              <w:divBdr>
                <w:top w:val="none" w:sz="0" w:space="0" w:color="auto"/>
                <w:left w:val="none" w:sz="0" w:space="0" w:color="auto"/>
                <w:bottom w:val="none" w:sz="0" w:space="0" w:color="auto"/>
                <w:right w:val="none" w:sz="0" w:space="0" w:color="auto"/>
              </w:divBdr>
            </w:div>
            <w:div w:id="936403633">
              <w:marLeft w:val="0"/>
              <w:marRight w:val="0"/>
              <w:marTop w:val="0"/>
              <w:marBottom w:val="0"/>
              <w:divBdr>
                <w:top w:val="none" w:sz="0" w:space="0" w:color="auto"/>
                <w:left w:val="none" w:sz="0" w:space="0" w:color="auto"/>
                <w:bottom w:val="none" w:sz="0" w:space="0" w:color="auto"/>
                <w:right w:val="none" w:sz="0" w:space="0" w:color="auto"/>
              </w:divBdr>
            </w:div>
            <w:div w:id="937561339">
              <w:marLeft w:val="0"/>
              <w:marRight w:val="0"/>
              <w:marTop w:val="0"/>
              <w:marBottom w:val="0"/>
              <w:divBdr>
                <w:top w:val="none" w:sz="0" w:space="0" w:color="auto"/>
                <w:left w:val="none" w:sz="0" w:space="0" w:color="auto"/>
                <w:bottom w:val="none" w:sz="0" w:space="0" w:color="auto"/>
                <w:right w:val="none" w:sz="0" w:space="0" w:color="auto"/>
              </w:divBdr>
            </w:div>
            <w:div w:id="965887656">
              <w:marLeft w:val="0"/>
              <w:marRight w:val="0"/>
              <w:marTop w:val="0"/>
              <w:marBottom w:val="0"/>
              <w:divBdr>
                <w:top w:val="none" w:sz="0" w:space="0" w:color="auto"/>
                <w:left w:val="none" w:sz="0" w:space="0" w:color="auto"/>
                <w:bottom w:val="none" w:sz="0" w:space="0" w:color="auto"/>
                <w:right w:val="none" w:sz="0" w:space="0" w:color="auto"/>
              </w:divBdr>
            </w:div>
            <w:div w:id="966089328">
              <w:marLeft w:val="0"/>
              <w:marRight w:val="0"/>
              <w:marTop w:val="0"/>
              <w:marBottom w:val="0"/>
              <w:divBdr>
                <w:top w:val="none" w:sz="0" w:space="0" w:color="auto"/>
                <w:left w:val="none" w:sz="0" w:space="0" w:color="auto"/>
                <w:bottom w:val="none" w:sz="0" w:space="0" w:color="auto"/>
                <w:right w:val="none" w:sz="0" w:space="0" w:color="auto"/>
              </w:divBdr>
            </w:div>
            <w:div w:id="966200327">
              <w:marLeft w:val="0"/>
              <w:marRight w:val="0"/>
              <w:marTop w:val="0"/>
              <w:marBottom w:val="0"/>
              <w:divBdr>
                <w:top w:val="none" w:sz="0" w:space="0" w:color="auto"/>
                <w:left w:val="none" w:sz="0" w:space="0" w:color="auto"/>
                <w:bottom w:val="none" w:sz="0" w:space="0" w:color="auto"/>
                <w:right w:val="none" w:sz="0" w:space="0" w:color="auto"/>
              </w:divBdr>
            </w:div>
            <w:div w:id="1096289885">
              <w:marLeft w:val="0"/>
              <w:marRight w:val="0"/>
              <w:marTop w:val="0"/>
              <w:marBottom w:val="0"/>
              <w:divBdr>
                <w:top w:val="none" w:sz="0" w:space="0" w:color="auto"/>
                <w:left w:val="none" w:sz="0" w:space="0" w:color="auto"/>
                <w:bottom w:val="none" w:sz="0" w:space="0" w:color="auto"/>
                <w:right w:val="none" w:sz="0" w:space="0" w:color="auto"/>
              </w:divBdr>
            </w:div>
            <w:div w:id="1285648084">
              <w:marLeft w:val="0"/>
              <w:marRight w:val="0"/>
              <w:marTop w:val="0"/>
              <w:marBottom w:val="0"/>
              <w:divBdr>
                <w:top w:val="none" w:sz="0" w:space="0" w:color="auto"/>
                <w:left w:val="none" w:sz="0" w:space="0" w:color="auto"/>
                <w:bottom w:val="none" w:sz="0" w:space="0" w:color="auto"/>
                <w:right w:val="none" w:sz="0" w:space="0" w:color="auto"/>
              </w:divBdr>
            </w:div>
            <w:div w:id="1309743614">
              <w:marLeft w:val="0"/>
              <w:marRight w:val="0"/>
              <w:marTop w:val="0"/>
              <w:marBottom w:val="0"/>
              <w:divBdr>
                <w:top w:val="none" w:sz="0" w:space="0" w:color="auto"/>
                <w:left w:val="none" w:sz="0" w:space="0" w:color="auto"/>
                <w:bottom w:val="none" w:sz="0" w:space="0" w:color="auto"/>
                <w:right w:val="none" w:sz="0" w:space="0" w:color="auto"/>
              </w:divBdr>
            </w:div>
            <w:div w:id="1327175061">
              <w:marLeft w:val="0"/>
              <w:marRight w:val="0"/>
              <w:marTop w:val="0"/>
              <w:marBottom w:val="0"/>
              <w:divBdr>
                <w:top w:val="none" w:sz="0" w:space="0" w:color="auto"/>
                <w:left w:val="none" w:sz="0" w:space="0" w:color="auto"/>
                <w:bottom w:val="none" w:sz="0" w:space="0" w:color="auto"/>
                <w:right w:val="none" w:sz="0" w:space="0" w:color="auto"/>
              </w:divBdr>
            </w:div>
            <w:div w:id="1509640802">
              <w:marLeft w:val="0"/>
              <w:marRight w:val="0"/>
              <w:marTop w:val="0"/>
              <w:marBottom w:val="0"/>
              <w:divBdr>
                <w:top w:val="none" w:sz="0" w:space="0" w:color="auto"/>
                <w:left w:val="none" w:sz="0" w:space="0" w:color="auto"/>
                <w:bottom w:val="none" w:sz="0" w:space="0" w:color="auto"/>
                <w:right w:val="none" w:sz="0" w:space="0" w:color="auto"/>
              </w:divBdr>
            </w:div>
            <w:div w:id="1548252842">
              <w:marLeft w:val="0"/>
              <w:marRight w:val="0"/>
              <w:marTop w:val="0"/>
              <w:marBottom w:val="0"/>
              <w:divBdr>
                <w:top w:val="none" w:sz="0" w:space="0" w:color="auto"/>
                <w:left w:val="none" w:sz="0" w:space="0" w:color="auto"/>
                <w:bottom w:val="none" w:sz="0" w:space="0" w:color="auto"/>
                <w:right w:val="none" w:sz="0" w:space="0" w:color="auto"/>
              </w:divBdr>
            </w:div>
            <w:div w:id="1578510798">
              <w:marLeft w:val="0"/>
              <w:marRight w:val="0"/>
              <w:marTop w:val="0"/>
              <w:marBottom w:val="0"/>
              <w:divBdr>
                <w:top w:val="none" w:sz="0" w:space="0" w:color="auto"/>
                <w:left w:val="none" w:sz="0" w:space="0" w:color="auto"/>
                <w:bottom w:val="none" w:sz="0" w:space="0" w:color="auto"/>
                <w:right w:val="none" w:sz="0" w:space="0" w:color="auto"/>
              </w:divBdr>
            </w:div>
            <w:div w:id="1838228801">
              <w:marLeft w:val="0"/>
              <w:marRight w:val="0"/>
              <w:marTop w:val="0"/>
              <w:marBottom w:val="0"/>
              <w:divBdr>
                <w:top w:val="none" w:sz="0" w:space="0" w:color="auto"/>
                <w:left w:val="none" w:sz="0" w:space="0" w:color="auto"/>
                <w:bottom w:val="none" w:sz="0" w:space="0" w:color="auto"/>
                <w:right w:val="none" w:sz="0" w:space="0" w:color="auto"/>
              </w:divBdr>
            </w:div>
            <w:div w:id="1849322711">
              <w:marLeft w:val="0"/>
              <w:marRight w:val="0"/>
              <w:marTop w:val="0"/>
              <w:marBottom w:val="0"/>
              <w:divBdr>
                <w:top w:val="none" w:sz="0" w:space="0" w:color="auto"/>
                <w:left w:val="none" w:sz="0" w:space="0" w:color="auto"/>
                <w:bottom w:val="none" w:sz="0" w:space="0" w:color="auto"/>
                <w:right w:val="none" w:sz="0" w:space="0" w:color="auto"/>
              </w:divBdr>
            </w:div>
            <w:div w:id="1865629500">
              <w:marLeft w:val="0"/>
              <w:marRight w:val="0"/>
              <w:marTop w:val="0"/>
              <w:marBottom w:val="0"/>
              <w:divBdr>
                <w:top w:val="none" w:sz="0" w:space="0" w:color="auto"/>
                <w:left w:val="none" w:sz="0" w:space="0" w:color="auto"/>
                <w:bottom w:val="none" w:sz="0" w:space="0" w:color="auto"/>
                <w:right w:val="none" w:sz="0" w:space="0" w:color="auto"/>
              </w:divBdr>
            </w:div>
            <w:div w:id="1875843660">
              <w:marLeft w:val="0"/>
              <w:marRight w:val="0"/>
              <w:marTop w:val="0"/>
              <w:marBottom w:val="0"/>
              <w:divBdr>
                <w:top w:val="none" w:sz="0" w:space="0" w:color="auto"/>
                <w:left w:val="none" w:sz="0" w:space="0" w:color="auto"/>
                <w:bottom w:val="none" w:sz="0" w:space="0" w:color="auto"/>
                <w:right w:val="none" w:sz="0" w:space="0" w:color="auto"/>
              </w:divBdr>
            </w:div>
            <w:div w:id="1901667842">
              <w:marLeft w:val="0"/>
              <w:marRight w:val="0"/>
              <w:marTop w:val="0"/>
              <w:marBottom w:val="0"/>
              <w:divBdr>
                <w:top w:val="none" w:sz="0" w:space="0" w:color="auto"/>
                <w:left w:val="none" w:sz="0" w:space="0" w:color="auto"/>
                <w:bottom w:val="none" w:sz="0" w:space="0" w:color="auto"/>
                <w:right w:val="none" w:sz="0" w:space="0" w:color="auto"/>
              </w:divBdr>
            </w:div>
            <w:div w:id="1909226914">
              <w:marLeft w:val="0"/>
              <w:marRight w:val="0"/>
              <w:marTop w:val="0"/>
              <w:marBottom w:val="0"/>
              <w:divBdr>
                <w:top w:val="none" w:sz="0" w:space="0" w:color="auto"/>
                <w:left w:val="none" w:sz="0" w:space="0" w:color="auto"/>
                <w:bottom w:val="none" w:sz="0" w:space="0" w:color="auto"/>
                <w:right w:val="none" w:sz="0" w:space="0" w:color="auto"/>
              </w:divBdr>
            </w:div>
            <w:div w:id="1922982515">
              <w:marLeft w:val="0"/>
              <w:marRight w:val="0"/>
              <w:marTop w:val="0"/>
              <w:marBottom w:val="0"/>
              <w:divBdr>
                <w:top w:val="none" w:sz="0" w:space="0" w:color="auto"/>
                <w:left w:val="none" w:sz="0" w:space="0" w:color="auto"/>
                <w:bottom w:val="none" w:sz="0" w:space="0" w:color="auto"/>
                <w:right w:val="none" w:sz="0" w:space="0" w:color="auto"/>
              </w:divBdr>
            </w:div>
            <w:div w:id="1931693896">
              <w:marLeft w:val="0"/>
              <w:marRight w:val="0"/>
              <w:marTop w:val="0"/>
              <w:marBottom w:val="0"/>
              <w:divBdr>
                <w:top w:val="none" w:sz="0" w:space="0" w:color="auto"/>
                <w:left w:val="none" w:sz="0" w:space="0" w:color="auto"/>
                <w:bottom w:val="none" w:sz="0" w:space="0" w:color="auto"/>
                <w:right w:val="none" w:sz="0" w:space="0" w:color="auto"/>
              </w:divBdr>
            </w:div>
            <w:div w:id="1944264022">
              <w:marLeft w:val="0"/>
              <w:marRight w:val="0"/>
              <w:marTop w:val="0"/>
              <w:marBottom w:val="0"/>
              <w:divBdr>
                <w:top w:val="none" w:sz="0" w:space="0" w:color="auto"/>
                <w:left w:val="none" w:sz="0" w:space="0" w:color="auto"/>
                <w:bottom w:val="none" w:sz="0" w:space="0" w:color="auto"/>
                <w:right w:val="none" w:sz="0" w:space="0" w:color="auto"/>
              </w:divBdr>
            </w:div>
            <w:div w:id="1970815044">
              <w:marLeft w:val="0"/>
              <w:marRight w:val="0"/>
              <w:marTop w:val="0"/>
              <w:marBottom w:val="0"/>
              <w:divBdr>
                <w:top w:val="none" w:sz="0" w:space="0" w:color="auto"/>
                <w:left w:val="none" w:sz="0" w:space="0" w:color="auto"/>
                <w:bottom w:val="none" w:sz="0" w:space="0" w:color="auto"/>
                <w:right w:val="none" w:sz="0" w:space="0" w:color="auto"/>
              </w:divBdr>
            </w:div>
            <w:div w:id="2003044365">
              <w:marLeft w:val="0"/>
              <w:marRight w:val="0"/>
              <w:marTop w:val="0"/>
              <w:marBottom w:val="0"/>
              <w:divBdr>
                <w:top w:val="none" w:sz="0" w:space="0" w:color="auto"/>
                <w:left w:val="none" w:sz="0" w:space="0" w:color="auto"/>
                <w:bottom w:val="none" w:sz="0" w:space="0" w:color="auto"/>
                <w:right w:val="none" w:sz="0" w:space="0" w:color="auto"/>
              </w:divBdr>
            </w:div>
            <w:div w:id="2036614586">
              <w:marLeft w:val="0"/>
              <w:marRight w:val="0"/>
              <w:marTop w:val="0"/>
              <w:marBottom w:val="0"/>
              <w:divBdr>
                <w:top w:val="none" w:sz="0" w:space="0" w:color="auto"/>
                <w:left w:val="none" w:sz="0" w:space="0" w:color="auto"/>
                <w:bottom w:val="none" w:sz="0" w:space="0" w:color="auto"/>
                <w:right w:val="none" w:sz="0" w:space="0" w:color="auto"/>
              </w:divBdr>
            </w:div>
            <w:div w:id="2048095618">
              <w:marLeft w:val="0"/>
              <w:marRight w:val="0"/>
              <w:marTop w:val="0"/>
              <w:marBottom w:val="0"/>
              <w:divBdr>
                <w:top w:val="none" w:sz="0" w:space="0" w:color="auto"/>
                <w:left w:val="none" w:sz="0" w:space="0" w:color="auto"/>
                <w:bottom w:val="none" w:sz="0" w:space="0" w:color="auto"/>
                <w:right w:val="none" w:sz="0" w:space="0" w:color="auto"/>
              </w:divBdr>
            </w:div>
            <w:div w:id="2090035644">
              <w:marLeft w:val="0"/>
              <w:marRight w:val="0"/>
              <w:marTop w:val="0"/>
              <w:marBottom w:val="0"/>
              <w:divBdr>
                <w:top w:val="none" w:sz="0" w:space="0" w:color="auto"/>
                <w:left w:val="none" w:sz="0" w:space="0" w:color="auto"/>
                <w:bottom w:val="none" w:sz="0" w:space="0" w:color="auto"/>
                <w:right w:val="none" w:sz="0" w:space="0" w:color="auto"/>
              </w:divBdr>
            </w:div>
            <w:div w:id="210044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2153">
      <w:bodyDiv w:val="1"/>
      <w:marLeft w:val="0"/>
      <w:marRight w:val="0"/>
      <w:marTop w:val="0"/>
      <w:marBottom w:val="0"/>
      <w:divBdr>
        <w:top w:val="none" w:sz="0" w:space="0" w:color="auto"/>
        <w:left w:val="none" w:sz="0" w:space="0" w:color="auto"/>
        <w:bottom w:val="none" w:sz="0" w:space="0" w:color="auto"/>
        <w:right w:val="none" w:sz="0" w:space="0" w:color="auto"/>
      </w:divBdr>
    </w:div>
    <w:div w:id="132720301">
      <w:bodyDiv w:val="1"/>
      <w:marLeft w:val="0"/>
      <w:marRight w:val="0"/>
      <w:marTop w:val="0"/>
      <w:marBottom w:val="0"/>
      <w:divBdr>
        <w:top w:val="none" w:sz="0" w:space="0" w:color="auto"/>
        <w:left w:val="none" w:sz="0" w:space="0" w:color="auto"/>
        <w:bottom w:val="none" w:sz="0" w:space="0" w:color="auto"/>
        <w:right w:val="none" w:sz="0" w:space="0" w:color="auto"/>
      </w:divBdr>
    </w:div>
    <w:div w:id="203686088">
      <w:bodyDiv w:val="1"/>
      <w:marLeft w:val="0"/>
      <w:marRight w:val="0"/>
      <w:marTop w:val="0"/>
      <w:marBottom w:val="0"/>
      <w:divBdr>
        <w:top w:val="none" w:sz="0" w:space="0" w:color="auto"/>
        <w:left w:val="none" w:sz="0" w:space="0" w:color="auto"/>
        <w:bottom w:val="none" w:sz="0" w:space="0" w:color="auto"/>
        <w:right w:val="none" w:sz="0" w:space="0" w:color="auto"/>
      </w:divBdr>
    </w:div>
    <w:div w:id="352729591">
      <w:bodyDiv w:val="1"/>
      <w:marLeft w:val="0"/>
      <w:marRight w:val="0"/>
      <w:marTop w:val="0"/>
      <w:marBottom w:val="0"/>
      <w:divBdr>
        <w:top w:val="none" w:sz="0" w:space="0" w:color="auto"/>
        <w:left w:val="none" w:sz="0" w:space="0" w:color="auto"/>
        <w:bottom w:val="none" w:sz="0" w:space="0" w:color="auto"/>
        <w:right w:val="none" w:sz="0" w:space="0" w:color="auto"/>
      </w:divBdr>
    </w:div>
    <w:div w:id="527840121">
      <w:bodyDiv w:val="1"/>
      <w:marLeft w:val="0"/>
      <w:marRight w:val="0"/>
      <w:marTop w:val="0"/>
      <w:marBottom w:val="0"/>
      <w:divBdr>
        <w:top w:val="none" w:sz="0" w:space="0" w:color="auto"/>
        <w:left w:val="none" w:sz="0" w:space="0" w:color="auto"/>
        <w:bottom w:val="none" w:sz="0" w:space="0" w:color="auto"/>
        <w:right w:val="none" w:sz="0" w:space="0" w:color="auto"/>
      </w:divBdr>
      <w:divsChild>
        <w:div w:id="415438367">
          <w:marLeft w:val="0"/>
          <w:marRight w:val="0"/>
          <w:marTop w:val="0"/>
          <w:marBottom w:val="0"/>
          <w:divBdr>
            <w:top w:val="none" w:sz="0" w:space="0" w:color="auto"/>
            <w:left w:val="none" w:sz="0" w:space="0" w:color="auto"/>
            <w:bottom w:val="none" w:sz="0" w:space="0" w:color="auto"/>
            <w:right w:val="none" w:sz="0" w:space="0" w:color="auto"/>
          </w:divBdr>
        </w:div>
        <w:div w:id="484275362">
          <w:marLeft w:val="0"/>
          <w:marRight w:val="0"/>
          <w:marTop w:val="0"/>
          <w:marBottom w:val="0"/>
          <w:divBdr>
            <w:top w:val="none" w:sz="0" w:space="0" w:color="auto"/>
            <w:left w:val="none" w:sz="0" w:space="0" w:color="auto"/>
            <w:bottom w:val="none" w:sz="0" w:space="0" w:color="auto"/>
            <w:right w:val="none" w:sz="0" w:space="0" w:color="auto"/>
          </w:divBdr>
        </w:div>
        <w:div w:id="604269427">
          <w:marLeft w:val="0"/>
          <w:marRight w:val="0"/>
          <w:marTop w:val="0"/>
          <w:marBottom w:val="0"/>
          <w:divBdr>
            <w:top w:val="none" w:sz="0" w:space="0" w:color="auto"/>
            <w:left w:val="none" w:sz="0" w:space="0" w:color="auto"/>
            <w:bottom w:val="none" w:sz="0" w:space="0" w:color="auto"/>
            <w:right w:val="none" w:sz="0" w:space="0" w:color="auto"/>
          </w:divBdr>
        </w:div>
        <w:div w:id="694428865">
          <w:marLeft w:val="0"/>
          <w:marRight w:val="0"/>
          <w:marTop w:val="0"/>
          <w:marBottom w:val="0"/>
          <w:divBdr>
            <w:top w:val="none" w:sz="0" w:space="0" w:color="auto"/>
            <w:left w:val="none" w:sz="0" w:space="0" w:color="auto"/>
            <w:bottom w:val="none" w:sz="0" w:space="0" w:color="auto"/>
            <w:right w:val="none" w:sz="0" w:space="0" w:color="auto"/>
          </w:divBdr>
        </w:div>
        <w:div w:id="916329672">
          <w:marLeft w:val="0"/>
          <w:marRight w:val="0"/>
          <w:marTop w:val="0"/>
          <w:marBottom w:val="0"/>
          <w:divBdr>
            <w:top w:val="none" w:sz="0" w:space="0" w:color="auto"/>
            <w:left w:val="none" w:sz="0" w:space="0" w:color="auto"/>
            <w:bottom w:val="none" w:sz="0" w:space="0" w:color="auto"/>
            <w:right w:val="none" w:sz="0" w:space="0" w:color="auto"/>
          </w:divBdr>
        </w:div>
        <w:div w:id="1078404538">
          <w:marLeft w:val="0"/>
          <w:marRight w:val="0"/>
          <w:marTop w:val="0"/>
          <w:marBottom w:val="0"/>
          <w:divBdr>
            <w:top w:val="none" w:sz="0" w:space="0" w:color="auto"/>
            <w:left w:val="none" w:sz="0" w:space="0" w:color="auto"/>
            <w:bottom w:val="none" w:sz="0" w:space="0" w:color="auto"/>
            <w:right w:val="none" w:sz="0" w:space="0" w:color="auto"/>
          </w:divBdr>
        </w:div>
        <w:div w:id="1107849350">
          <w:marLeft w:val="0"/>
          <w:marRight w:val="0"/>
          <w:marTop w:val="0"/>
          <w:marBottom w:val="0"/>
          <w:divBdr>
            <w:top w:val="none" w:sz="0" w:space="0" w:color="auto"/>
            <w:left w:val="none" w:sz="0" w:space="0" w:color="auto"/>
            <w:bottom w:val="none" w:sz="0" w:space="0" w:color="auto"/>
            <w:right w:val="none" w:sz="0" w:space="0" w:color="auto"/>
          </w:divBdr>
        </w:div>
        <w:div w:id="1156606471">
          <w:marLeft w:val="0"/>
          <w:marRight w:val="0"/>
          <w:marTop w:val="0"/>
          <w:marBottom w:val="0"/>
          <w:divBdr>
            <w:top w:val="none" w:sz="0" w:space="0" w:color="auto"/>
            <w:left w:val="none" w:sz="0" w:space="0" w:color="auto"/>
            <w:bottom w:val="none" w:sz="0" w:space="0" w:color="auto"/>
            <w:right w:val="none" w:sz="0" w:space="0" w:color="auto"/>
          </w:divBdr>
        </w:div>
        <w:div w:id="1484081997">
          <w:marLeft w:val="0"/>
          <w:marRight w:val="0"/>
          <w:marTop w:val="0"/>
          <w:marBottom w:val="0"/>
          <w:divBdr>
            <w:top w:val="none" w:sz="0" w:space="0" w:color="auto"/>
            <w:left w:val="none" w:sz="0" w:space="0" w:color="auto"/>
            <w:bottom w:val="none" w:sz="0" w:space="0" w:color="auto"/>
            <w:right w:val="none" w:sz="0" w:space="0" w:color="auto"/>
          </w:divBdr>
        </w:div>
        <w:div w:id="1532913655">
          <w:marLeft w:val="0"/>
          <w:marRight w:val="0"/>
          <w:marTop w:val="0"/>
          <w:marBottom w:val="0"/>
          <w:divBdr>
            <w:top w:val="none" w:sz="0" w:space="0" w:color="auto"/>
            <w:left w:val="none" w:sz="0" w:space="0" w:color="auto"/>
            <w:bottom w:val="none" w:sz="0" w:space="0" w:color="auto"/>
            <w:right w:val="none" w:sz="0" w:space="0" w:color="auto"/>
          </w:divBdr>
        </w:div>
        <w:div w:id="1848251284">
          <w:marLeft w:val="0"/>
          <w:marRight w:val="0"/>
          <w:marTop w:val="0"/>
          <w:marBottom w:val="0"/>
          <w:divBdr>
            <w:top w:val="none" w:sz="0" w:space="0" w:color="auto"/>
            <w:left w:val="none" w:sz="0" w:space="0" w:color="auto"/>
            <w:bottom w:val="none" w:sz="0" w:space="0" w:color="auto"/>
            <w:right w:val="none" w:sz="0" w:space="0" w:color="auto"/>
          </w:divBdr>
        </w:div>
        <w:div w:id="1902522043">
          <w:marLeft w:val="0"/>
          <w:marRight w:val="0"/>
          <w:marTop w:val="0"/>
          <w:marBottom w:val="0"/>
          <w:divBdr>
            <w:top w:val="none" w:sz="0" w:space="0" w:color="auto"/>
            <w:left w:val="none" w:sz="0" w:space="0" w:color="auto"/>
            <w:bottom w:val="none" w:sz="0" w:space="0" w:color="auto"/>
            <w:right w:val="none" w:sz="0" w:space="0" w:color="auto"/>
          </w:divBdr>
        </w:div>
      </w:divsChild>
    </w:div>
    <w:div w:id="574433192">
      <w:bodyDiv w:val="1"/>
      <w:marLeft w:val="0"/>
      <w:marRight w:val="0"/>
      <w:marTop w:val="0"/>
      <w:marBottom w:val="0"/>
      <w:divBdr>
        <w:top w:val="none" w:sz="0" w:space="0" w:color="auto"/>
        <w:left w:val="none" w:sz="0" w:space="0" w:color="auto"/>
        <w:bottom w:val="none" w:sz="0" w:space="0" w:color="auto"/>
        <w:right w:val="none" w:sz="0" w:space="0" w:color="auto"/>
      </w:divBdr>
    </w:div>
    <w:div w:id="608779111">
      <w:bodyDiv w:val="1"/>
      <w:marLeft w:val="0"/>
      <w:marRight w:val="0"/>
      <w:marTop w:val="0"/>
      <w:marBottom w:val="0"/>
      <w:divBdr>
        <w:top w:val="none" w:sz="0" w:space="0" w:color="auto"/>
        <w:left w:val="none" w:sz="0" w:space="0" w:color="auto"/>
        <w:bottom w:val="none" w:sz="0" w:space="0" w:color="auto"/>
        <w:right w:val="none" w:sz="0" w:space="0" w:color="auto"/>
      </w:divBdr>
    </w:div>
    <w:div w:id="729501200">
      <w:bodyDiv w:val="1"/>
      <w:marLeft w:val="0"/>
      <w:marRight w:val="0"/>
      <w:marTop w:val="0"/>
      <w:marBottom w:val="0"/>
      <w:divBdr>
        <w:top w:val="none" w:sz="0" w:space="0" w:color="auto"/>
        <w:left w:val="none" w:sz="0" w:space="0" w:color="auto"/>
        <w:bottom w:val="none" w:sz="0" w:space="0" w:color="auto"/>
        <w:right w:val="none" w:sz="0" w:space="0" w:color="auto"/>
      </w:divBdr>
      <w:divsChild>
        <w:div w:id="26565991">
          <w:marLeft w:val="0"/>
          <w:marRight w:val="0"/>
          <w:marTop w:val="0"/>
          <w:marBottom w:val="0"/>
          <w:divBdr>
            <w:top w:val="none" w:sz="0" w:space="0" w:color="auto"/>
            <w:left w:val="none" w:sz="0" w:space="0" w:color="auto"/>
            <w:bottom w:val="none" w:sz="0" w:space="0" w:color="auto"/>
            <w:right w:val="none" w:sz="0" w:space="0" w:color="auto"/>
          </w:divBdr>
        </w:div>
        <w:div w:id="30963648">
          <w:marLeft w:val="0"/>
          <w:marRight w:val="0"/>
          <w:marTop w:val="0"/>
          <w:marBottom w:val="0"/>
          <w:divBdr>
            <w:top w:val="none" w:sz="0" w:space="0" w:color="auto"/>
            <w:left w:val="none" w:sz="0" w:space="0" w:color="auto"/>
            <w:bottom w:val="none" w:sz="0" w:space="0" w:color="auto"/>
            <w:right w:val="none" w:sz="0" w:space="0" w:color="auto"/>
          </w:divBdr>
        </w:div>
        <w:div w:id="54743187">
          <w:marLeft w:val="0"/>
          <w:marRight w:val="0"/>
          <w:marTop w:val="0"/>
          <w:marBottom w:val="0"/>
          <w:divBdr>
            <w:top w:val="none" w:sz="0" w:space="0" w:color="auto"/>
            <w:left w:val="none" w:sz="0" w:space="0" w:color="auto"/>
            <w:bottom w:val="none" w:sz="0" w:space="0" w:color="auto"/>
            <w:right w:val="none" w:sz="0" w:space="0" w:color="auto"/>
          </w:divBdr>
        </w:div>
        <w:div w:id="61367810">
          <w:marLeft w:val="0"/>
          <w:marRight w:val="0"/>
          <w:marTop w:val="0"/>
          <w:marBottom w:val="0"/>
          <w:divBdr>
            <w:top w:val="none" w:sz="0" w:space="0" w:color="auto"/>
            <w:left w:val="none" w:sz="0" w:space="0" w:color="auto"/>
            <w:bottom w:val="none" w:sz="0" w:space="0" w:color="auto"/>
            <w:right w:val="none" w:sz="0" w:space="0" w:color="auto"/>
          </w:divBdr>
        </w:div>
        <w:div w:id="72243588">
          <w:marLeft w:val="0"/>
          <w:marRight w:val="0"/>
          <w:marTop w:val="0"/>
          <w:marBottom w:val="0"/>
          <w:divBdr>
            <w:top w:val="none" w:sz="0" w:space="0" w:color="auto"/>
            <w:left w:val="none" w:sz="0" w:space="0" w:color="auto"/>
            <w:bottom w:val="none" w:sz="0" w:space="0" w:color="auto"/>
            <w:right w:val="none" w:sz="0" w:space="0" w:color="auto"/>
          </w:divBdr>
        </w:div>
        <w:div w:id="92021151">
          <w:marLeft w:val="0"/>
          <w:marRight w:val="0"/>
          <w:marTop w:val="0"/>
          <w:marBottom w:val="0"/>
          <w:divBdr>
            <w:top w:val="none" w:sz="0" w:space="0" w:color="auto"/>
            <w:left w:val="none" w:sz="0" w:space="0" w:color="auto"/>
            <w:bottom w:val="none" w:sz="0" w:space="0" w:color="auto"/>
            <w:right w:val="none" w:sz="0" w:space="0" w:color="auto"/>
          </w:divBdr>
        </w:div>
        <w:div w:id="125973626">
          <w:marLeft w:val="0"/>
          <w:marRight w:val="0"/>
          <w:marTop w:val="0"/>
          <w:marBottom w:val="0"/>
          <w:divBdr>
            <w:top w:val="none" w:sz="0" w:space="0" w:color="auto"/>
            <w:left w:val="none" w:sz="0" w:space="0" w:color="auto"/>
            <w:bottom w:val="none" w:sz="0" w:space="0" w:color="auto"/>
            <w:right w:val="none" w:sz="0" w:space="0" w:color="auto"/>
          </w:divBdr>
        </w:div>
        <w:div w:id="184945713">
          <w:marLeft w:val="0"/>
          <w:marRight w:val="0"/>
          <w:marTop w:val="0"/>
          <w:marBottom w:val="0"/>
          <w:divBdr>
            <w:top w:val="none" w:sz="0" w:space="0" w:color="auto"/>
            <w:left w:val="none" w:sz="0" w:space="0" w:color="auto"/>
            <w:bottom w:val="none" w:sz="0" w:space="0" w:color="auto"/>
            <w:right w:val="none" w:sz="0" w:space="0" w:color="auto"/>
          </w:divBdr>
        </w:div>
        <w:div w:id="204291659">
          <w:marLeft w:val="0"/>
          <w:marRight w:val="0"/>
          <w:marTop w:val="0"/>
          <w:marBottom w:val="0"/>
          <w:divBdr>
            <w:top w:val="none" w:sz="0" w:space="0" w:color="auto"/>
            <w:left w:val="none" w:sz="0" w:space="0" w:color="auto"/>
            <w:bottom w:val="none" w:sz="0" w:space="0" w:color="auto"/>
            <w:right w:val="none" w:sz="0" w:space="0" w:color="auto"/>
          </w:divBdr>
        </w:div>
        <w:div w:id="212934280">
          <w:marLeft w:val="0"/>
          <w:marRight w:val="0"/>
          <w:marTop w:val="0"/>
          <w:marBottom w:val="0"/>
          <w:divBdr>
            <w:top w:val="none" w:sz="0" w:space="0" w:color="auto"/>
            <w:left w:val="none" w:sz="0" w:space="0" w:color="auto"/>
            <w:bottom w:val="none" w:sz="0" w:space="0" w:color="auto"/>
            <w:right w:val="none" w:sz="0" w:space="0" w:color="auto"/>
          </w:divBdr>
        </w:div>
        <w:div w:id="376514768">
          <w:marLeft w:val="0"/>
          <w:marRight w:val="0"/>
          <w:marTop w:val="0"/>
          <w:marBottom w:val="0"/>
          <w:divBdr>
            <w:top w:val="none" w:sz="0" w:space="0" w:color="auto"/>
            <w:left w:val="none" w:sz="0" w:space="0" w:color="auto"/>
            <w:bottom w:val="none" w:sz="0" w:space="0" w:color="auto"/>
            <w:right w:val="none" w:sz="0" w:space="0" w:color="auto"/>
          </w:divBdr>
        </w:div>
        <w:div w:id="377241791">
          <w:marLeft w:val="0"/>
          <w:marRight w:val="0"/>
          <w:marTop w:val="0"/>
          <w:marBottom w:val="0"/>
          <w:divBdr>
            <w:top w:val="none" w:sz="0" w:space="0" w:color="auto"/>
            <w:left w:val="none" w:sz="0" w:space="0" w:color="auto"/>
            <w:bottom w:val="none" w:sz="0" w:space="0" w:color="auto"/>
            <w:right w:val="none" w:sz="0" w:space="0" w:color="auto"/>
          </w:divBdr>
        </w:div>
        <w:div w:id="389504543">
          <w:marLeft w:val="0"/>
          <w:marRight w:val="0"/>
          <w:marTop w:val="0"/>
          <w:marBottom w:val="0"/>
          <w:divBdr>
            <w:top w:val="none" w:sz="0" w:space="0" w:color="auto"/>
            <w:left w:val="none" w:sz="0" w:space="0" w:color="auto"/>
            <w:bottom w:val="none" w:sz="0" w:space="0" w:color="auto"/>
            <w:right w:val="none" w:sz="0" w:space="0" w:color="auto"/>
          </w:divBdr>
        </w:div>
        <w:div w:id="394358912">
          <w:marLeft w:val="0"/>
          <w:marRight w:val="0"/>
          <w:marTop w:val="0"/>
          <w:marBottom w:val="0"/>
          <w:divBdr>
            <w:top w:val="none" w:sz="0" w:space="0" w:color="auto"/>
            <w:left w:val="none" w:sz="0" w:space="0" w:color="auto"/>
            <w:bottom w:val="none" w:sz="0" w:space="0" w:color="auto"/>
            <w:right w:val="none" w:sz="0" w:space="0" w:color="auto"/>
          </w:divBdr>
        </w:div>
        <w:div w:id="401416517">
          <w:marLeft w:val="0"/>
          <w:marRight w:val="0"/>
          <w:marTop w:val="0"/>
          <w:marBottom w:val="0"/>
          <w:divBdr>
            <w:top w:val="none" w:sz="0" w:space="0" w:color="auto"/>
            <w:left w:val="none" w:sz="0" w:space="0" w:color="auto"/>
            <w:bottom w:val="none" w:sz="0" w:space="0" w:color="auto"/>
            <w:right w:val="none" w:sz="0" w:space="0" w:color="auto"/>
          </w:divBdr>
        </w:div>
        <w:div w:id="402530915">
          <w:marLeft w:val="0"/>
          <w:marRight w:val="0"/>
          <w:marTop w:val="0"/>
          <w:marBottom w:val="0"/>
          <w:divBdr>
            <w:top w:val="none" w:sz="0" w:space="0" w:color="auto"/>
            <w:left w:val="none" w:sz="0" w:space="0" w:color="auto"/>
            <w:bottom w:val="none" w:sz="0" w:space="0" w:color="auto"/>
            <w:right w:val="none" w:sz="0" w:space="0" w:color="auto"/>
          </w:divBdr>
        </w:div>
        <w:div w:id="411853887">
          <w:marLeft w:val="0"/>
          <w:marRight w:val="0"/>
          <w:marTop w:val="0"/>
          <w:marBottom w:val="0"/>
          <w:divBdr>
            <w:top w:val="none" w:sz="0" w:space="0" w:color="auto"/>
            <w:left w:val="none" w:sz="0" w:space="0" w:color="auto"/>
            <w:bottom w:val="none" w:sz="0" w:space="0" w:color="auto"/>
            <w:right w:val="none" w:sz="0" w:space="0" w:color="auto"/>
          </w:divBdr>
        </w:div>
        <w:div w:id="415707413">
          <w:marLeft w:val="0"/>
          <w:marRight w:val="0"/>
          <w:marTop w:val="0"/>
          <w:marBottom w:val="0"/>
          <w:divBdr>
            <w:top w:val="none" w:sz="0" w:space="0" w:color="auto"/>
            <w:left w:val="none" w:sz="0" w:space="0" w:color="auto"/>
            <w:bottom w:val="none" w:sz="0" w:space="0" w:color="auto"/>
            <w:right w:val="none" w:sz="0" w:space="0" w:color="auto"/>
          </w:divBdr>
        </w:div>
        <w:div w:id="488712168">
          <w:marLeft w:val="0"/>
          <w:marRight w:val="0"/>
          <w:marTop w:val="0"/>
          <w:marBottom w:val="0"/>
          <w:divBdr>
            <w:top w:val="none" w:sz="0" w:space="0" w:color="auto"/>
            <w:left w:val="none" w:sz="0" w:space="0" w:color="auto"/>
            <w:bottom w:val="none" w:sz="0" w:space="0" w:color="auto"/>
            <w:right w:val="none" w:sz="0" w:space="0" w:color="auto"/>
          </w:divBdr>
        </w:div>
        <w:div w:id="496265583">
          <w:marLeft w:val="0"/>
          <w:marRight w:val="0"/>
          <w:marTop w:val="0"/>
          <w:marBottom w:val="0"/>
          <w:divBdr>
            <w:top w:val="none" w:sz="0" w:space="0" w:color="auto"/>
            <w:left w:val="none" w:sz="0" w:space="0" w:color="auto"/>
            <w:bottom w:val="none" w:sz="0" w:space="0" w:color="auto"/>
            <w:right w:val="none" w:sz="0" w:space="0" w:color="auto"/>
          </w:divBdr>
        </w:div>
        <w:div w:id="515312598">
          <w:marLeft w:val="0"/>
          <w:marRight w:val="0"/>
          <w:marTop w:val="0"/>
          <w:marBottom w:val="0"/>
          <w:divBdr>
            <w:top w:val="none" w:sz="0" w:space="0" w:color="auto"/>
            <w:left w:val="none" w:sz="0" w:space="0" w:color="auto"/>
            <w:bottom w:val="none" w:sz="0" w:space="0" w:color="auto"/>
            <w:right w:val="none" w:sz="0" w:space="0" w:color="auto"/>
          </w:divBdr>
        </w:div>
        <w:div w:id="620847710">
          <w:marLeft w:val="0"/>
          <w:marRight w:val="0"/>
          <w:marTop w:val="0"/>
          <w:marBottom w:val="0"/>
          <w:divBdr>
            <w:top w:val="none" w:sz="0" w:space="0" w:color="auto"/>
            <w:left w:val="none" w:sz="0" w:space="0" w:color="auto"/>
            <w:bottom w:val="none" w:sz="0" w:space="0" w:color="auto"/>
            <w:right w:val="none" w:sz="0" w:space="0" w:color="auto"/>
          </w:divBdr>
        </w:div>
        <w:div w:id="623195353">
          <w:marLeft w:val="0"/>
          <w:marRight w:val="0"/>
          <w:marTop w:val="0"/>
          <w:marBottom w:val="0"/>
          <w:divBdr>
            <w:top w:val="none" w:sz="0" w:space="0" w:color="auto"/>
            <w:left w:val="none" w:sz="0" w:space="0" w:color="auto"/>
            <w:bottom w:val="none" w:sz="0" w:space="0" w:color="auto"/>
            <w:right w:val="none" w:sz="0" w:space="0" w:color="auto"/>
          </w:divBdr>
        </w:div>
        <w:div w:id="673845734">
          <w:marLeft w:val="0"/>
          <w:marRight w:val="0"/>
          <w:marTop w:val="0"/>
          <w:marBottom w:val="0"/>
          <w:divBdr>
            <w:top w:val="none" w:sz="0" w:space="0" w:color="auto"/>
            <w:left w:val="none" w:sz="0" w:space="0" w:color="auto"/>
            <w:bottom w:val="none" w:sz="0" w:space="0" w:color="auto"/>
            <w:right w:val="none" w:sz="0" w:space="0" w:color="auto"/>
          </w:divBdr>
        </w:div>
        <w:div w:id="792208107">
          <w:marLeft w:val="0"/>
          <w:marRight w:val="0"/>
          <w:marTop w:val="0"/>
          <w:marBottom w:val="0"/>
          <w:divBdr>
            <w:top w:val="none" w:sz="0" w:space="0" w:color="auto"/>
            <w:left w:val="none" w:sz="0" w:space="0" w:color="auto"/>
            <w:bottom w:val="none" w:sz="0" w:space="0" w:color="auto"/>
            <w:right w:val="none" w:sz="0" w:space="0" w:color="auto"/>
          </w:divBdr>
        </w:div>
        <w:div w:id="847523809">
          <w:marLeft w:val="0"/>
          <w:marRight w:val="0"/>
          <w:marTop w:val="0"/>
          <w:marBottom w:val="0"/>
          <w:divBdr>
            <w:top w:val="none" w:sz="0" w:space="0" w:color="auto"/>
            <w:left w:val="none" w:sz="0" w:space="0" w:color="auto"/>
            <w:bottom w:val="none" w:sz="0" w:space="0" w:color="auto"/>
            <w:right w:val="none" w:sz="0" w:space="0" w:color="auto"/>
          </w:divBdr>
        </w:div>
        <w:div w:id="895238913">
          <w:marLeft w:val="0"/>
          <w:marRight w:val="0"/>
          <w:marTop w:val="0"/>
          <w:marBottom w:val="0"/>
          <w:divBdr>
            <w:top w:val="none" w:sz="0" w:space="0" w:color="auto"/>
            <w:left w:val="none" w:sz="0" w:space="0" w:color="auto"/>
            <w:bottom w:val="none" w:sz="0" w:space="0" w:color="auto"/>
            <w:right w:val="none" w:sz="0" w:space="0" w:color="auto"/>
          </w:divBdr>
        </w:div>
        <w:div w:id="897205469">
          <w:marLeft w:val="0"/>
          <w:marRight w:val="0"/>
          <w:marTop w:val="0"/>
          <w:marBottom w:val="0"/>
          <w:divBdr>
            <w:top w:val="none" w:sz="0" w:space="0" w:color="auto"/>
            <w:left w:val="none" w:sz="0" w:space="0" w:color="auto"/>
            <w:bottom w:val="none" w:sz="0" w:space="0" w:color="auto"/>
            <w:right w:val="none" w:sz="0" w:space="0" w:color="auto"/>
          </w:divBdr>
        </w:div>
        <w:div w:id="946280238">
          <w:marLeft w:val="0"/>
          <w:marRight w:val="0"/>
          <w:marTop w:val="0"/>
          <w:marBottom w:val="0"/>
          <w:divBdr>
            <w:top w:val="none" w:sz="0" w:space="0" w:color="auto"/>
            <w:left w:val="none" w:sz="0" w:space="0" w:color="auto"/>
            <w:bottom w:val="none" w:sz="0" w:space="0" w:color="auto"/>
            <w:right w:val="none" w:sz="0" w:space="0" w:color="auto"/>
          </w:divBdr>
        </w:div>
        <w:div w:id="961686988">
          <w:marLeft w:val="0"/>
          <w:marRight w:val="0"/>
          <w:marTop w:val="0"/>
          <w:marBottom w:val="0"/>
          <w:divBdr>
            <w:top w:val="none" w:sz="0" w:space="0" w:color="auto"/>
            <w:left w:val="none" w:sz="0" w:space="0" w:color="auto"/>
            <w:bottom w:val="none" w:sz="0" w:space="0" w:color="auto"/>
            <w:right w:val="none" w:sz="0" w:space="0" w:color="auto"/>
          </w:divBdr>
        </w:div>
        <w:div w:id="969047902">
          <w:marLeft w:val="0"/>
          <w:marRight w:val="0"/>
          <w:marTop w:val="0"/>
          <w:marBottom w:val="0"/>
          <w:divBdr>
            <w:top w:val="none" w:sz="0" w:space="0" w:color="auto"/>
            <w:left w:val="none" w:sz="0" w:space="0" w:color="auto"/>
            <w:bottom w:val="none" w:sz="0" w:space="0" w:color="auto"/>
            <w:right w:val="none" w:sz="0" w:space="0" w:color="auto"/>
          </w:divBdr>
        </w:div>
        <w:div w:id="983199598">
          <w:marLeft w:val="0"/>
          <w:marRight w:val="0"/>
          <w:marTop w:val="0"/>
          <w:marBottom w:val="0"/>
          <w:divBdr>
            <w:top w:val="none" w:sz="0" w:space="0" w:color="auto"/>
            <w:left w:val="none" w:sz="0" w:space="0" w:color="auto"/>
            <w:bottom w:val="none" w:sz="0" w:space="0" w:color="auto"/>
            <w:right w:val="none" w:sz="0" w:space="0" w:color="auto"/>
          </w:divBdr>
        </w:div>
        <w:div w:id="984891284">
          <w:marLeft w:val="0"/>
          <w:marRight w:val="0"/>
          <w:marTop w:val="0"/>
          <w:marBottom w:val="0"/>
          <w:divBdr>
            <w:top w:val="none" w:sz="0" w:space="0" w:color="auto"/>
            <w:left w:val="none" w:sz="0" w:space="0" w:color="auto"/>
            <w:bottom w:val="none" w:sz="0" w:space="0" w:color="auto"/>
            <w:right w:val="none" w:sz="0" w:space="0" w:color="auto"/>
          </w:divBdr>
        </w:div>
        <w:div w:id="1005670898">
          <w:marLeft w:val="0"/>
          <w:marRight w:val="0"/>
          <w:marTop w:val="0"/>
          <w:marBottom w:val="0"/>
          <w:divBdr>
            <w:top w:val="none" w:sz="0" w:space="0" w:color="auto"/>
            <w:left w:val="none" w:sz="0" w:space="0" w:color="auto"/>
            <w:bottom w:val="none" w:sz="0" w:space="0" w:color="auto"/>
            <w:right w:val="none" w:sz="0" w:space="0" w:color="auto"/>
          </w:divBdr>
        </w:div>
        <w:div w:id="1022559164">
          <w:marLeft w:val="0"/>
          <w:marRight w:val="0"/>
          <w:marTop w:val="0"/>
          <w:marBottom w:val="0"/>
          <w:divBdr>
            <w:top w:val="none" w:sz="0" w:space="0" w:color="auto"/>
            <w:left w:val="none" w:sz="0" w:space="0" w:color="auto"/>
            <w:bottom w:val="none" w:sz="0" w:space="0" w:color="auto"/>
            <w:right w:val="none" w:sz="0" w:space="0" w:color="auto"/>
          </w:divBdr>
        </w:div>
        <w:div w:id="1025474398">
          <w:marLeft w:val="0"/>
          <w:marRight w:val="0"/>
          <w:marTop w:val="0"/>
          <w:marBottom w:val="0"/>
          <w:divBdr>
            <w:top w:val="none" w:sz="0" w:space="0" w:color="auto"/>
            <w:left w:val="none" w:sz="0" w:space="0" w:color="auto"/>
            <w:bottom w:val="none" w:sz="0" w:space="0" w:color="auto"/>
            <w:right w:val="none" w:sz="0" w:space="0" w:color="auto"/>
          </w:divBdr>
        </w:div>
        <w:div w:id="1045372663">
          <w:marLeft w:val="0"/>
          <w:marRight w:val="0"/>
          <w:marTop w:val="0"/>
          <w:marBottom w:val="0"/>
          <w:divBdr>
            <w:top w:val="none" w:sz="0" w:space="0" w:color="auto"/>
            <w:left w:val="none" w:sz="0" w:space="0" w:color="auto"/>
            <w:bottom w:val="none" w:sz="0" w:space="0" w:color="auto"/>
            <w:right w:val="none" w:sz="0" w:space="0" w:color="auto"/>
          </w:divBdr>
        </w:div>
        <w:div w:id="1059019537">
          <w:marLeft w:val="0"/>
          <w:marRight w:val="0"/>
          <w:marTop w:val="0"/>
          <w:marBottom w:val="0"/>
          <w:divBdr>
            <w:top w:val="none" w:sz="0" w:space="0" w:color="auto"/>
            <w:left w:val="none" w:sz="0" w:space="0" w:color="auto"/>
            <w:bottom w:val="none" w:sz="0" w:space="0" w:color="auto"/>
            <w:right w:val="none" w:sz="0" w:space="0" w:color="auto"/>
          </w:divBdr>
        </w:div>
        <w:div w:id="1067069649">
          <w:marLeft w:val="0"/>
          <w:marRight w:val="0"/>
          <w:marTop w:val="0"/>
          <w:marBottom w:val="0"/>
          <w:divBdr>
            <w:top w:val="none" w:sz="0" w:space="0" w:color="auto"/>
            <w:left w:val="none" w:sz="0" w:space="0" w:color="auto"/>
            <w:bottom w:val="none" w:sz="0" w:space="0" w:color="auto"/>
            <w:right w:val="none" w:sz="0" w:space="0" w:color="auto"/>
          </w:divBdr>
        </w:div>
        <w:div w:id="1114255651">
          <w:marLeft w:val="0"/>
          <w:marRight w:val="0"/>
          <w:marTop w:val="0"/>
          <w:marBottom w:val="0"/>
          <w:divBdr>
            <w:top w:val="none" w:sz="0" w:space="0" w:color="auto"/>
            <w:left w:val="none" w:sz="0" w:space="0" w:color="auto"/>
            <w:bottom w:val="none" w:sz="0" w:space="0" w:color="auto"/>
            <w:right w:val="none" w:sz="0" w:space="0" w:color="auto"/>
          </w:divBdr>
        </w:div>
        <w:div w:id="1139223815">
          <w:marLeft w:val="0"/>
          <w:marRight w:val="0"/>
          <w:marTop w:val="0"/>
          <w:marBottom w:val="0"/>
          <w:divBdr>
            <w:top w:val="none" w:sz="0" w:space="0" w:color="auto"/>
            <w:left w:val="none" w:sz="0" w:space="0" w:color="auto"/>
            <w:bottom w:val="none" w:sz="0" w:space="0" w:color="auto"/>
            <w:right w:val="none" w:sz="0" w:space="0" w:color="auto"/>
          </w:divBdr>
        </w:div>
        <w:div w:id="1139761020">
          <w:marLeft w:val="0"/>
          <w:marRight w:val="0"/>
          <w:marTop w:val="0"/>
          <w:marBottom w:val="0"/>
          <w:divBdr>
            <w:top w:val="none" w:sz="0" w:space="0" w:color="auto"/>
            <w:left w:val="none" w:sz="0" w:space="0" w:color="auto"/>
            <w:bottom w:val="none" w:sz="0" w:space="0" w:color="auto"/>
            <w:right w:val="none" w:sz="0" w:space="0" w:color="auto"/>
          </w:divBdr>
        </w:div>
        <w:div w:id="1193878648">
          <w:marLeft w:val="0"/>
          <w:marRight w:val="0"/>
          <w:marTop w:val="0"/>
          <w:marBottom w:val="0"/>
          <w:divBdr>
            <w:top w:val="none" w:sz="0" w:space="0" w:color="auto"/>
            <w:left w:val="none" w:sz="0" w:space="0" w:color="auto"/>
            <w:bottom w:val="none" w:sz="0" w:space="0" w:color="auto"/>
            <w:right w:val="none" w:sz="0" w:space="0" w:color="auto"/>
          </w:divBdr>
        </w:div>
        <w:div w:id="1219782261">
          <w:marLeft w:val="0"/>
          <w:marRight w:val="0"/>
          <w:marTop w:val="0"/>
          <w:marBottom w:val="0"/>
          <w:divBdr>
            <w:top w:val="none" w:sz="0" w:space="0" w:color="auto"/>
            <w:left w:val="none" w:sz="0" w:space="0" w:color="auto"/>
            <w:bottom w:val="none" w:sz="0" w:space="0" w:color="auto"/>
            <w:right w:val="none" w:sz="0" w:space="0" w:color="auto"/>
          </w:divBdr>
        </w:div>
        <w:div w:id="1246962374">
          <w:marLeft w:val="0"/>
          <w:marRight w:val="0"/>
          <w:marTop w:val="0"/>
          <w:marBottom w:val="0"/>
          <w:divBdr>
            <w:top w:val="none" w:sz="0" w:space="0" w:color="auto"/>
            <w:left w:val="none" w:sz="0" w:space="0" w:color="auto"/>
            <w:bottom w:val="none" w:sz="0" w:space="0" w:color="auto"/>
            <w:right w:val="none" w:sz="0" w:space="0" w:color="auto"/>
          </w:divBdr>
        </w:div>
        <w:div w:id="1275864375">
          <w:marLeft w:val="0"/>
          <w:marRight w:val="0"/>
          <w:marTop w:val="0"/>
          <w:marBottom w:val="0"/>
          <w:divBdr>
            <w:top w:val="none" w:sz="0" w:space="0" w:color="auto"/>
            <w:left w:val="none" w:sz="0" w:space="0" w:color="auto"/>
            <w:bottom w:val="none" w:sz="0" w:space="0" w:color="auto"/>
            <w:right w:val="none" w:sz="0" w:space="0" w:color="auto"/>
          </w:divBdr>
        </w:div>
        <w:div w:id="1282761008">
          <w:marLeft w:val="0"/>
          <w:marRight w:val="0"/>
          <w:marTop w:val="0"/>
          <w:marBottom w:val="0"/>
          <w:divBdr>
            <w:top w:val="none" w:sz="0" w:space="0" w:color="auto"/>
            <w:left w:val="none" w:sz="0" w:space="0" w:color="auto"/>
            <w:bottom w:val="none" w:sz="0" w:space="0" w:color="auto"/>
            <w:right w:val="none" w:sz="0" w:space="0" w:color="auto"/>
          </w:divBdr>
        </w:div>
        <w:div w:id="1294098160">
          <w:marLeft w:val="0"/>
          <w:marRight w:val="0"/>
          <w:marTop w:val="0"/>
          <w:marBottom w:val="0"/>
          <w:divBdr>
            <w:top w:val="none" w:sz="0" w:space="0" w:color="auto"/>
            <w:left w:val="none" w:sz="0" w:space="0" w:color="auto"/>
            <w:bottom w:val="none" w:sz="0" w:space="0" w:color="auto"/>
            <w:right w:val="none" w:sz="0" w:space="0" w:color="auto"/>
          </w:divBdr>
        </w:div>
        <w:div w:id="1339430817">
          <w:marLeft w:val="0"/>
          <w:marRight w:val="0"/>
          <w:marTop w:val="0"/>
          <w:marBottom w:val="0"/>
          <w:divBdr>
            <w:top w:val="none" w:sz="0" w:space="0" w:color="auto"/>
            <w:left w:val="none" w:sz="0" w:space="0" w:color="auto"/>
            <w:bottom w:val="none" w:sz="0" w:space="0" w:color="auto"/>
            <w:right w:val="none" w:sz="0" w:space="0" w:color="auto"/>
          </w:divBdr>
        </w:div>
        <w:div w:id="1455490198">
          <w:marLeft w:val="0"/>
          <w:marRight w:val="0"/>
          <w:marTop w:val="0"/>
          <w:marBottom w:val="0"/>
          <w:divBdr>
            <w:top w:val="none" w:sz="0" w:space="0" w:color="auto"/>
            <w:left w:val="none" w:sz="0" w:space="0" w:color="auto"/>
            <w:bottom w:val="none" w:sz="0" w:space="0" w:color="auto"/>
            <w:right w:val="none" w:sz="0" w:space="0" w:color="auto"/>
          </w:divBdr>
        </w:div>
        <w:div w:id="1463502297">
          <w:marLeft w:val="0"/>
          <w:marRight w:val="0"/>
          <w:marTop w:val="0"/>
          <w:marBottom w:val="0"/>
          <w:divBdr>
            <w:top w:val="none" w:sz="0" w:space="0" w:color="auto"/>
            <w:left w:val="none" w:sz="0" w:space="0" w:color="auto"/>
            <w:bottom w:val="none" w:sz="0" w:space="0" w:color="auto"/>
            <w:right w:val="none" w:sz="0" w:space="0" w:color="auto"/>
          </w:divBdr>
        </w:div>
        <w:div w:id="1464082671">
          <w:marLeft w:val="0"/>
          <w:marRight w:val="0"/>
          <w:marTop w:val="0"/>
          <w:marBottom w:val="0"/>
          <w:divBdr>
            <w:top w:val="none" w:sz="0" w:space="0" w:color="auto"/>
            <w:left w:val="none" w:sz="0" w:space="0" w:color="auto"/>
            <w:bottom w:val="none" w:sz="0" w:space="0" w:color="auto"/>
            <w:right w:val="none" w:sz="0" w:space="0" w:color="auto"/>
          </w:divBdr>
        </w:div>
        <w:div w:id="1478064997">
          <w:marLeft w:val="0"/>
          <w:marRight w:val="0"/>
          <w:marTop w:val="0"/>
          <w:marBottom w:val="0"/>
          <w:divBdr>
            <w:top w:val="none" w:sz="0" w:space="0" w:color="auto"/>
            <w:left w:val="none" w:sz="0" w:space="0" w:color="auto"/>
            <w:bottom w:val="none" w:sz="0" w:space="0" w:color="auto"/>
            <w:right w:val="none" w:sz="0" w:space="0" w:color="auto"/>
          </w:divBdr>
        </w:div>
        <w:div w:id="1521167239">
          <w:marLeft w:val="0"/>
          <w:marRight w:val="0"/>
          <w:marTop w:val="0"/>
          <w:marBottom w:val="0"/>
          <w:divBdr>
            <w:top w:val="none" w:sz="0" w:space="0" w:color="auto"/>
            <w:left w:val="none" w:sz="0" w:space="0" w:color="auto"/>
            <w:bottom w:val="none" w:sz="0" w:space="0" w:color="auto"/>
            <w:right w:val="none" w:sz="0" w:space="0" w:color="auto"/>
          </w:divBdr>
        </w:div>
        <w:div w:id="1523588041">
          <w:marLeft w:val="0"/>
          <w:marRight w:val="0"/>
          <w:marTop w:val="0"/>
          <w:marBottom w:val="0"/>
          <w:divBdr>
            <w:top w:val="none" w:sz="0" w:space="0" w:color="auto"/>
            <w:left w:val="none" w:sz="0" w:space="0" w:color="auto"/>
            <w:bottom w:val="none" w:sz="0" w:space="0" w:color="auto"/>
            <w:right w:val="none" w:sz="0" w:space="0" w:color="auto"/>
          </w:divBdr>
        </w:div>
        <w:div w:id="1528982124">
          <w:marLeft w:val="0"/>
          <w:marRight w:val="0"/>
          <w:marTop w:val="0"/>
          <w:marBottom w:val="0"/>
          <w:divBdr>
            <w:top w:val="none" w:sz="0" w:space="0" w:color="auto"/>
            <w:left w:val="none" w:sz="0" w:space="0" w:color="auto"/>
            <w:bottom w:val="none" w:sz="0" w:space="0" w:color="auto"/>
            <w:right w:val="none" w:sz="0" w:space="0" w:color="auto"/>
          </w:divBdr>
        </w:div>
        <w:div w:id="1561401515">
          <w:marLeft w:val="0"/>
          <w:marRight w:val="0"/>
          <w:marTop w:val="0"/>
          <w:marBottom w:val="0"/>
          <w:divBdr>
            <w:top w:val="none" w:sz="0" w:space="0" w:color="auto"/>
            <w:left w:val="none" w:sz="0" w:space="0" w:color="auto"/>
            <w:bottom w:val="none" w:sz="0" w:space="0" w:color="auto"/>
            <w:right w:val="none" w:sz="0" w:space="0" w:color="auto"/>
          </w:divBdr>
        </w:div>
        <w:div w:id="1585533731">
          <w:marLeft w:val="0"/>
          <w:marRight w:val="0"/>
          <w:marTop w:val="0"/>
          <w:marBottom w:val="0"/>
          <w:divBdr>
            <w:top w:val="none" w:sz="0" w:space="0" w:color="auto"/>
            <w:left w:val="none" w:sz="0" w:space="0" w:color="auto"/>
            <w:bottom w:val="none" w:sz="0" w:space="0" w:color="auto"/>
            <w:right w:val="none" w:sz="0" w:space="0" w:color="auto"/>
          </w:divBdr>
        </w:div>
        <w:div w:id="1616909385">
          <w:marLeft w:val="0"/>
          <w:marRight w:val="0"/>
          <w:marTop w:val="0"/>
          <w:marBottom w:val="0"/>
          <w:divBdr>
            <w:top w:val="none" w:sz="0" w:space="0" w:color="auto"/>
            <w:left w:val="none" w:sz="0" w:space="0" w:color="auto"/>
            <w:bottom w:val="none" w:sz="0" w:space="0" w:color="auto"/>
            <w:right w:val="none" w:sz="0" w:space="0" w:color="auto"/>
          </w:divBdr>
        </w:div>
        <w:div w:id="1622416453">
          <w:marLeft w:val="0"/>
          <w:marRight w:val="0"/>
          <w:marTop w:val="0"/>
          <w:marBottom w:val="0"/>
          <w:divBdr>
            <w:top w:val="none" w:sz="0" w:space="0" w:color="auto"/>
            <w:left w:val="none" w:sz="0" w:space="0" w:color="auto"/>
            <w:bottom w:val="none" w:sz="0" w:space="0" w:color="auto"/>
            <w:right w:val="none" w:sz="0" w:space="0" w:color="auto"/>
          </w:divBdr>
        </w:div>
        <w:div w:id="1632250017">
          <w:marLeft w:val="0"/>
          <w:marRight w:val="0"/>
          <w:marTop w:val="0"/>
          <w:marBottom w:val="0"/>
          <w:divBdr>
            <w:top w:val="none" w:sz="0" w:space="0" w:color="auto"/>
            <w:left w:val="none" w:sz="0" w:space="0" w:color="auto"/>
            <w:bottom w:val="none" w:sz="0" w:space="0" w:color="auto"/>
            <w:right w:val="none" w:sz="0" w:space="0" w:color="auto"/>
          </w:divBdr>
        </w:div>
        <w:div w:id="1638610994">
          <w:marLeft w:val="0"/>
          <w:marRight w:val="0"/>
          <w:marTop w:val="0"/>
          <w:marBottom w:val="0"/>
          <w:divBdr>
            <w:top w:val="none" w:sz="0" w:space="0" w:color="auto"/>
            <w:left w:val="none" w:sz="0" w:space="0" w:color="auto"/>
            <w:bottom w:val="none" w:sz="0" w:space="0" w:color="auto"/>
            <w:right w:val="none" w:sz="0" w:space="0" w:color="auto"/>
          </w:divBdr>
        </w:div>
        <w:div w:id="1641112815">
          <w:marLeft w:val="0"/>
          <w:marRight w:val="0"/>
          <w:marTop w:val="0"/>
          <w:marBottom w:val="0"/>
          <w:divBdr>
            <w:top w:val="none" w:sz="0" w:space="0" w:color="auto"/>
            <w:left w:val="none" w:sz="0" w:space="0" w:color="auto"/>
            <w:bottom w:val="none" w:sz="0" w:space="0" w:color="auto"/>
            <w:right w:val="none" w:sz="0" w:space="0" w:color="auto"/>
          </w:divBdr>
        </w:div>
        <w:div w:id="1664626548">
          <w:marLeft w:val="0"/>
          <w:marRight w:val="0"/>
          <w:marTop w:val="0"/>
          <w:marBottom w:val="0"/>
          <w:divBdr>
            <w:top w:val="none" w:sz="0" w:space="0" w:color="auto"/>
            <w:left w:val="none" w:sz="0" w:space="0" w:color="auto"/>
            <w:bottom w:val="none" w:sz="0" w:space="0" w:color="auto"/>
            <w:right w:val="none" w:sz="0" w:space="0" w:color="auto"/>
          </w:divBdr>
        </w:div>
        <w:div w:id="1751544126">
          <w:marLeft w:val="0"/>
          <w:marRight w:val="0"/>
          <w:marTop w:val="0"/>
          <w:marBottom w:val="0"/>
          <w:divBdr>
            <w:top w:val="none" w:sz="0" w:space="0" w:color="auto"/>
            <w:left w:val="none" w:sz="0" w:space="0" w:color="auto"/>
            <w:bottom w:val="none" w:sz="0" w:space="0" w:color="auto"/>
            <w:right w:val="none" w:sz="0" w:space="0" w:color="auto"/>
          </w:divBdr>
        </w:div>
        <w:div w:id="1782912790">
          <w:marLeft w:val="0"/>
          <w:marRight w:val="0"/>
          <w:marTop w:val="0"/>
          <w:marBottom w:val="0"/>
          <w:divBdr>
            <w:top w:val="none" w:sz="0" w:space="0" w:color="auto"/>
            <w:left w:val="none" w:sz="0" w:space="0" w:color="auto"/>
            <w:bottom w:val="none" w:sz="0" w:space="0" w:color="auto"/>
            <w:right w:val="none" w:sz="0" w:space="0" w:color="auto"/>
          </w:divBdr>
        </w:div>
        <w:div w:id="1798375982">
          <w:marLeft w:val="0"/>
          <w:marRight w:val="0"/>
          <w:marTop w:val="0"/>
          <w:marBottom w:val="0"/>
          <w:divBdr>
            <w:top w:val="none" w:sz="0" w:space="0" w:color="auto"/>
            <w:left w:val="none" w:sz="0" w:space="0" w:color="auto"/>
            <w:bottom w:val="none" w:sz="0" w:space="0" w:color="auto"/>
            <w:right w:val="none" w:sz="0" w:space="0" w:color="auto"/>
          </w:divBdr>
        </w:div>
        <w:div w:id="1866555208">
          <w:marLeft w:val="0"/>
          <w:marRight w:val="0"/>
          <w:marTop w:val="0"/>
          <w:marBottom w:val="0"/>
          <w:divBdr>
            <w:top w:val="none" w:sz="0" w:space="0" w:color="auto"/>
            <w:left w:val="none" w:sz="0" w:space="0" w:color="auto"/>
            <w:bottom w:val="none" w:sz="0" w:space="0" w:color="auto"/>
            <w:right w:val="none" w:sz="0" w:space="0" w:color="auto"/>
          </w:divBdr>
        </w:div>
        <w:div w:id="1876262564">
          <w:marLeft w:val="0"/>
          <w:marRight w:val="0"/>
          <w:marTop w:val="0"/>
          <w:marBottom w:val="0"/>
          <w:divBdr>
            <w:top w:val="none" w:sz="0" w:space="0" w:color="auto"/>
            <w:left w:val="none" w:sz="0" w:space="0" w:color="auto"/>
            <w:bottom w:val="none" w:sz="0" w:space="0" w:color="auto"/>
            <w:right w:val="none" w:sz="0" w:space="0" w:color="auto"/>
          </w:divBdr>
        </w:div>
        <w:div w:id="1886717147">
          <w:marLeft w:val="0"/>
          <w:marRight w:val="0"/>
          <w:marTop w:val="0"/>
          <w:marBottom w:val="0"/>
          <w:divBdr>
            <w:top w:val="none" w:sz="0" w:space="0" w:color="auto"/>
            <w:left w:val="none" w:sz="0" w:space="0" w:color="auto"/>
            <w:bottom w:val="none" w:sz="0" w:space="0" w:color="auto"/>
            <w:right w:val="none" w:sz="0" w:space="0" w:color="auto"/>
          </w:divBdr>
        </w:div>
        <w:div w:id="1890065448">
          <w:marLeft w:val="0"/>
          <w:marRight w:val="0"/>
          <w:marTop w:val="0"/>
          <w:marBottom w:val="0"/>
          <w:divBdr>
            <w:top w:val="none" w:sz="0" w:space="0" w:color="auto"/>
            <w:left w:val="none" w:sz="0" w:space="0" w:color="auto"/>
            <w:bottom w:val="none" w:sz="0" w:space="0" w:color="auto"/>
            <w:right w:val="none" w:sz="0" w:space="0" w:color="auto"/>
          </w:divBdr>
        </w:div>
        <w:div w:id="1915629292">
          <w:marLeft w:val="0"/>
          <w:marRight w:val="0"/>
          <w:marTop w:val="0"/>
          <w:marBottom w:val="0"/>
          <w:divBdr>
            <w:top w:val="none" w:sz="0" w:space="0" w:color="auto"/>
            <w:left w:val="none" w:sz="0" w:space="0" w:color="auto"/>
            <w:bottom w:val="none" w:sz="0" w:space="0" w:color="auto"/>
            <w:right w:val="none" w:sz="0" w:space="0" w:color="auto"/>
          </w:divBdr>
        </w:div>
        <w:div w:id="1985237137">
          <w:marLeft w:val="0"/>
          <w:marRight w:val="0"/>
          <w:marTop w:val="0"/>
          <w:marBottom w:val="0"/>
          <w:divBdr>
            <w:top w:val="none" w:sz="0" w:space="0" w:color="auto"/>
            <w:left w:val="none" w:sz="0" w:space="0" w:color="auto"/>
            <w:bottom w:val="none" w:sz="0" w:space="0" w:color="auto"/>
            <w:right w:val="none" w:sz="0" w:space="0" w:color="auto"/>
          </w:divBdr>
        </w:div>
        <w:div w:id="2001424031">
          <w:marLeft w:val="0"/>
          <w:marRight w:val="0"/>
          <w:marTop w:val="0"/>
          <w:marBottom w:val="0"/>
          <w:divBdr>
            <w:top w:val="none" w:sz="0" w:space="0" w:color="auto"/>
            <w:left w:val="none" w:sz="0" w:space="0" w:color="auto"/>
            <w:bottom w:val="none" w:sz="0" w:space="0" w:color="auto"/>
            <w:right w:val="none" w:sz="0" w:space="0" w:color="auto"/>
          </w:divBdr>
        </w:div>
        <w:div w:id="2012221780">
          <w:marLeft w:val="0"/>
          <w:marRight w:val="0"/>
          <w:marTop w:val="0"/>
          <w:marBottom w:val="0"/>
          <w:divBdr>
            <w:top w:val="none" w:sz="0" w:space="0" w:color="auto"/>
            <w:left w:val="none" w:sz="0" w:space="0" w:color="auto"/>
            <w:bottom w:val="none" w:sz="0" w:space="0" w:color="auto"/>
            <w:right w:val="none" w:sz="0" w:space="0" w:color="auto"/>
          </w:divBdr>
        </w:div>
        <w:div w:id="2056346301">
          <w:marLeft w:val="0"/>
          <w:marRight w:val="0"/>
          <w:marTop w:val="0"/>
          <w:marBottom w:val="0"/>
          <w:divBdr>
            <w:top w:val="none" w:sz="0" w:space="0" w:color="auto"/>
            <w:left w:val="none" w:sz="0" w:space="0" w:color="auto"/>
            <w:bottom w:val="none" w:sz="0" w:space="0" w:color="auto"/>
            <w:right w:val="none" w:sz="0" w:space="0" w:color="auto"/>
          </w:divBdr>
        </w:div>
        <w:div w:id="2087650709">
          <w:marLeft w:val="0"/>
          <w:marRight w:val="0"/>
          <w:marTop w:val="0"/>
          <w:marBottom w:val="0"/>
          <w:divBdr>
            <w:top w:val="none" w:sz="0" w:space="0" w:color="auto"/>
            <w:left w:val="none" w:sz="0" w:space="0" w:color="auto"/>
            <w:bottom w:val="none" w:sz="0" w:space="0" w:color="auto"/>
            <w:right w:val="none" w:sz="0" w:space="0" w:color="auto"/>
          </w:divBdr>
        </w:div>
        <w:div w:id="2087921263">
          <w:marLeft w:val="0"/>
          <w:marRight w:val="0"/>
          <w:marTop w:val="0"/>
          <w:marBottom w:val="0"/>
          <w:divBdr>
            <w:top w:val="none" w:sz="0" w:space="0" w:color="auto"/>
            <w:left w:val="none" w:sz="0" w:space="0" w:color="auto"/>
            <w:bottom w:val="none" w:sz="0" w:space="0" w:color="auto"/>
            <w:right w:val="none" w:sz="0" w:space="0" w:color="auto"/>
          </w:divBdr>
        </w:div>
        <w:div w:id="2134202798">
          <w:marLeft w:val="0"/>
          <w:marRight w:val="0"/>
          <w:marTop w:val="0"/>
          <w:marBottom w:val="0"/>
          <w:divBdr>
            <w:top w:val="none" w:sz="0" w:space="0" w:color="auto"/>
            <w:left w:val="none" w:sz="0" w:space="0" w:color="auto"/>
            <w:bottom w:val="none" w:sz="0" w:space="0" w:color="auto"/>
            <w:right w:val="none" w:sz="0" w:space="0" w:color="auto"/>
          </w:divBdr>
        </w:div>
        <w:div w:id="2136100444">
          <w:marLeft w:val="0"/>
          <w:marRight w:val="0"/>
          <w:marTop w:val="0"/>
          <w:marBottom w:val="0"/>
          <w:divBdr>
            <w:top w:val="none" w:sz="0" w:space="0" w:color="auto"/>
            <w:left w:val="none" w:sz="0" w:space="0" w:color="auto"/>
            <w:bottom w:val="none" w:sz="0" w:space="0" w:color="auto"/>
            <w:right w:val="none" w:sz="0" w:space="0" w:color="auto"/>
          </w:divBdr>
        </w:div>
      </w:divsChild>
    </w:div>
    <w:div w:id="773794397">
      <w:bodyDiv w:val="1"/>
      <w:marLeft w:val="0"/>
      <w:marRight w:val="0"/>
      <w:marTop w:val="0"/>
      <w:marBottom w:val="0"/>
      <w:divBdr>
        <w:top w:val="none" w:sz="0" w:space="0" w:color="auto"/>
        <w:left w:val="none" w:sz="0" w:space="0" w:color="auto"/>
        <w:bottom w:val="none" w:sz="0" w:space="0" w:color="auto"/>
        <w:right w:val="none" w:sz="0" w:space="0" w:color="auto"/>
      </w:divBdr>
    </w:div>
    <w:div w:id="799150616">
      <w:bodyDiv w:val="1"/>
      <w:marLeft w:val="0"/>
      <w:marRight w:val="0"/>
      <w:marTop w:val="0"/>
      <w:marBottom w:val="0"/>
      <w:divBdr>
        <w:top w:val="none" w:sz="0" w:space="0" w:color="auto"/>
        <w:left w:val="none" w:sz="0" w:space="0" w:color="auto"/>
        <w:bottom w:val="none" w:sz="0" w:space="0" w:color="auto"/>
        <w:right w:val="none" w:sz="0" w:space="0" w:color="auto"/>
      </w:divBdr>
    </w:div>
    <w:div w:id="835998423">
      <w:bodyDiv w:val="1"/>
      <w:marLeft w:val="0"/>
      <w:marRight w:val="0"/>
      <w:marTop w:val="0"/>
      <w:marBottom w:val="0"/>
      <w:divBdr>
        <w:top w:val="none" w:sz="0" w:space="0" w:color="auto"/>
        <w:left w:val="none" w:sz="0" w:space="0" w:color="auto"/>
        <w:bottom w:val="none" w:sz="0" w:space="0" w:color="auto"/>
        <w:right w:val="none" w:sz="0" w:space="0" w:color="auto"/>
      </w:divBdr>
    </w:div>
    <w:div w:id="863830272">
      <w:bodyDiv w:val="1"/>
      <w:marLeft w:val="0"/>
      <w:marRight w:val="0"/>
      <w:marTop w:val="0"/>
      <w:marBottom w:val="0"/>
      <w:divBdr>
        <w:top w:val="none" w:sz="0" w:space="0" w:color="auto"/>
        <w:left w:val="none" w:sz="0" w:space="0" w:color="auto"/>
        <w:bottom w:val="none" w:sz="0" w:space="0" w:color="auto"/>
        <w:right w:val="none" w:sz="0" w:space="0" w:color="auto"/>
      </w:divBdr>
    </w:div>
    <w:div w:id="879367545">
      <w:bodyDiv w:val="1"/>
      <w:marLeft w:val="0"/>
      <w:marRight w:val="0"/>
      <w:marTop w:val="0"/>
      <w:marBottom w:val="0"/>
      <w:divBdr>
        <w:top w:val="none" w:sz="0" w:space="0" w:color="auto"/>
        <w:left w:val="none" w:sz="0" w:space="0" w:color="auto"/>
        <w:bottom w:val="none" w:sz="0" w:space="0" w:color="auto"/>
        <w:right w:val="none" w:sz="0" w:space="0" w:color="auto"/>
      </w:divBdr>
      <w:divsChild>
        <w:div w:id="89199441">
          <w:marLeft w:val="0"/>
          <w:marRight w:val="0"/>
          <w:marTop w:val="0"/>
          <w:marBottom w:val="0"/>
          <w:divBdr>
            <w:top w:val="none" w:sz="0" w:space="0" w:color="auto"/>
            <w:left w:val="none" w:sz="0" w:space="0" w:color="auto"/>
            <w:bottom w:val="none" w:sz="0" w:space="0" w:color="auto"/>
            <w:right w:val="none" w:sz="0" w:space="0" w:color="auto"/>
          </w:divBdr>
        </w:div>
        <w:div w:id="93092966">
          <w:marLeft w:val="0"/>
          <w:marRight w:val="0"/>
          <w:marTop w:val="0"/>
          <w:marBottom w:val="0"/>
          <w:divBdr>
            <w:top w:val="none" w:sz="0" w:space="0" w:color="auto"/>
            <w:left w:val="none" w:sz="0" w:space="0" w:color="auto"/>
            <w:bottom w:val="none" w:sz="0" w:space="0" w:color="auto"/>
            <w:right w:val="none" w:sz="0" w:space="0" w:color="auto"/>
          </w:divBdr>
        </w:div>
        <w:div w:id="113259047">
          <w:marLeft w:val="0"/>
          <w:marRight w:val="0"/>
          <w:marTop w:val="0"/>
          <w:marBottom w:val="0"/>
          <w:divBdr>
            <w:top w:val="none" w:sz="0" w:space="0" w:color="auto"/>
            <w:left w:val="none" w:sz="0" w:space="0" w:color="auto"/>
            <w:bottom w:val="none" w:sz="0" w:space="0" w:color="auto"/>
            <w:right w:val="none" w:sz="0" w:space="0" w:color="auto"/>
          </w:divBdr>
        </w:div>
        <w:div w:id="120613772">
          <w:marLeft w:val="0"/>
          <w:marRight w:val="0"/>
          <w:marTop w:val="0"/>
          <w:marBottom w:val="0"/>
          <w:divBdr>
            <w:top w:val="none" w:sz="0" w:space="0" w:color="auto"/>
            <w:left w:val="none" w:sz="0" w:space="0" w:color="auto"/>
            <w:bottom w:val="none" w:sz="0" w:space="0" w:color="auto"/>
            <w:right w:val="none" w:sz="0" w:space="0" w:color="auto"/>
          </w:divBdr>
        </w:div>
        <w:div w:id="122774342">
          <w:marLeft w:val="0"/>
          <w:marRight w:val="0"/>
          <w:marTop w:val="0"/>
          <w:marBottom w:val="0"/>
          <w:divBdr>
            <w:top w:val="none" w:sz="0" w:space="0" w:color="auto"/>
            <w:left w:val="none" w:sz="0" w:space="0" w:color="auto"/>
            <w:bottom w:val="none" w:sz="0" w:space="0" w:color="auto"/>
            <w:right w:val="none" w:sz="0" w:space="0" w:color="auto"/>
          </w:divBdr>
        </w:div>
        <w:div w:id="135688214">
          <w:marLeft w:val="0"/>
          <w:marRight w:val="0"/>
          <w:marTop w:val="0"/>
          <w:marBottom w:val="0"/>
          <w:divBdr>
            <w:top w:val="none" w:sz="0" w:space="0" w:color="auto"/>
            <w:left w:val="none" w:sz="0" w:space="0" w:color="auto"/>
            <w:bottom w:val="none" w:sz="0" w:space="0" w:color="auto"/>
            <w:right w:val="none" w:sz="0" w:space="0" w:color="auto"/>
          </w:divBdr>
        </w:div>
        <w:div w:id="152993741">
          <w:marLeft w:val="0"/>
          <w:marRight w:val="0"/>
          <w:marTop w:val="0"/>
          <w:marBottom w:val="0"/>
          <w:divBdr>
            <w:top w:val="none" w:sz="0" w:space="0" w:color="auto"/>
            <w:left w:val="none" w:sz="0" w:space="0" w:color="auto"/>
            <w:bottom w:val="none" w:sz="0" w:space="0" w:color="auto"/>
            <w:right w:val="none" w:sz="0" w:space="0" w:color="auto"/>
          </w:divBdr>
        </w:div>
        <w:div w:id="178786985">
          <w:marLeft w:val="0"/>
          <w:marRight w:val="0"/>
          <w:marTop w:val="0"/>
          <w:marBottom w:val="0"/>
          <w:divBdr>
            <w:top w:val="none" w:sz="0" w:space="0" w:color="auto"/>
            <w:left w:val="none" w:sz="0" w:space="0" w:color="auto"/>
            <w:bottom w:val="none" w:sz="0" w:space="0" w:color="auto"/>
            <w:right w:val="none" w:sz="0" w:space="0" w:color="auto"/>
          </w:divBdr>
        </w:div>
        <w:div w:id="183517888">
          <w:marLeft w:val="0"/>
          <w:marRight w:val="0"/>
          <w:marTop w:val="0"/>
          <w:marBottom w:val="0"/>
          <w:divBdr>
            <w:top w:val="none" w:sz="0" w:space="0" w:color="auto"/>
            <w:left w:val="none" w:sz="0" w:space="0" w:color="auto"/>
            <w:bottom w:val="none" w:sz="0" w:space="0" w:color="auto"/>
            <w:right w:val="none" w:sz="0" w:space="0" w:color="auto"/>
          </w:divBdr>
        </w:div>
        <w:div w:id="185801154">
          <w:marLeft w:val="0"/>
          <w:marRight w:val="0"/>
          <w:marTop w:val="0"/>
          <w:marBottom w:val="0"/>
          <w:divBdr>
            <w:top w:val="none" w:sz="0" w:space="0" w:color="auto"/>
            <w:left w:val="none" w:sz="0" w:space="0" w:color="auto"/>
            <w:bottom w:val="none" w:sz="0" w:space="0" w:color="auto"/>
            <w:right w:val="none" w:sz="0" w:space="0" w:color="auto"/>
          </w:divBdr>
        </w:div>
        <w:div w:id="193925697">
          <w:marLeft w:val="0"/>
          <w:marRight w:val="0"/>
          <w:marTop w:val="0"/>
          <w:marBottom w:val="0"/>
          <w:divBdr>
            <w:top w:val="none" w:sz="0" w:space="0" w:color="auto"/>
            <w:left w:val="none" w:sz="0" w:space="0" w:color="auto"/>
            <w:bottom w:val="none" w:sz="0" w:space="0" w:color="auto"/>
            <w:right w:val="none" w:sz="0" w:space="0" w:color="auto"/>
          </w:divBdr>
        </w:div>
        <w:div w:id="206071529">
          <w:marLeft w:val="0"/>
          <w:marRight w:val="0"/>
          <w:marTop w:val="0"/>
          <w:marBottom w:val="0"/>
          <w:divBdr>
            <w:top w:val="none" w:sz="0" w:space="0" w:color="auto"/>
            <w:left w:val="none" w:sz="0" w:space="0" w:color="auto"/>
            <w:bottom w:val="none" w:sz="0" w:space="0" w:color="auto"/>
            <w:right w:val="none" w:sz="0" w:space="0" w:color="auto"/>
          </w:divBdr>
        </w:div>
        <w:div w:id="242107440">
          <w:marLeft w:val="0"/>
          <w:marRight w:val="0"/>
          <w:marTop w:val="0"/>
          <w:marBottom w:val="0"/>
          <w:divBdr>
            <w:top w:val="none" w:sz="0" w:space="0" w:color="auto"/>
            <w:left w:val="none" w:sz="0" w:space="0" w:color="auto"/>
            <w:bottom w:val="none" w:sz="0" w:space="0" w:color="auto"/>
            <w:right w:val="none" w:sz="0" w:space="0" w:color="auto"/>
          </w:divBdr>
        </w:div>
        <w:div w:id="252515516">
          <w:marLeft w:val="0"/>
          <w:marRight w:val="0"/>
          <w:marTop w:val="0"/>
          <w:marBottom w:val="0"/>
          <w:divBdr>
            <w:top w:val="none" w:sz="0" w:space="0" w:color="auto"/>
            <w:left w:val="none" w:sz="0" w:space="0" w:color="auto"/>
            <w:bottom w:val="none" w:sz="0" w:space="0" w:color="auto"/>
            <w:right w:val="none" w:sz="0" w:space="0" w:color="auto"/>
          </w:divBdr>
        </w:div>
        <w:div w:id="302463281">
          <w:marLeft w:val="0"/>
          <w:marRight w:val="0"/>
          <w:marTop w:val="0"/>
          <w:marBottom w:val="0"/>
          <w:divBdr>
            <w:top w:val="none" w:sz="0" w:space="0" w:color="auto"/>
            <w:left w:val="none" w:sz="0" w:space="0" w:color="auto"/>
            <w:bottom w:val="none" w:sz="0" w:space="0" w:color="auto"/>
            <w:right w:val="none" w:sz="0" w:space="0" w:color="auto"/>
          </w:divBdr>
        </w:div>
        <w:div w:id="327905299">
          <w:marLeft w:val="0"/>
          <w:marRight w:val="0"/>
          <w:marTop w:val="0"/>
          <w:marBottom w:val="0"/>
          <w:divBdr>
            <w:top w:val="none" w:sz="0" w:space="0" w:color="auto"/>
            <w:left w:val="none" w:sz="0" w:space="0" w:color="auto"/>
            <w:bottom w:val="none" w:sz="0" w:space="0" w:color="auto"/>
            <w:right w:val="none" w:sz="0" w:space="0" w:color="auto"/>
          </w:divBdr>
        </w:div>
        <w:div w:id="337538485">
          <w:marLeft w:val="0"/>
          <w:marRight w:val="0"/>
          <w:marTop w:val="0"/>
          <w:marBottom w:val="0"/>
          <w:divBdr>
            <w:top w:val="none" w:sz="0" w:space="0" w:color="auto"/>
            <w:left w:val="none" w:sz="0" w:space="0" w:color="auto"/>
            <w:bottom w:val="none" w:sz="0" w:space="0" w:color="auto"/>
            <w:right w:val="none" w:sz="0" w:space="0" w:color="auto"/>
          </w:divBdr>
        </w:div>
        <w:div w:id="367485470">
          <w:marLeft w:val="0"/>
          <w:marRight w:val="0"/>
          <w:marTop w:val="0"/>
          <w:marBottom w:val="0"/>
          <w:divBdr>
            <w:top w:val="none" w:sz="0" w:space="0" w:color="auto"/>
            <w:left w:val="none" w:sz="0" w:space="0" w:color="auto"/>
            <w:bottom w:val="none" w:sz="0" w:space="0" w:color="auto"/>
            <w:right w:val="none" w:sz="0" w:space="0" w:color="auto"/>
          </w:divBdr>
        </w:div>
        <w:div w:id="380252919">
          <w:marLeft w:val="0"/>
          <w:marRight w:val="0"/>
          <w:marTop w:val="0"/>
          <w:marBottom w:val="0"/>
          <w:divBdr>
            <w:top w:val="none" w:sz="0" w:space="0" w:color="auto"/>
            <w:left w:val="none" w:sz="0" w:space="0" w:color="auto"/>
            <w:bottom w:val="none" w:sz="0" w:space="0" w:color="auto"/>
            <w:right w:val="none" w:sz="0" w:space="0" w:color="auto"/>
          </w:divBdr>
        </w:div>
        <w:div w:id="407583098">
          <w:marLeft w:val="0"/>
          <w:marRight w:val="0"/>
          <w:marTop w:val="0"/>
          <w:marBottom w:val="0"/>
          <w:divBdr>
            <w:top w:val="none" w:sz="0" w:space="0" w:color="auto"/>
            <w:left w:val="none" w:sz="0" w:space="0" w:color="auto"/>
            <w:bottom w:val="none" w:sz="0" w:space="0" w:color="auto"/>
            <w:right w:val="none" w:sz="0" w:space="0" w:color="auto"/>
          </w:divBdr>
        </w:div>
        <w:div w:id="411700150">
          <w:marLeft w:val="0"/>
          <w:marRight w:val="0"/>
          <w:marTop w:val="0"/>
          <w:marBottom w:val="0"/>
          <w:divBdr>
            <w:top w:val="none" w:sz="0" w:space="0" w:color="auto"/>
            <w:left w:val="none" w:sz="0" w:space="0" w:color="auto"/>
            <w:bottom w:val="none" w:sz="0" w:space="0" w:color="auto"/>
            <w:right w:val="none" w:sz="0" w:space="0" w:color="auto"/>
          </w:divBdr>
        </w:div>
        <w:div w:id="473791285">
          <w:marLeft w:val="0"/>
          <w:marRight w:val="0"/>
          <w:marTop w:val="0"/>
          <w:marBottom w:val="0"/>
          <w:divBdr>
            <w:top w:val="none" w:sz="0" w:space="0" w:color="auto"/>
            <w:left w:val="none" w:sz="0" w:space="0" w:color="auto"/>
            <w:bottom w:val="none" w:sz="0" w:space="0" w:color="auto"/>
            <w:right w:val="none" w:sz="0" w:space="0" w:color="auto"/>
          </w:divBdr>
        </w:div>
        <w:div w:id="509610031">
          <w:marLeft w:val="0"/>
          <w:marRight w:val="0"/>
          <w:marTop w:val="0"/>
          <w:marBottom w:val="0"/>
          <w:divBdr>
            <w:top w:val="none" w:sz="0" w:space="0" w:color="auto"/>
            <w:left w:val="none" w:sz="0" w:space="0" w:color="auto"/>
            <w:bottom w:val="none" w:sz="0" w:space="0" w:color="auto"/>
            <w:right w:val="none" w:sz="0" w:space="0" w:color="auto"/>
          </w:divBdr>
        </w:div>
        <w:div w:id="512185344">
          <w:marLeft w:val="0"/>
          <w:marRight w:val="0"/>
          <w:marTop w:val="0"/>
          <w:marBottom w:val="0"/>
          <w:divBdr>
            <w:top w:val="none" w:sz="0" w:space="0" w:color="auto"/>
            <w:left w:val="none" w:sz="0" w:space="0" w:color="auto"/>
            <w:bottom w:val="none" w:sz="0" w:space="0" w:color="auto"/>
            <w:right w:val="none" w:sz="0" w:space="0" w:color="auto"/>
          </w:divBdr>
        </w:div>
        <w:div w:id="571161648">
          <w:marLeft w:val="0"/>
          <w:marRight w:val="0"/>
          <w:marTop w:val="0"/>
          <w:marBottom w:val="0"/>
          <w:divBdr>
            <w:top w:val="none" w:sz="0" w:space="0" w:color="auto"/>
            <w:left w:val="none" w:sz="0" w:space="0" w:color="auto"/>
            <w:bottom w:val="none" w:sz="0" w:space="0" w:color="auto"/>
            <w:right w:val="none" w:sz="0" w:space="0" w:color="auto"/>
          </w:divBdr>
        </w:div>
        <w:div w:id="588584129">
          <w:marLeft w:val="0"/>
          <w:marRight w:val="0"/>
          <w:marTop w:val="0"/>
          <w:marBottom w:val="0"/>
          <w:divBdr>
            <w:top w:val="none" w:sz="0" w:space="0" w:color="auto"/>
            <w:left w:val="none" w:sz="0" w:space="0" w:color="auto"/>
            <w:bottom w:val="none" w:sz="0" w:space="0" w:color="auto"/>
            <w:right w:val="none" w:sz="0" w:space="0" w:color="auto"/>
          </w:divBdr>
        </w:div>
        <w:div w:id="664166542">
          <w:marLeft w:val="0"/>
          <w:marRight w:val="0"/>
          <w:marTop w:val="0"/>
          <w:marBottom w:val="0"/>
          <w:divBdr>
            <w:top w:val="none" w:sz="0" w:space="0" w:color="auto"/>
            <w:left w:val="none" w:sz="0" w:space="0" w:color="auto"/>
            <w:bottom w:val="none" w:sz="0" w:space="0" w:color="auto"/>
            <w:right w:val="none" w:sz="0" w:space="0" w:color="auto"/>
          </w:divBdr>
        </w:div>
        <w:div w:id="696731652">
          <w:marLeft w:val="0"/>
          <w:marRight w:val="0"/>
          <w:marTop w:val="0"/>
          <w:marBottom w:val="0"/>
          <w:divBdr>
            <w:top w:val="none" w:sz="0" w:space="0" w:color="auto"/>
            <w:left w:val="none" w:sz="0" w:space="0" w:color="auto"/>
            <w:bottom w:val="none" w:sz="0" w:space="0" w:color="auto"/>
            <w:right w:val="none" w:sz="0" w:space="0" w:color="auto"/>
          </w:divBdr>
        </w:div>
        <w:div w:id="738283575">
          <w:marLeft w:val="0"/>
          <w:marRight w:val="0"/>
          <w:marTop w:val="0"/>
          <w:marBottom w:val="0"/>
          <w:divBdr>
            <w:top w:val="none" w:sz="0" w:space="0" w:color="auto"/>
            <w:left w:val="none" w:sz="0" w:space="0" w:color="auto"/>
            <w:bottom w:val="none" w:sz="0" w:space="0" w:color="auto"/>
            <w:right w:val="none" w:sz="0" w:space="0" w:color="auto"/>
          </w:divBdr>
        </w:div>
        <w:div w:id="809369932">
          <w:marLeft w:val="0"/>
          <w:marRight w:val="0"/>
          <w:marTop w:val="0"/>
          <w:marBottom w:val="0"/>
          <w:divBdr>
            <w:top w:val="none" w:sz="0" w:space="0" w:color="auto"/>
            <w:left w:val="none" w:sz="0" w:space="0" w:color="auto"/>
            <w:bottom w:val="none" w:sz="0" w:space="0" w:color="auto"/>
            <w:right w:val="none" w:sz="0" w:space="0" w:color="auto"/>
          </w:divBdr>
        </w:div>
        <w:div w:id="820846097">
          <w:marLeft w:val="0"/>
          <w:marRight w:val="0"/>
          <w:marTop w:val="0"/>
          <w:marBottom w:val="0"/>
          <w:divBdr>
            <w:top w:val="none" w:sz="0" w:space="0" w:color="auto"/>
            <w:left w:val="none" w:sz="0" w:space="0" w:color="auto"/>
            <w:bottom w:val="none" w:sz="0" w:space="0" w:color="auto"/>
            <w:right w:val="none" w:sz="0" w:space="0" w:color="auto"/>
          </w:divBdr>
        </w:div>
        <w:div w:id="843714042">
          <w:marLeft w:val="0"/>
          <w:marRight w:val="0"/>
          <w:marTop w:val="0"/>
          <w:marBottom w:val="0"/>
          <w:divBdr>
            <w:top w:val="none" w:sz="0" w:space="0" w:color="auto"/>
            <w:left w:val="none" w:sz="0" w:space="0" w:color="auto"/>
            <w:bottom w:val="none" w:sz="0" w:space="0" w:color="auto"/>
            <w:right w:val="none" w:sz="0" w:space="0" w:color="auto"/>
          </w:divBdr>
        </w:div>
        <w:div w:id="849491065">
          <w:marLeft w:val="0"/>
          <w:marRight w:val="0"/>
          <w:marTop w:val="0"/>
          <w:marBottom w:val="0"/>
          <w:divBdr>
            <w:top w:val="none" w:sz="0" w:space="0" w:color="auto"/>
            <w:left w:val="none" w:sz="0" w:space="0" w:color="auto"/>
            <w:bottom w:val="none" w:sz="0" w:space="0" w:color="auto"/>
            <w:right w:val="none" w:sz="0" w:space="0" w:color="auto"/>
          </w:divBdr>
        </w:div>
        <w:div w:id="858201866">
          <w:marLeft w:val="0"/>
          <w:marRight w:val="0"/>
          <w:marTop w:val="0"/>
          <w:marBottom w:val="0"/>
          <w:divBdr>
            <w:top w:val="none" w:sz="0" w:space="0" w:color="auto"/>
            <w:left w:val="none" w:sz="0" w:space="0" w:color="auto"/>
            <w:bottom w:val="none" w:sz="0" w:space="0" w:color="auto"/>
            <w:right w:val="none" w:sz="0" w:space="0" w:color="auto"/>
          </w:divBdr>
        </w:div>
        <w:div w:id="865413531">
          <w:marLeft w:val="0"/>
          <w:marRight w:val="0"/>
          <w:marTop w:val="0"/>
          <w:marBottom w:val="0"/>
          <w:divBdr>
            <w:top w:val="none" w:sz="0" w:space="0" w:color="auto"/>
            <w:left w:val="none" w:sz="0" w:space="0" w:color="auto"/>
            <w:bottom w:val="none" w:sz="0" w:space="0" w:color="auto"/>
            <w:right w:val="none" w:sz="0" w:space="0" w:color="auto"/>
          </w:divBdr>
        </w:div>
        <w:div w:id="885029205">
          <w:marLeft w:val="0"/>
          <w:marRight w:val="0"/>
          <w:marTop w:val="0"/>
          <w:marBottom w:val="0"/>
          <w:divBdr>
            <w:top w:val="none" w:sz="0" w:space="0" w:color="auto"/>
            <w:left w:val="none" w:sz="0" w:space="0" w:color="auto"/>
            <w:bottom w:val="none" w:sz="0" w:space="0" w:color="auto"/>
            <w:right w:val="none" w:sz="0" w:space="0" w:color="auto"/>
          </w:divBdr>
        </w:div>
        <w:div w:id="896092705">
          <w:marLeft w:val="0"/>
          <w:marRight w:val="0"/>
          <w:marTop w:val="0"/>
          <w:marBottom w:val="0"/>
          <w:divBdr>
            <w:top w:val="none" w:sz="0" w:space="0" w:color="auto"/>
            <w:left w:val="none" w:sz="0" w:space="0" w:color="auto"/>
            <w:bottom w:val="none" w:sz="0" w:space="0" w:color="auto"/>
            <w:right w:val="none" w:sz="0" w:space="0" w:color="auto"/>
          </w:divBdr>
        </w:div>
        <w:div w:id="910039202">
          <w:marLeft w:val="0"/>
          <w:marRight w:val="0"/>
          <w:marTop w:val="0"/>
          <w:marBottom w:val="0"/>
          <w:divBdr>
            <w:top w:val="none" w:sz="0" w:space="0" w:color="auto"/>
            <w:left w:val="none" w:sz="0" w:space="0" w:color="auto"/>
            <w:bottom w:val="none" w:sz="0" w:space="0" w:color="auto"/>
            <w:right w:val="none" w:sz="0" w:space="0" w:color="auto"/>
          </w:divBdr>
        </w:div>
        <w:div w:id="919173463">
          <w:marLeft w:val="0"/>
          <w:marRight w:val="0"/>
          <w:marTop w:val="0"/>
          <w:marBottom w:val="0"/>
          <w:divBdr>
            <w:top w:val="none" w:sz="0" w:space="0" w:color="auto"/>
            <w:left w:val="none" w:sz="0" w:space="0" w:color="auto"/>
            <w:bottom w:val="none" w:sz="0" w:space="0" w:color="auto"/>
            <w:right w:val="none" w:sz="0" w:space="0" w:color="auto"/>
          </w:divBdr>
        </w:div>
        <w:div w:id="933905933">
          <w:marLeft w:val="0"/>
          <w:marRight w:val="0"/>
          <w:marTop w:val="0"/>
          <w:marBottom w:val="0"/>
          <w:divBdr>
            <w:top w:val="none" w:sz="0" w:space="0" w:color="auto"/>
            <w:left w:val="none" w:sz="0" w:space="0" w:color="auto"/>
            <w:bottom w:val="none" w:sz="0" w:space="0" w:color="auto"/>
            <w:right w:val="none" w:sz="0" w:space="0" w:color="auto"/>
          </w:divBdr>
        </w:div>
        <w:div w:id="960576958">
          <w:marLeft w:val="0"/>
          <w:marRight w:val="0"/>
          <w:marTop w:val="0"/>
          <w:marBottom w:val="0"/>
          <w:divBdr>
            <w:top w:val="none" w:sz="0" w:space="0" w:color="auto"/>
            <w:left w:val="none" w:sz="0" w:space="0" w:color="auto"/>
            <w:bottom w:val="none" w:sz="0" w:space="0" w:color="auto"/>
            <w:right w:val="none" w:sz="0" w:space="0" w:color="auto"/>
          </w:divBdr>
        </w:div>
        <w:div w:id="967201507">
          <w:marLeft w:val="0"/>
          <w:marRight w:val="0"/>
          <w:marTop w:val="0"/>
          <w:marBottom w:val="0"/>
          <w:divBdr>
            <w:top w:val="none" w:sz="0" w:space="0" w:color="auto"/>
            <w:left w:val="none" w:sz="0" w:space="0" w:color="auto"/>
            <w:bottom w:val="none" w:sz="0" w:space="0" w:color="auto"/>
            <w:right w:val="none" w:sz="0" w:space="0" w:color="auto"/>
          </w:divBdr>
        </w:div>
        <w:div w:id="977421097">
          <w:marLeft w:val="0"/>
          <w:marRight w:val="0"/>
          <w:marTop w:val="0"/>
          <w:marBottom w:val="0"/>
          <w:divBdr>
            <w:top w:val="none" w:sz="0" w:space="0" w:color="auto"/>
            <w:left w:val="none" w:sz="0" w:space="0" w:color="auto"/>
            <w:bottom w:val="none" w:sz="0" w:space="0" w:color="auto"/>
            <w:right w:val="none" w:sz="0" w:space="0" w:color="auto"/>
          </w:divBdr>
        </w:div>
        <w:div w:id="984162779">
          <w:marLeft w:val="0"/>
          <w:marRight w:val="0"/>
          <w:marTop w:val="0"/>
          <w:marBottom w:val="0"/>
          <w:divBdr>
            <w:top w:val="none" w:sz="0" w:space="0" w:color="auto"/>
            <w:left w:val="none" w:sz="0" w:space="0" w:color="auto"/>
            <w:bottom w:val="none" w:sz="0" w:space="0" w:color="auto"/>
            <w:right w:val="none" w:sz="0" w:space="0" w:color="auto"/>
          </w:divBdr>
        </w:div>
        <w:div w:id="1074085710">
          <w:marLeft w:val="0"/>
          <w:marRight w:val="0"/>
          <w:marTop w:val="0"/>
          <w:marBottom w:val="0"/>
          <w:divBdr>
            <w:top w:val="none" w:sz="0" w:space="0" w:color="auto"/>
            <w:left w:val="none" w:sz="0" w:space="0" w:color="auto"/>
            <w:bottom w:val="none" w:sz="0" w:space="0" w:color="auto"/>
            <w:right w:val="none" w:sz="0" w:space="0" w:color="auto"/>
          </w:divBdr>
        </w:div>
        <w:div w:id="1088884300">
          <w:marLeft w:val="0"/>
          <w:marRight w:val="0"/>
          <w:marTop w:val="0"/>
          <w:marBottom w:val="0"/>
          <w:divBdr>
            <w:top w:val="none" w:sz="0" w:space="0" w:color="auto"/>
            <w:left w:val="none" w:sz="0" w:space="0" w:color="auto"/>
            <w:bottom w:val="none" w:sz="0" w:space="0" w:color="auto"/>
            <w:right w:val="none" w:sz="0" w:space="0" w:color="auto"/>
          </w:divBdr>
        </w:div>
        <w:div w:id="1103496268">
          <w:marLeft w:val="0"/>
          <w:marRight w:val="0"/>
          <w:marTop w:val="0"/>
          <w:marBottom w:val="0"/>
          <w:divBdr>
            <w:top w:val="none" w:sz="0" w:space="0" w:color="auto"/>
            <w:left w:val="none" w:sz="0" w:space="0" w:color="auto"/>
            <w:bottom w:val="none" w:sz="0" w:space="0" w:color="auto"/>
            <w:right w:val="none" w:sz="0" w:space="0" w:color="auto"/>
          </w:divBdr>
        </w:div>
        <w:div w:id="1103917293">
          <w:marLeft w:val="0"/>
          <w:marRight w:val="0"/>
          <w:marTop w:val="0"/>
          <w:marBottom w:val="0"/>
          <w:divBdr>
            <w:top w:val="none" w:sz="0" w:space="0" w:color="auto"/>
            <w:left w:val="none" w:sz="0" w:space="0" w:color="auto"/>
            <w:bottom w:val="none" w:sz="0" w:space="0" w:color="auto"/>
            <w:right w:val="none" w:sz="0" w:space="0" w:color="auto"/>
          </w:divBdr>
        </w:div>
        <w:div w:id="1113479141">
          <w:marLeft w:val="0"/>
          <w:marRight w:val="0"/>
          <w:marTop w:val="0"/>
          <w:marBottom w:val="0"/>
          <w:divBdr>
            <w:top w:val="none" w:sz="0" w:space="0" w:color="auto"/>
            <w:left w:val="none" w:sz="0" w:space="0" w:color="auto"/>
            <w:bottom w:val="none" w:sz="0" w:space="0" w:color="auto"/>
            <w:right w:val="none" w:sz="0" w:space="0" w:color="auto"/>
          </w:divBdr>
        </w:div>
        <w:div w:id="1162814845">
          <w:marLeft w:val="0"/>
          <w:marRight w:val="0"/>
          <w:marTop w:val="0"/>
          <w:marBottom w:val="0"/>
          <w:divBdr>
            <w:top w:val="none" w:sz="0" w:space="0" w:color="auto"/>
            <w:left w:val="none" w:sz="0" w:space="0" w:color="auto"/>
            <w:bottom w:val="none" w:sz="0" w:space="0" w:color="auto"/>
            <w:right w:val="none" w:sz="0" w:space="0" w:color="auto"/>
          </w:divBdr>
        </w:div>
        <w:div w:id="1169908139">
          <w:marLeft w:val="0"/>
          <w:marRight w:val="0"/>
          <w:marTop w:val="0"/>
          <w:marBottom w:val="0"/>
          <w:divBdr>
            <w:top w:val="none" w:sz="0" w:space="0" w:color="auto"/>
            <w:left w:val="none" w:sz="0" w:space="0" w:color="auto"/>
            <w:bottom w:val="none" w:sz="0" w:space="0" w:color="auto"/>
            <w:right w:val="none" w:sz="0" w:space="0" w:color="auto"/>
          </w:divBdr>
        </w:div>
        <w:div w:id="1192721100">
          <w:marLeft w:val="0"/>
          <w:marRight w:val="0"/>
          <w:marTop w:val="0"/>
          <w:marBottom w:val="0"/>
          <w:divBdr>
            <w:top w:val="none" w:sz="0" w:space="0" w:color="auto"/>
            <w:left w:val="none" w:sz="0" w:space="0" w:color="auto"/>
            <w:bottom w:val="none" w:sz="0" w:space="0" w:color="auto"/>
            <w:right w:val="none" w:sz="0" w:space="0" w:color="auto"/>
          </w:divBdr>
        </w:div>
        <w:div w:id="1224370987">
          <w:marLeft w:val="0"/>
          <w:marRight w:val="0"/>
          <w:marTop w:val="0"/>
          <w:marBottom w:val="0"/>
          <w:divBdr>
            <w:top w:val="none" w:sz="0" w:space="0" w:color="auto"/>
            <w:left w:val="none" w:sz="0" w:space="0" w:color="auto"/>
            <w:bottom w:val="none" w:sz="0" w:space="0" w:color="auto"/>
            <w:right w:val="none" w:sz="0" w:space="0" w:color="auto"/>
          </w:divBdr>
        </w:div>
        <w:div w:id="1241915007">
          <w:marLeft w:val="0"/>
          <w:marRight w:val="0"/>
          <w:marTop w:val="0"/>
          <w:marBottom w:val="0"/>
          <w:divBdr>
            <w:top w:val="none" w:sz="0" w:space="0" w:color="auto"/>
            <w:left w:val="none" w:sz="0" w:space="0" w:color="auto"/>
            <w:bottom w:val="none" w:sz="0" w:space="0" w:color="auto"/>
            <w:right w:val="none" w:sz="0" w:space="0" w:color="auto"/>
          </w:divBdr>
        </w:div>
        <w:div w:id="1281572346">
          <w:marLeft w:val="0"/>
          <w:marRight w:val="0"/>
          <w:marTop w:val="0"/>
          <w:marBottom w:val="0"/>
          <w:divBdr>
            <w:top w:val="none" w:sz="0" w:space="0" w:color="auto"/>
            <w:left w:val="none" w:sz="0" w:space="0" w:color="auto"/>
            <w:bottom w:val="none" w:sz="0" w:space="0" w:color="auto"/>
            <w:right w:val="none" w:sz="0" w:space="0" w:color="auto"/>
          </w:divBdr>
        </w:div>
        <w:div w:id="1302273313">
          <w:marLeft w:val="0"/>
          <w:marRight w:val="0"/>
          <w:marTop w:val="0"/>
          <w:marBottom w:val="0"/>
          <w:divBdr>
            <w:top w:val="none" w:sz="0" w:space="0" w:color="auto"/>
            <w:left w:val="none" w:sz="0" w:space="0" w:color="auto"/>
            <w:bottom w:val="none" w:sz="0" w:space="0" w:color="auto"/>
            <w:right w:val="none" w:sz="0" w:space="0" w:color="auto"/>
          </w:divBdr>
        </w:div>
        <w:div w:id="1322393109">
          <w:marLeft w:val="0"/>
          <w:marRight w:val="0"/>
          <w:marTop w:val="0"/>
          <w:marBottom w:val="0"/>
          <w:divBdr>
            <w:top w:val="none" w:sz="0" w:space="0" w:color="auto"/>
            <w:left w:val="none" w:sz="0" w:space="0" w:color="auto"/>
            <w:bottom w:val="none" w:sz="0" w:space="0" w:color="auto"/>
            <w:right w:val="none" w:sz="0" w:space="0" w:color="auto"/>
          </w:divBdr>
        </w:div>
        <w:div w:id="1333604659">
          <w:marLeft w:val="0"/>
          <w:marRight w:val="0"/>
          <w:marTop w:val="0"/>
          <w:marBottom w:val="0"/>
          <w:divBdr>
            <w:top w:val="none" w:sz="0" w:space="0" w:color="auto"/>
            <w:left w:val="none" w:sz="0" w:space="0" w:color="auto"/>
            <w:bottom w:val="none" w:sz="0" w:space="0" w:color="auto"/>
            <w:right w:val="none" w:sz="0" w:space="0" w:color="auto"/>
          </w:divBdr>
        </w:div>
        <w:div w:id="1345669206">
          <w:marLeft w:val="0"/>
          <w:marRight w:val="0"/>
          <w:marTop w:val="0"/>
          <w:marBottom w:val="0"/>
          <w:divBdr>
            <w:top w:val="none" w:sz="0" w:space="0" w:color="auto"/>
            <w:left w:val="none" w:sz="0" w:space="0" w:color="auto"/>
            <w:bottom w:val="none" w:sz="0" w:space="0" w:color="auto"/>
            <w:right w:val="none" w:sz="0" w:space="0" w:color="auto"/>
          </w:divBdr>
        </w:div>
        <w:div w:id="1357729955">
          <w:marLeft w:val="0"/>
          <w:marRight w:val="0"/>
          <w:marTop w:val="0"/>
          <w:marBottom w:val="0"/>
          <w:divBdr>
            <w:top w:val="none" w:sz="0" w:space="0" w:color="auto"/>
            <w:left w:val="none" w:sz="0" w:space="0" w:color="auto"/>
            <w:bottom w:val="none" w:sz="0" w:space="0" w:color="auto"/>
            <w:right w:val="none" w:sz="0" w:space="0" w:color="auto"/>
          </w:divBdr>
        </w:div>
        <w:div w:id="1488285056">
          <w:marLeft w:val="0"/>
          <w:marRight w:val="0"/>
          <w:marTop w:val="0"/>
          <w:marBottom w:val="0"/>
          <w:divBdr>
            <w:top w:val="none" w:sz="0" w:space="0" w:color="auto"/>
            <w:left w:val="none" w:sz="0" w:space="0" w:color="auto"/>
            <w:bottom w:val="none" w:sz="0" w:space="0" w:color="auto"/>
            <w:right w:val="none" w:sz="0" w:space="0" w:color="auto"/>
          </w:divBdr>
        </w:div>
        <w:div w:id="1495027866">
          <w:marLeft w:val="0"/>
          <w:marRight w:val="0"/>
          <w:marTop w:val="0"/>
          <w:marBottom w:val="0"/>
          <w:divBdr>
            <w:top w:val="none" w:sz="0" w:space="0" w:color="auto"/>
            <w:left w:val="none" w:sz="0" w:space="0" w:color="auto"/>
            <w:bottom w:val="none" w:sz="0" w:space="0" w:color="auto"/>
            <w:right w:val="none" w:sz="0" w:space="0" w:color="auto"/>
          </w:divBdr>
        </w:div>
        <w:div w:id="1500267312">
          <w:marLeft w:val="0"/>
          <w:marRight w:val="0"/>
          <w:marTop w:val="0"/>
          <w:marBottom w:val="0"/>
          <w:divBdr>
            <w:top w:val="none" w:sz="0" w:space="0" w:color="auto"/>
            <w:left w:val="none" w:sz="0" w:space="0" w:color="auto"/>
            <w:bottom w:val="none" w:sz="0" w:space="0" w:color="auto"/>
            <w:right w:val="none" w:sz="0" w:space="0" w:color="auto"/>
          </w:divBdr>
        </w:div>
        <w:div w:id="1549762075">
          <w:marLeft w:val="0"/>
          <w:marRight w:val="0"/>
          <w:marTop w:val="0"/>
          <w:marBottom w:val="0"/>
          <w:divBdr>
            <w:top w:val="none" w:sz="0" w:space="0" w:color="auto"/>
            <w:left w:val="none" w:sz="0" w:space="0" w:color="auto"/>
            <w:bottom w:val="none" w:sz="0" w:space="0" w:color="auto"/>
            <w:right w:val="none" w:sz="0" w:space="0" w:color="auto"/>
          </w:divBdr>
        </w:div>
        <w:div w:id="1595019559">
          <w:marLeft w:val="0"/>
          <w:marRight w:val="0"/>
          <w:marTop w:val="0"/>
          <w:marBottom w:val="0"/>
          <w:divBdr>
            <w:top w:val="none" w:sz="0" w:space="0" w:color="auto"/>
            <w:left w:val="none" w:sz="0" w:space="0" w:color="auto"/>
            <w:bottom w:val="none" w:sz="0" w:space="0" w:color="auto"/>
            <w:right w:val="none" w:sz="0" w:space="0" w:color="auto"/>
          </w:divBdr>
        </w:div>
        <w:div w:id="1664355194">
          <w:marLeft w:val="0"/>
          <w:marRight w:val="0"/>
          <w:marTop w:val="0"/>
          <w:marBottom w:val="0"/>
          <w:divBdr>
            <w:top w:val="none" w:sz="0" w:space="0" w:color="auto"/>
            <w:left w:val="none" w:sz="0" w:space="0" w:color="auto"/>
            <w:bottom w:val="none" w:sz="0" w:space="0" w:color="auto"/>
            <w:right w:val="none" w:sz="0" w:space="0" w:color="auto"/>
          </w:divBdr>
        </w:div>
        <w:div w:id="1702122633">
          <w:marLeft w:val="0"/>
          <w:marRight w:val="0"/>
          <w:marTop w:val="0"/>
          <w:marBottom w:val="0"/>
          <w:divBdr>
            <w:top w:val="none" w:sz="0" w:space="0" w:color="auto"/>
            <w:left w:val="none" w:sz="0" w:space="0" w:color="auto"/>
            <w:bottom w:val="none" w:sz="0" w:space="0" w:color="auto"/>
            <w:right w:val="none" w:sz="0" w:space="0" w:color="auto"/>
          </w:divBdr>
        </w:div>
        <w:div w:id="1813130327">
          <w:marLeft w:val="0"/>
          <w:marRight w:val="0"/>
          <w:marTop w:val="0"/>
          <w:marBottom w:val="0"/>
          <w:divBdr>
            <w:top w:val="none" w:sz="0" w:space="0" w:color="auto"/>
            <w:left w:val="none" w:sz="0" w:space="0" w:color="auto"/>
            <w:bottom w:val="none" w:sz="0" w:space="0" w:color="auto"/>
            <w:right w:val="none" w:sz="0" w:space="0" w:color="auto"/>
          </w:divBdr>
        </w:div>
        <w:div w:id="1875265142">
          <w:marLeft w:val="0"/>
          <w:marRight w:val="0"/>
          <w:marTop w:val="0"/>
          <w:marBottom w:val="0"/>
          <w:divBdr>
            <w:top w:val="none" w:sz="0" w:space="0" w:color="auto"/>
            <w:left w:val="none" w:sz="0" w:space="0" w:color="auto"/>
            <w:bottom w:val="none" w:sz="0" w:space="0" w:color="auto"/>
            <w:right w:val="none" w:sz="0" w:space="0" w:color="auto"/>
          </w:divBdr>
        </w:div>
        <w:div w:id="1892571471">
          <w:marLeft w:val="0"/>
          <w:marRight w:val="0"/>
          <w:marTop w:val="0"/>
          <w:marBottom w:val="0"/>
          <w:divBdr>
            <w:top w:val="none" w:sz="0" w:space="0" w:color="auto"/>
            <w:left w:val="none" w:sz="0" w:space="0" w:color="auto"/>
            <w:bottom w:val="none" w:sz="0" w:space="0" w:color="auto"/>
            <w:right w:val="none" w:sz="0" w:space="0" w:color="auto"/>
          </w:divBdr>
        </w:div>
        <w:div w:id="1944804812">
          <w:marLeft w:val="0"/>
          <w:marRight w:val="0"/>
          <w:marTop w:val="0"/>
          <w:marBottom w:val="0"/>
          <w:divBdr>
            <w:top w:val="none" w:sz="0" w:space="0" w:color="auto"/>
            <w:left w:val="none" w:sz="0" w:space="0" w:color="auto"/>
            <w:bottom w:val="none" w:sz="0" w:space="0" w:color="auto"/>
            <w:right w:val="none" w:sz="0" w:space="0" w:color="auto"/>
          </w:divBdr>
        </w:div>
        <w:div w:id="1977757058">
          <w:marLeft w:val="0"/>
          <w:marRight w:val="0"/>
          <w:marTop w:val="0"/>
          <w:marBottom w:val="0"/>
          <w:divBdr>
            <w:top w:val="none" w:sz="0" w:space="0" w:color="auto"/>
            <w:left w:val="none" w:sz="0" w:space="0" w:color="auto"/>
            <w:bottom w:val="none" w:sz="0" w:space="0" w:color="auto"/>
            <w:right w:val="none" w:sz="0" w:space="0" w:color="auto"/>
          </w:divBdr>
        </w:div>
        <w:div w:id="2007592151">
          <w:marLeft w:val="0"/>
          <w:marRight w:val="0"/>
          <w:marTop w:val="0"/>
          <w:marBottom w:val="0"/>
          <w:divBdr>
            <w:top w:val="none" w:sz="0" w:space="0" w:color="auto"/>
            <w:left w:val="none" w:sz="0" w:space="0" w:color="auto"/>
            <w:bottom w:val="none" w:sz="0" w:space="0" w:color="auto"/>
            <w:right w:val="none" w:sz="0" w:space="0" w:color="auto"/>
          </w:divBdr>
        </w:div>
        <w:div w:id="2030836369">
          <w:marLeft w:val="0"/>
          <w:marRight w:val="0"/>
          <w:marTop w:val="0"/>
          <w:marBottom w:val="0"/>
          <w:divBdr>
            <w:top w:val="none" w:sz="0" w:space="0" w:color="auto"/>
            <w:left w:val="none" w:sz="0" w:space="0" w:color="auto"/>
            <w:bottom w:val="none" w:sz="0" w:space="0" w:color="auto"/>
            <w:right w:val="none" w:sz="0" w:space="0" w:color="auto"/>
          </w:divBdr>
        </w:div>
        <w:div w:id="2042128226">
          <w:marLeft w:val="0"/>
          <w:marRight w:val="0"/>
          <w:marTop w:val="0"/>
          <w:marBottom w:val="0"/>
          <w:divBdr>
            <w:top w:val="none" w:sz="0" w:space="0" w:color="auto"/>
            <w:left w:val="none" w:sz="0" w:space="0" w:color="auto"/>
            <w:bottom w:val="none" w:sz="0" w:space="0" w:color="auto"/>
            <w:right w:val="none" w:sz="0" w:space="0" w:color="auto"/>
          </w:divBdr>
        </w:div>
        <w:div w:id="2064867499">
          <w:marLeft w:val="0"/>
          <w:marRight w:val="0"/>
          <w:marTop w:val="0"/>
          <w:marBottom w:val="0"/>
          <w:divBdr>
            <w:top w:val="none" w:sz="0" w:space="0" w:color="auto"/>
            <w:left w:val="none" w:sz="0" w:space="0" w:color="auto"/>
            <w:bottom w:val="none" w:sz="0" w:space="0" w:color="auto"/>
            <w:right w:val="none" w:sz="0" w:space="0" w:color="auto"/>
          </w:divBdr>
        </w:div>
        <w:div w:id="2098087208">
          <w:marLeft w:val="0"/>
          <w:marRight w:val="0"/>
          <w:marTop w:val="0"/>
          <w:marBottom w:val="0"/>
          <w:divBdr>
            <w:top w:val="none" w:sz="0" w:space="0" w:color="auto"/>
            <w:left w:val="none" w:sz="0" w:space="0" w:color="auto"/>
            <w:bottom w:val="none" w:sz="0" w:space="0" w:color="auto"/>
            <w:right w:val="none" w:sz="0" w:space="0" w:color="auto"/>
          </w:divBdr>
        </w:div>
        <w:div w:id="2103136518">
          <w:marLeft w:val="0"/>
          <w:marRight w:val="0"/>
          <w:marTop w:val="0"/>
          <w:marBottom w:val="0"/>
          <w:divBdr>
            <w:top w:val="none" w:sz="0" w:space="0" w:color="auto"/>
            <w:left w:val="none" w:sz="0" w:space="0" w:color="auto"/>
            <w:bottom w:val="none" w:sz="0" w:space="0" w:color="auto"/>
            <w:right w:val="none" w:sz="0" w:space="0" w:color="auto"/>
          </w:divBdr>
        </w:div>
        <w:div w:id="2108428662">
          <w:marLeft w:val="0"/>
          <w:marRight w:val="0"/>
          <w:marTop w:val="0"/>
          <w:marBottom w:val="0"/>
          <w:divBdr>
            <w:top w:val="none" w:sz="0" w:space="0" w:color="auto"/>
            <w:left w:val="none" w:sz="0" w:space="0" w:color="auto"/>
            <w:bottom w:val="none" w:sz="0" w:space="0" w:color="auto"/>
            <w:right w:val="none" w:sz="0" w:space="0" w:color="auto"/>
          </w:divBdr>
        </w:div>
        <w:div w:id="2111463992">
          <w:marLeft w:val="0"/>
          <w:marRight w:val="0"/>
          <w:marTop w:val="0"/>
          <w:marBottom w:val="0"/>
          <w:divBdr>
            <w:top w:val="none" w:sz="0" w:space="0" w:color="auto"/>
            <w:left w:val="none" w:sz="0" w:space="0" w:color="auto"/>
            <w:bottom w:val="none" w:sz="0" w:space="0" w:color="auto"/>
            <w:right w:val="none" w:sz="0" w:space="0" w:color="auto"/>
          </w:divBdr>
        </w:div>
      </w:divsChild>
    </w:div>
    <w:div w:id="974870999">
      <w:bodyDiv w:val="1"/>
      <w:marLeft w:val="0"/>
      <w:marRight w:val="0"/>
      <w:marTop w:val="0"/>
      <w:marBottom w:val="0"/>
      <w:divBdr>
        <w:top w:val="none" w:sz="0" w:space="0" w:color="auto"/>
        <w:left w:val="none" w:sz="0" w:space="0" w:color="auto"/>
        <w:bottom w:val="none" w:sz="0" w:space="0" w:color="auto"/>
        <w:right w:val="none" w:sz="0" w:space="0" w:color="auto"/>
      </w:divBdr>
    </w:div>
    <w:div w:id="1021198518">
      <w:bodyDiv w:val="1"/>
      <w:marLeft w:val="0"/>
      <w:marRight w:val="0"/>
      <w:marTop w:val="0"/>
      <w:marBottom w:val="0"/>
      <w:divBdr>
        <w:top w:val="none" w:sz="0" w:space="0" w:color="auto"/>
        <w:left w:val="none" w:sz="0" w:space="0" w:color="auto"/>
        <w:bottom w:val="none" w:sz="0" w:space="0" w:color="auto"/>
        <w:right w:val="none" w:sz="0" w:space="0" w:color="auto"/>
      </w:divBdr>
    </w:div>
    <w:div w:id="1183284482">
      <w:bodyDiv w:val="1"/>
      <w:marLeft w:val="0"/>
      <w:marRight w:val="0"/>
      <w:marTop w:val="0"/>
      <w:marBottom w:val="0"/>
      <w:divBdr>
        <w:top w:val="none" w:sz="0" w:space="0" w:color="auto"/>
        <w:left w:val="none" w:sz="0" w:space="0" w:color="auto"/>
        <w:bottom w:val="none" w:sz="0" w:space="0" w:color="auto"/>
        <w:right w:val="none" w:sz="0" w:space="0" w:color="auto"/>
      </w:divBdr>
    </w:div>
    <w:div w:id="1248225770">
      <w:bodyDiv w:val="1"/>
      <w:marLeft w:val="0"/>
      <w:marRight w:val="0"/>
      <w:marTop w:val="0"/>
      <w:marBottom w:val="0"/>
      <w:divBdr>
        <w:top w:val="none" w:sz="0" w:space="0" w:color="auto"/>
        <w:left w:val="none" w:sz="0" w:space="0" w:color="auto"/>
        <w:bottom w:val="none" w:sz="0" w:space="0" w:color="auto"/>
        <w:right w:val="none" w:sz="0" w:space="0" w:color="auto"/>
      </w:divBdr>
    </w:div>
    <w:div w:id="2004770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15CA7-63CB-4452-90FF-4882A02B4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Pages>
  <Words>5874</Words>
  <Characters>33487</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UCC Minutes 4-11-2017</vt:lpstr>
    </vt:vector>
  </TitlesOfParts>
  <Company>Ohio University</Company>
  <LinksUpToDate>false</LinksUpToDate>
  <CharactersWithSpaces>39283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UCC Minutes 4-11-2017</dc:title>
  <dc:subject/>
  <dc:creator>Laura Tuck</dc:creator>
  <cp:keywords/>
  <dc:description/>
  <cp:lastModifiedBy>Tuck, Laura</cp:lastModifiedBy>
  <cp:revision>24</cp:revision>
  <cp:lastPrinted>2015-10-27T14:09:00Z</cp:lastPrinted>
  <dcterms:created xsi:type="dcterms:W3CDTF">2018-08-23T14:38:00Z</dcterms:created>
  <dcterms:modified xsi:type="dcterms:W3CDTF">2018-09-06T14:43:00Z</dcterms:modified>
</cp:coreProperties>
</file>