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09F3" w14:textId="77777777" w:rsidR="004625F6" w:rsidRDefault="00937428" w:rsidP="004625F6">
      <w:pPr>
        <w:pStyle w:val="Subtitle"/>
        <w:pBdr>
          <w:bottom w:val="single" w:sz="12" w:space="1" w:color="auto"/>
        </w:pBdr>
        <w:rPr>
          <w:b w:val="0"/>
          <w:szCs w:val="24"/>
        </w:rPr>
      </w:pPr>
      <w:bookmarkStart w:id="0" w:name="_GoBack"/>
      <w:bookmarkEnd w:id="0"/>
      <w:r w:rsidRPr="004625F6">
        <w:rPr>
          <w:szCs w:val="24"/>
        </w:rPr>
        <w:t>SAUMYA PANT, Ph.D.</w:t>
      </w:r>
      <w:r w:rsidR="004625F6">
        <w:rPr>
          <w:szCs w:val="24"/>
        </w:rPr>
        <w:tab/>
      </w:r>
      <w:r w:rsidR="004625F6">
        <w:rPr>
          <w:szCs w:val="24"/>
        </w:rPr>
        <w:tab/>
      </w:r>
      <w:r w:rsidR="004625F6">
        <w:rPr>
          <w:szCs w:val="24"/>
        </w:rPr>
        <w:tab/>
      </w:r>
      <w:r w:rsidR="004625F6">
        <w:rPr>
          <w:szCs w:val="24"/>
        </w:rPr>
        <w:tab/>
      </w:r>
      <w:r w:rsidR="004625F6">
        <w:rPr>
          <w:szCs w:val="24"/>
        </w:rPr>
        <w:tab/>
      </w:r>
      <w:r w:rsidR="004625F6">
        <w:rPr>
          <w:szCs w:val="24"/>
        </w:rPr>
        <w:tab/>
      </w:r>
      <w:r w:rsidR="004625F6">
        <w:rPr>
          <w:b w:val="0"/>
          <w:szCs w:val="24"/>
        </w:rPr>
        <w:t>saumyaz@gmail.com</w:t>
      </w:r>
    </w:p>
    <w:p w14:paraId="138EA18C" w14:textId="77777777" w:rsidR="004625F6" w:rsidRPr="00E035D0" w:rsidRDefault="004625F6" w:rsidP="004625F6">
      <w:pPr>
        <w:pStyle w:val="Subtitle"/>
        <w:jc w:val="left"/>
        <w:rPr>
          <w:b w:val="0"/>
          <w:szCs w:val="24"/>
        </w:rPr>
      </w:pPr>
      <w:r>
        <w:rPr>
          <w:b w:val="0"/>
          <w:szCs w:val="24"/>
        </w:rPr>
        <w:t>206 East State Street, Athens, OH 45701</w:t>
      </w:r>
      <w:r>
        <w:rPr>
          <w:b w:val="0"/>
          <w:szCs w:val="24"/>
        </w:rPr>
        <w:tab/>
      </w:r>
      <w:r>
        <w:rPr>
          <w:b w:val="0"/>
          <w:szCs w:val="24"/>
        </w:rPr>
        <w:tab/>
      </w:r>
      <w:r>
        <w:rPr>
          <w:b w:val="0"/>
          <w:szCs w:val="24"/>
        </w:rPr>
        <w:tab/>
      </w:r>
      <w:r>
        <w:rPr>
          <w:b w:val="0"/>
          <w:szCs w:val="24"/>
        </w:rPr>
        <w:tab/>
        <w:t>+1 929-255-7628</w:t>
      </w:r>
    </w:p>
    <w:p w14:paraId="61D82B69" w14:textId="77777777" w:rsidR="00A20426" w:rsidRDefault="00A20426" w:rsidP="00050D60">
      <w:pPr>
        <w:spacing w:line="360" w:lineRule="auto"/>
        <w:rPr>
          <w:b/>
          <w:i/>
          <w:sz w:val="24"/>
          <w:szCs w:val="24"/>
          <w:u w:val="single"/>
        </w:rPr>
      </w:pPr>
    </w:p>
    <w:p w14:paraId="3D0633C9" w14:textId="77777777" w:rsidR="002E3C46" w:rsidRPr="007446DB" w:rsidRDefault="0015347C" w:rsidP="002E3C46">
      <w:pPr>
        <w:spacing w:line="360" w:lineRule="auto"/>
        <w:jc w:val="center"/>
        <w:rPr>
          <w:b/>
          <w:i/>
          <w:sz w:val="24"/>
          <w:szCs w:val="24"/>
        </w:rPr>
      </w:pPr>
      <w:r w:rsidRPr="007446DB">
        <w:rPr>
          <w:b/>
          <w:i/>
          <w:sz w:val="24"/>
          <w:szCs w:val="24"/>
        </w:rPr>
        <w:t>EDUCATION</w:t>
      </w:r>
    </w:p>
    <w:p w14:paraId="31FD7B4A" w14:textId="77777777" w:rsidR="00F134E7" w:rsidRDefault="00F134E7" w:rsidP="002E3C46">
      <w:pPr>
        <w:spacing w:line="360" w:lineRule="auto"/>
        <w:rPr>
          <w:sz w:val="24"/>
          <w:szCs w:val="24"/>
        </w:rPr>
      </w:pPr>
      <w:r>
        <w:rPr>
          <w:sz w:val="24"/>
          <w:szCs w:val="24"/>
        </w:rPr>
        <w:t>2007</w:t>
      </w:r>
      <w:r>
        <w:rPr>
          <w:sz w:val="24"/>
          <w:szCs w:val="24"/>
        </w:rPr>
        <w:tab/>
        <w:t>Ph.D. (Communication), Ohio University, United States</w:t>
      </w:r>
    </w:p>
    <w:p w14:paraId="646F947B" w14:textId="77777777" w:rsidR="00F134E7" w:rsidRDefault="00F134E7" w:rsidP="002E3C46">
      <w:pPr>
        <w:spacing w:line="360" w:lineRule="auto"/>
        <w:rPr>
          <w:sz w:val="24"/>
          <w:szCs w:val="24"/>
        </w:rPr>
      </w:pPr>
      <w:r>
        <w:rPr>
          <w:sz w:val="24"/>
          <w:szCs w:val="24"/>
        </w:rPr>
        <w:t>2002</w:t>
      </w:r>
      <w:r>
        <w:rPr>
          <w:sz w:val="24"/>
          <w:szCs w:val="24"/>
        </w:rPr>
        <w:tab/>
      </w:r>
      <w:r w:rsidRPr="00F134E7">
        <w:rPr>
          <w:sz w:val="24"/>
          <w:szCs w:val="24"/>
        </w:rPr>
        <w:t>Women’s Studies Graduate Certificate</w:t>
      </w:r>
      <w:r>
        <w:rPr>
          <w:sz w:val="24"/>
          <w:szCs w:val="24"/>
        </w:rPr>
        <w:t>, Ohio University, United States</w:t>
      </w:r>
    </w:p>
    <w:p w14:paraId="27A02148" w14:textId="77777777" w:rsidR="00F134E7" w:rsidRDefault="00F134E7" w:rsidP="002E3C46">
      <w:pPr>
        <w:spacing w:line="360" w:lineRule="auto"/>
        <w:rPr>
          <w:sz w:val="24"/>
          <w:szCs w:val="24"/>
        </w:rPr>
      </w:pPr>
      <w:r>
        <w:rPr>
          <w:sz w:val="24"/>
          <w:szCs w:val="24"/>
        </w:rPr>
        <w:t>2000</w:t>
      </w:r>
      <w:r>
        <w:rPr>
          <w:sz w:val="24"/>
          <w:szCs w:val="24"/>
        </w:rPr>
        <w:tab/>
        <w:t>M.A. (Communication), Ohio University, United States</w:t>
      </w:r>
    </w:p>
    <w:p w14:paraId="45297E87" w14:textId="77777777" w:rsidR="00F134E7" w:rsidRDefault="00F134E7" w:rsidP="002E3C46">
      <w:pPr>
        <w:spacing w:line="360" w:lineRule="auto"/>
        <w:rPr>
          <w:sz w:val="24"/>
          <w:szCs w:val="24"/>
        </w:rPr>
      </w:pPr>
      <w:r>
        <w:rPr>
          <w:sz w:val="24"/>
          <w:szCs w:val="24"/>
        </w:rPr>
        <w:t xml:space="preserve">1997 </w:t>
      </w:r>
      <w:r>
        <w:rPr>
          <w:sz w:val="24"/>
          <w:szCs w:val="24"/>
        </w:rPr>
        <w:tab/>
        <w:t>M.A. (Mass Communication), Pune University, India</w:t>
      </w:r>
    </w:p>
    <w:p w14:paraId="63E7E3CC" w14:textId="77777777" w:rsidR="00F134E7" w:rsidRPr="00F134E7" w:rsidRDefault="00F134E7" w:rsidP="002E3C46">
      <w:pPr>
        <w:spacing w:line="360" w:lineRule="auto"/>
        <w:rPr>
          <w:sz w:val="24"/>
          <w:szCs w:val="24"/>
        </w:rPr>
      </w:pPr>
      <w:r>
        <w:rPr>
          <w:sz w:val="24"/>
          <w:szCs w:val="24"/>
        </w:rPr>
        <w:t>1992</w:t>
      </w:r>
      <w:r>
        <w:rPr>
          <w:sz w:val="24"/>
          <w:szCs w:val="24"/>
        </w:rPr>
        <w:tab/>
        <w:t>B.A. (History), Delhi University, India</w:t>
      </w:r>
    </w:p>
    <w:p w14:paraId="521AF262" w14:textId="77777777" w:rsidR="0008108E" w:rsidRPr="000D7108" w:rsidRDefault="0008108E" w:rsidP="000D7108">
      <w:pPr>
        <w:rPr>
          <w:b/>
          <w:sz w:val="24"/>
          <w:szCs w:val="24"/>
        </w:rPr>
      </w:pPr>
    </w:p>
    <w:p w14:paraId="6ED17B4E" w14:textId="77777777" w:rsidR="002E1CED" w:rsidRPr="007446DB" w:rsidRDefault="00F75DEA" w:rsidP="002E1CED">
      <w:pPr>
        <w:pStyle w:val="Heading1"/>
        <w:jc w:val="center"/>
        <w:rPr>
          <w:szCs w:val="24"/>
        </w:rPr>
      </w:pPr>
      <w:r w:rsidRPr="007446DB">
        <w:rPr>
          <w:szCs w:val="24"/>
        </w:rPr>
        <w:t>PROFESSIONAL</w:t>
      </w:r>
      <w:r w:rsidR="002E1CED" w:rsidRPr="007446DB">
        <w:rPr>
          <w:szCs w:val="24"/>
        </w:rPr>
        <w:t xml:space="preserve"> EXPERIENCE</w:t>
      </w:r>
    </w:p>
    <w:p w14:paraId="75745A24" w14:textId="77777777" w:rsidR="00151B53" w:rsidRDefault="00151B53" w:rsidP="002E1CED">
      <w:pPr>
        <w:rPr>
          <w:b/>
          <w:sz w:val="24"/>
          <w:szCs w:val="24"/>
        </w:rPr>
      </w:pPr>
    </w:p>
    <w:p w14:paraId="0BB30C32" w14:textId="77777777" w:rsidR="0007401C" w:rsidRDefault="0007401C" w:rsidP="0007401C">
      <w:pPr>
        <w:rPr>
          <w:sz w:val="24"/>
          <w:szCs w:val="24"/>
        </w:rPr>
      </w:pPr>
      <w:r>
        <w:rPr>
          <w:b/>
          <w:sz w:val="24"/>
          <w:szCs w:val="24"/>
        </w:rPr>
        <w:t xml:space="preserve">Lecturer, </w:t>
      </w:r>
      <w:r>
        <w:rPr>
          <w:sz w:val="24"/>
          <w:szCs w:val="24"/>
        </w:rPr>
        <w:t>August 2017 – present</w:t>
      </w:r>
    </w:p>
    <w:p w14:paraId="6EE78A0A" w14:textId="77777777" w:rsidR="0007401C" w:rsidRDefault="0007401C" w:rsidP="0007401C">
      <w:pPr>
        <w:rPr>
          <w:sz w:val="24"/>
          <w:szCs w:val="24"/>
        </w:rPr>
      </w:pPr>
      <w:r>
        <w:rPr>
          <w:sz w:val="24"/>
          <w:szCs w:val="24"/>
        </w:rPr>
        <w:tab/>
        <w:t>Ohio University, School of Media Arts and Studies</w:t>
      </w:r>
    </w:p>
    <w:p w14:paraId="43A7A475" w14:textId="77777777" w:rsidR="0007401C" w:rsidRPr="003E1274" w:rsidRDefault="0007401C" w:rsidP="0007401C">
      <w:pPr>
        <w:rPr>
          <w:sz w:val="24"/>
          <w:szCs w:val="24"/>
        </w:rPr>
      </w:pPr>
    </w:p>
    <w:p w14:paraId="115CFC0A" w14:textId="77777777" w:rsidR="00A051A4" w:rsidRDefault="00A051A4" w:rsidP="002E1CED">
      <w:pPr>
        <w:rPr>
          <w:sz w:val="24"/>
          <w:szCs w:val="24"/>
        </w:rPr>
      </w:pPr>
      <w:r>
        <w:rPr>
          <w:b/>
          <w:sz w:val="24"/>
          <w:szCs w:val="24"/>
        </w:rPr>
        <w:t xml:space="preserve">Visiting Professor, </w:t>
      </w:r>
      <w:r>
        <w:rPr>
          <w:sz w:val="24"/>
          <w:szCs w:val="24"/>
        </w:rPr>
        <w:t>August 2016 – present</w:t>
      </w:r>
    </w:p>
    <w:p w14:paraId="373DD5D0" w14:textId="77777777" w:rsidR="00A051A4" w:rsidRPr="00A051A4" w:rsidRDefault="00A051A4" w:rsidP="002E1CED">
      <w:pPr>
        <w:rPr>
          <w:sz w:val="24"/>
          <w:szCs w:val="24"/>
        </w:rPr>
      </w:pPr>
      <w:r>
        <w:rPr>
          <w:sz w:val="24"/>
          <w:szCs w:val="24"/>
        </w:rPr>
        <w:tab/>
        <w:t>Ohio University, School of Communication Studies</w:t>
      </w:r>
    </w:p>
    <w:p w14:paraId="5A405FA8" w14:textId="77777777" w:rsidR="00362D6B" w:rsidRDefault="00362D6B" w:rsidP="002E1CED">
      <w:pPr>
        <w:rPr>
          <w:b/>
          <w:sz w:val="24"/>
          <w:szCs w:val="24"/>
        </w:rPr>
      </w:pPr>
    </w:p>
    <w:p w14:paraId="72A29ABA" w14:textId="77777777" w:rsidR="000F6111" w:rsidRDefault="000F6111" w:rsidP="002E1CED">
      <w:pPr>
        <w:rPr>
          <w:sz w:val="24"/>
          <w:szCs w:val="24"/>
        </w:rPr>
      </w:pPr>
      <w:r>
        <w:rPr>
          <w:b/>
          <w:sz w:val="24"/>
          <w:szCs w:val="24"/>
        </w:rPr>
        <w:t xml:space="preserve">Founding Partner, </w:t>
      </w:r>
      <w:r w:rsidRPr="000F6111">
        <w:rPr>
          <w:sz w:val="24"/>
          <w:szCs w:val="24"/>
        </w:rPr>
        <w:t>March 2014</w:t>
      </w:r>
      <w:r>
        <w:rPr>
          <w:sz w:val="24"/>
          <w:szCs w:val="24"/>
        </w:rPr>
        <w:t>-</w:t>
      </w:r>
      <w:r w:rsidRPr="000F6111">
        <w:rPr>
          <w:sz w:val="24"/>
          <w:szCs w:val="24"/>
        </w:rPr>
        <w:t>Present</w:t>
      </w:r>
    </w:p>
    <w:p w14:paraId="6316C495" w14:textId="77777777" w:rsidR="0008108E" w:rsidRDefault="008358ED" w:rsidP="002E1CED">
      <w:pPr>
        <w:rPr>
          <w:b/>
          <w:sz w:val="24"/>
          <w:szCs w:val="24"/>
        </w:rPr>
      </w:pPr>
      <w:r>
        <w:rPr>
          <w:sz w:val="24"/>
          <w:szCs w:val="24"/>
        </w:rPr>
        <w:tab/>
      </w:r>
      <w:proofErr w:type="spellStart"/>
      <w:r>
        <w:rPr>
          <w:sz w:val="24"/>
          <w:szCs w:val="24"/>
        </w:rPr>
        <w:t>Siya</w:t>
      </w:r>
      <w:proofErr w:type="spellEnd"/>
      <w:r>
        <w:rPr>
          <w:sz w:val="24"/>
          <w:szCs w:val="24"/>
        </w:rPr>
        <w:t xml:space="preserve"> Consulting</w:t>
      </w:r>
      <w:r w:rsidR="0008108E">
        <w:rPr>
          <w:sz w:val="24"/>
          <w:szCs w:val="24"/>
        </w:rPr>
        <w:t>, India</w:t>
      </w:r>
    </w:p>
    <w:p w14:paraId="7B80816F" w14:textId="77777777" w:rsidR="0008108E" w:rsidRDefault="0008108E" w:rsidP="002E1CED">
      <w:pPr>
        <w:rPr>
          <w:b/>
          <w:sz w:val="24"/>
          <w:szCs w:val="24"/>
        </w:rPr>
      </w:pPr>
    </w:p>
    <w:p w14:paraId="0BF28274" w14:textId="77777777" w:rsidR="005A7689" w:rsidRDefault="005A7689" w:rsidP="002E1CED">
      <w:pPr>
        <w:rPr>
          <w:b/>
          <w:sz w:val="24"/>
          <w:szCs w:val="24"/>
        </w:rPr>
      </w:pPr>
      <w:r>
        <w:rPr>
          <w:b/>
          <w:sz w:val="24"/>
          <w:szCs w:val="24"/>
        </w:rPr>
        <w:t>Associate Professor</w:t>
      </w:r>
      <w:r w:rsidR="0008108E">
        <w:rPr>
          <w:b/>
          <w:sz w:val="24"/>
          <w:szCs w:val="24"/>
        </w:rPr>
        <w:t xml:space="preserve"> (Tenured)</w:t>
      </w:r>
      <w:r>
        <w:rPr>
          <w:b/>
          <w:sz w:val="24"/>
          <w:szCs w:val="24"/>
        </w:rPr>
        <w:t xml:space="preserve">, </w:t>
      </w:r>
      <w:r w:rsidRPr="005A7689">
        <w:rPr>
          <w:sz w:val="24"/>
          <w:szCs w:val="24"/>
        </w:rPr>
        <w:t>Ju</w:t>
      </w:r>
      <w:r w:rsidR="000F6111">
        <w:rPr>
          <w:sz w:val="24"/>
          <w:szCs w:val="24"/>
        </w:rPr>
        <w:t>ne 2010-July 2015</w:t>
      </w:r>
    </w:p>
    <w:p w14:paraId="71834AD1" w14:textId="77777777" w:rsidR="005A7689" w:rsidRPr="005A7689" w:rsidRDefault="005A7689" w:rsidP="002E1CED">
      <w:pPr>
        <w:rPr>
          <w:sz w:val="24"/>
          <w:szCs w:val="24"/>
        </w:rPr>
      </w:pPr>
      <w:r>
        <w:rPr>
          <w:b/>
          <w:sz w:val="24"/>
          <w:szCs w:val="24"/>
        </w:rPr>
        <w:tab/>
      </w:r>
      <w:r w:rsidRPr="005A7689">
        <w:rPr>
          <w:sz w:val="24"/>
          <w:szCs w:val="24"/>
        </w:rPr>
        <w:t>MICA</w:t>
      </w:r>
      <w:r w:rsidR="0008108E">
        <w:rPr>
          <w:sz w:val="24"/>
          <w:szCs w:val="24"/>
        </w:rPr>
        <w:t xml:space="preserve"> (www.mica.ac.in), Ahmedabad, India</w:t>
      </w:r>
    </w:p>
    <w:p w14:paraId="54DA3A59" w14:textId="77777777" w:rsidR="00151B53" w:rsidRDefault="00151B53" w:rsidP="002E1CED">
      <w:pPr>
        <w:rPr>
          <w:sz w:val="24"/>
          <w:szCs w:val="24"/>
        </w:rPr>
      </w:pPr>
    </w:p>
    <w:p w14:paraId="52FD3D13" w14:textId="77777777" w:rsidR="00151B53" w:rsidRDefault="00151B53" w:rsidP="002E1CED">
      <w:pPr>
        <w:rPr>
          <w:sz w:val="24"/>
          <w:szCs w:val="24"/>
        </w:rPr>
      </w:pPr>
      <w:r w:rsidRPr="00151B53">
        <w:rPr>
          <w:b/>
          <w:sz w:val="24"/>
          <w:szCs w:val="24"/>
        </w:rPr>
        <w:t>Visiting Associate Professor</w:t>
      </w:r>
      <w:r w:rsidR="00A051A4">
        <w:rPr>
          <w:sz w:val="24"/>
          <w:szCs w:val="24"/>
        </w:rPr>
        <w:t>, July 2012 – 2015</w:t>
      </w:r>
    </w:p>
    <w:p w14:paraId="581CEC73" w14:textId="77777777" w:rsidR="00151B53" w:rsidRDefault="00151B53" w:rsidP="002E1CED">
      <w:pPr>
        <w:rPr>
          <w:sz w:val="24"/>
          <w:szCs w:val="24"/>
        </w:rPr>
      </w:pPr>
      <w:r>
        <w:rPr>
          <w:sz w:val="24"/>
          <w:szCs w:val="24"/>
        </w:rPr>
        <w:tab/>
        <w:t>Bangkok University, Thailand</w:t>
      </w:r>
    </w:p>
    <w:p w14:paraId="68A7DCDA" w14:textId="77777777" w:rsidR="004208AC" w:rsidRDefault="004208AC" w:rsidP="002E1CED">
      <w:pPr>
        <w:rPr>
          <w:sz w:val="24"/>
          <w:szCs w:val="24"/>
        </w:rPr>
      </w:pPr>
    </w:p>
    <w:p w14:paraId="0AD098AD" w14:textId="77777777" w:rsidR="00151B53" w:rsidRDefault="00151B53" w:rsidP="002E1CED">
      <w:pPr>
        <w:rPr>
          <w:sz w:val="24"/>
          <w:szCs w:val="24"/>
        </w:rPr>
      </w:pPr>
      <w:r w:rsidRPr="00151B53">
        <w:rPr>
          <w:b/>
          <w:sz w:val="24"/>
          <w:szCs w:val="24"/>
        </w:rPr>
        <w:t>Visiting Faculty</w:t>
      </w:r>
      <w:r>
        <w:rPr>
          <w:sz w:val="24"/>
          <w:szCs w:val="24"/>
        </w:rPr>
        <w:t>, May 2012</w:t>
      </w:r>
    </w:p>
    <w:p w14:paraId="7F7DD386" w14:textId="77777777" w:rsidR="00151B53" w:rsidRDefault="00151B53" w:rsidP="002E1CED">
      <w:pPr>
        <w:rPr>
          <w:sz w:val="24"/>
          <w:szCs w:val="24"/>
        </w:rPr>
      </w:pPr>
      <w:r>
        <w:rPr>
          <w:sz w:val="24"/>
          <w:szCs w:val="24"/>
        </w:rPr>
        <w:tab/>
        <w:t>University of Southern Denmark, Odense, Denmark</w:t>
      </w:r>
    </w:p>
    <w:p w14:paraId="1928C21B" w14:textId="77777777" w:rsidR="00151B53" w:rsidRPr="004208AC" w:rsidRDefault="00151B53" w:rsidP="002E1CED">
      <w:pPr>
        <w:rPr>
          <w:sz w:val="24"/>
          <w:szCs w:val="24"/>
        </w:rPr>
      </w:pPr>
    </w:p>
    <w:p w14:paraId="4BAB3430" w14:textId="77777777" w:rsidR="00B21611" w:rsidRDefault="00B21611" w:rsidP="002E1CED">
      <w:pPr>
        <w:rPr>
          <w:sz w:val="24"/>
          <w:szCs w:val="24"/>
        </w:rPr>
      </w:pPr>
      <w:r>
        <w:rPr>
          <w:b/>
          <w:sz w:val="24"/>
          <w:szCs w:val="24"/>
        </w:rPr>
        <w:t xml:space="preserve">Assistant Professor, </w:t>
      </w:r>
      <w:r>
        <w:rPr>
          <w:sz w:val="24"/>
          <w:szCs w:val="24"/>
        </w:rPr>
        <w:t>Fall 2008-</w:t>
      </w:r>
      <w:r w:rsidR="004208AC">
        <w:rPr>
          <w:sz w:val="24"/>
          <w:szCs w:val="24"/>
        </w:rPr>
        <w:t>June 2010</w:t>
      </w:r>
    </w:p>
    <w:p w14:paraId="01FDFFFD" w14:textId="77777777" w:rsidR="00B21611" w:rsidRPr="00B21611" w:rsidRDefault="00B21611" w:rsidP="002E1CED">
      <w:pPr>
        <w:rPr>
          <w:sz w:val="24"/>
          <w:szCs w:val="24"/>
        </w:rPr>
      </w:pPr>
      <w:r>
        <w:rPr>
          <w:sz w:val="24"/>
          <w:szCs w:val="24"/>
        </w:rPr>
        <w:tab/>
        <w:t>University of New Mexico, Department of Communication and Journalism</w:t>
      </w:r>
    </w:p>
    <w:p w14:paraId="08524BA1" w14:textId="77777777" w:rsidR="00B21611" w:rsidRDefault="00B21611" w:rsidP="002E1CED">
      <w:pPr>
        <w:rPr>
          <w:b/>
          <w:sz w:val="24"/>
          <w:szCs w:val="24"/>
        </w:rPr>
      </w:pPr>
    </w:p>
    <w:p w14:paraId="582C143D" w14:textId="77777777" w:rsidR="002E1CED" w:rsidRPr="000D7108" w:rsidRDefault="002E1CED" w:rsidP="002E1CED">
      <w:pPr>
        <w:rPr>
          <w:sz w:val="24"/>
          <w:szCs w:val="24"/>
        </w:rPr>
      </w:pPr>
      <w:r w:rsidRPr="000D7108">
        <w:rPr>
          <w:b/>
          <w:sz w:val="24"/>
          <w:szCs w:val="24"/>
        </w:rPr>
        <w:t>Visiting Professor</w:t>
      </w:r>
      <w:r w:rsidR="00B05220">
        <w:rPr>
          <w:sz w:val="24"/>
          <w:szCs w:val="24"/>
        </w:rPr>
        <w:t>, Fall 2007-June 2008</w:t>
      </w:r>
      <w:r w:rsidR="00D42C18" w:rsidRPr="000D7108">
        <w:rPr>
          <w:sz w:val="24"/>
          <w:szCs w:val="24"/>
        </w:rPr>
        <w:t>.</w:t>
      </w:r>
    </w:p>
    <w:p w14:paraId="2E115433" w14:textId="77777777" w:rsidR="002E1CED" w:rsidRPr="000D7108" w:rsidRDefault="002E1CED" w:rsidP="002E1CED">
      <w:pPr>
        <w:pStyle w:val="Heading2"/>
        <w:rPr>
          <w:szCs w:val="24"/>
          <w:u w:val="none"/>
        </w:rPr>
      </w:pPr>
      <w:r w:rsidRPr="000D7108">
        <w:rPr>
          <w:b/>
          <w:szCs w:val="24"/>
          <w:u w:val="none"/>
        </w:rPr>
        <w:tab/>
      </w:r>
      <w:r w:rsidRPr="000D7108">
        <w:rPr>
          <w:szCs w:val="24"/>
          <w:u w:val="none"/>
        </w:rPr>
        <w:t>Ohio</w:t>
      </w:r>
      <w:r w:rsidR="00A03578">
        <w:rPr>
          <w:szCs w:val="24"/>
          <w:u w:val="none"/>
        </w:rPr>
        <w:t xml:space="preserve"> </w:t>
      </w:r>
      <w:r w:rsidRPr="000D7108">
        <w:rPr>
          <w:szCs w:val="24"/>
          <w:u w:val="none"/>
        </w:rPr>
        <w:t>University, Women’s Studies.</w:t>
      </w:r>
    </w:p>
    <w:p w14:paraId="69D7F03B" w14:textId="77777777" w:rsidR="002E1CED" w:rsidRPr="000D7108" w:rsidRDefault="002E1CED" w:rsidP="002E1CED">
      <w:pPr>
        <w:rPr>
          <w:sz w:val="24"/>
          <w:szCs w:val="24"/>
        </w:rPr>
      </w:pPr>
    </w:p>
    <w:p w14:paraId="1C28011F" w14:textId="77777777" w:rsidR="00F75DEA" w:rsidRPr="000D7108" w:rsidRDefault="00F75DEA" w:rsidP="00F75DEA">
      <w:pPr>
        <w:rPr>
          <w:sz w:val="24"/>
          <w:szCs w:val="24"/>
        </w:rPr>
      </w:pPr>
      <w:r w:rsidRPr="000D7108">
        <w:rPr>
          <w:b/>
          <w:sz w:val="24"/>
          <w:szCs w:val="24"/>
        </w:rPr>
        <w:t>Director of Undergraduate Studies</w:t>
      </w:r>
      <w:r w:rsidR="00B05220">
        <w:rPr>
          <w:sz w:val="24"/>
          <w:szCs w:val="24"/>
        </w:rPr>
        <w:t>, Fall 2007-June 2008</w:t>
      </w:r>
    </w:p>
    <w:p w14:paraId="45BFB523" w14:textId="77777777" w:rsidR="00F75DEA" w:rsidRPr="000D7108" w:rsidRDefault="00F75DEA" w:rsidP="00F75DEA">
      <w:pPr>
        <w:rPr>
          <w:sz w:val="24"/>
          <w:szCs w:val="24"/>
        </w:rPr>
      </w:pPr>
      <w:r w:rsidRPr="000D7108">
        <w:rPr>
          <w:sz w:val="24"/>
          <w:szCs w:val="24"/>
        </w:rPr>
        <w:tab/>
        <w:t>Ohio University, Center for International Studies.</w:t>
      </w:r>
    </w:p>
    <w:p w14:paraId="6694E65D" w14:textId="77777777" w:rsidR="00F75DEA" w:rsidRDefault="00F75DEA" w:rsidP="002E1CED">
      <w:pPr>
        <w:rPr>
          <w:b/>
          <w:sz w:val="24"/>
          <w:szCs w:val="24"/>
        </w:rPr>
      </w:pPr>
    </w:p>
    <w:p w14:paraId="79567824" w14:textId="77777777" w:rsidR="002E1CED" w:rsidRPr="000D7108" w:rsidRDefault="002E1CED" w:rsidP="002E1CED">
      <w:pPr>
        <w:rPr>
          <w:sz w:val="24"/>
          <w:szCs w:val="24"/>
        </w:rPr>
      </w:pPr>
      <w:r w:rsidRPr="000D7108">
        <w:rPr>
          <w:b/>
          <w:sz w:val="24"/>
          <w:szCs w:val="24"/>
        </w:rPr>
        <w:t>Faculty</w:t>
      </w:r>
      <w:r w:rsidR="00D42C18" w:rsidRPr="000D7108">
        <w:rPr>
          <w:b/>
          <w:sz w:val="24"/>
          <w:szCs w:val="24"/>
        </w:rPr>
        <w:t>.</w:t>
      </w:r>
      <w:r w:rsidRPr="000D7108">
        <w:rPr>
          <w:sz w:val="24"/>
          <w:szCs w:val="24"/>
        </w:rPr>
        <w:t xml:space="preserve"> (2006)</w:t>
      </w:r>
      <w:r w:rsidR="00D42C18" w:rsidRPr="000D7108">
        <w:rPr>
          <w:sz w:val="24"/>
          <w:szCs w:val="24"/>
        </w:rPr>
        <w:t>.</w:t>
      </w:r>
    </w:p>
    <w:p w14:paraId="054BEEAC" w14:textId="77777777" w:rsidR="002E1CED" w:rsidRPr="000D7108" w:rsidRDefault="002E1CED" w:rsidP="00D42C18">
      <w:pPr>
        <w:ind w:left="720"/>
        <w:rPr>
          <w:sz w:val="24"/>
          <w:szCs w:val="24"/>
        </w:rPr>
      </w:pPr>
      <w:r w:rsidRPr="000D7108">
        <w:rPr>
          <w:sz w:val="24"/>
          <w:szCs w:val="24"/>
        </w:rPr>
        <w:t xml:space="preserve">Zayed University, Abu Dhabi, </w:t>
      </w:r>
      <w:r w:rsidR="00D42C18" w:rsidRPr="000D7108">
        <w:rPr>
          <w:sz w:val="24"/>
          <w:szCs w:val="24"/>
        </w:rPr>
        <w:t xml:space="preserve">United Arab Emirates, </w:t>
      </w:r>
      <w:r w:rsidRPr="000D7108">
        <w:rPr>
          <w:sz w:val="24"/>
          <w:szCs w:val="24"/>
        </w:rPr>
        <w:t>College of Communication and Media Sciences</w:t>
      </w:r>
      <w:r w:rsidR="00D42C18" w:rsidRPr="000D7108">
        <w:rPr>
          <w:sz w:val="24"/>
          <w:szCs w:val="24"/>
        </w:rPr>
        <w:t>.</w:t>
      </w:r>
    </w:p>
    <w:p w14:paraId="4D0FFE0C" w14:textId="77777777" w:rsidR="00D42C18" w:rsidRPr="000D7108" w:rsidRDefault="002E1CED" w:rsidP="002E1CED">
      <w:pPr>
        <w:rPr>
          <w:sz w:val="24"/>
          <w:szCs w:val="24"/>
        </w:rPr>
      </w:pPr>
      <w:r w:rsidRPr="000D7108">
        <w:rPr>
          <w:sz w:val="24"/>
          <w:szCs w:val="24"/>
        </w:rPr>
        <w:tab/>
      </w:r>
    </w:p>
    <w:p w14:paraId="7991E9B9" w14:textId="77777777" w:rsidR="002E1CED" w:rsidRPr="000D7108" w:rsidRDefault="002E1CED" w:rsidP="002E1CED">
      <w:pPr>
        <w:rPr>
          <w:sz w:val="24"/>
          <w:szCs w:val="24"/>
        </w:rPr>
      </w:pPr>
      <w:r w:rsidRPr="000D7108">
        <w:rPr>
          <w:b/>
          <w:sz w:val="24"/>
          <w:szCs w:val="24"/>
        </w:rPr>
        <w:lastRenderedPageBreak/>
        <w:t>Adjunct Faculty</w:t>
      </w:r>
      <w:r w:rsidR="00D42C18" w:rsidRPr="000D7108">
        <w:rPr>
          <w:b/>
          <w:sz w:val="24"/>
          <w:szCs w:val="24"/>
        </w:rPr>
        <w:t>.</w:t>
      </w:r>
      <w:r w:rsidR="00D42C18" w:rsidRPr="000D7108">
        <w:rPr>
          <w:sz w:val="24"/>
          <w:szCs w:val="24"/>
        </w:rPr>
        <w:t xml:space="preserve"> (2002-2004</w:t>
      </w:r>
      <w:r w:rsidR="00B05220">
        <w:rPr>
          <w:sz w:val="24"/>
          <w:szCs w:val="24"/>
        </w:rPr>
        <w:t>; 2006-2007</w:t>
      </w:r>
      <w:r w:rsidR="00D42C18" w:rsidRPr="000D7108">
        <w:rPr>
          <w:sz w:val="24"/>
          <w:szCs w:val="24"/>
        </w:rPr>
        <w:t>).</w:t>
      </w:r>
    </w:p>
    <w:p w14:paraId="6DC05677" w14:textId="77777777" w:rsidR="002E1CED" w:rsidRPr="000D7108" w:rsidRDefault="00D42C18" w:rsidP="002E1CED">
      <w:pPr>
        <w:rPr>
          <w:sz w:val="24"/>
          <w:szCs w:val="24"/>
        </w:rPr>
      </w:pPr>
      <w:r w:rsidRPr="000D7108">
        <w:rPr>
          <w:sz w:val="24"/>
          <w:szCs w:val="24"/>
        </w:rPr>
        <w:tab/>
        <w:t xml:space="preserve">Ohio University, </w:t>
      </w:r>
      <w:r w:rsidR="002E1CED" w:rsidRPr="000D7108">
        <w:rPr>
          <w:sz w:val="24"/>
          <w:szCs w:val="24"/>
        </w:rPr>
        <w:t>School of Communication Studies</w:t>
      </w:r>
      <w:r w:rsidRPr="000D7108">
        <w:rPr>
          <w:sz w:val="24"/>
          <w:szCs w:val="24"/>
        </w:rPr>
        <w:t>.</w:t>
      </w:r>
    </w:p>
    <w:p w14:paraId="06C2019B" w14:textId="77777777" w:rsidR="000267B9" w:rsidRPr="000D7108" w:rsidRDefault="000267B9" w:rsidP="002E1CED">
      <w:pPr>
        <w:rPr>
          <w:sz w:val="24"/>
          <w:szCs w:val="24"/>
        </w:rPr>
      </w:pPr>
    </w:p>
    <w:p w14:paraId="5BC439D9" w14:textId="77777777" w:rsidR="002E1CED" w:rsidRPr="000D7108" w:rsidRDefault="002E1CED" w:rsidP="002E1CED">
      <w:pPr>
        <w:rPr>
          <w:sz w:val="24"/>
          <w:szCs w:val="24"/>
        </w:rPr>
      </w:pPr>
      <w:r w:rsidRPr="000D7108">
        <w:rPr>
          <w:b/>
          <w:sz w:val="24"/>
          <w:szCs w:val="24"/>
        </w:rPr>
        <w:t>Teaching and Research Assistant</w:t>
      </w:r>
      <w:r w:rsidR="00D42C18" w:rsidRPr="000D7108">
        <w:rPr>
          <w:b/>
          <w:sz w:val="24"/>
          <w:szCs w:val="24"/>
        </w:rPr>
        <w:t>.</w:t>
      </w:r>
      <w:r w:rsidR="00D42C18" w:rsidRPr="000D7108">
        <w:rPr>
          <w:sz w:val="24"/>
          <w:szCs w:val="24"/>
        </w:rPr>
        <w:t xml:space="preserve"> (1998-2002).</w:t>
      </w:r>
    </w:p>
    <w:p w14:paraId="11EC2FEC" w14:textId="77777777" w:rsidR="00F71303" w:rsidRDefault="00D42C18" w:rsidP="002E1CED">
      <w:pPr>
        <w:rPr>
          <w:sz w:val="24"/>
          <w:szCs w:val="24"/>
        </w:rPr>
      </w:pPr>
      <w:r w:rsidRPr="000D7108">
        <w:rPr>
          <w:sz w:val="24"/>
          <w:szCs w:val="24"/>
        </w:rPr>
        <w:tab/>
        <w:t xml:space="preserve">Ohio University, </w:t>
      </w:r>
      <w:r w:rsidR="002E1CED" w:rsidRPr="000D7108">
        <w:rPr>
          <w:sz w:val="24"/>
          <w:szCs w:val="24"/>
        </w:rPr>
        <w:t>School of Communication Studies.</w:t>
      </w:r>
    </w:p>
    <w:p w14:paraId="2CF72E67" w14:textId="77777777" w:rsidR="00F75DEA" w:rsidRPr="000D7108" w:rsidRDefault="00F75DEA" w:rsidP="00F75DEA">
      <w:pPr>
        <w:rPr>
          <w:sz w:val="24"/>
          <w:szCs w:val="24"/>
        </w:rPr>
      </w:pPr>
    </w:p>
    <w:p w14:paraId="21BBEBB4" w14:textId="77777777" w:rsidR="00F75DEA" w:rsidRPr="000D7108" w:rsidRDefault="00F75DEA" w:rsidP="00F75DEA">
      <w:pPr>
        <w:rPr>
          <w:sz w:val="24"/>
          <w:szCs w:val="24"/>
        </w:rPr>
      </w:pPr>
      <w:r w:rsidRPr="000D7108">
        <w:rPr>
          <w:b/>
          <w:sz w:val="24"/>
          <w:szCs w:val="24"/>
        </w:rPr>
        <w:t>Intern</w:t>
      </w:r>
      <w:r w:rsidRPr="000D7108">
        <w:rPr>
          <w:sz w:val="24"/>
          <w:szCs w:val="24"/>
        </w:rPr>
        <w:t>.  (Summer, 2001).</w:t>
      </w:r>
    </w:p>
    <w:p w14:paraId="414E1A67" w14:textId="77777777" w:rsidR="00F75DEA" w:rsidRPr="000D7108" w:rsidRDefault="00F75DEA" w:rsidP="00F75DEA">
      <w:pPr>
        <w:ind w:firstLine="720"/>
        <w:rPr>
          <w:sz w:val="24"/>
          <w:szCs w:val="24"/>
        </w:rPr>
      </w:pPr>
      <w:r w:rsidRPr="000D7108">
        <w:rPr>
          <w:sz w:val="24"/>
          <w:szCs w:val="24"/>
        </w:rPr>
        <w:t>Summer Institute for Intercultural Communication, Forest Grove, Oregon.</w:t>
      </w:r>
    </w:p>
    <w:p w14:paraId="6C57BC3B" w14:textId="77777777" w:rsidR="00F75DEA" w:rsidRPr="000D7108" w:rsidRDefault="00F75DEA" w:rsidP="00F75DEA">
      <w:pPr>
        <w:rPr>
          <w:sz w:val="24"/>
          <w:szCs w:val="24"/>
        </w:rPr>
      </w:pPr>
    </w:p>
    <w:p w14:paraId="7CDD02F7" w14:textId="77777777" w:rsidR="00F75DEA" w:rsidRPr="000D7108" w:rsidRDefault="00F75DEA" w:rsidP="00F75DEA">
      <w:pPr>
        <w:rPr>
          <w:sz w:val="24"/>
          <w:szCs w:val="24"/>
        </w:rPr>
      </w:pPr>
      <w:r w:rsidRPr="000D7108">
        <w:rPr>
          <w:b/>
          <w:sz w:val="24"/>
          <w:szCs w:val="24"/>
        </w:rPr>
        <w:t>Program Manager</w:t>
      </w:r>
      <w:r w:rsidRPr="000D7108">
        <w:rPr>
          <w:sz w:val="24"/>
          <w:szCs w:val="24"/>
        </w:rPr>
        <w:t>.  (Summer, 1997).</w:t>
      </w:r>
    </w:p>
    <w:p w14:paraId="45C7AE59" w14:textId="77777777" w:rsidR="00F75DEA" w:rsidRPr="000D7108" w:rsidRDefault="00F75DEA" w:rsidP="00F75DEA">
      <w:pPr>
        <w:rPr>
          <w:sz w:val="24"/>
          <w:szCs w:val="24"/>
        </w:rPr>
      </w:pPr>
      <w:r w:rsidRPr="000D7108">
        <w:rPr>
          <w:sz w:val="24"/>
          <w:szCs w:val="24"/>
        </w:rPr>
        <w:tab/>
        <w:t>Center for Media Studies, New Delhi, India.</w:t>
      </w:r>
    </w:p>
    <w:p w14:paraId="18786679" w14:textId="77777777" w:rsidR="00F75DEA" w:rsidRPr="000D7108" w:rsidRDefault="00F75DEA" w:rsidP="00F75DEA">
      <w:pPr>
        <w:rPr>
          <w:sz w:val="24"/>
          <w:szCs w:val="24"/>
        </w:rPr>
      </w:pPr>
      <w:r w:rsidRPr="000D7108">
        <w:rPr>
          <w:sz w:val="24"/>
          <w:szCs w:val="24"/>
        </w:rPr>
        <w:tab/>
        <w:t>Project:  Evaluating the impact of a radio soap opera, “</w:t>
      </w:r>
      <w:proofErr w:type="spellStart"/>
      <w:r w:rsidRPr="000D7108">
        <w:rPr>
          <w:sz w:val="24"/>
          <w:szCs w:val="24"/>
        </w:rPr>
        <w:t>Tinka</w:t>
      </w:r>
      <w:proofErr w:type="spellEnd"/>
      <w:r w:rsidRPr="000D7108">
        <w:rPr>
          <w:sz w:val="24"/>
          <w:szCs w:val="24"/>
        </w:rPr>
        <w:t xml:space="preserve"> </w:t>
      </w:r>
      <w:proofErr w:type="spellStart"/>
      <w:r w:rsidRPr="000D7108">
        <w:rPr>
          <w:sz w:val="24"/>
          <w:szCs w:val="24"/>
        </w:rPr>
        <w:t>Tinka</w:t>
      </w:r>
      <w:proofErr w:type="spellEnd"/>
      <w:r w:rsidRPr="000D7108">
        <w:rPr>
          <w:sz w:val="24"/>
          <w:szCs w:val="24"/>
        </w:rPr>
        <w:t xml:space="preserve"> </w:t>
      </w:r>
      <w:proofErr w:type="spellStart"/>
      <w:r w:rsidRPr="000D7108">
        <w:rPr>
          <w:sz w:val="24"/>
          <w:szCs w:val="24"/>
        </w:rPr>
        <w:t>Sukh</w:t>
      </w:r>
      <w:proofErr w:type="spellEnd"/>
      <w:r w:rsidRPr="000D7108">
        <w:rPr>
          <w:sz w:val="24"/>
          <w:szCs w:val="24"/>
        </w:rPr>
        <w:t xml:space="preserve">” </w:t>
      </w:r>
      <w:r w:rsidRPr="000D7108">
        <w:rPr>
          <w:sz w:val="24"/>
          <w:szCs w:val="24"/>
        </w:rPr>
        <w:tab/>
      </w:r>
      <w:r w:rsidRPr="000D7108">
        <w:rPr>
          <w:sz w:val="24"/>
          <w:szCs w:val="24"/>
        </w:rPr>
        <w:tab/>
        <w:t xml:space="preserve">in Village </w:t>
      </w:r>
      <w:proofErr w:type="spellStart"/>
      <w:r w:rsidRPr="000D7108">
        <w:rPr>
          <w:sz w:val="24"/>
          <w:szCs w:val="24"/>
        </w:rPr>
        <w:t>Lutsaan</w:t>
      </w:r>
      <w:proofErr w:type="spellEnd"/>
      <w:r w:rsidRPr="000D7108">
        <w:rPr>
          <w:sz w:val="24"/>
          <w:szCs w:val="24"/>
        </w:rPr>
        <w:t xml:space="preserve">, Uttar Pradesh: A reception study.  </w:t>
      </w:r>
    </w:p>
    <w:p w14:paraId="5DFFF723" w14:textId="77777777" w:rsidR="00F75DEA" w:rsidRPr="000D7108" w:rsidRDefault="00F75DEA" w:rsidP="00F75DEA">
      <w:pPr>
        <w:rPr>
          <w:sz w:val="24"/>
          <w:szCs w:val="24"/>
        </w:rPr>
      </w:pPr>
    </w:p>
    <w:p w14:paraId="3FB8E8FC" w14:textId="77777777" w:rsidR="00F75DEA" w:rsidRPr="000D7108" w:rsidRDefault="00F75DEA" w:rsidP="00F75DEA">
      <w:pPr>
        <w:rPr>
          <w:sz w:val="24"/>
          <w:szCs w:val="24"/>
        </w:rPr>
      </w:pPr>
      <w:r w:rsidRPr="000D7108">
        <w:rPr>
          <w:b/>
          <w:sz w:val="24"/>
          <w:szCs w:val="24"/>
        </w:rPr>
        <w:t>Intern</w:t>
      </w:r>
      <w:r w:rsidRPr="000D7108">
        <w:rPr>
          <w:sz w:val="24"/>
          <w:szCs w:val="24"/>
        </w:rPr>
        <w:t>.  (Winter, 1996).</w:t>
      </w:r>
    </w:p>
    <w:p w14:paraId="33CEDB46" w14:textId="77777777" w:rsidR="00F75DEA" w:rsidRPr="000D7108" w:rsidRDefault="00F75DEA" w:rsidP="00F75DEA">
      <w:pPr>
        <w:rPr>
          <w:sz w:val="24"/>
          <w:szCs w:val="24"/>
        </w:rPr>
      </w:pPr>
      <w:r w:rsidRPr="000D7108">
        <w:rPr>
          <w:sz w:val="24"/>
          <w:szCs w:val="24"/>
        </w:rPr>
        <w:tab/>
      </w:r>
      <w:proofErr w:type="spellStart"/>
      <w:r w:rsidRPr="000D7108">
        <w:rPr>
          <w:sz w:val="24"/>
          <w:szCs w:val="24"/>
        </w:rPr>
        <w:t>Ammirati</w:t>
      </w:r>
      <w:proofErr w:type="spellEnd"/>
      <w:r w:rsidRPr="000D7108">
        <w:rPr>
          <w:sz w:val="24"/>
          <w:szCs w:val="24"/>
        </w:rPr>
        <w:t xml:space="preserve"> </w:t>
      </w:r>
      <w:proofErr w:type="spellStart"/>
      <w:r w:rsidRPr="000D7108">
        <w:rPr>
          <w:sz w:val="24"/>
          <w:szCs w:val="24"/>
        </w:rPr>
        <w:t>Puris</w:t>
      </w:r>
      <w:proofErr w:type="spellEnd"/>
      <w:r w:rsidRPr="000D7108">
        <w:rPr>
          <w:sz w:val="24"/>
          <w:szCs w:val="24"/>
        </w:rPr>
        <w:t xml:space="preserve"> Lintas, New Delhi, India.</w:t>
      </w:r>
    </w:p>
    <w:p w14:paraId="21BECA19" w14:textId="77777777" w:rsidR="00F75DEA" w:rsidRPr="004625F6" w:rsidRDefault="00F75DEA" w:rsidP="00F75DEA">
      <w:pPr>
        <w:rPr>
          <w:sz w:val="24"/>
          <w:szCs w:val="24"/>
        </w:rPr>
      </w:pPr>
      <w:r w:rsidRPr="000D7108">
        <w:rPr>
          <w:sz w:val="24"/>
          <w:szCs w:val="24"/>
        </w:rPr>
        <w:tab/>
      </w:r>
      <w:r w:rsidRPr="004625F6">
        <w:rPr>
          <w:sz w:val="24"/>
          <w:szCs w:val="24"/>
        </w:rPr>
        <w:t>Project:  A study of media consumption among adolescents in New Delhi,</w:t>
      </w:r>
      <w:r w:rsidRPr="004625F6">
        <w:rPr>
          <w:sz w:val="24"/>
          <w:szCs w:val="24"/>
        </w:rPr>
        <w:tab/>
      </w:r>
      <w:r w:rsidRPr="004625F6">
        <w:rPr>
          <w:sz w:val="24"/>
          <w:szCs w:val="24"/>
        </w:rPr>
        <w:tab/>
      </w:r>
      <w:r w:rsidRPr="004625F6">
        <w:rPr>
          <w:sz w:val="24"/>
          <w:szCs w:val="24"/>
        </w:rPr>
        <w:tab/>
        <w:t xml:space="preserve">India.  </w:t>
      </w:r>
    </w:p>
    <w:p w14:paraId="2F5BE75E" w14:textId="77777777" w:rsidR="00F75DEA" w:rsidRDefault="00F75DEA" w:rsidP="00F75DEA">
      <w:pPr>
        <w:rPr>
          <w:b/>
          <w:sz w:val="24"/>
          <w:szCs w:val="24"/>
        </w:rPr>
      </w:pPr>
    </w:p>
    <w:p w14:paraId="73C7C328" w14:textId="77777777" w:rsidR="00F75DEA" w:rsidRPr="000D7108" w:rsidRDefault="00F75DEA" w:rsidP="00F75DEA">
      <w:pPr>
        <w:rPr>
          <w:sz w:val="24"/>
          <w:szCs w:val="24"/>
        </w:rPr>
      </w:pPr>
      <w:r w:rsidRPr="000D7108">
        <w:rPr>
          <w:b/>
          <w:sz w:val="24"/>
          <w:szCs w:val="24"/>
        </w:rPr>
        <w:t>Project Manager.</w:t>
      </w:r>
      <w:r w:rsidRPr="000D7108">
        <w:rPr>
          <w:sz w:val="24"/>
          <w:szCs w:val="24"/>
        </w:rPr>
        <w:t xml:space="preserve"> (Summer, 1996).</w:t>
      </w:r>
    </w:p>
    <w:p w14:paraId="5196D6B5" w14:textId="77777777" w:rsidR="00F75DEA" w:rsidRPr="000D7108" w:rsidRDefault="00F75DEA" w:rsidP="00F75DEA">
      <w:pPr>
        <w:rPr>
          <w:sz w:val="24"/>
          <w:szCs w:val="24"/>
        </w:rPr>
      </w:pPr>
      <w:r w:rsidRPr="000D7108">
        <w:rPr>
          <w:sz w:val="24"/>
          <w:szCs w:val="24"/>
        </w:rPr>
        <w:tab/>
        <w:t>United Nations Children’s Fund (UNICEF), Zanzibar, Africa.</w:t>
      </w:r>
    </w:p>
    <w:p w14:paraId="22B7BD4A" w14:textId="77777777" w:rsidR="00F75DEA" w:rsidRPr="004625F6" w:rsidRDefault="00F75DEA" w:rsidP="00F75DEA">
      <w:pPr>
        <w:rPr>
          <w:sz w:val="24"/>
          <w:szCs w:val="24"/>
        </w:rPr>
      </w:pPr>
      <w:r w:rsidRPr="000D7108">
        <w:rPr>
          <w:sz w:val="24"/>
          <w:szCs w:val="24"/>
        </w:rPr>
        <w:tab/>
      </w:r>
      <w:r w:rsidRPr="004625F6">
        <w:rPr>
          <w:sz w:val="24"/>
          <w:szCs w:val="24"/>
        </w:rPr>
        <w:t xml:space="preserve">Project:  An analysis of child abuse and media consumption in the coastal </w:t>
      </w:r>
      <w:r w:rsidRPr="004625F6">
        <w:rPr>
          <w:sz w:val="24"/>
          <w:szCs w:val="24"/>
        </w:rPr>
        <w:tab/>
      </w:r>
      <w:r w:rsidRPr="004625F6">
        <w:rPr>
          <w:sz w:val="24"/>
          <w:szCs w:val="24"/>
        </w:rPr>
        <w:tab/>
      </w:r>
      <w:r w:rsidRPr="004625F6">
        <w:rPr>
          <w:sz w:val="24"/>
          <w:szCs w:val="24"/>
        </w:rPr>
        <w:tab/>
        <w:t xml:space="preserve">region of Zanzibar.  </w:t>
      </w:r>
    </w:p>
    <w:p w14:paraId="7DE58A0F" w14:textId="77777777" w:rsidR="00362D6B" w:rsidRDefault="00362D6B" w:rsidP="00F75DEA">
      <w:pPr>
        <w:rPr>
          <w:sz w:val="22"/>
          <w:szCs w:val="22"/>
        </w:rPr>
      </w:pPr>
    </w:p>
    <w:p w14:paraId="69EE5AE8" w14:textId="77777777" w:rsidR="0008108E" w:rsidRPr="00151B53" w:rsidRDefault="0008108E" w:rsidP="00F75DEA">
      <w:pPr>
        <w:rPr>
          <w:sz w:val="22"/>
          <w:szCs w:val="22"/>
        </w:rPr>
      </w:pPr>
    </w:p>
    <w:p w14:paraId="7822610D" w14:textId="77777777" w:rsidR="00F134E7" w:rsidRPr="007446DB" w:rsidRDefault="00F134E7" w:rsidP="00F134E7">
      <w:pPr>
        <w:ind w:firstLine="720"/>
        <w:jc w:val="center"/>
        <w:rPr>
          <w:b/>
          <w:i/>
          <w:sz w:val="24"/>
          <w:szCs w:val="24"/>
        </w:rPr>
      </w:pPr>
      <w:r w:rsidRPr="007446DB">
        <w:rPr>
          <w:b/>
          <w:i/>
          <w:sz w:val="24"/>
          <w:szCs w:val="24"/>
        </w:rPr>
        <w:t>PUBLICATIONS</w:t>
      </w:r>
    </w:p>
    <w:p w14:paraId="59F229B4" w14:textId="77777777" w:rsidR="00F134E7" w:rsidRPr="000D7108" w:rsidRDefault="00F134E7" w:rsidP="00F134E7">
      <w:pPr>
        <w:rPr>
          <w:sz w:val="24"/>
          <w:szCs w:val="24"/>
        </w:rPr>
      </w:pPr>
    </w:p>
    <w:p w14:paraId="3A36D381" w14:textId="77777777" w:rsidR="00F134E7" w:rsidRPr="000D7108" w:rsidRDefault="00F134E7" w:rsidP="00F134E7">
      <w:pPr>
        <w:rPr>
          <w:b/>
          <w:i/>
          <w:sz w:val="24"/>
          <w:szCs w:val="24"/>
          <w:u w:val="single"/>
        </w:rPr>
      </w:pPr>
      <w:r w:rsidRPr="000D7108">
        <w:rPr>
          <w:b/>
          <w:i/>
          <w:sz w:val="24"/>
          <w:szCs w:val="24"/>
          <w:u w:val="single"/>
        </w:rPr>
        <w:t>Journal Articles</w:t>
      </w:r>
    </w:p>
    <w:p w14:paraId="645CD207" w14:textId="77777777" w:rsidR="00F134E7" w:rsidRDefault="00F134E7" w:rsidP="00F134E7">
      <w:pPr>
        <w:rPr>
          <w:b/>
          <w:sz w:val="24"/>
          <w:szCs w:val="24"/>
          <w:u w:val="single"/>
        </w:rPr>
      </w:pPr>
    </w:p>
    <w:p w14:paraId="57F25266" w14:textId="77777777" w:rsidR="00F134E7" w:rsidRDefault="00F134E7" w:rsidP="00F134E7">
      <w:pPr>
        <w:ind w:firstLine="720"/>
        <w:rPr>
          <w:sz w:val="24"/>
          <w:szCs w:val="24"/>
        </w:rPr>
      </w:pPr>
      <w:proofErr w:type="spellStart"/>
      <w:r w:rsidRPr="006A3577">
        <w:rPr>
          <w:sz w:val="24"/>
          <w:szCs w:val="24"/>
        </w:rPr>
        <w:t>Gadekar</w:t>
      </w:r>
      <w:proofErr w:type="spellEnd"/>
      <w:r w:rsidRPr="006A3577">
        <w:rPr>
          <w:sz w:val="24"/>
          <w:szCs w:val="24"/>
        </w:rPr>
        <w:t xml:space="preserve">, R. &amp; Pant, S. (2015). Exploring Facebook users' privacy knowledge, enactment and attitude: A study of Indian youth. </w:t>
      </w:r>
      <w:r w:rsidRPr="00155E81">
        <w:rPr>
          <w:iCs/>
          <w:sz w:val="24"/>
          <w:szCs w:val="24"/>
          <w:u w:val="single"/>
        </w:rPr>
        <w:t>International Journal of Communication Research</w:t>
      </w:r>
      <w:r w:rsidRPr="00155E81">
        <w:rPr>
          <w:iCs/>
          <w:sz w:val="24"/>
          <w:szCs w:val="24"/>
        </w:rPr>
        <w:t>, 5</w:t>
      </w:r>
      <w:r w:rsidRPr="006A3577">
        <w:rPr>
          <w:sz w:val="24"/>
          <w:szCs w:val="24"/>
        </w:rPr>
        <w:t xml:space="preserve">(4), 273-283. </w:t>
      </w:r>
    </w:p>
    <w:p w14:paraId="064FF690" w14:textId="77777777" w:rsidR="002D5D72" w:rsidRPr="000D7108" w:rsidRDefault="002D5D72" w:rsidP="00F134E7">
      <w:pPr>
        <w:ind w:firstLine="720"/>
        <w:rPr>
          <w:b/>
          <w:sz w:val="24"/>
          <w:szCs w:val="24"/>
          <w:u w:val="single"/>
        </w:rPr>
      </w:pPr>
    </w:p>
    <w:p w14:paraId="44B2AE2E" w14:textId="77777777" w:rsidR="00F134E7" w:rsidRDefault="00155E81" w:rsidP="00F134E7">
      <w:pPr>
        <w:autoSpaceDE w:val="0"/>
        <w:autoSpaceDN w:val="0"/>
        <w:adjustRightInd w:val="0"/>
        <w:ind w:firstLine="720"/>
        <w:rPr>
          <w:sz w:val="24"/>
          <w:szCs w:val="24"/>
        </w:rPr>
      </w:pPr>
      <w:proofErr w:type="gramStart"/>
      <w:r>
        <w:rPr>
          <w:sz w:val="24"/>
          <w:szCs w:val="24"/>
        </w:rPr>
        <w:t>Jain ,</w:t>
      </w:r>
      <w:proofErr w:type="gramEnd"/>
      <w:r>
        <w:rPr>
          <w:sz w:val="24"/>
          <w:szCs w:val="24"/>
        </w:rPr>
        <w:t xml:space="preserve"> V &amp; Pant, S. (</w:t>
      </w:r>
      <w:r w:rsidR="00F134E7" w:rsidRPr="00551945">
        <w:rPr>
          <w:sz w:val="24"/>
          <w:szCs w:val="24"/>
        </w:rPr>
        <w:t xml:space="preserve">2015). Positioning Generation Y for Effective Mobile Communication: The Case of Three Cities in India. </w:t>
      </w:r>
      <w:r w:rsidR="00F134E7" w:rsidRPr="00C568D7">
        <w:rPr>
          <w:sz w:val="24"/>
          <w:szCs w:val="24"/>
          <w:u w:val="single"/>
        </w:rPr>
        <w:t>Transnational Marketing Journal</w:t>
      </w:r>
      <w:r w:rsidR="00F134E7" w:rsidRPr="00551945">
        <w:rPr>
          <w:sz w:val="24"/>
          <w:szCs w:val="24"/>
        </w:rPr>
        <w:t>, 3(1), 1-26 (Transnational Press London, UK).</w:t>
      </w:r>
    </w:p>
    <w:p w14:paraId="15D0F993" w14:textId="77777777" w:rsidR="00F134E7" w:rsidRDefault="00F134E7" w:rsidP="00F134E7">
      <w:pPr>
        <w:autoSpaceDE w:val="0"/>
        <w:autoSpaceDN w:val="0"/>
        <w:adjustRightInd w:val="0"/>
        <w:ind w:firstLine="720"/>
        <w:rPr>
          <w:sz w:val="24"/>
          <w:szCs w:val="24"/>
        </w:rPr>
      </w:pPr>
    </w:p>
    <w:p w14:paraId="0D032E3C" w14:textId="77777777" w:rsidR="00F134E7" w:rsidRDefault="00F134E7" w:rsidP="00F134E7">
      <w:pPr>
        <w:autoSpaceDE w:val="0"/>
        <w:autoSpaceDN w:val="0"/>
        <w:adjustRightInd w:val="0"/>
        <w:ind w:firstLine="720"/>
        <w:rPr>
          <w:sz w:val="24"/>
          <w:szCs w:val="24"/>
        </w:rPr>
      </w:pPr>
      <w:r>
        <w:rPr>
          <w:sz w:val="24"/>
          <w:szCs w:val="24"/>
        </w:rPr>
        <w:t xml:space="preserve">Pant, S and Jain, V. (2013). A Comparative Analysis of Mobile Marketing: A Case Study Approach. </w:t>
      </w:r>
      <w:r>
        <w:rPr>
          <w:sz w:val="24"/>
          <w:szCs w:val="24"/>
          <w:u w:val="single"/>
        </w:rPr>
        <w:t>Middle East Media Educator,</w:t>
      </w:r>
      <w:r>
        <w:rPr>
          <w:sz w:val="24"/>
          <w:szCs w:val="24"/>
        </w:rPr>
        <w:t xml:space="preserve"> 3, 87-96.</w:t>
      </w:r>
    </w:p>
    <w:p w14:paraId="4E115F41" w14:textId="77777777" w:rsidR="00F134E7" w:rsidRDefault="00F134E7" w:rsidP="00F134E7">
      <w:pPr>
        <w:autoSpaceDE w:val="0"/>
        <w:autoSpaceDN w:val="0"/>
        <w:adjustRightInd w:val="0"/>
        <w:rPr>
          <w:sz w:val="24"/>
          <w:szCs w:val="24"/>
        </w:rPr>
      </w:pPr>
    </w:p>
    <w:p w14:paraId="0B8027F1" w14:textId="77777777" w:rsidR="00F134E7" w:rsidRPr="00576590" w:rsidRDefault="00F134E7" w:rsidP="00F134E7">
      <w:pPr>
        <w:autoSpaceDE w:val="0"/>
        <w:autoSpaceDN w:val="0"/>
        <w:adjustRightInd w:val="0"/>
        <w:rPr>
          <w:sz w:val="24"/>
          <w:szCs w:val="24"/>
          <w:lang w:val="da-DK"/>
        </w:rPr>
      </w:pPr>
      <w:r>
        <w:rPr>
          <w:sz w:val="24"/>
          <w:szCs w:val="24"/>
        </w:rPr>
        <w:tab/>
      </w:r>
      <w:proofErr w:type="spellStart"/>
      <w:r>
        <w:rPr>
          <w:sz w:val="24"/>
          <w:szCs w:val="24"/>
        </w:rPr>
        <w:t>Krolokke</w:t>
      </w:r>
      <w:proofErr w:type="spellEnd"/>
      <w:r>
        <w:rPr>
          <w:sz w:val="24"/>
          <w:szCs w:val="24"/>
        </w:rPr>
        <w:t>, C &amp; Pant, S. (2012). ‘</w:t>
      </w:r>
      <w:r w:rsidRPr="00155E81">
        <w:rPr>
          <w:sz w:val="24"/>
          <w:szCs w:val="24"/>
          <w:lang w:val="da-DK"/>
        </w:rPr>
        <w:t>I only need her uterus’: Neoliberal Discourses on Transnational Surrogacy</w:t>
      </w:r>
      <w:r>
        <w:rPr>
          <w:sz w:val="24"/>
          <w:szCs w:val="24"/>
          <w:lang w:val="da-DK"/>
        </w:rPr>
        <w:t xml:space="preserve">. </w:t>
      </w:r>
      <w:r w:rsidR="00155E81" w:rsidRPr="00155E81">
        <w:rPr>
          <w:sz w:val="24"/>
          <w:szCs w:val="24"/>
          <w:u w:val="single"/>
          <w:lang w:val="da-DK"/>
        </w:rPr>
        <w:t>Nordic Journal of Women Studies (NORA)</w:t>
      </w:r>
      <w:r w:rsidRPr="00576590">
        <w:rPr>
          <w:sz w:val="24"/>
          <w:szCs w:val="24"/>
        </w:rPr>
        <w:t>,</w:t>
      </w:r>
      <w:r>
        <w:rPr>
          <w:sz w:val="24"/>
          <w:szCs w:val="24"/>
        </w:rPr>
        <w:t xml:space="preserve"> </w:t>
      </w:r>
      <w:r w:rsidRPr="00576590">
        <w:rPr>
          <w:iCs/>
          <w:sz w:val="24"/>
          <w:szCs w:val="24"/>
        </w:rPr>
        <w:t>20</w:t>
      </w:r>
      <w:r w:rsidRPr="00576590">
        <w:rPr>
          <w:sz w:val="24"/>
          <w:szCs w:val="24"/>
        </w:rPr>
        <w:t>(4), 233-248.</w:t>
      </w:r>
    </w:p>
    <w:p w14:paraId="4E890E89" w14:textId="77777777" w:rsidR="00F134E7" w:rsidRDefault="00F134E7" w:rsidP="00F134E7">
      <w:pPr>
        <w:autoSpaceDE w:val="0"/>
        <w:autoSpaceDN w:val="0"/>
        <w:adjustRightInd w:val="0"/>
        <w:rPr>
          <w:sz w:val="24"/>
          <w:szCs w:val="24"/>
          <w:lang w:val="da-DK"/>
        </w:rPr>
      </w:pPr>
    </w:p>
    <w:p w14:paraId="7AFF6A45" w14:textId="77777777" w:rsidR="00F134E7" w:rsidRDefault="00F134E7" w:rsidP="00F134E7">
      <w:pPr>
        <w:autoSpaceDE w:val="0"/>
        <w:autoSpaceDN w:val="0"/>
        <w:adjustRightInd w:val="0"/>
        <w:rPr>
          <w:sz w:val="24"/>
          <w:szCs w:val="24"/>
        </w:rPr>
      </w:pPr>
      <w:r>
        <w:rPr>
          <w:sz w:val="24"/>
          <w:szCs w:val="24"/>
        </w:rPr>
        <w:tab/>
        <w:t xml:space="preserve">Jain, V and Pant, S (2012). </w:t>
      </w:r>
      <w:r w:rsidRPr="00155E81">
        <w:rPr>
          <w:sz w:val="24"/>
          <w:szCs w:val="24"/>
        </w:rPr>
        <w:t>Navigating Generation Y for Effective Mobile Marketing in India: A Conceptual Framework</w:t>
      </w:r>
      <w:r>
        <w:rPr>
          <w:sz w:val="24"/>
          <w:szCs w:val="24"/>
        </w:rPr>
        <w:t xml:space="preserve">. </w:t>
      </w:r>
      <w:r w:rsidRPr="00155E81">
        <w:rPr>
          <w:sz w:val="24"/>
          <w:szCs w:val="24"/>
          <w:u w:val="single"/>
        </w:rPr>
        <w:t>International Journal of Mobile Marketing</w:t>
      </w:r>
      <w:r>
        <w:rPr>
          <w:sz w:val="24"/>
          <w:szCs w:val="24"/>
        </w:rPr>
        <w:t>,</w:t>
      </w:r>
      <w:r w:rsidRPr="007F1589">
        <w:rPr>
          <w:sz w:val="24"/>
          <w:szCs w:val="24"/>
        </w:rPr>
        <w:t xml:space="preserve"> 7</w:t>
      </w:r>
      <w:r>
        <w:rPr>
          <w:sz w:val="24"/>
          <w:szCs w:val="24"/>
        </w:rPr>
        <w:t>(</w:t>
      </w:r>
      <w:r w:rsidRPr="007F1589">
        <w:rPr>
          <w:sz w:val="24"/>
          <w:szCs w:val="24"/>
        </w:rPr>
        <w:t>3</w:t>
      </w:r>
      <w:r>
        <w:rPr>
          <w:sz w:val="24"/>
          <w:szCs w:val="24"/>
        </w:rPr>
        <w:t>)</w:t>
      </w:r>
      <w:r w:rsidRPr="007F1589">
        <w:rPr>
          <w:sz w:val="24"/>
          <w:szCs w:val="24"/>
        </w:rPr>
        <w:t>,</w:t>
      </w:r>
      <w:r>
        <w:rPr>
          <w:sz w:val="24"/>
          <w:szCs w:val="24"/>
        </w:rPr>
        <w:t xml:space="preserve"> </w:t>
      </w:r>
      <w:r w:rsidRPr="007F1589">
        <w:rPr>
          <w:sz w:val="24"/>
          <w:szCs w:val="24"/>
        </w:rPr>
        <w:t>56</w:t>
      </w:r>
      <w:r>
        <w:rPr>
          <w:sz w:val="24"/>
          <w:szCs w:val="24"/>
        </w:rPr>
        <w:t>-65.</w:t>
      </w:r>
    </w:p>
    <w:p w14:paraId="339CC45D" w14:textId="77777777" w:rsidR="00F134E7" w:rsidRDefault="00F134E7" w:rsidP="00F134E7">
      <w:pPr>
        <w:autoSpaceDE w:val="0"/>
        <w:autoSpaceDN w:val="0"/>
        <w:adjustRightInd w:val="0"/>
        <w:rPr>
          <w:sz w:val="24"/>
          <w:szCs w:val="24"/>
        </w:rPr>
      </w:pPr>
    </w:p>
    <w:p w14:paraId="202601D3" w14:textId="77777777" w:rsidR="00F134E7" w:rsidRDefault="00F134E7" w:rsidP="00F134E7">
      <w:pPr>
        <w:autoSpaceDE w:val="0"/>
        <w:autoSpaceDN w:val="0"/>
        <w:adjustRightInd w:val="0"/>
        <w:ind w:firstLine="720"/>
        <w:rPr>
          <w:sz w:val="24"/>
          <w:szCs w:val="24"/>
        </w:rPr>
      </w:pPr>
      <w:r w:rsidRPr="00A94F3E">
        <w:rPr>
          <w:sz w:val="24"/>
          <w:szCs w:val="24"/>
        </w:rPr>
        <w:lastRenderedPageBreak/>
        <w:t>Pant, S. and Jain, V. </w:t>
      </w:r>
      <w:r w:rsidR="00155E81">
        <w:rPr>
          <w:sz w:val="24"/>
          <w:szCs w:val="24"/>
        </w:rPr>
        <w:t xml:space="preserve">(2012). </w:t>
      </w:r>
      <w:r w:rsidRPr="00A94F3E">
        <w:rPr>
          <w:sz w:val="24"/>
          <w:szCs w:val="24"/>
        </w:rPr>
        <w:t>Mobile Marketing: Positioning an Indian Framework, Indore Ma</w:t>
      </w:r>
      <w:r w:rsidR="00155E81">
        <w:rPr>
          <w:sz w:val="24"/>
          <w:szCs w:val="24"/>
        </w:rPr>
        <w:t>nagement Journal, Special Issue</w:t>
      </w:r>
      <w:r w:rsidRPr="00A94F3E">
        <w:rPr>
          <w:sz w:val="24"/>
          <w:szCs w:val="24"/>
        </w:rPr>
        <w:t xml:space="preserve"> </w:t>
      </w:r>
      <w:r w:rsidRPr="00155E81">
        <w:rPr>
          <w:sz w:val="24"/>
          <w:szCs w:val="24"/>
        </w:rPr>
        <w:t>Referred Proceedings titled</w:t>
      </w:r>
      <w:r w:rsidR="00155E81">
        <w:rPr>
          <w:sz w:val="24"/>
          <w:szCs w:val="24"/>
        </w:rPr>
        <w:t>,</w:t>
      </w:r>
      <w:r w:rsidRPr="00155E81">
        <w:rPr>
          <w:sz w:val="24"/>
          <w:szCs w:val="24"/>
          <w:u w:val="single"/>
        </w:rPr>
        <w:t xml:space="preserve"> Excell</w:t>
      </w:r>
      <w:r w:rsidR="00155E81" w:rsidRPr="00155E81">
        <w:rPr>
          <w:sz w:val="24"/>
          <w:szCs w:val="24"/>
          <w:u w:val="single"/>
        </w:rPr>
        <w:t>ence in Research and Education</w:t>
      </w:r>
      <w:r w:rsidR="00155E81">
        <w:rPr>
          <w:sz w:val="24"/>
          <w:szCs w:val="24"/>
        </w:rPr>
        <w:t xml:space="preserve">. </w:t>
      </w:r>
      <w:r w:rsidRPr="00A94F3E">
        <w:rPr>
          <w:sz w:val="24"/>
          <w:szCs w:val="24"/>
        </w:rPr>
        <w:t>pp. 129-145 </w:t>
      </w:r>
    </w:p>
    <w:p w14:paraId="6D20AD8D" w14:textId="77777777" w:rsidR="00F134E7" w:rsidRPr="00A94F3E" w:rsidRDefault="00F134E7" w:rsidP="00F134E7">
      <w:pPr>
        <w:autoSpaceDE w:val="0"/>
        <w:autoSpaceDN w:val="0"/>
        <w:adjustRightInd w:val="0"/>
        <w:ind w:firstLine="720"/>
        <w:rPr>
          <w:sz w:val="24"/>
          <w:szCs w:val="24"/>
        </w:rPr>
      </w:pPr>
    </w:p>
    <w:p w14:paraId="19AEF961" w14:textId="77777777" w:rsidR="00F134E7" w:rsidRDefault="00F134E7" w:rsidP="00F134E7">
      <w:pPr>
        <w:autoSpaceDE w:val="0"/>
        <w:autoSpaceDN w:val="0"/>
        <w:adjustRightInd w:val="0"/>
        <w:ind w:firstLine="720"/>
        <w:rPr>
          <w:sz w:val="24"/>
          <w:szCs w:val="24"/>
          <w:lang w:bidi="hi-IN"/>
        </w:rPr>
      </w:pPr>
      <w:r w:rsidRPr="00DB4EDE">
        <w:rPr>
          <w:sz w:val="24"/>
          <w:szCs w:val="24"/>
          <w:lang w:bidi="hi-IN"/>
        </w:rPr>
        <w:t xml:space="preserve">Jain, V., Pant, S. &amp; </w:t>
      </w:r>
      <w:proofErr w:type="spellStart"/>
      <w:r w:rsidRPr="00DB4EDE">
        <w:rPr>
          <w:sz w:val="24"/>
          <w:szCs w:val="24"/>
          <w:lang w:bidi="hi-IN"/>
        </w:rPr>
        <w:t>Daswani</w:t>
      </w:r>
      <w:proofErr w:type="spellEnd"/>
      <w:r w:rsidRPr="00DB4EDE">
        <w:rPr>
          <w:sz w:val="24"/>
          <w:szCs w:val="24"/>
          <w:lang w:bidi="hi-IN"/>
        </w:rPr>
        <w:t>,</w:t>
      </w:r>
      <w:r w:rsidRPr="00DB4EDE">
        <w:rPr>
          <w:b/>
          <w:bCs/>
          <w:sz w:val="24"/>
          <w:szCs w:val="24"/>
          <w:lang w:bidi="hi-IN"/>
        </w:rPr>
        <w:t xml:space="preserve"> A</w:t>
      </w:r>
      <w:r>
        <w:rPr>
          <w:sz w:val="24"/>
          <w:szCs w:val="24"/>
          <w:lang w:bidi="hi-IN"/>
        </w:rPr>
        <w:t xml:space="preserve">.  (January, 2012). </w:t>
      </w:r>
      <w:r w:rsidRPr="00DB4EDE">
        <w:rPr>
          <w:sz w:val="24"/>
          <w:szCs w:val="24"/>
          <w:lang w:bidi="hi-IN"/>
        </w:rPr>
        <w:t>Mobile Marketing: The Emerging Indian Perspective</w:t>
      </w:r>
      <w:r>
        <w:rPr>
          <w:sz w:val="24"/>
          <w:szCs w:val="24"/>
          <w:lang w:bidi="hi-IN"/>
        </w:rPr>
        <w:t xml:space="preserve">. </w:t>
      </w:r>
      <w:r w:rsidRPr="00DB4EDE">
        <w:rPr>
          <w:sz w:val="24"/>
          <w:szCs w:val="24"/>
          <w:u w:val="single"/>
          <w:lang w:bidi="hi-IN"/>
        </w:rPr>
        <w:t>International Journal of Mobile Marketing</w:t>
      </w:r>
      <w:r w:rsidRPr="004B4BEE">
        <w:rPr>
          <w:sz w:val="24"/>
          <w:szCs w:val="24"/>
          <w:lang w:bidi="hi-IN"/>
        </w:rPr>
        <w:t>, 6(2), 17-27</w:t>
      </w:r>
      <w:r>
        <w:rPr>
          <w:sz w:val="24"/>
          <w:szCs w:val="24"/>
          <w:lang w:bidi="hi-IN"/>
        </w:rPr>
        <w:t>.</w:t>
      </w:r>
    </w:p>
    <w:p w14:paraId="68A1BB27" w14:textId="77777777" w:rsidR="00F134E7" w:rsidRDefault="00F134E7" w:rsidP="00F134E7">
      <w:pPr>
        <w:autoSpaceDE w:val="0"/>
        <w:autoSpaceDN w:val="0"/>
        <w:adjustRightInd w:val="0"/>
        <w:rPr>
          <w:sz w:val="24"/>
          <w:szCs w:val="24"/>
          <w:lang w:bidi="hi-IN"/>
        </w:rPr>
      </w:pPr>
    </w:p>
    <w:p w14:paraId="1F95BADC" w14:textId="77777777" w:rsidR="00F134E7" w:rsidRDefault="00F134E7" w:rsidP="00F134E7">
      <w:pPr>
        <w:rPr>
          <w:sz w:val="24"/>
          <w:szCs w:val="24"/>
        </w:rPr>
      </w:pPr>
      <w:r>
        <w:rPr>
          <w:sz w:val="24"/>
          <w:szCs w:val="24"/>
          <w:lang w:bidi="hi-IN"/>
        </w:rPr>
        <w:tab/>
      </w:r>
      <w:proofErr w:type="spellStart"/>
      <w:r>
        <w:rPr>
          <w:sz w:val="24"/>
          <w:szCs w:val="24"/>
        </w:rPr>
        <w:t>Krolokke</w:t>
      </w:r>
      <w:proofErr w:type="spellEnd"/>
      <w:r>
        <w:rPr>
          <w:sz w:val="24"/>
          <w:szCs w:val="24"/>
        </w:rPr>
        <w:t>, C., Foss, K., &amp; Pant, S.  (July, 2012</w:t>
      </w:r>
      <w:r w:rsidRPr="00894584">
        <w:rPr>
          <w:sz w:val="24"/>
          <w:szCs w:val="24"/>
        </w:rPr>
        <w:t xml:space="preserve">). </w:t>
      </w:r>
      <w:r w:rsidRPr="00155E81">
        <w:rPr>
          <w:sz w:val="24"/>
          <w:szCs w:val="24"/>
        </w:rPr>
        <w:t>Fertility Travel: The Commodification of Human Reproduction</w:t>
      </w:r>
      <w:r>
        <w:rPr>
          <w:sz w:val="24"/>
          <w:szCs w:val="24"/>
        </w:rPr>
        <w:t>.</w:t>
      </w:r>
      <w:r w:rsidRPr="00894584">
        <w:rPr>
          <w:sz w:val="24"/>
          <w:szCs w:val="24"/>
        </w:rPr>
        <w:t xml:space="preserve"> </w:t>
      </w:r>
      <w:r w:rsidRPr="00155E81">
        <w:rPr>
          <w:sz w:val="24"/>
          <w:szCs w:val="24"/>
          <w:u w:val="single"/>
        </w:rPr>
        <w:t>Cultural Politics, Special Issue</w:t>
      </w:r>
      <w:r w:rsidRPr="00894584">
        <w:rPr>
          <w:sz w:val="24"/>
          <w:szCs w:val="24"/>
        </w:rPr>
        <w:t>.</w:t>
      </w:r>
    </w:p>
    <w:p w14:paraId="4E2E4EC8" w14:textId="77777777" w:rsidR="00F134E7" w:rsidRDefault="00F134E7" w:rsidP="00F134E7">
      <w:pPr>
        <w:autoSpaceDE w:val="0"/>
        <w:autoSpaceDN w:val="0"/>
        <w:adjustRightInd w:val="0"/>
        <w:rPr>
          <w:sz w:val="24"/>
          <w:szCs w:val="24"/>
          <w:lang w:bidi="hi-IN"/>
        </w:rPr>
      </w:pPr>
    </w:p>
    <w:p w14:paraId="619125B9" w14:textId="77777777" w:rsidR="00F134E7" w:rsidRPr="00DB4EDE" w:rsidRDefault="00F134E7" w:rsidP="00F134E7">
      <w:pPr>
        <w:autoSpaceDE w:val="0"/>
        <w:autoSpaceDN w:val="0"/>
        <w:adjustRightInd w:val="0"/>
        <w:ind w:firstLine="720"/>
        <w:rPr>
          <w:sz w:val="24"/>
          <w:szCs w:val="24"/>
        </w:rPr>
      </w:pPr>
      <w:r w:rsidRPr="00DB4EDE">
        <w:rPr>
          <w:sz w:val="24"/>
          <w:szCs w:val="24"/>
          <w:lang w:bidi="hi-IN"/>
        </w:rPr>
        <w:t xml:space="preserve"> </w:t>
      </w:r>
      <w:r w:rsidRPr="00DB4EDE">
        <w:rPr>
          <w:sz w:val="24"/>
          <w:szCs w:val="24"/>
        </w:rPr>
        <w:t>Singhal, A., Rao, N., &amp; Pant, S. (2006). Entertainment-Education and Possibilities for Second-order Social Change</w:t>
      </w:r>
      <w:r w:rsidR="00155E81">
        <w:rPr>
          <w:sz w:val="24"/>
          <w:szCs w:val="24"/>
        </w:rPr>
        <w:t xml:space="preserve">. </w:t>
      </w:r>
      <w:r w:rsidRPr="00DB4EDE">
        <w:rPr>
          <w:sz w:val="24"/>
          <w:szCs w:val="24"/>
          <w:u w:val="single"/>
        </w:rPr>
        <w:t>Journal of Creative Communications</w:t>
      </w:r>
      <w:r w:rsidRPr="00DB4EDE">
        <w:rPr>
          <w:sz w:val="24"/>
          <w:szCs w:val="24"/>
        </w:rPr>
        <w:t>, 3(1), 2006.</w:t>
      </w:r>
    </w:p>
    <w:p w14:paraId="18610699" w14:textId="77777777" w:rsidR="00F134E7" w:rsidRPr="00894584" w:rsidRDefault="00F134E7" w:rsidP="00F134E7">
      <w:pPr>
        <w:pStyle w:val="NoSpacing1"/>
        <w:rPr>
          <w:rFonts w:ascii="Times New Roman" w:hAnsi="Times New Roman"/>
          <w:sz w:val="24"/>
          <w:szCs w:val="24"/>
        </w:rPr>
      </w:pPr>
      <w:r w:rsidRPr="00894584">
        <w:rPr>
          <w:rFonts w:ascii="Times New Roman" w:hAnsi="Times New Roman"/>
          <w:sz w:val="24"/>
          <w:szCs w:val="24"/>
        </w:rPr>
        <w:tab/>
      </w:r>
    </w:p>
    <w:p w14:paraId="5D46CDA2" w14:textId="77777777" w:rsidR="00F134E7" w:rsidRPr="00894584" w:rsidRDefault="00F134E7" w:rsidP="00F134E7">
      <w:pPr>
        <w:pStyle w:val="NoSpacing1"/>
        <w:rPr>
          <w:rFonts w:ascii="Times New Roman" w:hAnsi="Times New Roman"/>
          <w:sz w:val="24"/>
          <w:szCs w:val="24"/>
        </w:rPr>
      </w:pPr>
      <w:r w:rsidRPr="00894584">
        <w:rPr>
          <w:rFonts w:ascii="Times New Roman" w:hAnsi="Times New Roman"/>
          <w:sz w:val="24"/>
          <w:szCs w:val="24"/>
        </w:rPr>
        <w:tab/>
      </w:r>
      <w:proofErr w:type="gramStart"/>
      <w:r w:rsidRPr="00894584">
        <w:rPr>
          <w:rFonts w:ascii="Times New Roman" w:hAnsi="Times New Roman"/>
          <w:sz w:val="24"/>
          <w:szCs w:val="24"/>
        </w:rPr>
        <w:t>Singhal ,</w:t>
      </w:r>
      <w:proofErr w:type="gramEnd"/>
      <w:r w:rsidRPr="00894584">
        <w:rPr>
          <w:rFonts w:ascii="Times New Roman" w:hAnsi="Times New Roman"/>
          <w:sz w:val="24"/>
          <w:szCs w:val="24"/>
        </w:rPr>
        <w:t xml:space="preserve"> A., Papa, M.J., Sharma, D., Pant, S., Worrell, T., </w:t>
      </w:r>
      <w:proofErr w:type="spellStart"/>
      <w:r w:rsidRPr="00894584">
        <w:rPr>
          <w:rFonts w:ascii="Times New Roman" w:hAnsi="Times New Roman"/>
          <w:sz w:val="24"/>
          <w:szCs w:val="24"/>
        </w:rPr>
        <w:t>Muthuswamy</w:t>
      </w:r>
      <w:proofErr w:type="spellEnd"/>
      <w:r w:rsidRPr="00894584">
        <w:rPr>
          <w:rFonts w:ascii="Times New Roman" w:hAnsi="Times New Roman"/>
          <w:sz w:val="24"/>
          <w:szCs w:val="24"/>
        </w:rPr>
        <w:t xml:space="preserve">, N. &amp; Witte. K. (2006). Entertainment-education and Social Change:  The Communicative Dynamics of Social Capital. </w:t>
      </w:r>
      <w:r w:rsidRPr="00894584">
        <w:rPr>
          <w:rFonts w:ascii="Times New Roman" w:hAnsi="Times New Roman"/>
          <w:iCs/>
          <w:sz w:val="24"/>
          <w:szCs w:val="24"/>
          <w:u w:val="single"/>
        </w:rPr>
        <w:t>Journal of Creative Communications</w:t>
      </w:r>
      <w:r w:rsidRPr="00894584">
        <w:rPr>
          <w:rFonts w:ascii="Times New Roman" w:hAnsi="Times New Roman"/>
          <w:iCs/>
          <w:sz w:val="24"/>
          <w:szCs w:val="24"/>
        </w:rPr>
        <w:t>,</w:t>
      </w:r>
      <w:r w:rsidRPr="00894584">
        <w:rPr>
          <w:rFonts w:ascii="Times New Roman" w:hAnsi="Times New Roman"/>
          <w:iCs/>
          <w:sz w:val="24"/>
          <w:szCs w:val="24"/>
          <w:u w:val="single"/>
        </w:rPr>
        <w:t>1</w:t>
      </w:r>
      <w:r w:rsidRPr="00894584">
        <w:rPr>
          <w:rFonts w:ascii="Times New Roman" w:hAnsi="Times New Roman"/>
          <w:sz w:val="24"/>
          <w:szCs w:val="24"/>
        </w:rPr>
        <w:t>(1): 1-18.</w:t>
      </w:r>
    </w:p>
    <w:p w14:paraId="004BA695" w14:textId="77777777" w:rsidR="00F134E7" w:rsidRPr="00894584" w:rsidRDefault="00F134E7" w:rsidP="00F134E7">
      <w:pPr>
        <w:pStyle w:val="NoSpacing1"/>
        <w:rPr>
          <w:rFonts w:ascii="Times New Roman" w:hAnsi="Times New Roman"/>
          <w:sz w:val="24"/>
          <w:szCs w:val="24"/>
        </w:rPr>
      </w:pPr>
    </w:p>
    <w:p w14:paraId="714256BA" w14:textId="77777777" w:rsidR="00F134E7" w:rsidRPr="00894584" w:rsidRDefault="00F134E7" w:rsidP="00F134E7">
      <w:pPr>
        <w:pStyle w:val="NoSpacing1"/>
        <w:rPr>
          <w:rFonts w:ascii="Times New Roman" w:hAnsi="Times New Roman"/>
          <w:sz w:val="24"/>
          <w:szCs w:val="24"/>
        </w:rPr>
      </w:pPr>
      <w:r w:rsidRPr="00894584">
        <w:rPr>
          <w:rFonts w:ascii="Times New Roman" w:hAnsi="Times New Roman"/>
          <w:sz w:val="24"/>
          <w:szCs w:val="24"/>
        </w:rPr>
        <w:tab/>
        <w:t xml:space="preserve">Pant, S., Singhal, A., and </w:t>
      </w:r>
      <w:proofErr w:type="spellStart"/>
      <w:r w:rsidRPr="00894584">
        <w:rPr>
          <w:rFonts w:ascii="Times New Roman" w:hAnsi="Times New Roman"/>
          <w:sz w:val="24"/>
          <w:szCs w:val="24"/>
        </w:rPr>
        <w:t>Bhasin</w:t>
      </w:r>
      <w:proofErr w:type="spellEnd"/>
      <w:r w:rsidRPr="00894584">
        <w:rPr>
          <w:rFonts w:ascii="Times New Roman" w:hAnsi="Times New Roman"/>
          <w:sz w:val="24"/>
          <w:szCs w:val="24"/>
        </w:rPr>
        <w:t xml:space="preserve">, U. (2002) Using radio drama to entertain and educate: India’s experience with the production, reception, and </w:t>
      </w:r>
      <w:proofErr w:type="spellStart"/>
      <w:r w:rsidRPr="00894584">
        <w:rPr>
          <w:rFonts w:ascii="Times New Roman" w:hAnsi="Times New Roman"/>
          <w:sz w:val="24"/>
          <w:szCs w:val="24"/>
        </w:rPr>
        <w:t>transcreation</w:t>
      </w:r>
      <w:proofErr w:type="spellEnd"/>
      <w:r w:rsidRPr="00894584">
        <w:rPr>
          <w:rFonts w:ascii="Times New Roman" w:hAnsi="Times New Roman"/>
          <w:sz w:val="24"/>
          <w:szCs w:val="24"/>
        </w:rPr>
        <w:t xml:space="preserve"> of “</w:t>
      </w:r>
      <w:proofErr w:type="spellStart"/>
      <w:r w:rsidRPr="00894584">
        <w:rPr>
          <w:rFonts w:ascii="Times New Roman" w:hAnsi="Times New Roman"/>
          <w:sz w:val="24"/>
          <w:szCs w:val="24"/>
          <w:u w:val="single"/>
        </w:rPr>
        <w:t>Dehleez</w:t>
      </w:r>
      <w:proofErr w:type="spellEnd"/>
      <w:r w:rsidRPr="00894584">
        <w:rPr>
          <w:rFonts w:ascii="Times New Roman" w:hAnsi="Times New Roman"/>
          <w:sz w:val="24"/>
          <w:szCs w:val="24"/>
        </w:rPr>
        <w:t xml:space="preserve">.” </w:t>
      </w:r>
      <w:r w:rsidRPr="00894584">
        <w:rPr>
          <w:rFonts w:ascii="Times New Roman" w:hAnsi="Times New Roman"/>
          <w:sz w:val="24"/>
          <w:szCs w:val="24"/>
          <w:u w:val="single"/>
        </w:rPr>
        <w:t>Journal of Development Communication,</w:t>
      </w:r>
      <w:r w:rsidRPr="00894584">
        <w:rPr>
          <w:rFonts w:ascii="Times New Roman" w:hAnsi="Times New Roman"/>
          <w:sz w:val="24"/>
          <w:szCs w:val="24"/>
        </w:rPr>
        <w:t xml:space="preserve"> </w:t>
      </w:r>
      <w:r w:rsidRPr="00894584">
        <w:rPr>
          <w:rFonts w:ascii="Times New Roman" w:hAnsi="Times New Roman"/>
          <w:sz w:val="24"/>
          <w:szCs w:val="24"/>
          <w:u w:val="single"/>
        </w:rPr>
        <w:t>13</w:t>
      </w:r>
      <w:r w:rsidRPr="00894584">
        <w:rPr>
          <w:rFonts w:ascii="Times New Roman" w:hAnsi="Times New Roman"/>
          <w:sz w:val="24"/>
          <w:szCs w:val="24"/>
        </w:rPr>
        <w:t>(2), 52-66.</w:t>
      </w:r>
    </w:p>
    <w:p w14:paraId="19060B0B" w14:textId="77777777" w:rsidR="00F134E7" w:rsidRPr="00894584" w:rsidRDefault="00F134E7" w:rsidP="00F134E7">
      <w:pPr>
        <w:pStyle w:val="NoSpacing1"/>
        <w:rPr>
          <w:rFonts w:ascii="Times New Roman" w:hAnsi="Times New Roman"/>
          <w:sz w:val="24"/>
          <w:szCs w:val="24"/>
        </w:rPr>
      </w:pPr>
    </w:p>
    <w:p w14:paraId="17E27566" w14:textId="77777777" w:rsidR="00F134E7" w:rsidRPr="00894584" w:rsidRDefault="00F134E7" w:rsidP="00F134E7">
      <w:pPr>
        <w:pStyle w:val="NoSpacing1"/>
        <w:ind w:firstLine="720"/>
        <w:rPr>
          <w:rFonts w:ascii="Times New Roman" w:hAnsi="Times New Roman"/>
          <w:sz w:val="24"/>
          <w:szCs w:val="24"/>
        </w:rPr>
      </w:pPr>
      <w:r w:rsidRPr="00894584">
        <w:rPr>
          <w:rFonts w:ascii="Times New Roman" w:hAnsi="Times New Roman"/>
          <w:sz w:val="24"/>
          <w:szCs w:val="24"/>
        </w:rPr>
        <w:t xml:space="preserve">Papa, M. J., Singhal, A., Law, S., Pant, S., </w:t>
      </w:r>
      <w:proofErr w:type="spellStart"/>
      <w:r w:rsidRPr="00894584">
        <w:rPr>
          <w:rFonts w:ascii="Times New Roman" w:hAnsi="Times New Roman"/>
          <w:sz w:val="24"/>
          <w:szCs w:val="24"/>
        </w:rPr>
        <w:t>Sood</w:t>
      </w:r>
      <w:proofErr w:type="spellEnd"/>
      <w:r w:rsidRPr="00894584">
        <w:rPr>
          <w:rFonts w:ascii="Times New Roman" w:hAnsi="Times New Roman"/>
          <w:sz w:val="24"/>
          <w:szCs w:val="24"/>
        </w:rPr>
        <w:t xml:space="preserve">, S., Rogers, E. M., and </w:t>
      </w:r>
      <w:proofErr w:type="spellStart"/>
      <w:r w:rsidRPr="00894584">
        <w:rPr>
          <w:rFonts w:ascii="Times New Roman" w:hAnsi="Times New Roman"/>
          <w:sz w:val="24"/>
          <w:szCs w:val="24"/>
        </w:rPr>
        <w:t>Shefner</w:t>
      </w:r>
      <w:proofErr w:type="spellEnd"/>
      <w:r w:rsidRPr="00894584">
        <w:rPr>
          <w:rFonts w:ascii="Times New Roman" w:hAnsi="Times New Roman"/>
          <w:sz w:val="24"/>
          <w:szCs w:val="24"/>
        </w:rPr>
        <w:t xml:space="preserve">-Rogers, C. (2000).  Entertainment-education and social change: An analysis of </w:t>
      </w:r>
    </w:p>
    <w:p w14:paraId="65BE79B5" w14:textId="77777777" w:rsidR="00F134E7" w:rsidRDefault="00F134E7" w:rsidP="00F134E7">
      <w:pPr>
        <w:pStyle w:val="NoSpacing1"/>
        <w:rPr>
          <w:rFonts w:ascii="Times New Roman" w:hAnsi="Times New Roman"/>
          <w:sz w:val="24"/>
          <w:szCs w:val="24"/>
        </w:rPr>
      </w:pPr>
      <w:proofErr w:type="spellStart"/>
      <w:r w:rsidRPr="00894584">
        <w:rPr>
          <w:rFonts w:ascii="Times New Roman" w:hAnsi="Times New Roman"/>
          <w:sz w:val="24"/>
          <w:szCs w:val="24"/>
        </w:rPr>
        <w:t>parasocial</w:t>
      </w:r>
      <w:proofErr w:type="spellEnd"/>
      <w:r w:rsidRPr="00894584">
        <w:rPr>
          <w:rFonts w:ascii="Times New Roman" w:hAnsi="Times New Roman"/>
          <w:sz w:val="24"/>
          <w:szCs w:val="24"/>
        </w:rPr>
        <w:t xml:space="preserve"> interaction, social learning, collective efficacy, and paradoxical communication.  </w:t>
      </w:r>
      <w:r w:rsidRPr="00894584">
        <w:rPr>
          <w:rFonts w:ascii="Times New Roman" w:hAnsi="Times New Roman"/>
          <w:sz w:val="24"/>
          <w:szCs w:val="24"/>
          <w:u w:val="single"/>
        </w:rPr>
        <w:t>Journal of Communication,</w:t>
      </w:r>
      <w:r w:rsidRPr="00894584">
        <w:rPr>
          <w:rFonts w:ascii="Times New Roman" w:hAnsi="Times New Roman"/>
          <w:sz w:val="24"/>
          <w:szCs w:val="24"/>
        </w:rPr>
        <w:t xml:space="preserve"> </w:t>
      </w:r>
      <w:r w:rsidRPr="00894584">
        <w:rPr>
          <w:rFonts w:ascii="Times New Roman" w:hAnsi="Times New Roman"/>
          <w:sz w:val="24"/>
          <w:szCs w:val="24"/>
          <w:u w:val="single"/>
        </w:rPr>
        <w:t>50</w:t>
      </w:r>
      <w:r w:rsidRPr="00894584">
        <w:rPr>
          <w:rFonts w:ascii="Times New Roman" w:hAnsi="Times New Roman"/>
          <w:sz w:val="24"/>
          <w:szCs w:val="24"/>
        </w:rPr>
        <w:t>(4), 31-55.</w:t>
      </w:r>
    </w:p>
    <w:p w14:paraId="575002AC" w14:textId="77777777" w:rsidR="000267B9" w:rsidRDefault="000267B9" w:rsidP="00F134E7">
      <w:pPr>
        <w:pStyle w:val="NoSpacing1"/>
        <w:rPr>
          <w:rFonts w:ascii="Times New Roman" w:hAnsi="Times New Roman"/>
          <w:sz w:val="24"/>
          <w:szCs w:val="24"/>
        </w:rPr>
      </w:pPr>
    </w:p>
    <w:p w14:paraId="33836C3B" w14:textId="77777777" w:rsidR="00F134E7" w:rsidRPr="000D7108" w:rsidRDefault="00F134E7" w:rsidP="00F134E7">
      <w:pPr>
        <w:pStyle w:val="Heading1"/>
        <w:rPr>
          <w:szCs w:val="24"/>
          <w:u w:val="single"/>
        </w:rPr>
      </w:pPr>
      <w:r w:rsidRPr="000D7108">
        <w:rPr>
          <w:szCs w:val="24"/>
          <w:u w:val="single"/>
        </w:rPr>
        <w:t>Book Chapters</w:t>
      </w:r>
    </w:p>
    <w:p w14:paraId="53DBF4EA" w14:textId="77777777" w:rsidR="00F134E7" w:rsidRDefault="00F134E7" w:rsidP="00F134E7">
      <w:pPr>
        <w:rPr>
          <w:sz w:val="24"/>
          <w:szCs w:val="24"/>
        </w:rPr>
      </w:pPr>
    </w:p>
    <w:p w14:paraId="384F9AE9" w14:textId="77777777" w:rsidR="00A12B3A" w:rsidRPr="00A12B3A" w:rsidRDefault="00A12B3A" w:rsidP="00A12B3A">
      <w:pPr>
        <w:pStyle w:val="Heading1"/>
        <w:rPr>
          <w:b w:val="0"/>
          <w:i w:val="0"/>
        </w:rPr>
      </w:pPr>
      <w:r>
        <w:rPr>
          <w:szCs w:val="24"/>
        </w:rPr>
        <w:tab/>
      </w:r>
      <w:r w:rsidRPr="003A734A">
        <w:rPr>
          <w:b w:val="0"/>
          <w:i w:val="0"/>
          <w:szCs w:val="24"/>
        </w:rPr>
        <w:t>Pant, S, Pathak-</w:t>
      </w:r>
      <w:proofErr w:type="spellStart"/>
      <w:r w:rsidRPr="003A734A">
        <w:rPr>
          <w:b w:val="0"/>
          <w:i w:val="0"/>
          <w:szCs w:val="24"/>
        </w:rPr>
        <w:t>Shelat</w:t>
      </w:r>
      <w:proofErr w:type="spellEnd"/>
      <w:r w:rsidRPr="003A734A">
        <w:rPr>
          <w:b w:val="0"/>
          <w:i w:val="0"/>
          <w:szCs w:val="24"/>
        </w:rPr>
        <w:t xml:space="preserve">, M, Sharma, A, &amp; </w:t>
      </w:r>
      <w:proofErr w:type="spellStart"/>
      <w:r w:rsidRPr="003A734A">
        <w:rPr>
          <w:b w:val="0"/>
          <w:i w:val="0"/>
          <w:szCs w:val="24"/>
        </w:rPr>
        <w:t>Krishnatray</w:t>
      </w:r>
      <w:proofErr w:type="spellEnd"/>
      <w:r w:rsidRPr="003A734A">
        <w:rPr>
          <w:b w:val="0"/>
          <w:i w:val="0"/>
          <w:szCs w:val="24"/>
        </w:rPr>
        <w:t>, P. (2016). Exploring individual, cultural and structural components of health communication programs: A gender integrative approach</w:t>
      </w:r>
      <w:r>
        <w:rPr>
          <w:b w:val="0"/>
          <w:i w:val="0"/>
          <w:szCs w:val="24"/>
        </w:rPr>
        <w:t>. In</w:t>
      </w:r>
      <w:r w:rsidRPr="00A12B3A">
        <w:rPr>
          <w:i w:val="0"/>
        </w:rPr>
        <w:t xml:space="preserve"> </w:t>
      </w:r>
      <w:r w:rsidRPr="00A12B3A">
        <w:rPr>
          <w:b w:val="0"/>
          <w:i w:val="0"/>
        </w:rPr>
        <w:t>R</w:t>
      </w:r>
      <w:r>
        <w:rPr>
          <w:b w:val="0"/>
          <w:i w:val="0"/>
        </w:rPr>
        <w:t xml:space="preserve">. K. </w:t>
      </w:r>
      <w:proofErr w:type="spellStart"/>
      <w:r>
        <w:rPr>
          <w:b w:val="0"/>
          <w:i w:val="0"/>
        </w:rPr>
        <w:t>Vemula</w:t>
      </w:r>
      <w:proofErr w:type="spellEnd"/>
      <w:r>
        <w:rPr>
          <w:b w:val="0"/>
          <w:i w:val="0"/>
        </w:rPr>
        <w:t xml:space="preserve"> &amp; S. M. </w:t>
      </w:r>
      <w:proofErr w:type="spellStart"/>
      <w:r w:rsidRPr="00A12B3A">
        <w:rPr>
          <w:rStyle w:val="Strong"/>
          <w:i w:val="0"/>
        </w:rPr>
        <w:t>Gavaravarapu</w:t>
      </w:r>
      <w:proofErr w:type="spellEnd"/>
      <w:r w:rsidRPr="00A12B3A">
        <w:rPr>
          <w:b w:val="0"/>
          <w:i w:val="0"/>
        </w:rPr>
        <w:t xml:space="preserve"> (Eds.</w:t>
      </w:r>
      <w:r>
        <w:rPr>
          <w:b w:val="0"/>
          <w:i w:val="0"/>
        </w:rPr>
        <w:t>),</w:t>
      </w:r>
      <w:r w:rsidRPr="00A12B3A">
        <w:rPr>
          <w:i w:val="0"/>
        </w:rPr>
        <w:t xml:space="preserve"> </w:t>
      </w:r>
      <w:r>
        <w:rPr>
          <w:b w:val="0"/>
          <w:i w:val="0"/>
          <w:u w:val="single"/>
        </w:rPr>
        <w:t>H</w:t>
      </w:r>
      <w:r w:rsidRPr="00A12B3A">
        <w:rPr>
          <w:b w:val="0"/>
          <w:i w:val="0"/>
          <w:u w:val="single"/>
        </w:rPr>
        <w:t>ealth communication in the changing media landscape: Perspectives from developing countries</w:t>
      </w:r>
      <w:r w:rsidRPr="00A12B3A">
        <w:rPr>
          <w:b w:val="0"/>
          <w:i w:val="0"/>
        </w:rPr>
        <w:t>. A Palgrave and IAMCR Series.</w:t>
      </w:r>
    </w:p>
    <w:p w14:paraId="60F6B7AE" w14:textId="77777777" w:rsidR="00A12B3A" w:rsidRPr="000D7108" w:rsidRDefault="00A12B3A" w:rsidP="00F134E7">
      <w:pPr>
        <w:rPr>
          <w:sz w:val="24"/>
          <w:szCs w:val="24"/>
        </w:rPr>
      </w:pPr>
    </w:p>
    <w:p w14:paraId="73F182A6" w14:textId="77777777" w:rsidR="00155E81" w:rsidRPr="00C568D7" w:rsidRDefault="00155E81" w:rsidP="00155E81">
      <w:pPr>
        <w:autoSpaceDE w:val="0"/>
        <w:autoSpaceDN w:val="0"/>
        <w:adjustRightInd w:val="0"/>
        <w:ind w:firstLine="720"/>
        <w:rPr>
          <w:sz w:val="24"/>
          <w:szCs w:val="24"/>
        </w:rPr>
      </w:pPr>
      <w:r>
        <w:rPr>
          <w:sz w:val="24"/>
          <w:szCs w:val="24"/>
        </w:rPr>
        <w:t xml:space="preserve">Gaur, S., Pant, S &amp; Sinha, A. (2014). </w:t>
      </w:r>
      <w:r w:rsidRPr="00C568D7">
        <w:rPr>
          <w:sz w:val="24"/>
          <w:szCs w:val="24"/>
        </w:rPr>
        <w:t xml:space="preserve">Communication &amp; Women Empowerment: Issues and Challenges. In A. Mohapatra (Ed.), </w:t>
      </w:r>
      <w:r w:rsidRPr="00C568D7">
        <w:rPr>
          <w:sz w:val="24"/>
          <w:szCs w:val="24"/>
          <w:u w:val="single"/>
        </w:rPr>
        <w:t xml:space="preserve">Development Issues in India: Policies </w:t>
      </w:r>
      <w:proofErr w:type="gramStart"/>
      <w:r w:rsidRPr="00C568D7">
        <w:rPr>
          <w:sz w:val="24"/>
          <w:szCs w:val="24"/>
          <w:u w:val="single"/>
        </w:rPr>
        <w:t>And</w:t>
      </w:r>
      <w:proofErr w:type="gramEnd"/>
      <w:r w:rsidRPr="00C568D7">
        <w:rPr>
          <w:sz w:val="24"/>
          <w:szCs w:val="24"/>
          <w:u w:val="single"/>
        </w:rPr>
        <w:t xml:space="preserve"> Perspectives</w:t>
      </w:r>
      <w:r w:rsidRPr="00C568D7">
        <w:rPr>
          <w:sz w:val="24"/>
          <w:szCs w:val="24"/>
        </w:rPr>
        <w:t xml:space="preserve">. Delhi: </w:t>
      </w:r>
      <w:proofErr w:type="spellStart"/>
      <w:r w:rsidRPr="00C568D7">
        <w:rPr>
          <w:sz w:val="24"/>
          <w:szCs w:val="24"/>
        </w:rPr>
        <w:t>Manglam</w:t>
      </w:r>
      <w:proofErr w:type="spellEnd"/>
      <w:r w:rsidRPr="00C568D7">
        <w:rPr>
          <w:sz w:val="24"/>
          <w:szCs w:val="24"/>
        </w:rPr>
        <w:t xml:space="preserve"> &amp; Distributors.</w:t>
      </w:r>
    </w:p>
    <w:p w14:paraId="132DFE7D" w14:textId="77777777" w:rsidR="002D5D72" w:rsidRDefault="00155E81" w:rsidP="00F1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p>
    <w:p w14:paraId="6688AF57" w14:textId="77777777" w:rsidR="00F134E7" w:rsidRPr="000D7108" w:rsidRDefault="002D5D72" w:rsidP="00F1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b/>
      </w:r>
      <w:r w:rsidR="00F134E7" w:rsidRPr="000D7108">
        <w:rPr>
          <w:sz w:val="24"/>
          <w:szCs w:val="24"/>
        </w:rPr>
        <w:t xml:space="preserve">Harter, L.M., Sharma, D., Pant, S., Sharma, Y., &amp; Singhal, A. (2007). </w:t>
      </w:r>
    </w:p>
    <w:p w14:paraId="24BB83B5" w14:textId="77777777" w:rsidR="00F134E7" w:rsidRPr="000D7108" w:rsidRDefault="00F134E7" w:rsidP="00F1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D7108">
        <w:rPr>
          <w:sz w:val="24"/>
          <w:szCs w:val="24"/>
        </w:rPr>
        <w:t xml:space="preserve">Catalyzing social reform through participatory folk performances in rural India. In L. Frey &amp; K. </w:t>
      </w:r>
      <w:proofErr w:type="spellStart"/>
      <w:r w:rsidRPr="000D7108">
        <w:rPr>
          <w:sz w:val="24"/>
          <w:szCs w:val="24"/>
        </w:rPr>
        <w:t>Carragee</w:t>
      </w:r>
      <w:proofErr w:type="spellEnd"/>
      <w:r w:rsidRPr="000D7108">
        <w:rPr>
          <w:sz w:val="24"/>
          <w:szCs w:val="24"/>
        </w:rPr>
        <w:t xml:space="preserve"> (Eds.), </w:t>
      </w:r>
      <w:r w:rsidRPr="000D7108">
        <w:rPr>
          <w:sz w:val="24"/>
          <w:szCs w:val="24"/>
          <w:u w:val="single"/>
        </w:rPr>
        <w:t>Communication and social activism</w:t>
      </w:r>
      <w:r w:rsidRPr="000D7108">
        <w:rPr>
          <w:sz w:val="24"/>
          <w:szCs w:val="24"/>
        </w:rPr>
        <w:t xml:space="preserve"> (pp. 269-298). Cresskill, NJ: Hampton Press.</w:t>
      </w:r>
    </w:p>
    <w:p w14:paraId="48B88E32" w14:textId="77777777" w:rsidR="00F134E7" w:rsidRPr="000D7108" w:rsidRDefault="00F134E7" w:rsidP="00F134E7">
      <w:pPr>
        <w:ind w:firstLine="720"/>
        <w:rPr>
          <w:sz w:val="24"/>
          <w:szCs w:val="24"/>
        </w:rPr>
      </w:pPr>
    </w:p>
    <w:p w14:paraId="6B33ED07" w14:textId="77777777" w:rsidR="00F134E7" w:rsidRPr="000D7108" w:rsidRDefault="00F134E7" w:rsidP="00F134E7">
      <w:pPr>
        <w:ind w:firstLine="720"/>
        <w:rPr>
          <w:sz w:val="24"/>
          <w:szCs w:val="24"/>
        </w:rPr>
      </w:pPr>
      <w:r w:rsidRPr="000D7108">
        <w:rPr>
          <w:sz w:val="24"/>
          <w:szCs w:val="24"/>
        </w:rPr>
        <w:t xml:space="preserve">Singhal, A., Pant, S., and Rogers, E.M. (2000).  Environmental activism through an entertainment-education soap opera in India.  In M. </w:t>
      </w:r>
      <w:proofErr w:type="spellStart"/>
      <w:r w:rsidRPr="000D7108">
        <w:rPr>
          <w:sz w:val="24"/>
          <w:szCs w:val="24"/>
        </w:rPr>
        <w:t>Oepen</w:t>
      </w:r>
      <w:proofErr w:type="spellEnd"/>
      <w:r w:rsidRPr="000D7108">
        <w:rPr>
          <w:sz w:val="24"/>
          <w:szCs w:val="24"/>
        </w:rPr>
        <w:t xml:space="preserve"> and W. </w:t>
      </w:r>
      <w:proofErr w:type="spellStart"/>
      <w:r w:rsidRPr="000D7108">
        <w:rPr>
          <w:sz w:val="24"/>
          <w:szCs w:val="24"/>
        </w:rPr>
        <w:t>Whamacher</w:t>
      </w:r>
      <w:proofErr w:type="spellEnd"/>
      <w:r w:rsidRPr="000D7108">
        <w:rPr>
          <w:sz w:val="24"/>
          <w:szCs w:val="24"/>
        </w:rPr>
        <w:t xml:space="preserve"> (Eds.) </w:t>
      </w:r>
      <w:r w:rsidRPr="000D7108">
        <w:rPr>
          <w:sz w:val="24"/>
          <w:szCs w:val="24"/>
          <w:u w:val="single"/>
        </w:rPr>
        <w:lastRenderedPageBreak/>
        <w:t>Communicating the environment</w:t>
      </w:r>
      <w:r w:rsidRPr="000D7108">
        <w:rPr>
          <w:sz w:val="24"/>
          <w:szCs w:val="24"/>
        </w:rPr>
        <w:t xml:space="preserve"> (pp. 173-177).  Frankfurt, Germany: Peter Lag Publishers.</w:t>
      </w:r>
    </w:p>
    <w:p w14:paraId="42190FB7" w14:textId="77777777" w:rsidR="00F134E7" w:rsidRPr="000D7108" w:rsidRDefault="00F134E7" w:rsidP="00F134E7">
      <w:pPr>
        <w:pStyle w:val="Heading1"/>
        <w:rPr>
          <w:szCs w:val="24"/>
        </w:rPr>
      </w:pPr>
    </w:p>
    <w:p w14:paraId="567CC827" w14:textId="77777777" w:rsidR="00F134E7" w:rsidRPr="00937428" w:rsidRDefault="00F134E7" w:rsidP="00F134E7">
      <w:pPr>
        <w:pStyle w:val="Heading1"/>
        <w:rPr>
          <w:b w:val="0"/>
          <w:szCs w:val="24"/>
          <w:u w:val="single"/>
        </w:rPr>
      </w:pPr>
      <w:r>
        <w:rPr>
          <w:szCs w:val="24"/>
          <w:u w:val="single"/>
        </w:rPr>
        <w:t>Encyclopedia</w:t>
      </w:r>
    </w:p>
    <w:p w14:paraId="0C1776DC" w14:textId="77777777" w:rsidR="00F134E7" w:rsidRDefault="00F134E7" w:rsidP="00F134E7">
      <w:pPr>
        <w:pStyle w:val="Heading1"/>
        <w:rPr>
          <w:szCs w:val="24"/>
          <w:u w:val="single"/>
        </w:rPr>
      </w:pPr>
    </w:p>
    <w:p w14:paraId="7B377E9B" w14:textId="77777777" w:rsidR="00646DFD" w:rsidRPr="00646DFD" w:rsidRDefault="00646DFD" w:rsidP="00646DFD">
      <w:pPr>
        <w:ind w:firstLine="720"/>
        <w:rPr>
          <w:sz w:val="24"/>
          <w:szCs w:val="24"/>
        </w:rPr>
      </w:pPr>
      <w:proofErr w:type="spellStart"/>
      <w:r w:rsidRPr="00646DFD">
        <w:rPr>
          <w:sz w:val="24"/>
          <w:szCs w:val="24"/>
        </w:rPr>
        <w:t>Oetzel</w:t>
      </w:r>
      <w:proofErr w:type="spellEnd"/>
      <w:r w:rsidRPr="00646DFD">
        <w:rPr>
          <w:sz w:val="24"/>
          <w:szCs w:val="24"/>
        </w:rPr>
        <w:t xml:space="preserve">, </w:t>
      </w:r>
      <w:proofErr w:type="gramStart"/>
      <w:r w:rsidRPr="00646DFD">
        <w:rPr>
          <w:sz w:val="24"/>
          <w:szCs w:val="24"/>
        </w:rPr>
        <w:t>J,.</w:t>
      </w:r>
      <w:proofErr w:type="gramEnd"/>
      <w:r w:rsidRPr="00646DFD">
        <w:rPr>
          <w:sz w:val="24"/>
          <w:szCs w:val="24"/>
        </w:rPr>
        <w:t xml:space="preserve"> </w:t>
      </w:r>
      <w:r w:rsidRPr="00646DFD">
        <w:rPr>
          <w:sz w:val="24"/>
          <w:szCs w:val="24"/>
          <w:lang w:val="fr-FR"/>
        </w:rPr>
        <w:t xml:space="preserve">G. Pant, S., &amp; Rao, N. (2016). </w:t>
      </w:r>
      <w:r w:rsidRPr="00646DFD">
        <w:rPr>
          <w:sz w:val="24"/>
          <w:szCs w:val="24"/>
        </w:rPr>
        <w:t xml:space="preserve">Methods for Intercultural Communication Research. In J. Nussbaum (Ed.) </w:t>
      </w:r>
      <w:r w:rsidRPr="00646DFD">
        <w:rPr>
          <w:i/>
          <w:iCs/>
          <w:sz w:val="24"/>
          <w:szCs w:val="24"/>
        </w:rPr>
        <w:t>Oxford Research Encyclopedia of Communication</w:t>
      </w:r>
      <w:r w:rsidRPr="00646DFD">
        <w:rPr>
          <w:sz w:val="24"/>
          <w:szCs w:val="24"/>
        </w:rPr>
        <w:t>. New York: Oxford University Press.</w:t>
      </w:r>
    </w:p>
    <w:p w14:paraId="1B00F25A" w14:textId="77777777" w:rsidR="00646DFD" w:rsidRDefault="00646DFD" w:rsidP="00F134E7">
      <w:pPr>
        <w:ind w:firstLine="720"/>
        <w:rPr>
          <w:sz w:val="24"/>
          <w:szCs w:val="24"/>
        </w:rPr>
      </w:pPr>
    </w:p>
    <w:p w14:paraId="0E5E2BDC" w14:textId="77777777" w:rsidR="00F134E7" w:rsidRPr="00A03578" w:rsidRDefault="00F134E7" w:rsidP="00F134E7">
      <w:pPr>
        <w:ind w:firstLine="720"/>
        <w:rPr>
          <w:sz w:val="24"/>
          <w:szCs w:val="24"/>
        </w:rPr>
      </w:pPr>
      <w:r>
        <w:rPr>
          <w:sz w:val="24"/>
          <w:szCs w:val="24"/>
        </w:rPr>
        <w:t xml:space="preserve">Pant, S. </w:t>
      </w:r>
      <w:r w:rsidRPr="00A03578">
        <w:rPr>
          <w:sz w:val="24"/>
          <w:szCs w:val="24"/>
        </w:rPr>
        <w:t>(</w:t>
      </w:r>
      <w:r>
        <w:rPr>
          <w:sz w:val="24"/>
          <w:szCs w:val="24"/>
        </w:rPr>
        <w:t>2009</w:t>
      </w:r>
      <w:r w:rsidRPr="00A03578">
        <w:rPr>
          <w:sz w:val="24"/>
          <w:szCs w:val="24"/>
        </w:rPr>
        <w:t xml:space="preserve">) </w:t>
      </w:r>
      <w:r>
        <w:rPr>
          <w:sz w:val="24"/>
          <w:szCs w:val="24"/>
        </w:rPr>
        <w:t>International Development Theories</w:t>
      </w:r>
      <w:r w:rsidRPr="00A03578">
        <w:rPr>
          <w:sz w:val="24"/>
          <w:szCs w:val="24"/>
        </w:rPr>
        <w:t xml:space="preserve">. In S. Littlejohn &amp; K. Foss (Eds.) </w:t>
      </w:r>
      <w:r w:rsidRPr="00A03578">
        <w:rPr>
          <w:i/>
          <w:iCs/>
          <w:sz w:val="24"/>
          <w:szCs w:val="24"/>
        </w:rPr>
        <w:t xml:space="preserve">Encyclopedia of Communication Theory. </w:t>
      </w:r>
      <w:r w:rsidRPr="00A03578">
        <w:rPr>
          <w:sz w:val="24"/>
          <w:szCs w:val="24"/>
        </w:rPr>
        <w:t>Sage.</w:t>
      </w:r>
    </w:p>
    <w:p w14:paraId="4DC53D23" w14:textId="77777777" w:rsidR="00F134E7" w:rsidRPr="00A03578" w:rsidRDefault="00F134E7" w:rsidP="00F134E7"/>
    <w:p w14:paraId="22C7339F" w14:textId="77777777" w:rsidR="00F134E7" w:rsidRPr="000D7108" w:rsidRDefault="00F134E7" w:rsidP="00F134E7">
      <w:pPr>
        <w:pStyle w:val="Heading1"/>
        <w:rPr>
          <w:szCs w:val="24"/>
          <w:u w:val="single"/>
        </w:rPr>
      </w:pPr>
      <w:r w:rsidRPr="000D7108">
        <w:rPr>
          <w:szCs w:val="24"/>
          <w:u w:val="single"/>
        </w:rPr>
        <w:t>Report</w:t>
      </w:r>
      <w:r w:rsidR="00B6434D">
        <w:rPr>
          <w:szCs w:val="24"/>
          <w:u w:val="single"/>
        </w:rPr>
        <w:t>s</w:t>
      </w:r>
    </w:p>
    <w:p w14:paraId="4F140E50" w14:textId="77777777" w:rsidR="00F134E7" w:rsidRPr="000D7108" w:rsidRDefault="00F134E7" w:rsidP="00F134E7">
      <w:pPr>
        <w:pStyle w:val="Heading1"/>
        <w:rPr>
          <w:szCs w:val="24"/>
        </w:rPr>
      </w:pPr>
    </w:p>
    <w:p w14:paraId="4F75EBB4" w14:textId="77777777" w:rsidR="00F134E7" w:rsidRDefault="00F134E7" w:rsidP="00F134E7">
      <w:pPr>
        <w:rPr>
          <w:sz w:val="24"/>
          <w:szCs w:val="24"/>
        </w:rPr>
      </w:pPr>
      <w:r w:rsidRPr="000D7108">
        <w:rPr>
          <w:sz w:val="24"/>
          <w:szCs w:val="24"/>
        </w:rPr>
        <w:tab/>
      </w:r>
      <w:r>
        <w:rPr>
          <w:sz w:val="24"/>
          <w:szCs w:val="24"/>
        </w:rPr>
        <w:t xml:space="preserve">Pant, S., </w:t>
      </w:r>
      <w:r w:rsidRPr="00BB5B0A">
        <w:rPr>
          <w:sz w:val="24"/>
          <w:szCs w:val="24"/>
        </w:rPr>
        <w:t>Ganesh B.E.</w:t>
      </w:r>
      <w:r>
        <w:rPr>
          <w:sz w:val="24"/>
          <w:szCs w:val="24"/>
        </w:rPr>
        <w:t>, S</w:t>
      </w:r>
      <w:r w:rsidRPr="00BB5B0A">
        <w:rPr>
          <w:sz w:val="24"/>
          <w:szCs w:val="24"/>
        </w:rPr>
        <w:t>arkar</w:t>
      </w:r>
      <w:r>
        <w:rPr>
          <w:sz w:val="24"/>
          <w:szCs w:val="24"/>
        </w:rPr>
        <w:t>, S.,</w:t>
      </w:r>
      <w:r w:rsidRPr="00BB5B0A">
        <w:rPr>
          <w:sz w:val="24"/>
          <w:szCs w:val="24"/>
        </w:rPr>
        <w:t xml:space="preserve"> Monga</w:t>
      </w:r>
      <w:r>
        <w:rPr>
          <w:sz w:val="24"/>
          <w:szCs w:val="24"/>
        </w:rPr>
        <w:t>, C.,</w:t>
      </w:r>
      <w:r w:rsidRPr="00BB5B0A">
        <w:rPr>
          <w:sz w:val="24"/>
          <w:szCs w:val="24"/>
        </w:rPr>
        <w:t xml:space="preserve"> Junaid</w:t>
      </w:r>
      <w:r>
        <w:rPr>
          <w:sz w:val="24"/>
          <w:szCs w:val="24"/>
        </w:rPr>
        <w:t xml:space="preserve">, A., </w:t>
      </w:r>
      <w:r w:rsidRPr="00BB5B0A">
        <w:rPr>
          <w:sz w:val="24"/>
          <w:szCs w:val="24"/>
        </w:rPr>
        <w:t>Sharma</w:t>
      </w:r>
      <w:r>
        <w:rPr>
          <w:sz w:val="24"/>
          <w:szCs w:val="24"/>
        </w:rPr>
        <w:t xml:space="preserve">, A., </w:t>
      </w:r>
      <w:r w:rsidRPr="00BB5B0A">
        <w:rPr>
          <w:sz w:val="24"/>
          <w:szCs w:val="24"/>
        </w:rPr>
        <w:t>Kaur</w:t>
      </w:r>
      <w:r>
        <w:rPr>
          <w:sz w:val="24"/>
          <w:szCs w:val="24"/>
        </w:rPr>
        <w:t xml:space="preserve">, G., </w:t>
      </w:r>
      <w:proofErr w:type="spellStart"/>
      <w:r>
        <w:rPr>
          <w:sz w:val="24"/>
          <w:szCs w:val="24"/>
        </w:rPr>
        <w:t>R</w:t>
      </w:r>
      <w:r w:rsidRPr="00BB5B0A">
        <w:rPr>
          <w:sz w:val="24"/>
          <w:szCs w:val="24"/>
        </w:rPr>
        <w:t>ajan</w:t>
      </w:r>
      <w:proofErr w:type="spellEnd"/>
      <w:r>
        <w:rPr>
          <w:sz w:val="24"/>
          <w:szCs w:val="24"/>
        </w:rPr>
        <w:t xml:space="preserve">, B., </w:t>
      </w:r>
      <w:proofErr w:type="spellStart"/>
      <w:r w:rsidRPr="00BB5B0A">
        <w:rPr>
          <w:sz w:val="24"/>
          <w:szCs w:val="24"/>
        </w:rPr>
        <w:t>Jagani</w:t>
      </w:r>
      <w:proofErr w:type="spellEnd"/>
      <w:r>
        <w:rPr>
          <w:sz w:val="24"/>
          <w:szCs w:val="24"/>
        </w:rPr>
        <w:t xml:space="preserve">, K., </w:t>
      </w:r>
      <w:r w:rsidRPr="00BB5B0A">
        <w:rPr>
          <w:sz w:val="24"/>
          <w:szCs w:val="24"/>
        </w:rPr>
        <w:t>Rawat</w:t>
      </w:r>
      <w:r>
        <w:rPr>
          <w:sz w:val="24"/>
          <w:szCs w:val="24"/>
        </w:rPr>
        <w:t xml:space="preserve">, S., </w:t>
      </w:r>
      <w:proofErr w:type="spellStart"/>
      <w:r>
        <w:rPr>
          <w:sz w:val="24"/>
          <w:szCs w:val="24"/>
        </w:rPr>
        <w:t>Brahambhatt</w:t>
      </w:r>
      <w:proofErr w:type="spellEnd"/>
      <w:r>
        <w:rPr>
          <w:sz w:val="24"/>
          <w:szCs w:val="24"/>
        </w:rPr>
        <w:t xml:space="preserve">, K., &amp; </w:t>
      </w:r>
      <w:r w:rsidRPr="00BB5B0A">
        <w:rPr>
          <w:sz w:val="24"/>
          <w:szCs w:val="24"/>
        </w:rPr>
        <w:t>Mane</w:t>
      </w:r>
      <w:r>
        <w:rPr>
          <w:sz w:val="24"/>
          <w:szCs w:val="24"/>
        </w:rPr>
        <w:t xml:space="preserve">, R. (2015). </w:t>
      </w:r>
      <w:r>
        <w:rPr>
          <w:sz w:val="24"/>
          <w:szCs w:val="24"/>
          <w:u w:val="single"/>
        </w:rPr>
        <w:t xml:space="preserve">An Inquiry into the </w:t>
      </w:r>
      <w:proofErr w:type="spellStart"/>
      <w:r>
        <w:rPr>
          <w:sz w:val="24"/>
          <w:szCs w:val="24"/>
          <w:u w:val="single"/>
        </w:rPr>
        <w:t>mHealth</w:t>
      </w:r>
      <w:proofErr w:type="spellEnd"/>
      <w:r>
        <w:rPr>
          <w:sz w:val="24"/>
          <w:szCs w:val="24"/>
          <w:u w:val="single"/>
        </w:rPr>
        <w:t xml:space="preserve"> </w:t>
      </w:r>
      <w:proofErr w:type="spellStart"/>
      <w:r>
        <w:rPr>
          <w:sz w:val="24"/>
          <w:szCs w:val="24"/>
          <w:u w:val="single"/>
        </w:rPr>
        <w:t>Behaviour</w:t>
      </w:r>
      <w:proofErr w:type="spellEnd"/>
      <w:r>
        <w:rPr>
          <w:sz w:val="24"/>
          <w:szCs w:val="24"/>
          <w:u w:val="single"/>
        </w:rPr>
        <w:t xml:space="preserve"> in </w:t>
      </w:r>
      <w:proofErr w:type="spellStart"/>
      <w:r>
        <w:rPr>
          <w:sz w:val="24"/>
          <w:szCs w:val="24"/>
          <w:u w:val="single"/>
        </w:rPr>
        <w:t>Samastipur</w:t>
      </w:r>
      <w:proofErr w:type="spellEnd"/>
      <w:r>
        <w:rPr>
          <w:sz w:val="24"/>
          <w:szCs w:val="24"/>
          <w:u w:val="single"/>
        </w:rPr>
        <w:t>, Bihar: Field Study Report</w:t>
      </w:r>
      <w:r>
        <w:rPr>
          <w:sz w:val="24"/>
          <w:szCs w:val="24"/>
        </w:rPr>
        <w:t xml:space="preserve">. A Report submitted </w:t>
      </w:r>
      <w:proofErr w:type="gramStart"/>
      <w:r>
        <w:rPr>
          <w:sz w:val="24"/>
          <w:szCs w:val="24"/>
        </w:rPr>
        <w:t>to  Johns</w:t>
      </w:r>
      <w:proofErr w:type="gramEnd"/>
      <w:r>
        <w:rPr>
          <w:sz w:val="24"/>
          <w:szCs w:val="24"/>
        </w:rPr>
        <w:t xml:space="preserve"> Hopkins University, Center for Communication Programs (JHUCCP), New Delhi.</w:t>
      </w:r>
    </w:p>
    <w:p w14:paraId="79E02DA8" w14:textId="77777777" w:rsidR="00F134E7" w:rsidRDefault="00F134E7" w:rsidP="00F134E7">
      <w:pPr>
        <w:rPr>
          <w:sz w:val="24"/>
          <w:szCs w:val="24"/>
        </w:rPr>
      </w:pPr>
    </w:p>
    <w:p w14:paraId="28447AFF" w14:textId="77777777" w:rsidR="00F134E7" w:rsidRDefault="00F134E7" w:rsidP="00B6434D">
      <w:pPr>
        <w:ind w:firstLine="720"/>
        <w:rPr>
          <w:sz w:val="24"/>
          <w:szCs w:val="24"/>
        </w:rPr>
      </w:pPr>
      <w:r w:rsidRPr="000D7108">
        <w:rPr>
          <w:sz w:val="24"/>
          <w:szCs w:val="24"/>
        </w:rPr>
        <w:t xml:space="preserve">Singhal, A., Witte, K., </w:t>
      </w:r>
      <w:proofErr w:type="spellStart"/>
      <w:r w:rsidRPr="000D7108">
        <w:rPr>
          <w:sz w:val="24"/>
          <w:szCs w:val="24"/>
        </w:rPr>
        <w:t>Muthuswamy</w:t>
      </w:r>
      <w:proofErr w:type="spellEnd"/>
      <w:r w:rsidRPr="000D7108">
        <w:rPr>
          <w:sz w:val="24"/>
          <w:szCs w:val="24"/>
        </w:rPr>
        <w:t xml:space="preserve">, N., Duff, D., P.N. </w:t>
      </w:r>
      <w:proofErr w:type="spellStart"/>
      <w:r w:rsidRPr="000D7108">
        <w:rPr>
          <w:sz w:val="24"/>
          <w:szCs w:val="24"/>
        </w:rPr>
        <w:t>Vasanti</w:t>
      </w:r>
      <w:proofErr w:type="spellEnd"/>
      <w:r w:rsidRPr="000D7108">
        <w:rPr>
          <w:sz w:val="24"/>
          <w:szCs w:val="24"/>
        </w:rPr>
        <w:t>, Papa, M.J.</w:t>
      </w:r>
      <w:proofErr w:type="gramStart"/>
      <w:r w:rsidRPr="000D7108">
        <w:rPr>
          <w:sz w:val="24"/>
          <w:szCs w:val="24"/>
        </w:rPr>
        <w:t>,  Harter</w:t>
      </w:r>
      <w:proofErr w:type="gramEnd"/>
      <w:r w:rsidRPr="000D7108">
        <w:rPr>
          <w:sz w:val="24"/>
          <w:szCs w:val="24"/>
        </w:rPr>
        <w:t xml:space="preserve">, L.M., Sharma, D., Pant, S., Sharma, A.K., Worrell, T., Ahmed, M., </w:t>
      </w:r>
      <w:proofErr w:type="spellStart"/>
      <w:r w:rsidRPr="000D7108">
        <w:rPr>
          <w:sz w:val="24"/>
          <w:szCs w:val="24"/>
        </w:rPr>
        <w:t>Shrivastav</w:t>
      </w:r>
      <w:proofErr w:type="spellEnd"/>
      <w:r w:rsidRPr="000D7108">
        <w:rPr>
          <w:sz w:val="24"/>
          <w:szCs w:val="24"/>
        </w:rPr>
        <w:t xml:space="preserve">, A., </w:t>
      </w:r>
      <w:proofErr w:type="spellStart"/>
      <w:r w:rsidRPr="000D7108">
        <w:rPr>
          <w:sz w:val="24"/>
          <w:szCs w:val="24"/>
        </w:rPr>
        <w:t>Verma</w:t>
      </w:r>
      <w:proofErr w:type="spellEnd"/>
      <w:r w:rsidRPr="000D7108">
        <w:rPr>
          <w:sz w:val="24"/>
          <w:szCs w:val="24"/>
        </w:rPr>
        <w:t xml:space="preserve">, C., Sharma, Y., Rao, N., </w:t>
      </w:r>
      <w:proofErr w:type="spellStart"/>
      <w:r w:rsidRPr="000D7108">
        <w:rPr>
          <w:sz w:val="24"/>
          <w:szCs w:val="24"/>
        </w:rPr>
        <w:t>Chitnis</w:t>
      </w:r>
      <w:proofErr w:type="spellEnd"/>
      <w:r w:rsidRPr="000D7108">
        <w:rPr>
          <w:sz w:val="24"/>
          <w:szCs w:val="24"/>
        </w:rPr>
        <w:t xml:space="preserve">, K., and Sengupta, A. (2004). </w:t>
      </w:r>
      <w:r w:rsidRPr="000D7108">
        <w:rPr>
          <w:iCs/>
          <w:sz w:val="24"/>
          <w:szCs w:val="24"/>
          <w:u w:val="single"/>
        </w:rPr>
        <w:t xml:space="preserve">Effects of </w:t>
      </w:r>
      <w:proofErr w:type="spellStart"/>
      <w:r w:rsidRPr="000D7108">
        <w:rPr>
          <w:iCs/>
          <w:sz w:val="24"/>
          <w:szCs w:val="24"/>
          <w:u w:val="single"/>
        </w:rPr>
        <w:t>Taru</w:t>
      </w:r>
      <w:proofErr w:type="spellEnd"/>
      <w:r w:rsidRPr="000D7108">
        <w:rPr>
          <w:iCs/>
          <w:sz w:val="24"/>
          <w:szCs w:val="24"/>
          <w:u w:val="single"/>
        </w:rPr>
        <w:t>, a Radio Soap Opera, on Audiences in India: A Quantitative and Qualitative Analysis</w:t>
      </w:r>
      <w:r w:rsidRPr="000D7108">
        <w:rPr>
          <w:sz w:val="24"/>
          <w:szCs w:val="24"/>
        </w:rPr>
        <w:t>. New York: Population Communications International.</w:t>
      </w:r>
    </w:p>
    <w:p w14:paraId="662F50F1" w14:textId="77777777" w:rsidR="00B6434D" w:rsidRDefault="00B6434D" w:rsidP="00B6434D">
      <w:pPr>
        <w:ind w:firstLine="720"/>
        <w:rPr>
          <w:sz w:val="24"/>
          <w:szCs w:val="24"/>
        </w:rPr>
      </w:pPr>
    </w:p>
    <w:p w14:paraId="40411241" w14:textId="77777777" w:rsidR="00155E81" w:rsidRDefault="00B6434D" w:rsidP="00993151">
      <w:pPr>
        <w:ind w:firstLine="720"/>
        <w:rPr>
          <w:sz w:val="24"/>
          <w:szCs w:val="24"/>
        </w:rPr>
      </w:pPr>
      <w:r>
        <w:rPr>
          <w:sz w:val="24"/>
          <w:szCs w:val="24"/>
        </w:rPr>
        <w:t>Pant, S. &amp; Singhal, A. (1998). Community Effects of “</w:t>
      </w:r>
      <w:proofErr w:type="spellStart"/>
      <w:r>
        <w:rPr>
          <w:sz w:val="24"/>
          <w:szCs w:val="24"/>
        </w:rPr>
        <w:t>Tinka</w:t>
      </w:r>
      <w:proofErr w:type="spellEnd"/>
      <w:r>
        <w:rPr>
          <w:sz w:val="24"/>
          <w:szCs w:val="24"/>
        </w:rPr>
        <w:t xml:space="preserve"> </w:t>
      </w:r>
      <w:proofErr w:type="spellStart"/>
      <w:r>
        <w:rPr>
          <w:sz w:val="24"/>
          <w:szCs w:val="24"/>
        </w:rPr>
        <w:t>Tinka</w:t>
      </w:r>
      <w:proofErr w:type="spellEnd"/>
      <w:r>
        <w:rPr>
          <w:sz w:val="24"/>
          <w:szCs w:val="24"/>
        </w:rPr>
        <w:t xml:space="preserve"> </w:t>
      </w:r>
      <w:proofErr w:type="spellStart"/>
      <w:r>
        <w:rPr>
          <w:sz w:val="24"/>
          <w:szCs w:val="24"/>
        </w:rPr>
        <w:t>Sukh</w:t>
      </w:r>
      <w:proofErr w:type="spellEnd"/>
      <w:r>
        <w:rPr>
          <w:sz w:val="24"/>
          <w:szCs w:val="24"/>
        </w:rPr>
        <w:t>”, an Entertainment-Education Radio Soap Opera in India</w:t>
      </w:r>
      <w:r w:rsidR="007C4114">
        <w:rPr>
          <w:sz w:val="24"/>
          <w:szCs w:val="24"/>
        </w:rPr>
        <w:t xml:space="preserve">: A Research Odyssey in Village </w:t>
      </w:r>
      <w:proofErr w:type="spellStart"/>
      <w:r w:rsidR="007C4114">
        <w:rPr>
          <w:sz w:val="24"/>
          <w:szCs w:val="24"/>
        </w:rPr>
        <w:t>Lutsaan</w:t>
      </w:r>
      <w:proofErr w:type="spellEnd"/>
      <w:r w:rsidR="007C4114">
        <w:rPr>
          <w:sz w:val="24"/>
          <w:szCs w:val="24"/>
        </w:rPr>
        <w:t xml:space="preserve"> of Uttar Pradesh State and Village </w:t>
      </w:r>
      <w:proofErr w:type="spellStart"/>
      <w:r w:rsidR="007C4114">
        <w:rPr>
          <w:sz w:val="24"/>
          <w:szCs w:val="24"/>
        </w:rPr>
        <w:t>Pohadibela</w:t>
      </w:r>
      <w:proofErr w:type="spellEnd"/>
      <w:r w:rsidR="007C4114">
        <w:rPr>
          <w:sz w:val="24"/>
          <w:szCs w:val="24"/>
        </w:rPr>
        <w:t xml:space="preserve"> in Bihar State</w:t>
      </w:r>
      <w:r>
        <w:rPr>
          <w:sz w:val="24"/>
          <w:szCs w:val="24"/>
        </w:rPr>
        <w:t xml:space="preserve">. </w:t>
      </w:r>
      <w:r w:rsidR="007C4114">
        <w:rPr>
          <w:sz w:val="24"/>
          <w:szCs w:val="24"/>
        </w:rPr>
        <w:t xml:space="preserve">Athens, Ohio: School of Communication Studies. </w:t>
      </w:r>
    </w:p>
    <w:p w14:paraId="1B662640" w14:textId="77777777" w:rsidR="00155E81" w:rsidRDefault="00155E81" w:rsidP="00155E81">
      <w:pPr>
        <w:rPr>
          <w:sz w:val="24"/>
          <w:szCs w:val="24"/>
        </w:rPr>
      </w:pPr>
    </w:p>
    <w:p w14:paraId="38D62889" w14:textId="77777777" w:rsidR="00155E81" w:rsidRDefault="00155E81" w:rsidP="00155E81">
      <w:pPr>
        <w:rPr>
          <w:b/>
          <w:i/>
          <w:sz w:val="24"/>
          <w:szCs w:val="24"/>
          <w:u w:val="single"/>
        </w:rPr>
      </w:pPr>
      <w:r>
        <w:rPr>
          <w:b/>
          <w:i/>
          <w:sz w:val="24"/>
          <w:szCs w:val="24"/>
          <w:u w:val="single"/>
        </w:rPr>
        <w:t>Book</w:t>
      </w:r>
    </w:p>
    <w:p w14:paraId="0ADDEDF5" w14:textId="77777777" w:rsidR="00155E81" w:rsidRDefault="00155E81" w:rsidP="00155E81">
      <w:pPr>
        <w:rPr>
          <w:b/>
          <w:i/>
          <w:sz w:val="24"/>
          <w:szCs w:val="24"/>
          <w:u w:val="single"/>
        </w:rPr>
      </w:pPr>
    </w:p>
    <w:p w14:paraId="7EFE8FD7" w14:textId="77777777" w:rsidR="00B6434D" w:rsidRDefault="00155E81" w:rsidP="002D5D72">
      <w:pPr>
        <w:rPr>
          <w:sz w:val="24"/>
          <w:szCs w:val="24"/>
        </w:rPr>
      </w:pPr>
      <w:r>
        <w:rPr>
          <w:sz w:val="24"/>
          <w:szCs w:val="24"/>
        </w:rPr>
        <w:t xml:space="preserve">(Forthcoming) </w:t>
      </w:r>
      <w:r w:rsidRPr="0083517A">
        <w:rPr>
          <w:sz w:val="24"/>
          <w:szCs w:val="24"/>
          <w:u w:val="single"/>
        </w:rPr>
        <w:t>Untold Stories: Surrogacy in India</w:t>
      </w:r>
      <w:r>
        <w:rPr>
          <w:sz w:val="24"/>
          <w:szCs w:val="24"/>
        </w:rPr>
        <w:t xml:space="preserve">. Orient </w:t>
      </w:r>
      <w:proofErr w:type="spellStart"/>
      <w:r>
        <w:rPr>
          <w:sz w:val="24"/>
          <w:szCs w:val="24"/>
        </w:rPr>
        <w:t>BlackSwan</w:t>
      </w:r>
      <w:proofErr w:type="spellEnd"/>
      <w:r>
        <w:rPr>
          <w:sz w:val="24"/>
          <w:szCs w:val="24"/>
        </w:rPr>
        <w:t>.</w:t>
      </w:r>
    </w:p>
    <w:p w14:paraId="06E12205" w14:textId="77777777" w:rsidR="00050D60" w:rsidRDefault="00050D60" w:rsidP="002D5D72">
      <w:pPr>
        <w:rPr>
          <w:sz w:val="24"/>
          <w:szCs w:val="24"/>
        </w:rPr>
      </w:pPr>
    </w:p>
    <w:p w14:paraId="05E2D77C" w14:textId="77777777" w:rsidR="00582820" w:rsidRPr="007446DB" w:rsidRDefault="00582820" w:rsidP="00CB6393">
      <w:pPr>
        <w:pStyle w:val="Heading1"/>
        <w:jc w:val="center"/>
        <w:rPr>
          <w:szCs w:val="24"/>
        </w:rPr>
      </w:pPr>
      <w:r w:rsidRPr="007446DB">
        <w:rPr>
          <w:szCs w:val="24"/>
        </w:rPr>
        <w:t>HONORS AND AWARDS</w:t>
      </w:r>
    </w:p>
    <w:p w14:paraId="6A717654" w14:textId="77777777" w:rsidR="0044582E" w:rsidRDefault="0044582E" w:rsidP="0044582E"/>
    <w:p w14:paraId="1DD55CE5" w14:textId="77777777" w:rsidR="003429E9" w:rsidRPr="003E72CB" w:rsidRDefault="004C3DE5" w:rsidP="003E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Annual</w:t>
      </w:r>
      <w:r w:rsidRPr="004C3DE5">
        <w:rPr>
          <w:sz w:val="24"/>
        </w:rPr>
        <w:t xml:space="preserve"> </w:t>
      </w:r>
      <w:r>
        <w:rPr>
          <w:sz w:val="24"/>
        </w:rPr>
        <w:t>A</w:t>
      </w:r>
      <w:r w:rsidRPr="004C3DE5">
        <w:rPr>
          <w:sz w:val="24"/>
          <w:szCs w:val="24"/>
        </w:rPr>
        <w:t>ward for Outstanding Edited Scholarly Book in Applied Communication</w:t>
      </w:r>
      <w:r>
        <w:rPr>
          <w:sz w:val="24"/>
          <w:szCs w:val="24"/>
        </w:rPr>
        <w:t xml:space="preserve">, National Communication Association for </w:t>
      </w:r>
      <w:r w:rsidRPr="000D7108">
        <w:rPr>
          <w:sz w:val="24"/>
          <w:szCs w:val="24"/>
        </w:rPr>
        <w:t xml:space="preserve">Harter, L.M., Sharma, D., Pant, S., Sharma, Y., &amp; Singhal, A. (2007). Catalyzing social reform through participatory folk performances in rural India. In L. Frey &amp; K. </w:t>
      </w:r>
      <w:proofErr w:type="spellStart"/>
      <w:r w:rsidRPr="000D7108">
        <w:rPr>
          <w:sz w:val="24"/>
          <w:szCs w:val="24"/>
        </w:rPr>
        <w:t>Carragee</w:t>
      </w:r>
      <w:proofErr w:type="spellEnd"/>
      <w:r w:rsidRPr="000D7108">
        <w:rPr>
          <w:sz w:val="24"/>
          <w:szCs w:val="24"/>
        </w:rPr>
        <w:t xml:space="preserve"> (Eds.), </w:t>
      </w:r>
      <w:r w:rsidRPr="000D7108">
        <w:rPr>
          <w:sz w:val="24"/>
          <w:szCs w:val="24"/>
          <w:u w:val="single"/>
        </w:rPr>
        <w:t>Communication and social activism</w:t>
      </w:r>
      <w:r w:rsidRPr="000D7108">
        <w:rPr>
          <w:sz w:val="24"/>
          <w:szCs w:val="24"/>
        </w:rPr>
        <w:t>. (pp. 269-298). Cresskill, NJ: Hampton Press.</w:t>
      </w:r>
    </w:p>
    <w:p w14:paraId="1D5971A5" w14:textId="77777777" w:rsidR="003429E9" w:rsidRPr="00582820" w:rsidRDefault="003429E9" w:rsidP="00582820"/>
    <w:p w14:paraId="0B69801D" w14:textId="77777777" w:rsidR="00F84B95" w:rsidRPr="007446DB" w:rsidRDefault="00CB6393" w:rsidP="005E10C5">
      <w:pPr>
        <w:pStyle w:val="Heading1"/>
        <w:jc w:val="center"/>
      </w:pPr>
      <w:r w:rsidRPr="007446DB">
        <w:t>CONFERENCE PAPERS</w:t>
      </w:r>
    </w:p>
    <w:p w14:paraId="6964A2B6" w14:textId="77777777" w:rsidR="00FE7C33" w:rsidRPr="0079560C" w:rsidRDefault="00FE7C33" w:rsidP="0079560C"/>
    <w:p w14:paraId="54C31993" w14:textId="77777777" w:rsidR="00DB0BCF" w:rsidRPr="00DB0BCF" w:rsidRDefault="00DB0BCF" w:rsidP="00DB0BCF">
      <w:pPr>
        <w:pStyle w:val="NoSpacing1"/>
        <w:ind w:firstLine="720"/>
        <w:rPr>
          <w:rFonts w:ascii="Times New Roman" w:hAnsi="Times New Roman"/>
          <w:bCs/>
          <w:iCs/>
          <w:sz w:val="24"/>
          <w:szCs w:val="24"/>
        </w:rPr>
      </w:pPr>
      <w:r>
        <w:rPr>
          <w:rFonts w:ascii="Times New Roman" w:hAnsi="Times New Roman"/>
          <w:iCs/>
          <w:sz w:val="24"/>
          <w:szCs w:val="24"/>
          <w:lang w:val="en-IN"/>
        </w:rPr>
        <w:t xml:space="preserve">Pant, S. (2015). </w:t>
      </w:r>
      <w:r w:rsidRPr="00DB0BCF">
        <w:rPr>
          <w:rFonts w:ascii="Times New Roman" w:hAnsi="Times New Roman"/>
          <w:bCs/>
          <w:iCs/>
          <w:sz w:val="24"/>
          <w:szCs w:val="24"/>
          <w:u w:val="single"/>
        </w:rPr>
        <w:t>Using Participatory Theater to Uncover the Narratives of Surrogacy in Gujarat, India: A Feminist Exploration</w:t>
      </w:r>
      <w:r w:rsidR="0051234A">
        <w:rPr>
          <w:rFonts w:ascii="Times New Roman" w:hAnsi="Times New Roman"/>
          <w:bCs/>
          <w:iCs/>
          <w:sz w:val="24"/>
          <w:szCs w:val="24"/>
        </w:rPr>
        <w:t>. Paper presented at</w:t>
      </w:r>
      <w:r w:rsidRPr="00DB0BCF">
        <w:rPr>
          <w:rFonts w:ascii="Times New Roman" w:hAnsi="Times New Roman"/>
          <w:bCs/>
          <w:iCs/>
          <w:sz w:val="24"/>
          <w:szCs w:val="24"/>
        </w:rPr>
        <w:t xml:space="preserve"> International Communication Association Conference in San Juan, Puerto Rico, USA.</w:t>
      </w:r>
    </w:p>
    <w:p w14:paraId="5BB90719" w14:textId="77777777" w:rsidR="00DB0BCF" w:rsidRPr="00DB0BCF" w:rsidRDefault="00DB0BCF" w:rsidP="00DB0BCF">
      <w:pPr>
        <w:pStyle w:val="NoSpacing1"/>
        <w:ind w:firstLine="720"/>
        <w:rPr>
          <w:iCs/>
          <w:sz w:val="24"/>
          <w:szCs w:val="24"/>
        </w:rPr>
      </w:pPr>
    </w:p>
    <w:p w14:paraId="64523D18" w14:textId="77777777" w:rsidR="00F116C5" w:rsidRDefault="00F116C5" w:rsidP="00F116C5">
      <w:pPr>
        <w:pStyle w:val="NoSpacing1"/>
        <w:ind w:firstLine="720"/>
        <w:rPr>
          <w:rFonts w:ascii="Times New Roman" w:hAnsi="Times New Roman"/>
          <w:iCs/>
          <w:sz w:val="24"/>
          <w:szCs w:val="24"/>
        </w:rPr>
      </w:pPr>
      <w:r>
        <w:rPr>
          <w:rFonts w:ascii="Times New Roman" w:hAnsi="Times New Roman"/>
          <w:iCs/>
          <w:sz w:val="24"/>
          <w:szCs w:val="24"/>
          <w:lang w:val="en-IN"/>
        </w:rPr>
        <w:t xml:space="preserve">Pant, S. and Rao, N. (2014). </w:t>
      </w:r>
      <w:r>
        <w:rPr>
          <w:rFonts w:ascii="Times New Roman" w:hAnsi="Times New Roman"/>
          <w:iCs/>
          <w:sz w:val="24"/>
          <w:szCs w:val="24"/>
          <w:u w:val="single"/>
        </w:rPr>
        <w:t>Presence versus Participation: Time, Class and Nature of C</w:t>
      </w:r>
      <w:r w:rsidRPr="00F116C5">
        <w:rPr>
          <w:rFonts w:ascii="Times New Roman" w:hAnsi="Times New Roman"/>
          <w:iCs/>
          <w:sz w:val="24"/>
          <w:szCs w:val="24"/>
          <w:u w:val="single"/>
        </w:rPr>
        <w:t>are</w:t>
      </w:r>
      <w:r>
        <w:rPr>
          <w:rFonts w:ascii="Times New Roman" w:hAnsi="Times New Roman"/>
          <w:iCs/>
          <w:sz w:val="24"/>
          <w:szCs w:val="24"/>
        </w:rPr>
        <w:t xml:space="preserve">. </w:t>
      </w:r>
      <w:r w:rsidR="007D239B">
        <w:rPr>
          <w:rFonts w:ascii="Times New Roman" w:hAnsi="Times New Roman"/>
          <w:iCs/>
          <w:sz w:val="24"/>
          <w:szCs w:val="24"/>
          <w:lang w:val="en-IN"/>
        </w:rPr>
        <w:t xml:space="preserve">Paper </w:t>
      </w:r>
      <w:r>
        <w:rPr>
          <w:rFonts w:ascii="Times New Roman" w:hAnsi="Times New Roman"/>
          <w:iCs/>
          <w:sz w:val="24"/>
          <w:szCs w:val="24"/>
          <w:lang w:val="en-IN"/>
        </w:rPr>
        <w:t xml:space="preserve">presented at </w:t>
      </w:r>
      <w:r w:rsidRPr="00F116C5">
        <w:rPr>
          <w:rFonts w:ascii="Times New Roman" w:hAnsi="Times New Roman"/>
          <w:iCs/>
          <w:sz w:val="24"/>
          <w:szCs w:val="24"/>
        </w:rPr>
        <w:t xml:space="preserve">European Listening and Healthcare Conference on October 30th / 31st, </w:t>
      </w:r>
      <w:proofErr w:type="spellStart"/>
      <w:r w:rsidRPr="00F116C5">
        <w:rPr>
          <w:rFonts w:ascii="Times New Roman" w:hAnsi="Times New Roman"/>
          <w:iCs/>
          <w:sz w:val="24"/>
          <w:szCs w:val="24"/>
        </w:rPr>
        <w:t>Scandic</w:t>
      </w:r>
      <w:proofErr w:type="spellEnd"/>
      <w:r w:rsidRPr="00F116C5">
        <w:rPr>
          <w:rFonts w:ascii="Times New Roman" w:hAnsi="Times New Roman"/>
          <w:iCs/>
          <w:sz w:val="24"/>
          <w:szCs w:val="24"/>
        </w:rPr>
        <w:t xml:space="preserve"> </w:t>
      </w:r>
      <w:proofErr w:type="spellStart"/>
      <w:r w:rsidRPr="00F116C5">
        <w:rPr>
          <w:rFonts w:ascii="Times New Roman" w:hAnsi="Times New Roman"/>
          <w:iCs/>
          <w:sz w:val="24"/>
          <w:szCs w:val="24"/>
        </w:rPr>
        <w:t>Sanadome</w:t>
      </w:r>
      <w:proofErr w:type="spellEnd"/>
      <w:r w:rsidRPr="00F116C5">
        <w:rPr>
          <w:rFonts w:ascii="Times New Roman" w:hAnsi="Times New Roman"/>
          <w:iCs/>
          <w:sz w:val="24"/>
          <w:szCs w:val="24"/>
        </w:rPr>
        <w:t>, The Netherlands</w:t>
      </w:r>
      <w:r w:rsidR="007F1589">
        <w:rPr>
          <w:rFonts w:ascii="Times New Roman" w:hAnsi="Times New Roman"/>
          <w:iCs/>
          <w:sz w:val="24"/>
          <w:szCs w:val="24"/>
        </w:rPr>
        <w:t>.</w:t>
      </w:r>
    </w:p>
    <w:p w14:paraId="41FEBAF4" w14:textId="77777777" w:rsidR="00FE7C33" w:rsidRDefault="00FE7C33" w:rsidP="00FE7C33">
      <w:pPr>
        <w:pStyle w:val="NoSpacing1"/>
        <w:ind w:firstLine="720"/>
        <w:rPr>
          <w:rFonts w:ascii="Times New Roman" w:hAnsi="Times New Roman"/>
          <w:iCs/>
          <w:sz w:val="24"/>
          <w:szCs w:val="24"/>
          <w:lang w:val="en-IN"/>
        </w:rPr>
      </w:pPr>
    </w:p>
    <w:p w14:paraId="6456F86E" w14:textId="77777777" w:rsidR="00FE7C33" w:rsidRPr="00DD791D" w:rsidRDefault="00FE7C33" w:rsidP="00FE7C33">
      <w:pPr>
        <w:pStyle w:val="NoSpacing1"/>
        <w:ind w:firstLine="720"/>
        <w:rPr>
          <w:rFonts w:ascii="Times New Roman" w:hAnsi="Times New Roman"/>
          <w:iCs/>
          <w:sz w:val="24"/>
          <w:szCs w:val="24"/>
        </w:rPr>
      </w:pPr>
      <w:r>
        <w:rPr>
          <w:rFonts w:ascii="Times New Roman" w:hAnsi="Times New Roman"/>
          <w:iCs/>
          <w:sz w:val="24"/>
          <w:szCs w:val="24"/>
          <w:lang w:val="en-IN"/>
        </w:rPr>
        <w:t xml:space="preserve">Pant, S (2014). </w:t>
      </w:r>
      <w:r w:rsidRPr="00DD791D">
        <w:rPr>
          <w:rFonts w:ascii="Times New Roman" w:hAnsi="Times New Roman"/>
          <w:iCs/>
          <w:sz w:val="24"/>
          <w:szCs w:val="24"/>
          <w:u w:val="single"/>
        </w:rPr>
        <w:t>Positioning the Narratives of S</w:t>
      </w:r>
      <w:r w:rsidR="00DB0BCF">
        <w:rPr>
          <w:rFonts w:ascii="Times New Roman" w:hAnsi="Times New Roman"/>
          <w:iCs/>
          <w:sz w:val="24"/>
          <w:szCs w:val="24"/>
          <w:u w:val="single"/>
        </w:rPr>
        <w:t>urrogates in Anand, Gujarat: A F</w:t>
      </w:r>
      <w:r w:rsidRPr="00DD791D">
        <w:rPr>
          <w:rFonts w:ascii="Times New Roman" w:hAnsi="Times New Roman"/>
          <w:iCs/>
          <w:sz w:val="24"/>
          <w:szCs w:val="24"/>
          <w:u w:val="single"/>
        </w:rPr>
        <w:t>eminist Critique</w:t>
      </w:r>
      <w:r>
        <w:rPr>
          <w:rFonts w:ascii="Times New Roman" w:hAnsi="Times New Roman"/>
          <w:iCs/>
          <w:sz w:val="24"/>
          <w:szCs w:val="24"/>
          <w:u w:val="single"/>
        </w:rPr>
        <w:t xml:space="preserve">. </w:t>
      </w:r>
      <w:r>
        <w:rPr>
          <w:rFonts w:ascii="Times New Roman" w:hAnsi="Times New Roman"/>
          <w:iCs/>
          <w:sz w:val="24"/>
          <w:szCs w:val="24"/>
        </w:rPr>
        <w:t>Paper presented at Women’s World Congress in August, Hyderabad, India.</w:t>
      </w:r>
    </w:p>
    <w:p w14:paraId="77859356" w14:textId="77777777" w:rsidR="00FE7C33" w:rsidRDefault="00FE7C33" w:rsidP="00FE7C33">
      <w:pPr>
        <w:pStyle w:val="NoSpacing1"/>
        <w:ind w:firstLine="720"/>
        <w:rPr>
          <w:rFonts w:ascii="Times New Roman" w:hAnsi="Times New Roman"/>
          <w:bCs/>
          <w:iCs/>
          <w:sz w:val="24"/>
          <w:szCs w:val="24"/>
        </w:rPr>
      </w:pPr>
    </w:p>
    <w:p w14:paraId="5A72425A" w14:textId="77777777" w:rsidR="00FE7C33" w:rsidRPr="00FE7C33" w:rsidRDefault="00FE7C33" w:rsidP="00FE7C33">
      <w:pPr>
        <w:pStyle w:val="NoSpacing1"/>
        <w:ind w:firstLine="720"/>
        <w:rPr>
          <w:rFonts w:ascii="Times New Roman" w:hAnsi="Times New Roman"/>
          <w:iCs/>
          <w:sz w:val="24"/>
          <w:szCs w:val="24"/>
        </w:rPr>
      </w:pPr>
      <w:r w:rsidRPr="00FE7C33">
        <w:rPr>
          <w:rFonts w:ascii="Times New Roman" w:hAnsi="Times New Roman"/>
          <w:bCs/>
          <w:iCs/>
          <w:sz w:val="24"/>
          <w:szCs w:val="24"/>
        </w:rPr>
        <w:t xml:space="preserve">Patra, Santosh K. &amp; Saumya Pant. </w:t>
      </w:r>
      <w:r>
        <w:rPr>
          <w:rFonts w:ascii="Times New Roman" w:hAnsi="Times New Roman"/>
          <w:bCs/>
          <w:iCs/>
          <w:sz w:val="24"/>
          <w:szCs w:val="24"/>
        </w:rPr>
        <w:t>(</w:t>
      </w:r>
      <w:r w:rsidRPr="00FE7C33">
        <w:rPr>
          <w:rFonts w:ascii="Times New Roman" w:hAnsi="Times New Roman"/>
          <w:bCs/>
          <w:iCs/>
          <w:sz w:val="24"/>
          <w:szCs w:val="24"/>
        </w:rPr>
        <w:t>2014</w:t>
      </w:r>
      <w:r>
        <w:rPr>
          <w:rFonts w:ascii="Times New Roman" w:hAnsi="Times New Roman"/>
          <w:bCs/>
          <w:iCs/>
          <w:sz w:val="24"/>
          <w:szCs w:val="24"/>
        </w:rPr>
        <w:t>)</w:t>
      </w:r>
      <w:r w:rsidRPr="00FE7C33">
        <w:rPr>
          <w:rFonts w:ascii="Times New Roman" w:hAnsi="Times New Roman"/>
          <w:b/>
          <w:bCs/>
          <w:iCs/>
          <w:sz w:val="24"/>
          <w:szCs w:val="24"/>
        </w:rPr>
        <w:t>.</w:t>
      </w:r>
      <w:r>
        <w:rPr>
          <w:rFonts w:ascii="Times New Roman" w:hAnsi="Times New Roman"/>
          <w:b/>
          <w:bCs/>
          <w:iCs/>
          <w:sz w:val="24"/>
          <w:szCs w:val="24"/>
        </w:rPr>
        <w:t xml:space="preserve"> </w:t>
      </w:r>
      <w:r w:rsidRPr="00FE7C33">
        <w:rPr>
          <w:rFonts w:ascii="Times New Roman" w:hAnsi="Times New Roman"/>
          <w:iCs/>
          <w:sz w:val="24"/>
          <w:szCs w:val="24"/>
        </w:rPr>
        <w:t xml:space="preserve">Inter-subjectivity’ World of Virtual Reality: </w:t>
      </w:r>
      <w:proofErr w:type="spellStart"/>
      <w:r w:rsidRPr="00FE7C33">
        <w:rPr>
          <w:rFonts w:ascii="Times New Roman" w:hAnsi="Times New Roman"/>
          <w:iCs/>
          <w:sz w:val="24"/>
          <w:szCs w:val="24"/>
        </w:rPr>
        <w:t>facebook</w:t>
      </w:r>
      <w:proofErr w:type="spellEnd"/>
      <w:r w:rsidRPr="00FE7C33">
        <w:rPr>
          <w:rFonts w:ascii="Times New Roman" w:hAnsi="Times New Roman"/>
          <w:iCs/>
          <w:sz w:val="24"/>
          <w:szCs w:val="24"/>
        </w:rPr>
        <w:t xml:space="preserve"> User’s </w:t>
      </w:r>
      <w:proofErr w:type="spellStart"/>
      <w:r w:rsidRPr="00FE7C33">
        <w:rPr>
          <w:rFonts w:ascii="Times New Roman" w:hAnsi="Times New Roman"/>
          <w:iCs/>
          <w:sz w:val="24"/>
          <w:szCs w:val="24"/>
        </w:rPr>
        <w:t>Behaviour</w:t>
      </w:r>
      <w:proofErr w:type="spellEnd"/>
      <w:r w:rsidRPr="00FE7C33">
        <w:rPr>
          <w:rFonts w:ascii="Times New Roman" w:hAnsi="Times New Roman"/>
          <w:iCs/>
          <w:sz w:val="24"/>
          <w:szCs w:val="24"/>
        </w:rPr>
        <w:t xml:space="preserve"> in the Context of Individual ‘Privacy’ and extended ‘Self and Identity’. </w:t>
      </w:r>
      <w:r w:rsidRPr="00FE7C33">
        <w:rPr>
          <w:rFonts w:ascii="Times New Roman" w:hAnsi="Times New Roman"/>
          <w:i/>
          <w:iCs/>
          <w:sz w:val="24"/>
          <w:szCs w:val="24"/>
        </w:rPr>
        <w:t>IAMCR.</w:t>
      </w:r>
      <w:r w:rsidRPr="00FE7C33">
        <w:rPr>
          <w:rFonts w:ascii="Times New Roman" w:hAnsi="Times New Roman"/>
          <w:iCs/>
          <w:sz w:val="24"/>
          <w:szCs w:val="24"/>
        </w:rPr>
        <w:t> India. 14-20 July 2014. India</w:t>
      </w:r>
    </w:p>
    <w:p w14:paraId="6C685720" w14:textId="77777777" w:rsidR="007D239B" w:rsidRDefault="007D239B" w:rsidP="00F116C5">
      <w:pPr>
        <w:pStyle w:val="NoSpacing1"/>
        <w:ind w:firstLine="720"/>
        <w:rPr>
          <w:rFonts w:ascii="Times New Roman" w:hAnsi="Times New Roman"/>
          <w:iCs/>
          <w:sz w:val="24"/>
          <w:szCs w:val="24"/>
        </w:rPr>
      </w:pPr>
    </w:p>
    <w:p w14:paraId="79E35E0F" w14:textId="77777777" w:rsidR="007D239B" w:rsidRPr="007D239B" w:rsidRDefault="007D239B" w:rsidP="00F116C5">
      <w:pPr>
        <w:pStyle w:val="NoSpacing1"/>
        <w:ind w:firstLine="720"/>
        <w:rPr>
          <w:rFonts w:ascii="Times New Roman" w:hAnsi="Times New Roman"/>
          <w:iCs/>
          <w:sz w:val="24"/>
          <w:szCs w:val="24"/>
        </w:rPr>
      </w:pPr>
      <w:r>
        <w:rPr>
          <w:rFonts w:ascii="Times New Roman" w:hAnsi="Times New Roman"/>
          <w:iCs/>
          <w:sz w:val="24"/>
          <w:szCs w:val="24"/>
        </w:rPr>
        <w:t xml:space="preserve">Pant, S. (2012). </w:t>
      </w:r>
      <w:r w:rsidRPr="007D239B">
        <w:rPr>
          <w:rFonts w:ascii="Times New Roman" w:hAnsi="Times New Roman"/>
          <w:iCs/>
          <w:sz w:val="24"/>
          <w:szCs w:val="24"/>
          <w:u w:val="single"/>
        </w:rPr>
        <w:t xml:space="preserve">Exploring Theater for Intercultural dialogue: The Case of </w:t>
      </w:r>
      <w:proofErr w:type="spellStart"/>
      <w:r w:rsidRPr="007D239B">
        <w:rPr>
          <w:rFonts w:ascii="Times New Roman" w:hAnsi="Times New Roman"/>
          <w:iCs/>
          <w:sz w:val="24"/>
          <w:szCs w:val="24"/>
          <w:u w:val="single"/>
        </w:rPr>
        <w:t>Chharas</w:t>
      </w:r>
      <w:proofErr w:type="spellEnd"/>
      <w:r w:rsidRPr="007D239B">
        <w:rPr>
          <w:rFonts w:ascii="Times New Roman" w:hAnsi="Times New Roman"/>
          <w:iCs/>
          <w:sz w:val="24"/>
          <w:szCs w:val="24"/>
          <w:u w:val="single"/>
        </w:rPr>
        <w:t xml:space="preserve"> in Gujarat, India</w:t>
      </w:r>
      <w:r>
        <w:rPr>
          <w:rFonts w:ascii="Times New Roman" w:hAnsi="Times New Roman"/>
          <w:iCs/>
          <w:sz w:val="24"/>
          <w:szCs w:val="24"/>
          <w:u w:val="single"/>
        </w:rPr>
        <w:t>.</w:t>
      </w:r>
      <w:r>
        <w:rPr>
          <w:rFonts w:ascii="Times New Roman" w:hAnsi="Times New Roman"/>
          <w:iCs/>
          <w:sz w:val="24"/>
          <w:szCs w:val="24"/>
        </w:rPr>
        <w:t xml:space="preserve"> Paper presented at European Communication Research and Education Association Conference in October, Istanbul, Turkey.</w:t>
      </w:r>
    </w:p>
    <w:p w14:paraId="229C53F8" w14:textId="77777777" w:rsidR="00F116C5" w:rsidRDefault="00F116C5" w:rsidP="00280501">
      <w:pPr>
        <w:pStyle w:val="NoSpacing1"/>
        <w:ind w:firstLine="720"/>
        <w:rPr>
          <w:rFonts w:ascii="Times New Roman" w:hAnsi="Times New Roman"/>
          <w:iCs/>
          <w:sz w:val="24"/>
          <w:szCs w:val="24"/>
          <w:lang w:val="en-IN"/>
        </w:rPr>
      </w:pPr>
    </w:p>
    <w:p w14:paraId="624E27EF" w14:textId="77777777" w:rsidR="007D239B" w:rsidRPr="007D239B" w:rsidRDefault="009E0CD4" w:rsidP="007D239B">
      <w:pPr>
        <w:pStyle w:val="NoSpacing1"/>
        <w:ind w:firstLine="720"/>
        <w:rPr>
          <w:rFonts w:ascii="Times New Roman" w:hAnsi="Times New Roman"/>
          <w:iCs/>
          <w:sz w:val="24"/>
          <w:szCs w:val="24"/>
          <w:lang w:val="da-DK"/>
        </w:rPr>
      </w:pPr>
      <w:r>
        <w:rPr>
          <w:rFonts w:ascii="Times New Roman" w:hAnsi="Times New Roman"/>
          <w:iCs/>
          <w:sz w:val="24"/>
          <w:szCs w:val="24"/>
          <w:lang w:val="en-IN"/>
        </w:rPr>
        <w:t xml:space="preserve">Pant, S. (2012). </w:t>
      </w:r>
      <w:r w:rsidR="00072F95" w:rsidRPr="00072F95">
        <w:rPr>
          <w:rFonts w:ascii="Times New Roman" w:hAnsi="Times New Roman"/>
          <w:iCs/>
          <w:sz w:val="24"/>
          <w:szCs w:val="24"/>
          <w:u w:val="single"/>
          <w:lang w:val="da-DK"/>
        </w:rPr>
        <w:t>For the Love of Children? The Economy of Desire in Cases of Transnational Surrogacy</w:t>
      </w:r>
      <w:r w:rsidR="00072F95" w:rsidRPr="00072F95">
        <w:rPr>
          <w:rFonts w:ascii="Times New Roman" w:hAnsi="Times New Roman"/>
          <w:iCs/>
          <w:sz w:val="24"/>
          <w:szCs w:val="24"/>
          <w:lang w:val="da-DK"/>
        </w:rPr>
        <w:t>. Paper presented in Northern Gender Studies Conference at Roskilde University, Denmark.</w:t>
      </w:r>
    </w:p>
    <w:p w14:paraId="6B5EE9AB" w14:textId="77777777" w:rsidR="009E0CD4" w:rsidRDefault="009E0CD4" w:rsidP="00280501">
      <w:pPr>
        <w:pStyle w:val="NoSpacing1"/>
        <w:ind w:firstLine="720"/>
        <w:rPr>
          <w:rFonts w:ascii="Times New Roman" w:hAnsi="Times New Roman"/>
          <w:iCs/>
          <w:sz w:val="24"/>
          <w:szCs w:val="24"/>
          <w:lang w:val="en-IN"/>
        </w:rPr>
      </w:pPr>
    </w:p>
    <w:p w14:paraId="333729E7" w14:textId="77777777" w:rsidR="0000724E" w:rsidRDefault="0000724E" w:rsidP="00280501">
      <w:pPr>
        <w:pStyle w:val="NoSpacing1"/>
        <w:ind w:firstLine="720"/>
        <w:rPr>
          <w:rFonts w:ascii="Times New Roman" w:hAnsi="Times New Roman"/>
          <w:bCs/>
          <w:iCs/>
          <w:sz w:val="24"/>
          <w:szCs w:val="24"/>
        </w:rPr>
      </w:pPr>
      <w:r w:rsidRPr="00FD0C32">
        <w:rPr>
          <w:rFonts w:ascii="Times New Roman" w:hAnsi="Times New Roman"/>
          <w:iCs/>
          <w:sz w:val="24"/>
          <w:szCs w:val="24"/>
          <w:lang w:val="en-IN"/>
        </w:rPr>
        <w:t xml:space="preserve">Pant, S., and Jain, V. (2012). </w:t>
      </w:r>
      <w:r w:rsidRPr="00FD0C32">
        <w:rPr>
          <w:rFonts w:ascii="Times New Roman" w:hAnsi="Times New Roman"/>
          <w:iCs/>
          <w:sz w:val="24"/>
          <w:szCs w:val="24"/>
          <w:u w:val="single"/>
          <w:lang w:val="en-IN"/>
        </w:rPr>
        <w:t>Mobile Marketing: Positioning an Indian Framework</w:t>
      </w:r>
      <w:r w:rsidRPr="00FD0C32">
        <w:rPr>
          <w:rFonts w:ascii="Times New Roman" w:hAnsi="Times New Roman"/>
          <w:iCs/>
          <w:sz w:val="24"/>
          <w:szCs w:val="24"/>
          <w:lang w:val="en-IN"/>
        </w:rPr>
        <w:t xml:space="preserve">. Paper </w:t>
      </w:r>
      <w:r w:rsidR="00DF7F0E">
        <w:rPr>
          <w:rFonts w:ascii="Times New Roman" w:hAnsi="Times New Roman"/>
          <w:iCs/>
          <w:sz w:val="24"/>
          <w:szCs w:val="24"/>
          <w:lang w:val="en-IN"/>
        </w:rPr>
        <w:t>presented</w:t>
      </w:r>
      <w:r>
        <w:rPr>
          <w:rFonts w:ascii="Times New Roman" w:hAnsi="Times New Roman"/>
          <w:iCs/>
          <w:sz w:val="24"/>
          <w:szCs w:val="24"/>
          <w:lang w:val="en-IN"/>
        </w:rPr>
        <w:t xml:space="preserve"> in</w:t>
      </w:r>
      <w:r w:rsidRPr="00FD0C32">
        <w:rPr>
          <w:rFonts w:ascii="Times New Roman" w:hAnsi="Times New Roman"/>
          <w:iCs/>
          <w:sz w:val="24"/>
          <w:szCs w:val="24"/>
          <w:lang w:val="en-IN"/>
        </w:rPr>
        <w:t xml:space="preserve"> </w:t>
      </w:r>
      <w:r w:rsidRPr="00FD0C32">
        <w:rPr>
          <w:rFonts w:ascii="Times New Roman" w:hAnsi="Times New Roman"/>
          <w:iCs/>
          <w:sz w:val="24"/>
          <w:szCs w:val="24"/>
        </w:rPr>
        <w:t>4</w:t>
      </w:r>
      <w:r w:rsidRPr="00FD0C32">
        <w:rPr>
          <w:rFonts w:ascii="Times New Roman" w:hAnsi="Times New Roman"/>
          <w:iCs/>
          <w:sz w:val="24"/>
          <w:szCs w:val="24"/>
          <w:vertAlign w:val="superscript"/>
        </w:rPr>
        <w:t>th</w:t>
      </w:r>
      <w:r w:rsidRPr="00FD0C32">
        <w:rPr>
          <w:rFonts w:ascii="Times New Roman" w:hAnsi="Times New Roman"/>
          <w:iCs/>
          <w:sz w:val="24"/>
          <w:szCs w:val="24"/>
        </w:rPr>
        <w:t> C</w:t>
      </w:r>
      <w:r>
        <w:rPr>
          <w:rFonts w:ascii="Times New Roman" w:hAnsi="Times New Roman"/>
          <w:iCs/>
          <w:sz w:val="24"/>
          <w:szCs w:val="24"/>
        </w:rPr>
        <w:t>onference on Excellence in Research and Education</w:t>
      </w:r>
      <w:r w:rsidRPr="00FD0C32">
        <w:rPr>
          <w:rFonts w:ascii="Times New Roman" w:hAnsi="Times New Roman"/>
          <w:iCs/>
          <w:sz w:val="24"/>
          <w:szCs w:val="24"/>
        </w:rPr>
        <w:t xml:space="preserve"> at the Indian Institute of Management Indore</w:t>
      </w:r>
      <w:r w:rsidR="00280501">
        <w:rPr>
          <w:rFonts w:ascii="Times New Roman" w:hAnsi="Times New Roman"/>
          <w:iCs/>
          <w:sz w:val="24"/>
          <w:szCs w:val="24"/>
        </w:rPr>
        <w:t>, India.</w:t>
      </w:r>
    </w:p>
    <w:p w14:paraId="664F423B" w14:textId="77777777" w:rsidR="0000724E" w:rsidRDefault="0000724E" w:rsidP="004208AC">
      <w:pPr>
        <w:pStyle w:val="NoSpacing1"/>
        <w:ind w:firstLine="720"/>
        <w:rPr>
          <w:rFonts w:ascii="Times New Roman" w:hAnsi="Times New Roman"/>
          <w:bCs/>
          <w:iCs/>
          <w:sz w:val="24"/>
          <w:szCs w:val="24"/>
        </w:rPr>
      </w:pPr>
    </w:p>
    <w:p w14:paraId="09ACBDEF" w14:textId="77777777" w:rsidR="001E5135" w:rsidRDefault="001E5135" w:rsidP="004208AC">
      <w:pPr>
        <w:pStyle w:val="NoSpacing1"/>
        <w:ind w:firstLine="720"/>
        <w:rPr>
          <w:rFonts w:ascii="Times New Roman" w:hAnsi="Times New Roman"/>
          <w:bCs/>
          <w:iCs/>
          <w:sz w:val="24"/>
          <w:szCs w:val="24"/>
        </w:rPr>
      </w:pPr>
      <w:r>
        <w:rPr>
          <w:rFonts w:ascii="Times New Roman" w:hAnsi="Times New Roman"/>
          <w:bCs/>
          <w:iCs/>
          <w:sz w:val="24"/>
          <w:szCs w:val="24"/>
        </w:rPr>
        <w:t xml:space="preserve">Pant, S. (2011). </w:t>
      </w:r>
      <w:r w:rsidRPr="001E5135">
        <w:rPr>
          <w:rFonts w:ascii="Times New Roman" w:hAnsi="Times New Roman"/>
          <w:bCs/>
          <w:iCs/>
          <w:sz w:val="24"/>
          <w:szCs w:val="24"/>
        </w:rPr>
        <w:t xml:space="preserve"> </w:t>
      </w:r>
      <w:hyperlink r:id="rId7" w:history="1">
        <w:r w:rsidRPr="001E5135">
          <w:rPr>
            <w:rStyle w:val="Hyperlink"/>
            <w:rFonts w:ascii="Times New Roman" w:hAnsi="Times New Roman"/>
            <w:bCs/>
            <w:iCs/>
            <w:color w:val="auto"/>
            <w:sz w:val="24"/>
            <w:szCs w:val="24"/>
          </w:rPr>
          <w:t xml:space="preserve">Storytelling, Performance, Discovery, and Dialogue: Bringing the Margins </w:t>
        </w:r>
        <w:proofErr w:type="gramStart"/>
        <w:r w:rsidRPr="001E5135">
          <w:rPr>
            <w:rStyle w:val="Hyperlink"/>
            <w:rFonts w:ascii="Times New Roman" w:hAnsi="Times New Roman"/>
            <w:bCs/>
            <w:iCs/>
            <w:color w:val="auto"/>
            <w:sz w:val="24"/>
            <w:szCs w:val="24"/>
          </w:rPr>
          <w:t>Into</w:t>
        </w:r>
        <w:proofErr w:type="gramEnd"/>
        <w:r w:rsidRPr="001E5135">
          <w:rPr>
            <w:rStyle w:val="Hyperlink"/>
            <w:rFonts w:ascii="Times New Roman" w:hAnsi="Times New Roman"/>
            <w:bCs/>
            <w:iCs/>
            <w:color w:val="auto"/>
            <w:sz w:val="24"/>
            <w:szCs w:val="24"/>
          </w:rPr>
          <w:t xml:space="preserve"> the Center of Intercultural Communication Research</w:t>
        </w:r>
      </w:hyperlink>
      <w:r>
        <w:rPr>
          <w:rFonts w:ascii="Times New Roman" w:hAnsi="Times New Roman"/>
          <w:bCs/>
          <w:iCs/>
          <w:sz w:val="24"/>
          <w:szCs w:val="24"/>
        </w:rPr>
        <w:t xml:space="preserve">. Paper </w:t>
      </w:r>
      <w:r w:rsidR="008764B7">
        <w:rPr>
          <w:rFonts w:ascii="Times New Roman" w:hAnsi="Times New Roman"/>
          <w:bCs/>
          <w:iCs/>
          <w:sz w:val="24"/>
          <w:szCs w:val="24"/>
        </w:rPr>
        <w:t>presented</w:t>
      </w:r>
      <w:r>
        <w:rPr>
          <w:rFonts w:ascii="Times New Roman" w:hAnsi="Times New Roman"/>
          <w:bCs/>
          <w:iCs/>
          <w:sz w:val="24"/>
          <w:szCs w:val="24"/>
        </w:rPr>
        <w:t xml:space="preserve"> at International Communication Association Convention, Boston, USA.</w:t>
      </w:r>
    </w:p>
    <w:p w14:paraId="42FF2DE6" w14:textId="77777777" w:rsidR="001E5135" w:rsidRDefault="001E5135" w:rsidP="004208AC">
      <w:pPr>
        <w:pStyle w:val="NoSpacing1"/>
        <w:ind w:firstLine="720"/>
        <w:rPr>
          <w:rFonts w:ascii="Times New Roman" w:hAnsi="Times New Roman"/>
          <w:bCs/>
          <w:iCs/>
          <w:sz w:val="24"/>
          <w:szCs w:val="24"/>
        </w:rPr>
      </w:pPr>
    </w:p>
    <w:p w14:paraId="5290B39C" w14:textId="77777777" w:rsidR="004208AC" w:rsidRDefault="004208AC" w:rsidP="004208AC">
      <w:pPr>
        <w:pStyle w:val="NoSpacing1"/>
        <w:ind w:firstLine="720"/>
        <w:rPr>
          <w:rFonts w:ascii="Times New Roman" w:hAnsi="Times New Roman"/>
          <w:bCs/>
          <w:iCs/>
          <w:sz w:val="24"/>
          <w:szCs w:val="24"/>
        </w:rPr>
      </w:pPr>
      <w:r>
        <w:rPr>
          <w:rFonts w:ascii="Times New Roman" w:hAnsi="Times New Roman"/>
          <w:bCs/>
          <w:iCs/>
          <w:sz w:val="24"/>
          <w:szCs w:val="24"/>
        </w:rPr>
        <w:t xml:space="preserve">Pant, S. (2010).  </w:t>
      </w:r>
      <w:r w:rsidRPr="009F50F5">
        <w:rPr>
          <w:rFonts w:ascii="Times New Roman" w:hAnsi="Times New Roman"/>
          <w:bCs/>
          <w:iCs/>
          <w:sz w:val="24"/>
          <w:szCs w:val="24"/>
          <w:u w:val="single"/>
        </w:rPr>
        <w:t>Goddesses, Monsters, Heroes, and Villains: Rhetorical constructions of surrogacy in India</w:t>
      </w:r>
      <w:r>
        <w:rPr>
          <w:rFonts w:ascii="Times New Roman" w:hAnsi="Times New Roman"/>
          <w:bCs/>
          <w:iCs/>
          <w:sz w:val="24"/>
          <w:szCs w:val="24"/>
          <w:u w:val="single"/>
        </w:rPr>
        <w:t>.</w:t>
      </w:r>
      <w:r w:rsidRPr="009F50F5">
        <w:rPr>
          <w:rFonts w:ascii="Times New Roman" w:hAnsi="Times New Roman"/>
          <w:bCs/>
          <w:iCs/>
          <w:sz w:val="24"/>
          <w:szCs w:val="24"/>
        </w:rPr>
        <w:t xml:space="preserve">  </w:t>
      </w:r>
      <w:r>
        <w:rPr>
          <w:rFonts w:ascii="Times New Roman" w:hAnsi="Times New Roman"/>
          <w:bCs/>
          <w:iCs/>
          <w:sz w:val="24"/>
          <w:szCs w:val="24"/>
        </w:rPr>
        <w:t>Panel presented at Society for Social Studies of Sciences (4S) Annual Meeting, Tokyo, Japan.</w:t>
      </w:r>
    </w:p>
    <w:p w14:paraId="14474676" w14:textId="77777777" w:rsidR="00035398" w:rsidRPr="009F50F5" w:rsidRDefault="00035398" w:rsidP="004208AC">
      <w:pPr>
        <w:pStyle w:val="NoSpacing1"/>
        <w:ind w:firstLine="720"/>
        <w:rPr>
          <w:rFonts w:ascii="Times New Roman" w:hAnsi="Times New Roman"/>
          <w:bCs/>
          <w:iCs/>
          <w:sz w:val="24"/>
          <w:szCs w:val="24"/>
        </w:rPr>
      </w:pPr>
    </w:p>
    <w:p w14:paraId="0D66C7BB" w14:textId="77777777" w:rsidR="00035398" w:rsidRDefault="00035398" w:rsidP="00035398">
      <w:pPr>
        <w:pStyle w:val="NoSpacing1"/>
        <w:ind w:firstLine="720"/>
        <w:rPr>
          <w:rFonts w:ascii="Times New Roman" w:hAnsi="Times New Roman"/>
          <w:bCs/>
          <w:iCs/>
          <w:sz w:val="24"/>
          <w:szCs w:val="24"/>
        </w:rPr>
      </w:pPr>
      <w:r>
        <w:rPr>
          <w:rFonts w:ascii="Times New Roman" w:hAnsi="Times New Roman"/>
          <w:bCs/>
          <w:iCs/>
          <w:sz w:val="24"/>
          <w:szCs w:val="24"/>
        </w:rPr>
        <w:t xml:space="preserve">Pant, S. (2010). </w:t>
      </w:r>
      <w:r w:rsidRPr="004B1116">
        <w:rPr>
          <w:rFonts w:ascii="Times New Roman" w:hAnsi="Times New Roman"/>
          <w:b/>
          <w:bCs/>
          <w:iCs/>
          <w:sz w:val="24"/>
          <w:szCs w:val="24"/>
        </w:rPr>
        <w:t>‘</w:t>
      </w:r>
      <w:r w:rsidRPr="004B1116">
        <w:rPr>
          <w:rFonts w:ascii="Times New Roman" w:hAnsi="Times New Roman"/>
          <w:bCs/>
          <w:iCs/>
          <w:sz w:val="24"/>
          <w:szCs w:val="24"/>
          <w:u w:val="single"/>
        </w:rPr>
        <w:t>Taking Matters in My Own Hands’: A Feminist Understanding of Domestic Violence in India</w:t>
      </w:r>
      <w:r>
        <w:rPr>
          <w:rFonts w:ascii="Times New Roman" w:hAnsi="Times New Roman"/>
          <w:bCs/>
          <w:iCs/>
          <w:sz w:val="24"/>
          <w:szCs w:val="24"/>
          <w:u w:val="single"/>
        </w:rPr>
        <w:t xml:space="preserve">. </w:t>
      </w:r>
      <w:r>
        <w:rPr>
          <w:rFonts w:ascii="Times New Roman" w:hAnsi="Times New Roman"/>
          <w:bCs/>
          <w:iCs/>
          <w:sz w:val="24"/>
          <w:szCs w:val="24"/>
        </w:rPr>
        <w:t>Paper accepted at Crossroad Conference 2010 Organized by Association of Cultural Studies, Hong Kong.</w:t>
      </w:r>
    </w:p>
    <w:p w14:paraId="3B090084" w14:textId="77777777" w:rsidR="00035398" w:rsidRDefault="00035398" w:rsidP="00035398">
      <w:pPr>
        <w:pStyle w:val="NoSpacing1"/>
        <w:rPr>
          <w:rFonts w:ascii="Times New Roman" w:hAnsi="Times New Roman"/>
          <w:bCs/>
          <w:iCs/>
          <w:sz w:val="24"/>
          <w:szCs w:val="24"/>
        </w:rPr>
      </w:pPr>
    </w:p>
    <w:p w14:paraId="6365888A" w14:textId="77777777" w:rsidR="00035398" w:rsidRPr="004B1116" w:rsidRDefault="00035398" w:rsidP="00035398">
      <w:pPr>
        <w:pStyle w:val="NoSpacing1"/>
        <w:rPr>
          <w:rFonts w:ascii="Times New Roman" w:hAnsi="Times New Roman"/>
          <w:bCs/>
          <w:iCs/>
          <w:sz w:val="24"/>
          <w:szCs w:val="24"/>
        </w:rPr>
      </w:pPr>
      <w:r>
        <w:rPr>
          <w:rFonts w:ascii="Times New Roman" w:hAnsi="Times New Roman"/>
          <w:bCs/>
          <w:iCs/>
          <w:sz w:val="24"/>
          <w:szCs w:val="24"/>
        </w:rPr>
        <w:tab/>
        <w:t xml:space="preserve">Pant, S. (2010). </w:t>
      </w:r>
      <w:r w:rsidRPr="009E1DAC">
        <w:rPr>
          <w:rFonts w:ascii="Times New Roman" w:hAnsi="Times New Roman"/>
          <w:bCs/>
          <w:iCs/>
          <w:sz w:val="24"/>
          <w:szCs w:val="24"/>
          <w:u w:val="single"/>
        </w:rPr>
        <w:t>Global Audiences in Globalized Contexts: The Politics of Participation, Citizenship, Consumer Culture, and Representation</w:t>
      </w:r>
      <w:r>
        <w:rPr>
          <w:rFonts w:ascii="Times New Roman" w:hAnsi="Times New Roman"/>
          <w:bCs/>
          <w:iCs/>
          <w:sz w:val="24"/>
          <w:szCs w:val="24"/>
        </w:rPr>
        <w:t>. Panel accepted at International Communication Association Conference, Singapore.</w:t>
      </w:r>
    </w:p>
    <w:p w14:paraId="49340600" w14:textId="77777777" w:rsidR="00F84B95" w:rsidRPr="000D7108" w:rsidRDefault="00F84B95" w:rsidP="005E10C5">
      <w:pPr>
        <w:pStyle w:val="NormalWeb"/>
        <w:spacing w:after="0"/>
        <w:ind w:firstLine="720"/>
        <w:rPr>
          <w:bCs/>
          <w:iCs/>
        </w:rPr>
      </w:pPr>
      <w:r>
        <w:rPr>
          <w:bCs/>
          <w:iCs/>
        </w:rPr>
        <w:t>Pant, S. (2009</w:t>
      </w:r>
      <w:r w:rsidRPr="000D7108">
        <w:rPr>
          <w:bCs/>
          <w:iCs/>
        </w:rPr>
        <w:t xml:space="preserve">).  </w:t>
      </w:r>
      <w:r w:rsidR="005E10C5">
        <w:rPr>
          <w:u w:val="single"/>
        </w:rPr>
        <w:t>Role of p</w:t>
      </w:r>
      <w:r w:rsidR="005E10C5" w:rsidRPr="005E10C5">
        <w:rPr>
          <w:u w:val="single"/>
        </w:rPr>
        <w:t xml:space="preserve">articipatory </w:t>
      </w:r>
      <w:r w:rsidR="005E10C5">
        <w:rPr>
          <w:u w:val="single"/>
        </w:rPr>
        <w:t>t</w:t>
      </w:r>
      <w:r w:rsidR="005E10C5" w:rsidRPr="005E10C5">
        <w:rPr>
          <w:u w:val="single"/>
        </w:rPr>
        <w:t xml:space="preserve">heater </w:t>
      </w:r>
      <w:r w:rsidR="005E10C5">
        <w:rPr>
          <w:u w:val="single"/>
        </w:rPr>
        <w:t>w</w:t>
      </w:r>
      <w:r w:rsidR="005E10C5" w:rsidRPr="005E10C5">
        <w:rPr>
          <w:u w:val="single"/>
        </w:rPr>
        <w:t xml:space="preserve">orkshop in </w:t>
      </w:r>
      <w:r w:rsidR="005E10C5">
        <w:rPr>
          <w:u w:val="single"/>
        </w:rPr>
        <w:t>s</w:t>
      </w:r>
      <w:r w:rsidR="005E10C5" w:rsidRPr="005E10C5">
        <w:rPr>
          <w:u w:val="single"/>
        </w:rPr>
        <w:t xml:space="preserve">haping </w:t>
      </w:r>
      <w:r w:rsidR="005E10C5">
        <w:rPr>
          <w:u w:val="single"/>
        </w:rPr>
        <w:t>h</w:t>
      </w:r>
      <w:r w:rsidR="005E10C5" w:rsidRPr="005E10C5">
        <w:rPr>
          <w:u w:val="single"/>
        </w:rPr>
        <w:t xml:space="preserve">ealth </w:t>
      </w:r>
      <w:r w:rsidR="005E10C5">
        <w:rPr>
          <w:u w:val="single"/>
        </w:rPr>
        <w:t>n</w:t>
      </w:r>
      <w:r w:rsidR="005E10C5" w:rsidRPr="005E10C5">
        <w:rPr>
          <w:u w:val="single"/>
        </w:rPr>
        <w:t xml:space="preserve">arratives of </w:t>
      </w:r>
      <w:r w:rsidR="005E10C5">
        <w:rPr>
          <w:u w:val="single"/>
        </w:rPr>
        <w:t>c</w:t>
      </w:r>
      <w:r w:rsidR="005E10C5" w:rsidRPr="005E10C5">
        <w:rPr>
          <w:u w:val="single"/>
        </w:rPr>
        <w:t xml:space="preserve">hange in </w:t>
      </w:r>
      <w:r w:rsidR="005E10C5">
        <w:rPr>
          <w:u w:val="single"/>
        </w:rPr>
        <w:t>s</w:t>
      </w:r>
      <w:r w:rsidR="005E10C5" w:rsidRPr="005E10C5">
        <w:rPr>
          <w:u w:val="single"/>
        </w:rPr>
        <w:t>tate of Bihar, India: Emergi</w:t>
      </w:r>
      <w:r w:rsidR="005E10C5">
        <w:rPr>
          <w:u w:val="single"/>
        </w:rPr>
        <w:t>n</w:t>
      </w:r>
      <w:r w:rsidR="005E10C5" w:rsidRPr="005E10C5">
        <w:rPr>
          <w:u w:val="single"/>
        </w:rPr>
        <w:t xml:space="preserve">g </w:t>
      </w:r>
      <w:r w:rsidR="005E10C5">
        <w:rPr>
          <w:u w:val="single"/>
        </w:rPr>
        <w:t>d</w:t>
      </w:r>
      <w:r w:rsidR="005E10C5" w:rsidRPr="005E10C5">
        <w:rPr>
          <w:u w:val="single"/>
        </w:rPr>
        <w:t xml:space="preserve">iscursive </w:t>
      </w:r>
      <w:r w:rsidR="005E10C5">
        <w:rPr>
          <w:u w:val="single"/>
        </w:rPr>
        <w:t>s</w:t>
      </w:r>
      <w:r w:rsidR="005E10C5" w:rsidRPr="005E10C5">
        <w:rPr>
          <w:u w:val="single"/>
        </w:rPr>
        <w:t xml:space="preserve">paces for </w:t>
      </w:r>
      <w:r w:rsidR="005E10C5">
        <w:rPr>
          <w:u w:val="single"/>
        </w:rPr>
        <w:t>s</w:t>
      </w:r>
      <w:r w:rsidR="005E10C5" w:rsidRPr="005E10C5">
        <w:rPr>
          <w:u w:val="single"/>
        </w:rPr>
        <w:t xml:space="preserve">ubaltern </w:t>
      </w:r>
      <w:proofErr w:type="spellStart"/>
      <w:r w:rsidR="005E10C5">
        <w:rPr>
          <w:u w:val="single"/>
        </w:rPr>
        <w:t>c</w:t>
      </w:r>
      <w:r w:rsidR="005E10C5" w:rsidRPr="005E10C5">
        <w:rPr>
          <w:u w:val="single"/>
        </w:rPr>
        <w:t>ounterpublics</w:t>
      </w:r>
      <w:proofErr w:type="spellEnd"/>
      <w:r w:rsidRPr="000D7108">
        <w:rPr>
          <w:bCs/>
          <w:iCs/>
        </w:rPr>
        <w:t xml:space="preserve">.  </w:t>
      </w:r>
      <w:r w:rsidRPr="000D7108">
        <w:t>Panel</w:t>
      </w:r>
      <w:r w:rsidR="005E10C5">
        <w:t xml:space="preserve"> </w:t>
      </w:r>
      <w:r w:rsidRPr="000D7108">
        <w:t xml:space="preserve">presented at National Communication Association Conference, </w:t>
      </w:r>
      <w:r w:rsidR="005E10C5">
        <w:t>Chicago</w:t>
      </w:r>
      <w:r w:rsidRPr="000D7108">
        <w:t>.</w:t>
      </w:r>
    </w:p>
    <w:p w14:paraId="6BD70F1B" w14:textId="77777777" w:rsidR="00CB6393" w:rsidRPr="000D7108" w:rsidRDefault="00CB6393" w:rsidP="00CB6393">
      <w:pPr>
        <w:rPr>
          <w:sz w:val="24"/>
          <w:szCs w:val="24"/>
        </w:rPr>
      </w:pPr>
    </w:p>
    <w:p w14:paraId="346B683C" w14:textId="77777777" w:rsidR="00CB6393" w:rsidRPr="000D7108" w:rsidRDefault="00CB6393" w:rsidP="00CB6393">
      <w:pPr>
        <w:rPr>
          <w:sz w:val="24"/>
          <w:szCs w:val="24"/>
        </w:rPr>
      </w:pPr>
      <w:r w:rsidRPr="000D7108">
        <w:rPr>
          <w:sz w:val="24"/>
          <w:szCs w:val="24"/>
        </w:rPr>
        <w:lastRenderedPageBreak/>
        <w:tab/>
        <w:t xml:space="preserve">Rao, N., Singhal, A., &amp; Pant, S.  (2004).  </w:t>
      </w:r>
      <w:r w:rsidRPr="000D7108">
        <w:rPr>
          <w:sz w:val="24"/>
          <w:szCs w:val="24"/>
          <w:u w:val="single"/>
        </w:rPr>
        <w:t>Positioning entertainment-education for second-order change</w:t>
      </w:r>
      <w:r w:rsidRPr="000D7108">
        <w:rPr>
          <w:sz w:val="24"/>
          <w:szCs w:val="24"/>
        </w:rPr>
        <w:t xml:space="preserve">.  Paper presented </w:t>
      </w:r>
      <w:proofErr w:type="gramStart"/>
      <w:r w:rsidRPr="000D7108">
        <w:rPr>
          <w:sz w:val="24"/>
          <w:szCs w:val="24"/>
        </w:rPr>
        <w:t>at</w:t>
      </w:r>
      <w:r w:rsidR="0027633E">
        <w:rPr>
          <w:sz w:val="24"/>
          <w:szCs w:val="24"/>
        </w:rPr>
        <w:t xml:space="preserve">  the</w:t>
      </w:r>
      <w:proofErr w:type="gramEnd"/>
      <w:r w:rsidR="0027633E">
        <w:rPr>
          <w:sz w:val="24"/>
          <w:szCs w:val="24"/>
        </w:rPr>
        <w:t xml:space="preserve"> third Entertainment-Education Conference, Cape Town, South Afr</w:t>
      </w:r>
      <w:r w:rsidRPr="000D7108">
        <w:rPr>
          <w:sz w:val="24"/>
          <w:szCs w:val="24"/>
        </w:rPr>
        <w:t>ic</w:t>
      </w:r>
      <w:r w:rsidR="0027633E">
        <w:rPr>
          <w:sz w:val="24"/>
          <w:szCs w:val="24"/>
        </w:rPr>
        <w:t>a.</w:t>
      </w:r>
    </w:p>
    <w:p w14:paraId="178A8F28" w14:textId="77777777" w:rsidR="00CB6393" w:rsidRPr="000D7108" w:rsidRDefault="00CB6393" w:rsidP="00CB6393">
      <w:pPr>
        <w:rPr>
          <w:sz w:val="24"/>
          <w:szCs w:val="24"/>
        </w:rPr>
      </w:pPr>
    </w:p>
    <w:p w14:paraId="39A29E57" w14:textId="77777777" w:rsidR="00CB6393" w:rsidRPr="000D7108" w:rsidRDefault="00CB6393" w:rsidP="00CB6393">
      <w:pPr>
        <w:rPr>
          <w:sz w:val="24"/>
          <w:szCs w:val="24"/>
        </w:rPr>
      </w:pPr>
      <w:r w:rsidRPr="000D7108">
        <w:rPr>
          <w:sz w:val="24"/>
          <w:szCs w:val="24"/>
        </w:rPr>
        <w:tab/>
        <w:t xml:space="preserve">Papa, M.J., </w:t>
      </w:r>
      <w:proofErr w:type="spellStart"/>
      <w:r w:rsidRPr="000D7108">
        <w:rPr>
          <w:sz w:val="24"/>
          <w:szCs w:val="24"/>
        </w:rPr>
        <w:t>Muthuswamy</w:t>
      </w:r>
      <w:proofErr w:type="spellEnd"/>
      <w:r w:rsidRPr="000D7108">
        <w:rPr>
          <w:sz w:val="24"/>
          <w:szCs w:val="24"/>
        </w:rPr>
        <w:t xml:space="preserve">, N., Witte, K., Sharma, D., Singhal, A., Pant, S., &amp; Worrell, T. R.  (2004).  </w:t>
      </w:r>
      <w:r w:rsidRPr="000D7108">
        <w:rPr>
          <w:sz w:val="24"/>
          <w:szCs w:val="24"/>
          <w:u w:val="single"/>
        </w:rPr>
        <w:t>Entertainment-education and social change:  The communicative dynamics of social capital</w:t>
      </w:r>
      <w:r w:rsidRPr="000D7108">
        <w:rPr>
          <w:sz w:val="24"/>
          <w:szCs w:val="24"/>
        </w:rPr>
        <w:t>.  Paper presented at International Communication Association, New Orleans.</w:t>
      </w:r>
    </w:p>
    <w:p w14:paraId="2EA13AE9" w14:textId="77777777" w:rsidR="00CB6393" w:rsidRPr="000D7108" w:rsidRDefault="00CB6393" w:rsidP="00CB6393">
      <w:pPr>
        <w:rPr>
          <w:sz w:val="24"/>
          <w:szCs w:val="24"/>
        </w:rPr>
      </w:pPr>
    </w:p>
    <w:p w14:paraId="7A5DC52C" w14:textId="77777777" w:rsidR="00CB6393" w:rsidRPr="000D7108" w:rsidRDefault="00CB6393" w:rsidP="00CB6393">
      <w:pPr>
        <w:rPr>
          <w:sz w:val="24"/>
          <w:szCs w:val="24"/>
        </w:rPr>
      </w:pPr>
      <w:r w:rsidRPr="000D7108">
        <w:rPr>
          <w:sz w:val="24"/>
          <w:szCs w:val="24"/>
        </w:rPr>
        <w:tab/>
        <w:t xml:space="preserve">St. John, J., </w:t>
      </w:r>
      <w:proofErr w:type="spellStart"/>
      <w:r w:rsidRPr="000D7108">
        <w:rPr>
          <w:sz w:val="24"/>
          <w:szCs w:val="24"/>
        </w:rPr>
        <w:t>Mudambi</w:t>
      </w:r>
      <w:proofErr w:type="spellEnd"/>
      <w:r w:rsidRPr="000D7108">
        <w:rPr>
          <w:sz w:val="24"/>
          <w:szCs w:val="24"/>
        </w:rPr>
        <w:t xml:space="preserve">, A., Sharma, D., Pant, S.  (2004).  </w:t>
      </w:r>
      <w:r w:rsidRPr="000D7108">
        <w:rPr>
          <w:sz w:val="24"/>
          <w:szCs w:val="24"/>
          <w:u w:val="single"/>
        </w:rPr>
        <w:t>Diffusion and problem of liberal democracy</w:t>
      </w:r>
      <w:r w:rsidRPr="000D7108">
        <w:rPr>
          <w:sz w:val="24"/>
          <w:szCs w:val="24"/>
        </w:rPr>
        <w:t>.  Panel presented at International and Intercultural Communication</w:t>
      </w:r>
    </w:p>
    <w:p w14:paraId="7A622297" w14:textId="77777777" w:rsidR="00CB6393" w:rsidRPr="000D7108" w:rsidRDefault="00CB6393" w:rsidP="00CB6393">
      <w:pPr>
        <w:rPr>
          <w:sz w:val="24"/>
          <w:szCs w:val="24"/>
        </w:rPr>
      </w:pPr>
      <w:r w:rsidRPr="000D7108">
        <w:rPr>
          <w:sz w:val="24"/>
          <w:szCs w:val="24"/>
        </w:rPr>
        <w:t>Division of National Communication Association Conference, Chicago.</w:t>
      </w:r>
    </w:p>
    <w:p w14:paraId="21D5F391" w14:textId="77777777" w:rsidR="00CB6393" w:rsidRPr="000D7108" w:rsidRDefault="00CB6393" w:rsidP="00CB6393">
      <w:pPr>
        <w:rPr>
          <w:sz w:val="24"/>
          <w:szCs w:val="24"/>
        </w:rPr>
      </w:pPr>
    </w:p>
    <w:p w14:paraId="27EDCD21" w14:textId="77777777" w:rsidR="00CB6393" w:rsidRPr="000D7108" w:rsidRDefault="00CB6393" w:rsidP="00CB6393">
      <w:pPr>
        <w:rPr>
          <w:sz w:val="24"/>
          <w:szCs w:val="24"/>
        </w:rPr>
      </w:pPr>
      <w:r w:rsidRPr="000D7108">
        <w:rPr>
          <w:sz w:val="24"/>
          <w:szCs w:val="24"/>
        </w:rPr>
        <w:tab/>
        <w:t xml:space="preserve">Pant, S.  (2004).  </w:t>
      </w:r>
      <w:r w:rsidRPr="000D7108">
        <w:rPr>
          <w:sz w:val="24"/>
          <w:szCs w:val="24"/>
          <w:u w:val="single"/>
        </w:rPr>
        <w:t xml:space="preserve">Unintended consequences of local social change: The </w:t>
      </w:r>
      <w:proofErr w:type="spellStart"/>
      <w:r w:rsidRPr="000D7108">
        <w:rPr>
          <w:i/>
          <w:sz w:val="24"/>
          <w:szCs w:val="24"/>
          <w:u w:val="single"/>
        </w:rPr>
        <w:t>Taru</w:t>
      </w:r>
      <w:proofErr w:type="spellEnd"/>
      <w:r w:rsidRPr="000D7108">
        <w:rPr>
          <w:i/>
          <w:sz w:val="24"/>
          <w:szCs w:val="24"/>
          <w:u w:val="single"/>
        </w:rPr>
        <w:t xml:space="preserve"> </w:t>
      </w:r>
      <w:r w:rsidRPr="000D7108">
        <w:rPr>
          <w:sz w:val="24"/>
          <w:szCs w:val="24"/>
          <w:u w:val="single"/>
        </w:rPr>
        <w:t>radio soap opera and the diffusion of entertainment-education</w:t>
      </w:r>
      <w:r w:rsidRPr="000D7108">
        <w:rPr>
          <w:sz w:val="24"/>
          <w:szCs w:val="24"/>
        </w:rPr>
        <w:t xml:space="preserve">.  Paper presented at the National Communication Association Conference, Chicago. </w:t>
      </w:r>
    </w:p>
    <w:p w14:paraId="68E34174" w14:textId="77777777" w:rsidR="00CB6393" w:rsidRPr="000D7108" w:rsidRDefault="00CB6393" w:rsidP="00CB6393">
      <w:pPr>
        <w:rPr>
          <w:b/>
          <w:sz w:val="24"/>
          <w:szCs w:val="24"/>
        </w:rPr>
      </w:pPr>
    </w:p>
    <w:p w14:paraId="7152F081" w14:textId="77777777" w:rsidR="00CB6393" w:rsidRPr="000D7108" w:rsidRDefault="00CB6393" w:rsidP="00CB6393">
      <w:pPr>
        <w:rPr>
          <w:sz w:val="24"/>
          <w:szCs w:val="24"/>
        </w:rPr>
      </w:pPr>
      <w:r w:rsidRPr="000D7108">
        <w:rPr>
          <w:sz w:val="24"/>
          <w:szCs w:val="24"/>
        </w:rPr>
        <w:tab/>
        <w:t xml:space="preserve">Chawla, D., Garrett, E.A., Lucas, K., Pant, S.  (2004).  </w:t>
      </w:r>
      <w:r w:rsidRPr="000D7108">
        <w:rPr>
          <w:sz w:val="24"/>
          <w:szCs w:val="24"/>
          <w:u w:val="single"/>
        </w:rPr>
        <w:t>Moving reflexivity forward:  Looking back to apodictic sites/starting points</w:t>
      </w:r>
      <w:r w:rsidRPr="000D7108">
        <w:rPr>
          <w:sz w:val="24"/>
          <w:szCs w:val="24"/>
        </w:rPr>
        <w:t>.  Panel presented at Ethnography Division of National Communication Association Conference, Chicago.</w:t>
      </w:r>
    </w:p>
    <w:p w14:paraId="15E17E40" w14:textId="77777777" w:rsidR="00CB6393" w:rsidRPr="000D7108" w:rsidRDefault="00CB6393" w:rsidP="00CB6393">
      <w:pPr>
        <w:rPr>
          <w:sz w:val="24"/>
          <w:szCs w:val="24"/>
        </w:rPr>
      </w:pPr>
    </w:p>
    <w:p w14:paraId="06B51A9F" w14:textId="77777777" w:rsidR="00CB6393" w:rsidRPr="000D7108" w:rsidRDefault="00CB6393" w:rsidP="00CB6393">
      <w:pPr>
        <w:rPr>
          <w:sz w:val="24"/>
          <w:szCs w:val="24"/>
        </w:rPr>
      </w:pPr>
      <w:r w:rsidRPr="000D7108">
        <w:rPr>
          <w:sz w:val="24"/>
          <w:szCs w:val="24"/>
        </w:rPr>
        <w:tab/>
        <w:t xml:space="preserve">Pant, S.  (2004).  </w:t>
      </w:r>
      <w:r w:rsidRPr="000D7108">
        <w:rPr>
          <w:sz w:val="24"/>
          <w:szCs w:val="24"/>
          <w:u w:val="single"/>
        </w:rPr>
        <w:t>Locating the researcher in feminist ethnography:  An Indian experience of shaping ethnographic identity while organizing for social change</w:t>
      </w:r>
      <w:r w:rsidRPr="000D7108">
        <w:rPr>
          <w:sz w:val="24"/>
          <w:szCs w:val="24"/>
        </w:rPr>
        <w:t xml:space="preserve">.  Paper presented at the National Communication Association Conference, Chicago. </w:t>
      </w:r>
    </w:p>
    <w:p w14:paraId="6CCAF02B" w14:textId="77777777" w:rsidR="00CB6393" w:rsidRPr="000D7108" w:rsidRDefault="00CB6393" w:rsidP="00CB6393">
      <w:pPr>
        <w:rPr>
          <w:sz w:val="24"/>
          <w:szCs w:val="24"/>
        </w:rPr>
      </w:pPr>
    </w:p>
    <w:p w14:paraId="406C9A7B" w14:textId="77777777" w:rsidR="00CB6393" w:rsidRPr="000D7108" w:rsidRDefault="00CB6393" w:rsidP="00CB6393">
      <w:pPr>
        <w:rPr>
          <w:sz w:val="24"/>
          <w:szCs w:val="24"/>
        </w:rPr>
      </w:pPr>
      <w:r w:rsidRPr="000D7108">
        <w:rPr>
          <w:sz w:val="24"/>
          <w:szCs w:val="24"/>
        </w:rPr>
        <w:tab/>
        <w:t xml:space="preserve">Singhal, A., Rao, N., Harter, L.M., Pant, S., Sharma, D., </w:t>
      </w:r>
      <w:proofErr w:type="spellStart"/>
      <w:r w:rsidRPr="000D7108">
        <w:rPr>
          <w:sz w:val="24"/>
          <w:szCs w:val="24"/>
        </w:rPr>
        <w:t>Chitnis</w:t>
      </w:r>
      <w:proofErr w:type="spellEnd"/>
      <w:r w:rsidRPr="000D7108">
        <w:rPr>
          <w:sz w:val="24"/>
          <w:szCs w:val="24"/>
        </w:rPr>
        <w:t>, K., &amp; Sengupta, A.  (2004).  “</w:t>
      </w:r>
      <w:r w:rsidRPr="000D7108">
        <w:rPr>
          <w:sz w:val="24"/>
          <w:szCs w:val="24"/>
        </w:rPr>
        <w:softHyphen/>
      </w:r>
      <w:r w:rsidRPr="000D7108">
        <w:rPr>
          <w:sz w:val="24"/>
          <w:szCs w:val="24"/>
          <w:u w:val="single"/>
        </w:rPr>
        <w:t>Pushing the theoretical, methodological, and praxis envelope on entertainment-education:  Lessons from an entertainment-education project in India for Global Africa.</w:t>
      </w:r>
      <w:r w:rsidRPr="000D7108">
        <w:rPr>
          <w:sz w:val="24"/>
          <w:szCs w:val="24"/>
        </w:rPr>
        <w:t>”  Panel presented in the Entertainment-Education and the Global African Experience Conference, Ohio University.</w:t>
      </w:r>
    </w:p>
    <w:p w14:paraId="216F3A13" w14:textId="77777777" w:rsidR="00CB6393" w:rsidRPr="000D7108" w:rsidRDefault="00CB6393" w:rsidP="00CB6393">
      <w:pPr>
        <w:rPr>
          <w:sz w:val="24"/>
          <w:szCs w:val="24"/>
        </w:rPr>
      </w:pPr>
    </w:p>
    <w:p w14:paraId="4313B921" w14:textId="77777777" w:rsidR="00CB6393" w:rsidRPr="000D7108" w:rsidRDefault="00CB6393" w:rsidP="00CB6393">
      <w:pPr>
        <w:rPr>
          <w:sz w:val="24"/>
          <w:szCs w:val="24"/>
        </w:rPr>
      </w:pPr>
      <w:r w:rsidRPr="000D7108">
        <w:rPr>
          <w:sz w:val="24"/>
          <w:szCs w:val="24"/>
        </w:rPr>
        <w:tab/>
        <w:t xml:space="preserve">Rao, N., Singhal, A., &amp; Pant, S.  (2004).  </w:t>
      </w:r>
      <w:r w:rsidRPr="000D7108">
        <w:rPr>
          <w:sz w:val="24"/>
          <w:szCs w:val="24"/>
          <w:u w:val="single"/>
        </w:rPr>
        <w:t>Positioning entertainment-education for second-order change</w:t>
      </w:r>
      <w:r w:rsidRPr="000D7108">
        <w:rPr>
          <w:sz w:val="24"/>
          <w:szCs w:val="24"/>
        </w:rPr>
        <w:t>.  Paper presented at the Entertainment-Education and the Global African Experience Conference, Ohio University.</w:t>
      </w:r>
    </w:p>
    <w:p w14:paraId="66B1F2BD" w14:textId="77777777" w:rsidR="00CB6393" w:rsidRPr="000D7108" w:rsidRDefault="00CB6393" w:rsidP="00CB6393">
      <w:pPr>
        <w:rPr>
          <w:sz w:val="24"/>
          <w:szCs w:val="24"/>
        </w:rPr>
      </w:pPr>
    </w:p>
    <w:p w14:paraId="53BA2F00" w14:textId="77777777" w:rsidR="00CB6393" w:rsidRPr="000D7108" w:rsidRDefault="00CB6393" w:rsidP="00CB6393">
      <w:pPr>
        <w:rPr>
          <w:sz w:val="24"/>
          <w:szCs w:val="24"/>
        </w:rPr>
      </w:pPr>
      <w:r w:rsidRPr="000D7108">
        <w:rPr>
          <w:sz w:val="24"/>
          <w:szCs w:val="24"/>
        </w:rPr>
        <w:tab/>
        <w:t xml:space="preserve">Pant, S.  (2004).  </w:t>
      </w:r>
      <w:r w:rsidRPr="000D7108">
        <w:rPr>
          <w:sz w:val="24"/>
          <w:szCs w:val="24"/>
          <w:u w:val="single"/>
        </w:rPr>
        <w:t>How young women negotiate entertainment-education texts and enact empowerment in private and public spaces</w:t>
      </w:r>
      <w:r w:rsidRPr="000D7108">
        <w:rPr>
          <w:sz w:val="24"/>
          <w:szCs w:val="24"/>
        </w:rPr>
        <w:t>.  Paper presented at the Entertainment-Education and the Global African Experience Conference, Ohio University.</w:t>
      </w:r>
    </w:p>
    <w:p w14:paraId="28A9F3E2" w14:textId="77777777" w:rsidR="00CB6393" w:rsidRPr="000D7108" w:rsidRDefault="00CB6393" w:rsidP="00CB6393">
      <w:pPr>
        <w:rPr>
          <w:sz w:val="24"/>
          <w:szCs w:val="24"/>
        </w:rPr>
      </w:pPr>
    </w:p>
    <w:p w14:paraId="1AFDF9A0" w14:textId="77777777" w:rsidR="00CB6393" w:rsidRPr="000D7108" w:rsidRDefault="00CB6393" w:rsidP="00CB6393">
      <w:pPr>
        <w:rPr>
          <w:sz w:val="24"/>
          <w:szCs w:val="24"/>
        </w:rPr>
      </w:pPr>
      <w:r w:rsidRPr="000D7108">
        <w:rPr>
          <w:sz w:val="24"/>
          <w:szCs w:val="24"/>
        </w:rPr>
        <w:tab/>
        <w:t xml:space="preserve">Sharma, D., &amp; Pant, S.  (2004).  </w:t>
      </w:r>
      <w:r w:rsidRPr="000D7108">
        <w:rPr>
          <w:sz w:val="24"/>
          <w:szCs w:val="24"/>
          <w:u w:val="single"/>
        </w:rPr>
        <w:t>Participatory folk theater with listeners of an entertainment-education radio soap opera</w:t>
      </w:r>
      <w:r w:rsidRPr="000D7108">
        <w:rPr>
          <w:sz w:val="24"/>
          <w:szCs w:val="24"/>
        </w:rPr>
        <w:t>.  Paper presented at the Entertainment-Education and the Global African Experience Conference, Ohio University.</w:t>
      </w:r>
    </w:p>
    <w:p w14:paraId="1C5E1E68" w14:textId="77777777" w:rsidR="00CB6393" w:rsidRPr="000D7108" w:rsidRDefault="00CB6393" w:rsidP="00CB6393">
      <w:pPr>
        <w:rPr>
          <w:sz w:val="24"/>
          <w:szCs w:val="24"/>
        </w:rPr>
      </w:pPr>
    </w:p>
    <w:p w14:paraId="61C146DC" w14:textId="77777777" w:rsidR="00CB6393" w:rsidRPr="000D7108" w:rsidRDefault="00CB6393" w:rsidP="00CB6393">
      <w:pPr>
        <w:rPr>
          <w:sz w:val="24"/>
          <w:szCs w:val="24"/>
        </w:rPr>
      </w:pPr>
      <w:r w:rsidRPr="000D7108">
        <w:rPr>
          <w:sz w:val="24"/>
          <w:szCs w:val="24"/>
        </w:rPr>
        <w:tab/>
        <w:t>Sharma, D., Pant, S., Harter, L.M., &amp; Singhal, A. (2004).  “</w:t>
      </w:r>
      <w:r w:rsidRPr="000D7108">
        <w:rPr>
          <w:sz w:val="24"/>
          <w:szCs w:val="24"/>
          <w:u w:val="single"/>
        </w:rPr>
        <w:softHyphen/>
        <w:t>Communication activism:  Case studies of political activism.</w:t>
      </w:r>
      <w:r w:rsidRPr="000D7108">
        <w:rPr>
          <w:sz w:val="24"/>
          <w:szCs w:val="24"/>
        </w:rPr>
        <w:t xml:space="preserve">”  Panel presented at the Political </w:t>
      </w:r>
      <w:r w:rsidRPr="000D7108">
        <w:rPr>
          <w:sz w:val="24"/>
          <w:szCs w:val="24"/>
        </w:rPr>
        <w:lastRenderedPageBreak/>
        <w:t>Communication Interest Group of Central States Communication Association Convention, Cleveland, OH.</w:t>
      </w:r>
    </w:p>
    <w:p w14:paraId="4EC83FE9" w14:textId="77777777" w:rsidR="00CB6393" w:rsidRPr="000D7108" w:rsidRDefault="00CB6393" w:rsidP="00CB6393">
      <w:pPr>
        <w:rPr>
          <w:sz w:val="24"/>
          <w:szCs w:val="24"/>
        </w:rPr>
      </w:pPr>
    </w:p>
    <w:p w14:paraId="7348AD40" w14:textId="77777777" w:rsidR="00CB6393" w:rsidRPr="000D7108" w:rsidRDefault="00CB6393" w:rsidP="00CB6393">
      <w:pPr>
        <w:rPr>
          <w:sz w:val="24"/>
          <w:szCs w:val="24"/>
        </w:rPr>
      </w:pPr>
      <w:r w:rsidRPr="000D7108">
        <w:rPr>
          <w:sz w:val="24"/>
          <w:szCs w:val="24"/>
        </w:rPr>
        <w:tab/>
        <w:t xml:space="preserve">Sharma, D., Pant, S., Harter, L.M., &amp; Singhal, A. (2004). </w:t>
      </w:r>
      <w:r w:rsidRPr="000D7108">
        <w:rPr>
          <w:sz w:val="24"/>
          <w:szCs w:val="24"/>
          <w:u w:val="single"/>
        </w:rPr>
        <w:t>Participatory Folk Performances as Catalysts for Social Reform in Bihar, India</w:t>
      </w:r>
      <w:r w:rsidRPr="000D7108">
        <w:rPr>
          <w:sz w:val="24"/>
          <w:szCs w:val="24"/>
        </w:rPr>
        <w:t>.  Paper presented at the Central States Communication Association Convention, Cleveland, OH.</w:t>
      </w:r>
    </w:p>
    <w:p w14:paraId="462B67C3" w14:textId="77777777" w:rsidR="00CB6393" w:rsidRDefault="00CB6393" w:rsidP="00CB6393">
      <w:pPr>
        <w:rPr>
          <w:sz w:val="24"/>
          <w:szCs w:val="24"/>
        </w:rPr>
      </w:pPr>
    </w:p>
    <w:p w14:paraId="0A3872E5" w14:textId="77777777" w:rsidR="00CB6393" w:rsidRPr="000D7108" w:rsidRDefault="00CB6393" w:rsidP="00CB6393">
      <w:pPr>
        <w:rPr>
          <w:sz w:val="24"/>
          <w:szCs w:val="24"/>
        </w:rPr>
      </w:pPr>
      <w:r w:rsidRPr="000D7108">
        <w:rPr>
          <w:sz w:val="24"/>
          <w:szCs w:val="24"/>
        </w:rPr>
        <w:tab/>
        <w:t>Rao, N., Pant, S., Torres, M.B., Beckett, C.S., Sharma, D., &amp; Sharma, Y. (2003).  “</w:t>
      </w:r>
      <w:r w:rsidRPr="000D7108">
        <w:rPr>
          <w:sz w:val="24"/>
          <w:szCs w:val="24"/>
          <w:u w:val="single"/>
        </w:rPr>
        <w:t>Where is the book that tells me how to treat a Japanese patient?” A new look at cultural competence in physician patient interactions</w:t>
      </w:r>
      <w:r w:rsidRPr="000D7108">
        <w:rPr>
          <w:sz w:val="24"/>
          <w:szCs w:val="24"/>
        </w:rPr>
        <w:t>.”  Panel presented at the Health Communication Division of National Communication Association Conference, Miami.</w:t>
      </w:r>
    </w:p>
    <w:p w14:paraId="329C6082" w14:textId="77777777" w:rsidR="00CB6393" w:rsidRPr="000D7108" w:rsidRDefault="00CB6393" w:rsidP="00CB6393">
      <w:pPr>
        <w:rPr>
          <w:sz w:val="24"/>
          <w:szCs w:val="24"/>
        </w:rPr>
      </w:pPr>
    </w:p>
    <w:p w14:paraId="342F203D" w14:textId="77777777" w:rsidR="00CB6393" w:rsidRPr="000D7108" w:rsidRDefault="00CB6393" w:rsidP="00CB6393">
      <w:pPr>
        <w:rPr>
          <w:sz w:val="24"/>
          <w:szCs w:val="24"/>
        </w:rPr>
      </w:pPr>
      <w:r w:rsidRPr="000D7108">
        <w:rPr>
          <w:sz w:val="24"/>
          <w:szCs w:val="24"/>
        </w:rPr>
        <w:tab/>
      </w:r>
      <w:proofErr w:type="spellStart"/>
      <w:proofErr w:type="gramStart"/>
      <w:r w:rsidRPr="000D7108">
        <w:rPr>
          <w:sz w:val="24"/>
          <w:szCs w:val="24"/>
        </w:rPr>
        <w:t>Pant,S</w:t>
      </w:r>
      <w:proofErr w:type="spellEnd"/>
      <w:r w:rsidRPr="000D7108">
        <w:rPr>
          <w:sz w:val="24"/>
          <w:szCs w:val="24"/>
        </w:rPr>
        <w:t>.</w:t>
      </w:r>
      <w:proofErr w:type="gramEnd"/>
      <w:r w:rsidRPr="000D7108">
        <w:rPr>
          <w:sz w:val="24"/>
          <w:szCs w:val="24"/>
        </w:rPr>
        <w:t xml:space="preserve">, &amp; Sharma, K.  (2003).  </w:t>
      </w:r>
      <w:r w:rsidRPr="000D7108">
        <w:rPr>
          <w:sz w:val="24"/>
          <w:szCs w:val="24"/>
          <w:u w:val="single"/>
        </w:rPr>
        <w:t>The realities of independent filmmaking in India: Sagas of the emerging Indian filmmakers</w:t>
      </w:r>
      <w:r w:rsidRPr="000D7108">
        <w:rPr>
          <w:sz w:val="24"/>
          <w:szCs w:val="24"/>
        </w:rPr>
        <w:t xml:space="preserve">.  Paper presented at the Critical and Cultural Studies Division of National Communication Association Conference, Miami. </w:t>
      </w:r>
    </w:p>
    <w:p w14:paraId="0EF482CE" w14:textId="77777777" w:rsidR="00CB6393" w:rsidRPr="000D7108" w:rsidRDefault="00CB6393" w:rsidP="00CB6393">
      <w:pPr>
        <w:rPr>
          <w:sz w:val="24"/>
          <w:szCs w:val="24"/>
        </w:rPr>
      </w:pPr>
    </w:p>
    <w:p w14:paraId="554AC69E" w14:textId="77777777" w:rsidR="00CB6393" w:rsidRPr="000D7108" w:rsidRDefault="00CB6393" w:rsidP="00CB6393">
      <w:pPr>
        <w:rPr>
          <w:bCs/>
          <w:iCs/>
          <w:sz w:val="24"/>
          <w:szCs w:val="24"/>
        </w:rPr>
      </w:pPr>
      <w:r w:rsidRPr="000D7108">
        <w:rPr>
          <w:sz w:val="24"/>
          <w:szCs w:val="24"/>
        </w:rPr>
        <w:tab/>
      </w:r>
      <w:r w:rsidRPr="000D7108">
        <w:rPr>
          <w:bCs/>
          <w:iCs/>
          <w:sz w:val="24"/>
          <w:szCs w:val="24"/>
        </w:rPr>
        <w:t xml:space="preserve">Pant, S. (2003).  </w:t>
      </w:r>
      <w:r w:rsidRPr="000D7108">
        <w:rPr>
          <w:bCs/>
          <w:iCs/>
          <w:sz w:val="24"/>
          <w:szCs w:val="24"/>
          <w:u w:val="single"/>
        </w:rPr>
        <w:t xml:space="preserve">Politics of </w:t>
      </w:r>
      <w:r w:rsidRPr="000D7108">
        <w:rPr>
          <w:bCs/>
          <w:i/>
          <w:iCs/>
          <w:sz w:val="24"/>
          <w:szCs w:val="24"/>
          <w:u w:val="single"/>
        </w:rPr>
        <w:t>Nautanki</w:t>
      </w:r>
      <w:r w:rsidRPr="000D7108">
        <w:rPr>
          <w:bCs/>
          <w:iCs/>
          <w:sz w:val="24"/>
          <w:szCs w:val="24"/>
          <w:u w:val="single"/>
        </w:rPr>
        <w:t>: A manifesto for change</w:t>
      </w:r>
      <w:r w:rsidRPr="000D7108">
        <w:rPr>
          <w:bCs/>
          <w:iCs/>
          <w:sz w:val="24"/>
          <w:szCs w:val="24"/>
        </w:rPr>
        <w:t>.  Paper presented at National Communication Association Conference, Miami Beach, Florida.</w:t>
      </w:r>
    </w:p>
    <w:p w14:paraId="30B27490" w14:textId="77777777" w:rsidR="00CB6393" w:rsidRPr="000D7108" w:rsidRDefault="00CB6393" w:rsidP="00CB6393">
      <w:pPr>
        <w:rPr>
          <w:bCs/>
          <w:iCs/>
          <w:sz w:val="24"/>
          <w:szCs w:val="24"/>
        </w:rPr>
      </w:pPr>
    </w:p>
    <w:p w14:paraId="492E97FF" w14:textId="77777777" w:rsidR="00CB6393" w:rsidRPr="000D7108" w:rsidRDefault="00CB6393" w:rsidP="00CB6393">
      <w:pPr>
        <w:rPr>
          <w:sz w:val="24"/>
          <w:szCs w:val="24"/>
        </w:rPr>
      </w:pPr>
      <w:r w:rsidRPr="000D7108">
        <w:rPr>
          <w:bCs/>
          <w:iCs/>
          <w:sz w:val="24"/>
          <w:szCs w:val="24"/>
        </w:rPr>
        <w:tab/>
        <w:t xml:space="preserve">Pant, S. (2003).  </w:t>
      </w:r>
      <w:r w:rsidRPr="000D7108">
        <w:rPr>
          <w:bCs/>
          <w:iCs/>
          <w:sz w:val="24"/>
          <w:szCs w:val="24"/>
          <w:u w:val="single"/>
        </w:rPr>
        <w:t xml:space="preserve">Secular theater and its politics:  An interactive dialogue about North India’s musical folk form </w:t>
      </w:r>
      <w:r w:rsidRPr="000D7108">
        <w:rPr>
          <w:bCs/>
          <w:i/>
          <w:iCs/>
          <w:sz w:val="24"/>
          <w:szCs w:val="24"/>
          <w:u w:val="single"/>
        </w:rPr>
        <w:t>Nautanki</w:t>
      </w:r>
      <w:r w:rsidRPr="000D7108">
        <w:rPr>
          <w:bCs/>
          <w:iCs/>
          <w:sz w:val="24"/>
          <w:szCs w:val="24"/>
        </w:rPr>
        <w:t xml:space="preserve">.  </w:t>
      </w:r>
      <w:r w:rsidRPr="000D7108">
        <w:rPr>
          <w:sz w:val="24"/>
          <w:szCs w:val="24"/>
        </w:rPr>
        <w:t>Panel presented at the Performance Studies Division of National Communication Association Conference, Miami.</w:t>
      </w:r>
    </w:p>
    <w:p w14:paraId="1B89E9C1" w14:textId="77777777" w:rsidR="00CB6393" w:rsidRPr="000D7108" w:rsidRDefault="00CB6393" w:rsidP="00CB6393">
      <w:pPr>
        <w:rPr>
          <w:bCs/>
          <w:iCs/>
          <w:sz w:val="24"/>
          <w:szCs w:val="24"/>
        </w:rPr>
      </w:pPr>
    </w:p>
    <w:p w14:paraId="14D95BF8" w14:textId="77777777" w:rsidR="00CB6393" w:rsidRPr="000D7108" w:rsidRDefault="00CB6393" w:rsidP="00CB6393">
      <w:pPr>
        <w:rPr>
          <w:bCs/>
          <w:iCs/>
          <w:sz w:val="24"/>
          <w:szCs w:val="24"/>
        </w:rPr>
      </w:pPr>
      <w:r w:rsidRPr="000D7108">
        <w:rPr>
          <w:bCs/>
          <w:iCs/>
          <w:sz w:val="24"/>
          <w:szCs w:val="24"/>
        </w:rPr>
        <w:tab/>
        <w:t xml:space="preserve">Pant, S. (2003).  Of masala and middle cinema:  </w:t>
      </w:r>
      <w:r w:rsidRPr="000D7108">
        <w:rPr>
          <w:bCs/>
          <w:iCs/>
          <w:sz w:val="24"/>
          <w:szCs w:val="24"/>
          <w:u w:val="single"/>
        </w:rPr>
        <w:t>Examining multiple trajectories and readings of Bollywood</w:t>
      </w:r>
      <w:r w:rsidRPr="000D7108">
        <w:rPr>
          <w:bCs/>
          <w:iCs/>
          <w:sz w:val="24"/>
          <w:szCs w:val="24"/>
        </w:rPr>
        <w:t xml:space="preserve">.  </w:t>
      </w:r>
      <w:r w:rsidRPr="000D7108">
        <w:rPr>
          <w:sz w:val="24"/>
          <w:szCs w:val="24"/>
        </w:rPr>
        <w:t>Panel presented at the Critical and Cultural Studies Division of National Communication Association Conference, Miami.</w:t>
      </w:r>
    </w:p>
    <w:p w14:paraId="71A9FE2D" w14:textId="77777777" w:rsidR="00CB6393" w:rsidRPr="000D7108" w:rsidRDefault="00B169F9" w:rsidP="00B169F9">
      <w:pPr>
        <w:tabs>
          <w:tab w:val="left" w:pos="6345"/>
        </w:tabs>
        <w:rPr>
          <w:sz w:val="24"/>
          <w:szCs w:val="24"/>
        </w:rPr>
      </w:pPr>
      <w:r>
        <w:rPr>
          <w:sz w:val="24"/>
          <w:szCs w:val="24"/>
        </w:rPr>
        <w:tab/>
      </w:r>
    </w:p>
    <w:p w14:paraId="2188F052" w14:textId="77777777" w:rsidR="00CB6393" w:rsidRPr="000D7108" w:rsidRDefault="00CB6393" w:rsidP="00CB6393">
      <w:pPr>
        <w:rPr>
          <w:sz w:val="24"/>
          <w:szCs w:val="24"/>
        </w:rPr>
      </w:pPr>
      <w:r w:rsidRPr="000D7108">
        <w:rPr>
          <w:sz w:val="24"/>
          <w:szCs w:val="24"/>
        </w:rPr>
        <w:tab/>
        <w:t xml:space="preserve">Torres, M.B., Rao, N., Lee, S., Pant, S., Rupert, D., &amp; Beckett, C.S. (2002). </w:t>
      </w:r>
      <w:r w:rsidRPr="000D7108">
        <w:rPr>
          <w:sz w:val="24"/>
          <w:szCs w:val="24"/>
          <w:u w:val="single"/>
        </w:rPr>
        <w:t>Disclosure, truths, and half-truths in physician-patient communication: An exploration and comparison among Argentina, Brazil, India and the US</w:t>
      </w:r>
      <w:r w:rsidRPr="000D7108">
        <w:rPr>
          <w:sz w:val="24"/>
          <w:szCs w:val="24"/>
        </w:rPr>
        <w:t>. Paper presented at the National Communication Association Conference, New Orleans.</w:t>
      </w:r>
    </w:p>
    <w:p w14:paraId="1D7849E4" w14:textId="77777777" w:rsidR="00CB6393" w:rsidRPr="000D7108" w:rsidRDefault="00CB6393" w:rsidP="00CB6393">
      <w:pPr>
        <w:rPr>
          <w:sz w:val="24"/>
          <w:szCs w:val="24"/>
        </w:rPr>
      </w:pPr>
    </w:p>
    <w:p w14:paraId="2AB769F9" w14:textId="77777777" w:rsidR="00CB6393" w:rsidRPr="000D7108" w:rsidRDefault="00CB6393" w:rsidP="00CB6393">
      <w:pPr>
        <w:pStyle w:val="BodyTextIndent"/>
        <w:rPr>
          <w:szCs w:val="24"/>
        </w:rPr>
      </w:pPr>
      <w:r w:rsidRPr="000D7108">
        <w:rPr>
          <w:szCs w:val="24"/>
        </w:rPr>
        <w:t xml:space="preserve">Pant, S., Rao, N., Lee, S., Rupert, D., Torres, M. B., &amp; Beckett, C.S. (2001). </w:t>
      </w:r>
      <w:r w:rsidRPr="000D7108">
        <w:rPr>
          <w:szCs w:val="24"/>
          <w:u w:val="single"/>
        </w:rPr>
        <w:t>Role of family in patient care: Physician narratives from Argentina, Brazil and India</w:t>
      </w:r>
      <w:r w:rsidRPr="000D7108">
        <w:rPr>
          <w:szCs w:val="24"/>
        </w:rPr>
        <w:t>.  Paper presented at the second SIETAR-USA Conference, Minneapolis, Minnesota.</w:t>
      </w:r>
    </w:p>
    <w:p w14:paraId="59694D7F" w14:textId="77777777" w:rsidR="00CB6393" w:rsidRPr="000D7108" w:rsidRDefault="00CB6393" w:rsidP="00CB6393">
      <w:pPr>
        <w:rPr>
          <w:sz w:val="24"/>
          <w:szCs w:val="24"/>
        </w:rPr>
      </w:pPr>
    </w:p>
    <w:p w14:paraId="37CEEB63" w14:textId="77777777" w:rsidR="00CB6393" w:rsidRPr="000D7108" w:rsidRDefault="00CB6393" w:rsidP="00CB6393">
      <w:pPr>
        <w:pStyle w:val="BodyTextIndent"/>
        <w:rPr>
          <w:szCs w:val="24"/>
        </w:rPr>
      </w:pPr>
      <w:r w:rsidRPr="000D7108">
        <w:rPr>
          <w:szCs w:val="24"/>
        </w:rPr>
        <w:t xml:space="preserve">Rupert, D., Rao, N. Lee, S., Pant, S., Torres, M. B., &amp; Beckett, C.S. (2001). </w:t>
      </w:r>
      <w:r w:rsidRPr="000D7108">
        <w:rPr>
          <w:szCs w:val="24"/>
          <w:u w:val="single"/>
        </w:rPr>
        <w:t>Physician’s definition of success in Argentina, Brazil and India</w:t>
      </w:r>
      <w:r w:rsidRPr="000D7108">
        <w:rPr>
          <w:szCs w:val="24"/>
        </w:rPr>
        <w:t>.  Paper presented at the second SIETAR-USA Conference, Minneapolis, Minnesota.</w:t>
      </w:r>
    </w:p>
    <w:p w14:paraId="1828FE2C" w14:textId="77777777" w:rsidR="00CB6393" w:rsidRPr="000D7108" w:rsidRDefault="00CB6393" w:rsidP="00CB6393">
      <w:pPr>
        <w:pStyle w:val="BodyTextIndent"/>
        <w:rPr>
          <w:szCs w:val="24"/>
        </w:rPr>
      </w:pPr>
    </w:p>
    <w:p w14:paraId="77ABA337" w14:textId="77777777" w:rsidR="00CB6393" w:rsidRPr="000D7108" w:rsidRDefault="00CB6393" w:rsidP="00CB6393">
      <w:pPr>
        <w:pStyle w:val="BodyTextIndent"/>
        <w:rPr>
          <w:szCs w:val="24"/>
        </w:rPr>
      </w:pPr>
      <w:r w:rsidRPr="000D7108">
        <w:rPr>
          <w:szCs w:val="24"/>
        </w:rPr>
        <w:t xml:space="preserve">Rao, N., Lee, S., Pant, S., Rupert, D., &amp; Torres. M. B. (2001).  </w:t>
      </w:r>
      <w:r w:rsidRPr="000D7108">
        <w:rPr>
          <w:szCs w:val="24"/>
          <w:u w:val="single"/>
        </w:rPr>
        <w:t>If your patient dies, have you failed? A cross</w:t>
      </w:r>
      <w:r w:rsidRPr="000D7108">
        <w:rPr>
          <w:szCs w:val="24"/>
          <w:u w:val="single"/>
        </w:rPr>
        <w:noBreakHyphen/>
        <w:t>cultural analysis of physician</w:t>
      </w:r>
      <w:r w:rsidRPr="000D7108">
        <w:rPr>
          <w:szCs w:val="24"/>
          <w:u w:val="single"/>
        </w:rPr>
        <w:noBreakHyphen/>
        <w:t>patient communication in Argentina, Brazil, India, and the United States</w:t>
      </w:r>
      <w:r w:rsidRPr="000D7108">
        <w:rPr>
          <w:szCs w:val="24"/>
        </w:rPr>
        <w:t>. Paper presented at the second SIETAR-USA conference, Minneapolis.</w:t>
      </w:r>
    </w:p>
    <w:p w14:paraId="0EA16EE4" w14:textId="77777777" w:rsidR="00CB6393" w:rsidRPr="000D7108" w:rsidRDefault="00CB6393" w:rsidP="00CB6393">
      <w:pPr>
        <w:pStyle w:val="BodyTextIndent"/>
        <w:rPr>
          <w:szCs w:val="24"/>
        </w:rPr>
      </w:pPr>
    </w:p>
    <w:p w14:paraId="6227E8AF" w14:textId="77777777" w:rsidR="00CB6393" w:rsidRPr="000D7108" w:rsidRDefault="00CB6393" w:rsidP="00CB6393">
      <w:pPr>
        <w:pStyle w:val="BodyTextIndent"/>
        <w:rPr>
          <w:szCs w:val="24"/>
        </w:rPr>
      </w:pPr>
      <w:r w:rsidRPr="000D7108">
        <w:rPr>
          <w:szCs w:val="24"/>
        </w:rPr>
        <w:lastRenderedPageBreak/>
        <w:t xml:space="preserve">Torres, M.B., Rao, N., Lee, S., Pant, S., Rupert, D., &amp; Beckett, C.S. (2001). </w:t>
      </w:r>
      <w:r w:rsidRPr="000D7108">
        <w:rPr>
          <w:szCs w:val="24"/>
          <w:u w:val="single"/>
        </w:rPr>
        <w:t>The concept of truth in physician-patient interaction: Exploratory data from Argentina, Brazil and India</w:t>
      </w:r>
      <w:r w:rsidRPr="000D7108">
        <w:rPr>
          <w:szCs w:val="24"/>
        </w:rPr>
        <w:t>.  Paper presented at the second SIETAR-USA Conference, Minneapolis, Minnesota.</w:t>
      </w:r>
    </w:p>
    <w:p w14:paraId="301662D5" w14:textId="77777777" w:rsidR="00CB6393" w:rsidRDefault="00CB6393" w:rsidP="00CB6393">
      <w:pPr>
        <w:pStyle w:val="BodyTextIndent"/>
        <w:rPr>
          <w:szCs w:val="24"/>
        </w:rPr>
      </w:pPr>
    </w:p>
    <w:p w14:paraId="65DA5660" w14:textId="77777777" w:rsidR="00DE423E" w:rsidRDefault="00CB6393" w:rsidP="003E72CB">
      <w:pPr>
        <w:pStyle w:val="BodyTextIndent"/>
        <w:rPr>
          <w:szCs w:val="24"/>
        </w:rPr>
      </w:pPr>
      <w:r w:rsidRPr="000D7108">
        <w:rPr>
          <w:szCs w:val="24"/>
        </w:rPr>
        <w:t xml:space="preserve">Lee, S., Rao, N., Pant, S., Rupert, D., Torres, M.B., &amp; Beckett, C.S. (2001). </w:t>
      </w:r>
      <w:r w:rsidRPr="000D7108">
        <w:rPr>
          <w:szCs w:val="24"/>
          <w:u w:val="single"/>
        </w:rPr>
        <w:t xml:space="preserve">An exploratory analysis of the Multidimensional Health Beliefs Inventory </w:t>
      </w:r>
      <w:proofErr w:type="gramStart"/>
      <w:r w:rsidRPr="000D7108">
        <w:rPr>
          <w:szCs w:val="24"/>
          <w:u w:val="single"/>
        </w:rPr>
        <w:t>in  Argentina</w:t>
      </w:r>
      <w:proofErr w:type="gramEnd"/>
      <w:r w:rsidRPr="000D7108">
        <w:rPr>
          <w:szCs w:val="24"/>
          <w:u w:val="single"/>
        </w:rPr>
        <w:t>, Brazil and India</w:t>
      </w:r>
      <w:r w:rsidRPr="000D7108">
        <w:rPr>
          <w:szCs w:val="24"/>
        </w:rPr>
        <w:t>. Paper presented at the second SIETAR-USA Conference, Minneapolis, Minnesota.</w:t>
      </w:r>
    </w:p>
    <w:p w14:paraId="04308848" w14:textId="77777777" w:rsidR="00FF44E0" w:rsidRDefault="00FF44E0" w:rsidP="0083517A">
      <w:pPr>
        <w:rPr>
          <w:sz w:val="24"/>
          <w:szCs w:val="24"/>
        </w:rPr>
      </w:pPr>
    </w:p>
    <w:p w14:paraId="54E8D8BE" w14:textId="77777777" w:rsidR="00050D60" w:rsidRPr="00F3745E" w:rsidRDefault="00BA55FC" w:rsidP="00050D60">
      <w:pPr>
        <w:rPr>
          <w:b/>
          <w:i/>
          <w:sz w:val="24"/>
          <w:szCs w:val="24"/>
        </w:rPr>
      </w:pPr>
      <w:r>
        <w:rPr>
          <w:sz w:val="24"/>
          <w:szCs w:val="24"/>
        </w:rPr>
        <w:tab/>
      </w:r>
      <w:r>
        <w:rPr>
          <w:sz w:val="24"/>
          <w:szCs w:val="24"/>
        </w:rPr>
        <w:tab/>
      </w:r>
      <w:r>
        <w:rPr>
          <w:sz w:val="24"/>
          <w:szCs w:val="24"/>
        </w:rPr>
        <w:tab/>
      </w:r>
      <w:r>
        <w:rPr>
          <w:sz w:val="24"/>
          <w:szCs w:val="24"/>
        </w:rPr>
        <w:tab/>
      </w:r>
      <w:r w:rsidR="00050D60">
        <w:rPr>
          <w:b/>
          <w:i/>
          <w:sz w:val="24"/>
          <w:szCs w:val="24"/>
        </w:rPr>
        <w:t>COURSES TAUGHT</w:t>
      </w:r>
    </w:p>
    <w:p w14:paraId="03CFDFC5" w14:textId="77777777" w:rsidR="00050D60" w:rsidRDefault="00050D60" w:rsidP="00050D60">
      <w:pPr>
        <w:rPr>
          <w:sz w:val="24"/>
          <w:szCs w:val="24"/>
          <w:lang w:val="fr-FR"/>
        </w:rPr>
      </w:pPr>
    </w:p>
    <w:p w14:paraId="58C84DE0" w14:textId="77777777" w:rsidR="00050D60" w:rsidRPr="00050D60" w:rsidRDefault="00050D60" w:rsidP="00050D60">
      <w:pPr>
        <w:keepNext/>
        <w:outlineLvl w:val="1"/>
        <w:rPr>
          <w:sz w:val="24"/>
          <w:szCs w:val="24"/>
          <w:u w:val="single"/>
        </w:rPr>
      </w:pPr>
      <w:r w:rsidRPr="00050D60">
        <w:rPr>
          <w:b/>
          <w:sz w:val="24"/>
          <w:szCs w:val="24"/>
          <w:u w:val="single"/>
        </w:rPr>
        <w:t>Ohio University, Athens, USA</w:t>
      </w:r>
    </w:p>
    <w:p w14:paraId="176064E4" w14:textId="77777777" w:rsidR="00050D60" w:rsidRPr="00050D60" w:rsidRDefault="00050D60" w:rsidP="00050D60">
      <w:pPr>
        <w:ind w:firstLine="720"/>
        <w:rPr>
          <w:sz w:val="24"/>
          <w:szCs w:val="24"/>
        </w:rPr>
      </w:pPr>
    </w:p>
    <w:p w14:paraId="680B427C" w14:textId="77777777" w:rsidR="0007401C" w:rsidRDefault="0007401C" w:rsidP="00050D60">
      <w:pPr>
        <w:ind w:firstLine="720"/>
        <w:rPr>
          <w:sz w:val="24"/>
          <w:szCs w:val="24"/>
        </w:rPr>
      </w:pPr>
      <w:r>
        <w:rPr>
          <w:sz w:val="24"/>
          <w:szCs w:val="24"/>
        </w:rPr>
        <w:t>MDIA 6030</w:t>
      </w:r>
      <w:r>
        <w:rPr>
          <w:sz w:val="24"/>
          <w:szCs w:val="24"/>
        </w:rPr>
        <w:tab/>
        <w:t>Qualitative Research Methods</w:t>
      </w:r>
    </w:p>
    <w:p w14:paraId="13029014" w14:textId="77777777" w:rsidR="0007401C" w:rsidRDefault="0007401C" w:rsidP="00050D60">
      <w:pPr>
        <w:ind w:firstLine="720"/>
        <w:rPr>
          <w:sz w:val="24"/>
          <w:szCs w:val="24"/>
        </w:rPr>
      </w:pPr>
      <w:r>
        <w:rPr>
          <w:sz w:val="24"/>
          <w:szCs w:val="24"/>
        </w:rPr>
        <w:t>MDIA 5176</w:t>
      </w:r>
      <w:r>
        <w:rPr>
          <w:sz w:val="24"/>
          <w:szCs w:val="24"/>
        </w:rPr>
        <w:tab/>
        <w:t>Technology, Communication and Culture</w:t>
      </w:r>
    </w:p>
    <w:p w14:paraId="645DFA7F" w14:textId="77777777" w:rsidR="0007401C" w:rsidRDefault="0007401C" w:rsidP="00050D60">
      <w:pPr>
        <w:ind w:firstLine="720"/>
        <w:rPr>
          <w:sz w:val="24"/>
          <w:szCs w:val="24"/>
        </w:rPr>
      </w:pPr>
      <w:r>
        <w:rPr>
          <w:sz w:val="24"/>
          <w:szCs w:val="24"/>
        </w:rPr>
        <w:t>MDIA 2113</w:t>
      </w:r>
      <w:r>
        <w:rPr>
          <w:sz w:val="24"/>
          <w:szCs w:val="24"/>
        </w:rPr>
        <w:tab/>
        <w:t>Introduction to Social Media</w:t>
      </w:r>
    </w:p>
    <w:p w14:paraId="045FD2ED" w14:textId="77777777" w:rsidR="0007401C" w:rsidRDefault="0007401C" w:rsidP="00050D60">
      <w:pPr>
        <w:ind w:firstLine="720"/>
        <w:rPr>
          <w:sz w:val="24"/>
          <w:szCs w:val="24"/>
        </w:rPr>
      </w:pPr>
      <w:r>
        <w:rPr>
          <w:sz w:val="24"/>
          <w:szCs w:val="24"/>
        </w:rPr>
        <w:t>COMS 4200</w:t>
      </w:r>
      <w:r>
        <w:rPr>
          <w:sz w:val="24"/>
          <w:szCs w:val="24"/>
        </w:rPr>
        <w:tab/>
        <w:t>Gender and Communication</w:t>
      </w:r>
    </w:p>
    <w:p w14:paraId="6B2B7A14" w14:textId="77777777" w:rsidR="0007401C" w:rsidRDefault="0007401C" w:rsidP="00050D60">
      <w:pPr>
        <w:ind w:firstLine="720"/>
        <w:rPr>
          <w:sz w:val="24"/>
          <w:szCs w:val="24"/>
        </w:rPr>
      </w:pPr>
      <w:r>
        <w:rPr>
          <w:sz w:val="24"/>
          <w:szCs w:val="24"/>
        </w:rPr>
        <w:t>COMS 4100</w:t>
      </w:r>
      <w:r>
        <w:rPr>
          <w:sz w:val="24"/>
          <w:szCs w:val="24"/>
        </w:rPr>
        <w:tab/>
        <w:t>Cross Cultural Communication</w:t>
      </w:r>
    </w:p>
    <w:p w14:paraId="7DF74301" w14:textId="77777777" w:rsidR="0007401C" w:rsidRDefault="0007401C" w:rsidP="00050D60">
      <w:pPr>
        <w:ind w:firstLine="720"/>
        <w:rPr>
          <w:sz w:val="24"/>
          <w:szCs w:val="24"/>
        </w:rPr>
      </w:pPr>
      <w:r>
        <w:rPr>
          <w:sz w:val="24"/>
          <w:szCs w:val="24"/>
        </w:rPr>
        <w:t>COMS 3410</w:t>
      </w:r>
      <w:r>
        <w:rPr>
          <w:sz w:val="24"/>
          <w:szCs w:val="24"/>
        </w:rPr>
        <w:tab/>
        <w:t>Women and Health Communication</w:t>
      </w:r>
    </w:p>
    <w:p w14:paraId="11D27361" w14:textId="77777777" w:rsidR="00050D60" w:rsidRPr="00050D60" w:rsidRDefault="00050D60" w:rsidP="00050D60">
      <w:pPr>
        <w:ind w:firstLine="720"/>
        <w:rPr>
          <w:sz w:val="24"/>
          <w:szCs w:val="24"/>
        </w:rPr>
      </w:pPr>
      <w:r w:rsidRPr="00050D60">
        <w:rPr>
          <w:sz w:val="24"/>
          <w:szCs w:val="24"/>
        </w:rPr>
        <w:t>WS 100</w:t>
      </w:r>
      <w:r w:rsidRPr="00050D60">
        <w:rPr>
          <w:sz w:val="24"/>
          <w:szCs w:val="24"/>
        </w:rPr>
        <w:tab/>
        <w:t>Introduction to Women’s Studies</w:t>
      </w:r>
    </w:p>
    <w:p w14:paraId="51A10703" w14:textId="77777777" w:rsidR="00050D60" w:rsidRPr="00050D60" w:rsidRDefault="00050D60" w:rsidP="00050D60">
      <w:pPr>
        <w:ind w:firstLine="720"/>
        <w:rPr>
          <w:sz w:val="24"/>
          <w:szCs w:val="24"/>
        </w:rPr>
      </w:pPr>
      <w:r w:rsidRPr="00050D60">
        <w:rPr>
          <w:sz w:val="24"/>
          <w:szCs w:val="24"/>
        </w:rPr>
        <w:t>COMS 103</w:t>
      </w:r>
      <w:r w:rsidRPr="00050D60">
        <w:rPr>
          <w:sz w:val="24"/>
          <w:szCs w:val="24"/>
        </w:rPr>
        <w:tab/>
        <w:t>Fundamentals of Public Speaking</w:t>
      </w:r>
    </w:p>
    <w:p w14:paraId="2996CF77" w14:textId="77777777" w:rsidR="00050D60" w:rsidRPr="00050D60" w:rsidRDefault="00050D60" w:rsidP="00050D60">
      <w:pPr>
        <w:ind w:firstLine="720"/>
        <w:rPr>
          <w:sz w:val="24"/>
          <w:szCs w:val="24"/>
        </w:rPr>
      </w:pPr>
      <w:r w:rsidRPr="00050D60">
        <w:rPr>
          <w:sz w:val="24"/>
          <w:szCs w:val="24"/>
        </w:rPr>
        <w:t>COMS 242</w:t>
      </w:r>
      <w:r w:rsidRPr="00050D60">
        <w:rPr>
          <w:sz w:val="24"/>
          <w:szCs w:val="24"/>
        </w:rPr>
        <w:tab/>
        <w:t>Communication in Interpersonal Relations</w:t>
      </w:r>
    </w:p>
    <w:p w14:paraId="19A1C5C0" w14:textId="77777777" w:rsidR="00050D60" w:rsidRPr="00050D60" w:rsidRDefault="00050D60" w:rsidP="00050D60">
      <w:pPr>
        <w:ind w:firstLine="720"/>
        <w:rPr>
          <w:sz w:val="24"/>
          <w:szCs w:val="24"/>
        </w:rPr>
      </w:pPr>
      <w:r w:rsidRPr="00050D60">
        <w:rPr>
          <w:sz w:val="24"/>
          <w:szCs w:val="24"/>
        </w:rPr>
        <w:t>COMS 342</w:t>
      </w:r>
      <w:r w:rsidRPr="00050D60">
        <w:rPr>
          <w:sz w:val="24"/>
          <w:szCs w:val="24"/>
        </w:rPr>
        <w:tab/>
        <w:t>Communication and Persuasion</w:t>
      </w:r>
    </w:p>
    <w:p w14:paraId="6E2C0F18" w14:textId="77777777" w:rsidR="00050D60" w:rsidRPr="00050D60" w:rsidRDefault="00050D60" w:rsidP="00050D60">
      <w:pPr>
        <w:ind w:firstLine="720"/>
        <w:rPr>
          <w:sz w:val="24"/>
          <w:szCs w:val="24"/>
        </w:rPr>
      </w:pPr>
      <w:r w:rsidRPr="00050D60">
        <w:rPr>
          <w:sz w:val="24"/>
          <w:szCs w:val="24"/>
        </w:rPr>
        <w:t>INCO 304</w:t>
      </w:r>
      <w:r w:rsidRPr="00050D60">
        <w:rPr>
          <w:sz w:val="24"/>
          <w:szCs w:val="24"/>
        </w:rPr>
        <w:tab/>
        <w:t>Principles and Techniques of Interviewing</w:t>
      </w:r>
    </w:p>
    <w:p w14:paraId="2B4BFC56" w14:textId="77777777" w:rsidR="00050D60" w:rsidRPr="00050D60" w:rsidRDefault="00050D60" w:rsidP="00050D60">
      <w:pPr>
        <w:ind w:firstLine="720"/>
        <w:rPr>
          <w:sz w:val="24"/>
          <w:szCs w:val="24"/>
        </w:rPr>
      </w:pPr>
      <w:r w:rsidRPr="00050D60">
        <w:rPr>
          <w:sz w:val="24"/>
          <w:szCs w:val="24"/>
        </w:rPr>
        <w:t>INCO 410</w:t>
      </w:r>
      <w:r w:rsidRPr="00050D60">
        <w:rPr>
          <w:sz w:val="24"/>
          <w:szCs w:val="24"/>
        </w:rPr>
        <w:tab/>
        <w:t>Cross-Cultural Communication</w:t>
      </w:r>
    </w:p>
    <w:p w14:paraId="1D1C4962" w14:textId="77777777" w:rsidR="00050D60" w:rsidRPr="00050D60" w:rsidRDefault="00050D60" w:rsidP="00050D60">
      <w:pPr>
        <w:ind w:firstLine="720"/>
        <w:rPr>
          <w:sz w:val="24"/>
          <w:szCs w:val="24"/>
        </w:rPr>
      </w:pPr>
      <w:r w:rsidRPr="00050D60">
        <w:rPr>
          <w:sz w:val="24"/>
          <w:szCs w:val="24"/>
        </w:rPr>
        <w:t>WS 410/510</w:t>
      </w:r>
      <w:r w:rsidRPr="00050D60">
        <w:rPr>
          <w:sz w:val="24"/>
          <w:szCs w:val="24"/>
        </w:rPr>
        <w:tab/>
        <w:t>Global Feminisms (Undergrad-Grad)</w:t>
      </w:r>
    </w:p>
    <w:p w14:paraId="6137FBC8" w14:textId="77777777" w:rsidR="00050D60" w:rsidRPr="00050D60" w:rsidRDefault="00050D60" w:rsidP="00050D60">
      <w:pPr>
        <w:rPr>
          <w:sz w:val="24"/>
          <w:szCs w:val="24"/>
        </w:rPr>
      </w:pPr>
    </w:p>
    <w:p w14:paraId="3BC316ED" w14:textId="77777777" w:rsidR="00050D60" w:rsidRPr="00050D60" w:rsidRDefault="00050D60" w:rsidP="00050D60">
      <w:pPr>
        <w:keepNext/>
        <w:outlineLvl w:val="1"/>
        <w:rPr>
          <w:b/>
          <w:sz w:val="24"/>
          <w:szCs w:val="24"/>
          <w:u w:val="single"/>
        </w:rPr>
      </w:pPr>
      <w:r w:rsidRPr="00050D60">
        <w:rPr>
          <w:b/>
          <w:sz w:val="24"/>
          <w:szCs w:val="24"/>
          <w:u w:val="single"/>
        </w:rPr>
        <w:t>University of New Mexico, Albuquerque, USA</w:t>
      </w:r>
    </w:p>
    <w:p w14:paraId="465351D2" w14:textId="77777777" w:rsidR="00050D60" w:rsidRPr="00050D60" w:rsidRDefault="00050D60" w:rsidP="00050D60"/>
    <w:p w14:paraId="0576C952" w14:textId="77777777" w:rsidR="00050D60" w:rsidRPr="00050D60" w:rsidRDefault="00050D60" w:rsidP="00050D60">
      <w:pPr>
        <w:ind w:firstLine="720"/>
        <w:rPr>
          <w:sz w:val="24"/>
          <w:szCs w:val="24"/>
        </w:rPr>
      </w:pPr>
      <w:r w:rsidRPr="00050D60">
        <w:rPr>
          <w:sz w:val="24"/>
          <w:szCs w:val="24"/>
        </w:rPr>
        <w:t xml:space="preserve">C&amp;J 557 </w:t>
      </w:r>
      <w:r w:rsidRPr="00050D60">
        <w:rPr>
          <w:sz w:val="24"/>
          <w:szCs w:val="24"/>
        </w:rPr>
        <w:tab/>
      </w:r>
      <w:proofErr w:type="gramStart"/>
      <w:r w:rsidRPr="00050D60">
        <w:rPr>
          <w:sz w:val="24"/>
          <w:szCs w:val="24"/>
        </w:rPr>
        <w:t>Persuasion  (</w:t>
      </w:r>
      <w:proofErr w:type="gramEnd"/>
      <w:r w:rsidRPr="00050D60">
        <w:rPr>
          <w:sz w:val="24"/>
          <w:szCs w:val="24"/>
        </w:rPr>
        <w:t>Graduate)</w:t>
      </w:r>
    </w:p>
    <w:p w14:paraId="39161513" w14:textId="77777777" w:rsidR="00050D60" w:rsidRPr="00050D60" w:rsidRDefault="00050D60" w:rsidP="00050D60">
      <w:pPr>
        <w:ind w:firstLine="720"/>
        <w:rPr>
          <w:sz w:val="24"/>
          <w:szCs w:val="24"/>
        </w:rPr>
      </w:pPr>
      <w:r w:rsidRPr="00050D60">
        <w:rPr>
          <w:sz w:val="24"/>
          <w:szCs w:val="24"/>
        </w:rPr>
        <w:t>WMST 331</w:t>
      </w:r>
      <w:r w:rsidRPr="00050D60">
        <w:rPr>
          <w:sz w:val="24"/>
          <w:szCs w:val="24"/>
        </w:rPr>
        <w:tab/>
        <w:t>Transnational Feminisms</w:t>
      </w:r>
      <w:r w:rsidRPr="00050D60">
        <w:rPr>
          <w:sz w:val="24"/>
          <w:szCs w:val="24"/>
        </w:rPr>
        <w:tab/>
      </w:r>
    </w:p>
    <w:p w14:paraId="1F333BEB" w14:textId="77777777" w:rsidR="00050D60" w:rsidRPr="00050D60" w:rsidRDefault="00050D60" w:rsidP="00050D60">
      <w:pPr>
        <w:ind w:firstLine="720"/>
        <w:rPr>
          <w:sz w:val="24"/>
          <w:szCs w:val="24"/>
        </w:rPr>
      </w:pPr>
      <w:r w:rsidRPr="00050D60">
        <w:rPr>
          <w:sz w:val="24"/>
          <w:szCs w:val="24"/>
        </w:rPr>
        <w:t>WMST 331</w:t>
      </w:r>
      <w:r w:rsidRPr="00050D60">
        <w:rPr>
          <w:sz w:val="24"/>
          <w:szCs w:val="24"/>
        </w:rPr>
        <w:tab/>
        <w:t>Third World Women</w:t>
      </w:r>
    </w:p>
    <w:p w14:paraId="0B8E5AD3" w14:textId="77777777" w:rsidR="00050D60" w:rsidRPr="00050D60" w:rsidRDefault="00050D60" w:rsidP="00050D60">
      <w:pPr>
        <w:ind w:firstLine="720"/>
        <w:rPr>
          <w:sz w:val="24"/>
          <w:szCs w:val="24"/>
        </w:rPr>
      </w:pPr>
      <w:r w:rsidRPr="00050D60">
        <w:rPr>
          <w:sz w:val="24"/>
          <w:szCs w:val="24"/>
        </w:rPr>
        <w:t>WMST 379</w:t>
      </w:r>
      <w:r w:rsidRPr="00050D60">
        <w:rPr>
          <w:sz w:val="24"/>
          <w:szCs w:val="24"/>
        </w:rPr>
        <w:tab/>
        <w:t>Participatory Theater and Social Change</w:t>
      </w:r>
    </w:p>
    <w:p w14:paraId="6F3F09D2" w14:textId="77777777" w:rsidR="00050D60" w:rsidRPr="00050D60" w:rsidRDefault="00050D60" w:rsidP="00050D60">
      <w:pPr>
        <w:ind w:firstLine="720"/>
        <w:rPr>
          <w:sz w:val="24"/>
          <w:szCs w:val="24"/>
        </w:rPr>
      </w:pPr>
      <w:r w:rsidRPr="00050D60">
        <w:rPr>
          <w:sz w:val="24"/>
          <w:szCs w:val="24"/>
        </w:rPr>
        <w:t>C&amp;J 327</w:t>
      </w:r>
      <w:r w:rsidRPr="00050D60">
        <w:rPr>
          <w:sz w:val="24"/>
          <w:szCs w:val="24"/>
        </w:rPr>
        <w:tab/>
        <w:t>Persuasion and Communication</w:t>
      </w:r>
    </w:p>
    <w:p w14:paraId="6068ADD4" w14:textId="77777777" w:rsidR="00050D60" w:rsidRPr="00050D60" w:rsidRDefault="00050D60" w:rsidP="00050D60">
      <w:pPr>
        <w:ind w:firstLine="720"/>
        <w:rPr>
          <w:sz w:val="24"/>
          <w:szCs w:val="24"/>
        </w:rPr>
      </w:pPr>
      <w:r w:rsidRPr="00050D60">
        <w:rPr>
          <w:sz w:val="24"/>
          <w:szCs w:val="24"/>
        </w:rPr>
        <w:t>C&amp;J 469</w:t>
      </w:r>
      <w:r w:rsidRPr="00050D60">
        <w:rPr>
          <w:sz w:val="24"/>
          <w:szCs w:val="24"/>
        </w:rPr>
        <w:tab/>
        <w:t>Multiculturalism, Gender, and Media</w:t>
      </w:r>
      <w:r w:rsidRPr="00050D60">
        <w:rPr>
          <w:sz w:val="24"/>
          <w:szCs w:val="24"/>
        </w:rPr>
        <w:tab/>
      </w:r>
    </w:p>
    <w:p w14:paraId="2AE197A0" w14:textId="77777777" w:rsidR="00050D60" w:rsidRPr="00050D60" w:rsidRDefault="00050D60" w:rsidP="00050D60">
      <w:pPr>
        <w:rPr>
          <w:sz w:val="24"/>
          <w:szCs w:val="24"/>
        </w:rPr>
      </w:pPr>
    </w:p>
    <w:p w14:paraId="2B82A766" w14:textId="77777777" w:rsidR="00050D60" w:rsidRPr="00050D60" w:rsidRDefault="00050D60" w:rsidP="00050D60">
      <w:pPr>
        <w:rPr>
          <w:b/>
          <w:sz w:val="24"/>
          <w:szCs w:val="24"/>
          <w:u w:val="single"/>
        </w:rPr>
      </w:pPr>
      <w:r w:rsidRPr="00050D60">
        <w:rPr>
          <w:b/>
          <w:sz w:val="24"/>
          <w:szCs w:val="24"/>
          <w:u w:val="single"/>
        </w:rPr>
        <w:t>Bangkok University, Thailand</w:t>
      </w:r>
    </w:p>
    <w:p w14:paraId="4E5CB877" w14:textId="77777777" w:rsidR="00050D60" w:rsidRPr="00050D60" w:rsidRDefault="00050D60" w:rsidP="00050D60">
      <w:pPr>
        <w:rPr>
          <w:b/>
          <w:sz w:val="24"/>
          <w:szCs w:val="24"/>
          <w:u w:val="single"/>
        </w:rPr>
      </w:pPr>
    </w:p>
    <w:p w14:paraId="561D80D9" w14:textId="77777777" w:rsidR="00050D60" w:rsidRPr="00050D60" w:rsidRDefault="00050D60" w:rsidP="00050D60">
      <w:pPr>
        <w:rPr>
          <w:sz w:val="24"/>
          <w:szCs w:val="24"/>
          <w:lang w:val="en-IN"/>
        </w:rPr>
      </w:pPr>
      <w:r w:rsidRPr="00050D60">
        <w:rPr>
          <w:sz w:val="24"/>
          <w:szCs w:val="24"/>
        </w:rPr>
        <w:tab/>
      </w:r>
      <w:r w:rsidRPr="00050D60">
        <w:rPr>
          <w:sz w:val="24"/>
          <w:szCs w:val="24"/>
          <w:lang w:val="en-IN"/>
        </w:rPr>
        <w:t>ICA 653</w:t>
      </w:r>
      <w:r w:rsidRPr="00050D60">
        <w:rPr>
          <w:sz w:val="24"/>
          <w:szCs w:val="24"/>
          <w:lang w:val="en-IN"/>
        </w:rPr>
        <w:tab/>
        <w:t>Intercultural Communication (Graduate)</w:t>
      </w:r>
    </w:p>
    <w:p w14:paraId="44E4F9F2" w14:textId="77777777" w:rsidR="00050D60" w:rsidRPr="00050D60" w:rsidRDefault="00050D60" w:rsidP="00050D60">
      <w:pPr>
        <w:rPr>
          <w:sz w:val="24"/>
          <w:szCs w:val="24"/>
          <w:lang w:val="fr-FR"/>
        </w:rPr>
      </w:pPr>
      <w:r w:rsidRPr="00050D60">
        <w:rPr>
          <w:sz w:val="24"/>
          <w:szCs w:val="24"/>
          <w:lang w:val="en-IN"/>
        </w:rPr>
        <w:tab/>
      </w:r>
      <w:r w:rsidRPr="00050D60">
        <w:rPr>
          <w:sz w:val="24"/>
          <w:szCs w:val="24"/>
          <w:lang w:val="fr-FR"/>
        </w:rPr>
        <w:t>ICA </w:t>
      </w:r>
      <w:proofErr w:type="gramStart"/>
      <w:r w:rsidRPr="00050D60">
        <w:rPr>
          <w:sz w:val="24"/>
          <w:szCs w:val="24"/>
          <w:lang w:val="fr-FR"/>
        </w:rPr>
        <w:t>6</w:t>
      </w:r>
      <w:r w:rsidRPr="00050D60">
        <w:rPr>
          <w:rFonts w:hint="cs"/>
          <w:sz w:val="24"/>
          <w:szCs w:val="24"/>
          <w:cs/>
          <w:lang w:val="fr-FR" w:bidi="th-TH"/>
        </w:rPr>
        <w:t>1</w:t>
      </w:r>
      <w:r w:rsidRPr="00050D60">
        <w:rPr>
          <w:sz w:val="24"/>
          <w:szCs w:val="24"/>
          <w:lang w:val="fr-FR"/>
        </w:rPr>
        <w:t>1  </w:t>
      </w:r>
      <w:r w:rsidRPr="00050D60">
        <w:rPr>
          <w:sz w:val="24"/>
          <w:szCs w:val="24"/>
          <w:lang w:val="fr-FR"/>
        </w:rPr>
        <w:tab/>
      </w:r>
      <w:proofErr w:type="gramEnd"/>
      <w:r w:rsidRPr="00050D60">
        <w:rPr>
          <w:sz w:val="24"/>
          <w:szCs w:val="24"/>
          <w:lang w:val="fr-FR"/>
        </w:rPr>
        <w:t xml:space="preserve">Global Communication </w:t>
      </w:r>
      <w:proofErr w:type="spellStart"/>
      <w:r w:rsidRPr="00050D60">
        <w:rPr>
          <w:sz w:val="24"/>
          <w:szCs w:val="24"/>
          <w:lang w:val="fr-FR"/>
        </w:rPr>
        <w:t>Theories</w:t>
      </w:r>
      <w:proofErr w:type="spellEnd"/>
      <w:r w:rsidRPr="00050D60">
        <w:rPr>
          <w:sz w:val="24"/>
          <w:szCs w:val="24"/>
          <w:lang w:val="fr-FR"/>
        </w:rPr>
        <w:t xml:space="preserve"> </w:t>
      </w:r>
      <w:r w:rsidRPr="00050D60">
        <w:rPr>
          <w:sz w:val="24"/>
          <w:szCs w:val="24"/>
          <w:lang w:val="en-IN"/>
        </w:rPr>
        <w:t>(Graduate)</w:t>
      </w:r>
    </w:p>
    <w:p w14:paraId="1F558F15" w14:textId="77777777" w:rsidR="00050D60" w:rsidRPr="00050D60" w:rsidRDefault="00050D60" w:rsidP="00050D60">
      <w:pPr>
        <w:ind w:firstLine="720"/>
        <w:rPr>
          <w:sz w:val="24"/>
          <w:szCs w:val="24"/>
          <w:lang w:val="fr-FR"/>
        </w:rPr>
      </w:pPr>
      <w:r w:rsidRPr="00050D60">
        <w:rPr>
          <w:sz w:val="24"/>
          <w:szCs w:val="24"/>
          <w:lang w:val="fr-FR"/>
        </w:rPr>
        <w:t>ICA 614</w:t>
      </w:r>
      <w:r w:rsidRPr="00050D60">
        <w:rPr>
          <w:sz w:val="24"/>
          <w:szCs w:val="24"/>
          <w:lang w:val="fr-FR"/>
        </w:rPr>
        <w:tab/>
        <w:t xml:space="preserve">Global Communication Seminar </w:t>
      </w:r>
      <w:r w:rsidRPr="00050D60">
        <w:rPr>
          <w:sz w:val="24"/>
          <w:szCs w:val="24"/>
          <w:lang w:val="en-IN"/>
        </w:rPr>
        <w:t>(Graduate)</w:t>
      </w:r>
    </w:p>
    <w:p w14:paraId="305EEE20" w14:textId="77777777" w:rsidR="00050D60" w:rsidRPr="00050D60" w:rsidRDefault="00050D60" w:rsidP="00050D60">
      <w:pPr>
        <w:rPr>
          <w:sz w:val="24"/>
          <w:szCs w:val="24"/>
          <w:lang w:val="fr-FR"/>
        </w:rPr>
      </w:pPr>
      <w:r w:rsidRPr="00050D60">
        <w:rPr>
          <w:sz w:val="24"/>
          <w:szCs w:val="24"/>
          <w:lang w:val="fr-FR"/>
        </w:rPr>
        <w:tab/>
        <w:t xml:space="preserve">ICA </w:t>
      </w:r>
      <w:proofErr w:type="gramStart"/>
      <w:r w:rsidRPr="00050D60">
        <w:rPr>
          <w:sz w:val="24"/>
          <w:szCs w:val="24"/>
          <w:lang w:val="fr-FR"/>
        </w:rPr>
        <w:t>574  </w:t>
      </w:r>
      <w:r w:rsidRPr="00050D60">
        <w:rPr>
          <w:sz w:val="24"/>
          <w:szCs w:val="24"/>
          <w:lang w:val="fr-FR"/>
        </w:rPr>
        <w:tab/>
      </w:r>
      <w:proofErr w:type="gramEnd"/>
      <w:r w:rsidRPr="00050D60">
        <w:rPr>
          <w:sz w:val="24"/>
          <w:szCs w:val="24"/>
          <w:lang w:val="fr-FR"/>
        </w:rPr>
        <w:t xml:space="preserve">Professional </w:t>
      </w:r>
      <w:proofErr w:type="spellStart"/>
      <w:r w:rsidRPr="00050D60">
        <w:rPr>
          <w:sz w:val="24"/>
          <w:szCs w:val="24"/>
          <w:lang w:val="fr-FR"/>
        </w:rPr>
        <w:t>Seminar</w:t>
      </w:r>
      <w:proofErr w:type="spellEnd"/>
      <w:r w:rsidRPr="00050D60">
        <w:rPr>
          <w:sz w:val="24"/>
          <w:szCs w:val="24"/>
          <w:lang w:val="fr-FR"/>
        </w:rPr>
        <w:t xml:space="preserve"> in </w:t>
      </w:r>
      <w:proofErr w:type="spellStart"/>
      <w:r w:rsidRPr="00050D60">
        <w:rPr>
          <w:sz w:val="24"/>
          <w:szCs w:val="24"/>
          <w:lang w:val="fr-FR"/>
        </w:rPr>
        <w:t>Applied</w:t>
      </w:r>
      <w:proofErr w:type="spellEnd"/>
      <w:r w:rsidRPr="00050D60">
        <w:rPr>
          <w:sz w:val="24"/>
          <w:szCs w:val="24"/>
          <w:lang w:val="fr-FR"/>
        </w:rPr>
        <w:t xml:space="preserve"> Communication </w:t>
      </w:r>
      <w:r w:rsidRPr="00050D60">
        <w:rPr>
          <w:sz w:val="24"/>
          <w:szCs w:val="24"/>
          <w:lang w:val="en-IN"/>
        </w:rPr>
        <w:t>(Graduate)</w:t>
      </w:r>
    </w:p>
    <w:p w14:paraId="44E1FEC4" w14:textId="77777777" w:rsidR="00050D60" w:rsidRPr="00050D60" w:rsidRDefault="00050D60" w:rsidP="00050D60">
      <w:pPr>
        <w:ind w:firstLine="720"/>
        <w:rPr>
          <w:sz w:val="24"/>
          <w:szCs w:val="24"/>
          <w:lang w:val="fr-FR"/>
        </w:rPr>
      </w:pPr>
      <w:r w:rsidRPr="00050D60">
        <w:rPr>
          <w:sz w:val="24"/>
          <w:szCs w:val="24"/>
          <w:lang w:val="fr-FR"/>
        </w:rPr>
        <w:t>ICA 413</w:t>
      </w:r>
      <w:r w:rsidRPr="00050D60">
        <w:rPr>
          <w:sz w:val="24"/>
          <w:szCs w:val="24"/>
          <w:lang w:val="fr-FR"/>
        </w:rPr>
        <w:tab/>
        <w:t>Issues in Crises Management (</w:t>
      </w:r>
      <w:proofErr w:type="spellStart"/>
      <w:r w:rsidRPr="00050D60">
        <w:rPr>
          <w:sz w:val="24"/>
          <w:szCs w:val="24"/>
          <w:lang w:val="fr-FR"/>
        </w:rPr>
        <w:t>Undergraduate</w:t>
      </w:r>
      <w:proofErr w:type="spellEnd"/>
      <w:r w:rsidRPr="00050D60">
        <w:rPr>
          <w:sz w:val="24"/>
          <w:szCs w:val="24"/>
          <w:lang w:val="fr-FR"/>
        </w:rPr>
        <w:t>)</w:t>
      </w:r>
    </w:p>
    <w:p w14:paraId="2CF78770" w14:textId="77777777" w:rsidR="00050D60" w:rsidRPr="00050D60" w:rsidRDefault="00050D60" w:rsidP="00050D60">
      <w:pPr>
        <w:rPr>
          <w:sz w:val="24"/>
          <w:szCs w:val="24"/>
          <w:lang w:val="fr-FR"/>
        </w:rPr>
      </w:pPr>
      <w:r w:rsidRPr="00050D60">
        <w:rPr>
          <w:sz w:val="24"/>
          <w:szCs w:val="24"/>
          <w:lang w:val="fr-FR"/>
        </w:rPr>
        <w:tab/>
        <w:t>ICA 215</w:t>
      </w:r>
      <w:r w:rsidRPr="00050D60">
        <w:rPr>
          <w:sz w:val="24"/>
          <w:szCs w:val="24"/>
          <w:lang w:val="fr-FR"/>
        </w:rPr>
        <w:tab/>
        <w:t>Communication Planning and Management (</w:t>
      </w:r>
      <w:proofErr w:type="spellStart"/>
      <w:r w:rsidRPr="00050D60">
        <w:rPr>
          <w:sz w:val="24"/>
          <w:szCs w:val="24"/>
          <w:lang w:val="fr-FR"/>
        </w:rPr>
        <w:t>Undergraduate</w:t>
      </w:r>
      <w:proofErr w:type="spellEnd"/>
      <w:r w:rsidRPr="00050D60">
        <w:rPr>
          <w:sz w:val="24"/>
          <w:szCs w:val="24"/>
          <w:lang w:val="fr-FR"/>
        </w:rPr>
        <w:t>)</w:t>
      </w:r>
    </w:p>
    <w:p w14:paraId="2F138C2F" w14:textId="77777777" w:rsidR="00050D60" w:rsidRPr="00050D60" w:rsidRDefault="00050D60" w:rsidP="00050D60">
      <w:pPr>
        <w:ind w:left="2160" w:hanging="1440"/>
        <w:rPr>
          <w:sz w:val="24"/>
          <w:szCs w:val="24"/>
        </w:rPr>
      </w:pPr>
      <w:r w:rsidRPr="00050D60">
        <w:rPr>
          <w:sz w:val="24"/>
          <w:szCs w:val="24"/>
        </w:rPr>
        <w:t>CA 572</w:t>
      </w:r>
      <w:r w:rsidRPr="00050D60">
        <w:rPr>
          <w:sz w:val="24"/>
          <w:szCs w:val="24"/>
        </w:rPr>
        <w:tab/>
        <w:t>Mass Communication Theory (</w:t>
      </w:r>
      <w:r w:rsidRPr="00050D60">
        <w:rPr>
          <w:sz w:val="24"/>
          <w:szCs w:val="24"/>
          <w:lang w:val="en-IN"/>
        </w:rPr>
        <w:t xml:space="preserve">Graduate class, </w:t>
      </w:r>
      <w:r w:rsidRPr="00050D60">
        <w:rPr>
          <w:sz w:val="24"/>
          <w:szCs w:val="24"/>
        </w:rPr>
        <w:t>with Nagesh Rao)</w:t>
      </w:r>
    </w:p>
    <w:p w14:paraId="1BF5BF44" w14:textId="77777777" w:rsidR="00050D60" w:rsidRPr="00050D60" w:rsidRDefault="00050D60" w:rsidP="00050D60">
      <w:pPr>
        <w:rPr>
          <w:sz w:val="24"/>
          <w:szCs w:val="24"/>
          <w:lang w:val="fr-FR"/>
        </w:rPr>
      </w:pPr>
    </w:p>
    <w:p w14:paraId="3DB76586" w14:textId="77777777" w:rsidR="00050D60" w:rsidRPr="00050D60" w:rsidRDefault="00050D60" w:rsidP="00050D60">
      <w:pPr>
        <w:keepNext/>
        <w:outlineLvl w:val="1"/>
        <w:rPr>
          <w:b/>
          <w:sz w:val="24"/>
          <w:szCs w:val="24"/>
          <w:u w:val="single"/>
        </w:rPr>
      </w:pPr>
      <w:r w:rsidRPr="00050D60">
        <w:rPr>
          <w:b/>
          <w:sz w:val="24"/>
          <w:szCs w:val="24"/>
          <w:u w:val="single"/>
        </w:rPr>
        <w:lastRenderedPageBreak/>
        <w:t>Zayed University, Abu Dhabi, United Arab Emirates.</w:t>
      </w:r>
    </w:p>
    <w:p w14:paraId="3FBEAD02" w14:textId="77777777" w:rsidR="00050D60" w:rsidRPr="00050D60" w:rsidRDefault="00050D60" w:rsidP="00050D60">
      <w:pPr>
        <w:keepNext/>
        <w:outlineLvl w:val="1"/>
        <w:rPr>
          <w:sz w:val="24"/>
          <w:szCs w:val="24"/>
        </w:rPr>
      </w:pPr>
      <w:r w:rsidRPr="00050D60">
        <w:rPr>
          <w:sz w:val="24"/>
          <w:szCs w:val="24"/>
        </w:rPr>
        <w:tab/>
      </w:r>
    </w:p>
    <w:p w14:paraId="10FFEBB6" w14:textId="77777777" w:rsidR="00050D60" w:rsidRPr="00050D60" w:rsidRDefault="00050D60" w:rsidP="00050D60">
      <w:pPr>
        <w:keepNext/>
        <w:ind w:firstLine="720"/>
        <w:outlineLvl w:val="1"/>
        <w:rPr>
          <w:sz w:val="24"/>
          <w:szCs w:val="24"/>
        </w:rPr>
      </w:pPr>
      <w:r w:rsidRPr="00050D60">
        <w:rPr>
          <w:sz w:val="24"/>
          <w:szCs w:val="24"/>
        </w:rPr>
        <w:t>COM 230</w:t>
      </w:r>
      <w:r w:rsidRPr="00050D60">
        <w:rPr>
          <w:sz w:val="24"/>
          <w:szCs w:val="24"/>
        </w:rPr>
        <w:tab/>
        <w:t>Public Speaking and Professional Presentation</w:t>
      </w:r>
    </w:p>
    <w:p w14:paraId="4502719E" w14:textId="77777777" w:rsidR="00050D60" w:rsidRPr="00050D60" w:rsidRDefault="00050D60" w:rsidP="00050D60">
      <w:pPr>
        <w:keepNext/>
        <w:outlineLvl w:val="1"/>
        <w:rPr>
          <w:bCs/>
          <w:sz w:val="24"/>
          <w:szCs w:val="24"/>
        </w:rPr>
      </w:pPr>
      <w:r w:rsidRPr="00050D60">
        <w:rPr>
          <w:sz w:val="24"/>
          <w:szCs w:val="24"/>
        </w:rPr>
        <w:tab/>
      </w:r>
      <w:r w:rsidRPr="00050D60">
        <w:rPr>
          <w:bCs/>
          <w:sz w:val="24"/>
          <w:szCs w:val="24"/>
        </w:rPr>
        <w:t xml:space="preserve">COM 401 </w:t>
      </w:r>
      <w:r w:rsidRPr="00050D60">
        <w:rPr>
          <w:bCs/>
          <w:sz w:val="24"/>
          <w:szCs w:val="24"/>
        </w:rPr>
        <w:tab/>
        <w:t>Integrated Communication Planning and Strategy</w:t>
      </w:r>
    </w:p>
    <w:p w14:paraId="09CDA5B3" w14:textId="77777777" w:rsidR="00050D60" w:rsidRPr="00050D60" w:rsidRDefault="00050D60" w:rsidP="00050D60">
      <w:pPr>
        <w:keepNext/>
        <w:outlineLvl w:val="1"/>
        <w:rPr>
          <w:b/>
          <w:sz w:val="24"/>
          <w:szCs w:val="24"/>
          <w:u w:val="single"/>
        </w:rPr>
      </w:pPr>
    </w:p>
    <w:p w14:paraId="315A7BB3" w14:textId="77777777" w:rsidR="00050D60" w:rsidRPr="00050D60" w:rsidRDefault="00050D60" w:rsidP="00050D60">
      <w:pPr>
        <w:keepNext/>
        <w:outlineLvl w:val="1"/>
        <w:rPr>
          <w:b/>
          <w:sz w:val="24"/>
          <w:szCs w:val="24"/>
          <w:u w:val="single"/>
        </w:rPr>
      </w:pPr>
      <w:r w:rsidRPr="00050D60">
        <w:rPr>
          <w:b/>
          <w:sz w:val="24"/>
          <w:szCs w:val="24"/>
          <w:u w:val="single"/>
        </w:rPr>
        <w:t>MICA, India</w:t>
      </w:r>
    </w:p>
    <w:p w14:paraId="77485A4A" w14:textId="77777777" w:rsidR="00050D60" w:rsidRPr="00050D60" w:rsidRDefault="00050D60" w:rsidP="00050D60"/>
    <w:p w14:paraId="2DBCC80A" w14:textId="77777777" w:rsidR="00050D60" w:rsidRPr="00050D60" w:rsidRDefault="00050D60" w:rsidP="00050D60">
      <w:pPr>
        <w:rPr>
          <w:sz w:val="24"/>
          <w:szCs w:val="24"/>
        </w:rPr>
      </w:pPr>
      <w:r w:rsidRPr="00050D60">
        <w:tab/>
      </w:r>
      <w:r w:rsidRPr="00050D60">
        <w:rPr>
          <w:sz w:val="24"/>
          <w:szCs w:val="24"/>
        </w:rPr>
        <w:t>Globalization and Creative Industries (PhD)</w:t>
      </w:r>
    </w:p>
    <w:p w14:paraId="3E52E48D" w14:textId="77777777" w:rsidR="00050D60" w:rsidRPr="00050D60" w:rsidRDefault="00050D60" w:rsidP="00050D60">
      <w:pPr>
        <w:rPr>
          <w:sz w:val="24"/>
          <w:szCs w:val="24"/>
        </w:rPr>
      </w:pPr>
      <w:r w:rsidRPr="00050D60">
        <w:rPr>
          <w:sz w:val="24"/>
          <w:szCs w:val="24"/>
        </w:rPr>
        <w:tab/>
        <w:t>Communication Research Methodologies (PhD)</w:t>
      </w:r>
    </w:p>
    <w:p w14:paraId="0D16C28D" w14:textId="77777777" w:rsidR="00050D60" w:rsidRPr="00050D60" w:rsidRDefault="00050D60" w:rsidP="00050D60">
      <w:pPr>
        <w:rPr>
          <w:sz w:val="24"/>
          <w:szCs w:val="24"/>
        </w:rPr>
      </w:pPr>
      <w:r w:rsidRPr="00050D60">
        <w:rPr>
          <w:sz w:val="24"/>
          <w:szCs w:val="24"/>
        </w:rPr>
        <w:tab/>
        <w:t>Participatory Theater for Social Change (PhD)</w:t>
      </w:r>
    </w:p>
    <w:p w14:paraId="3D326015" w14:textId="77777777" w:rsidR="00050D60" w:rsidRPr="00050D60" w:rsidRDefault="00050D60" w:rsidP="00050D60">
      <w:pPr>
        <w:ind w:firstLine="720"/>
        <w:rPr>
          <w:sz w:val="24"/>
          <w:szCs w:val="24"/>
        </w:rPr>
      </w:pPr>
      <w:r w:rsidRPr="00050D60">
        <w:rPr>
          <w:sz w:val="24"/>
          <w:szCs w:val="24"/>
        </w:rPr>
        <w:t>Communication Theories (PhD and MA)</w:t>
      </w:r>
    </w:p>
    <w:p w14:paraId="509CDCB2" w14:textId="77777777" w:rsidR="00050D60" w:rsidRPr="00050D60" w:rsidRDefault="00050D60" w:rsidP="00050D60">
      <w:pPr>
        <w:rPr>
          <w:sz w:val="24"/>
          <w:szCs w:val="24"/>
        </w:rPr>
      </w:pPr>
      <w:r w:rsidRPr="00050D60">
        <w:rPr>
          <w:sz w:val="24"/>
          <w:szCs w:val="24"/>
        </w:rPr>
        <w:tab/>
        <w:t>Development Communication (PhD and MA)</w:t>
      </w:r>
    </w:p>
    <w:p w14:paraId="2CCB750D" w14:textId="77777777" w:rsidR="00050D60" w:rsidRPr="00050D60" w:rsidRDefault="00050D60" w:rsidP="00050D60">
      <w:pPr>
        <w:ind w:firstLine="720"/>
        <w:rPr>
          <w:sz w:val="24"/>
          <w:szCs w:val="24"/>
        </w:rPr>
      </w:pPr>
      <w:r w:rsidRPr="00050D60">
        <w:rPr>
          <w:sz w:val="24"/>
          <w:szCs w:val="24"/>
        </w:rPr>
        <w:t>Introduction to Fellow Program in Communication Studies (PhD)</w:t>
      </w:r>
    </w:p>
    <w:p w14:paraId="14564C24" w14:textId="77777777" w:rsidR="00050D60" w:rsidRPr="00050D60" w:rsidRDefault="00050D60" w:rsidP="00050D60">
      <w:pPr>
        <w:ind w:firstLine="720"/>
        <w:rPr>
          <w:sz w:val="24"/>
          <w:szCs w:val="24"/>
        </w:rPr>
      </w:pPr>
      <w:r w:rsidRPr="00050D60">
        <w:rPr>
          <w:sz w:val="24"/>
          <w:szCs w:val="24"/>
        </w:rPr>
        <w:t>Research Methodologies (PhD and MA)</w:t>
      </w:r>
    </w:p>
    <w:p w14:paraId="4DB3C171" w14:textId="77777777" w:rsidR="00050D60" w:rsidRPr="00050D60" w:rsidRDefault="00050D60" w:rsidP="00050D60">
      <w:pPr>
        <w:ind w:firstLine="720"/>
        <w:rPr>
          <w:sz w:val="24"/>
          <w:szCs w:val="24"/>
        </w:rPr>
      </w:pPr>
      <w:r w:rsidRPr="00050D60">
        <w:rPr>
          <w:sz w:val="24"/>
          <w:szCs w:val="24"/>
        </w:rPr>
        <w:t>Introduction to Theory Building (PhD)</w:t>
      </w:r>
    </w:p>
    <w:p w14:paraId="0410E705" w14:textId="77777777" w:rsidR="00050D60" w:rsidRDefault="00050D60" w:rsidP="00050D60">
      <w:pPr>
        <w:ind w:firstLine="720"/>
        <w:rPr>
          <w:sz w:val="24"/>
          <w:szCs w:val="24"/>
        </w:rPr>
      </w:pPr>
      <w:r w:rsidRPr="00050D60">
        <w:rPr>
          <w:sz w:val="24"/>
          <w:szCs w:val="24"/>
        </w:rPr>
        <w:t>Advanced Persuasion for Communication (MA)</w:t>
      </w:r>
    </w:p>
    <w:p w14:paraId="177B4B90" w14:textId="77777777" w:rsidR="00050D60" w:rsidRDefault="00050D60" w:rsidP="0083517A">
      <w:pPr>
        <w:rPr>
          <w:b/>
          <w:i/>
          <w:sz w:val="24"/>
          <w:szCs w:val="24"/>
        </w:rPr>
      </w:pPr>
    </w:p>
    <w:p w14:paraId="700E953F" w14:textId="77777777" w:rsidR="00050D60" w:rsidRPr="007446DB" w:rsidRDefault="00050D60" w:rsidP="00050D60">
      <w:pPr>
        <w:jc w:val="center"/>
        <w:rPr>
          <w:b/>
          <w:i/>
          <w:sz w:val="24"/>
          <w:szCs w:val="24"/>
        </w:rPr>
      </w:pPr>
      <w:r w:rsidRPr="007446DB">
        <w:rPr>
          <w:b/>
          <w:i/>
          <w:sz w:val="24"/>
          <w:szCs w:val="24"/>
        </w:rPr>
        <w:t>PROJECT EXPERIENCE</w:t>
      </w:r>
    </w:p>
    <w:p w14:paraId="7A808C17" w14:textId="77777777" w:rsidR="00050D60" w:rsidRDefault="00050D60" w:rsidP="00050D60">
      <w:pPr>
        <w:rPr>
          <w:b/>
          <w:i/>
          <w:sz w:val="24"/>
          <w:szCs w:val="24"/>
          <w:u w:val="single"/>
        </w:rPr>
      </w:pPr>
    </w:p>
    <w:p w14:paraId="308B5873" w14:textId="77777777" w:rsidR="00050D60" w:rsidRPr="004625F6" w:rsidRDefault="00050D60" w:rsidP="00050D60">
      <w:pPr>
        <w:rPr>
          <w:b/>
          <w:sz w:val="24"/>
          <w:szCs w:val="24"/>
        </w:rPr>
      </w:pPr>
      <w:r w:rsidRPr="004625F6">
        <w:rPr>
          <w:b/>
          <w:sz w:val="24"/>
          <w:szCs w:val="24"/>
        </w:rPr>
        <w:t>Principle Investigator, Johns Hopkins University Center for Communication Programs (JHUCCP), 2015</w:t>
      </w:r>
    </w:p>
    <w:p w14:paraId="6CCD049F" w14:textId="77777777" w:rsidR="00050D60" w:rsidRDefault="00050D60" w:rsidP="00050D60"/>
    <w:p w14:paraId="10374798" w14:textId="77777777" w:rsidR="00050D60" w:rsidRDefault="00050D60" w:rsidP="00050D60">
      <w:pPr>
        <w:rPr>
          <w:sz w:val="24"/>
          <w:szCs w:val="24"/>
        </w:rPr>
      </w:pPr>
      <w:r w:rsidRPr="004625F6">
        <w:rPr>
          <w:sz w:val="24"/>
          <w:szCs w:val="24"/>
        </w:rPr>
        <w:t xml:space="preserve">I led a project for JHUCCP to enhance capabilities of women and men to access good quality and affordable family planning and reproductive health services embedded in smart phones distributed to maternal health workers in Bihar, India. </w:t>
      </w:r>
      <w:r>
        <w:rPr>
          <w:sz w:val="24"/>
          <w:szCs w:val="24"/>
        </w:rPr>
        <w:t>I designed, implemented and led the field-based study for the project.</w:t>
      </w:r>
    </w:p>
    <w:p w14:paraId="33C24133" w14:textId="77777777" w:rsidR="00050D60" w:rsidRDefault="00050D60" w:rsidP="00050D60">
      <w:pPr>
        <w:rPr>
          <w:b/>
          <w:sz w:val="24"/>
          <w:szCs w:val="24"/>
        </w:rPr>
      </w:pPr>
    </w:p>
    <w:p w14:paraId="3E4C1719" w14:textId="77777777" w:rsidR="00050D60" w:rsidRDefault="00050D60" w:rsidP="00050D60">
      <w:pPr>
        <w:rPr>
          <w:b/>
          <w:sz w:val="24"/>
          <w:szCs w:val="24"/>
        </w:rPr>
      </w:pPr>
      <w:r w:rsidRPr="000E1728">
        <w:rPr>
          <w:b/>
          <w:sz w:val="24"/>
          <w:szCs w:val="24"/>
        </w:rPr>
        <w:t>Principle Investigator, Neo-liberal Discourses on Transnational Surrogacy, 2009-2012</w:t>
      </w:r>
    </w:p>
    <w:p w14:paraId="081EDE32" w14:textId="77777777" w:rsidR="00050D60" w:rsidRPr="000E1728" w:rsidRDefault="00050D60" w:rsidP="00050D60">
      <w:pPr>
        <w:rPr>
          <w:sz w:val="24"/>
          <w:szCs w:val="24"/>
        </w:rPr>
      </w:pPr>
      <w:r w:rsidRPr="000E1728">
        <w:rPr>
          <w:sz w:val="24"/>
          <w:szCs w:val="24"/>
        </w:rPr>
        <w:t>I led a team of scholars from University of New Mexico and University of Southern Denmark to India to interview surrogates</w:t>
      </w:r>
      <w:r>
        <w:rPr>
          <w:sz w:val="24"/>
          <w:szCs w:val="24"/>
        </w:rPr>
        <w:t xml:space="preserve"> who</w:t>
      </w:r>
      <w:r w:rsidRPr="000E1728">
        <w:rPr>
          <w:sz w:val="24"/>
          <w:szCs w:val="24"/>
        </w:rPr>
        <w:t xml:space="preserve"> do not have access to safe health practices and are often left at the mercy of the health care providers and the benevolence of the clients.</w:t>
      </w:r>
      <w:r>
        <w:rPr>
          <w:sz w:val="24"/>
          <w:szCs w:val="24"/>
        </w:rPr>
        <w:t xml:space="preserve"> This project was partially funded by University of New Mexico, Albuquerque.</w:t>
      </w:r>
    </w:p>
    <w:p w14:paraId="233EDBEA" w14:textId="77777777" w:rsidR="00050D60" w:rsidRDefault="00050D60" w:rsidP="00050D60">
      <w:pPr>
        <w:spacing w:before="100" w:beforeAutospacing="1" w:after="100" w:afterAutospacing="1"/>
        <w:rPr>
          <w:b/>
          <w:sz w:val="24"/>
          <w:szCs w:val="24"/>
        </w:rPr>
      </w:pPr>
      <w:r w:rsidRPr="00AF3350">
        <w:rPr>
          <w:b/>
          <w:sz w:val="24"/>
          <w:szCs w:val="24"/>
        </w:rPr>
        <w:t xml:space="preserve">Evaluation of UNICEF’s </w:t>
      </w:r>
      <w:proofErr w:type="spellStart"/>
      <w:r w:rsidRPr="00AF3350">
        <w:rPr>
          <w:b/>
          <w:i/>
          <w:iCs/>
          <w:sz w:val="24"/>
          <w:szCs w:val="24"/>
        </w:rPr>
        <w:t>Awaz</w:t>
      </w:r>
      <w:proofErr w:type="spellEnd"/>
      <w:r w:rsidRPr="00AF3350">
        <w:rPr>
          <w:b/>
          <w:i/>
          <w:iCs/>
          <w:sz w:val="24"/>
          <w:szCs w:val="24"/>
        </w:rPr>
        <w:t xml:space="preserve"> Do </w:t>
      </w:r>
      <w:r w:rsidRPr="00AF3350">
        <w:rPr>
          <w:b/>
          <w:sz w:val="24"/>
          <w:szCs w:val="24"/>
        </w:rPr>
        <w:t>digital communication campaign to spread awareness about Right to Free and Compulsory Education</w:t>
      </w:r>
      <w:r>
        <w:rPr>
          <w:b/>
          <w:sz w:val="24"/>
          <w:szCs w:val="24"/>
        </w:rPr>
        <w:t>, 2011</w:t>
      </w:r>
    </w:p>
    <w:p w14:paraId="3D8758E1" w14:textId="77777777" w:rsidR="00050D60" w:rsidRDefault="00050D60" w:rsidP="00050D60">
      <w:pPr>
        <w:spacing w:before="100" w:beforeAutospacing="1" w:after="100" w:afterAutospacing="1"/>
        <w:rPr>
          <w:sz w:val="24"/>
          <w:szCs w:val="24"/>
        </w:rPr>
      </w:pPr>
      <w:r w:rsidRPr="004C2E80">
        <w:rPr>
          <w:sz w:val="24"/>
          <w:szCs w:val="24"/>
        </w:rPr>
        <w:t xml:space="preserve">The </w:t>
      </w:r>
      <w:proofErr w:type="spellStart"/>
      <w:r w:rsidRPr="004C2E80">
        <w:rPr>
          <w:rStyle w:val="Emphasis"/>
          <w:sz w:val="24"/>
          <w:szCs w:val="24"/>
        </w:rPr>
        <w:t>Awaaz</w:t>
      </w:r>
      <w:proofErr w:type="spellEnd"/>
      <w:r w:rsidRPr="004C2E80">
        <w:rPr>
          <w:rStyle w:val="Emphasis"/>
          <w:sz w:val="24"/>
          <w:szCs w:val="24"/>
        </w:rPr>
        <w:t xml:space="preserve"> Do</w:t>
      </w:r>
      <w:r w:rsidRPr="004C2E80">
        <w:rPr>
          <w:sz w:val="24"/>
          <w:szCs w:val="24"/>
        </w:rPr>
        <w:t xml:space="preserve"> on-line campaign was launched to mobilize Indian society to speak up for the more than eight million children currently out of school in the country. I was part of the team to evaluate the digital campaign. It was funded by KPMG, India.</w:t>
      </w:r>
    </w:p>
    <w:p w14:paraId="0C698469" w14:textId="77777777" w:rsidR="00050D60" w:rsidRDefault="00050D60" w:rsidP="00050D60">
      <w:pPr>
        <w:rPr>
          <w:b/>
          <w:sz w:val="24"/>
          <w:szCs w:val="24"/>
        </w:rPr>
      </w:pPr>
      <w:r w:rsidRPr="0078540F">
        <w:rPr>
          <w:b/>
          <w:sz w:val="24"/>
          <w:szCs w:val="24"/>
        </w:rPr>
        <w:t>Principle Investigator,</w:t>
      </w:r>
      <w:r>
        <w:rPr>
          <w:sz w:val="24"/>
          <w:szCs w:val="24"/>
        </w:rPr>
        <w:t xml:space="preserve"> </w:t>
      </w:r>
      <w:r>
        <w:rPr>
          <w:b/>
          <w:sz w:val="24"/>
          <w:szCs w:val="24"/>
        </w:rPr>
        <w:t>Entertainment-Education Effects of Radio Soap-O</w:t>
      </w:r>
      <w:r w:rsidRPr="0072373A">
        <w:rPr>
          <w:b/>
          <w:sz w:val="24"/>
          <w:szCs w:val="24"/>
        </w:rPr>
        <w:t xml:space="preserve">pera </w:t>
      </w:r>
      <w:r w:rsidRPr="0078540F">
        <w:rPr>
          <w:b/>
          <w:sz w:val="24"/>
          <w:szCs w:val="24"/>
        </w:rPr>
        <w:t>“</w:t>
      </w:r>
      <w:proofErr w:type="spellStart"/>
      <w:r w:rsidRPr="0078540F">
        <w:rPr>
          <w:b/>
          <w:i/>
          <w:sz w:val="24"/>
          <w:szCs w:val="24"/>
        </w:rPr>
        <w:t>Taru</w:t>
      </w:r>
      <w:proofErr w:type="spellEnd"/>
      <w:r w:rsidRPr="0078540F">
        <w:rPr>
          <w:b/>
          <w:sz w:val="24"/>
          <w:szCs w:val="24"/>
        </w:rPr>
        <w:t xml:space="preserve">”, </w:t>
      </w:r>
      <w:r>
        <w:rPr>
          <w:b/>
          <w:sz w:val="24"/>
          <w:szCs w:val="24"/>
        </w:rPr>
        <w:t>2004</w:t>
      </w:r>
    </w:p>
    <w:p w14:paraId="47096D5C" w14:textId="77777777" w:rsidR="00050D60" w:rsidRDefault="00050D60" w:rsidP="00050D60">
      <w:pPr>
        <w:rPr>
          <w:b/>
          <w:sz w:val="24"/>
          <w:szCs w:val="24"/>
        </w:rPr>
      </w:pPr>
    </w:p>
    <w:p w14:paraId="4FB54B9F" w14:textId="77777777" w:rsidR="00050D60" w:rsidRDefault="00050D60" w:rsidP="00050D60">
      <w:pPr>
        <w:rPr>
          <w:sz w:val="24"/>
          <w:szCs w:val="24"/>
        </w:rPr>
      </w:pPr>
      <w:r>
        <w:rPr>
          <w:sz w:val="24"/>
          <w:szCs w:val="24"/>
        </w:rPr>
        <w:t>I led a field-based project to assess the impact of a radio soap opera, “</w:t>
      </w:r>
      <w:proofErr w:type="spellStart"/>
      <w:r>
        <w:rPr>
          <w:sz w:val="24"/>
          <w:szCs w:val="24"/>
        </w:rPr>
        <w:t>Taru</w:t>
      </w:r>
      <w:proofErr w:type="spellEnd"/>
      <w:r>
        <w:rPr>
          <w:sz w:val="24"/>
          <w:szCs w:val="24"/>
        </w:rPr>
        <w:t xml:space="preserve">” and how it affected its audience through processes of </w:t>
      </w:r>
      <w:proofErr w:type="spellStart"/>
      <w:r>
        <w:rPr>
          <w:sz w:val="24"/>
          <w:szCs w:val="24"/>
        </w:rPr>
        <w:t>parasocial</w:t>
      </w:r>
      <w:proofErr w:type="spellEnd"/>
      <w:r>
        <w:rPr>
          <w:sz w:val="24"/>
          <w:szCs w:val="24"/>
        </w:rPr>
        <w:t xml:space="preserve"> interaction, social learning and </w:t>
      </w:r>
      <w:r>
        <w:rPr>
          <w:sz w:val="24"/>
          <w:szCs w:val="24"/>
        </w:rPr>
        <w:lastRenderedPageBreak/>
        <w:t xml:space="preserve">efficacy among young women listeners. This project was funded by </w:t>
      </w:r>
      <w:r w:rsidRPr="00AE088F">
        <w:rPr>
          <w:sz w:val="24"/>
          <w:szCs w:val="24"/>
        </w:rPr>
        <w:t>Packard Foundation, Helen Lang Charitable Trust and Population Communication</w:t>
      </w:r>
      <w:r>
        <w:rPr>
          <w:sz w:val="24"/>
          <w:szCs w:val="24"/>
        </w:rPr>
        <w:t>s</w:t>
      </w:r>
      <w:r w:rsidRPr="00AE088F">
        <w:rPr>
          <w:sz w:val="24"/>
          <w:szCs w:val="24"/>
        </w:rPr>
        <w:t xml:space="preserve"> International</w:t>
      </w:r>
      <w:r>
        <w:rPr>
          <w:sz w:val="24"/>
          <w:szCs w:val="24"/>
        </w:rPr>
        <w:t>.</w:t>
      </w:r>
    </w:p>
    <w:p w14:paraId="7922ED7F" w14:textId="77777777" w:rsidR="00050D60" w:rsidRDefault="00050D60" w:rsidP="00050D60">
      <w:pPr>
        <w:rPr>
          <w:sz w:val="24"/>
          <w:szCs w:val="24"/>
        </w:rPr>
      </w:pPr>
    </w:p>
    <w:p w14:paraId="4BFE2011" w14:textId="77777777" w:rsidR="00050D60" w:rsidRDefault="00050D60" w:rsidP="00050D60">
      <w:pPr>
        <w:rPr>
          <w:b/>
          <w:sz w:val="24"/>
          <w:szCs w:val="24"/>
        </w:rPr>
      </w:pPr>
      <w:r w:rsidRPr="0072373A">
        <w:rPr>
          <w:b/>
          <w:sz w:val="24"/>
          <w:szCs w:val="24"/>
        </w:rPr>
        <w:t xml:space="preserve">Principle Investigator, </w:t>
      </w:r>
      <w:r>
        <w:rPr>
          <w:b/>
          <w:sz w:val="24"/>
          <w:szCs w:val="24"/>
        </w:rPr>
        <w:t>Entertainment-Education Effects of Radio Soap-O</w:t>
      </w:r>
      <w:r w:rsidRPr="0072373A">
        <w:rPr>
          <w:b/>
          <w:sz w:val="24"/>
          <w:szCs w:val="24"/>
        </w:rPr>
        <w:t>pera “</w:t>
      </w:r>
      <w:proofErr w:type="spellStart"/>
      <w:r w:rsidRPr="0072373A">
        <w:rPr>
          <w:b/>
          <w:i/>
          <w:sz w:val="24"/>
          <w:szCs w:val="24"/>
        </w:rPr>
        <w:t>Tinka</w:t>
      </w:r>
      <w:proofErr w:type="spellEnd"/>
      <w:r w:rsidRPr="0072373A">
        <w:rPr>
          <w:b/>
          <w:i/>
          <w:sz w:val="24"/>
          <w:szCs w:val="24"/>
        </w:rPr>
        <w:t xml:space="preserve"> </w:t>
      </w:r>
      <w:proofErr w:type="spellStart"/>
      <w:r w:rsidRPr="0072373A">
        <w:rPr>
          <w:b/>
          <w:i/>
          <w:sz w:val="24"/>
          <w:szCs w:val="24"/>
        </w:rPr>
        <w:t>Tinka</w:t>
      </w:r>
      <w:proofErr w:type="spellEnd"/>
      <w:r w:rsidRPr="0072373A">
        <w:rPr>
          <w:b/>
          <w:i/>
          <w:sz w:val="24"/>
          <w:szCs w:val="24"/>
        </w:rPr>
        <w:t xml:space="preserve"> </w:t>
      </w:r>
      <w:proofErr w:type="spellStart"/>
      <w:r w:rsidRPr="0072373A">
        <w:rPr>
          <w:b/>
          <w:i/>
          <w:sz w:val="24"/>
          <w:szCs w:val="24"/>
        </w:rPr>
        <w:t>Sukh</w:t>
      </w:r>
      <w:proofErr w:type="spellEnd"/>
      <w:r w:rsidRPr="0072373A">
        <w:rPr>
          <w:b/>
          <w:i/>
          <w:sz w:val="24"/>
          <w:szCs w:val="24"/>
        </w:rPr>
        <w:t xml:space="preserve">”, </w:t>
      </w:r>
      <w:r w:rsidRPr="0072373A">
        <w:rPr>
          <w:b/>
          <w:sz w:val="24"/>
          <w:szCs w:val="24"/>
        </w:rPr>
        <w:t>1997-2000</w:t>
      </w:r>
    </w:p>
    <w:p w14:paraId="6F20FAA0" w14:textId="77777777" w:rsidR="00050D60" w:rsidRPr="0072373A" w:rsidRDefault="00050D60" w:rsidP="00050D60">
      <w:pPr>
        <w:rPr>
          <w:b/>
          <w:i/>
          <w:sz w:val="24"/>
          <w:szCs w:val="24"/>
        </w:rPr>
      </w:pPr>
    </w:p>
    <w:p w14:paraId="5F3BACC8" w14:textId="77777777" w:rsidR="00050D60" w:rsidRDefault="00050D60" w:rsidP="00050D60">
      <w:pPr>
        <w:rPr>
          <w:sz w:val="24"/>
          <w:szCs w:val="24"/>
        </w:rPr>
      </w:pPr>
      <w:r>
        <w:rPr>
          <w:sz w:val="24"/>
          <w:szCs w:val="24"/>
        </w:rPr>
        <w:t>I led</w:t>
      </w:r>
      <w:r w:rsidRPr="0072373A">
        <w:rPr>
          <w:sz w:val="24"/>
          <w:szCs w:val="24"/>
        </w:rPr>
        <w:t xml:space="preserve"> a field-based project to assess the impact of a radio soap opera, “</w:t>
      </w:r>
      <w:proofErr w:type="spellStart"/>
      <w:r w:rsidRPr="0072373A">
        <w:rPr>
          <w:i/>
          <w:sz w:val="24"/>
          <w:szCs w:val="24"/>
        </w:rPr>
        <w:t>Tinka</w:t>
      </w:r>
      <w:proofErr w:type="spellEnd"/>
      <w:r w:rsidRPr="0072373A">
        <w:rPr>
          <w:i/>
          <w:sz w:val="24"/>
          <w:szCs w:val="24"/>
        </w:rPr>
        <w:t xml:space="preserve"> </w:t>
      </w:r>
      <w:proofErr w:type="spellStart"/>
      <w:r w:rsidRPr="0072373A">
        <w:rPr>
          <w:i/>
          <w:sz w:val="24"/>
          <w:szCs w:val="24"/>
        </w:rPr>
        <w:t>Tinka</w:t>
      </w:r>
      <w:proofErr w:type="spellEnd"/>
      <w:r w:rsidRPr="0072373A">
        <w:rPr>
          <w:i/>
          <w:sz w:val="24"/>
          <w:szCs w:val="24"/>
        </w:rPr>
        <w:t xml:space="preserve"> </w:t>
      </w:r>
      <w:proofErr w:type="spellStart"/>
      <w:r w:rsidRPr="0072373A">
        <w:rPr>
          <w:i/>
          <w:sz w:val="24"/>
          <w:szCs w:val="24"/>
        </w:rPr>
        <w:t>Sukh</w:t>
      </w:r>
      <w:proofErr w:type="spellEnd"/>
      <w:r w:rsidRPr="0072373A">
        <w:rPr>
          <w:i/>
          <w:sz w:val="24"/>
          <w:szCs w:val="24"/>
        </w:rPr>
        <w:t xml:space="preserve">” </w:t>
      </w:r>
      <w:r w:rsidRPr="0072373A">
        <w:rPr>
          <w:sz w:val="24"/>
          <w:szCs w:val="24"/>
        </w:rPr>
        <w:t xml:space="preserve">on dowry-related violence in Uttar Pradesh, India. </w:t>
      </w:r>
      <w:r>
        <w:rPr>
          <w:sz w:val="24"/>
          <w:szCs w:val="24"/>
        </w:rPr>
        <w:t>This project was funded by</w:t>
      </w:r>
      <w:r>
        <w:rPr>
          <w:i/>
          <w:sz w:val="24"/>
          <w:szCs w:val="24"/>
        </w:rPr>
        <w:t xml:space="preserve"> </w:t>
      </w:r>
      <w:r w:rsidRPr="0072373A">
        <w:rPr>
          <w:sz w:val="24"/>
          <w:szCs w:val="24"/>
        </w:rPr>
        <w:t>Packard Foundation and Population Communication</w:t>
      </w:r>
      <w:r>
        <w:rPr>
          <w:sz w:val="24"/>
          <w:szCs w:val="24"/>
        </w:rPr>
        <w:t>s</w:t>
      </w:r>
      <w:r w:rsidRPr="0072373A">
        <w:rPr>
          <w:sz w:val="24"/>
          <w:szCs w:val="24"/>
        </w:rPr>
        <w:t xml:space="preserve"> International</w:t>
      </w:r>
      <w:r>
        <w:rPr>
          <w:sz w:val="24"/>
          <w:szCs w:val="24"/>
        </w:rPr>
        <w:t xml:space="preserve">. </w:t>
      </w:r>
    </w:p>
    <w:p w14:paraId="0F605AC9" w14:textId="77777777" w:rsidR="00050D60" w:rsidRDefault="00050D60" w:rsidP="00050D60">
      <w:pPr>
        <w:rPr>
          <w:sz w:val="24"/>
          <w:szCs w:val="24"/>
        </w:rPr>
      </w:pPr>
    </w:p>
    <w:p w14:paraId="7E879A98" w14:textId="77777777" w:rsidR="00050D60" w:rsidRPr="000D7108" w:rsidRDefault="00050D60" w:rsidP="00050D60">
      <w:pPr>
        <w:jc w:val="both"/>
        <w:rPr>
          <w:sz w:val="24"/>
          <w:szCs w:val="24"/>
        </w:rPr>
      </w:pPr>
      <w:r w:rsidRPr="000D7108">
        <w:rPr>
          <w:b/>
          <w:sz w:val="24"/>
          <w:szCs w:val="24"/>
        </w:rPr>
        <w:t>Project Manager</w:t>
      </w:r>
      <w:r>
        <w:rPr>
          <w:b/>
          <w:sz w:val="24"/>
          <w:szCs w:val="24"/>
        </w:rPr>
        <w:t>,</w:t>
      </w:r>
      <w:r w:rsidRPr="000D7108">
        <w:rPr>
          <w:sz w:val="24"/>
          <w:szCs w:val="24"/>
        </w:rPr>
        <w:t xml:space="preserve"> </w:t>
      </w:r>
      <w:r>
        <w:rPr>
          <w:b/>
          <w:sz w:val="24"/>
          <w:szCs w:val="24"/>
        </w:rPr>
        <w:t xml:space="preserve">An Analysis of Child Abuse and Media Consumption in </w:t>
      </w:r>
      <w:r w:rsidRPr="00EC18F6">
        <w:rPr>
          <w:b/>
          <w:sz w:val="24"/>
          <w:szCs w:val="24"/>
        </w:rPr>
        <w:t>Zanzibar.</w:t>
      </w:r>
      <w:r w:rsidRPr="00EC18F6">
        <w:rPr>
          <w:sz w:val="24"/>
          <w:szCs w:val="24"/>
        </w:rPr>
        <w:t xml:space="preserve">  </w:t>
      </w:r>
      <w:r w:rsidRPr="00EC18F6">
        <w:rPr>
          <w:b/>
          <w:sz w:val="24"/>
          <w:szCs w:val="24"/>
        </w:rPr>
        <w:t>United Nations Children’s Fund (UNICEF), Zanzibar, Africa</w:t>
      </w:r>
      <w:r>
        <w:rPr>
          <w:b/>
          <w:sz w:val="24"/>
          <w:szCs w:val="24"/>
        </w:rPr>
        <w:t>, 1996</w:t>
      </w:r>
    </w:p>
    <w:p w14:paraId="3342C7A9" w14:textId="77777777" w:rsidR="00050D60" w:rsidRDefault="00050D60" w:rsidP="00050D60">
      <w:pPr>
        <w:rPr>
          <w:sz w:val="24"/>
          <w:szCs w:val="24"/>
        </w:rPr>
      </w:pPr>
    </w:p>
    <w:p w14:paraId="23F25D69" w14:textId="77777777" w:rsidR="00050D60" w:rsidRPr="0072373A" w:rsidRDefault="00050D60" w:rsidP="00050D60">
      <w:pPr>
        <w:rPr>
          <w:sz w:val="24"/>
          <w:szCs w:val="24"/>
        </w:rPr>
      </w:pPr>
      <w:r>
        <w:rPr>
          <w:sz w:val="24"/>
          <w:szCs w:val="24"/>
        </w:rPr>
        <w:t>I was the project manager for UNICEF, Zanzibar and designed a project to understand the emerging trend of child abuse in the coastal region of Zanzibar. This project was funded by UNICEF.</w:t>
      </w:r>
    </w:p>
    <w:p w14:paraId="23F655C5" w14:textId="77777777" w:rsidR="00E53036" w:rsidRPr="007446DB" w:rsidRDefault="00E53036" w:rsidP="002E3C46">
      <w:pPr>
        <w:pStyle w:val="Heading1"/>
        <w:jc w:val="center"/>
        <w:rPr>
          <w:szCs w:val="24"/>
        </w:rPr>
      </w:pPr>
      <w:r w:rsidRPr="007446DB">
        <w:rPr>
          <w:szCs w:val="24"/>
        </w:rPr>
        <w:t>PROFESSIONAL WORKSHOPS</w:t>
      </w:r>
    </w:p>
    <w:p w14:paraId="3C452B20" w14:textId="77777777" w:rsidR="00035398" w:rsidRDefault="00035398" w:rsidP="00E53036">
      <w:pPr>
        <w:rPr>
          <w:sz w:val="24"/>
          <w:szCs w:val="24"/>
        </w:rPr>
      </w:pPr>
    </w:p>
    <w:p w14:paraId="44944C2F" w14:textId="77777777" w:rsidR="00DE5B12" w:rsidRPr="00DE5B12" w:rsidRDefault="00DE5B12" w:rsidP="00DE5B12">
      <w:pPr>
        <w:ind w:left="2160" w:hanging="2160"/>
        <w:rPr>
          <w:bCs/>
          <w:sz w:val="24"/>
          <w:szCs w:val="24"/>
        </w:rPr>
      </w:pPr>
      <w:r>
        <w:rPr>
          <w:sz w:val="24"/>
          <w:szCs w:val="24"/>
        </w:rPr>
        <w:t xml:space="preserve">April 2015 </w:t>
      </w:r>
      <w:r>
        <w:rPr>
          <w:sz w:val="24"/>
          <w:szCs w:val="24"/>
        </w:rPr>
        <w:tab/>
      </w:r>
      <w:r w:rsidR="00AD62F3">
        <w:rPr>
          <w:bCs/>
          <w:sz w:val="24"/>
          <w:szCs w:val="24"/>
        </w:rPr>
        <w:t>Leading and I</w:t>
      </w:r>
      <w:r w:rsidRPr="00DE5B12">
        <w:rPr>
          <w:bCs/>
          <w:sz w:val="24"/>
          <w:szCs w:val="24"/>
        </w:rPr>
        <w:t>mplement</w:t>
      </w:r>
      <w:r>
        <w:rPr>
          <w:bCs/>
          <w:sz w:val="24"/>
          <w:szCs w:val="24"/>
        </w:rPr>
        <w:t>ing Positive D</w:t>
      </w:r>
      <w:r w:rsidRPr="00DE5B12">
        <w:rPr>
          <w:bCs/>
          <w:sz w:val="24"/>
          <w:szCs w:val="24"/>
        </w:rPr>
        <w:t>eviance</w:t>
      </w:r>
      <w:r w:rsidR="00AF3350">
        <w:rPr>
          <w:bCs/>
          <w:sz w:val="24"/>
          <w:szCs w:val="24"/>
        </w:rPr>
        <w:t xml:space="preserve"> (</w:t>
      </w:r>
      <w:r>
        <w:rPr>
          <w:bCs/>
          <w:sz w:val="24"/>
          <w:szCs w:val="24"/>
        </w:rPr>
        <w:t>Attended</w:t>
      </w:r>
      <w:r w:rsidR="00AF3350">
        <w:rPr>
          <w:bCs/>
          <w:sz w:val="24"/>
          <w:szCs w:val="24"/>
        </w:rPr>
        <w:t>),</w:t>
      </w:r>
      <w:r>
        <w:rPr>
          <w:bCs/>
          <w:sz w:val="24"/>
          <w:szCs w:val="24"/>
        </w:rPr>
        <w:t xml:space="preserve"> Oxford, UK.</w:t>
      </w:r>
    </w:p>
    <w:p w14:paraId="083B6D96" w14:textId="77777777" w:rsidR="00DE5B12" w:rsidRDefault="00DE5B12" w:rsidP="00B949C7">
      <w:pPr>
        <w:ind w:left="2160" w:hanging="2160"/>
        <w:rPr>
          <w:sz w:val="24"/>
          <w:szCs w:val="24"/>
        </w:rPr>
      </w:pPr>
    </w:p>
    <w:p w14:paraId="6AE7C40B" w14:textId="77777777" w:rsidR="00DE5B12" w:rsidRDefault="00DE5B12" w:rsidP="003E72CB">
      <w:pPr>
        <w:ind w:left="2160" w:hanging="2160"/>
        <w:rPr>
          <w:sz w:val="24"/>
          <w:szCs w:val="24"/>
        </w:rPr>
      </w:pPr>
      <w:r>
        <w:rPr>
          <w:sz w:val="24"/>
          <w:szCs w:val="24"/>
        </w:rPr>
        <w:t>January 2015</w:t>
      </w:r>
      <w:r>
        <w:rPr>
          <w:sz w:val="24"/>
          <w:szCs w:val="24"/>
        </w:rPr>
        <w:tab/>
        <w:t>Positive Deviance and Liberating Structures</w:t>
      </w:r>
      <w:r w:rsidR="00AF3350">
        <w:rPr>
          <w:sz w:val="24"/>
          <w:szCs w:val="24"/>
        </w:rPr>
        <w:t xml:space="preserve"> (Co-taught with Dr</w:t>
      </w:r>
      <w:r>
        <w:rPr>
          <w:sz w:val="24"/>
          <w:szCs w:val="24"/>
        </w:rPr>
        <w:t>.</w:t>
      </w:r>
      <w:r w:rsidR="00AF3350">
        <w:rPr>
          <w:sz w:val="24"/>
          <w:szCs w:val="24"/>
        </w:rPr>
        <w:t xml:space="preserve"> Arvind Singhal), </w:t>
      </w:r>
      <w:r>
        <w:rPr>
          <w:sz w:val="24"/>
          <w:szCs w:val="24"/>
        </w:rPr>
        <w:t>MICA, India.</w:t>
      </w:r>
    </w:p>
    <w:p w14:paraId="5858CECF" w14:textId="77777777" w:rsidR="00DE5B12" w:rsidRDefault="00DE5B12" w:rsidP="00B949C7">
      <w:pPr>
        <w:ind w:left="2160" w:hanging="2160"/>
        <w:rPr>
          <w:sz w:val="24"/>
          <w:szCs w:val="24"/>
        </w:rPr>
      </w:pPr>
    </w:p>
    <w:p w14:paraId="6202BBEE" w14:textId="77777777" w:rsidR="00745BD7" w:rsidRDefault="00AF3350" w:rsidP="00AF3350">
      <w:pPr>
        <w:ind w:left="2160" w:hanging="2160"/>
        <w:rPr>
          <w:sz w:val="24"/>
          <w:szCs w:val="24"/>
        </w:rPr>
      </w:pPr>
      <w:r>
        <w:rPr>
          <w:sz w:val="24"/>
          <w:szCs w:val="24"/>
        </w:rPr>
        <w:t>Jan-Dec 2013</w:t>
      </w:r>
      <w:r w:rsidR="0051234A">
        <w:rPr>
          <w:sz w:val="24"/>
          <w:szCs w:val="24"/>
        </w:rPr>
        <w:t xml:space="preserve"> </w:t>
      </w:r>
      <w:r w:rsidR="005A7689">
        <w:rPr>
          <w:sz w:val="24"/>
          <w:szCs w:val="24"/>
        </w:rPr>
        <w:tab/>
      </w:r>
      <w:r w:rsidR="00745BD7">
        <w:rPr>
          <w:sz w:val="24"/>
          <w:szCs w:val="24"/>
        </w:rPr>
        <w:t>Communication Trainin</w:t>
      </w:r>
      <w:r>
        <w:rPr>
          <w:sz w:val="24"/>
          <w:szCs w:val="24"/>
        </w:rPr>
        <w:t>g and Workshop for</w:t>
      </w:r>
      <w:r w:rsidR="005A7689">
        <w:rPr>
          <w:sz w:val="24"/>
          <w:szCs w:val="24"/>
        </w:rPr>
        <w:t xml:space="preserve"> Health Care</w:t>
      </w:r>
      <w:r>
        <w:rPr>
          <w:sz w:val="24"/>
          <w:szCs w:val="24"/>
        </w:rPr>
        <w:t xml:space="preserve"> </w:t>
      </w:r>
      <w:r w:rsidR="00745BD7">
        <w:rPr>
          <w:sz w:val="24"/>
          <w:szCs w:val="24"/>
        </w:rPr>
        <w:t>Providers at Manipal Hospital,</w:t>
      </w:r>
      <w:r w:rsidR="0051234A">
        <w:rPr>
          <w:sz w:val="24"/>
          <w:szCs w:val="24"/>
        </w:rPr>
        <w:t xml:space="preserve"> Bangalore titled, ‘Connecti</w:t>
      </w:r>
      <w:r>
        <w:rPr>
          <w:sz w:val="24"/>
          <w:szCs w:val="24"/>
        </w:rPr>
        <w:t xml:space="preserve">on. </w:t>
      </w:r>
      <w:r w:rsidR="00745BD7">
        <w:rPr>
          <w:sz w:val="24"/>
          <w:szCs w:val="24"/>
        </w:rPr>
        <w:t>Compassion. Concern: Effective Communication in a Hospital.</w:t>
      </w:r>
      <w:r>
        <w:rPr>
          <w:sz w:val="24"/>
          <w:szCs w:val="24"/>
        </w:rPr>
        <w:t>”</w:t>
      </w:r>
    </w:p>
    <w:p w14:paraId="1DF08669" w14:textId="77777777" w:rsidR="00745BD7" w:rsidRDefault="00745BD7" w:rsidP="00B949C7">
      <w:pPr>
        <w:ind w:left="2160" w:hanging="2160"/>
        <w:rPr>
          <w:sz w:val="24"/>
          <w:szCs w:val="24"/>
        </w:rPr>
      </w:pPr>
    </w:p>
    <w:p w14:paraId="2F6121AB" w14:textId="77777777" w:rsidR="00745BD7" w:rsidRDefault="00AF3350" w:rsidP="00B949C7">
      <w:pPr>
        <w:ind w:left="2160" w:hanging="2160"/>
        <w:rPr>
          <w:sz w:val="24"/>
          <w:szCs w:val="24"/>
        </w:rPr>
      </w:pPr>
      <w:r>
        <w:rPr>
          <w:sz w:val="24"/>
          <w:szCs w:val="24"/>
        </w:rPr>
        <w:t xml:space="preserve">January </w:t>
      </w:r>
      <w:r w:rsidR="00745BD7">
        <w:rPr>
          <w:sz w:val="24"/>
          <w:szCs w:val="24"/>
        </w:rPr>
        <w:t>2013</w:t>
      </w:r>
      <w:r w:rsidR="00745BD7">
        <w:rPr>
          <w:sz w:val="24"/>
          <w:szCs w:val="24"/>
        </w:rPr>
        <w:tab/>
        <w:t>Taught “Participatory Theater for Development” at Mudra Institute of Communications Ahmedabad</w:t>
      </w:r>
    </w:p>
    <w:p w14:paraId="3C556773" w14:textId="77777777" w:rsidR="00745BD7" w:rsidRDefault="00745BD7" w:rsidP="00B949C7">
      <w:pPr>
        <w:ind w:left="2160" w:hanging="2160"/>
        <w:rPr>
          <w:sz w:val="24"/>
          <w:szCs w:val="24"/>
        </w:rPr>
      </w:pPr>
    </w:p>
    <w:p w14:paraId="336E87D0" w14:textId="77777777" w:rsidR="00B949C7" w:rsidRDefault="00B949C7" w:rsidP="00B949C7">
      <w:pPr>
        <w:ind w:left="2160" w:hanging="2160"/>
        <w:rPr>
          <w:sz w:val="24"/>
          <w:szCs w:val="24"/>
        </w:rPr>
      </w:pPr>
      <w:r>
        <w:rPr>
          <w:sz w:val="24"/>
          <w:szCs w:val="24"/>
        </w:rPr>
        <w:t>December 2011</w:t>
      </w:r>
      <w:r>
        <w:rPr>
          <w:sz w:val="24"/>
          <w:szCs w:val="24"/>
        </w:rPr>
        <w:tab/>
        <w:t>Taught “Participatory Theater for Development” at Indian Institute of Management, Ahmedabad (IIMA), India</w:t>
      </w:r>
    </w:p>
    <w:p w14:paraId="325CF2A8" w14:textId="77777777" w:rsidR="00B949C7" w:rsidRDefault="00B949C7" w:rsidP="00B949C7">
      <w:pPr>
        <w:ind w:left="2160" w:hanging="2160"/>
        <w:rPr>
          <w:sz w:val="24"/>
          <w:szCs w:val="24"/>
        </w:rPr>
      </w:pPr>
    </w:p>
    <w:p w14:paraId="32D5E46F" w14:textId="77777777" w:rsidR="00B949C7" w:rsidRDefault="00B949C7" w:rsidP="00B949C7">
      <w:pPr>
        <w:ind w:left="2160" w:hanging="2160"/>
        <w:rPr>
          <w:sz w:val="24"/>
          <w:szCs w:val="24"/>
        </w:rPr>
      </w:pPr>
      <w:r>
        <w:rPr>
          <w:sz w:val="24"/>
          <w:szCs w:val="24"/>
        </w:rPr>
        <w:t>September 2011</w:t>
      </w:r>
      <w:r>
        <w:rPr>
          <w:sz w:val="24"/>
          <w:szCs w:val="24"/>
        </w:rPr>
        <w:tab/>
        <w:t xml:space="preserve">Attended “Participatory Theater:  </w:t>
      </w:r>
      <w:r w:rsidRPr="00B949C7">
        <w:rPr>
          <w:sz w:val="24"/>
          <w:szCs w:val="24"/>
        </w:rPr>
        <w:t>Engaging, Enabling &amp; Empowering Communities</w:t>
      </w:r>
      <w:r>
        <w:rPr>
          <w:sz w:val="24"/>
          <w:szCs w:val="24"/>
        </w:rPr>
        <w:t xml:space="preserve">” conducted by Media Matters, </w:t>
      </w:r>
      <w:proofErr w:type="spellStart"/>
      <w:r>
        <w:rPr>
          <w:sz w:val="24"/>
          <w:szCs w:val="24"/>
        </w:rPr>
        <w:t>Deolali</w:t>
      </w:r>
      <w:proofErr w:type="spellEnd"/>
      <w:r>
        <w:rPr>
          <w:sz w:val="24"/>
          <w:szCs w:val="24"/>
        </w:rPr>
        <w:t>, Maharashtra, India</w:t>
      </w:r>
    </w:p>
    <w:p w14:paraId="52A94227" w14:textId="77777777" w:rsidR="00B949C7" w:rsidRPr="00B949C7" w:rsidRDefault="00B949C7" w:rsidP="00B949C7">
      <w:pPr>
        <w:ind w:left="2160" w:hanging="2160"/>
        <w:rPr>
          <w:sz w:val="24"/>
          <w:szCs w:val="24"/>
        </w:rPr>
      </w:pPr>
    </w:p>
    <w:p w14:paraId="425BA51D" w14:textId="77777777" w:rsidR="00035398" w:rsidRDefault="00035398" w:rsidP="00035398">
      <w:pPr>
        <w:rPr>
          <w:bCs/>
          <w:iCs/>
          <w:sz w:val="24"/>
          <w:szCs w:val="24"/>
        </w:rPr>
      </w:pPr>
      <w:r>
        <w:rPr>
          <w:sz w:val="24"/>
          <w:szCs w:val="24"/>
        </w:rPr>
        <w:t>November 2010</w:t>
      </w:r>
      <w:r>
        <w:rPr>
          <w:sz w:val="24"/>
          <w:szCs w:val="24"/>
        </w:rPr>
        <w:tab/>
      </w:r>
      <w:r w:rsidRPr="00035398">
        <w:rPr>
          <w:bCs/>
          <w:iCs/>
          <w:sz w:val="24"/>
          <w:szCs w:val="24"/>
        </w:rPr>
        <w:t xml:space="preserve">Participated in Developing the Professional and Practice-based </w:t>
      </w:r>
    </w:p>
    <w:p w14:paraId="50DA264C" w14:textId="77777777" w:rsidR="00035398" w:rsidRPr="00035398" w:rsidRDefault="00035398" w:rsidP="00035398">
      <w:pPr>
        <w:ind w:left="2160"/>
        <w:rPr>
          <w:bCs/>
          <w:iCs/>
          <w:sz w:val="24"/>
          <w:szCs w:val="24"/>
        </w:rPr>
      </w:pPr>
      <w:r w:rsidRPr="00035398">
        <w:rPr>
          <w:bCs/>
          <w:iCs/>
          <w:sz w:val="24"/>
          <w:szCs w:val="24"/>
        </w:rPr>
        <w:t>Doctorate Workshop organized by UK Council for Graduate Education sponsored event, London, UK (November, 2010)</w:t>
      </w:r>
    </w:p>
    <w:p w14:paraId="5BFC0680" w14:textId="77777777" w:rsidR="00035398" w:rsidRDefault="00035398" w:rsidP="00E53036">
      <w:pPr>
        <w:rPr>
          <w:sz w:val="24"/>
          <w:szCs w:val="24"/>
        </w:rPr>
      </w:pPr>
    </w:p>
    <w:p w14:paraId="6E9254FB" w14:textId="77777777" w:rsidR="00E53036" w:rsidRDefault="00A10B8A" w:rsidP="00A10B8A">
      <w:pPr>
        <w:pStyle w:val="BodyTextIndent"/>
        <w:ind w:left="2160" w:hanging="2160"/>
        <w:rPr>
          <w:szCs w:val="24"/>
        </w:rPr>
      </w:pPr>
      <w:r>
        <w:rPr>
          <w:szCs w:val="24"/>
        </w:rPr>
        <w:t>April 2009</w:t>
      </w:r>
      <w:r>
        <w:rPr>
          <w:szCs w:val="24"/>
        </w:rPr>
        <w:tab/>
      </w:r>
      <w:r w:rsidRPr="00A10B8A">
        <w:rPr>
          <w:szCs w:val="24"/>
        </w:rPr>
        <w:t>Performing Culture: Local Narratives in Global Spaces</w:t>
      </w:r>
      <w:r>
        <w:rPr>
          <w:szCs w:val="24"/>
        </w:rPr>
        <w:t>.  C</w:t>
      </w:r>
      <w:r w:rsidRPr="000D7108">
        <w:rPr>
          <w:szCs w:val="24"/>
        </w:rPr>
        <w:t>onference workshop at the</w:t>
      </w:r>
      <w:r w:rsidRPr="000D7108">
        <w:rPr>
          <w:b/>
          <w:i/>
          <w:szCs w:val="24"/>
        </w:rPr>
        <w:t xml:space="preserve"> </w:t>
      </w:r>
      <w:r w:rsidRPr="000D7108">
        <w:rPr>
          <w:szCs w:val="24"/>
        </w:rPr>
        <w:t xml:space="preserve">SIETAR-USA Conference, </w:t>
      </w:r>
      <w:r>
        <w:rPr>
          <w:szCs w:val="24"/>
        </w:rPr>
        <w:t>Raleigh Durham</w:t>
      </w:r>
      <w:r w:rsidRPr="000D7108">
        <w:rPr>
          <w:szCs w:val="24"/>
        </w:rPr>
        <w:t xml:space="preserve">, </w:t>
      </w:r>
      <w:r>
        <w:rPr>
          <w:szCs w:val="24"/>
        </w:rPr>
        <w:t>North Carolina.</w:t>
      </w:r>
    </w:p>
    <w:p w14:paraId="7ED32461" w14:textId="77777777" w:rsidR="00A10B8A" w:rsidRPr="000D7108" w:rsidRDefault="00A10B8A" w:rsidP="00E53036">
      <w:pPr>
        <w:rPr>
          <w:sz w:val="24"/>
          <w:szCs w:val="24"/>
        </w:rPr>
      </w:pPr>
    </w:p>
    <w:p w14:paraId="05279F8B" w14:textId="77777777" w:rsidR="00E53036" w:rsidRPr="000D7108" w:rsidRDefault="00E53036" w:rsidP="00E53036">
      <w:pPr>
        <w:pStyle w:val="BodyTextIndent"/>
        <w:ind w:left="1440" w:hanging="1440"/>
        <w:rPr>
          <w:szCs w:val="24"/>
        </w:rPr>
      </w:pPr>
      <w:r w:rsidRPr="000D7108">
        <w:rPr>
          <w:szCs w:val="24"/>
        </w:rPr>
        <w:lastRenderedPageBreak/>
        <w:t>April 2004</w:t>
      </w:r>
      <w:r w:rsidRPr="000D7108">
        <w:rPr>
          <w:szCs w:val="24"/>
        </w:rPr>
        <w:tab/>
      </w:r>
      <w:r w:rsidRPr="000D7108">
        <w:rPr>
          <w:szCs w:val="24"/>
        </w:rPr>
        <w:tab/>
        <w:t xml:space="preserve">Half day workshop with the pre-medical students at Northwestern </w:t>
      </w:r>
      <w:r w:rsidRPr="000D7108">
        <w:rPr>
          <w:szCs w:val="24"/>
        </w:rPr>
        <w:tab/>
        <w:t xml:space="preserve">University, Chicago (with Nagesh Rao, Arvind Singhal, &amp; Mahesh </w:t>
      </w:r>
      <w:r w:rsidRPr="000D7108">
        <w:rPr>
          <w:szCs w:val="24"/>
        </w:rPr>
        <w:tab/>
        <w:t xml:space="preserve">Raju).  </w:t>
      </w:r>
      <w:r w:rsidRPr="000D7108">
        <w:rPr>
          <w:szCs w:val="24"/>
        </w:rPr>
        <w:tab/>
        <w:t>Title:  Simulated Medical Clinic.</w:t>
      </w:r>
    </w:p>
    <w:p w14:paraId="5C20462D" w14:textId="77777777" w:rsidR="00E53036" w:rsidRPr="000D7108" w:rsidRDefault="00E53036" w:rsidP="00E53036">
      <w:pPr>
        <w:pStyle w:val="BodyTextIndent"/>
        <w:ind w:left="1440" w:hanging="1440"/>
        <w:rPr>
          <w:szCs w:val="24"/>
        </w:rPr>
      </w:pPr>
    </w:p>
    <w:p w14:paraId="5D310C67" w14:textId="77777777" w:rsidR="00E53036" w:rsidRPr="000D7108" w:rsidRDefault="00E53036" w:rsidP="00E53036">
      <w:pPr>
        <w:pStyle w:val="BodyTextIndent"/>
        <w:ind w:left="1440" w:hanging="1440"/>
        <w:rPr>
          <w:szCs w:val="24"/>
        </w:rPr>
      </w:pPr>
      <w:r w:rsidRPr="000D7108">
        <w:rPr>
          <w:szCs w:val="24"/>
        </w:rPr>
        <w:t>November 2003</w:t>
      </w:r>
      <w:r w:rsidRPr="000D7108">
        <w:rPr>
          <w:szCs w:val="24"/>
        </w:rPr>
        <w:tab/>
        <w:t xml:space="preserve">Three half-day workshop for medical students at Ohio University’s </w:t>
      </w:r>
      <w:r w:rsidRPr="000D7108">
        <w:rPr>
          <w:szCs w:val="24"/>
        </w:rPr>
        <w:tab/>
        <w:t>College of Medicine, Athens, Ohio (with Nagesh Rao).</w:t>
      </w:r>
    </w:p>
    <w:p w14:paraId="3DB5C660" w14:textId="77777777" w:rsidR="00E53036" w:rsidRPr="000D7108" w:rsidRDefault="00E53036" w:rsidP="00E53036">
      <w:pPr>
        <w:pStyle w:val="BodyTextIndent"/>
        <w:ind w:left="1440" w:hanging="1440"/>
        <w:rPr>
          <w:szCs w:val="24"/>
        </w:rPr>
      </w:pPr>
      <w:r w:rsidRPr="000D7108">
        <w:rPr>
          <w:szCs w:val="24"/>
        </w:rPr>
        <w:tab/>
      </w:r>
      <w:r w:rsidRPr="000D7108">
        <w:rPr>
          <w:szCs w:val="24"/>
        </w:rPr>
        <w:tab/>
        <w:t>Title:  Delivering Effective Healthcare across Cultures.</w:t>
      </w:r>
    </w:p>
    <w:p w14:paraId="01882D7E" w14:textId="77777777" w:rsidR="00E53036" w:rsidRPr="000D7108" w:rsidRDefault="00E53036" w:rsidP="00E53036">
      <w:pPr>
        <w:pStyle w:val="BodyTextIndent"/>
        <w:ind w:left="1440" w:hanging="1440"/>
        <w:rPr>
          <w:szCs w:val="24"/>
        </w:rPr>
      </w:pPr>
    </w:p>
    <w:p w14:paraId="6045DB5E" w14:textId="77777777" w:rsidR="00E53036" w:rsidRPr="000D7108" w:rsidRDefault="00E53036" w:rsidP="00E53036">
      <w:pPr>
        <w:pStyle w:val="BodyTextIndent"/>
        <w:ind w:left="1440" w:hanging="1440"/>
        <w:rPr>
          <w:szCs w:val="24"/>
        </w:rPr>
      </w:pPr>
      <w:r w:rsidRPr="000D7108">
        <w:rPr>
          <w:szCs w:val="24"/>
        </w:rPr>
        <w:t>October 2001</w:t>
      </w:r>
      <w:r w:rsidRPr="000D7108">
        <w:rPr>
          <w:b/>
          <w:i/>
          <w:szCs w:val="24"/>
        </w:rPr>
        <w:tab/>
      </w:r>
      <w:r w:rsidRPr="000D7108">
        <w:rPr>
          <w:b/>
          <w:i/>
          <w:szCs w:val="24"/>
        </w:rPr>
        <w:tab/>
      </w:r>
      <w:r w:rsidRPr="000D7108">
        <w:rPr>
          <w:szCs w:val="24"/>
        </w:rPr>
        <w:t xml:space="preserve">Effective health care for the new millennium: An intercultural </w:t>
      </w:r>
      <w:r w:rsidRPr="000D7108">
        <w:rPr>
          <w:szCs w:val="24"/>
        </w:rPr>
        <w:tab/>
        <w:t>perspective.  Pre-conference workshop at the second</w:t>
      </w:r>
      <w:r w:rsidRPr="000D7108">
        <w:rPr>
          <w:b/>
          <w:i/>
          <w:szCs w:val="24"/>
        </w:rPr>
        <w:t xml:space="preserve"> </w:t>
      </w:r>
      <w:r w:rsidRPr="000D7108">
        <w:rPr>
          <w:szCs w:val="24"/>
        </w:rPr>
        <w:t>SIETAR-</w:t>
      </w:r>
      <w:r w:rsidRPr="000D7108">
        <w:rPr>
          <w:szCs w:val="24"/>
        </w:rPr>
        <w:tab/>
        <w:t>USA Conference, Minneapolis, Minnesota (with Nagesh Rao)</w:t>
      </w:r>
    </w:p>
    <w:p w14:paraId="72FD7F83" w14:textId="77777777" w:rsidR="00E53036" w:rsidRPr="000D7108" w:rsidRDefault="00E53036" w:rsidP="00E53036">
      <w:pPr>
        <w:pStyle w:val="BodyTextIndent"/>
        <w:ind w:left="1440" w:hanging="1440"/>
        <w:rPr>
          <w:szCs w:val="24"/>
        </w:rPr>
      </w:pPr>
    </w:p>
    <w:p w14:paraId="0211AC25" w14:textId="77777777" w:rsidR="00E53036" w:rsidRPr="000D7108" w:rsidRDefault="00E53036" w:rsidP="00E53036">
      <w:pPr>
        <w:pStyle w:val="BodyTextIndent"/>
        <w:ind w:left="1440" w:hanging="1440"/>
        <w:rPr>
          <w:i/>
          <w:szCs w:val="24"/>
        </w:rPr>
      </w:pPr>
      <w:r w:rsidRPr="000D7108">
        <w:rPr>
          <w:szCs w:val="24"/>
        </w:rPr>
        <w:t>June 2001</w:t>
      </w:r>
      <w:r w:rsidRPr="000D7108">
        <w:rPr>
          <w:szCs w:val="24"/>
        </w:rPr>
        <w:tab/>
      </w:r>
      <w:r w:rsidRPr="000D7108">
        <w:rPr>
          <w:szCs w:val="24"/>
        </w:rPr>
        <w:tab/>
        <w:t xml:space="preserve">One day workshop for Ohio University’s College of Medicine, </w:t>
      </w:r>
      <w:r w:rsidRPr="000D7108">
        <w:rPr>
          <w:szCs w:val="24"/>
        </w:rPr>
        <w:tab/>
        <w:t>“Healthcare in a multicultural society” conference, Athens.</w:t>
      </w:r>
    </w:p>
    <w:p w14:paraId="7B05BC1D" w14:textId="77777777" w:rsidR="00E53036" w:rsidRPr="000D7108" w:rsidRDefault="00E53036" w:rsidP="00E53036">
      <w:pPr>
        <w:pStyle w:val="BodyTextIndent"/>
        <w:ind w:left="1440" w:hanging="1440"/>
        <w:rPr>
          <w:szCs w:val="24"/>
        </w:rPr>
      </w:pPr>
    </w:p>
    <w:p w14:paraId="260E98FA" w14:textId="77777777" w:rsidR="00050D60" w:rsidRPr="007446DB" w:rsidRDefault="00050D60" w:rsidP="00050D60">
      <w:pPr>
        <w:jc w:val="center"/>
        <w:rPr>
          <w:b/>
          <w:i/>
          <w:sz w:val="24"/>
          <w:szCs w:val="24"/>
        </w:rPr>
      </w:pPr>
      <w:r w:rsidRPr="007446DB">
        <w:rPr>
          <w:b/>
          <w:i/>
          <w:sz w:val="24"/>
          <w:szCs w:val="24"/>
        </w:rPr>
        <w:t>PROFESSIONAL CLIENTS</w:t>
      </w:r>
    </w:p>
    <w:p w14:paraId="190F83B7" w14:textId="77777777" w:rsidR="00050D60" w:rsidRDefault="00050D60" w:rsidP="00050D60">
      <w:pPr>
        <w:rPr>
          <w:sz w:val="24"/>
          <w:szCs w:val="24"/>
        </w:rPr>
      </w:pPr>
    </w:p>
    <w:p w14:paraId="033CD59B" w14:textId="77777777" w:rsidR="00050D60" w:rsidRDefault="00050D60" w:rsidP="00050D60">
      <w:pPr>
        <w:rPr>
          <w:sz w:val="24"/>
          <w:szCs w:val="24"/>
        </w:rPr>
      </w:pPr>
      <w:r>
        <w:rPr>
          <w:sz w:val="24"/>
          <w:szCs w:val="24"/>
        </w:rPr>
        <w:t>Manipal Group of Hospitals, India</w:t>
      </w:r>
    </w:p>
    <w:p w14:paraId="4FDB51C8" w14:textId="77777777" w:rsidR="00050D60" w:rsidRPr="0083517A" w:rsidRDefault="00050D60" w:rsidP="00050D60">
      <w:pPr>
        <w:rPr>
          <w:sz w:val="24"/>
          <w:szCs w:val="24"/>
        </w:rPr>
      </w:pPr>
      <w:r>
        <w:rPr>
          <w:sz w:val="24"/>
          <w:szCs w:val="24"/>
        </w:rPr>
        <w:t>KPMG, India</w:t>
      </w:r>
    </w:p>
    <w:p w14:paraId="2BDD4186" w14:textId="77777777" w:rsidR="00E53036" w:rsidRPr="00AF3350" w:rsidRDefault="00E53036" w:rsidP="002E3C46">
      <w:pPr>
        <w:pStyle w:val="Heading1"/>
        <w:jc w:val="center"/>
        <w:rPr>
          <w:szCs w:val="24"/>
        </w:rPr>
      </w:pPr>
      <w:r w:rsidRPr="00AF3350">
        <w:rPr>
          <w:szCs w:val="24"/>
        </w:rPr>
        <w:t>PROFESSIONAL MEMBERSHIPS</w:t>
      </w:r>
    </w:p>
    <w:p w14:paraId="62277051" w14:textId="77777777" w:rsidR="00E53036" w:rsidRPr="000D7108" w:rsidRDefault="00E53036" w:rsidP="00E53036">
      <w:pPr>
        <w:rPr>
          <w:sz w:val="24"/>
          <w:szCs w:val="24"/>
        </w:rPr>
      </w:pPr>
    </w:p>
    <w:p w14:paraId="1E0CCDF0" w14:textId="77777777" w:rsidR="00E53036" w:rsidRPr="000D7108" w:rsidRDefault="00E53036" w:rsidP="00E53036">
      <w:pPr>
        <w:rPr>
          <w:sz w:val="24"/>
          <w:szCs w:val="24"/>
        </w:rPr>
      </w:pPr>
      <w:r w:rsidRPr="000D7108">
        <w:rPr>
          <w:sz w:val="24"/>
          <w:szCs w:val="24"/>
        </w:rPr>
        <w:t xml:space="preserve">International Communication Association </w:t>
      </w:r>
    </w:p>
    <w:p w14:paraId="6C4522FD" w14:textId="77777777" w:rsidR="00E53036" w:rsidRPr="000D7108" w:rsidRDefault="00E53036" w:rsidP="00E53036">
      <w:pPr>
        <w:rPr>
          <w:sz w:val="24"/>
          <w:szCs w:val="24"/>
        </w:rPr>
      </w:pPr>
      <w:r w:rsidRPr="000D7108">
        <w:rPr>
          <w:sz w:val="24"/>
          <w:szCs w:val="24"/>
        </w:rPr>
        <w:t>National Communication Association</w:t>
      </w:r>
    </w:p>
    <w:p w14:paraId="335C2398" w14:textId="77777777" w:rsidR="006D3699" w:rsidRPr="000D7108" w:rsidRDefault="006D3699" w:rsidP="00E53036">
      <w:pPr>
        <w:rPr>
          <w:sz w:val="24"/>
          <w:szCs w:val="24"/>
        </w:rPr>
      </w:pPr>
      <w:r w:rsidRPr="000D7108">
        <w:rPr>
          <w:sz w:val="24"/>
          <w:szCs w:val="24"/>
        </w:rPr>
        <w:t>International Studies Association</w:t>
      </w:r>
    </w:p>
    <w:p w14:paraId="70CE5668" w14:textId="77777777" w:rsidR="00E53036" w:rsidRDefault="00E53036" w:rsidP="00E53036">
      <w:pPr>
        <w:rPr>
          <w:sz w:val="24"/>
          <w:szCs w:val="24"/>
        </w:rPr>
      </w:pPr>
      <w:r w:rsidRPr="000D7108">
        <w:rPr>
          <w:sz w:val="24"/>
          <w:szCs w:val="24"/>
        </w:rPr>
        <w:t>Society for International Education, Teaching and Research, U.S.A.</w:t>
      </w:r>
    </w:p>
    <w:p w14:paraId="36D5CBF8" w14:textId="77777777" w:rsidR="003B6309" w:rsidRDefault="003B6309" w:rsidP="003B6309">
      <w:pPr>
        <w:pStyle w:val="NoSpacing1"/>
        <w:rPr>
          <w:rFonts w:ascii="Times New Roman" w:hAnsi="Times New Roman"/>
          <w:sz w:val="24"/>
          <w:szCs w:val="24"/>
        </w:rPr>
      </w:pPr>
      <w:r>
        <w:rPr>
          <w:rFonts w:ascii="Times New Roman" w:hAnsi="Times New Roman"/>
          <w:sz w:val="24"/>
          <w:szCs w:val="24"/>
        </w:rPr>
        <w:t>UK Council for Graduate Education</w:t>
      </w:r>
    </w:p>
    <w:p w14:paraId="42FEAA0F" w14:textId="77777777" w:rsidR="003B6309" w:rsidRPr="000E77FB" w:rsidRDefault="003B6309" w:rsidP="003B6309">
      <w:pPr>
        <w:pStyle w:val="NoSpacing1"/>
        <w:rPr>
          <w:rFonts w:ascii="Times New Roman" w:hAnsi="Times New Roman"/>
          <w:sz w:val="24"/>
          <w:szCs w:val="24"/>
        </w:rPr>
      </w:pPr>
      <w:r>
        <w:rPr>
          <w:rFonts w:ascii="Times New Roman" w:hAnsi="Times New Roman"/>
          <w:sz w:val="24"/>
          <w:szCs w:val="24"/>
        </w:rPr>
        <w:t>Professional Doctorate, Special Interest Group, UK.</w:t>
      </w:r>
    </w:p>
    <w:p w14:paraId="3ECEC76F" w14:textId="77777777" w:rsidR="003B6309" w:rsidRPr="00AF3350" w:rsidRDefault="0081540F" w:rsidP="003B6309">
      <w:pPr>
        <w:spacing w:before="100" w:beforeAutospacing="1" w:after="100" w:afterAutospacing="1"/>
        <w:jc w:val="center"/>
        <w:rPr>
          <w:b/>
          <w:i/>
          <w:sz w:val="24"/>
          <w:szCs w:val="24"/>
        </w:rPr>
      </w:pPr>
      <w:r w:rsidRPr="00AF3350">
        <w:rPr>
          <w:b/>
          <w:i/>
          <w:sz w:val="24"/>
          <w:szCs w:val="24"/>
        </w:rPr>
        <w:t>ADMINISTRATIVE</w:t>
      </w:r>
      <w:r w:rsidR="003B6309" w:rsidRPr="00AF3350">
        <w:rPr>
          <w:b/>
          <w:i/>
          <w:sz w:val="24"/>
          <w:szCs w:val="24"/>
        </w:rPr>
        <w:t xml:space="preserve"> POSITIONS</w:t>
      </w:r>
    </w:p>
    <w:p w14:paraId="1DC5B9D4" w14:textId="77777777" w:rsidR="0007401C" w:rsidRPr="009E21FC" w:rsidRDefault="0007401C" w:rsidP="0007401C">
      <w:pPr>
        <w:numPr>
          <w:ilvl w:val="0"/>
          <w:numId w:val="2"/>
        </w:numPr>
        <w:rPr>
          <w:sz w:val="24"/>
          <w:szCs w:val="24"/>
        </w:rPr>
      </w:pPr>
      <w:r>
        <w:rPr>
          <w:b/>
          <w:bCs/>
          <w:sz w:val="24"/>
          <w:szCs w:val="24"/>
        </w:rPr>
        <w:t xml:space="preserve">Member, Graduate Committee, </w:t>
      </w:r>
      <w:r w:rsidRPr="009E21FC">
        <w:rPr>
          <w:bCs/>
          <w:sz w:val="24"/>
          <w:szCs w:val="24"/>
        </w:rPr>
        <w:t>School of Media Arts and Studies, Ohio University</w:t>
      </w:r>
    </w:p>
    <w:p w14:paraId="4576BEF3" w14:textId="77777777" w:rsidR="003B6309" w:rsidRDefault="00B74B3C" w:rsidP="003B6309">
      <w:pPr>
        <w:pStyle w:val="NoSpacing1"/>
        <w:numPr>
          <w:ilvl w:val="0"/>
          <w:numId w:val="2"/>
        </w:numPr>
        <w:rPr>
          <w:rFonts w:ascii="Times New Roman" w:hAnsi="Times New Roman"/>
          <w:sz w:val="24"/>
          <w:szCs w:val="24"/>
        </w:rPr>
      </w:pPr>
      <w:r>
        <w:rPr>
          <w:rFonts w:ascii="Times New Roman" w:hAnsi="Times New Roman"/>
          <w:b/>
          <w:bCs/>
          <w:sz w:val="24"/>
          <w:szCs w:val="24"/>
        </w:rPr>
        <w:t>Chairperson</w:t>
      </w:r>
      <w:r w:rsidR="003B6309">
        <w:rPr>
          <w:rFonts w:ascii="Times New Roman" w:hAnsi="Times New Roman"/>
          <w:sz w:val="24"/>
          <w:szCs w:val="24"/>
        </w:rPr>
        <w:t>, F</w:t>
      </w:r>
      <w:r w:rsidR="00CD0F65">
        <w:rPr>
          <w:rFonts w:ascii="Times New Roman" w:hAnsi="Times New Roman"/>
          <w:sz w:val="24"/>
          <w:szCs w:val="24"/>
        </w:rPr>
        <w:t xml:space="preserve">ellow </w:t>
      </w:r>
      <w:proofErr w:type="spellStart"/>
      <w:r w:rsidR="003B6309">
        <w:rPr>
          <w:rFonts w:ascii="Times New Roman" w:hAnsi="Times New Roman"/>
          <w:sz w:val="24"/>
          <w:szCs w:val="24"/>
        </w:rPr>
        <w:t>P</w:t>
      </w:r>
      <w:r w:rsidR="00CD0F65">
        <w:rPr>
          <w:rFonts w:ascii="Times New Roman" w:hAnsi="Times New Roman"/>
          <w:sz w:val="24"/>
          <w:szCs w:val="24"/>
        </w:rPr>
        <w:t>rogramme</w:t>
      </w:r>
      <w:proofErr w:type="spellEnd"/>
      <w:r w:rsidR="00CD0F65">
        <w:rPr>
          <w:rFonts w:ascii="Times New Roman" w:hAnsi="Times New Roman"/>
          <w:sz w:val="24"/>
          <w:szCs w:val="24"/>
        </w:rPr>
        <w:t xml:space="preserve"> in </w:t>
      </w:r>
      <w:r w:rsidR="003B6309">
        <w:rPr>
          <w:rFonts w:ascii="Times New Roman" w:hAnsi="Times New Roman"/>
          <w:sz w:val="24"/>
          <w:szCs w:val="24"/>
        </w:rPr>
        <w:t>M</w:t>
      </w:r>
      <w:r w:rsidR="00CD0F65">
        <w:rPr>
          <w:rFonts w:ascii="Times New Roman" w:hAnsi="Times New Roman"/>
          <w:sz w:val="24"/>
          <w:szCs w:val="24"/>
        </w:rPr>
        <w:t>anagement-Communication</w:t>
      </w:r>
      <w:r>
        <w:rPr>
          <w:rFonts w:ascii="Times New Roman" w:hAnsi="Times New Roman"/>
          <w:sz w:val="24"/>
          <w:szCs w:val="24"/>
        </w:rPr>
        <w:t xml:space="preserve">, MICA </w:t>
      </w:r>
    </w:p>
    <w:p w14:paraId="77884E4F" w14:textId="77777777" w:rsidR="003B6309" w:rsidRDefault="003B6309" w:rsidP="003B6309">
      <w:pPr>
        <w:pStyle w:val="NoSpacing1"/>
        <w:numPr>
          <w:ilvl w:val="0"/>
          <w:numId w:val="2"/>
        </w:numPr>
        <w:rPr>
          <w:rFonts w:ascii="Times New Roman" w:hAnsi="Times New Roman"/>
          <w:sz w:val="24"/>
          <w:szCs w:val="24"/>
        </w:rPr>
      </w:pPr>
      <w:r>
        <w:rPr>
          <w:rFonts w:ascii="Times New Roman" w:hAnsi="Times New Roman"/>
          <w:sz w:val="24"/>
          <w:szCs w:val="24"/>
        </w:rPr>
        <w:t xml:space="preserve">Member of the </w:t>
      </w:r>
      <w:r w:rsidRPr="00DE654E">
        <w:rPr>
          <w:rFonts w:ascii="Times New Roman" w:hAnsi="Times New Roman"/>
          <w:b/>
          <w:sz w:val="24"/>
          <w:szCs w:val="24"/>
        </w:rPr>
        <w:t>Editorial Advisory Board</w:t>
      </w:r>
      <w:r w:rsidRPr="00DE654E">
        <w:rPr>
          <w:rFonts w:ascii="Times New Roman" w:hAnsi="Times New Roman"/>
          <w:sz w:val="24"/>
          <w:szCs w:val="24"/>
        </w:rPr>
        <w:t xml:space="preserve"> of Middle East Media Educator </w:t>
      </w:r>
      <w:r>
        <w:rPr>
          <w:rFonts w:ascii="Times New Roman" w:hAnsi="Times New Roman"/>
          <w:sz w:val="24"/>
          <w:szCs w:val="24"/>
        </w:rPr>
        <w:t>(</w:t>
      </w:r>
      <w:r w:rsidRPr="00DE654E">
        <w:rPr>
          <w:rFonts w:ascii="Times New Roman" w:hAnsi="Times New Roman"/>
          <w:sz w:val="24"/>
          <w:szCs w:val="24"/>
        </w:rPr>
        <w:t>MEME</w:t>
      </w:r>
      <w:r>
        <w:rPr>
          <w:rFonts w:ascii="Times New Roman" w:hAnsi="Times New Roman"/>
          <w:sz w:val="24"/>
          <w:szCs w:val="24"/>
        </w:rPr>
        <w:t>)</w:t>
      </w:r>
    </w:p>
    <w:p w14:paraId="43312B54" w14:textId="77777777" w:rsidR="0065029E" w:rsidRPr="003E72CB" w:rsidRDefault="00CD0F65" w:rsidP="003E72CB">
      <w:pPr>
        <w:pStyle w:val="NoSpacing1"/>
        <w:numPr>
          <w:ilvl w:val="0"/>
          <w:numId w:val="2"/>
        </w:numPr>
        <w:rPr>
          <w:rFonts w:ascii="Times New Roman" w:hAnsi="Times New Roman"/>
          <w:sz w:val="24"/>
          <w:szCs w:val="24"/>
        </w:rPr>
      </w:pPr>
      <w:r w:rsidRPr="00CD0F65">
        <w:rPr>
          <w:rFonts w:ascii="Times New Roman" w:hAnsi="Times New Roman"/>
          <w:b/>
          <w:bCs/>
          <w:sz w:val="24"/>
          <w:szCs w:val="24"/>
        </w:rPr>
        <w:t>Guest Editor</w:t>
      </w:r>
      <w:r>
        <w:rPr>
          <w:rFonts w:ascii="Times New Roman" w:hAnsi="Times New Roman"/>
          <w:sz w:val="24"/>
          <w:szCs w:val="24"/>
        </w:rPr>
        <w:t>, Media Asia</w:t>
      </w:r>
    </w:p>
    <w:p w14:paraId="50580E74" w14:textId="77777777" w:rsidR="001D3506" w:rsidRDefault="001D3506" w:rsidP="001D3506">
      <w:pPr>
        <w:jc w:val="center"/>
        <w:rPr>
          <w:b/>
          <w:i/>
          <w:sz w:val="24"/>
          <w:szCs w:val="24"/>
          <w:u w:val="single"/>
        </w:rPr>
      </w:pPr>
    </w:p>
    <w:sectPr w:rsidR="001D3506">
      <w:headerReference w:type="even" r:id="rId8"/>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F14BD" w14:textId="77777777" w:rsidR="005171B5" w:rsidRDefault="005171B5">
      <w:r>
        <w:separator/>
      </w:r>
    </w:p>
  </w:endnote>
  <w:endnote w:type="continuationSeparator" w:id="0">
    <w:p w14:paraId="32378AD0" w14:textId="77777777" w:rsidR="005171B5" w:rsidRDefault="0051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1C61" w14:textId="77777777" w:rsidR="00155E81" w:rsidRDefault="00155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38DBB" w14:textId="77777777" w:rsidR="00155E81" w:rsidRDefault="00155E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358D" w14:textId="77777777" w:rsidR="00155E81" w:rsidRDefault="00155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7DE">
      <w:rPr>
        <w:rStyle w:val="PageNumber"/>
        <w:noProof/>
      </w:rPr>
      <w:t>1</w:t>
    </w:r>
    <w:r>
      <w:rPr>
        <w:rStyle w:val="PageNumber"/>
      </w:rPr>
      <w:fldChar w:fldCharType="end"/>
    </w:r>
  </w:p>
  <w:p w14:paraId="42450357" w14:textId="77777777" w:rsidR="00155E81" w:rsidRDefault="00155E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FC7D" w14:textId="77777777" w:rsidR="005171B5" w:rsidRDefault="005171B5">
      <w:r>
        <w:separator/>
      </w:r>
    </w:p>
  </w:footnote>
  <w:footnote w:type="continuationSeparator" w:id="0">
    <w:p w14:paraId="62733770" w14:textId="77777777" w:rsidR="005171B5" w:rsidRDefault="005171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6DF9" w14:textId="77777777" w:rsidR="00155E81" w:rsidRDefault="00155E81" w:rsidP="001534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BE65E" w14:textId="77777777" w:rsidR="00155E81" w:rsidRDefault="00155E81" w:rsidP="001534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7440" w14:textId="77777777" w:rsidR="00155E81" w:rsidRDefault="00155E81" w:rsidP="0015347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663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50932"/>
    <w:multiLevelType w:val="hybridMultilevel"/>
    <w:tmpl w:val="DB3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A5CDB"/>
    <w:multiLevelType w:val="hybridMultilevel"/>
    <w:tmpl w:val="828C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457E0"/>
    <w:multiLevelType w:val="hybridMultilevel"/>
    <w:tmpl w:val="9158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A4B8F"/>
    <w:multiLevelType w:val="multilevel"/>
    <w:tmpl w:val="EFA4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D43AD9"/>
    <w:multiLevelType w:val="hybridMultilevel"/>
    <w:tmpl w:val="0CCA1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36"/>
    <w:rsid w:val="00001776"/>
    <w:rsid w:val="0000724E"/>
    <w:rsid w:val="000267B9"/>
    <w:rsid w:val="00035398"/>
    <w:rsid w:val="000443DB"/>
    <w:rsid w:val="0004517C"/>
    <w:rsid w:val="0004649A"/>
    <w:rsid w:val="0004782A"/>
    <w:rsid w:val="00050D60"/>
    <w:rsid w:val="00060DE2"/>
    <w:rsid w:val="00072F95"/>
    <w:rsid w:val="0007401C"/>
    <w:rsid w:val="00077E4F"/>
    <w:rsid w:val="0008108E"/>
    <w:rsid w:val="000856CE"/>
    <w:rsid w:val="00086F3D"/>
    <w:rsid w:val="000C47C5"/>
    <w:rsid w:val="000C73BD"/>
    <w:rsid w:val="000D405D"/>
    <w:rsid w:val="000D6DB5"/>
    <w:rsid w:val="000D7108"/>
    <w:rsid w:val="000E1728"/>
    <w:rsid w:val="000F6111"/>
    <w:rsid w:val="00102D89"/>
    <w:rsid w:val="00151B53"/>
    <w:rsid w:val="0015347C"/>
    <w:rsid w:val="00155E81"/>
    <w:rsid w:val="00165A4E"/>
    <w:rsid w:val="00191AA0"/>
    <w:rsid w:val="00194DB6"/>
    <w:rsid w:val="001D3506"/>
    <w:rsid w:val="001E0685"/>
    <w:rsid w:val="001E5135"/>
    <w:rsid w:val="001F3A1A"/>
    <w:rsid w:val="00213097"/>
    <w:rsid w:val="002376CA"/>
    <w:rsid w:val="002609A2"/>
    <w:rsid w:val="0027633E"/>
    <w:rsid w:val="00276703"/>
    <w:rsid w:val="00280501"/>
    <w:rsid w:val="00281799"/>
    <w:rsid w:val="00283ACE"/>
    <w:rsid w:val="002A1A97"/>
    <w:rsid w:val="002C5185"/>
    <w:rsid w:val="002D5D72"/>
    <w:rsid w:val="002E1CED"/>
    <w:rsid w:val="002E3C46"/>
    <w:rsid w:val="002E4D15"/>
    <w:rsid w:val="002F740B"/>
    <w:rsid w:val="00332A58"/>
    <w:rsid w:val="003429E9"/>
    <w:rsid w:val="00362D6B"/>
    <w:rsid w:val="003A11DF"/>
    <w:rsid w:val="003B6309"/>
    <w:rsid w:val="003E72CB"/>
    <w:rsid w:val="003F26CB"/>
    <w:rsid w:val="004158A9"/>
    <w:rsid w:val="004208AC"/>
    <w:rsid w:val="00423758"/>
    <w:rsid w:val="004456A8"/>
    <w:rsid w:val="0044582E"/>
    <w:rsid w:val="00451BF1"/>
    <w:rsid w:val="004625F6"/>
    <w:rsid w:val="004A463F"/>
    <w:rsid w:val="004B426C"/>
    <w:rsid w:val="004B4BEE"/>
    <w:rsid w:val="004C2E80"/>
    <w:rsid w:val="004C3DE5"/>
    <w:rsid w:val="004D4485"/>
    <w:rsid w:val="004E46BC"/>
    <w:rsid w:val="004F6EA2"/>
    <w:rsid w:val="0051234A"/>
    <w:rsid w:val="005171B5"/>
    <w:rsid w:val="00534C14"/>
    <w:rsid w:val="00543281"/>
    <w:rsid w:val="005479A2"/>
    <w:rsid w:val="00551945"/>
    <w:rsid w:val="005701FD"/>
    <w:rsid w:val="00576590"/>
    <w:rsid w:val="00582820"/>
    <w:rsid w:val="005A7689"/>
    <w:rsid w:val="005B07FE"/>
    <w:rsid w:val="005C12A9"/>
    <w:rsid w:val="005E10C5"/>
    <w:rsid w:val="005E71A6"/>
    <w:rsid w:val="005F40B3"/>
    <w:rsid w:val="006145BF"/>
    <w:rsid w:val="00615562"/>
    <w:rsid w:val="00634A43"/>
    <w:rsid w:val="00636C86"/>
    <w:rsid w:val="00644E98"/>
    <w:rsid w:val="00646DFD"/>
    <w:rsid w:val="00647467"/>
    <w:rsid w:val="0065029E"/>
    <w:rsid w:val="006A3577"/>
    <w:rsid w:val="006B0D50"/>
    <w:rsid w:val="006B3E5C"/>
    <w:rsid w:val="006D3699"/>
    <w:rsid w:val="0072373A"/>
    <w:rsid w:val="00730A87"/>
    <w:rsid w:val="00736F4F"/>
    <w:rsid w:val="007446DB"/>
    <w:rsid w:val="00745BD7"/>
    <w:rsid w:val="00751214"/>
    <w:rsid w:val="0078540F"/>
    <w:rsid w:val="00794B50"/>
    <w:rsid w:val="0079560C"/>
    <w:rsid w:val="007A4F15"/>
    <w:rsid w:val="007C4114"/>
    <w:rsid w:val="007C77DE"/>
    <w:rsid w:val="007D239B"/>
    <w:rsid w:val="007E570F"/>
    <w:rsid w:val="007E755D"/>
    <w:rsid w:val="007F1589"/>
    <w:rsid w:val="0081274D"/>
    <w:rsid w:val="0081540F"/>
    <w:rsid w:val="0083517A"/>
    <w:rsid w:val="008358ED"/>
    <w:rsid w:val="00860566"/>
    <w:rsid w:val="008764B7"/>
    <w:rsid w:val="008775B8"/>
    <w:rsid w:val="008B6D53"/>
    <w:rsid w:val="008C0227"/>
    <w:rsid w:val="008C221B"/>
    <w:rsid w:val="00937428"/>
    <w:rsid w:val="00953295"/>
    <w:rsid w:val="00960AEF"/>
    <w:rsid w:val="00993151"/>
    <w:rsid w:val="00995982"/>
    <w:rsid w:val="00995D9B"/>
    <w:rsid w:val="009A6373"/>
    <w:rsid w:val="009E0CD4"/>
    <w:rsid w:val="009E258C"/>
    <w:rsid w:val="00A03578"/>
    <w:rsid w:val="00A051A4"/>
    <w:rsid w:val="00A10B8A"/>
    <w:rsid w:val="00A12B3A"/>
    <w:rsid w:val="00A179CF"/>
    <w:rsid w:val="00A20426"/>
    <w:rsid w:val="00A24FC7"/>
    <w:rsid w:val="00A43C73"/>
    <w:rsid w:val="00A5643A"/>
    <w:rsid w:val="00A64575"/>
    <w:rsid w:val="00A8469F"/>
    <w:rsid w:val="00A9225A"/>
    <w:rsid w:val="00A94F3E"/>
    <w:rsid w:val="00AD06E3"/>
    <w:rsid w:val="00AD62F3"/>
    <w:rsid w:val="00AE088F"/>
    <w:rsid w:val="00AE7F06"/>
    <w:rsid w:val="00AF3350"/>
    <w:rsid w:val="00B05220"/>
    <w:rsid w:val="00B169F9"/>
    <w:rsid w:val="00B21611"/>
    <w:rsid w:val="00B558CF"/>
    <w:rsid w:val="00B57D6A"/>
    <w:rsid w:val="00B6434D"/>
    <w:rsid w:val="00B74B3C"/>
    <w:rsid w:val="00B949C7"/>
    <w:rsid w:val="00BA55FC"/>
    <w:rsid w:val="00BB00DA"/>
    <w:rsid w:val="00BB5B0A"/>
    <w:rsid w:val="00BE6EC8"/>
    <w:rsid w:val="00BF3300"/>
    <w:rsid w:val="00BF7640"/>
    <w:rsid w:val="00C03508"/>
    <w:rsid w:val="00C14D43"/>
    <w:rsid w:val="00C232E3"/>
    <w:rsid w:val="00C2557A"/>
    <w:rsid w:val="00C258FF"/>
    <w:rsid w:val="00C364AB"/>
    <w:rsid w:val="00C46675"/>
    <w:rsid w:val="00C568D7"/>
    <w:rsid w:val="00C723EF"/>
    <w:rsid w:val="00CA3827"/>
    <w:rsid w:val="00CB6393"/>
    <w:rsid w:val="00CC5A76"/>
    <w:rsid w:val="00CD0F65"/>
    <w:rsid w:val="00CE4DE6"/>
    <w:rsid w:val="00CF5C92"/>
    <w:rsid w:val="00D337CC"/>
    <w:rsid w:val="00D42C18"/>
    <w:rsid w:val="00D44D9A"/>
    <w:rsid w:val="00D67D38"/>
    <w:rsid w:val="00D85A0F"/>
    <w:rsid w:val="00DB0BCF"/>
    <w:rsid w:val="00DB4EDE"/>
    <w:rsid w:val="00DE1320"/>
    <w:rsid w:val="00DE23AB"/>
    <w:rsid w:val="00DE423E"/>
    <w:rsid w:val="00DE5B12"/>
    <w:rsid w:val="00DF2320"/>
    <w:rsid w:val="00DF4221"/>
    <w:rsid w:val="00DF7ACB"/>
    <w:rsid w:val="00DF7D53"/>
    <w:rsid w:val="00DF7F0E"/>
    <w:rsid w:val="00E01802"/>
    <w:rsid w:val="00E035D0"/>
    <w:rsid w:val="00E04548"/>
    <w:rsid w:val="00E121D6"/>
    <w:rsid w:val="00E32C3A"/>
    <w:rsid w:val="00E36668"/>
    <w:rsid w:val="00E40C51"/>
    <w:rsid w:val="00E40F1D"/>
    <w:rsid w:val="00E53036"/>
    <w:rsid w:val="00E94D7F"/>
    <w:rsid w:val="00EC18F6"/>
    <w:rsid w:val="00ED17B3"/>
    <w:rsid w:val="00F116C5"/>
    <w:rsid w:val="00F134E7"/>
    <w:rsid w:val="00F27C52"/>
    <w:rsid w:val="00F341DF"/>
    <w:rsid w:val="00F3745E"/>
    <w:rsid w:val="00F71303"/>
    <w:rsid w:val="00F723BC"/>
    <w:rsid w:val="00F75DEA"/>
    <w:rsid w:val="00F832AE"/>
    <w:rsid w:val="00F84B95"/>
    <w:rsid w:val="00FB35DA"/>
    <w:rsid w:val="00FC759E"/>
    <w:rsid w:val="00FD20CD"/>
    <w:rsid w:val="00FD2A3A"/>
    <w:rsid w:val="00FE5C6C"/>
    <w:rsid w:val="00FE7C33"/>
    <w:rsid w:val="00FF3C2B"/>
    <w:rsid w:val="00FF44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7ED6F"/>
  <w15:docId w15:val="{A1E5A0EA-65E5-47B1-B3F7-0E6AEF3B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53036"/>
    <w:rPr>
      <w:lang w:val="en-US" w:eastAsia="en-US"/>
    </w:rPr>
  </w:style>
  <w:style w:type="paragraph" w:styleId="Heading1">
    <w:name w:val="heading 1"/>
    <w:basedOn w:val="Normal"/>
    <w:next w:val="Normal"/>
    <w:qFormat/>
    <w:rsid w:val="00E53036"/>
    <w:pPr>
      <w:keepNext/>
      <w:outlineLvl w:val="0"/>
    </w:pPr>
    <w:rPr>
      <w:b/>
      <w:i/>
      <w:sz w:val="24"/>
    </w:rPr>
  </w:style>
  <w:style w:type="paragraph" w:styleId="Heading2">
    <w:name w:val="heading 2"/>
    <w:basedOn w:val="Normal"/>
    <w:next w:val="Normal"/>
    <w:qFormat/>
    <w:rsid w:val="00E53036"/>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3036"/>
    <w:rPr>
      <w:color w:val="0000FF"/>
      <w:u w:val="single"/>
    </w:rPr>
  </w:style>
  <w:style w:type="paragraph" w:styleId="Title">
    <w:name w:val="Title"/>
    <w:basedOn w:val="Normal"/>
    <w:qFormat/>
    <w:rsid w:val="00E53036"/>
    <w:pPr>
      <w:jc w:val="center"/>
    </w:pPr>
    <w:rPr>
      <w:b/>
      <w:i/>
    </w:rPr>
  </w:style>
  <w:style w:type="paragraph" w:styleId="Subtitle">
    <w:name w:val="Subtitle"/>
    <w:basedOn w:val="Normal"/>
    <w:qFormat/>
    <w:rsid w:val="00E53036"/>
    <w:pPr>
      <w:jc w:val="center"/>
    </w:pPr>
    <w:rPr>
      <w:b/>
      <w:sz w:val="24"/>
    </w:rPr>
  </w:style>
  <w:style w:type="paragraph" w:styleId="BodyTextIndent">
    <w:name w:val="Body Text Indent"/>
    <w:basedOn w:val="Normal"/>
    <w:rsid w:val="00E53036"/>
    <w:pPr>
      <w:ind w:firstLine="720"/>
    </w:pPr>
    <w:rPr>
      <w:sz w:val="24"/>
    </w:rPr>
  </w:style>
  <w:style w:type="paragraph" w:styleId="Header">
    <w:name w:val="header"/>
    <w:basedOn w:val="Normal"/>
    <w:rsid w:val="00E53036"/>
    <w:pPr>
      <w:tabs>
        <w:tab w:val="center" w:pos="4320"/>
        <w:tab w:val="right" w:pos="8640"/>
      </w:tabs>
    </w:pPr>
  </w:style>
  <w:style w:type="paragraph" w:styleId="Footer">
    <w:name w:val="footer"/>
    <w:basedOn w:val="Normal"/>
    <w:rsid w:val="00E53036"/>
    <w:pPr>
      <w:tabs>
        <w:tab w:val="center" w:pos="4320"/>
        <w:tab w:val="right" w:pos="8640"/>
      </w:tabs>
    </w:pPr>
  </w:style>
  <w:style w:type="character" w:styleId="PageNumber">
    <w:name w:val="page number"/>
    <w:basedOn w:val="DefaultParagraphFont"/>
    <w:rsid w:val="00E53036"/>
  </w:style>
  <w:style w:type="paragraph" w:styleId="NormalWeb">
    <w:name w:val="Normal (Web)"/>
    <w:basedOn w:val="Normal"/>
    <w:rsid w:val="005E10C5"/>
    <w:pPr>
      <w:spacing w:before="100" w:beforeAutospacing="1" w:after="119"/>
    </w:pPr>
    <w:rPr>
      <w:sz w:val="24"/>
      <w:szCs w:val="24"/>
    </w:rPr>
  </w:style>
  <w:style w:type="character" w:customStyle="1" w:styleId="style42">
    <w:name w:val="style42"/>
    <w:basedOn w:val="DefaultParagraphFont"/>
    <w:rsid w:val="000D6DB5"/>
  </w:style>
  <w:style w:type="paragraph" w:customStyle="1" w:styleId="NoSpacing1">
    <w:name w:val="No Spacing1"/>
    <w:uiPriority w:val="1"/>
    <w:qFormat/>
    <w:rsid w:val="004208AC"/>
    <w:rPr>
      <w:rFonts w:ascii="Calibri" w:eastAsia="Calibri" w:hAnsi="Calibri"/>
      <w:sz w:val="22"/>
      <w:szCs w:val="22"/>
      <w:lang w:val="en-US" w:eastAsia="en-US"/>
    </w:rPr>
  </w:style>
  <w:style w:type="paragraph" w:customStyle="1" w:styleId="ColorfulList-Accent11">
    <w:name w:val="Colorful List - Accent 11"/>
    <w:basedOn w:val="Normal"/>
    <w:uiPriority w:val="34"/>
    <w:qFormat/>
    <w:rsid w:val="0065029E"/>
    <w:pPr>
      <w:spacing w:after="200" w:line="276" w:lineRule="auto"/>
      <w:ind w:left="720"/>
      <w:contextualSpacing/>
    </w:pPr>
    <w:rPr>
      <w:rFonts w:ascii="Calibri" w:eastAsia="Calibri" w:hAnsi="Calibri" w:cs="Mangal"/>
      <w:sz w:val="22"/>
      <w:lang w:bidi="hi-IN"/>
    </w:rPr>
  </w:style>
  <w:style w:type="character" w:styleId="FollowedHyperlink">
    <w:name w:val="FollowedHyperlink"/>
    <w:rsid w:val="000F6111"/>
    <w:rPr>
      <w:color w:val="800080"/>
      <w:u w:val="single"/>
    </w:rPr>
  </w:style>
  <w:style w:type="character" w:styleId="Strong">
    <w:name w:val="Strong"/>
    <w:uiPriority w:val="22"/>
    <w:qFormat/>
    <w:rsid w:val="00A12B3A"/>
    <w:rPr>
      <w:b/>
      <w:bCs/>
    </w:rPr>
  </w:style>
  <w:style w:type="paragraph" w:customStyle="1" w:styleId="Default">
    <w:name w:val="Default"/>
    <w:rsid w:val="00D44D9A"/>
    <w:pPr>
      <w:widowControl w:val="0"/>
      <w:autoSpaceDE w:val="0"/>
      <w:autoSpaceDN w:val="0"/>
      <w:adjustRightInd w:val="0"/>
    </w:pPr>
    <w:rPr>
      <w:color w:val="000000"/>
      <w:sz w:val="24"/>
      <w:szCs w:val="24"/>
      <w:lang w:val="en-US" w:eastAsia="en-US"/>
    </w:rPr>
  </w:style>
  <w:style w:type="character" w:styleId="Emphasis">
    <w:name w:val="Emphasis"/>
    <w:uiPriority w:val="20"/>
    <w:qFormat/>
    <w:rsid w:val="004C2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9456">
      <w:bodyDiv w:val="1"/>
      <w:marLeft w:val="0"/>
      <w:marRight w:val="0"/>
      <w:marTop w:val="0"/>
      <w:marBottom w:val="0"/>
      <w:divBdr>
        <w:top w:val="none" w:sz="0" w:space="0" w:color="auto"/>
        <w:left w:val="none" w:sz="0" w:space="0" w:color="auto"/>
        <w:bottom w:val="none" w:sz="0" w:space="0" w:color="auto"/>
        <w:right w:val="none" w:sz="0" w:space="0" w:color="auto"/>
      </w:divBdr>
      <w:divsChild>
        <w:div w:id="155682028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073115171">
              <w:marLeft w:val="0"/>
              <w:marRight w:val="0"/>
              <w:marTop w:val="0"/>
              <w:marBottom w:val="0"/>
              <w:divBdr>
                <w:top w:val="none" w:sz="0" w:space="0" w:color="auto"/>
                <w:left w:val="none" w:sz="0" w:space="0" w:color="auto"/>
                <w:bottom w:val="none" w:sz="0" w:space="0" w:color="auto"/>
                <w:right w:val="none" w:sz="0" w:space="0" w:color="auto"/>
              </w:divBdr>
              <w:divsChild>
                <w:div w:id="76679779">
                  <w:marLeft w:val="0"/>
                  <w:marRight w:val="0"/>
                  <w:marTop w:val="0"/>
                  <w:marBottom w:val="0"/>
                  <w:divBdr>
                    <w:top w:val="none" w:sz="0" w:space="0" w:color="auto"/>
                    <w:left w:val="none" w:sz="0" w:space="0" w:color="auto"/>
                    <w:bottom w:val="none" w:sz="0" w:space="0" w:color="auto"/>
                    <w:right w:val="none" w:sz="0" w:space="0" w:color="auto"/>
                  </w:divBdr>
                  <w:divsChild>
                    <w:div w:id="2064058168">
                      <w:marLeft w:val="0"/>
                      <w:marRight w:val="0"/>
                      <w:marTop w:val="0"/>
                      <w:marBottom w:val="0"/>
                      <w:divBdr>
                        <w:top w:val="none" w:sz="0" w:space="0" w:color="auto"/>
                        <w:left w:val="none" w:sz="0" w:space="0" w:color="auto"/>
                        <w:bottom w:val="none" w:sz="0" w:space="0" w:color="auto"/>
                        <w:right w:val="none" w:sz="0" w:space="0" w:color="auto"/>
                      </w:divBdr>
                      <w:divsChild>
                        <w:div w:id="8417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3593">
      <w:bodyDiv w:val="1"/>
      <w:marLeft w:val="0"/>
      <w:marRight w:val="0"/>
      <w:marTop w:val="0"/>
      <w:marBottom w:val="0"/>
      <w:divBdr>
        <w:top w:val="none" w:sz="0" w:space="0" w:color="auto"/>
        <w:left w:val="none" w:sz="0" w:space="0" w:color="auto"/>
        <w:bottom w:val="none" w:sz="0" w:space="0" w:color="auto"/>
        <w:right w:val="none" w:sz="0" w:space="0" w:color="auto"/>
      </w:divBdr>
    </w:div>
    <w:div w:id="301085074">
      <w:bodyDiv w:val="1"/>
      <w:marLeft w:val="0"/>
      <w:marRight w:val="0"/>
      <w:marTop w:val="0"/>
      <w:marBottom w:val="0"/>
      <w:divBdr>
        <w:top w:val="none" w:sz="0" w:space="0" w:color="auto"/>
        <w:left w:val="none" w:sz="0" w:space="0" w:color="auto"/>
        <w:bottom w:val="none" w:sz="0" w:space="0" w:color="auto"/>
        <w:right w:val="none" w:sz="0" w:space="0" w:color="auto"/>
      </w:divBdr>
    </w:div>
    <w:div w:id="475493849">
      <w:bodyDiv w:val="1"/>
      <w:marLeft w:val="0"/>
      <w:marRight w:val="0"/>
      <w:marTop w:val="0"/>
      <w:marBottom w:val="0"/>
      <w:divBdr>
        <w:top w:val="none" w:sz="0" w:space="0" w:color="auto"/>
        <w:left w:val="none" w:sz="0" w:space="0" w:color="auto"/>
        <w:bottom w:val="none" w:sz="0" w:space="0" w:color="auto"/>
        <w:right w:val="none" w:sz="0" w:space="0" w:color="auto"/>
      </w:divBdr>
    </w:div>
    <w:div w:id="575747472">
      <w:bodyDiv w:val="1"/>
      <w:marLeft w:val="0"/>
      <w:marRight w:val="0"/>
      <w:marTop w:val="0"/>
      <w:marBottom w:val="0"/>
      <w:divBdr>
        <w:top w:val="none" w:sz="0" w:space="0" w:color="auto"/>
        <w:left w:val="none" w:sz="0" w:space="0" w:color="auto"/>
        <w:bottom w:val="none" w:sz="0" w:space="0" w:color="auto"/>
        <w:right w:val="none" w:sz="0" w:space="0" w:color="auto"/>
      </w:divBdr>
    </w:div>
    <w:div w:id="577248103">
      <w:bodyDiv w:val="1"/>
      <w:marLeft w:val="0"/>
      <w:marRight w:val="0"/>
      <w:marTop w:val="0"/>
      <w:marBottom w:val="0"/>
      <w:divBdr>
        <w:top w:val="none" w:sz="0" w:space="0" w:color="auto"/>
        <w:left w:val="none" w:sz="0" w:space="0" w:color="auto"/>
        <w:bottom w:val="none" w:sz="0" w:space="0" w:color="auto"/>
        <w:right w:val="none" w:sz="0" w:space="0" w:color="auto"/>
      </w:divBdr>
    </w:div>
    <w:div w:id="581371769">
      <w:bodyDiv w:val="1"/>
      <w:marLeft w:val="0"/>
      <w:marRight w:val="0"/>
      <w:marTop w:val="0"/>
      <w:marBottom w:val="0"/>
      <w:divBdr>
        <w:top w:val="none" w:sz="0" w:space="0" w:color="auto"/>
        <w:left w:val="none" w:sz="0" w:space="0" w:color="auto"/>
        <w:bottom w:val="none" w:sz="0" w:space="0" w:color="auto"/>
        <w:right w:val="none" w:sz="0" w:space="0" w:color="auto"/>
      </w:divBdr>
      <w:divsChild>
        <w:div w:id="1142119955">
          <w:marLeft w:val="0"/>
          <w:marRight w:val="0"/>
          <w:marTop w:val="0"/>
          <w:marBottom w:val="0"/>
          <w:divBdr>
            <w:top w:val="none" w:sz="0" w:space="0" w:color="auto"/>
            <w:left w:val="none" w:sz="0" w:space="0" w:color="auto"/>
            <w:bottom w:val="none" w:sz="0" w:space="0" w:color="auto"/>
            <w:right w:val="none" w:sz="0" w:space="0" w:color="auto"/>
          </w:divBdr>
        </w:div>
      </w:divsChild>
    </w:div>
    <w:div w:id="607661878">
      <w:bodyDiv w:val="1"/>
      <w:marLeft w:val="0"/>
      <w:marRight w:val="0"/>
      <w:marTop w:val="0"/>
      <w:marBottom w:val="0"/>
      <w:divBdr>
        <w:top w:val="none" w:sz="0" w:space="0" w:color="auto"/>
        <w:left w:val="none" w:sz="0" w:space="0" w:color="auto"/>
        <w:bottom w:val="none" w:sz="0" w:space="0" w:color="auto"/>
        <w:right w:val="none" w:sz="0" w:space="0" w:color="auto"/>
      </w:divBdr>
    </w:div>
    <w:div w:id="666598955">
      <w:bodyDiv w:val="1"/>
      <w:marLeft w:val="0"/>
      <w:marRight w:val="0"/>
      <w:marTop w:val="0"/>
      <w:marBottom w:val="0"/>
      <w:divBdr>
        <w:top w:val="none" w:sz="0" w:space="0" w:color="auto"/>
        <w:left w:val="none" w:sz="0" w:space="0" w:color="auto"/>
        <w:bottom w:val="none" w:sz="0" w:space="0" w:color="auto"/>
        <w:right w:val="none" w:sz="0" w:space="0" w:color="auto"/>
      </w:divBdr>
      <w:divsChild>
        <w:div w:id="1524711873">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708065267">
              <w:marLeft w:val="0"/>
              <w:marRight w:val="0"/>
              <w:marTop w:val="0"/>
              <w:marBottom w:val="0"/>
              <w:divBdr>
                <w:top w:val="none" w:sz="0" w:space="0" w:color="auto"/>
                <w:left w:val="none" w:sz="0" w:space="0" w:color="auto"/>
                <w:bottom w:val="none" w:sz="0" w:space="0" w:color="auto"/>
                <w:right w:val="none" w:sz="0" w:space="0" w:color="auto"/>
              </w:divBdr>
              <w:divsChild>
                <w:div w:id="1884825178">
                  <w:marLeft w:val="0"/>
                  <w:marRight w:val="0"/>
                  <w:marTop w:val="0"/>
                  <w:marBottom w:val="0"/>
                  <w:divBdr>
                    <w:top w:val="none" w:sz="0" w:space="0" w:color="auto"/>
                    <w:left w:val="none" w:sz="0" w:space="0" w:color="auto"/>
                    <w:bottom w:val="none" w:sz="0" w:space="0" w:color="auto"/>
                    <w:right w:val="none" w:sz="0" w:space="0" w:color="auto"/>
                  </w:divBdr>
                  <w:divsChild>
                    <w:div w:id="1418551506">
                      <w:marLeft w:val="0"/>
                      <w:marRight w:val="0"/>
                      <w:marTop w:val="0"/>
                      <w:marBottom w:val="0"/>
                      <w:divBdr>
                        <w:top w:val="none" w:sz="0" w:space="0" w:color="auto"/>
                        <w:left w:val="none" w:sz="0" w:space="0" w:color="auto"/>
                        <w:bottom w:val="none" w:sz="0" w:space="0" w:color="auto"/>
                        <w:right w:val="none" w:sz="0" w:space="0" w:color="auto"/>
                      </w:divBdr>
                      <w:divsChild>
                        <w:div w:id="16338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964502">
      <w:bodyDiv w:val="1"/>
      <w:marLeft w:val="0"/>
      <w:marRight w:val="0"/>
      <w:marTop w:val="0"/>
      <w:marBottom w:val="0"/>
      <w:divBdr>
        <w:top w:val="none" w:sz="0" w:space="0" w:color="auto"/>
        <w:left w:val="none" w:sz="0" w:space="0" w:color="auto"/>
        <w:bottom w:val="none" w:sz="0" w:space="0" w:color="auto"/>
        <w:right w:val="none" w:sz="0" w:space="0" w:color="auto"/>
      </w:divBdr>
    </w:div>
    <w:div w:id="882400484">
      <w:bodyDiv w:val="1"/>
      <w:marLeft w:val="0"/>
      <w:marRight w:val="0"/>
      <w:marTop w:val="0"/>
      <w:marBottom w:val="0"/>
      <w:divBdr>
        <w:top w:val="none" w:sz="0" w:space="0" w:color="auto"/>
        <w:left w:val="none" w:sz="0" w:space="0" w:color="auto"/>
        <w:bottom w:val="none" w:sz="0" w:space="0" w:color="auto"/>
        <w:right w:val="none" w:sz="0" w:space="0" w:color="auto"/>
      </w:divBdr>
      <w:divsChild>
        <w:div w:id="8879133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4724183">
              <w:marLeft w:val="0"/>
              <w:marRight w:val="0"/>
              <w:marTop w:val="0"/>
              <w:marBottom w:val="0"/>
              <w:divBdr>
                <w:top w:val="none" w:sz="0" w:space="0" w:color="auto"/>
                <w:left w:val="none" w:sz="0" w:space="0" w:color="auto"/>
                <w:bottom w:val="none" w:sz="0" w:space="0" w:color="auto"/>
                <w:right w:val="none" w:sz="0" w:space="0" w:color="auto"/>
              </w:divBdr>
              <w:divsChild>
                <w:div w:id="452596833">
                  <w:blockQuote w:val="1"/>
                  <w:marLeft w:val="75"/>
                  <w:marRight w:val="240"/>
                  <w:marTop w:val="240"/>
                  <w:marBottom w:val="240"/>
                  <w:divBdr>
                    <w:top w:val="none" w:sz="0" w:space="0" w:color="auto"/>
                    <w:left w:val="single" w:sz="12" w:space="4" w:color="1010FF"/>
                    <w:bottom w:val="none" w:sz="0" w:space="0" w:color="auto"/>
                    <w:right w:val="none" w:sz="0" w:space="0" w:color="auto"/>
                  </w:divBdr>
                  <w:divsChild>
                    <w:div w:id="1746142923">
                      <w:marLeft w:val="0"/>
                      <w:marRight w:val="0"/>
                      <w:marTop w:val="0"/>
                      <w:marBottom w:val="0"/>
                      <w:divBdr>
                        <w:top w:val="none" w:sz="0" w:space="0" w:color="auto"/>
                        <w:left w:val="none" w:sz="0" w:space="0" w:color="auto"/>
                        <w:bottom w:val="none" w:sz="0" w:space="0" w:color="auto"/>
                        <w:right w:val="none" w:sz="0" w:space="0" w:color="auto"/>
                      </w:divBdr>
                      <w:divsChild>
                        <w:div w:id="599415517">
                          <w:marLeft w:val="0"/>
                          <w:marRight w:val="0"/>
                          <w:marTop w:val="0"/>
                          <w:marBottom w:val="0"/>
                          <w:divBdr>
                            <w:top w:val="none" w:sz="0" w:space="0" w:color="auto"/>
                            <w:left w:val="none" w:sz="0" w:space="0" w:color="auto"/>
                            <w:bottom w:val="none" w:sz="0" w:space="0" w:color="auto"/>
                            <w:right w:val="none" w:sz="0" w:space="0" w:color="auto"/>
                          </w:divBdr>
                          <w:divsChild>
                            <w:div w:id="75454629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3227034">
                                  <w:marLeft w:val="0"/>
                                  <w:marRight w:val="0"/>
                                  <w:marTop w:val="0"/>
                                  <w:marBottom w:val="0"/>
                                  <w:divBdr>
                                    <w:top w:val="none" w:sz="0" w:space="0" w:color="auto"/>
                                    <w:left w:val="none" w:sz="0" w:space="0" w:color="auto"/>
                                    <w:bottom w:val="none" w:sz="0" w:space="0" w:color="auto"/>
                                    <w:right w:val="none" w:sz="0" w:space="0" w:color="auto"/>
                                  </w:divBdr>
                                  <w:divsChild>
                                    <w:div w:id="2094814173">
                                      <w:marLeft w:val="0"/>
                                      <w:marRight w:val="0"/>
                                      <w:marTop w:val="0"/>
                                      <w:marBottom w:val="0"/>
                                      <w:divBdr>
                                        <w:top w:val="none" w:sz="0" w:space="0" w:color="auto"/>
                                        <w:left w:val="none" w:sz="0" w:space="0" w:color="auto"/>
                                        <w:bottom w:val="none" w:sz="0" w:space="0" w:color="auto"/>
                                        <w:right w:val="none" w:sz="0" w:space="0" w:color="auto"/>
                                      </w:divBdr>
                                      <w:divsChild>
                                        <w:div w:id="1655451564">
                                          <w:blockQuote w:val="1"/>
                                          <w:marLeft w:val="75"/>
                                          <w:marRight w:val="240"/>
                                          <w:marTop w:val="240"/>
                                          <w:marBottom w:val="240"/>
                                          <w:divBdr>
                                            <w:top w:val="none" w:sz="0" w:space="0" w:color="auto"/>
                                            <w:left w:val="single" w:sz="12" w:space="4" w:color="1010FF"/>
                                            <w:bottom w:val="none" w:sz="0" w:space="0" w:color="auto"/>
                                            <w:right w:val="none" w:sz="0" w:space="0" w:color="auto"/>
                                          </w:divBdr>
                                          <w:divsChild>
                                            <w:div w:id="1380547105">
                                              <w:marLeft w:val="0"/>
                                              <w:marRight w:val="0"/>
                                              <w:marTop w:val="0"/>
                                              <w:marBottom w:val="0"/>
                                              <w:divBdr>
                                                <w:top w:val="none" w:sz="0" w:space="0" w:color="auto"/>
                                                <w:left w:val="none" w:sz="0" w:space="0" w:color="auto"/>
                                                <w:bottom w:val="none" w:sz="0" w:space="0" w:color="auto"/>
                                                <w:right w:val="none" w:sz="0" w:space="0" w:color="auto"/>
                                              </w:divBdr>
                                              <w:divsChild>
                                                <w:div w:id="207381797">
                                                  <w:marLeft w:val="0"/>
                                                  <w:marRight w:val="0"/>
                                                  <w:marTop w:val="0"/>
                                                  <w:marBottom w:val="0"/>
                                                  <w:divBdr>
                                                    <w:top w:val="none" w:sz="0" w:space="0" w:color="auto"/>
                                                    <w:left w:val="none" w:sz="0" w:space="0" w:color="auto"/>
                                                    <w:bottom w:val="none" w:sz="0" w:space="0" w:color="auto"/>
                                                    <w:right w:val="none" w:sz="0" w:space="0" w:color="auto"/>
                                                  </w:divBdr>
                                                  <w:divsChild>
                                                    <w:div w:id="16717849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92678400">
                                                          <w:marLeft w:val="0"/>
                                                          <w:marRight w:val="0"/>
                                                          <w:marTop w:val="0"/>
                                                          <w:marBottom w:val="0"/>
                                                          <w:divBdr>
                                                            <w:top w:val="none" w:sz="0" w:space="0" w:color="auto"/>
                                                            <w:left w:val="none" w:sz="0" w:space="0" w:color="auto"/>
                                                            <w:bottom w:val="none" w:sz="0" w:space="0" w:color="auto"/>
                                                            <w:right w:val="none" w:sz="0" w:space="0" w:color="auto"/>
                                                          </w:divBdr>
                                                          <w:divsChild>
                                                            <w:div w:id="970358481">
                                                              <w:blockQuote w:val="1"/>
                                                              <w:marLeft w:val="75"/>
                                                              <w:marRight w:val="240"/>
                                                              <w:marTop w:val="240"/>
                                                              <w:marBottom w:val="240"/>
                                                              <w:divBdr>
                                                                <w:top w:val="none" w:sz="0" w:space="0" w:color="auto"/>
                                                                <w:left w:val="single" w:sz="12" w:space="4" w:color="1010FF"/>
                                                                <w:bottom w:val="none" w:sz="0" w:space="0" w:color="auto"/>
                                                                <w:right w:val="none" w:sz="0" w:space="0" w:color="auto"/>
                                                              </w:divBdr>
                                                              <w:divsChild>
                                                                <w:div w:id="409042300">
                                                                  <w:marLeft w:val="0"/>
                                                                  <w:marRight w:val="0"/>
                                                                  <w:marTop w:val="0"/>
                                                                  <w:marBottom w:val="0"/>
                                                                  <w:divBdr>
                                                                    <w:top w:val="none" w:sz="0" w:space="0" w:color="auto"/>
                                                                    <w:left w:val="none" w:sz="0" w:space="0" w:color="auto"/>
                                                                    <w:bottom w:val="none" w:sz="0" w:space="0" w:color="auto"/>
                                                                    <w:right w:val="none" w:sz="0" w:space="0" w:color="auto"/>
                                                                  </w:divBdr>
                                                                  <w:divsChild>
                                                                    <w:div w:id="18803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027340">
      <w:bodyDiv w:val="1"/>
      <w:marLeft w:val="0"/>
      <w:marRight w:val="0"/>
      <w:marTop w:val="0"/>
      <w:marBottom w:val="0"/>
      <w:divBdr>
        <w:top w:val="none" w:sz="0" w:space="0" w:color="auto"/>
        <w:left w:val="none" w:sz="0" w:space="0" w:color="auto"/>
        <w:bottom w:val="none" w:sz="0" w:space="0" w:color="auto"/>
        <w:right w:val="none" w:sz="0" w:space="0" w:color="auto"/>
      </w:divBdr>
    </w:div>
    <w:div w:id="965280180">
      <w:bodyDiv w:val="1"/>
      <w:marLeft w:val="0"/>
      <w:marRight w:val="0"/>
      <w:marTop w:val="0"/>
      <w:marBottom w:val="0"/>
      <w:divBdr>
        <w:top w:val="none" w:sz="0" w:space="0" w:color="auto"/>
        <w:left w:val="none" w:sz="0" w:space="0" w:color="auto"/>
        <w:bottom w:val="none" w:sz="0" w:space="0" w:color="auto"/>
        <w:right w:val="none" w:sz="0" w:space="0" w:color="auto"/>
      </w:divBdr>
      <w:divsChild>
        <w:div w:id="212213861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14853409">
              <w:marLeft w:val="0"/>
              <w:marRight w:val="0"/>
              <w:marTop w:val="0"/>
              <w:marBottom w:val="0"/>
              <w:divBdr>
                <w:top w:val="none" w:sz="0" w:space="0" w:color="auto"/>
                <w:left w:val="none" w:sz="0" w:space="0" w:color="auto"/>
                <w:bottom w:val="none" w:sz="0" w:space="0" w:color="auto"/>
                <w:right w:val="none" w:sz="0" w:space="0" w:color="auto"/>
              </w:divBdr>
              <w:divsChild>
                <w:div w:id="511139874">
                  <w:marLeft w:val="0"/>
                  <w:marRight w:val="0"/>
                  <w:marTop w:val="0"/>
                  <w:marBottom w:val="0"/>
                  <w:divBdr>
                    <w:top w:val="none" w:sz="0" w:space="0" w:color="auto"/>
                    <w:left w:val="none" w:sz="0" w:space="0" w:color="auto"/>
                    <w:bottom w:val="none" w:sz="0" w:space="0" w:color="auto"/>
                    <w:right w:val="none" w:sz="0" w:space="0" w:color="auto"/>
                  </w:divBdr>
                  <w:divsChild>
                    <w:div w:id="1728409892">
                      <w:marLeft w:val="0"/>
                      <w:marRight w:val="0"/>
                      <w:marTop w:val="0"/>
                      <w:marBottom w:val="0"/>
                      <w:divBdr>
                        <w:top w:val="none" w:sz="0" w:space="0" w:color="auto"/>
                        <w:left w:val="none" w:sz="0" w:space="0" w:color="auto"/>
                        <w:bottom w:val="none" w:sz="0" w:space="0" w:color="auto"/>
                        <w:right w:val="none" w:sz="0" w:space="0" w:color="auto"/>
                      </w:divBdr>
                      <w:divsChild>
                        <w:div w:id="16852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5666">
      <w:bodyDiv w:val="1"/>
      <w:marLeft w:val="0"/>
      <w:marRight w:val="0"/>
      <w:marTop w:val="0"/>
      <w:marBottom w:val="0"/>
      <w:divBdr>
        <w:top w:val="none" w:sz="0" w:space="0" w:color="auto"/>
        <w:left w:val="none" w:sz="0" w:space="0" w:color="auto"/>
        <w:bottom w:val="none" w:sz="0" w:space="0" w:color="auto"/>
        <w:right w:val="none" w:sz="0" w:space="0" w:color="auto"/>
      </w:divBdr>
      <w:divsChild>
        <w:div w:id="10550803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82395">
              <w:marLeft w:val="0"/>
              <w:marRight w:val="0"/>
              <w:marTop w:val="0"/>
              <w:marBottom w:val="0"/>
              <w:divBdr>
                <w:top w:val="none" w:sz="0" w:space="0" w:color="auto"/>
                <w:left w:val="none" w:sz="0" w:space="0" w:color="auto"/>
                <w:bottom w:val="none" w:sz="0" w:space="0" w:color="auto"/>
                <w:right w:val="none" w:sz="0" w:space="0" w:color="auto"/>
              </w:divBdr>
              <w:divsChild>
                <w:div w:id="541939077">
                  <w:blockQuote w:val="1"/>
                  <w:marLeft w:val="75"/>
                  <w:marRight w:val="240"/>
                  <w:marTop w:val="240"/>
                  <w:marBottom w:val="240"/>
                  <w:divBdr>
                    <w:top w:val="none" w:sz="0" w:space="0" w:color="auto"/>
                    <w:left w:val="single" w:sz="12" w:space="4" w:color="1010FF"/>
                    <w:bottom w:val="none" w:sz="0" w:space="0" w:color="auto"/>
                    <w:right w:val="none" w:sz="0" w:space="0" w:color="auto"/>
                  </w:divBdr>
                  <w:divsChild>
                    <w:div w:id="515198292">
                      <w:marLeft w:val="0"/>
                      <w:marRight w:val="0"/>
                      <w:marTop w:val="0"/>
                      <w:marBottom w:val="0"/>
                      <w:divBdr>
                        <w:top w:val="none" w:sz="0" w:space="0" w:color="auto"/>
                        <w:left w:val="none" w:sz="0" w:space="0" w:color="auto"/>
                        <w:bottom w:val="none" w:sz="0" w:space="0" w:color="auto"/>
                        <w:right w:val="none" w:sz="0" w:space="0" w:color="auto"/>
                      </w:divBdr>
                      <w:divsChild>
                        <w:div w:id="794761982">
                          <w:marLeft w:val="0"/>
                          <w:marRight w:val="0"/>
                          <w:marTop w:val="0"/>
                          <w:marBottom w:val="0"/>
                          <w:divBdr>
                            <w:top w:val="none" w:sz="0" w:space="0" w:color="auto"/>
                            <w:left w:val="none" w:sz="0" w:space="0" w:color="auto"/>
                            <w:bottom w:val="none" w:sz="0" w:space="0" w:color="auto"/>
                            <w:right w:val="none" w:sz="0" w:space="0" w:color="auto"/>
                          </w:divBdr>
                          <w:divsChild>
                            <w:div w:id="17702712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5277969">
                                  <w:marLeft w:val="0"/>
                                  <w:marRight w:val="0"/>
                                  <w:marTop w:val="0"/>
                                  <w:marBottom w:val="0"/>
                                  <w:divBdr>
                                    <w:top w:val="none" w:sz="0" w:space="0" w:color="auto"/>
                                    <w:left w:val="none" w:sz="0" w:space="0" w:color="auto"/>
                                    <w:bottom w:val="none" w:sz="0" w:space="0" w:color="auto"/>
                                    <w:right w:val="none" w:sz="0" w:space="0" w:color="auto"/>
                                  </w:divBdr>
                                  <w:divsChild>
                                    <w:div w:id="1740470370">
                                      <w:marLeft w:val="0"/>
                                      <w:marRight w:val="0"/>
                                      <w:marTop w:val="0"/>
                                      <w:marBottom w:val="0"/>
                                      <w:divBdr>
                                        <w:top w:val="none" w:sz="0" w:space="0" w:color="auto"/>
                                        <w:left w:val="none" w:sz="0" w:space="0" w:color="auto"/>
                                        <w:bottom w:val="none" w:sz="0" w:space="0" w:color="auto"/>
                                        <w:right w:val="none" w:sz="0" w:space="0" w:color="auto"/>
                                      </w:divBdr>
                                      <w:divsChild>
                                        <w:div w:id="2003895893">
                                          <w:blockQuote w:val="1"/>
                                          <w:marLeft w:val="75"/>
                                          <w:marRight w:val="240"/>
                                          <w:marTop w:val="240"/>
                                          <w:marBottom w:val="240"/>
                                          <w:divBdr>
                                            <w:top w:val="none" w:sz="0" w:space="0" w:color="auto"/>
                                            <w:left w:val="single" w:sz="12" w:space="4" w:color="1010FF"/>
                                            <w:bottom w:val="none" w:sz="0" w:space="0" w:color="auto"/>
                                            <w:right w:val="none" w:sz="0" w:space="0" w:color="auto"/>
                                          </w:divBdr>
                                          <w:divsChild>
                                            <w:div w:id="632102340">
                                              <w:marLeft w:val="0"/>
                                              <w:marRight w:val="0"/>
                                              <w:marTop w:val="0"/>
                                              <w:marBottom w:val="0"/>
                                              <w:divBdr>
                                                <w:top w:val="none" w:sz="0" w:space="0" w:color="auto"/>
                                                <w:left w:val="none" w:sz="0" w:space="0" w:color="auto"/>
                                                <w:bottom w:val="none" w:sz="0" w:space="0" w:color="auto"/>
                                                <w:right w:val="none" w:sz="0" w:space="0" w:color="auto"/>
                                              </w:divBdr>
                                              <w:divsChild>
                                                <w:div w:id="1378699981">
                                                  <w:marLeft w:val="0"/>
                                                  <w:marRight w:val="0"/>
                                                  <w:marTop w:val="0"/>
                                                  <w:marBottom w:val="0"/>
                                                  <w:divBdr>
                                                    <w:top w:val="none" w:sz="0" w:space="0" w:color="auto"/>
                                                    <w:left w:val="none" w:sz="0" w:space="0" w:color="auto"/>
                                                    <w:bottom w:val="none" w:sz="0" w:space="0" w:color="auto"/>
                                                    <w:right w:val="none" w:sz="0" w:space="0" w:color="auto"/>
                                                  </w:divBdr>
                                                  <w:divsChild>
                                                    <w:div w:id="7560945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0758347">
                                                          <w:marLeft w:val="0"/>
                                                          <w:marRight w:val="0"/>
                                                          <w:marTop w:val="0"/>
                                                          <w:marBottom w:val="0"/>
                                                          <w:divBdr>
                                                            <w:top w:val="none" w:sz="0" w:space="0" w:color="auto"/>
                                                            <w:left w:val="none" w:sz="0" w:space="0" w:color="auto"/>
                                                            <w:bottom w:val="none" w:sz="0" w:space="0" w:color="auto"/>
                                                            <w:right w:val="none" w:sz="0" w:space="0" w:color="auto"/>
                                                          </w:divBdr>
                                                          <w:divsChild>
                                                            <w:div w:id="1098915625">
                                                              <w:blockQuote w:val="1"/>
                                                              <w:marLeft w:val="75"/>
                                                              <w:marRight w:val="240"/>
                                                              <w:marTop w:val="240"/>
                                                              <w:marBottom w:val="240"/>
                                                              <w:divBdr>
                                                                <w:top w:val="none" w:sz="0" w:space="0" w:color="auto"/>
                                                                <w:left w:val="single" w:sz="12" w:space="4" w:color="1010FF"/>
                                                                <w:bottom w:val="none" w:sz="0" w:space="0" w:color="auto"/>
                                                                <w:right w:val="none" w:sz="0" w:space="0" w:color="auto"/>
                                                              </w:divBdr>
                                                              <w:divsChild>
                                                                <w:div w:id="1234002125">
                                                                  <w:marLeft w:val="0"/>
                                                                  <w:marRight w:val="0"/>
                                                                  <w:marTop w:val="0"/>
                                                                  <w:marBottom w:val="0"/>
                                                                  <w:divBdr>
                                                                    <w:top w:val="none" w:sz="0" w:space="0" w:color="auto"/>
                                                                    <w:left w:val="none" w:sz="0" w:space="0" w:color="auto"/>
                                                                    <w:bottom w:val="none" w:sz="0" w:space="0" w:color="auto"/>
                                                                    <w:right w:val="none" w:sz="0" w:space="0" w:color="auto"/>
                                                                  </w:divBdr>
                                                                  <w:divsChild>
                                                                    <w:div w:id="3233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861772">
      <w:bodyDiv w:val="1"/>
      <w:marLeft w:val="0"/>
      <w:marRight w:val="0"/>
      <w:marTop w:val="0"/>
      <w:marBottom w:val="0"/>
      <w:divBdr>
        <w:top w:val="none" w:sz="0" w:space="0" w:color="auto"/>
        <w:left w:val="none" w:sz="0" w:space="0" w:color="auto"/>
        <w:bottom w:val="none" w:sz="0" w:space="0" w:color="auto"/>
        <w:right w:val="none" w:sz="0" w:space="0" w:color="auto"/>
      </w:divBdr>
    </w:div>
    <w:div w:id="1145121235">
      <w:bodyDiv w:val="1"/>
      <w:marLeft w:val="0"/>
      <w:marRight w:val="0"/>
      <w:marTop w:val="0"/>
      <w:marBottom w:val="0"/>
      <w:divBdr>
        <w:top w:val="none" w:sz="0" w:space="0" w:color="auto"/>
        <w:left w:val="none" w:sz="0" w:space="0" w:color="auto"/>
        <w:bottom w:val="none" w:sz="0" w:space="0" w:color="auto"/>
        <w:right w:val="none" w:sz="0" w:space="0" w:color="auto"/>
      </w:divBdr>
      <w:divsChild>
        <w:div w:id="306399479">
          <w:marLeft w:val="0"/>
          <w:marRight w:val="0"/>
          <w:marTop w:val="0"/>
          <w:marBottom w:val="0"/>
          <w:divBdr>
            <w:top w:val="none" w:sz="0" w:space="0" w:color="auto"/>
            <w:left w:val="none" w:sz="0" w:space="0" w:color="auto"/>
            <w:bottom w:val="none" w:sz="0" w:space="0" w:color="auto"/>
            <w:right w:val="none" w:sz="0" w:space="0" w:color="auto"/>
          </w:divBdr>
        </w:div>
      </w:divsChild>
    </w:div>
    <w:div w:id="1244408776">
      <w:bodyDiv w:val="1"/>
      <w:marLeft w:val="0"/>
      <w:marRight w:val="0"/>
      <w:marTop w:val="0"/>
      <w:marBottom w:val="0"/>
      <w:divBdr>
        <w:top w:val="none" w:sz="0" w:space="0" w:color="auto"/>
        <w:left w:val="none" w:sz="0" w:space="0" w:color="auto"/>
        <w:bottom w:val="none" w:sz="0" w:space="0" w:color="auto"/>
        <w:right w:val="none" w:sz="0" w:space="0" w:color="auto"/>
      </w:divBdr>
      <w:divsChild>
        <w:div w:id="1282422773">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796222406">
              <w:marLeft w:val="0"/>
              <w:marRight w:val="0"/>
              <w:marTop w:val="0"/>
              <w:marBottom w:val="0"/>
              <w:divBdr>
                <w:top w:val="none" w:sz="0" w:space="0" w:color="auto"/>
                <w:left w:val="none" w:sz="0" w:space="0" w:color="auto"/>
                <w:bottom w:val="none" w:sz="0" w:space="0" w:color="auto"/>
                <w:right w:val="none" w:sz="0" w:space="0" w:color="auto"/>
              </w:divBdr>
              <w:divsChild>
                <w:div w:id="1975795230">
                  <w:marLeft w:val="0"/>
                  <w:marRight w:val="0"/>
                  <w:marTop w:val="0"/>
                  <w:marBottom w:val="0"/>
                  <w:divBdr>
                    <w:top w:val="none" w:sz="0" w:space="0" w:color="auto"/>
                    <w:left w:val="none" w:sz="0" w:space="0" w:color="auto"/>
                    <w:bottom w:val="none" w:sz="0" w:space="0" w:color="auto"/>
                    <w:right w:val="none" w:sz="0" w:space="0" w:color="auto"/>
                  </w:divBdr>
                  <w:divsChild>
                    <w:div w:id="1833570235">
                      <w:marLeft w:val="0"/>
                      <w:marRight w:val="0"/>
                      <w:marTop w:val="0"/>
                      <w:marBottom w:val="0"/>
                      <w:divBdr>
                        <w:top w:val="none" w:sz="0" w:space="0" w:color="auto"/>
                        <w:left w:val="none" w:sz="0" w:space="0" w:color="auto"/>
                        <w:bottom w:val="none" w:sz="0" w:space="0" w:color="auto"/>
                        <w:right w:val="none" w:sz="0" w:space="0" w:color="auto"/>
                      </w:divBdr>
                      <w:divsChild>
                        <w:div w:id="4427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56754">
      <w:bodyDiv w:val="1"/>
      <w:marLeft w:val="0"/>
      <w:marRight w:val="0"/>
      <w:marTop w:val="0"/>
      <w:marBottom w:val="0"/>
      <w:divBdr>
        <w:top w:val="none" w:sz="0" w:space="0" w:color="auto"/>
        <w:left w:val="none" w:sz="0" w:space="0" w:color="auto"/>
        <w:bottom w:val="none" w:sz="0" w:space="0" w:color="auto"/>
        <w:right w:val="none" w:sz="0" w:space="0" w:color="auto"/>
      </w:divBdr>
    </w:div>
    <w:div w:id="1486779397">
      <w:bodyDiv w:val="1"/>
      <w:marLeft w:val="0"/>
      <w:marRight w:val="0"/>
      <w:marTop w:val="0"/>
      <w:marBottom w:val="0"/>
      <w:divBdr>
        <w:top w:val="none" w:sz="0" w:space="0" w:color="auto"/>
        <w:left w:val="none" w:sz="0" w:space="0" w:color="auto"/>
        <w:bottom w:val="none" w:sz="0" w:space="0" w:color="auto"/>
        <w:right w:val="none" w:sz="0" w:space="0" w:color="auto"/>
      </w:divBdr>
    </w:div>
    <w:div w:id="1536381621">
      <w:bodyDiv w:val="1"/>
      <w:marLeft w:val="0"/>
      <w:marRight w:val="0"/>
      <w:marTop w:val="0"/>
      <w:marBottom w:val="0"/>
      <w:divBdr>
        <w:top w:val="none" w:sz="0" w:space="0" w:color="auto"/>
        <w:left w:val="none" w:sz="0" w:space="0" w:color="auto"/>
        <w:bottom w:val="none" w:sz="0" w:space="0" w:color="auto"/>
        <w:right w:val="none" w:sz="0" w:space="0" w:color="auto"/>
      </w:divBdr>
      <w:divsChild>
        <w:div w:id="160919761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95453456">
              <w:marLeft w:val="0"/>
              <w:marRight w:val="0"/>
              <w:marTop w:val="0"/>
              <w:marBottom w:val="0"/>
              <w:divBdr>
                <w:top w:val="none" w:sz="0" w:space="0" w:color="auto"/>
                <w:left w:val="none" w:sz="0" w:space="0" w:color="auto"/>
                <w:bottom w:val="none" w:sz="0" w:space="0" w:color="auto"/>
                <w:right w:val="none" w:sz="0" w:space="0" w:color="auto"/>
              </w:divBdr>
              <w:divsChild>
                <w:div w:id="971327657">
                  <w:marLeft w:val="0"/>
                  <w:marRight w:val="0"/>
                  <w:marTop w:val="0"/>
                  <w:marBottom w:val="0"/>
                  <w:divBdr>
                    <w:top w:val="none" w:sz="0" w:space="0" w:color="auto"/>
                    <w:left w:val="none" w:sz="0" w:space="0" w:color="auto"/>
                    <w:bottom w:val="none" w:sz="0" w:space="0" w:color="auto"/>
                    <w:right w:val="none" w:sz="0" w:space="0" w:color="auto"/>
                  </w:divBdr>
                  <w:divsChild>
                    <w:div w:id="988485178">
                      <w:marLeft w:val="0"/>
                      <w:marRight w:val="0"/>
                      <w:marTop w:val="0"/>
                      <w:marBottom w:val="0"/>
                      <w:divBdr>
                        <w:top w:val="none" w:sz="0" w:space="0" w:color="auto"/>
                        <w:left w:val="none" w:sz="0" w:space="0" w:color="auto"/>
                        <w:bottom w:val="none" w:sz="0" w:space="0" w:color="auto"/>
                        <w:right w:val="none" w:sz="0" w:space="0" w:color="auto"/>
                      </w:divBdr>
                      <w:divsChild>
                        <w:div w:id="18647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82150">
      <w:bodyDiv w:val="1"/>
      <w:marLeft w:val="0"/>
      <w:marRight w:val="0"/>
      <w:marTop w:val="0"/>
      <w:marBottom w:val="0"/>
      <w:divBdr>
        <w:top w:val="none" w:sz="0" w:space="0" w:color="auto"/>
        <w:left w:val="none" w:sz="0" w:space="0" w:color="auto"/>
        <w:bottom w:val="none" w:sz="0" w:space="0" w:color="auto"/>
        <w:right w:val="none" w:sz="0" w:space="0" w:color="auto"/>
      </w:divBdr>
      <w:divsChild>
        <w:div w:id="113279208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880820737">
              <w:marLeft w:val="0"/>
              <w:marRight w:val="0"/>
              <w:marTop w:val="0"/>
              <w:marBottom w:val="0"/>
              <w:divBdr>
                <w:top w:val="none" w:sz="0" w:space="0" w:color="auto"/>
                <w:left w:val="none" w:sz="0" w:space="0" w:color="auto"/>
                <w:bottom w:val="none" w:sz="0" w:space="0" w:color="auto"/>
                <w:right w:val="none" w:sz="0" w:space="0" w:color="auto"/>
              </w:divBdr>
              <w:divsChild>
                <w:div w:id="1280525718">
                  <w:marLeft w:val="0"/>
                  <w:marRight w:val="0"/>
                  <w:marTop w:val="0"/>
                  <w:marBottom w:val="0"/>
                  <w:divBdr>
                    <w:top w:val="none" w:sz="0" w:space="0" w:color="auto"/>
                    <w:left w:val="none" w:sz="0" w:space="0" w:color="auto"/>
                    <w:bottom w:val="none" w:sz="0" w:space="0" w:color="auto"/>
                    <w:right w:val="none" w:sz="0" w:space="0" w:color="auto"/>
                  </w:divBdr>
                  <w:divsChild>
                    <w:div w:id="1734934967">
                      <w:marLeft w:val="0"/>
                      <w:marRight w:val="0"/>
                      <w:marTop w:val="0"/>
                      <w:marBottom w:val="0"/>
                      <w:divBdr>
                        <w:top w:val="none" w:sz="0" w:space="0" w:color="auto"/>
                        <w:left w:val="none" w:sz="0" w:space="0" w:color="auto"/>
                        <w:bottom w:val="none" w:sz="0" w:space="0" w:color="auto"/>
                        <w:right w:val="none" w:sz="0" w:space="0" w:color="auto"/>
                      </w:divBdr>
                      <w:divsChild>
                        <w:div w:id="429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80666">
      <w:bodyDiv w:val="1"/>
      <w:marLeft w:val="0"/>
      <w:marRight w:val="0"/>
      <w:marTop w:val="0"/>
      <w:marBottom w:val="0"/>
      <w:divBdr>
        <w:top w:val="none" w:sz="0" w:space="0" w:color="auto"/>
        <w:left w:val="none" w:sz="0" w:space="0" w:color="auto"/>
        <w:bottom w:val="none" w:sz="0" w:space="0" w:color="auto"/>
        <w:right w:val="none" w:sz="0" w:space="0" w:color="auto"/>
      </w:divBdr>
    </w:div>
    <w:div w:id="19660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nvention3.allacademic.com/one/ica/ica11/index.php?click_key=1&amp;cmd=Multi+Search+View+Program+Load+Box+To+View&amp;program_box_id=99432&amp;PHPSESSID=bde4c3e3bf876414b8e519a859763767"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6187</Words>
  <Characters>16459</Characters>
  <Application>Microsoft Macintosh Word</Application>
  <DocSecurity>0</DocSecurity>
  <Lines>2057</Lines>
  <Paragraphs>2516</Paragraphs>
  <ScaleCrop>false</ScaleCrop>
  <HeadingPairs>
    <vt:vector size="2" baseType="variant">
      <vt:variant>
        <vt:lpstr>Title</vt:lpstr>
      </vt:variant>
      <vt:variant>
        <vt:i4>1</vt:i4>
      </vt:variant>
    </vt:vector>
  </HeadingPairs>
  <TitlesOfParts>
    <vt:vector size="1" baseType="lpstr">
      <vt:lpstr>Curriculum Vita</vt:lpstr>
    </vt:vector>
  </TitlesOfParts>
  <Company/>
  <LinksUpToDate>false</LinksUpToDate>
  <CharactersWithSpaces>20130</CharactersWithSpaces>
  <SharedDoc>false</SharedDoc>
  <HLinks>
    <vt:vector size="6" baseType="variant">
      <vt:variant>
        <vt:i4>4194331</vt:i4>
      </vt:variant>
      <vt:variant>
        <vt:i4>0</vt:i4>
      </vt:variant>
      <vt:variant>
        <vt:i4>0</vt:i4>
      </vt:variant>
      <vt:variant>
        <vt:i4>5</vt:i4>
      </vt:variant>
      <vt:variant>
        <vt:lpwstr>http://convention3.allacademic.com/one/ica/ica11/index.php?click_key=1&amp;cmd=Multi+Search+View+Program+Load+Box+To+View&amp;program_box_id=99432&amp;PHPSESSID=bde4c3e3bf876414b8e519a859763767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NAGESH RAO</dc:creator>
  <cp:keywords/>
  <cp:lastModifiedBy>Pant, Saumya</cp:lastModifiedBy>
  <cp:revision>2</cp:revision>
  <dcterms:created xsi:type="dcterms:W3CDTF">2018-02-15T15:19:00Z</dcterms:created>
  <dcterms:modified xsi:type="dcterms:W3CDTF">2018-02-15T15:19:00Z</dcterms:modified>
</cp:coreProperties>
</file>