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C2D8A90" w:rsidRDefault="2C2D8A90" w14:paraId="55BE538E" w14:textId="2EC52FB0">
      <w:r w:rsidRPr="2C2D8A90" w:rsidR="2C2D8A90">
        <w:rPr>
          <w:rFonts w:ascii="Calibri" w:hAnsi="Calibri" w:eastAsia="Calibri" w:cs="Calibri"/>
          <w:noProof w:val="0"/>
          <w:sz w:val="22"/>
          <w:szCs w:val="22"/>
          <w:lang w:val="en-US"/>
        </w:rPr>
        <w:t>The Heritage College of Osteopathic Medicine currently has a new Office of Inclusion (OoI) that expands across our three campuses (Athens, Dublin &amp; Cleveland). Our office works collaboratively with faculty, staff and students to support our URM students and address barriers that are experienced within and outside of the classroom. Our college has an OoI Staff member who is present and accessible to help support students through any challenges you may experience. We are known for meeting with students individually and collectively as a group to provide support and to ensure their needs are met. We also coordinate programs and events that directly target our URM students such as such as Dining with Doctors, where students have an opportunity to network with URM Alumni Physicians over dinner who have navigated many of the similar experiences.  Our URM support and recruitment efforts begin as early as high school through two of our pipeline programs that include:</w:t>
      </w:r>
    </w:p>
    <w:p w:rsidR="2C2D8A90" w:rsidRDefault="2C2D8A90" w14:paraId="20D63355" w14:textId="3CF06AD2">
      <w:r w:rsidRPr="2C2D8A90" w:rsidR="2C2D8A90">
        <w:rPr>
          <w:rFonts w:ascii="Calibri" w:hAnsi="Calibri" w:eastAsia="Calibri" w:cs="Calibri"/>
          <w:noProof w:val="0"/>
          <w:sz w:val="22"/>
          <w:szCs w:val="22"/>
          <w:lang w:val="en-US"/>
        </w:rPr>
        <w:t xml:space="preserve"> </w:t>
      </w:r>
    </w:p>
    <w:p w:rsidR="2C2D8A90" w:rsidP="2C2D8A90" w:rsidRDefault="2C2D8A90" w14:paraId="09423AAA" w14:textId="7F55BADA">
      <w:pPr>
        <w:pStyle w:val="ListParagraph"/>
        <w:numPr>
          <w:ilvl w:val="0"/>
          <w:numId w:val="1"/>
        </w:numPr>
        <w:rPr>
          <w:sz w:val="22"/>
          <w:szCs w:val="22"/>
        </w:rPr>
      </w:pPr>
      <w:r w:rsidRPr="2C2D8A90" w:rsidR="2C2D8A90">
        <w:rPr>
          <w:rFonts w:ascii="Calibri" w:hAnsi="Calibri" w:eastAsia="Calibri" w:cs="Calibri"/>
          <w:noProof w:val="0"/>
          <w:sz w:val="22"/>
          <w:szCs w:val="22"/>
          <w:lang w:val="en-US"/>
        </w:rPr>
        <w:t xml:space="preserve">Early Assurance Program (EAP)- </w:t>
      </w:r>
      <w:hyperlink r:id="Rabddc62b59544d19">
        <w:r w:rsidRPr="2C2D8A90" w:rsidR="2C2D8A90">
          <w:rPr>
            <w:rStyle w:val="Hyperlink"/>
            <w:rFonts w:ascii="Calibri" w:hAnsi="Calibri" w:eastAsia="Calibri" w:cs="Calibri"/>
            <w:noProof w:val="0"/>
            <w:color w:val="0563C1"/>
            <w:sz w:val="22"/>
            <w:szCs w:val="22"/>
            <w:lang w:val="en-US"/>
          </w:rPr>
          <w:t>https://www.ohio.edu/medicine/admissions/apply/eap.cfm</w:t>
        </w:r>
      </w:hyperlink>
      <w:r w:rsidRPr="2C2D8A90" w:rsidR="2C2D8A90">
        <w:rPr>
          <w:rFonts w:ascii="Calibri" w:hAnsi="Calibri" w:eastAsia="Calibri" w:cs="Calibri"/>
          <w:noProof w:val="0"/>
          <w:color w:val="0563C1"/>
          <w:sz w:val="22"/>
          <w:szCs w:val="22"/>
          <w:lang w:val="en-US"/>
        </w:rPr>
        <w:t xml:space="preserve"> </w:t>
      </w:r>
    </w:p>
    <w:p w:rsidR="2C2D8A90" w:rsidP="2C2D8A90" w:rsidRDefault="2C2D8A90" w14:paraId="4B561E84" w14:textId="130E59A2">
      <w:pPr>
        <w:pStyle w:val="ListParagraph"/>
        <w:numPr>
          <w:ilvl w:val="0"/>
          <w:numId w:val="1"/>
        </w:numPr>
        <w:rPr>
          <w:sz w:val="22"/>
          <w:szCs w:val="22"/>
        </w:rPr>
      </w:pPr>
      <w:r w:rsidRPr="2C2D8A90" w:rsidR="2C2D8A90">
        <w:rPr>
          <w:rFonts w:ascii="Calibri" w:hAnsi="Calibri" w:eastAsia="Calibri" w:cs="Calibri"/>
          <w:noProof w:val="0"/>
          <w:sz w:val="22"/>
          <w:szCs w:val="22"/>
          <w:lang w:val="en-US"/>
        </w:rPr>
        <w:t xml:space="preserve">Aspiring Doctors Precollege Program- </w:t>
      </w:r>
      <w:hyperlink r:id="Rf2512d4c47da4d9d">
        <w:r w:rsidRPr="2C2D8A90" w:rsidR="2C2D8A90">
          <w:rPr>
            <w:rStyle w:val="Hyperlink"/>
            <w:rFonts w:ascii="Calibri" w:hAnsi="Calibri" w:eastAsia="Calibri" w:cs="Calibri"/>
            <w:noProof w:val="0"/>
            <w:color w:val="0563C1"/>
            <w:sz w:val="22"/>
            <w:szCs w:val="22"/>
            <w:lang w:val="en-US"/>
          </w:rPr>
          <w:t>https://www.ohio.edu/medicine/about/campuses/cleveland/student-life/precollege-program.cfm</w:t>
        </w:r>
      </w:hyperlink>
      <w:r w:rsidRPr="2C2D8A90" w:rsidR="2C2D8A90">
        <w:rPr>
          <w:rFonts w:ascii="Calibri" w:hAnsi="Calibri" w:eastAsia="Calibri" w:cs="Calibri"/>
          <w:noProof w:val="0"/>
          <w:color w:val="0563C1"/>
          <w:sz w:val="22"/>
          <w:szCs w:val="22"/>
          <w:lang w:val="en-US"/>
        </w:rPr>
        <w:t xml:space="preserve"> </w:t>
      </w:r>
    </w:p>
    <w:p w:rsidR="2C2D8A90" w:rsidRDefault="2C2D8A90" w14:paraId="54B41DB8" w14:textId="63C5F41F">
      <w:r w:rsidRPr="2C2D8A90" w:rsidR="2C2D8A90">
        <w:rPr>
          <w:rFonts w:ascii="Calibri" w:hAnsi="Calibri" w:eastAsia="Calibri" w:cs="Calibri"/>
          <w:noProof w:val="0"/>
          <w:sz w:val="22"/>
          <w:szCs w:val="22"/>
          <w:lang w:val="en-US"/>
        </w:rPr>
        <w:t xml:space="preserve"> </w:t>
      </w:r>
    </w:p>
    <w:p w:rsidR="2C2D8A90" w:rsidRDefault="2C2D8A90" w14:paraId="1CCCCB16" w14:textId="2FD092BE">
      <w:r w:rsidRPr="2C2D8A90" w:rsidR="2C2D8A90">
        <w:rPr>
          <w:rFonts w:ascii="Calibri" w:hAnsi="Calibri" w:eastAsia="Calibri" w:cs="Calibri"/>
          <w:noProof w:val="0"/>
          <w:sz w:val="22"/>
          <w:szCs w:val="22"/>
          <w:lang w:val="en-US"/>
        </w:rPr>
        <w:t>We have two other pipeline programs that support students taking non-traditional pathways for entry into medical school.  These Programs include:</w:t>
      </w:r>
    </w:p>
    <w:p w:rsidR="2C2D8A90" w:rsidRDefault="2C2D8A90" w14:paraId="3D921C53" w14:textId="246C9CD1">
      <w:r w:rsidRPr="2C2D8A90" w:rsidR="2C2D8A90">
        <w:rPr>
          <w:rFonts w:ascii="Calibri" w:hAnsi="Calibri" w:eastAsia="Calibri" w:cs="Calibri"/>
          <w:noProof w:val="0"/>
          <w:sz w:val="22"/>
          <w:szCs w:val="22"/>
          <w:lang w:val="en-US"/>
        </w:rPr>
        <w:t xml:space="preserve"> </w:t>
      </w:r>
    </w:p>
    <w:p w:rsidR="2C2D8A90" w:rsidP="2C2D8A90" w:rsidRDefault="2C2D8A90" w14:paraId="6AA47581" w14:textId="27D2AD59">
      <w:pPr>
        <w:pStyle w:val="ListParagraph"/>
        <w:numPr>
          <w:ilvl w:val="0"/>
          <w:numId w:val="1"/>
        </w:numPr>
        <w:rPr>
          <w:sz w:val="22"/>
          <w:szCs w:val="22"/>
        </w:rPr>
      </w:pPr>
      <w:r w:rsidRPr="2C2D8A90" w:rsidR="2C2D8A90">
        <w:rPr>
          <w:rFonts w:ascii="Calibri" w:hAnsi="Calibri" w:eastAsia="Calibri" w:cs="Calibri"/>
          <w:noProof w:val="0"/>
          <w:sz w:val="22"/>
          <w:szCs w:val="22"/>
          <w:lang w:val="en-US"/>
        </w:rPr>
        <w:t xml:space="preserve">Summer Scholars (5 weeks)- </w:t>
      </w:r>
      <w:hyperlink r:id="R706c773c329d412f">
        <w:r w:rsidRPr="2C2D8A90" w:rsidR="2C2D8A90">
          <w:rPr>
            <w:rStyle w:val="Hyperlink"/>
            <w:rFonts w:ascii="Calibri" w:hAnsi="Calibri" w:eastAsia="Calibri" w:cs="Calibri"/>
            <w:noProof w:val="0"/>
            <w:color w:val="0563C1"/>
            <w:sz w:val="22"/>
            <w:szCs w:val="22"/>
            <w:lang w:val="en-US"/>
          </w:rPr>
          <w:t>https://www.ohio.edu/medicine/education/pre-med-education/summer-programs/summer-scholars/</w:t>
        </w:r>
      </w:hyperlink>
      <w:r w:rsidRPr="2C2D8A90" w:rsidR="2C2D8A90">
        <w:rPr>
          <w:rFonts w:ascii="Calibri" w:hAnsi="Calibri" w:eastAsia="Calibri" w:cs="Calibri"/>
          <w:noProof w:val="0"/>
          <w:color w:val="0563C1"/>
          <w:sz w:val="22"/>
          <w:szCs w:val="22"/>
          <w:lang w:val="en-US"/>
        </w:rPr>
        <w:t xml:space="preserve"> </w:t>
      </w:r>
    </w:p>
    <w:p w:rsidR="2C2D8A90" w:rsidP="47E5104F" w:rsidRDefault="2C2D8A90" w14:paraId="079E576F" w14:textId="3D6E90FC">
      <w:pPr>
        <w:pStyle w:val="ListParagraph"/>
        <w:numPr>
          <w:ilvl w:val="0"/>
          <w:numId w:val="1"/>
        </w:numPr>
        <w:rPr>
          <w:sz w:val="22"/>
          <w:szCs w:val="22"/>
        </w:rPr>
      </w:pPr>
      <w:r w:rsidRPr="47E5104F" w:rsidR="47E5104F">
        <w:rPr>
          <w:rFonts w:ascii="Calibri" w:hAnsi="Calibri" w:eastAsia="Calibri" w:cs="Calibri"/>
          <w:noProof w:val="0"/>
          <w:sz w:val="22"/>
          <w:szCs w:val="22"/>
          <w:lang w:val="en-US"/>
        </w:rPr>
        <w:t xml:space="preserve">Post Bac Program </w:t>
      </w:r>
      <w:r w:rsidRPr="47E5104F" w:rsidR="47E5104F">
        <w:rPr>
          <w:rFonts w:ascii="Calibri" w:hAnsi="Calibri" w:eastAsia="Calibri" w:cs="Calibri"/>
          <w:noProof w:val="0"/>
          <w:sz w:val="22"/>
          <w:szCs w:val="22"/>
          <w:lang w:val="en-US"/>
        </w:rPr>
        <w:t>(I</w:t>
      </w:r>
      <w:r w:rsidRPr="47E5104F" w:rsidR="47E5104F">
        <w:rPr>
          <w:rFonts w:ascii="Calibri" w:hAnsi="Calibri" w:eastAsia="Calibri" w:cs="Calibri"/>
          <w:noProof w:val="0"/>
          <w:sz w:val="22"/>
          <w:szCs w:val="22"/>
          <w:lang w:val="en-US"/>
        </w:rPr>
        <w:t xml:space="preserve"> year)- </w:t>
      </w:r>
      <w:hyperlink r:id="R99e8e95f0bf84a7a">
        <w:r w:rsidRPr="47E5104F" w:rsidR="47E5104F">
          <w:rPr>
            <w:rStyle w:val="Hyperlink"/>
            <w:rFonts w:ascii="Calibri" w:hAnsi="Calibri" w:eastAsia="Calibri" w:cs="Calibri"/>
            <w:noProof w:val="0"/>
            <w:color w:val="0563C1"/>
            <w:sz w:val="22"/>
            <w:szCs w:val="22"/>
            <w:lang w:val="en-US"/>
          </w:rPr>
          <w:t>https://www.ohio.edu/medicine/education/pre-med-education/post-baccalaureate.cfm</w:t>
        </w:r>
      </w:hyperlink>
      <w:r w:rsidRPr="47E5104F" w:rsidR="47E5104F">
        <w:rPr>
          <w:rFonts w:ascii="Calibri" w:hAnsi="Calibri" w:eastAsia="Calibri" w:cs="Calibri"/>
          <w:noProof w:val="0"/>
          <w:color w:val="0563C1"/>
          <w:sz w:val="22"/>
          <w:szCs w:val="22"/>
          <w:lang w:val="en-US"/>
        </w:rPr>
        <w:t xml:space="preserve"> </w:t>
      </w:r>
    </w:p>
    <w:p w:rsidR="2C2D8A90" w:rsidRDefault="2C2D8A90" w14:paraId="5B486EFC" w14:textId="49073F0E">
      <w:r w:rsidRPr="2C2D8A90" w:rsidR="2C2D8A90">
        <w:rPr>
          <w:rFonts w:ascii="Calibri" w:hAnsi="Calibri" w:eastAsia="Calibri" w:cs="Calibri"/>
          <w:noProof w:val="0"/>
          <w:sz w:val="22"/>
          <w:szCs w:val="22"/>
          <w:lang w:val="en-US"/>
        </w:rPr>
        <w:t xml:space="preserve"> </w:t>
      </w:r>
    </w:p>
    <w:p w:rsidR="2C2D8A90" w:rsidRDefault="2C2D8A90" w14:paraId="01C7C3EE" w14:textId="7A87CEB4">
      <w:r w:rsidRPr="2C2D8A90" w:rsidR="2C2D8A90">
        <w:rPr>
          <w:rFonts w:ascii="Calibri" w:hAnsi="Calibri" w:eastAsia="Calibri" w:cs="Calibri"/>
          <w:noProof w:val="0"/>
          <w:sz w:val="22"/>
          <w:szCs w:val="22"/>
          <w:lang w:val="en-US"/>
        </w:rPr>
        <w:t xml:space="preserve">For all admitted URM students we provide a summer intensive pre-enrollment program called the Summer Pre-matriculation Program-- </w:t>
      </w:r>
      <w:hyperlink r:id="R6967f207d81041f6">
        <w:r w:rsidRPr="2C2D8A90" w:rsidR="2C2D8A90">
          <w:rPr>
            <w:rStyle w:val="Hyperlink"/>
            <w:rFonts w:ascii="Calibri" w:hAnsi="Calibri" w:eastAsia="Calibri" w:cs="Calibri"/>
            <w:noProof w:val="0"/>
            <w:color w:val="0563C1"/>
            <w:sz w:val="22"/>
            <w:szCs w:val="22"/>
            <w:lang w:val="en-US"/>
          </w:rPr>
          <w:t>https://www.ohio.edu/medicine/education/pre-med-education/prematriculation.cfm</w:t>
        </w:r>
      </w:hyperlink>
    </w:p>
    <w:p w:rsidR="2C2D8A90" w:rsidRDefault="2C2D8A90" w14:paraId="23F1B7DE" w14:textId="224C9C24">
      <w:r w:rsidRPr="2C2D8A90" w:rsidR="2C2D8A90">
        <w:rPr>
          <w:rFonts w:ascii="Calibri" w:hAnsi="Calibri" w:eastAsia="Calibri" w:cs="Calibri"/>
          <w:noProof w:val="0"/>
          <w:sz w:val="22"/>
          <w:szCs w:val="22"/>
          <w:lang w:val="en-US"/>
        </w:rPr>
        <w:t xml:space="preserve"> </w:t>
      </w:r>
    </w:p>
    <w:p w:rsidR="2C2D8A90" w:rsidP="2C2D8A90" w:rsidRDefault="2C2D8A90" w14:paraId="3CE8C9D2" w14:textId="0D75EEAC">
      <w:pPr>
        <w:pStyle w:val="ListParagraph"/>
        <w:numPr>
          <w:ilvl w:val="0"/>
          <w:numId w:val="1"/>
        </w:numPr>
        <w:rPr>
          <w:sz w:val="22"/>
          <w:szCs w:val="22"/>
        </w:rPr>
      </w:pPr>
      <w:r w:rsidRPr="2C2D8A90" w:rsidR="2C2D8A90">
        <w:rPr>
          <w:rFonts w:ascii="Calibri" w:hAnsi="Calibri" w:eastAsia="Calibri" w:cs="Calibri"/>
          <w:noProof w:val="0"/>
          <w:sz w:val="22"/>
          <w:szCs w:val="22"/>
          <w:lang w:val="en-US"/>
        </w:rPr>
        <w:t>Summer Pre-matriculation Program (4-5 weeks)- This program includes exposure to the new curriculum and content that you should expect to see during your first year. We bring our URM students across all three campuses and participants from the previously mentioned pipeline programs together to network, formulate relationships and participate in team building exercise that will best prepare for the flipped classroom style of learning. Students are taught by faculty across all three campuses in person and through video conference. At the conclusion of the program, students are best equipped with the information they need, including student support services to be successful at HCOM.</w:t>
      </w:r>
    </w:p>
    <w:p w:rsidR="2C2D8A90" w:rsidRDefault="2C2D8A90" w14:paraId="736BB512" w14:textId="24127917">
      <w:r w:rsidRPr="2C2D8A90" w:rsidR="2C2D8A90">
        <w:rPr>
          <w:rFonts w:ascii="Calibri" w:hAnsi="Calibri" w:eastAsia="Calibri" w:cs="Calibri"/>
          <w:noProof w:val="0"/>
          <w:sz w:val="22"/>
          <w:szCs w:val="22"/>
          <w:lang w:val="en-US"/>
        </w:rPr>
        <w:t xml:space="preserve"> </w:t>
      </w:r>
    </w:p>
    <w:p w:rsidR="2C2D8A90" w:rsidRDefault="2C2D8A90" w14:paraId="0829B871" w14:textId="36DF34A8">
      <w:r w:rsidRPr="47E5104F" w:rsidR="47E5104F">
        <w:rPr>
          <w:rFonts w:ascii="Calibri" w:hAnsi="Calibri" w:eastAsia="Calibri" w:cs="Calibri"/>
          <w:noProof w:val="0"/>
          <w:sz w:val="22"/>
          <w:szCs w:val="22"/>
          <w:lang w:val="en-US"/>
        </w:rPr>
        <w:t xml:space="preserve">HCOM has an Office of Student Affairs that is also expanded across the three campuses. It is comprised of an Assistant Director of Student Affairs </w:t>
      </w:r>
      <w:r w:rsidRPr="47E5104F" w:rsidR="47E5104F">
        <w:rPr>
          <w:rFonts w:ascii="Calibri" w:hAnsi="Calibri" w:eastAsia="Calibri" w:cs="Calibri"/>
          <w:noProof w:val="0"/>
          <w:sz w:val="22"/>
          <w:szCs w:val="22"/>
          <w:lang w:val="en-US"/>
        </w:rPr>
        <w:t>and</w:t>
      </w:r>
      <w:r w:rsidRPr="47E5104F" w:rsidR="47E5104F">
        <w:rPr>
          <w:rFonts w:ascii="Calibri" w:hAnsi="Calibri" w:eastAsia="Calibri" w:cs="Calibri"/>
          <w:noProof w:val="0"/>
          <w:sz w:val="22"/>
          <w:szCs w:val="22"/>
          <w:lang w:val="en-US"/>
        </w:rPr>
        <w:t xml:space="preserve"> Learning Services Specialist on each campus who help assist student with academic and student leadership opportunities. There are opportunities for tutoring, learning communities and group study sessions on each campus for students who may be facing difficulties.  </w:t>
      </w:r>
    </w:p>
    <w:p w:rsidR="2C2D8A90" w:rsidRDefault="2C2D8A90" w14:paraId="128A0A41" w14:textId="70A12F75">
      <w:r w:rsidRPr="2C2D8A90" w:rsidR="2C2D8A90">
        <w:rPr>
          <w:rFonts w:ascii="Calibri" w:hAnsi="Calibri" w:eastAsia="Calibri" w:cs="Calibri"/>
          <w:noProof w:val="0"/>
          <w:sz w:val="22"/>
          <w:szCs w:val="22"/>
          <w:lang w:val="en-US"/>
        </w:rPr>
        <w:t xml:space="preserve"> </w:t>
      </w:r>
    </w:p>
    <w:p w:rsidR="2C2D8A90" w:rsidP="2C2D8A90" w:rsidRDefault="2C2D8A90" w14:paraId="1B0C1F4A" w14:textId="0F685F24">
      <w:pPr>
        <w:pStyle w:val="ListParagraph"/>
        <w:numPr>
          <w:ilvl w:val="0"/>
          <w:numId w:val="1"/>
        </w:numPr>
        <w:rPr>
          <w:sz w:val="22"/>
          <w:szCs w:val="22"/>
        </w:rPr>
      </w:pPr>
      <w:r w:rsidRPr="2C2D8A90" w:rsidR="2C2D8A90">
        <w:rPr>
          <w:rFonts w:ascii="Calibri" w:hAnsi="Calibri" w:eastAsia="Calibri" w:cs="Calibri"/>
          <w:noProof w:val="0"/>
          <w:sz w:val="22"/>
          <w:szCs w:val="22"/>
          <w:lang w:val="en-US"/>
        </w:rPr>
        <w:t xml:space="preserve">Student Affairs- </w:t>
      </w:r>
      <w:hyperlink r:id="Rb2a2714b87594039">
        <w:r w:rsidRPr="2C2D8A90" w:rsidR="2C2D8A90">
          <w:rPr>
            <w:rStyle w:val="Hyperlink"/>
            <w:rFonts w:ascii="Calibri" w:hAnsi="Calibri" w:eastAsia="Calibri" w:cs="Calibri"/>
            <w:noProof w:val="0"/>
            <w:color w:val="0563C1"/>
            <w:sz w:val="22"/>
            <w:szCs w:val="22"/>
            <w:lang w:val="en-US"/>
          </w:rPr>
          <w:t>https://www.ohio.edu/medicine/about/offices/student-affairs/</w:t>
        </w:r>
      </w:hyperlink>
    </w:p>
    <w:p w:rsidR="2C2D8A90" w:rsidP="2C2D8A90" w:rsidRDefault="2C2D8A90" w14:paraId="58E2A4D1" w14:textId="51D1645C">
      <w:pPr>
        <w:pStyle w:val="ListParagraph"/>
        <w:numPr>
          <w:ilvl w:val="0"/>
          <w:numId w:val="1"/>
        </w:numPr>
        <w:rPr>
          <w:sz w:val="22"/>
          <w:szCs w:val="22"/>
        </w:rPr>
      </w:pPr>
      <w:r w:rsidRPr="2C2D8A90" w:rsidR="2C2D8A90">
        <w:rPr>
          <w:rFonts w:ascii="Calibri" w:hAnsi="Calibri" w:eastAsia="Calibri" w:cs="Calibri"/>
          <w:noProof w:val="0"/>
          <w:sz w:val="22"/>
          <w:szCs w:val="22"/>
          <w:lang w:val="en-US"/>
        </w:rPr>
        <w:t xml:space="preserve">Learning Services- </w:t>
      </w:r>
      <w:hyperlink r:id="R1866d743be934671">
        <w:r w:rsidRPr="2C2D8A90" w:rsidR="2C2D8A90">
          <w:rPr>
            <w:rStyle w:val="Hyperlink"/>
            <w:rFonts w:ascii="Calibri" w:hAnsi="Calibri" w:eastAsia="Calibri" w:cs="Calibri"/>
            <w:noProof w:val="0"/>
            <w:color w:val="0563C1"/>
            <w:sz w:val="22"/>
            <w:szCs w:val="22"/>
            <w:lang w:val="en-US"/>
          </w:rPr>
          <w:t>https://www.ohio.edu/medicine/education/academic-resources/team.cfm</w:t>
        </w:r>
      </w:hyperlink>
      <w:r w:rsidRPr="2C2D8A90" w:rsidR="2C2D8A90">
        <w:rPr>
          <w:rFonts w:ascii="Calibri" w:hAnsi="Calibri" w:eastAsia="Calibri" w:cs="Calibri"/>
          <w:noProof w:val="0"/>
          <w:color w:val="0563C1"/>
          <w:sz w:val="22"/>
          <w:szCs w:val="22"/>
          <w:lang w:val="en-US"/>
        </w:rPr>
        <w:t xml:space="preserve"> </w:t>
      </w:r>
    </w:p>
    <w:p w:rsidR="2C2D8A90" w:rsidRDefault="2C2D8A90" w14:paraId="6A82FDB9" w14:textId="57D46013">
      <w:r w:rsidRPr="2C2D8A90" w:rsidR="2C2D8A90">
        <w:rPr>
          <w:rFonts w:ascii="Calibri" w:hAnsi="Calibri" w:eastAsia="Calibri" w:cs="Calibri"/>
          <w:noProof w:val="0"/>
          <w:sz w:val="22"/>
          <w:szCs w:val="22"/>
          <w:lang w:val="en-US"/>
        </w:rPr>
        <w:t xml:space="preserve"> </w:t>
      </w:r>
    </w:p>
    <w:p w:rsidR="2C2D8A90" w:rsidRDefault="2C2D8A90" w14:paraId="54FD50AB" w14:textId="19B99740">
      <w:r w:rsidRPr="47E5104F" w:rsidR="47E5104F">
        <w:rPr>
          <w:rFonts w:ascii="Calibri" w:hAnsi="Calibri" w:eastAsia="Calibri" w:cs="Calibri"/>
          <w:noProof w:val="0"/>
          <w:sz w:val="22"/>
          <w:szCs w:val="22"/>
          <w:lang w:val="en-US"/>
        </w:rPr>
        <w:t xml:space="preserve">Last but not least we have two preeminent partners, Ohio Health and Cleveland Clinic, who works collaboratively with our college to recruit URM students into their residency program through a mentorship program called Physician Diversity Scholars Program (PDS). Both programs offer stipends, mentors from their clinics and bootcamps throughout the year that address personal, professional and academic topics to help in your application process toward residency. Likewise, they provide students with audition rotations through the program to experience the culture of their health system first hand. There are many more opportunities for support through </w:t>
      </w:r>
      <w:proofErr w:type="spellStart"/>
      <w:r w:rsidRPr="47E5104F" w:rsidR="47E5104F">
        <w:rPr>
          <w:rFonts w:ascii="Calibri" w:hAnsi="Calibri" w:eastAsia="Calibri" w:cs="Calibri"/>
          <w:noProof w:val="0"/>
          <w:sz w:val="22"/>
          <w:szCs w:val="22"/>
          <w:lang w:val="en-US"/>
        </w:rPr>
        <w:t>OoI</w:t>
      </w:r>
      <w:proofErr w:type="spellEnd"/>
      <w:r w:rsidRPr="47E5104F" w:rsidR="47E5104F">
        <w:rPr>
          <w:rFonts w:ascii="Calibri" w:hAnsi="Calibri" w:eastAsia="Calibri" w:cs="Calibri"/>
          <w:noProof w:val="0"/>
          <w:sz w:val="22"/>
          <w:szCs w:val="22"/>
          <w:lang w:val="en-US"/>
        </w:rPr>
        <w:t xml:space="preserve"> including but not limited to: programs, events, cultural competency training, heritage month events, and scholarship opportunities. Our office works closely with the Student National Medical Association (SNMA) and Minority Association of Pre-Health Students (MAPS) on professional development programs, conferences and recruitment efforts of our underrepresented minority students. Both organizations serve as a hub of continued student support for minority students across the three campuses. I believe that you will find the support that you are looking for as a minority student in medicine. HCOM truly embraces diversity and continues to enhance its efforts on this topic annually. Please feel free to visit the Office of Inclusion website to capture more details about all our programs </w:t>
      </w:r>
      <w:hyperlink r:id="R164274064342487a">
        <w:r w:rsidRPr="47E5104F" w:rsidR="47E5104F">
          <w:rPr>
            <w:rStyle w:val="Hyperlink"/>
            <w:rFonts w:ascii="Calibri" w:hAnsi="Calibri" w:eastAsia="Calibri" w:cs="Calibri"/>
            <w:noProof w:val="0"/>
            <w:color w:val="0563C1"/>
            <w:sz w:val="22"/>
            <w:szCs w:val="22"/>
            <w:lang w:val="en-US"/>
          </w:rPr>
          <w:t>https://www.ohio.edu/medicine/about/offices/Inclusion/index.cfm</w:t>
        </w:r>
      </w:hyperlink>
    </w:p>
    <w:p w:rsidR="2C2D8A90" w:rsidP="2C2D8A90" w:rsidRDefault="2C2D8A90" w14:paraId="2C673A7B" w14:textId="520C43F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60FFDF"/>
  <w15:docId w15:val="{3d5bfa51-4e46-4a9e-8f25-adc4242cb358}"/>
  <w:rsids>
    <w:rsidRoot w:val="3A60FFDF"/>
    <w:rsid w:val="2C2D8A90"/>
    <w:rsid w:val="3A60FFDF"/>
    <w:rsid w:val="47E5104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www.ohio.edu/medicine/about/campuses/cleveland/student-life/precollege-program.cfm" TargetMode="External" Id="Rf2512d4c47da4d9d" /><Relationship Type="http://schemas.openxmlformats.org/officeDocument/2006/relationships/hyperlink" Target="https://www.ohio.edu/medicine/education/pre-med-education/prematriculation.cfm" TargetMode="External" Id="R6967f207d81041f6"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ohio.edu/medicine/education/pre-med-education/summer-programs/summer-scholars/" TargetMode="External" Id="R706c773c329d412f" /><Relationship Type="http://schemas.openxmlformats.org/officeDocument/2006/relationships/hyperlink" Target="https://www.ohio.edu/medicine/about/offices/student-affairs/" TargetMode="External" Id="Rb2a2714b87594039" /><Relationship Type="http://schemas.openxmlformats.org/officeDocument/2006/relationships/hyperlink" Target="https://www.ohio.edu/medicine/education/academic-resources/team.cfm" TargetMode="External" Id="R1866d743be934671"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s://www.ohio.edu/medicine/admissions/apply/eap.cfm" TargetMode="External" Id="Rabddc62b59544d19"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c485b235dcb4b9d" /><Relationship Type="http://schemas.openxmlformats.org/officeDocument/2006/relationships/hyperlink" Target="https://www.ohio.edu/medicine/education/pre-med-education/post-baccalaureate.cfm" TargetMode="External" Id="R99e8e95f0bf84a7a" /><Relationship Type="http://schemas.openxmlformats.org/officeDocument/2006/relationships/hyperlink" Target="https://www.ohio.edu/medicine/about/offices/Inclusion/index.cfm" TargetMode="External" Id="R16427406434248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61DD8993F844599EDF05E43552602" ma:contentTypeVersion="10" ma:contentTypeDescription="Create a new document." ma:contentTypeScope="" ma:versionID="e43b78abaafe01975c46c76841fbb5f0">
  <xsd:schema xmlns:xsd="http://www.w3.org/2001/XMLSchema" xmlns:xs="http://www.w3.org/2001/XMLSchema" xmlns:p="http://schemas.microsoft.com/office/2006/metadata/properties" xmlns:ns2="71861d6b-79b3-45ae-b7c5-d9ceac5b56d7" xmlns:ns3="db0ff355-6480-4197-850c-2f2a297e5b7d" targetNamespace="http://schemas.microsoft.com/office/2006/metadata/properties" ma:root="true" ma:fieldsID="2d43f0f0e73f312db787a235e31c7d8a" ns2:_="" ns3:_="">
    <xsd:import namespace="71861d6b-79b3-45ae-b7c5-d9ceac5b56d7"/>
    <xsd:import namespace="db0ff355-6480-4197-850c-2f2a297e5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61d6b-79b3-45ae-b7c5-d9ceac5b5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ff355-6480-4197-850c-2f2a297e5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719BF-39CD-4ACB-998B-B95EFFB060AF}"/>
</file>

<file path=customXml/itemProps2.xml><?xml version="1.0" encoding="utf-8"?>
<ds:datastoreItem xmlns:ds="http://schemas.openxmlformats.org/officeDocument/2006/customXml" ds:itemID="{33A23762-C8A7-450E-9CD8-ECB6763B57FA}"/>
</file>

<file path=customXml/itemProps3.xml><?xml version="1.0" encoding="utf-8"?>
<ds:datastoreItem xmlns:ds="http://schemas.openxmlformats.org/officeDocument/2006/customXml" ds:itemID="{E6C37068-A00E-4E31-87FA-8773534B57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Jordan, Tara</dc:creator>
  <keywords/>
  <dc:description/>
  <lastModifiedBy>Jordan, Tara</lastModifiedBy>
  <dcterms:created xsi:type="dcterms:W3CDTF">2019-07-01T13:28:03.0000000Z</dcterms:created>
  <dcterms:modified xsi:type="dcterms:W3CDTF">2019-07-01T18:11:54.9488531Z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0x010100CF661DD8993F844599EDF05E43552602</vt:lpwstr>
  </property>
</Properties>
</file>