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B8" w:rsidRDefault="007C3DB8" w:rsidP="007C3DB8">
      <w:pPr>
        <w:rPr>
          <w:sz w:val="22"/>
        </w:rPr>
      </w:pPr>
      <w:r w:rsidRPr="00D004A0">
        <w:rPr>
          <w:b/>
          <w:smallCaps/>
          <w:sz w:val="22"/>
        </w:rPr>
        <w:t>Project Description (</w:t>
      </w:r>
      <w:r w:rsidRPr="00D004A0">
        <w:rPr>
          <w:sz w:val="22"/>
        </w:rPr>
        <w:t>See GPG Chapter II.C.2.d.)</w:t>
      </w:r>
    </w:p>
    <w:p w:rsidR="007C3DB8" w:rsidRPr="00172BEE" w:rsidRDefault="007C3DB8" w:rsidP="007C3DB8">
      <w:pPr>
        <w:rPr>
          <w:i/>
          <w:color w:val="1F497D"/>
          <w:sz w:val="22"/>
        </w:rPr>
      </w:pPr>
      <w:r w:rsidRPr="00172BEE">
        <w:rPr>
          <w:i/>
          <w:color w:val="1F497D"/>
          <w:sz w:val="22"/>
        </w:rPr>
        <w:t xml:space="preserve">This outline should be customized for individual projects and RFAs and expanded based on initial discussions of the project. The sections and headings below are suggested, not required, with the exception of Broader Impacts, which </w:t>
      </w:r>
      <w:r w:rsidRPr="007C3DB8">
        <w:rPr>
          <w:b/>
          <w:i/>
          <w:color w:val="1F497D"/>
          <w:sz w:val="22"/>
        </w:rPr>
        <w:t>MUST</w:t>
      </w:r>
      <w:r w:rsidRPr="00172BEE">
        <w:rPr>
          <w:i/>
          <w:color w:val="1F497D"/>
          <w:sz w:val="22"/>
        </w:rPr>
        <w:t xml:space="preserve"> be addressed in a separate section.</w:t>
      </w:r>
    </w:p>
    <w:p w:rsidR="007C3DB8" w:rsidRDefault="007C3DB8" w:rsidP="007C3DB8">
      <w:pPr>
        <w:numPr>
          <w:ilvl w:val="0"/>
          <w:numId w:val="1"/>
        </w:numPr>
        <w:rPr>
          <w:b/>
          <w:sz w:val="22"/>
        </w:rPr>
      </w:pPr>
      <w:r w:rsidRPr="00D004A0">
        <w:rPr>
          <w:b/>
          <w:sz w:val="22"/>
        </w:rPr>
        <w:t>Overview and Objectives</w:t>
      </w:r>
    </w:p>
    <w:p w:rsidR="007C3DB8" w:rsidRDefault="007C3DB8" w:rsidP="007C3DB8">
      <w:pPr>
        <w:numPr>
          <w:ilvl w:val="1"/>
          <w:numId w:val="1"/>
        </w:numPr>
        <w:rPr>
          <w:i/>
          <w:sz w:val="22"/>
        </w:rPr>
      </w:pPr>
      <w:r w:rsidRPr="009A55D3">
        <w:rPr>
          <w:i/>
          <w:sz w:val="22"/>
        </w:rPr>
        <w:t>Include Hypothesis</w:t>
      </w:r>
      <w:r>
        <w:rPr>
          <w:i/>
          <w:sz w:val="22"/>
        </w:rPr>
        <w:t>, overall O</w:t>
      </w:r>
      <w:r w:rsidRPr="009A55D3">
        <w:rPr>
          <w:i/>
          <w:sz w:val="22"/>
        </w:rPr>
        <w:t>bjective, Aims</w:t>
      </w:r>
      <w:r>
        <w:rPr>
          <w:i/>
          <w:sz w:val="22"/>
        </w:rPr>
        <w:t xml:space="preserve"> or Goals</w:t>
      </w:r>
      <w:r w:rsidRPr="009A55D3">
        <w:rPr>
          <w:i/>
          <w:sz w:val="22"/>
        </w:rPr>
        <w:t xml:space="preserve">, overall </w:t>
      </w:r>
      <w:r>
        <w:rPr>
          <w:i/>
          <w:sz w:val="22"/>
        </w:rPr>
        <w:t>S</w:t>
      </w:r>
      <w:r w:rsidRPr="009A55D3">
        <w:rPr>
          <w:i/>
          <w:sz w:val="22"/>
        </w:rPr>
        <w:t xml:space="preserve">trategy or </w:t>
      </w:r>
      <w:r>
        <w:rPr>
          <w:i/>
          <w:sz w:val="22"/>
        </w:rPr>
        <w:t>A</w:t>
      </w:r>
      <w:r w:rsidRPr="009A55D3">
        <w:rPr>
          <w:i/>
          <w:sz w:val="22"/>
        </w:rPr>
        <w:t>pproach.</w:t>
      </w:r>
    </w:p>
    <w:p w:rsidR="007C3DB8" w:rsidRPr="009A55D3" w:rsidRDefault="007C3DB8" w:rsidP="007C3DB8">
      <w:pPr>
        <w:ind w:left="840"/>
        <w:rPr>
          <w:i/>
          <w:sz w:val="22"/>
        </w:rPr>
      </w:pPr>
    </w:p>
    <w:p w:rsidR="007C3DB8" w:rsidRPr="00F739FC" w:rsidRDefault="007C3DB8" w:rsidP="007C3DB8">
      <w:pPr>
        <w:numPr>
          <w:ilvl w:val="0"/>
          <w:numId w:val="1"/>
        </w:numPr>
        <w:rPr>
          <w:b/>
          <w:i/>
          <w:color w:val="1F497D"/>
          <w:sz w:val="22"/>
        </w:rPr>
      </w:pPr>
      <w:r w:rsidRPr="00D004A0">
        <w:rPr>
          <w:b/>
          <w:sz w:val="22"/>
        </w:rPr>
        <w:t>Expected Significance</w:t>
      </w:r>
      <w:r>
        <w:rPr>
          <w:b/>
          <w:sz w:val="22"/>
        </w:rPr>
        <w:t>.</w:t>
      </w:r>
      <w:r w:rsidRPr="00D004A0">
        <w:rPr>
          <w:b/>
          <w:sz w:val="22"/>
        </w:rPr>
        <w:t xml:space="preserve"> </w:t>
      </w:r>
      <w:r>
        <w:rPr>
          <w:sz w:val="22"/>
        </w:rPr>
        <w:t xml:space="preserve"> </w:t>
      </w:r>
      <w:r w:rsidRPr="00172BEE">
        <w:rPr>
          <w:i/>
          <w:color w:val="1F497D"/>
          <w:sz w:val="22"/>
        </w:rPr>
        <w:t>What benefits could accrue if the project is successful?</w:t>
      </w:r>
    </w:p>
    <w:p w:rsidR="007C3DB8" w:rsidRPr="00172BEE" w:rsidRDefault="007C3DB8" w:rsidP="007C3DB8">
      <w:pPr>
        <w:ind w:left="432"/>
        <w:rPr>
          <w:b/>
          <w:i/>
          <w:color w:val="1F497D"/>
          <w:sz w:val="22"/>
        </w:rPr>
      </w:pPr>
    </w:p>
    <w:p w:rsidR="007C3DB8" w:rsidRDefault="007C3DB8" w:rsidP="007C3DB8">
      <w:pPr>
        <w:numPr>
          <w:ilvl w:val="0"/>
          <w:numId w:val="1"/>
        </w:numPr>
        <w:rPr>
          <w:b/>
          <w:sz w:val="22"/>
        </w:rPr>
      </w:pPr>
      <w:r>
        <w:rPr>
          <w:b/>
          <w:sz w:val="22"/>
        </w:rPr>
        <w:t>Background</w:t>
      </w:r>
    </w:p>
    <w:p w:rsidR="007C3DB8" w:rsidRPr="002F48E3" w:rsidRDefault="007C3DB8" w:rsidP="007C3DB8">
      <w:pPr>
        <w:numPr>
          <w:ilvl w:val="1"/>
          <w:numId w:val="2"/>
        </w:numPr>
        <w:rPr>
          <w:i/>
          <w:sz w:val="22"/>
        </w:rPr>
      </w:pPr>
      <w:r w:rsidRPr="002F48E3">
        <w:rPr>
          <w:i/>
          <w:sz w:val="22"/>
        </w:rPr>
        <w:t>Relation of proposed project to the PI’s longer term goals</w:t>
      </w:r>
      <w:r>
        <w:rPr>
          <w:i/>
          <w:sz w:val="22"/>
        </w:rPr>
        <w:t>.</w:t>
      </w:r>
    </w:p>
    <w:p w:rsidR="007C3DB8" w:rsidRPr="002F48E3" w:rsidRDefault="007C3DB8" w:rsidP="007C3DB8">
      <w:pPr>
        <w:numPr>
          <w:ilvl w:val="1"/>
          <w:numId w:val="2"/>
        </w:numPr>
        <w:rPr>
          <w:i/>
          <w:sz w:val="22"/>
        </w:rPr>
      </w:pPr>
      <w:r w:rsidRPr="002F48E3">
        <w:rPr>
          <w:i/>
          <w:sz w:val="22"/>
        </w:rPr>
        <w:t>Relation of proposed project to the present state of knowledge in the field</w:t>
      </w:r>
      <w:r>
        <w:rPr>
          <w:i/>
          <w:sz w:val="22"/>
        </w:rPr>
        <w:t>.</w:t>
      </w:r>
    </w:p>
    <w:p w:rsidR="007C3DB8" w:rsidRPr="00F739FC" w:rsidRDefault="007C3DB8" w:rsidP="007C3DB8">
      <w:pPr>
        <w:numPr>
          <w:ilvl w:val="1"/>
          <w:numId w:val="2"/>
        </w:numPr>
        <w:rPr>
          <w:i/>
          <w:sz w:val="22"/>
        </w:rPr>
      </w:pPr>
      <w:r w:rsidRPr="002F48E3">
        <w:rPr>
          <w:i/>
          <w:sz w:val="22"/>
        </w:rPr>
        <w:t xml:space="preserve">Relation of proposed project to other work in progress, by the PI and by </w:t>
      </w:r>
      <w:r w:rsidRPr="002F48E3">
        <w:rPr>
          <w:b/>
          <w:i/>
          <w:sz w:val="22"/>
        </w:rPr>
        <w:t>others</w:t>
      </w:r>
      <w:r>
        <w:rPr>
          <w:b/>
          <w:i/>
          <w:sz w:val="22"/>
        </w:rPr>
        <w:t>.</w:t>
      </w:r>
    </w:p>
    <w:p w:rsidR="007C3DB8" w:rsidRPr="002F48E3" w:rsidRDefault="007C3DB8" w:rsidP="007C3DB8">
      <w:pPr>
        <w:ind w:left="720"/>
        <w:rPr>
          <w:i/>
          <w:sz w:val="22"/>
        </w:rPr>
      </w:pPr>
    </w:p>
    <w:p w:rsidR="007C3DB8" w:rsidRPr="00172BEE" w:rsidRDefault="007C3DB8" w:rsidP="007C3DB8">
      <w:pPr>
        <w:numPr>
          <w:ilvl w:val="0"/>
          <w:numId w:val="1"/>
        </w:numPr>
        <w:rPr>
          <w:b/>
          <w:color w:val="1F497D"/>
          <w:sz w:val="22"/>
        </w:rPr>
      </w:pPr>
      <w:r w:rsidRPr="00D004A0">
        <w:rPr>
          <w:b/>
          <w:sz w:val="22"/>
        </w:rPr>
        <w:t>Res</w:t>
      </w:r>
      <w:r>
        <w:rPr>
          <w:b/>
          <w:sz w:val="22"/>
        </w:rPr>
        <w:t xml:space="preserve">earch Plan. </w:t>
      </w:r>
      <w:r w:rsidRPr="00D004A0">
        <w:rPr>
          <w:b/>
          <w:sz w:val="22"/>
        </w:rPr>
        <w:t xml:space="preserve"> </w:t>
      </w:r>
      <w:r w:rsidRPr="00172BEE">
        <w:rPr>
          <w:i/>
          <w:color w:val="1F497D"/>
          <w:sz w:val="22"/>
        </w:rPr>
        <w:t>What you want to do, why you want to do it, how you plan to do it, how you will know if you succeed, and what benefits could accrue if the project is successful.</w:t>
      </w:r>
    </w:p>
    <w:p w:rsidR="007C3DB8" w:rsidRPr="00BF2C2D" w:rsidRDefault="007C3DB8" w:rsidP="007C3DB8">
      <w:pPr>
        <w:numPr>
          <w:ilvl w:val="1"/>
          <w:numId w:val="1"/>
        </w:numPr>
        <w:ind w:left="720" w:hanging="270"/>
        <w:rPr>
          <w:b/>
          <w:i/>
          <w:sz w:val="22"/>
        </w:rPr>
      </w:pPr>
      <w:r w:rsidRPr="002F48E3">
        <w:rPr>
          <w:i/>
          <w:sz w:val="22"/>
        </w:rPr>
        <w:t xml:space="preserve">For each Aim: </w:t>
      </w:r>
      <w:r>
        <w:rPr>
          <w:i/>
          <w:sz w:val="22"/>
        </w:rPr>
        <w:t>Rationale and Research Questions</w:t>
      </w:r>
      <w:r w:rsidRPr="002F48E3">
        <w:rPr>
          <w:i/>
          <w:sz w:val="22"/>
        </w:rPr>
        <w:t>, Approaches and Methods, Data Collection and Analysis, Expected Outcomes and Interpretation</w:t>
      </w:r>
      <w:r>
        <w:rPr>
          <w:i/>
          <w:sz w:val="22"/>
        </w:rPr>
        <w:t>, P</w:t>
      </w:r>
      <w:r w:rsidRPr="002F48E3">
        <w:rPr>
          <w:i/>
          <w:sz w:val="22"/>
        </w:rPr>
        <w:t xml:space="preserve">otential </w:t>
      </w:r>
      <w:r>
        <w:rPr>
          <w:i/>
          <w:sz w:val="22"/>
        </w:rPr>
        <w:t>P</w:t>
      </w:r>
      <w:r w:rsidRPr="002F48E3">
        <w:rPr>
          <w:i/>
          <w:sz w:val="22"/>
        </w:rPr>
        <w:t xml:space="preserve">roblems and </w:t>
      </w:r>
      <w:r>
        <w:rPr>
          <w:i/>
          <w:sz w:val="22"/>
        </w:rPr>
        <w:t>A</w:t>
      </w:r>
      <w:r w:rsidRPr="002F48E3">
        <w:rPr>
          <w:i/>
          <w:sz w:val="22"/>
        </w:rPr>
        <w:t xml:space="preserve">lternative </w:t>
      </w:r>
      <w:r>
        <w:rPr>
          <w:i/>
          <w:sz w:val="22"/>
        </w:rPr>
        <w:t>A</w:t>
      </w:r>
      <w:r w:rsidRPr="002F48E3">
        <w:rPr>
          <w:i/>
          <w:sz w:val="22"/>
        </w:rPr>
        <w:t>pproaches</w:t>
      </w:r>
      <w:r>
        <w:rPr>
          <w:i/>
          <w:sz w:val="22"/>
        </w:rPr>
        <w:t xml:space="preserve">, </w:t>
      </w:r>
      <w:r w:rsidRPr="002F48E3">
        <w:rPr>
          <w:i/>
          <w:sz w:val="22"/>
        </w:rPr>
        <w:t>Evaluation (if applicable)</w:t>
      </w:r>
      <w:r>
        <w:rPr>
          <w:i/>
          <w:sz w:val="22"/>
        </w:rPr>
        <w:t>.</w:t>
      </w:r>
    </w:p>
    <w:p w:rsidR="007C3DB8" w:rsidRDefault="007C3DB8" w:rsidP="007C3DB8">
      <w:pPr>
        <w:numPr>
          <w:ilvl w:val="1"/>
          <w:numId w:val="1"/>
        </w:numPr>
        <w:ind w:left="720" w:hanging="270"/>
        <w:rPr>
          <w:i/>
          <w:sz w:val="22"/>
        </w:rPr>
      </w:pPr>
      <w:r w:rsidRPr="002F48E3">
        <w:rPr>
          <w:i/>
          <w:sz w:val="22"/>
        </w:rPr>
        <w:t>Timeline</w:t>
      </w:r>
    </w:p>
    <w:p w:rsidR="007C3DB8" w:rsidRPr="002F48E3" w:rsidRDefault="007C3DB8" w:rsidP="007C3DB8">
      <w:pPr>
        <w:ind w:left="720"/>
        <w:rPr>
          <w:i/>
          <w:sz w:val="22"/>
        </w:rPr>
      </w:pPr>
    </w:p>
    <w:p w:rsidR="007C3DB8" w:rsidRPr="00172BEE" w:rsidRDefault="007C3DB8" w:rsidP="007C3DB8">
      <w:pPr>
        <w:numPr>
          <w:ilvl w:val="0"/>
          <w:numId w:val="1"/>
        </w:numPr>
        <w:rPr>
          <w:b/>
          <w:i/>
          <w:color w:val="365F91"/>
          <w:sz w:val="22"/>
        </w:rPr>
      </w:pPr>
      <w:r>
        <w:rPr>
          <w:b/>
          <w:sz w:val="22"/>
        </w:rPr>
        <w:t xml:space="preserve">Research Team </w:t>
      </w:r>
      <w:r w:rsidRPr="00172BEE">
        <w:rPr>
          <w:i/>
          <w:color w:val="365F91"/>
          <w:sz w:val="22"/>
        </w:rPr>
        <w:t>(or “Qualifications of Principal Investigator” if single investigator)</w:t>
      </w:r>
    </w:p>
    <w:p w:rsidR="007C3DB8" w:rsidRPr="002F48E3" w:rsidRDefault="007C3DB8" w:rsidP="007C3DB8">
      <w:pPr>
        <w:numPr>
          <w:ilvl w:val="1"/>
          <w:numId w:val="1"/>
        </w:numPr>
        <w:ind w:left="720" w:hanging="270"/>
        <w:rPr>
          <w:i/>
          <w:sz w:val="22"/>
        </w:rPr>
      </w:pPr>
      <w:r w:rsidRPr="002F48E3">
        <w:rPr>
          <w:i/>
          <w:sz w:val="22"/>
        </w:rPr>
        <w:t>Qualifications</w:t>
      </w:r>
    </w:p>
    <w:p w:rsidR="007C3DB8" w:rsidRDefault="007C3DB8" w:rsidP="007C3DB8">
      <w:pPr>
        <w:numPr>
          <w:ilvl w:val="1"/>
          <w:numId w:val="1"/>
        </w:numPr>
        <w:ind w:left="720" w:hanging="270"/>
        <w:rPr>
          <w:i/>
          <w:sz w:val="22"/>
        </w:rPr>
      </w:pPr>
      <w:r w:rsidRPr="002F48E3">
        <w:rPr>
          <w:i/>
          <w:sz w:val="22"/>
        </w:rPr>
        <w:t>Management Plan (if applicable)</w:t>
      </w:r>
    </w:p>
    <w:p w:rsidR="007C3DB8" w:rsidRPr="002F48E3" w:rsidRDefault="007C3DB8" w:rsidP="007C3DB8">
      <w:pPr>
        <w:ind w:left="720"/>
        <w:rPr>
          <w:i/>
          <w:sz w:val="22"/>
        </w:rPr>
      </w:pPr>
    </w:p>
    <w:p w:rsidR="007C3DB8" w:rsidRPr="00704524" w:rsidRDefault="007C3DB8" w:rsidP="007C3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240"/>
        <w:rPr>
          <w:b/>
          <w:color w:val="1F497D"/>
          <w:sz w:val="22"/>
          <w:szCs w:val="22"/>
        </w:rPr>
      </w:pPr>
      <w:r>
        <w:rPr>
          <w:b/>
          <w:sz w:val="22"/>
        </w:rPr>
        <w:t xml:space="preserve">6. </w:t>
      </w:r>
      <w:r w:rsidRPr="00D004A0">
        <w:rPr>
          <w:b/>
          <w:sz w:val="22"/>
        </w:rPr>
        <w:t>Broader Impacts</w:t>
      </w:r>
      <w:r>
        <w:rPr>
          <w:sz w:val="22"/>
        </w:rPr>
        <w:t xml:space="preserve">. </w:t>
      </w:r>
      <w:r w:rsidRPr="00F739FC">
        <w:rPr>
          <w:i/>
          <w:color w:val="1F497D"/>
          <w:sz w:val="22"/>
        </w:rPr>
        <w:t xml:space="preserve">See GPG Chapter III.A. Merit Review Principles and Criteria. </w:t>
      </w:r>
      <w:r w:rsidRPr="00704524">
        <w:rPr>
          <w:i/>
          <w:color w:val="1F497D"/>
          <w:sz w:val="22"/>
          <w:szCs w:val="22"/>
        </w:rPr>
        <w:t xml:space="preserve">From GPG: Broader impacts may be accomplished through the research itself, through the activities that are directly related to specific research projects, or through activities that are supported by, but are complementary to the project. </w:t>
      </w:r>
    </w:p>
    <w:p w:rsidR="007C3DB8" w:rsidRPr="00F739FC" w:rsidRDefault="007C3DB8" w:rsidP="007C3DB8">
      <w:pPr>
        <w:ind w:left="360" w:hanging="240"/>
        <w:rPr>
          <w:i/>
          <w:color w:val="1F497D"/>
          <w:sz w:val="12"/>
          <w:szCs w:val="12"/>
        </w:rPr>
      </w:pPr>
    </w:p>
    <w:p w:rsidR="007C3DB8" w:rsidRDefault="007C3DB8" w:rsidP="007C3DB8">
      <w:pPr>
        <w:ind w:left="360"/>
        <w:rPr>
          <w:i/>
          <w:color w:val="1F497D"/>
          <w:sz w:val="22"/>
        </w:rPr>
      </w:pPr>
      <w:r w:rsidRPr="00172BEE">
        <w:rPr>
          <w:i/>
          <w:color w:val="1F497D"/>
          <w:sz w:val="22"/>
        </w:rPr>
        <w:t xml:space="preserve">For each broader impact: </w:t>
      </w:r>
      <w:r w:rsidRPr="00172BEE">
        <w:rPr>
          <w:b/>
          <w:i/>
          <w:color w:val="1F497D"/>
          <w:sz w:val="22"/>
        </w:rPr>
        <w:t>clearly state goals</w:t>
      </w:r>
      <w:r w:rsidRPr="00172BEE">
        <w:rPr>
          <w:i/>
          <w:color w:val="1F497D"/>
          <w:sz w:val="22"/>
        </w:rPr>
        <w:t xml:space="preserve">, give </w:t>
      </w:r>
      <w:r w:rsidRPr="00172BEE">
        <w:rPr>
          <w:b/>
          <w:i/>
          <w:color w:val="1F497D"/>
          <w:sz w:val="22"/>
        </w:rPr>
        <w:t>specific</w:t>
      </w:r>
      <w:r w:rsidRPr="00172BEE">
        <w:rPr>
          <w:i/>
          <w:color w:val="1F497D"/>
          <w:sz w:val="22"/>
        </w:rPr>
        <w:t xml:space="preserve"> descriptions of activities, describe </w:t>
      </w:r>
      <w:r w:rsidRPr="00172BEE">
        <w:rPr>
          <w:b/>
          <w:i/>
          <w:color w:val="1F497D"/>
          <w:sz w:val="22"/>
        </w:rPr>
        <w:t>plan to document the outputs</w:t>
      </w:r>
      <w:r w:rsidRPr="00172BEE">
        <w:rPr>
          <w:i/>
          <w:color w:val="1F497D"/>
          <w:sz w:val="22"/>
        </w:rPr>
        <w:t xml:space="preserve"> of the activities. </w:t>
      </w:r>
      <w:r>
        <w:rPr>
          <w:i/>
          <w:color w:val="1F497D"/>
          <w:sz w:val="22"/>
        </w:rPr>
        <w:t xml:space="preserve">The following are stressed by NSF, so include if applicable. </w:t>
      </w:r>
    </w:p>
    <w:p w:rsidR="007C3DB8" w:rsidRPr="00F739FC" w:rsidRDefault="007C3DB8" w:rsidP="007C3DB8">
      <w:pPr>
        <w:ind w:left="360" w:hanging="240"/>
        <w:rPr>
          <w:i/>
          <w:color w:val="1F497D"/>
          <w:sz w:val="12"/>
          <w:szCs w:val="12"/>
        </w:rPr>
      </w:pPr>
    </w:p>
    <w:p w:rsidR="007C3DB8" w:rsidRPr="000C1CC8" w:rsidRDefault="007C3DB8" w:rsidP="007C3DB8">
      <w:pPr>
        <w:numPr>
          <w:ilvl w:val="1"/>
          <w:numId w:val="3"/>
        </w:numPr>
        <w:ind w:left="720" w:hanging="240"/>
        <w:rPr>
          <w:b/>
          <w:i/>
          <w:color w:val="365F91"/>
          <w:sz w:val="22"/>
        </w:rPr>
      </w:pPr>
      <w:r>
        <w:rPr>
          <w:i/>
          <w:sz w:val="22"/>
        </w:rPr>
        <w:t xml:space="preserve">Dissemination </w:t>
      </w:r>
      <w:r w:rsidRPr="000C1CC8">
        <w:rPr>
          <w:i/>
          <w:color w:val="365F91"/>
          <w:sz w:val="22"/>
        </w:rPr>
        <w:t>(Required, where you discuss it is up to you – could be in Research Plan):</w:t>
      </w:r>
    </w:p>
    <w:p w:rsidR="007C3DB8" w:rsidRPr="00674C67" w:rsidRDefault="007C3DB8" w:rsidP="007C3DB8">
      <w:pPr>
        <w:numPr>
          <w:ilvl w:val="1"/>
          <w:numId w:val="3"/>
        </w:numPr>
        <w:ind w:left="720" w:hanging="240"/>
        <w:rPr>
          <w:b/>
          <w:i/>
          <w:sz w:val="22"/>
        </w:rPr>
      </w:pPr>
      <w:r w:rsidRPr="00674C67">
        <w:rPr>
          <w:i/>
          <w:sz w:val="22"/>
        </w:rPr>
        <w:t>Education</w:t>
      </w:r>
    </w:p>
    <w:p w:rsidR="007C3DB8" w:rsidRPr="00F739FC" w:rsidRDefault="007C3DB8" w:rsidP="007C3DB8">
      <w:pPr>
        <w:numPr>
          <w:ilvl w:val="1"/>
          <w:numId w:val="3"/>
        </w:numPr>
        <w:ind w:left="720" w:hanging="240"/>
        <w:rPr>
          <w:b/>
          <w:i/>
          <w:sz w:val="22"/>
        </w:rPr>
      </w:pPr>
      <w:r>
        <w:rPr>
          <w:i/>
          <w:sz w:val="22"/>
        </w:rPr>
        <w:t>Integration of D</w:t>
      </w:r>
      <w:r w:rsidRPr="00674C67">
        <w:rPr>
          <w:i/>
          <w:sz w:val="22"/>
        </w:rPr>
        <w:t>iversity</w:t>
      </w:r>
    </w:p>
    <w:p w:rsidR="007C3DB8" w:rsidRPr="00674C67" w:rsidRDefault="007C3DB8" w:rsidP="007C3DB8">
      <w:pPr>
        <w:ind w:left="360" w:hanging="240"/>
        <w:rPr>
          <w:b/>
          <w:i/>
          <w:sz w:val="22"/>
        </w:rPr>
      </w:pPr>
    </w:p>
    <w:p w:rsidR="007C3DB8" w:rsidRDefault="007C3DB8" w:rsidP="007C3DB8">
      <w:pPr>
        <w:numPr>
          <w:ilvl w:val="0"/>
          <w:numId w:val="1"/>
        </w:numPr>
        <w:rPr>
          <w:i/>
          <w:color w:val="1F497D"/>
          <w:sz w:val="22"/>
        </w:rPr>
      </w:pPr>
      <w:r w:rsidRPr="00F64EA5">
        <w:rPr>
          <w:b/>
          <w:sz w:val="22"/>
        </w:rPr>
        <w:t xml:space="preserve">Results from Prior NSF Support.  </w:t>
      </w:r>
      <w:r w:rsidRPr="00172BEE">
        <w:rPr>
          <w:i/>
          <w:color w:val="1F497D"/>
          <w:sz w:val="22"/>
        </w:rPr>
        <w:t xml:space="preserve">Required for PIs and co-PIs who have received NSF support within the last five years. Information should be included whether or not the support was directly related to the proposal. </w:t>
      </w:r>
      <w:r w:rsidRPr="00172BEE">
        <w:rPr>
          <w:b/>
          <w:i/>
          <w:color w:val="1F497D"/>
          <w:sz w:val="22"/>
        </w:rPr>
        <w:t>If PI or Co-PI has more than one award, include only the most closely related</w:t>
      </w:r>
      <w:r w:rsidRPr="00172BEE">
        <w:rPr>
          <w:i/>
          <w:color w:val="1F497D"/>
          <w:sz w:val="22"/>
        </w:rPr>
        <w:t xml:space="preserve"> to the current proposal.</w:t>
      </w:r>
    </w:p>
    <w:p w:rsidR="007C3DB8" w:rsidRPr="009A55D3" w:rsidRDefault="007C3DB8" w:rsidP="007C3DB8">
      <w:pPr>
        <w:ind w:left="720" w:hanging="240"/>
        <w:rPr>
          <w:b/>
          <w:i/>
          <w:color w:val="00B0F0"/>
          <w:sz w:val="22"/>
        </w:rPr>
      </w:pPr>
    </w:p>
    <w:p w:rsidR="007C3DB8" w:rsidRPr="00AC5D17" w:rsidRDefault="007C3DB8" w:rsidP="007C3DB8">
      <w:pPr>
        <w:numPr>
          <w:ilvl w:val="0"/>
          <w:numId w:val="4"/>
        </w:numPr>
        <w:ind w:left="720" w:hanging="240"/>
        <w:rPr>
          <w:i/>
          <w:sz w:val="22"/>
        </w:rPr>
      </w:pPr>
      <w:r>
        <w:rPr>
          <w:i/>
          <w:sz w:val="22"/>
        </w:rPr>
        <w:t>T</w:t>
      </w:r>
      <w:r w:rsidRPr="00AC5D17">
        <w:rPr>
          <w:i/>
          <w:sz w:val="22"/>
        </w:rPr>
        <w:t>he NSF award number, amount and period of support;</w:t>
      </w:r>
    </w:p>
    <w:p w:rsidR="007C3DB8" w:rsidRPr="00AC5D17" w:rsidRDefault="007C3DB8" w:rsidP="007C3DB8">
      <w:pPr>
        <w:numPr>
          <w:ilvl w:val="0"/>
          <w:numId w:val="4"/>
        </w:numPr>
        <w:ind w:left="720" w:hanging="240"/>
        <w:rPr>
          <w:i/>
          <w:sz w:val="22"/>
        </w:rPr>
      </w:pPr>
      <w:r>
        <w:rPr>
          <w:i/>
          <w:sz w:val="22"/>
        </w:rPr>
        <w:t>T</w:t>
      </w:r>
      <w:r w:rsidRPr="00AC5D17">
        <w:rPr>
          <w:i/>
          <w:sz w:val="22"/>
        </w:rPr>
        <w:t>he title of the project;</w:t>
      </w:r>
    </w:p>
    <w:p w:rsidR="007C3DB8" w:rsidRPr="00AC5D17" w:rsidRDefault="007C3DB8" w:rsidP="007C3DB8">
      <w:pPr>
        <w:numPr>
          <w:ilvl w:val="0"/>
          <w:numId w:val="4"/>
        </w:numPr>
        <w:ind w:left="720" w:hanging="240"/>
        <w:rPr>
          <w:i/>
          <w:sz w:val="22"/>
        </w:rPr>
      </w:pPr>
      <w:r>
        <w:rPr>
          <w:i/>
          <w:sz w:val="22"/>
        </w:rPr>
        <w:t>Summarize the</w:t>
      </w:r>
      <w:r w:rsidRPr="00AC5D17">
        <w:rPr>
          <w:i/>
          <w:sz w:val="22"/>
        </w:rPr>
        <w:t xml:space="preserve"> results of the completed work, including accomplishments, described in </w:t>
      </w:r>
      <w:r w:rsidRPr="00AC5D17">
        <w:rPr>
          <w:b/>
          <w:i/>
          <w:sz w:val="22"/>
        </w:rPr>
        <w:t>two separate sections</w:t>
      </w:r>
      <w:r>
        <w:rPr>
          <w:i/>
          <w:sz w:val="22"/>
        </w:rPr>
        <w:t>:</w:t>
      </w:r>
      <w:r w:rsidRPr="00AC5D17">
        <w:rPr>
          <w:i/>
          <w:sz w:val="22"/>
        </w:rPr>
        <w:t xml:space="preserve"> </w:t>
      </w:r>
      <w:r w:rsidRPr="00AC5D17">
        <w:rPr>
          <w:b/>
          <w:i/>
          <w:sz w:val="22"/>
        </w:rPr>
        <w:t>Intellectual Merit</w:t>
      </w:r>
      <w:r w:rsidRPr="00AC5D17">
        <w:rPr>
          <w:i/>
          <w:sz w:val="22"/>
        </w:rPr>
        <w:t xml:space="preserve"> and </w:t>
      </w:r>
      <w:r w:rsidRPr="00AC5D17">
        <w:rPr>
          <w:b/>
          <w:i/>
          <w:sz w:val="22"/>
        </w:rPr>
        <w:t>Broader Impact</w:t>
      </w:r>
      <w:r>
        <w:rPr>
          <w:i/>
          <w:sz w:val="22"/>
        </w:rPr>
        <w:t xml:space="preserve">. </w:t>
      </w:r>
      <w:r w:rsidRPr="00AC5D17">
        <w:rPr>
          <w:i/>
          <w:sz w:val="22"/>
        </w:rPr>
        <w:t xml:space="preserve">Be as specific as possible. </w:t>
      </w:r>
    </w:p>
    <w:p w:rsidR="007C3DB8" w:rsidRPr="00AC5D17" w:rsidRDefault="007C3DB8" w:rsidP="007C3DB8">
      <w:pPr>
        <w:numPr>
          <w:ilvl w:val="0"/>
          <w:numId w:val="4"/>
        </w:numPr>
        <w:ind w:left="720" w:hanging="240"/>
        <w:rPr>
          <w:i/>
          <w:sz w:val="22"/>
        </w:rPr>
      </w:pPr>
      <w:r>
        <w:rPr>
          <w:i/>
          <w:sz w:val="22"/>
        </w:rPr>
        <w:t>P</w:t>
      </w:r>
      <w:r w:rsidRPr="00AC5D17">
        <w:rPr>
          <w:i/>
          <w:sz w:val="22"/>
        </w:rPr>
        <w:t>ublications resulting from</w:t>
      </w:r>
      <w:bookmarkStart w:id="0" w:name="_GoBack"/>
      <w:bookmarkEnd w:id="0"/>
      <w:r w:rsidRPr="00AC5D17">
        <w:rPr>
          <w:i/>
          <w:sz w:val="22"/>
        </w:rPr>
        <w:t xml:space="preserve"> the NSF award;</w:t>
      </w:r>
    </w:p>
    <w:p w:rsidR="007C3DB8" w:rsidRPr="00AC5D17" w:rsidRDefault="007C3DB8" w:rsidP="007C3DB8">
      <w:pPr>
        <w:numPr>
          <w:ilvl w:val="0"/>
          <w:numId w:val="4"/>
        </w:numPr>
        <w:ind w:left="720" w:hanging="240"/>
        <w:rPr>
          <w:i/>
          <w:sz w:val="22"/>
        </w:rPr>
      </w:pPr>
      <w:r>
        <w:rPr>
          <w:i/>
          <w:sz w:val="22"/>
        </w:rPr>
        <w:t>E</w:t>
      </w:r>
      <w:r w:rsidRPr="00AC5D17">
        <w:rPr>
          <w:i/>
          <w:sz w:val="22"/>
        </w:rPr>
        <w:t>vidence of research products and their availability, including, but not limited to: data, publications, samples, physical collections, software, and models, as described in any Data Management Plan;</w:t>
      </w:r>
    </w:p>
    <w:p w:rsidR="007C3DB8" w:rsidRPr="009D380C" w:rsidRDefault="007C3DB8" w:rsidP="007C3DB8">
      <w:pPr>
        <w:numPr>
          <w:ilvl w:val="0"/>
          <w:numId w:val="4"/>
        </w:numPr>
        <w:ind w:left="720" w:hanging="240"/>
        <w:rPr>
          <w:i/>
          <w:sz w:val="22"/>
        </w:rPr>
      </w:pPr>
      <w:r>
        <w:rPr>
          <w:i/>
          <w:sz w:val="22"/>
        </w:rPr>
        <w:t>F</w:t>
      </w:r>
      <w:r>
        <w:rPr>
          <w:i/>
          <w:sz w:val="22"/>
        </w:rPr>
        <w:t>or renewals only:</w:t>
      </w:r>
      <w:r w:rsidRPr="00AC5D17">
        <w:rPr>
          <w:i/>
          <w:sz w:val="22"/>
        </w:rPr>
        <w:t xml:space="preserve"> describe the relation of completed work to the proposed work.</w:t>
      </w:r>
    </w:p>
    <w:p w:rsidR="004F7EFA" w:rsidRDefault="007C3DB8"/>
    <w:sectPr w:rsidR="004F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A1771"/>
    <w:multiLevelType w:val="hybridMultilevel"/>
    <w:tmpl w:val="23DAA570"/>
    <w:lvl w:ilvl="0" w:tplc="E54073AC">
      <w:start w:val="1"/>
      <w:numFmt w:val="decimal"/>
      <w:lvlText w:val="%1."/>
      <w:lvlJc w:val="left"/>
      <w:pPr>
        <w:ind w:left="432" w:hanging="288"/>
      </w:pPr>
      <w:rPr>
        <w:rFonts w:hint="default"/>
      </w:rPr>
    </w:lvl>
    <w:lvl w:ilvl="1" w:tplc="CCCC4BE6">
      <w:start w:val="1"/>
      <w:numFmt w:val="lowerLetter"/>
      <w:lvlText w:val="%2."/>
      <w:lvlJc w:val="left"/>
      <w:pPr>
        <w:ind w:left="720" w:hanging="288"/>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66D5"/>
    <w:multiLevelType w:val="hybridMultilevel"/>
    <w:tmpl w:val="02F002AC"/>
    <w:lvl w:ilvl="0" w:tplc="BE6CDA68">
      <w:start w:val="1"/>
      <w:numFmt w:val="decimal"/>
      <w:lvlText w:val="%1."/>
      <w:lvlJc w:val="left"/>
      <w:pPr>
        <w:ind w:left="432" w:hanging="288"/>
      </w:pPr>
      <w:rPr>
        <w:rFonts w:hint="default"/>
        <w:i w:val="0"/>
        <w:color w:val="auto"/>
      </w:rPr>
    </w:lvl>
    <w:lvl w:ilvl="1" w:tplc="F754FF5C">
      <w:start w:val="1"/>
      <w:numFmt w:val="lowerLetter"/>
      <w:lvlText w:val="%2."/>
      <w:lvlJc w:val="left"/>
      <w:pPr>
        <w:ind w:left="8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C110B"/>
    <w:multiLevelType w:val="hybridMultilevel"/>
    <w:tmpl w:val="2ED27798"/>
    <w:lvl w:ilvl="0" w:tplc="F754FF5C">
      <w:start w:val="1"/>
      <w:numFmt w:val="lowerLetter"/>
      <w:lvlText w:val="%1."/>
      <w:lvlJc w:val="left"/>
      <w:pPr>
        <w:ind w:left="8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F76D5"/>
    <w:multiLevelType w:val="hybridMultilevel"/>
    <w:tmpl w:val="C08C629E"/>
    <w:lvl w:ilvl="0" w:tplc="796EE88A">
      <w:start w:val="1"/>
      <w:numFmt w:val="decimal"/>
      <w:lvlText w:val="%1."/>
      <w:lvlJc w:val="left"/>
      <w:pPr>
        <w:ind w:left="432" w:hanging="288"/>
      </w:pPr>
      <w:rPr>
        <w:rFonts w:hint="default"/>
        <w:i w:val="0"/>
        <w:color w:val="auto"/>
      </w:rPr>
    </w:lvl>
    <w:lvl w:ilvl="1" w:tplc="DAA43DDC">
      <w:start w:val="1"/>
      <w:numFmt w:val="lowerLetter"/>
      <w:lvlText w:val="%2."/>
      <w:lvlJc w:val="left"/>
      <w:pPr>
        <w:ind w:left="8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B8"/>
    <w:rsid w:val="007C3DB8"/>
    <w:rsid w:val="009466AD"/>
    <w:rsid w:val="00B1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AD1FD-EECB-4B22-9AAC-B59449D9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Huddy, Audra</dc:creator>
  <cp:keywords/>
  <dc:description/>
  <cp:lastModifiedBy>Huddy, Audra</cp:lastModifiedBy>
  <cp:revision>1</cp:revision>
  <dcterms:created xsi:type="dcterms:W3CDTF">2014-07-21T14:02:00Z</dcterms:created>
  <dcterms:modified xsi:type="dcterms:W3CDTF">2014-07-21T14:04:00Z</dcterms:modified>
</cp:coreProperties>
</file>