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DA02" w14:textId="77777777" w:rsidR="003C5448" w:rsidRDefault="00954312" w:rsidP="00954312">
      <w:pPr>
        <w:contextualSpacing/>
        <w:jc w:val="center"/>
        <w:rPr>
          <w:rFonts w:ascii="Arial" w:hAnsi="Arial" w:cs="Arial"/>
          <w:sz w:val="22"/>
          <w:szCs w:val="22"/>
        </w:rPr>
      </w:pPr>
      <w:r w:rsidRPr="00684A8A">
        <w:rPr>
          <w:rFonts w:ascii="Arial" w:hAnsi="Arial" w:cs="Arial"/>
          <w:b/>
          <w:sz w:val="22"/>
          <w:szCs w:val="22"/>
        </w:rPr>
        <w:t xml:space="preserve">SCHEDULING OF THE </w:t>
      </w:r>
      <w:r w:rsidRPr="00DB0028">
        <w:rPr>
          <w:rFonts w:ascii="Arial" w:hAnsi="Arial" w:cs="Arial"/>
          <w:b/>
          <w:sz w:val="22"/>
          <w:szCs w:val="22"/>
          <w:u w:val="single"/>
        </w:rPr>
        <w:t>GRADUATE</w:t>
      </w:r>
      <w:r w:rsidRPr="00684A8A">
        <w:rPr>
          <w:rFonts w:ascii="Arial" w:hAnsi="Arial" w:cs="Arial"/>
          <w:b/>
          <w:sz w:val="22"/>
          <w:szCs w:val="22"/>
        </w:rPr>
        <w:t xml:space="preserve"> FIELD PRACTIC</w:t>
      </w:r>
      <w:r w:rsidRPr="000563AA">
        <w:rPr>
          <w:rFonts w:ascii="Arial" w:hAnsi="Arial" w:cs="Arial"/>
          <w:b/>
          <w:sz w:val="22"/>
          <w:szCs w:val="22"/>
        </w:rPr>
        <w:t>UM</w:t>
      </w:r>
    </w:p>
    <w:p w14:paraId="1B8938F3" w14:textId="77777777" w:rsidR="00D517F9" w:rsidRDefault="00D517F9" w:rsidP="00954312">
      <w:pPr>
        <w:contextualSpacing/>
        <w:jc w:val="center"/>
        <w:rPr>
          <w:rFonts w:ascii="Arial" w:hAnsi="Arial" w:cs="Arial"/>
          <w:sz w:val="22"/>
          <w:szCs w:val="22"/>
        </w:rPr>
      </w:pPr>
    </w:p>
    <w:p w14:paraId="7A5A7AEB" w14:textId="66E0E38A" w:rsidR="00684A8A" w:rsidRDefault="00D517F9" w:rsidP="00D517F9">
      <w:pPr>
        <w:contextualSpacing/>
        <w:rPr>
          <w:rFonts w:ascii="Arial" w:hAnsi="Arial" w:cs="Arial"/>
          <w:sz w:val="22"/>
          <w:szCs w:val="22"/>
        </w:rPr>
      </w:pPr>
      <w:r>
        <w:rPr>
          <w:rFonts w:ascii="Arial" w:hAnsi="Arial" w:cs="Arial"/>
          <w:sz w:val="22"/>
          <w:szCs w:val="22"/>
        </w:rPr>
        <w:t>The graduate fie</w:t>
      </w:r>
      <w:r w:rsidR="000563AA">
        <w:rPr>
          <w:rFonts w:ascii="Arial" w:hAnsi="Arial" w:cs="Arial"/>
          <w:sz w:val="22"/>
          <w:szCs w:val="22"/>
        </w:rPr>
        <w:t xml:space="preserve">ld practicum fulfills the mission and goals of the program. It </w:t>
      </w:r>
      <w:r>
        <w:rPr>
          <w:rFonts w:ascii="Arial" w:hAnsi="Arial" w:cs="Arial"/>
          <w:sz w:val="22"/>
          <w:szCs w:val="22"/>
        </w:rPr>
        <w:t>presen</w:t>
      </w:r>
      <w:r w:rsidR="00142115">
        <w:rPr>
          <w:rFonts w:ascii="Arial" w:hAnsi="Arial" w:cs="Arial"/>
          <w:sz w:val="22"/>
          <w:szCs w:val="22"/>
        </w:rPr>
        <w:t>ts an opportunity for integrating</w:t>
      </w:r>
      <w:r>
        <w:rPr>
          <w:rFonts w:ascii="Arial" w:hAnsi="Arial" w:cs="Arial"/>
          <w:sz w:val="22"/>
          <w:szCs w:val="22"/>
        </w:rPr>
        <w:t xml:space="preserve"> </w:t>
      </w:r>
      <w:r w:rsidR="00142115">
        <w:rPr>
          <w:rFonts w:ascii="Arial" w:hAnsi="Arial" w:cs="Arial"/>
          <w:sz w:val="22"/>
          <w:szCs w:val="22"/>
        </w:rPr>
        <w:t xml:space="preserve">social work </w:t>
      </w:r>
      <w:r>
        <w:rPr>
          <w:rFonts w:ascii="Arial" w:hAnsi="Arial" w:cs="Arial"/>
          <w:sz w:val="22"/>
          <w:szCs w:val="22"/>
        </w:rPr>
        <w:t>knowledge</w:t>
      </w:r>
      <w:r w:rsidR="00142115">
        <w:rPr>
          <w:rFonts w:ascii="Arial" w:hAnsi="Arial" w:cs="Arial"/>
          <w:sz w:val="22"/>
          <w:szCs w:val="22"/>
        </w:rPr>
        <w:t xml:space="preserve"> with practice</w:t>
      </w:r>
      <w:r>
        <w:rPr>
          <w:rFonts w:ascii="Arial" w:hAnsi="Arial" w:cs="Arial"/>
          <w:sz w:val="22"/>
          <w:szCs w:val="22"/>
        </w:rPr>
        <w:t xml:space="preserve"> and skill building</w:t>
      </w:r>
      <w:r w:rsidR="00142115">
        <w:rPr>
          <w:rFonts w:ascii="Arial" w:hAnsi="Arial" w:cs="Arial"/>
          <w:sz w:val="22"/>
          <w:szCs w:val="22"/>
        </w:rPr>
        <w:t xml:space="preserve">. </w:t>
      </w:r>
      <w:r w:rsidR="00684A8A">
        <w:rPr>
          <w:rFonts w:ascii="Arial" w:hAnsi="Arial" w:cs="Arial"/>
          <w:sz w:val="22"/>
          <w:szCs w:val="22"/>
        </w:rPr>
        <w:t>The field practicum is predicated on the social work competencies and subsumed</w:t>
      </w:r>
      <w:r w:rsidR="00DB0028">
        <w:rPr>
          <w:rFonts w:ascii="Arial" w:hAnsi="Arial" w:cs="Arial"/>
          <w:sz w:val="22"/>
          <w:szCs w:val="22"/>
        </w:rPr>
        <w:t xml:space="preserve"> practice behaviors (CSWE, 2009</w:t>
      </w:r>
      <w:r w:rsidR="000D095D">
        <w:rPr>
          <w:rFonts w:ascii="Arial" w:hAnsi="Arial" w:cs="Arial"/>
          <w:sz w:val="22"/>
          <w:szCs w:val="22"/>
        </w:rPr>
        <w:t>, 2015</w:t>
      </w:r>
      <w:r w:rsidR="00DB0028">
        <w:rPr>
          <w:rFonts w:ascii="Arial" w:hAnsi="Arial" w:cs="Arial"/>
          <w:sz w:val="22"/>
          <w:szCs w:val="22"/>
        </w:rPr>
        <w:t>).</w:t>
      </w:r>
      <w:r w:rsidR="00684A8A">
        <w:rPr>
          <w:rFonts w:ascii="Arial" w:hAnsi="Arial" w:cs="Arial"/>
          <w:sz w:val="22"/>
          <w:szCs w:val="22"/>
        </w:rPr>
        <w:t xml:space="preserve">  </w:t>
      </w:r>
    </w:p>
    <w:p w14:paraId="7C2A95DC" w14:textId="77777777" w:rsidR="00684A8A" w:rsidRDefault="00684A8A" w:rsidP="00D517F9">
      <w:pPr>
        <w:contextualSpacing/>
        <w:rPr>
          <w:rFonts w:ascii="Arial" w:hAnsi="Arial" w:cs="Arial"/>
          <w:sz w:val="22"/>
          <w:szCs w:val="22"/>
        </w:rPr>
      </w:pPr>
    </w:p>
    <w:p w14:paraId="08C408F2" w14:textId="69E090BB" w:rsidR="00D517F9" w:rsidRDefault="00142115" w:rsidP="00D517F9">
      <w:pPr>
        <w:contextualSpacing/>
        <w:rPr>
          <w:rFonts w:ascii="Arial" w:hAnsi="Arial" w:cs="Arial"/>
          <w:sz w:val="22"/>
          <w:szCs w:val="22"/>
        </w:rPr>
      </w:pPr>
      <w:r>
        <w:rPr>
          <w:rFonts w:ascii="Arial" w:hAnsi="Arial" w:cs="Arial"/>
          <w:sz w:val="22"/>
          <w:szCs w:val="22"/>
        </w:rPr>
        <w:t>In this professional pro</w:t>
      </w:r>
      <w:r w:rsidR="00684A8A">
        <w:rPr>
          <w:rFonts w:ascii="Arial" w:hAnsi="Arial" w:cs="Arial"/>
          <w:sz w:val="22"/>
          <w:szCs w:val="22"/>
        </w:rPr>
        <w:t>gram, it is an educational tenet</w:t>
      </w:r>
      <w:r>
        <w:rPr>
          <w:rFonts w:ascii="Arial" w:hAnsi="Arial" w:cs="Arial"/>
          <w:sz w:val="22"/>
          <w:szCs w:val="22"/>
        </w:rPr>
        <w:t xml:space="preserve"> that the </w:t>
      </w:r>
      <w:r w:rsidR="000563AA">
        <w:rPr>
          <w:rFonts w:ascii="Arial" w:hAnsi="Arial" w:cs="Arial"/>
          <w:sz w:val="22"/>
          <w:szCs w:val="22"/>
        </w:rPr>
        <w:t xml:space="preserve">field practicum be </w:t>
      </w:r>
      <w:r>
        <w:rPr>
          <w:rFonts w:ascii="Arial" w:hAnsi="Arial" w:cs="Arial"/>
          <w:sz w:val="22"/>
          <w:szCs w:val="22"/>
        </w:rPr>
        <w:t>linked with the courses that del</w:t>
      </w:r>
      <w:r w:rsidR="00736BA2">
        <w:rPr>
          <w:rFonts w:ascii="Arial" w:hAnsi="Arial" w:cs="Arial"/>
          <w:sz w:val="22"/>
          <w:szCs w:val="22"/>
        </w:rPr>
        <w:t>iver content related to social work practice. Therefore, the field practicum shou</w:t>
      </w:r>
      <w:r w:rsidR="000563AA">
        <w:rPr>
          <w:rFonts w:ascii="Arial" w:hAnsi="Arial" w:cs="Arial"/>
          <w:sz w:val="22"/>
          <w:szCs w:val="22"/>
        </w:rPr>
        <w:t>ld be scheduled during the same semester</w:t>
      </w:r>
      <w:r w:rsidR="00736BA2">
        <w:rPr>
          <w:rFonts w:ascii="Arial" w:hAnsi="Arial" w:cs="Arial"/>
          <w:sz w:val="22"/>
          <w:szCs w:val="22"/>
        </w:rPr>
        <w:t xml:space="preserve"> as the practice classes. A decision to withdraw from or to postpone field or practice class would necessitate withdrawal or postponement of the other.</w:t>
      </w:r>
    </w:p>
    <w:p w14:paraId="6397CE4E" w14:textId="77777777" w:rsidR="00736BA2" w:rsidRDefault="00736BA2" w:rsidP="00D517F9">
      <w:pPr>
        <w:contextualSpacing/>
        <w:rPr>
          <w:rFonts w:ascii="Arial" w:hAnsi="Arial" w:cs="Arial"/>
          <w:sz w:val="22"/>
          <w:szCs w:val="22"/>
        </w:rPr>
      </w:pPr>
    </w:p>
    <w:p w14:paraId="10E57752" w14:textId="1E97CE27" w:rsidR="00684A8A" w:rsidRDefault="00DB0028" w:rsidP="00D517F9">
      <w:pPr>
        <w:contextualSpacing/>
        <w:rPr>
          <w:rFonts w:ascii="Arial" w:hAnsi="Arial" w:cs="Arial"/>
          <w:sz w:val="22"/>
          <w:szCs w:val="22"/>
        </w:rPr>
      </w:pPr>
      <w:r>
        <w:rPr>
          <w:rFonts w:ascii="Arial" w:hAnsi="Arial" w:cs="Arial"/>
          <w:sz w:val="22"/>
          <w:szCs w:val="22"/>
        </w:rPr>
        <w:t xml:space="preserve">All of the </w:t>
      </w:r>
      <w:r w:rsidR="000D095D">
        <w:rPr>
          <w:rFonts w:ascii="Arial" w:hAnsi="Arial" w:cs="Arial"/>
          <w:sz w:val="22"/>
          <w:szCs w:val="22"/>
        </w:rPr>
        <w:t xml:space="preserve">face-to-face </w:t>
      </w:r>
      <w:r>
        <w:rPr>
          <w:rFonts w:ascii="Arial" w:hAnsi="Arial" w:cs="Arial"/>
          <w:sz w:val="22"/>
          <w:szCs w:val="22"/>
        </w:rPr>
        <w:t>graduate classes and field meetings are on Wednesdays</w:t>
      </w:r>
      <w:r w:rsidR="000D095D">
        <w:rPr>
          <w:rFonts w:ascii="Arial" w:hAnsi="Arial" w:cs="Arial"/>
          <w:sz w:val="22"/>
          <w:szCs w:val="22"/>
        </w:rPr>
        <w:t xml:space="preserve"> or Thursdays</w:t>
      </w:r>
      <w:r>
        <w:rPr>
          <w:rFonts w:ascii="Arial" w:hAnsi="Arial" w:cs="Arial"/>
          <w:sz w:val="22"/>
          <w:szCs w:val="22"/>
        </w:rPr>
        <w:t xml:space="preserve">, with the exception of the learning plan training. </w:t>
      </w:r>
      <w:r w:rsidR="0002195E">
        <w:rPr>
          <w:rFonts w:ascii="Arial" w:hAnsi="Arial" w:cs="Arial"/>
          <w:sz w:val="22"/>
          <w:szCs w:val="22"/>
        </w:rPr>
        <w:t>The following information</w:t>
      </w:r>
      <w:r w:rsidR="00736BA2">
        <w:rPr>
          <w:rFonts w:ascii="Arial" w:hAnsi="Arial" w:cs="Arial"/>
          <w:sz w:val="22"/>
          <w:szCs w:val="22"/>
        </w:rPr>
        <w:t xml:space="preserve"> outlines the field practicum course sequence for the</w:t>
      </w:r>
      <w:r w:rsidR="000D095D">
        <w:rPr>
          <w:rFonts w:ascii="Arial" w:hAnsi="Arial" w:cs="Arial"/>
          <w:sz w:val="22"/>
          <w:szCs w:val="22"/>
        </w:rPr>
        <w:t xml:space="preserve"> </w:t>
      </w:r>
      <w:r w:rsidR="000D095D" w:rsidRPr="008B055A">
        <w:rPr>
          <w:rFonts w:ascii="Arial" w:hAnsi="Arial" w:cs="Arial"/>
          <w:b/>
          <w:sz w:val="22"/>
          <w:szCs w:val="22"/>
        </w:rPr>
        <w:t>face-to-face</w:t>
      </w:r>
      <w:r w:rsidR="00736BA2" w:rsidRPr="008B055A">
        <w:rPr>
          <w:rFonts w:ascii="Arial" w:hAnsi="Arial" w:cs="Arial"/>
          <w:b/>
          <w:sz w:val="22"/>
          <w:szCs w:val="22"/>
        </w:rPr>
        <w:t xml:space="preserve"> two-year program:</w:t>
      </w:r>
    </w:p>
    <w:p w14:paraId="4E1F4A52" w14:textId="77777777" w:rsidR="00684A8A" w:rsidRDefault="00684A8A" w:rsidP="00D517F9">
      <w:pPr>
        <w:contextualSpacing/>
        <w:rPr>
          <w:rFonts w:ascii="Arial" w:hAnsi="Arial" w:cs="Arial"/>
          <w:sz w:val="22"/>
          <w:szCs w:val="22"/>
        </w:rPr>
      </w:pPr>
    </w:p>
    <w:p w14:paraId="21731B36" w14:textId="135237C2" w:rsidR="00684A8A" w:rsidRDefault="00736BA2" w:rsidP="00D517F9">
      <w:pPr>
        <w:contextualSpacing/>
        <w:rPr>
          <w:rFonts w:ascii="Arial" w:hAnsi="Arial" w:cs="Arial"/>
          <w:sz w:val="22"/>
          <w:szCs w:val="22"/>
        </w:rPr>
      </w:pPr>
      <w:r w:rsidRPr="00736BA2">
        <w:rPr>
          <w:rFonts w:ascii="Arial" w:hAnsi="Arial" w:cs="Arial"/>
          <w:b/>
          <w:sz w:val="22"/>
          <w:szCs w:val="22"/>
        </w:rPr>
        <w:t>SW 5921, F</w:t>
      </w:r>
      <w:r w:rsidR="00FB67E6">
        <w:rPr>
          <w:rFonts w:ascii="Arial" w:hAnsi="Arial" w:cs="Arial"/>
          <w:b/>
          <w:sz w:val="22"/>
          <w:szCs w:val="22"/>
        </w:rPr>
        <w:t>OUNDATION FIELD I</w:t>
      </w:r>
      <w:r w:rsidRPr="00736BA2">
        <w:rPr>
          <w:rFonts w:ascii="Arial" w:hAnsi="Arial" w:cs="Arial"/>
          <w:b/>
          <w:sz w:val="22"/>
          <w:szCs w:val="22"/>
        </w:rPr>
        <w:t>:</w:t>
      </w:r>
      <w:r>
        <w:rPr>
          <w:rFonts w:ascii="Arial" w:hAnsi="Arial" w:cs="Arial"/>
          <w:sz w:val="22"/>
          <w:szCs w:val="22"/>
        </w:rPr>
        <w:t xml:space="preserve">  </w:t>
      </w:r>
    </w:p>
    <w:p w14:paraId="57E79DEA" w14:textId="0A8D417C" w:rsidR="00736BA2" w:rsidRDefault="00DB0028" w:rsidP="00D517F9">
      <w:pPr>
        <w:contextualSpacing/>
        <w:rPr>
          <w:rFonts w:ascii="Arial" w:hAnsi="Arial" w:cs="Arial"/>
          <w:sz w:val="22"/>
          <w:szCs w:val="22"/>
        </w:rPr>
      </w:pPr>
      <w:r>
        <w:rPr>
          <w:rFonts w:ascii="Arial" w:hAnsi="Arial" w:cs="Arial"/>
          <w:sz w:val="22"/>
          <w:szCs w:val="22"/>
        </w:rPr>
        <w:t xml:space="preserve">This </w:t>
      </w:r>
      <w:r w:rsidR="008B055A">
        <w:rPr>
          <w:rFonts w:ascii="Arial" w:hAnsi="Arial" w:cs="Arial"/>
          <w:sz w:val="22"/>
          <w:szCs w:val="22"/>
        </w:rPr>
        <w:t xml:space="preserve">face-to-face </w:t>
      </w:r>
      <w:r>
        <w:rPr>
          <w:rFonts w:ascii="Arial" w:hAnsi="Arial" w:cs="Arial"/>
          <w:sz w:val="22"/>
          <w:szCs w:val="22"/>
        </w:rPr>
        <w:t>course is taken during fall semester, and the student locates a field placement and completes a total of 112 hours in the field</w:t>
      </w:r>
      <w:r w:rsidR="00281A5A">
        <w:rPr>
          <w:rFonts w:ascii="Arial" w:hAnsi="Arial" w:cs="Arial"/>
          <w:sz w:val="22"/>
          <w:szCs w:val="22"/>
        </w:rPr>
        <w:t>,</w:t>
      </w:r>
      <w:r w:rsidR="00FB0B84">
        <w:rPr>
          <w:rFonts w:ascii="Arial" w:hAnsi="Arial" w:cs="Arial"/>
          <w:sz w:val="22"/>
          <w:szCs w:val="22"/>
        </w:rPr>
        <w:t xml:space="preserve"> </w:t>
      </w:r>
      <w:r>
        <w:rPr>
          <w:rFonts w:ascii="Arial" w:hAnsi="Arial" w:cs="Arial"/>
          <w:sz w:val="22"/>
          <w:szCs w:val="22"/>
        </w:rPr>
        <w:t>beginning during Week #8 of the seme</w:t>
      </w:r>
      <w:r w:rsidR="00281A5A">
        <w:rPr>
          <w:rFonts w:ascii="Arial" w:hAnsi="Arial" w:cs="Arial"/>
          <w:sz w:val="22"/>
          <w:szCs w:val="22"/>
        </w:rPr>
        <w:t>ster. This computes to 14 to 16</w:t>
      </w:r>
      <w:r>
        <w:rPr>
          <w:rFonts w:ascii="Arial" w:hAnsi="Arial" w:cs="Arial"/>
          <w:sz w:val="22"/>
          <w:szCs w:val="22"/>
        </w:rPr>
        <w:t xml:space="preserve"> </w:t>
      </w:r>
      <w:r w:rsidR="00281A5A">
        <w:rPr>
          <w:rFonts w:ascii="Arial" w:hAnsi="Arial" w:cs="Arial"/>
          <w:sz w:val="22"/>
          <w:szCs w:val="22"/>
        </w:rPr>
        <w:t xml:space="preserve">field </w:t>
      </w:r>
      <w:r>
        <w:rPr>
          <w:rFonts w:ascii="Arial" w:hAnsi="Arial" w:cs="Arial"/>
          <w:sz w:val="22"/>
          <w:szCs w:val="22"/>
        </w:rPr>
        <w:t>hours per week, depending on how much the holidays interfere with the student’s field schedule.</w:t>
      </w:r>
      <w:r w:rsidR="00935AB2">
        <w:rPr>
          <w:rFonts w:ascii="Arial" w:hAnsi="Arial" w:cs="Arial"/>
          <w:sz w:val="22"/>
          <w:szCs w:val="22"/>
        </w:rPr>
        <w:t xml:space="preserve"> </w:t>
      </w:r>
    </w:p>
    <w:p w14:paraId="3F5F5A24" w14:textId="0CE4209F" w:rsidR="00684A8A" w:rsidRDefault="00736BA2" w:rsidP="00D517F9">
      <w:pPr>
        <w:contextualSpacing/>
        <w:rPr>
          <w:rFonts w:ascii="Arial" w:hAnsi="Arial" w:cs="Arial"/>
          <w:sz w:val="22"/>
          <w:szCs w:val="22"/>
        </w:rPr>
      </w:pPr>
      <w:r>
        <w:rPr>
          <w:rFonts w:ascii="Arial" w:hAnsi="Arial" w:cs="Arial"/>
          <w:sz w:val="22"/>
          <w:szCs w:val="22"/>
        </w:rPr>
        <w:tab/>
      </w:r>
    </w:p>
    <w:p w14:paraId="4811F869" w14:textId="2ED515A2" w:rsidR="00684A8A" w:rsidRDefault="00736BA2" w:rsidP="00D517F9">
      <w:pPr>
        <w:contextualSpacing/>
        <w:rPr>
          <w:rFonts w:ascii="Arial" w:hAnsi="Arial" w:cs="Arial"/>
          <w:sz w:val="22"/>
          <w:szCs w:val="22"/>
        </w:rPr>
      </w:pPr>
      <w:r w:rsidRPr="00736BA2">
        <w:rPr>
          <w:rFonts w:ascii="Arial" w:hAnsi="Arial" w:cs="Arial"/>
          <w:b/>
          <w:sz w:val="22"/>
          <w:szCs w:val="22"/>
        </w:rPr>
        <w:t xml:space="preserve">SW </w:t>
      </w:r>
      <w:r w:rsidR="00FB67E6">
        <w:rPr>
          <w:rFonts w:ascii="Arial" w:hAnsi="Arial" w:cs="Arial"/>
          <w:b/>
          <w:sz w:val="22"/>
          <w:szCs w:val="22"/>
        </w:rPr>
        <w:t>5922, FOUNDATION FIELD II</w:t>
      </w:r>
      <w:r w:rsidRPr="00736BA2">
        <w:rPr>
          <w:rFonts w:ascii="Arial" w:hAnsi="Arial" w:cs="Arial"/>
          <w:b/>
          <w:sz w:val="22"/>
          <w:szCs w:val="22"/>
        </w:rPr>
        <w:t>:</w:t>
      </w:r>
      <w:r>
        <w:rPr>
          <w:rFonts w:ascii="Arial" w:hAnsi="Arial" w:cs="Arial"/>
          <w:sz w:val="22"/>
          <w:szCs w:val="22"/>
        </w:rPr>
        <w:t xml:space="preserve">  </w:t>
      </w:r>
    </w:p>
    <w:p w14:paraId="7473AC1C" w14:textId="114B2AA6" w:rsidR="00736BA2" w:rsidRDefault="00DB0028" w:rsidP="00D517F9">
      <w:pPr>
        <w:contextualSpacing/>
        <w:rPr>
          <w:rFonts w:ascii="Arial" w:hAnsi="Arial" w:cs="Arial"/>
          <w:sz w:val="22"/>
          <w:szCs w:val="22"/>
        </w:rPr>
      </w:pPr>
      <w:r>
        <w:rPr>
          <w:rFonts w:ascii="Arial" w:hAnsi="Arial" w:cs="Arial"/>
          <w:sz w:val="22"/>
          <w:szCs w:val="22"/>
        </w:rPr>
        <w:t xml:space="preserve">This </w:t>
      </w:r>
      <w:r w:rsidR="008B055A">
        <w:rPr>
          <w:rFonts w:ascii="Arial" w:hAnsi="Arial" w:cs="Arial"/>
          <w:sz w:val="22"/>
          <w:szCs w:val="22"/>
        </w:rPr>
        <w:t xml:space="preserve">face-to-face </w:t>
      </w:r>
      <w:r>
        <w:rPr>
          <w:rFonts w:ascii="Arial" w:hAnsi="Arial" w:cs="Arial"/>
          <w:sz w:val="22"/>
          <w:szCs w:val="22"/>
        </w:rPr>
        <w:t>course is taken during spring semester. The</w:t>
      </w:r>
      <w:r w:rsidR="00736BA2">
        <w:rPr>
          <w:rFonts w:ascii="Arial" w:hAnsi="Arial" w:cs="Arial"/>
          <w:sz w:val="22"/>
          <w:szCs w:val="22"/>
        </w:rPr>
        <w:t xml:space="preserve"> student completes </w:t>
      </w:r>
      <w:r>
        <w:rPr>
          <w:rFonts w:ascii="Arial" w:hAnsi="Arial" w:cs="Arial"/>
          <w:sz w:val="22"/>
          <w:szCs w:val="22"/>
        </w:rPr>
        <w:t xml:space="preserve">a total of </w:t>
      </w:r>
      <w:r w:rsidR="00736BA2">
        <w:rPr>
          <w:rFonts w:ascii="Arial" w:hAnsi="Arial" w:cs="Arial"/>
          <w:sz w:val="22"/>
          <w:szCs w:val="22"/>
        </w:rPr>
        <w:t xml:space="preserve">280 hours in the field </w:t>
      </w:r>
      <w:r w:rsidR="00281A5A">
        <w:rPr>
          <w:rFonts w:ascii="Arial" w:hAnsi="Arial" w:cs="Arial"/>
          <w:sz w:val="22"/>
          <w:szCs w:val="22"/>
        </w:rPr>
        <w:t>for 14 weeks of the semester.  The</w:t>
      </w:r>
      <w:r>
        <w:rPr>
          <w:rFonts w:ascii="Arial" w:hAnsi="Arial" w:cs="Arial"/>
          <w:sz w:val="22"/>
          <w:szCs w:val="22"/>
        </w:rPr>
        <w:t xml:space="preserve"> semester is 15 week</w:t>
      </w:r>
      <w:r w:rsidR="00281A5A">
        <w:rPr>
          <w:rFonts w:ascii="Arial" w:hAnsi="Arial" w:cs="Arial"/>
          <w:sz w:val="22"/>
          <w:szCs w:val="22"/>
        </w:rPr>
        <w:t>s</w:t>
      </w:r>
      <w:r>
        <w:rPr>
          <w:rFonts w:ascii="Arial" w:hAnsi="Arial" w:cs="Arial"/>
          <w:sz w:val="22"/>
          <w:szCs w:val="22"/>
        </w:rPr>
        <w:t xml:space="preserve">; however, Week #8 is spring break and not available for field hours. This </w:t>
      </w:r>
      <w:r w:rsidR="00281A5A">
        <w:rPr>
          <w:rFonts w:ascii="Arial" w:hAnsi="Arial" w:cs="Arial"/>
          <w:sz w:val="22"/>
          <w:szCs w:val="22"/>
        </w:rPr>
        <w:t xml:space="preserve">then </w:t>
      </w:r>
      <w:r>
        <w:rPr>
          <w:rFonts w:ascii="Arial" w:hAnsi="Arial" w:cs="Arial"/>
          <w:sz w:val="22"/>
          <w:szCs w:val="22"/>
        </w:rPr>
        <w:t>computes to 20 field hours per week.</w:t>
      </w:r>
    </w:p>
    <w:p w14:paraId="223EDC8B" w14:textId="77777777" w:rsidR="00684A8A" w:rsidRDefault="00684A8A" w:rsidP="00D517F9">
      <w:pPr>
        <w:contextualSpacing/>
        <w:rPr>
          <w:rFonts w:ascii="Arial" w:hAnsi="Arial" w:cs="Arial"/>
          <w:sz w:val="22"/>
          <w:szCs w:val="22"/>
        </w:rPr>
      </w:pPr>
    </w:p>
    <w:p w14:paraId="609F8C52" w14:textId="3AB3FAAA" w:rsidR="00684A8A" w:rsidRDefault="00736BA2" w:rsidP="00D517F9">
      <w:pPr>
        <w:contextualSpacing/>
        <w:rPr>
          <w:rFonts w:ascii="Arial" w:hAnsi="Arial" w:cs="Arial"/>
          <w:sz w:val="22"/>
          <w:szCs w:val="22"/>
        </w:rPr>
      </w:pPr>
      <w:r w:rsidRPr="00736BA2">
        <w:rPr>
          <w:rFonts w:ascii="Arial" w:hAnsi="Arial" w:cs="Arial"/>
          <w:b/>
          <w:sz w:val="22"/>
          <w:szCs w:val="22"/>
        </w:rPr>
        <w:t xml:space="preserve">SW </w:t>
      </w:r>
      <w:r w:rsidR="00FB67E6">
        <w:rPr>
          <w:rFonts w:ascii="Arial" w:hAnsi="Arial" w:cs="Arial"/>
          <w:b/>
          <w:sz w:val="22"/>
          <w:szCs w:val="22"/>
        </w:rPr>
        <w:t>6921, ADVANCED FIELD I</w:t>
      </w:r>
      <w:r w:rsidRPr="00736BA2">
        <w:rPr>
          <w:rFonts w:ascii="Arial" w:hAnsi="Arial" w:cs="Arial"/>
          <w:b/>
          <w:sz w:val="22"/>
          <w:szCs w:val="22"/>
        </w:rPr>
        <w:t>:</w:t>
      </w:r>
      <w:r>
        <w:rPr>
          <w:rFonts w:ascii="Arial" w:hAnsi="Arial" w:cs="Arial"/>
          <w:sz w:val="22"/>
          <w:szCs w:val="22"/>
        </w:rPr>
        <w:t xml:space="preserve">  </w:t>
      </w:r>
    </w:p>
    <w:p w14:paraId="63D71F19" w14:textId="4578CB40" w:rsidR="00736BA2" w:rsidRDefault="00DB0028" w:rsidP="00D517F9">
      <w:pPr>
        <w:contextualSpacing/>
        <w:rPr>
          <w:rFonts w:ascii="Arial" w:hAnsi="Arial" w:cs="Arial"/>
          <w:sz w:val="22"/>
          <w:szCs w:val="22"/>
        </w:rPr>
      </w:pPr>
      <w:r>
        <w:rPr>
          <w:rFonts w:ascii="Arial" w:hAnsi="Arial" w:cs="Arial"/>
          <w:sz w:val="22"/>
          <w:szCs w:val="22"/>
        </w:rPr>
        <w:t xml:space="preserve">This </w:t>
      </w:r>
      <w:r w:rsidR="008B055A">
        <w:rPr>
          <w:rFonts w:ascii="Arial" w:hAnsi="Arial" w:cs="Arial"/>
          <w:sz w:val="22"/>
          <w:szCs w:val="22"/>
        </w:rPr>
        <w:t xml:space="preserve">face-to-face </w:t>
      </w:r>
      <w:r>
        <w:rPr>
          <w:rFonts w:ascii="Arial" w:hAnsi="Arial" w:cs="Arial"/>
          <w:sz w:val="22"/>
          <w:szCs w:val="22"/>
        </w:rPr>
        <w:t>course is taken during the fall semester. The</w:t>
      </w:r>
      <w:r w:rsidR="00736BA2">
        <w:rPr>
          <w:rFonts w:ascii="Arial" w:hAnsi="Arial" w:cs="Arial"/>
          <w:sz w:val="22"/>
          <w:szCs w:val="22"/>
        </w:rPr>
        <w:t xml:space="preserve"> student completes </w:t>
      </w:r>
      <w:r>
        <w:rPr>
          <w:rFonts w:ascii="Arial" w:hAnsi="Arial" w:cs="Arial"/>
          <w:sz w:val="22"/>
          <w:szCs w:val="22"/>
        </w:rPr>
        <w:t xml:space="preserve">a total of </w:t>
      </w:r>
      <w:r w:rsidR="00736BA2">
        <w:rPr>
          <w:rFonts w:ascii="Arial" w:hAnsi="Arial" w:cs="Arial"/>
          <w:sz w:val="22"/>
          <w:szCs w:val="22"/>
        </w:rPr>
        <w:t>280 hours in the field</w:t>
      </w:r>
      <w:r>
        <w:rPr>
          <w:rFonts w:ascii="Arial" w:hAnsi="Arial" w:cs="Arial"/>
          <w:sz w:val="22"/>
          <w:szCs w:val="22"/>
        </w:rPr>
        <w:t xml:space="preserve"> during the 15-week fall</w:t>
      </w:r>
      <w:r w:rsidR="00F4548C">
        <w:rPr>
          <w:rFonts w:ascii="Arial" w:hAnsi="Arial" w:cs="Arial"/>
          <w:sz w:val="22"/>
          <w:szCs w:val="22"/>
        </w:rPr>
        <w:t xml:space="preserve"> semester</w:t>
      </w:r>
      <w:r>
        <w:rPr>
          <w:rFonts w:ascii="Arial" w:hAnsi="Arial" w:cs="Arial"/>
          <w:sz w:val="22"/>
          <w:szCs w:val="22"/>
        </w:rPr>
        <w:t xml:space="preserve">. This computes to </w:t>
      </w:r>
      <w:r w:rsidR="00281A5A">
        <w:rPr>
          <w:rFonts w:ascii="Arial" w:hAnsi="Arial" w:cs="Arial"/>
          <w:sz w:val="22"/>
          <w:szCs w:val="22"/>
        </w:rPr>
        <w:t>approximately 20 field hours per week due to the interference of the holidays, which take up 4 days.</w:t>
      </w:r>
    </w:p>
    <w:p w14:paraId="3E01D95D" w14:textId="77777777" w:rsidR="00684A8A" w:rsidRDefault="00684A8A" w:rsidP="00D517F9">
      <w:pPr>
        <w:contextualSpacing/>
        <w:rPr>
          <w:rFonts w:ascii="Arial" w:hAnsi="Arial" w:cs="Arial"/>
          <w:sz w:val="22"/>
          <w:szCs w:val="22"/>
        </w:rPr>
      </w:pPr>
    </w:p>
    <w:p w14:paraId="67FC96E8" w14:textId="239F8323" w:rsidR="00684A8A" w:rsidRDefault="00736BA2" w:rsidP="00D517F9">
      <w:pPr>
        <w:contextualSpacing/>
        <w:rPr>
          <w:rFonts w:ascii="Arial" w:hAnsi="Arial" w:cs="Arial"/>
          <w:sz w:val="22"/>
          <w:szCs w:val="22"/>
        </w:rPr>
      </w:pPr>
      <w:r w:rsidRPr="00736BA2">
        <w:rPr>
          <w:rFonts w:ascii="Arial" w:hAnsi="Arial" w:cs="Arial"/>
          <w:b/>
          <w:sz w:val="22"/>
          <w:szCs w:val="22"/>
        </w:rPr>
        <w:t>SW 6</w:t>
      </w:r>
      <w:r w:rsidR="00FB67E6">
        <w:rPr>
          <w:rFonts w:ascii="Arial" w:hAnsi="Arial" w:cs="Arial"/>
          <w:b/>
          <w:sz w:val="22"/>
          <w:szCs w:val="22"/>
        </w:rPr>
        <w:t>922, ADVANCED FIELD II</w:t>
      </w:r>
      <w:r w:rsidRPr="00736BA2">
        <w:rPr>
          <w:rFonts w:ascii="Arial" w:hAnsi="Arial" w:cs="Arial"/>
          <w:b/>
          <w:sz w:val="22"/>
          <w:szCs w:val="22"/>
        </w:rPr>
        <w:t>:</w:t>
      </w:r>
      <w:r>
        <w:rPr>
          <w:rFonts w:ascii="Arial" w:hAnsi="Arial" w:cs="Arial"/>
          <w:sz w:val="22"/>
          <w:szCs w:val="22"/>
        </w:rPr>
        <w:t xml:space="preserve">  </w:t>
      </w:r>
    </w:p>
    <w:p w14:paraId="60361F1E" w14:textId="6E6BBDEC" w:rsidR="00736BA2" w:rsidRDefault="00736BA2" w:rsidP="00D517F9">
      <w:pPr>
        <w:contextualSpacing/>
        <w:rPr>
          <w:rFonts w:ascii="Arial" w:hAnsi="Arial" w:cs="Arial"/>
          <w:sz w:val="22"/>
          <w:szCs w:val="22"/>
        </w:rPr>
      </w:pPr>
      <w:r>
        <w:rPr>
          <w:rFonts w:ascii="Arial" w:hAnsi="Arial" w:cs="Arial"/>
          <w:sz w:val="22"/>
          <w:szCs w:val="22"/>
        </w:rPr>
        <w:t>T</w:t>
      </w:r>
      <w:r w:rsidR="00281A5A">
        <w:rPr>
          <w:rFonts w:ascii="Arial" w:hAnsi="Arial" w:cs="Arial"/>
          <w:sz w:val="22"/>
          <w:szCs w:val="22"/>
        </w:rPr>
        <w:t xml:space="preserve">his </w:t>
      </w:r>
      <w:r w:rsidR="008B055A">
        <w:rPr>
          <w:rFonts w:ascii="Arial" w:hAnsi="Arial" w:cs="Arial"/>
          <w:sz w:val="22"/>
          <w:szCs w:val="22"/>
        </w:rPr>
        <w:t xml:space="preserve">face-to-face </w:t>
      </w:r>
      <w:r w:rsidR="00281A5A">
        <w:rPr>
          <w:rFonts w:ascii="Arial" w:hAnsi="Arial" w:cs="Arial"/>
          <w:sz w:val="22"/>
          <w:szCs w:val="22"/>
        </w:rPr>
        <w:t>course is taken during the spring semester. T</w:t>
      </w:r>
      <w:r>
        <w:rPr>
          <w:rFonts w:ascii="Arial" w:hAnsi="Arial" w:cs="Arial"/>
          <w:sz w:val="22"/>
          <w:szCs w:val="22"/>
        </w:rPr>
        <w:t xml:space="preserve">he student completes </w:t>
      </w:r>
      <w:r w:rsidR="00281A5A">
        <w:rPr>
          <w:rFonts w:ascii="Arial" w:hAnsi="Arial" w:cs="Arial"/>
          <w:sz w:val="22"/>
          <w:szCs w:val="22"/>
        </w:rPr>
        <w:t>a total of 280 hours in the field for 14 weeks of the semester. The semester is 15 weeks; however, Week #8 is spring break and is not available for field hours. This then computes to 20 field hours per week.</w:t>
      </w:r>
      <w:r>
        <w:rPr>
          <w:rFonts w:ascii="Arial" w:hAnsi="Arial" w:cs="Arial"/>
          <w:sz w:val="22"/>
          <w:szCs w:val="22"/>
        </w:rPr>
        <w:t xml:space="preserve"> </w:t>
      </w:r>
    </w:p>
    <w:p w14:paraId="24350FD8" w14:textId="40CC74AD" w:rsidR="00684A8A" w:rsidRDefault="00684A8A" w:rsidP="00D517F9">
      <w:pPr>
        <w:contextualSpacing/>
        <w:rPr>
          <w:rFonts w:ascii="Arial" w:hAnsi="Arial" w:cs="Arial"/>
          <w:sz w:val="22"/>
          <w:szCs w:val="22"/>
        </w:rPr>
      </w:pPr>
    </w:p>
    <w:p w14:paraId="7EA4E7C3" w14:textId="40002D1A" w:rsidR="000D095D" w:rsidRDefault="000D095D" w:rsidP="00D517F9">
      <w:pPr>
        <w:contextualSpacing/>
        <w:rPr>
          <w:rFonts w:ascii="Arial" w:hAnsi="Arial" w:cs="Arial"/>
          <w:sz w:val="22"/>
          <w:szCs w:val="22"/>
        </w:rPr>
      </w:pPr>
      <w:r>
        <w:rPr>
          <w:rFonts w:ascii="Arial" w:hAnsi="Arial" w:cs="Arial"/>
          <w:sz w:val="22"/>
          <w:szCs w:val="22"/>
        </w:rPr>
        <w:t>The online graduate field courses follow a part-time field schedule. The learning plan training and policies and procedures training have online modules.</w:t>
      </w:r>
      <w:r w:rsidR="008B055A">
        <w:rPr>
          <w:rFonts w:ascii="Arial" w:hAnsi="Arial" w:cs="Arial"/>
          <w:sz w:val="22"/>
          <w:szCs w:val="22"/>
        </w:rPr>
        <w:t xml:space="preserve"> The following </w:t>
      </w:r>
      <w:r w:rsidR="008B055A">
        <w:rPr>
          <w:rFonts w:ascii="Arial" w:hAnsi="Arial" w:cs="Arial"/>
          <w:sz w:val="22"/>
          <w:szCs w:val="22"/>
        </w:rPr>
        <w:t>information outlines the field practicum course sequence for the</w:t>
      </w:r>
      <w:r w:rsidR="008B055A">
        <w:rPr>
          <w:rFonts w:ascii="Arial" w:hAnsi="Arial" w:cs="Arial"/>
          <w:b/>
          <w:sz w:val="22"/>
          <w:szCs w:val="22"/>
        </w:rPr>
        <w:t xml:space="preserve"> part-time online graduate program</w:t>
      </w:r>
      <w:r w:rsidR="008B055A" w:rsidRPr="008B055A">
        <w:rPr>
          <w:rFonts w:ascii="Arial" w:hAnsi="Arial" w:cs="Arial"/>
          <w:b/>
          <w:sz w:val="22"/>
          <w:szCs w:val="22"/>
        </w:rPr>
        <w:t>:</w:t>
      </w:r>
    </w:p>
    <w:p w14:paraId="3A2057DB" w14:textId="05D732FF" w:rsidR="000D095D" w:rsidRDefault="000D095D" w:rsidP="00D517F9">
      <w:pPr>
        <w:contextualSpacing/>
        <w:rPr>
          <w:rFonts w:ascii="Arial" w:hAnsi="Arial" w:cs="Arial"/>
          <w:sz w:val="22"/>
          <w:szCs w:val="22"/>
        </w:rPr>
      </w:pPr>
    </w:p>
    <w:p w14:paraId="2BCC0A39" w14:textId="32B37C1C" w:rsidR="000D095D" w:rsidRDefault="000D095D" w:rsidP="00D517F9">
      <w:pPr>
        <w:contextualSpacing/>
        <w:rPr>
          <w:rFonts w:ascii="Arial" w:hAnsi="Arial" w:cs="Arial"/>
          <w:b/>
          <w:sz w:val="22"/>
          <w:szCs w:val="22"/>
        </w:rPr>
      </w:pPr>
      <w:r>
        <w:rPr>
          <w:rFonts w:ascii="Arial" w:hAnsi="Arial" w:cs="Arial"/>
          <w:b/>
          <w:sz w:val="22"/>
          <w:szCs w:val="22"/>
        </w:rPr>
        <w:t xml:space="preserve">SW 5921, FOUNDATION FIELD I (ONLINE): </w:t>
      </w:r>
    </w:p>
    <w:p w14:paraId="6810A75C" w14:textId="5AA03B33" w:rsidR="000D095D" w:rsidRPr="000D095D" w:rsidRDefault="000D095D" w:rsidP="000D095D">
      <w:pPr>
        <w:contextualSpacing/>
        <w:rPr>
          <w:rFonts w:ascii="Arial" w:hAnsi="Arial" w:cs="Arial"/>
          <w:sz w:val="22"/>
          <w:szCs w:val="22"/>
        </w:rPr>
      </w:pPr>
      <w:r w:rsidRPr="000D095D">
        <w:rPr>
          <w:rFonts w:ascii="Arial" w:hAnsi="Arial" w:cs="Arial"/>
          <w:sz w:val="22"/>
          <w:szCs w:val="22"/>
        </w:rPr>
        <w:t xml:space="preserve">Weeks </w:t>
      </w:r>
      <w:r w:rsidR="008B055A">
        <w:rPr>
          <w:rFonts w:ascii="Arial" w:hAnsi="Arial" w:cs="Arial"/>
          <w:sz w:val="22"/>
          <w:szCs w:val="22"/>
        </w:rPr>
        <w:t>#</w:t>
      </w:r>
      <w:r w:rsidRPr="000D095D">
        <w:rPr>
          <w:rFonts w:ascii="Arial" w:hAnsi="Arial" w:cs="Arial"/>
          <w:sz w:val="22"/>
          <w:szCs w:val="22"/>
        </w:rPr>
        <w:t>1,</w:t>
      </w:r>
      <w:r w:rsidR="00107479">
        <w:rPr>
          <w:rFonts w:ascii="Arial" w:hAnsi="Arial" w:cs="Arial"/>
          <w:sz w:val="22"/>
          <w:szCs w:val="22"/>
        </w:rPr>
        <w:t xml:space="preserve"> </w:t>
      </w:r>
      <w:r w:rsidR="008B055A">
        <w:rPr>
          <w:rFonts w:ascii="Arial" w:hAnsi="Arial" w:cs="Arial"/>
          <w:sz w:val="22"/>
          <w:szCs w:val="22"/>
        </w:rPr>
        <w:t>#</w:t>
      </w:r>
      <w:r w:rsidRPr="000D095D">
        <w:rPr>
          <w:rFonts w:ascii="Arial" w:hAnsi="Arial" w:cs="Arial"/>
          <w:sz w:val="22"/>
          <w:szCs w:val="22"/>
        </w:rPr>
        <w:t xml:space="preserve">2, and </w:t>
      </w:r>
      <w:r w:rsidR="008B055A">
        <w:rPr>
          <w:rFonts w:ascii="Arial" w:hAnsi="Arial" w:cs="Arial"/>
          <w:sz w:val="22"/>
          <w:szCs w:val="22"/>
        </w:rPr>
        <w:t>#</w:t>
      </w:r>
      <w:r w:rsidRPr="000D095D">
        <w:rPr>
          <w:rFonts w:ascii="Arial" w:hAnsi="Arial" w:cs="Arial"/>
          <w:sz w:val="22"/>
          <w:szCs w:val="22"/>
        </w:rPr>
        <w:t>3 will concentrate on field placement process</w:t>
      </w:r>
      <w:r w:rsidR="008B055A">
        <w:rPr>
          <w:rFonts w:ascii="Arial" w:hAnsi="Arial" w:cs="Arial"/>
          <w:sz w:val="22"/>
          <w:szCs w:val="22"/>
        </w:rPr>
        <w:t xml:space="preserve"> and preparation to enter field as a Foundation student</w:t>
      </w:r>
      <w:r w:rsidRPr="000D095D">
        <w:rPr>
          <w:rFonts w:ascii="Arial" w:hAnsi="Arial" w:cs="Arial"/>
          <w:sz w:val="22"/>
          <w:szCs w:val="22"/>
        </w:rPr>
        <w:t xml:space="preserve">. </w:t>
      </w:r>
      <w:r w:rsidR="008B055A">
        <w:rPr>
          <w:rFonts w:ascii="Arial" w:hAnsi="Arial" w:cs="Arial"/>
          <w:sz w:val="22"/>
          <w:szCs w:val="22"/>
        </w:rPr>
        <w:t>The students will complete 10 hours/week during weeks 4-14 of the semester, for a total of 110 hours</w:t>
      </w:r>
      <w:r w:rsidR="00BC6CA4">
        <w:rPr>
          <w:rFonts w:ascii="Arial" w:hAnsi="Arial" w:cs="Arial"/>
          <w:sz w:val="22"/>
          <w:szCs w:val="22"/>
        </w:rPr>
        <w:t xml:space="preserve"> in an advanced generalist placement</w:t>
      </w:r>
      <w:r w:rsidR="008B055A">
        <w:rPr>
          <w:rFonts w:ascii="Arial" w:hAnsi="Arial" w:cs="Arial"/>
          <w:sz w:val="22"/>
          <w:szCs w:val="22"/>
        </w:rPr>
        <w:t xml:space="preserve">. Two hours will be earned by the students for completing their online field orientation modules, for a total of 112 hours. </w:t>
      </w:r>
    </w:p>
    <w:p w14:paraId="62702858" w14:textId="77777777" w:rsidR="008B055A" w:rsidRDefault="008B055A" w:rsidP="000D095D">
      <w:pPr>
        <w:contextualSpacing/>
        <w:rPr>
          <w:rFonts w:ascii="Arial" w:hAnsi="Arial" w:cs="Arial"/>
          <w:sz w:val="22"/>
          <w:szCs w:val="22"/>
        </w:rPr>
      </w:pPr>
    </w:p>
    <w:p w14:paraId="18908850" w14:textId="77777777" w:rsidR="004277F2" w:rsidRDefault="000D095D" w:rsidP="004277F2">
      <w:pPr>
        <w:contextualSpacing/>
        <w:rPr>
          <w:rFonts w:ascii="Arial" w:hAnsi="Arial" w:cs="Arial"/>
          <w:b/>
          <w:sz w:val="22"/>
          <w:szCs w:val="22"/>
        </w:rPr>
      </w:pPr>
      <w:r w:rsidRPr="008B055A">
        <w:rPr>
          <w:rFonts w:ascii="Arial" w:hAnsi="Arial" w:cs="Arial"/>
          <w:b/>
          <w:sz w:val="22"/>
          <w:szCs w:val="22"/>
        </w:rPr>
        <w:t>SW 5922</w:t>
      </w:r>
      <w:r w:rsidR="004277F2">
        <w:rPr>
          <w:rFonts w:ascii="Arial" w:hAnsi="Arial" w:cs="Arial"/>
          <w:b/>
          <w:sz w:val="22"/>
          <w:szCs w:val="22"/>
        </w:rPr>
        <w:t>, FOUNDATION FIELD II (ONLINE):</w:t>
      </w:r>
    </w:p>
    <w:p w14:paraId="05CF1E6A" w14:textId="79104D9B" w:rsidR="000D095D" w:rsidRPr="000D095D" w:rsidRDefault="008B055A" w:rsidP="004277F2">
      <w:pPr>
        <w:contextualSpacing/>
        <w:rPr>
          <w:rFonts w:ascii="Arial" w:hAnsi="Arial" w:cs="Arial"/>
          <w:sz w:val="22"/>
          <w:szCs w:val="22"/>
        </w:rPr>
      </w:pPr>
      <w:r>
        <w:rPr>
          <w:rFonts w:ascii="Arial" w:hAnsi="Arial" w:cs="Arial"/>
          <w:sz w:val="22"/>
          <w:szCs w:val="22"/>
        </w:rPr>
        <w:t>The student complete</w:t>
      </w:r>
      <w:r w:rsidR="004277F2">
        <w:rPr>
          <w:rFonts w:ascii="Arial" w:hAnsi="Arial" w:cs="Arial"/>
          <w:sz w:val="22"/>
          <w:szCs w:val="22"/>
        </w:rPr>
        <w:t xml:space="preserve">s 10 hours/week </w:t>
      </w:r>
      <w:r w:rsidR="004277F2">
        <w:rPr>
          <w:rFonts w:ascii="Arial" w:hAnsi="Arial" w:cs="Arial"/>
          <w:sz w:val="22"/>
          <w:szCs w:val="22"/>
        </w:rPr>
        <w:t>for 14 weeks of the semester</w:t>
      </w:r>
      <w:r w:rsidR="004277F2">
        <w:rPr>
          <w:rFonts w:ascii="Arial" w:hAnsi="Arial" w:cs="Arial"/>
          <w:sz w:val="22"/>
          <w:szCs w:val="22"/>
        </w:rPr>
        <w:t xml:space="preserve"> for a total of 140 hours in the field. This course is taken for two semesters; students complete 280 hours in 5922 and 112 in 5921, for a total number of 392 Foundation hours in the field</w:t>
      </w:r>
      <w:r w:rsidR="00BC6CA4">
        <w:rPr>
          <w:rFonts w:ascii="Arial" w:hAnsi="Arial" w:cs="Arial"/>
          <w:sz w:val="22"/>
          <w:szCs w:val="22"/>
        </w:rPr>
        <w:t xml:space="preserve"> practicing advanced generalist social work.</w:t>
      </w:r>
    </w:p>
    <w:p w14:paraId="2AACFA57" w14:textId="2DB65622" w:rsidR="000D095D" w:rsidRDefault="000D095D" w:rsidP="00D517F9">
      <w:pPr>
        <w:contextualSpacing/>
        <w:rPr>
          <w:rFonts w:ascii="Arial" w:hAnsi="Arial" w:cs="Arial"/>
          <w:b/>
          <w:sz w:val="22"/>
          <w:szCs w:val="22"/>
        </w:rPr>
      </w:pPr>
    </w:p>
    <w:p w14:paraId="44410F96" w14:textId="2AB2A65C" w:rsidR="004277F2" w:rsidRDefault="004277F2" w:rsidP="004277F2">
      <w:pPr>
        <w:contextualSpacing/>
        <w:rPr>
          <w:rFonts w:ascii="Arial" w:hAnsi="Arial" w:cs="Arial"/>
          <w:sz w:val="22"/>
          <w:szCs w:val="22"/>
        </w:rPr>
      </w:pPr>
      <w:r w:rsidRPr="00736BA2">
        <w:rPr>
          <w:rFonts w:ascii="Arial" w:hAnsi="Arial" w:cs="Arial"/>
          <w:b/>
          <w:sz w:val="22"/>
          <w:szCs w:val="22"/>
        </w:rPr>
        <w:lastRenderedPageBreak/>
        <w:t xml:space="preserve">SW </w:t>
      </w:r>
      <w:r>
        <w:rPr>
          <w:rFonts w:ascii="Arial" w:hAnsi="Arial" w:cs="Arial"/>
          <w:b/>
          <w:sz w:val="22"/>
          <w:szCs w:val="22"/>
        </w:rPr>
        <w:t>692</w:t>
      </w:r>
      <w:r w:rsidR="00FC0744">
        <w:rPr>
          <w:rFonts w:ascii="Arial" w:hAnsi="Arial" w:cs="Arial"/>
          <w:b/>
          <w:sz w:val="22"/>
          <w:szCs w:val="22"/>
        </w:rPr>
        <w:t>1</w:t>
      </w:r>
      <w:r>
        <w:rPr>
          <w:rFonts w:ascii="Arial" w:hAnsi="Arial" w:cs="Arial"/>
          <w:b/>
          <w:sz w:val="22"/>
          <w:szCs w:val="22"/>
        </w:rPr>
        <w:t>, ADVANCED FIELD I</w:t>
      </w:r>
      <w:r w:rsidR="00DA7242">
        <w:rPr>
          <w:rFonts w:ascii="Arial" w:hAnsi="Arial" w:cs="Arial"/>
          <w:b/>
          <w:sz w:val="22"/>
          <w:szCs w:val="22"/>
        </w:rPr>
        <w:t xml:space="preserve"> (online)</w:t>
      </w:r>
      <w:r w:rsidRPr="00736BA2">
        <w:rPr>
          <w:rFonts w:ascii="Arial" w:hAnsi="Arial" w:cs="Arial"/>
          <w:b/>
          <w:sz w:val="22"/>
          <w:szCs w:val="22"/>
        </w:rPr>
        <w:t>:</w:t>
      </w:r>
      <w:r>
        <w:rPr>
          <w:rFonts w:ascii="Arial" w:hAnsi="Arial" w:cs="Arial"/>
          <w:sz w:val="22"/>
          <w:szCs w:val="22"/>
        </w:rPr>
        <w:t xml:space="preserve">  </w:t>
      </w:r>
    </w:p>
    <w:p w14:paraId="0EFFD50C" w14:textId="5B11B155" w:rsidR="004277F2" w:rsidRDefault="004277F2" w:rsidP="004277F2">
      <w:pPr>
        <w:contextualSpacing/>
        <w:rPr>
          <w:rFonts w:ascii="Arial" w:hAnsi="Arial" w:cs="Arial"/>
          <w:sz w:val="22"/>
          <w:szCs w:val="22"/>
        </w:rPr>
      </w:pPr>
      <w:r>
        <w:rPr>
          <w:rFonts w:ascii="Arial" w:hAnsi="Arial" w:cs="Arial"/>
          <w:sz w:val="22"/>
          <w:szCs w:val="22"/>
        </w:rPr>
        <w:t xml:space="preserve">This </w:t>
      </w:r>
      <w:r w:rsidR="00FC0744">
        <w:rPr>
          <w:rFonts w:ascii="Arial" w:hAnsi="Arial" w:cs="Arial"/>
          <w:sz w:val="22"/>
          <w:szCs w:val="22"/>
        </w:rPr>
        <w:t>online</w:t>
      </w:r>
      <w:r>
        <w:rPr>
          <w:rFonts w:ascii="Arial" w:hAnsi="Arial" w:cs="Arial"/>
          <w:sz w:val="22"/>
          <w:szCs w:val="22"/>
        </w:rPr>
        <w:t xml:space="preserve"> course is taken</w:t>
      </w:r>
      <w:r w:rsidR="00FC0744">
        <w:rPr>
          <w:rFonts w:ascii="Arial" w:hAnsi="Arial" w:cs="Arial"/>
          <w:sz w:val="22"/>
          <w:szCs w:val="22"/>
        </w:rPr>
        <w:t xml:space="preserve"> twice</w:t>
      </w:r>
      <w:r>
        <w:rPr>
          <w:rFonts w:ascii="Arial" w:hAnsi="Arial" w:cs="Arial"/>
          <w:sz w:val="22"/>
          <w:szCs w:val="22"/>
        </w:rPr>
        <w:t xml:space="preserve">. The student completes a total of </w:t>
      </w:r>
      <w:r w:rsidR="00FC0744">
        <w:rPr>
          <w:rFonts w:ascii="Arial" w:hAnsi="Arial" w:cs="Arial"/>
          <w:sz w:val="22"/>
          <w:szCs w:val="22"/>
        </w:rPr>
        <w:t>140</w:t>
      </w:r>
      <w:r>
        <w:rPr>
          <w:rFonts w:ascii="Arial" w:hAnsi="Arial" w:cs="Arial"/>
          <w:sz w:val="22"/>
          <w:szCs w:val="22"/>
        </w:rPr>
        <w:t xml:space="preserve"> hours in the field </w:t>
      </w:r>
      <w:r w:rsidR="00BC6CA4">
        <w:rPr>
          <w:rFonts w:ascii="Arial" w:hAnsi="Arial" w:cs="Arial"/>
          <w:sz w:val="22"/>
          <w:szCs w:val="22"/>
        </w:rPr>
        <w:t>for</w:t>
      </w:r>
      <w:r>
        <w:rPr>
          <w:rFonts w:ascii="Arial" w:hAnsi="Arial" w:cs="Arial"/>
          <w:sz w:val="22"/>
          <w:szCs w:val="22"/>
        </w:rPr>
        <w:t xml:space="preserve"> t</w:t>
      </w:r>
      <w:r w:rsidR="00FC0744">
        <w:rPr>
          <w:rFonts w:ascii="Arial" w:hAnsi="Arial" w:cs="Arial"/>
          <w:sz w:val="22"/>
          <w:szCs w:val="22"/>
        </w:rPr>
        <w:t>wo</w:t>
      </w:r>
      <w:r>
        <w:rPr>
          <w:rFonts w:ascii="Arial" w:hAnsi="Arial" w:cs="Arial"/>
          <w:sz w:val="22"/>
          <w:szCs w:val="22"/>
        </w:rPr>
        <w:t xml:space="preserve"> 1</w:t>
      </w:r>
      <w:r w:rsidR="00FC0744">
        <w:rPr>
          <w:rFonts w:ascii="Arial" w:hAnsi="Arial" w:cs="Arial"/>
          <w:sz w:val="22"/>
          <w:szCs w:val="22"/>
        </w:rPr>
        <w:t>4-</w:t>
      </w:r>
      <w:r>
        <w:rPr>
          <w:rFonts w:ascii="Arial" w:hAnsi="Arial" w:cs="Arial"/>
          <w:sz w:val="22"/>
          <w:szCs w:val="22"/>
        </w:rPr>
        <w:t>week semester</w:t>
      </w:r>
      <w:r w:rsidR="00FC0744">
        <w:rPr>
          <w:rFonts w:ascii="Arial" w:hAnsi="Arial" w:cs="Arial"/>
          <w:sz w:val="22"/>
          <w:szCs w:val="22"/>
        </w:rPr>
        <w:t>s</w:t>
      </w:r>
      <w:r>
        <w:rPr>
          <w:rFonts w:ascii="Arial" w:hAnsi="Arial" w:cs="Arial"/>
          <w:sz w:val="22"/>
          <w:szCs w:val="22"/>
        </w:rPr>
        <w:t xml:space="preserve">. This computes to approximately </w:t>
      </w:r>
      <w:r w:rsidR="00FC0744">
        <w:rPr>
          <w:rFonts w:ascii="Arial" w:hAnsi="Arial" w:cs="Arial"/>
          <w:sz w:val="22"/>
          <w:szCs w:val="22"/>
        </w:rPr>
        <w:t>10</w:t>
      </w:r>
      <w:r>
        <w:rPr>
          <w:rFonts w:ascii="Arial" w:hAnsi="Arial" w:cs="Arial"/>
          <w:sz w:val="22"/>
          <w:szCs w:val="22"/>
        </w:rPr>
        <w:t xml:space="preserve"> field hours per week </w:t>
      </w:r>
      <w:r w:rsidR="00FC0744">
        <w:rPr>
          <w:rFonts w:ascii="Arial" w:hAnsi="Arial" w:cs="Arial"/>
          <w:sz w:val="22"/>
          <w:szCs w:val="22"/>
        </w:rPr>
        <w:t xml:space="preserve">for 28 weeks, equaling 280 hours. </w:t>
      </w:r>
      <w:r w:rsidR="00BC6CA4">
        <w:rPr>
          <w:rFonts w:ascii="Arial" w:hAnsi="Arial" w:cs="Arial"/>
          <w:sz w:val="22"/>
          <w:szCs w:val="22"/>
        </w:rPr>
        <w:t xml:space="preserve">These field hours should be focused on clinical practice. </w:t>
      </w:r>
    </w:p>
    <w:p w14:paraId="73B2935F" w14:textId="2C61EC66" w:rsidR="000D095D" w:rsidRDefault="000D095D" w:rsidP="00D517F9">
      <w:pPr>
        <w:contextualSpacing/>
        <w:rPr>
          <w:rFonts w:ascii="Arial" w:hAnsi="Arial" w:cs="Arial"/>
          <w:b/>
          <w:sz w:val="22"/>
          <w:szCs w:val="22"/>
        </w:rPr>
      </w:pPr>
    </w:p>
    <w:p w14:paraId="43B6BED3" w14:textId="1A9B2C4B" w:rsidR="00FC0744" w:rsidRDefault="00FC0744" w:rsidP="00D517F9">
      <w:pPr>
        <w:contextualSpacing/>
        <w:rPr>
          <w:rFonts w:ascii="Arial" w:hAnsi="Arial" w:cs="Arial"/>
          <w:b/>
          <w:sz w:val="22"/>
          <w:szCs w:val="22"/>
        </w:rPr>
      </w:pPr>
      <w:r w:rsidRPr="00736BA2">
        <w:rPr>
          <w:rFonts w:ascii="Arial" w:hAnsi="Arial" w:cs="Arial"/>
          <w:b/>
          <w:sz w:val="22"/>
          <w:szCs w:val="22"/>
        </w:rPr>
        <w:t xml:space="preserve">SW </w:t>
      </w:r>
      <w:r>
        <w:rPr>
          <w:rFonts w:ascii="Arial" w:hAnsi="Arial" w:cs="Arial"/>
          <w:b/>
          <w:sz w:val="22"/>
          <w:szCs w:val="22"/>
        </w:rPr>
        <w:t>692</w:t>
      </w:r>
      <w:r>
        <w:rPr>
          <w:rFonts w:ascii="Arial" w:hAnsi="Arial" w:cs="Arial"/>
          <w:b/>
          <w:sz w:val="22"/>
          <w:szCs w:val="22"/>
        </w:rPr>
        <w:t>2</w:t>
      </w:r>
      <w:r>
        <w:rPr>
          <w:rFonts w:ascii="Arial" w:hAnsi="Arial" w:cs="Arial"/>
          <w:b/>
          <w:sz w:val="22"/>
          <w:szCs w:val="22"/>
        </w:rPr>
        <w:t>, ADVANCED FIELD I</w:t>
      </w:r>
      <w:r>
        <w:rPr>
          <w:rFonts w:ascii="Arial" w:hAnsi="Arial" w:cs="Arial"/>
          <w:b/>
          <w:sz w:val="22"/>
          <w:szCs w:val="22"/>
        </w:rPr>
        <w:t xml:space="preserve">I </w:t>
      </w:r>
      <w:r>
        <w:rPr>
          <w:rFonts w:ascii="Arial" w:hAnsi="Arial" w:cs="Arial"/>
          <w:b/>
          <w:sz w:val="22"/>
          <w:szCs w:val="22"/>
        </w:rPr>
        <w:t>(online)</w:t>
      </w:r>
      <w:r w:rsidRPr="00736BA2">
        <w:rPr>
          <w:rFonts w:ascii="Arial" w:hAnsi="Arial" w:cs="Arial"/>
          <w:b/>
          <w:sz w:val="22"/>
          <w:szCs w:val="22"/>
        </w:rPr>
        <w:t>:</w:t>
      </w:r>
    </w:p>
    <w:p w14:paraId="50A04284" w14:textId="6120464E" w:rsidR="00FC0744" w:rsidRPr="00FC0744" w:rsidRDefault="00FC0744" w:rsidP="00D517F9">
      <w:pPr>
        <w:contextualSpacing/>
        <w:rPr>
          <w:rFonts w:ascii="Arial" w:hAnsi="Arial" w:cs="Arial"/>
          <w:sz w:val="22"/>
          <w:szCs w:val="22"/>
        </w:rPr>
      </w:pPr>
      <w:r>
        <w:rPr>
          <w:rFonts w:ascii="Arial" w:hAnsi="Arial" w:cs="Arial"/>
          <w:sz w:val="22"/>
          <w:szCs w:val="22"/>
        </w:rPr>
        <w:t xml:space="preserve">This online course is </w:t>
      </w:r>
      <w:r>
        <w:rPr>
          <w:rFonts w:ascii="Arial" w:hAnsi="Arial" w:cs="Arial"/>
          <w:sz w:val="22"/>
          <w:szCs w:val="22"/>
        </w:rPr>
        <w:t xml:space="preserve">also </w:t>
      </w:r>
      <w:r>
        <w:rPr>
          <w:rFonts w:ascii="Arial" w:hAnsi="Arial" w:cs="Arial"/>
          <w:sz w:val="22"/>
          <w:szCs w:val="22"/>
        </w:rPr>
        <w:t xml:space="preserve">taken twice. The student completes a total of 140 hours in the field </w:t>
      </w:r>
      <w:r w:rsidR="00BC6CA4">
        <w:rPr>
          <w:rFonts w:ascii="Arial" w:hAnsi="Arial" w:cs="Arial"/>
          <w:sz w:val="22"/>
          <w:szCs w:val="22"/>
        </w:rPr>
        <w:t>for</w:t>
      </w:r>
      <w:r>
        <w:rPr>
          <w:rFonts w:ascii="Arial" w:hAnsi="Arial" w:cs="Arial"/>
          <w:sz w:val="22"/>
          <w:szCs w:val="22"/>
        </w:rPr>
        <w:t xml:space="preserve"> two 14-week semesters. This computes to approximately 10 field hours per week for 28 weeks, equaling 280 hours</w:t>
      </w:r>
      <w:r>
        <w:rPr>
          <w:rFonts w:ascii="Arial" w:hAnsi="Arial" w:cs="Arial"/>
          <w:sz w:val="22"/>
          <w:szCs w:val="22"/>
        </w:rPr>
        <w:t xml:space="preserve">. </w:t>
      </w:r>
      <w:r w:rsidR="00BC6CA4">
        <w:rPr>
          <w:rFonts w:ascii="Arial" w:hAnsi="Arial" w:cs="Arial"/>
          <w:sz w:val="22"/>
          <w:szCs w:val="22"/>
        </w:rPr>
        <w:t>These field hours should be focused on clinical practice.</w:t>
      </w:r>
    </w:p>
    <w:p w14:paraId="2B9EBF3A" w14:textId="77777777" w:rsidR="00FC0744" w:rsidRPr="000D095D" w:rsidRDefault="00FC0744" w:rsidP="00D517F9">
      <w:pPr>
        <w:contextualSpacing/>
        <w:rPr>
          <w:rFonts w:ascii="Arial" w:hAnsi="Arial" w:cs="Arial"/>
          <w:b/>
          <w:sz w:val="22"/>
          <w:szCs w:val="22"/>
        </w:rPr>
      </w:pPr>
    </w:p>
    <w:p w14:paraId="09E2BB6E" w14:textId="77777777" w:rsidR="00281A5A" w:rsidRPr="00281A5A" w:rsidRDefault="00281A5A" w:rsidP="00D517F9">
      <w:pPr>
        <w:contextualSpacing/>
        <w:rPr>
          <w:rFonts w:ascii="Arial" w:hAnsi="Arial" w:cs="Arial"/>
          <w:b/>
          <w:sz w:val="22"/>
          <w:szCs w:val="22"/>
        </w:rPr>
      </w:pPr>
      <w:r w:rsidRPr="00281A5A">
        <w:rPr>
          <w:rFonts w:ascii="Arial" w:hAnsi="Arial" w:cs="Arial"/>
          <w:b/>
          <w:sz w:val="22"/>
          <w:szCs w:val="22"/>
        </w:rPr>
        <w:t>Student Responsibility</w:t>
      </w:r>
    </w:p>
    <w:p w14:paraId="76EAB32A" w14:textId="77777777" w:rsidR="00281A5A" w:rsidRPr="00281A5A" w:rsidRDefault="00281A5A" w:rsidP="00D517F9">
      <w:pPr>
        <w:contextualSpacing/>
        <w:rPr>
          <w:rFonts w:ascii="Arial" w:hAnsi="Arial" w:cs="Arial"/>
          <w:b/>
          <w:sz w:val="22"/>
          <w:szCs w:val="22"/>
        </w:rPr>
      </w:pPr>
    </w:p>
    <w:p w14:paraId="006AC024" w14:textId="6830B286" w:rsidR="00281A5A" w:rsidRDefault="00281A5A" w:rsidP="00D517F9">
      <w:pPr>
        <w:contextualSpacing/>
        <w:rPr>
          <w:rFonts w:ascii="Arial" w:hAnsi="Arial" w:cs="Arial"/>
          <w:sz w:val="22"/>
          <w:szCs w:val="22"/>
        </w:rPr>
      </w:pPr>
      <w:r>
        <w:rPr>
          <w:rFonts w:ascii="Arial" w:hAnsi="Arial" w:cs="Arial"/>
          <w:sz w:val="22"/>
          <w:szCs w:val="22"/>
        </w:rPr>
        <w:t>It is the student’s responsibility to plan out his or her field hours in such a way that all hours are served during the enrollment period of the semester. Field hours may start on the first day of classes and end on the last day of classes for the particular term.</w:t>
      </w:r>
      <w:r w:rsidR="00934707">
        <w:rPr>
          <w:rFonts w:ascii="Arial" w:hAnsi="Arial" w:cs="Arial"/>
          <w:sz w:val="22"/>
          <w:szCs w:val="22"/>
        </w:rPr>
        <w:t xml:space="preserve"> Field hours are not to be served outside of the enrollment period.</w:t>
      </w:r>
    </w:p>
    <w:p w14:paraId="03799567" w14:textId="77777777" w:rsidR="00281A5A" w:rsidRDefault="00281A5A" w:rsidP="00D517F9">
      <w:pPr>
        <w:contextualSpacing/>
        <w:rPr>
          <w:rFonts w:ascii="Arial" w:hAnsi="Arial" w:cs="Arial"/>
          <w:sz w:val="22"/>
          <w:szCs w:val="22"/>
        </w:rPr>
      </w:pPr>
    </w:p>
    <w:p w14:paraId="22AD8852" w14:textId="172C6BEA" w:rsidR="00F4548C" w:rsidRDefault="00F4548C" w:rsidP="00D517F9">
      <w:pPr>
        <w:contextualSpacing/>
        <w:rPr>
          <w:rFonts w:ascii="Arial" w:hAnsi="Arial" w:cs="Arial"/>
          <w:sz w:val="22"/>
          <w:szCs w:val="22"/>
        </w:rPr>
      </w:pPr>
      <w:r>
        <w:rPr>
          <w:rFonts w:ascii="Arial" w:hAnsi="Arial" w:cs="Arial"/>
          <w:sz w:val="22"/>
          <w:szCs w:val="22"/>
        </w:rPr>
        <w:t>Given that the student is in the field for 1</w:t>
      </w:r>
      <w:r w:rsidR="000D095D">
        <w:rPr>
          <w:rFonts w:ascii="Arial" w:hAnsi="Arial" w:cs="Arial"/>
          <w:sz w:val="22"/>
          <w:szCs w:val="22"/>
        </w:rPr>
        <w:t>0</w:t>
      </w:r>
      <w:r>
        <w:rPr>
          <w:rFonts w:ascii="Arial" w:hAnsi="Arial" w:cs="Arial"/>
          <w:sz w:val="22"/>
          <w:szCs w:val="22"/>
        </w:rPr>
        <w:t xml:space="preserve"> to 20 hours per week, is also taking social work </w:t>
      </w:r>
      <w:r w:rsidR="00DB0028">
        <w:rPr>
          <w:rFonts w:ascii="Arial" w:hAnsi="Arial" w:cs="Arial"/>
          <w:sz w:val="22"/>
          <w:szCs w:val="22"/>
        </w:rPr>
        <w:t xml:space="preserve">practice and research </w:t>
      </w:r>
      <w:r>
        <w:rPr>
          <w:rFonts w:ascii="Arial" w:hAnsi="Arial" w:cs="Arial"/>
          <w:sz w:val="22"/>
          <w:szCs w:val="22"/>
        </w:rPr>
        <w:t>classes, requires time to study and write assignments, and may have travel issues, each student should carefully co</w:t>
      </w:r>
      <w:r w:rsidR="007B5807">
        <w:rPr>
          <w:rFonts w:ascii="Arial" w:hAnsi="Arial" w:cs="Arial"/>
          <w:sz w:val="22"/>
          <w:szCs w:val="22"/>
        </w:rPr>
        <w:t>nsider how they will integrate</w:t>
      </w:r>
      <w:r>
        <w:rPr>
          <w:rFonts w:ascii="Arial" w:hAnsi="Arial" w:cs="Arial"/>
          <w:sz w:val="22"/>
          <w:szCs w:val="22"/>
        </w:rPr>
        <w:t xml:space="preserve"> the program’s requirements into his or her other life commitments. Students are encouraged to talk to their advisors or a field faculty person about the</w:t>
      </w:r>
      <w:r w:rsidR="000563AA">
        <w:rPr>
          <w:rFonts w:ascii="Arial" w:hAnsi="Arial" w:cs="Arial"/>
          <w:sz w:val="22"/>
          <w:szCs w:val="22"/>
        </w:rPr>
        <w:t xml:space="preserve"> challenges</w:t>
      </w:r>
      <w:r>
        <w:rPr>
          <w:rFonts w:ascii="Arial" w:hAnsi="Arial" w:cs="Arial"/>
          <w:sz w:val="22"/>
          <w:szCs w:val="22"/>
        </w:rPr>
        <w:t xml:space="preserve"> of competing academic and personal demands.</w:t>
      </w:r>
    </w:p>
    <w:p w14:paraId="765363C3" w14:textId="77777777" w:rsidR="00F4548C" w:rsidRDefault="00F4548C" w:rsidP="00D517F9">
      <w:pPr>
        <w:contextualSpacing/>
        <w:rPr>
          <w:rFonts w:ascii="Arial" w:hAnsi="Arial" w:cs="Arial"/>
          <w:sz w:val="22"/>
          <w:szCs w:val="22"/>
        </w:rPr>
      </w:pPr>
    </w:p>
    <w:p w14:paraId="134DFD9B" w14:textId="798C51D6" w:rsidR="00736BA2" w:rsidRDefault="00F4548C" w:rsidP="00D517F9">
      <w:pPr>
        <w:contextualSpacing/>
        <w:rPr>
          <w:rFonts w:ascii="Arial" w:hAnsi="Arial" w:cs="Arial"/>
          <w:sz w:val="22"/>
          <w:szCs w:val="22"/>
        </w:rPr>
      </w:pPr>
      <w:r>
        <w:rPr>
          <w:rFonts w:ascii="Arial" w:hAnsi="Arial" w:cs="Arial"/>
          <w:sz w:val="22"/>
          <w:szCs w:val="22"/>
        </w:rPr>
        <w:t>The student is expected to make a commitment to the agency and to its clients. Field days should be scheduled in a way that expresses that commitment and an attitude of service and consideration. For example, field days usually consist of at least a half-day block of time, and the student may not, on a regular basis, schedule short visits (meaning 1-2 hours) to the agency in between other commitments, as this is usually not helpful to the agency. Furthermore, such scheduling does not enhance the educat</w:t>
      </w:r>
      <w:r w:rsidR="00684A8A">
        <w:rPr>
          <w:rFonts w:ascii="Arial" w:hAnsi="Arial" w:cs="Arial"/>
          <w:sz w:val="22"/>
          <w:szCs w:val="22"/>
        </w:rPr>
        <w:t xml:space="preserve">ional value of the placement.  </w:t>
      </w:r>
      <w:r w:rsidR="000D095D">
        <w:rPr>
          <w:rFonts w:ascii="Arial" w:hAnsi="Arial" w:cs="Arial"/>
          <w:sz w:val="22"/>
          <w:szCs w:val="22"/>
        </w:rPr>
        <w:t>I</w:t>
      </w:r>
      <w:r w:rsidR="00684A8A">
        <w:rPr>
          <w:rFonts w:ascii="Arial" w:hAnsi="Arial" w:cs="Arial"/>
          <w:sz w:val="22"/>
          <w:szCs w:val="22"/>
        </w:rPr>
        <w:t>n addition, f</w:t>
      </w:r>
      <w:r>
        <w:rPr>
          <w:rFonts w:ascii="Arial" w:hAnsi="Arial" w:cs="Arial"/>
          <w:sz w:val="22"/>
          <w:szCs w:val="22"/>
        </w:rPr>
        <w:t>ield hours are to be divided equally between each week in the semester and may not be completed early. If a student needs to deviate from these guidelines, he or she is expected to discuss the nature of this with the field instructor an</w:t>
      </w:r>
      <w:r w:rsidR="00684A8A">
        <w:rPr>
          <w:rFonts w:ascii="Arial" w:hAnsi="Arial" w:cs="Arial"/>
          <w:sz w:val="22"/>
          <w:szCs w:val="22"/>
        </w:rPr>
        <w:t>d</w:t>
      </w:r>
      <w:r>
        <w:rPr>
          <w:rFonts w:ascii="Arial" w:hAnsi="Arial" w:cs="Arial"/>
          <w:sz w:val="22"/>
          <w:szCs w:val="22"/>
        </w:rPr>
        <w:t xml:space="preserve"> the field liaison. </w:t>
      </w:r>
      <w:r w:rsidR="00684A8A">
        <w:rPr>
          <w:rFonts w:ascii="Arial" w:hAnsi="Arial" w:cs="Arial"/>
          <w:sz w:val="22"/>
          <w:szCs w:val="22"/>
        </w:rPr>
        <w:t>In cases of illness, the plan to make up hours should be immediately formulated and shared with the field instructor and the field liaison. The field director is also available for consultation on emerging needs related to scheduling.</w:t>
      </w:r>
    </w:p>
    <w:p w14:paraId="21DEB67A" w14:textId="77777777" w:rsidR="00934707" w:rsidRDefault="00934707" w:rsidP="00D517F9">
      <w:pPr>
        <w:contextualSpacing/>
        <w:rPr>
          <w:rFonts w:ascii="Arial" w:hAnsi="Arial" w:cs="Arial"/>
          <w:sz w:val="22"/>
          <w:szCs w:val="22"/>
        </w:rPr>
      </w:pPr>
    </w:p>
    <w:p w14:paraId="5E50C89D" w14:textId="77777777" w:rsidR="00934707" w:rsidRDefault="00934707" w:rsidP="00934707">
      <w:pPr>
        <w:contextualSpacing/>
        <w:rPr>
          <w:rFonts w:ascii="Arial" w:hAnsi="Arial"/>
          <w:sz w:val="22"/>
          <w:szCs w:val="22"/>
        </w:rPr>
      </w:pPr>
      <w:r>
        <w:rPr>
          <w:rFonts w:ascii="Arial" w:hAnsi="Arial"/>
          <w:sz w:val="22"/>
          <w:szCs w:val="22"/>
        </w:rPr>
        <w:t>References:</w:t>
      </w:r>
    </w:p>
    <w:p w14:paraId="5C2D1E74" w14:textId="4016FA6A" w:rsidR="00934707" w:rsidRDefault="00934707" w:rsidP="000D095D">
      <w:pPr>
        <w:ind w:left="720" w:hanging="720"/>
        <w:rPr>
          <w:rFonts w:ascii="Arial" w:hAnsi="Arial" w:cs="Calibri"/>
          <w:sz w:val="22"/>
          <w:szCs w:val="22"/>
        </w:rPr>
      </w:pPr>
      <w:r w:rsidRPr="00522400">
        <w:rPr>
          <w:rFonts w:ascii="Arial" w:hAnsi="Arial" w:cs="Calibri"/>
          <w:sz w:val="22"/>
          <w:szCs w:val="22"/>
        </w:rPr>
        <w:t>Council on Social</w:t>
      </w:r>
      <w:r>
        <w:rPr>
          <w:rFonts w:ascii="Arial" w:hAnsi="Arial" w:cs="Calibri"/>
          <w:sz w:val="22"/>
          <w:szCs w:val="22"/>
        </w:rPr>
        <w:t xml:space="preserve"> Work Education. (20</w:t>
      </w:r>
      <w:r w:rsidR="000D095D">
        <w:rPr>
          <w:rFonts w:ascii="Arial" w:hAnsi="Arial" w:cs="Calibri"/>
          <w:sz w:val="22"/>
          <w:szCs w:val="22"/>
        </w:rPr>
        <w:t>15</w:t>
      </w:r>
      <w:r>
        <w:rPr>
          <w:rFonts w:ascii="Arial" w:hAnsi="Arial" w:cs="Calibri"/>
          <w:sz w:val="22"/>
          <w:szCs w:val="22"/>
        </w:rPr>
        <w:t xml:space="preserve">). </w:t>
      </w:r>
      <w:r w:rsidRPr="002A6F57">
        <w:rPr>
          <w:rFonts w:ascii="Arial" w:hAnsi="Arial" w:cs="Calibri"/>
          <w:i/>
          <w:sz w:val="22"/>
          <w:szCs w:val="22"/>
        </w:rPr>
        <w:t>CSWE educational policy and accreditation standards.</w:t>
      </w:r>
      <w:r>
        <w:rPr>
          <w:rFonts w:ascii="Arial" w:hAnsi="Arial" w:cs="Calibri"/>
          <w:sz w:val="22"/>
          <w:szCs w:val="22"/>
        </w:rPr>
        <w:t xml:space="preserve"> </w:t>
      </w:r>
      <w:r w:rsidRPr="00522400">
        <w:rPr>
          <w:rFonts w:ascii="Arial" w:hAnsi="Arial" w:cs="Calibri"/>
          <w:sz w:val="22"/>
          <w:szCs w:val="22"/>
        </w:rPr>
        <w:t>Retrieved from </w:t>
      </w:r>
      <w:hyperlink r:id="rId7" w:history="1">
        <w:r w:rsidR="000D095D" w:rsidRPr="00AF65E5">
          <w:rPr>
            <w:rStyle w:val="Hyperlink"/>
            <w:rFonts w:ascii="Arial" w:hAnsi="Arial" w:cs="Calibri"/>
            <w:sz w:val="22"/>
            <w:szCs w:val="22"/>
          </w:rPr>
          <w:t>https://www.cswe.org/getattachment/Accreditation/Accreditation-Process/2015-EPAS/2015EPAS_Web_FINAL.pdf.aspx</w:t>
        </w:r>
      </w:hyperlink>
    </w:p>
    <w:p w14:paraId="49F625CD" w14:textId="77777777" w:rsidR="00934707" w:rsidRDefault="00934707" w:rsidP="00934707">
      <w:pPr>
        <w:rPr>
          <w:rFonts w:ascii="Arial" w:hAnsi="Arial" w:cs="Arial"/>
          <w:sz w:val="22"/>
          <w:szCs w:val="22"/>
        </w:rPr>
      </w:pPr>
    </w:p>
    <w:p w14:paraId="03150544" w14:textId="3FE386E6" w:rsidR="00934707" w:rsidRPr="00AF7DBE" w:rsidRDefault="00934707" w:rsidP="00934707">
      <w:pPr>
        <w:rPr>
          <w:rFonts w:ascii="Arial" w:hAnsi="Arial" w:cs="Arial"/>
          <w:sz w:val="22"/>
          <w:szCs w:val="22"/>
        </w:rPr>
      </w:pPr>
      <w:r>
        <w:rPr>
          <w:rFonts w:ascii="Arial" w:hAnsi="Arial" w:cs="Arial"/>
          <w:sz w:val="22"/>
          <w:szCs w:val="22"/>
        </w:rPr>
        <w:t xml:space="preserve">Council on Social Work Education. (2009). </w:t>
      </w:r>
      <w:r w:rsidRPr="002A6F57">
        <w:rPr>
          <w:rFonts w:ascii="Arial" w:hAnsi="Arial" w:cs="Arial"/>
          <w:i/>
          <w:sz w:val="22"/>
          <w:szCs w:val="22"/>
        </w:rPr>
        <w:t xml:space="preserve">CSWE advanced social work practice in clinical social </w:t>
      </w:r>
      <w:r w:rsidRPr="002A6F57">
        <w:rPr>
          <w:rFonts w:ascii="Arial" w:hAnsi="Arial" w:cs="Arial"/>
          <w:i/>
          <w:sz w:val="22"/>
          <w:szCs w:val="22"/>
        </w:rPr>
        <w:tab/>
        <w:t>work.</w:t>
      </w:r>
      <w:r>
        <w:rPr>
          <w:rFonts w:ascii="Arial" w:hAnsi="Arial" w:cs="Arial"/>
          <w:sz w:val="22"/>
          <w:szCs w:val="22"/>
        </w:rPr>
        <w:t xml:space="preserve"> Retrieved from </w:t>
      </w:r>
      <w:hyperlink r:id="rId8" w:history="1">
        <w:r w:rsidRPr="00FA222B">
          <w:rPr>
            <w:rStyle w:val="Hyperlink"/>
            <w:rFonts w:ascii="Arial" w:hAnsi="Arial" w:cs="Arial"/>
            <w:sz w:val="22"/>
            <w:szCs w:val="22"/>
          </w:rPr>
          <w:t>http://www.cswe.org/Accreditation/EPASImplementation.aspx</w:t>
        </w:r>
      </w:hyperlink>
      <w:r>
        <w:rPr>
          <w:rFonts w:ascii="Arial" w:hAnsi="Arial" w:cs="Arial"/>
          <w:sz w:val="22"/>
          <w:szCs w:val="22"/>
        </w:rPr>
        <w:t xml:space="preserve"> </w:t>
      </w:r>
    </w:p>
    <w:p w14:paraId="5877A25F" w14:textId="77777777" w:rsidR="00934707" w:rsidRPr="007779A7" w:rsidRDefault="00934707" w:rsidP="00934707">
      <w:pPr>
        <w:contextualSpacing/>
        <w:jc w:val="center"/>
        <w:rPr>
          <w:sz w:val="22"/>
          <w:szCs w:val="22"/>
        </w:rPr>
      </w:pPr>
    </w:p>
    <w:p w14:paraId="780B2329" w14:textId="77777777" w:rsidR="00934707" w:rsidRPr="00954312" w:rsidRDefault="00934707" w:rsidP="00D517F9">
      <w:pPr>
        <w:contextualSpacing/>
        <w:rPr>
          <w:rFonts w:ascii="Arial" w:hAnsi="Arial" w:cs="Arial"/>
          <w:sz w:val="22"/>
          <w:szCs w:val="22"/>
        </w:rPr>
      </w:pPr>
      <w:bookmarkStart w:id="0" w:name="_GoBack"/>
      <w:bookmarkEnd w:id="0"/>
    </w:p>
    <w:sectPr w:rsidR="00934707" w:rsidRPr="00954312" w:rsidSect="00845B1B">
      <w:headerReference w:type="even" r:id="rId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7DA0" w14:textId="77777777" w:rsidR="00991C13" w:rsidRDefault="00991C13" w:rsidP="00935AB2">
      <w:r>
        <w:separator/>
      </w:r>
    </w:p>
  </w:endnote>
  <w:endnote w:type="continuationSeparator" w:id="0">
    <w:p w14:paraId="7A6F17A0" w14:textId="77777777" w:rsidR="00991C13" w:rsidRDefault="00991C13" w:rsidP="0093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C302" w14:textId="128CAE54" w:rsidR="00BC6CA4" w:rsidRPr="00BC6CA4" w:rsidRDefault="00BC6CA4">
    <w:pPr>
      <w:pStyle w:val="Footer"/>
      <w:rPr>
        <w:rFonts w:ascii="Arial" w:hAnsi="Arial" w:cs="Arial"/>
        <w:sz w:val="20"/>
        <w:szCs w:val="20"/>
      </w:rPr>
    </w:pPr>
    <w:r>
      <w:rPr>
        <w:rFonts w:ascii="Arial" w:hAnsi="Arial" w:cs="Arial"/>
        <w:sz w:val="20"/>
        <w:szCs w:val="20"/>
      </w:rPr>
      <w:t>Revised 11/08/2019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2209" w14:textId="77777777" w:rsidR="00991C13" w:rsidRDefault="00991C13" w:rsidP="00935AB2">
      <w:r>
        <w:separator/>
      </w:r>
    </w:p>
  </w:footnote>
  <w:footnote w:type="continuationSeparator" w:id="0">
    <w:p w14:paraId="6DFCFC95" w14:textId="77777777" w:rsidR="00991C13" w:rsidRDefault="00991C13" w:rsidP="0093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F8F9" w14:textId="77777777" w:rsidR="00281A5A" w:rsidRDefault="00991C13">
    <w:pPr>
      <w:pStyle w:val="Header"/>
    </w:pPr>
    <w:sdt>
      <w:sdtPr>
        <w:id w:val="171999623"/>
        <w:placeholder>
          <w:docPart w:val="D645719FD78E0A4DBBECA0D8EBAC0E22"/>
        </w:placeholder>
        <w:temporary/>
        <w:showingPlcHdr/>
      </w:sdtPr>
      <w:sdtEndPr/>
      <w:sdtContent>
        <w:r w:rsidR="00281A5A">
          <w:t>[Type text]</w:t>
        </w:r>
      </w:sdtContent>
    </w:sdt>
    <w:r w:rsidR="00281A5A">
      <w:ptab w:relativeTo="margin" w:alignment="center" w:leader="none"/>
    </w:r>
    <w:sdt>
      <w:sdtPr>
        <w:id w:val="171999624"/>
        <w:placeholder>
          <w:docPart w:val="9C43EBD3C2A7D145BC49985F86B23201"/>
        </w:placeholder>
        <w:temporary/>
        <w:showingPlcHdr/>
      </w:sdtPr>
      <w:sdtEndPr/>
      <w:sdtContent>
        <w:r w:rsidR="00281A5A">
          <w:t>[Type text]</w:t>
        </w:r>
      </w:sdtContent>
    </w:sdt>
    <w:r w:rsidR="00281A5A">
      <w:ptab w:relativeTo="margin" w:alignment="right" w:leader="none"/>
    </w:r>
    <w:sdt>
      <w:sdtPr>
        <w:id w:val="171999625"/>
        <w:placeholder>
          <w:docPart w:val="1DCBFDE9813F0E4192ED34B546981FA0"/>
        </w:placeholder>
        <w:temporary/>
        <w:showingPlcHdr/>
      </w:sdtPr>
      <w:sdtEndPr/>
      <w:sdtContent>
        <w:r w:rsidR="00281A5A">
          <w:t>[Type text]</w:t>
        </w:r>
      </w:sdtContent>
    </w:sdt>
  </w:p>
  <w:p w14:paraId="136C5E97" w14:textId="77777777" w:rsidR="00281A5A" w:rsidRDefault="0028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6A07" w14:textId="22DDD266" w:rsidR="00281A5A" w:rsidRPr="00935AB2" w:rsidRDefault="00281A5A">
    <w:pPr>
      <w:pStyle w:val="Header"/>
      <w:rPr>
        <w:rFonts w:ascii="Arial" w:hAnsi="Arial" w:cs="Arial"/>
        <w:sz w:val="22"/>
        <w:szCs w:val="22"/>
      </w:rPr>
    </w:pPr>
    <w:r w:rsidRPr="00935AB2">
      <w:rPr>
        <w:rFonts w:ascii="Arial" w:hAnsi="Arial" w:cs="Arial"/>
        <w:sz w:val="22"/>
        <w:szCs w:val="22"/>
      </w:rPr>
      <w:ptab w:relativeTo="margin" w:alignment="center" w:leader="none"/>
    </w:r>
    <w:r w:rsidRPr="00935AB2">
      <w:rPr>
        <w:rFonts w:ascii="Arial" w:hAnsi="Arial" w:cs="Arial"/>
        <w:sz w:val="22"/>
        <w:szCs w:val="22"/>
      </w:rPr>
      <w:ptab w:relativeTo="margin" w:alignment="right" w:leader="none"/>
    </w:r>
    <w:r w:rsidRPr="00935AB2">
      <w:rPr>
        <w:rFonts w:ascii="Arial" w:hAnsi="Arial" w:cs="Arial"/>
        <w:sz w:val="22"/>
        <w:szCs w:val="22"/>
      </w:rPr>
      <w:t>Field Education Manual</w:t>
    </w:r>
  </w:p>
  <w:p w14:paraId="19A09805" w14:textId="77777777" w:rsidR="00281A5A" w:rsidRDefault="00281A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12"/>
    <w:rsid w:val="0002195E"/>
    <w:rsid w:val="000563AA"/>
    <w:rsid w:val="000D095D"/>
    <w:rsid w:val="00107479"/>
    <w:rsid w:val="00142115"/>
    <w:rsid w:val="00281A5A"/>
    <w:rsid w:val="002E6A6E"/>
    <w:rsid w:val="00362123"/>
    <w:rsid w:val="003C5448"/>
    <w:rsid w:val="004277F2"/>
    <w:rsid w:val="00684A8A"/>
    <w:rsid w:val="00736BA2"/>
    <w:rsid w:val="007447F5"/>
    <w:rsid w:val="007B5807"/>
    <w:rsid w:val="00845B1B"/>
    <w:rsid w:val="008805AB"/>
    <w:rsid w:val="008B055A"/>
    <w:rsid w:val="00934707"/>
    <w:rsid w:val="00935AB2"/>
    <w:rsid w:val="00954312"/>
    <w:rsid w:val="00991C13"/>
    <w:rsid w:val="00BC6CA4"/>
    <w:rsid w:val="00D517F9"/>
    <w:rsid w:val="00DA7242"/>
    <w:rsid w:val="00DB0028"/>
    <w:rsid w:val="00F4548C"/>
    <w:rsid w:val="00F824ED"/>
    <w:rsid w:val="00FB0B84"/>
    <w:rsid w:val="00FB67E6"/>
    <w:rsid w:val="00FC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7377C"/>
  <w14:defaultImageDpi w14:val="300"/>
  <w15:docId w15:val="{D3481AE2-3E0D-B749-A171-E5176FCA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2"/>
    <w:pPr>
      <w:tabs>
        <w:tab w:val="center" w:pos="4320"/>
        <w:tab w:val="right" w:pos="8640"/>
      </w:tabs>
    </w:pPr>
  </w:style>
  <w:style w:type="character" w:customStyle="1" w:styleId="HeaderChar">
    <w:name w:val="Header Char"/>
    <w:basedOn w:val="DefaultParagraphFont"/>
    <w:link w:val="Header"/>
    <w:uiPriority w:val="99"/>
    <w:rsid w:val="00935AB2"/>
  </w:style>
  <w:style w:type="paragraph" w:styleId="Footer">
    <w:name w:val="footer"/>
    <w:basedOn w:val="Normal"/>
    <w:link w:val="FooterChar"/>
    <w:uiPriority w:val="99"/>
    <w:unhideWhenUsed/>
    <w:rsid w:val="00935AB2"/>
    <w:pPr>
      <w:tabs>
        <w:tab w:val="center" w:pos="4320"/>
        <w:tab w:val="right" w:pos="8640"/>
      </w:tabs>
    </w:pPr>
  </w:style>
  <w:style w:type="character" w:customStyle="1" w:styleId="FooterChar">
    <w:name w:val="Footer Char"/>
    <w:basedOn w:val="DefaultParagraphFont"/>
    <w:link w:val="Footer"/>
    <w:uiPriority w:val="99"/>
    <w:rsid w:val="00935AB2"/>
  </w:style>
  <w:style w:type="paragraph" w:styleId="FootnoteText">
    <w:name w:val="footnote text"/>
    <w:basedOn w:val="Normal"/>
    <w:link w:val="FootnoteTextChar"/>
    <w:uiPriority w:val="99"/>
    <w:unhideWhenUsed/>
    <w:rsid w:val="000563AA"/>
  </w:style>
  <w:style w:type="character" w:customStyle="1" w:styleId="FootnoteTextChar">
    <w:name w:val="Footnote Text Char"/>
    <w:basedOn w:val="DefaultParagraphFont"/>
    <w:link w:val="FootnoteText"/>
    <w:uiPriority w:val="99"/>
    <w:rsid w:val="000563AA"/>
  </w:style>
  <w:style w:type="character" w:styleId="FootnoteReference">
    <w:name w:val="footnote reference"/>
    <w:basedOn w:val="DefaultParagraphFont"/>
    <w:uiPriority w:val="99"/>
    <w:unhideWhenUsed/>
    <w:rsid w:val="000563AA"/>
    <w:rPr>
      <w:vertAlign w:val="superscript"/>
    </w:rPr>
  </w:style>
  <w:style w:type="character" w:styleId="Hyperlink">
    <w:name w:val="Hyperlink"/>
    <w:basedOn w:val="DefaultParagraphFont"/>
    <w:uiPriority w:val="99"/>
    <w:unhideWhenUsed/>
    <w:rsid w:val="00934707"/>
    <w:rPr>
      <w:color w:val="0000FF" w:themeColor="hyperlink"/>
      <w:u w:val="single"/>
    </w:rPr>
  </w:style>
  <w:style w:type="character" w:styleId="UnresolvedMention">
    <w:name w:val="Unresolved Mention"/>
    <w:basedOn w:val="DefaultParagraphFont"/>
    <w:uiPriority w:val="99"/>
    <w:semiHidden/>
    <w:unhideWhenUsed/>
    <w:rsid w:val="000D095D"/>
    <w:rPr>
      <w:color w:val="605E5C"/>
      <w:shd w:val="clear" w:color="auto" w:fill="E1DFDD"/>
    </w:rPr>
  </w:style>
  <w:style w:type="character" w:styleId="FollowedHyperlink">
    <w:name w:val="FollowedHyperlink"/>
    <w:basedOn w:val="DefaultParagraphFont"/>
    <w:uiPriority w:val="99"/>
    <w:semiHidden/>
    <w:unhideWhenUsed/>
    <w:rsid w:val="000D0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15902">
      <w:bodyDiv w:val="1"/>
      <w:marLeft w:val="0"/>
      <w:marRight w:val="0"/>
      <w:marTop w:val="0"/>
      <w:marBottom w:val="0"/>
      <w:divBdr>
        <w:top w:val="none" w:sz="0" w:space="0" w:color="auto"/>
        <w:left w:val="none" w:sz="0" w:space="0" w:color="auto"/>
        <w:bottom w:val="none" w:sz="0" w:space="0" w:color="auto"/>
        <w:right w:val="none" w:sz="0" w:space="0" w:color="auto"/>
      </w:divBdr>
      <w:divsChild>
        <w:div w:id="348600902">
          <w:marLeft w:val="0"/>
          <w:marRight w:val="0"/>
          <w:marTop w:val="0"/>
          <w:marBottom w:val="0"/>
          <w:divBdr>
            <w:top w:val="none" w:sz="0" w:space="0" w:color="auto"/>
            <w:left w:val="none" w:sz="0" w:space="0" w:color="auto"/>
            <w:bottom w:val="none" w:sz="0" w:space="0" w:color="auto"/>
            <w:right w:val="none" w:sz="0" w:space="0" w:color="auto"/>
          </w:divBdr>
        </w:div>
        <w:div w:id="733816533">
          <w:marLeft w:val="0"/>
          <w:marRight w:val="0"/>
          <w:marTop w:val="0"/>
          <w:marBottom w:val="0"/>
          <w:divBdr>
            <w:top w:val="none" w:sz="0" w:space="0" w:color="auto"/>
            <w:left w:val="none" w:sz="0" w:space="0" w:color="auto"/>
            <w:bottom w:val="none" w:sz="0" w:space="0" w:color="auto"/>
            <w:right w:val="none" w:sz="0" w:space="0" w:color="auto"/>
          </w:divBdr>
        </w:div>
        <w:div w:id="1443574088">
          <w:marLeft w:val="0"/>
          <w:marRight w:val="0"/>
          <w:marTop w:val="0"/>
          <w:marBottom w:val="0"/>
          <w:divBdr>
            <w:top w:val="none" w:sz="0" w:space="0" w:color="auto"/>
            <w:left w:val="none" w:sz="0" w:space="0" w:color="auto"/>
            <w:bottom w:val="none" w:sz="0" w:space="0" w:color="auto"/>
            <w:right w:val="none" w:sz="0" w:space="0" w:color="auto"/>
          </w:divBdr>
        </w:div>
      </w:divsChild>
    </w:div>
    <w:div w:id="805464891">
      <w:bodyDiv w:val="1"/>
      <w:marLeft w:val="0"/>
      <w:marRight w:val="0"/>
      <w:marTop w:val="0"/>
      <w:marBottom w:val="0"/>
      <w:divBdr>
        <w:top w:val="none" w:sz="0" w:space="0" w:color="auto"/>
        <w:left w:val="none" w:sz="0" w:space="0" w:color="auto"/>
        <w:bottom w:val="none" w:sz="0" w:space="0" w:color="auto"/>
        <w:right w:val="none" w:sz="0" w:space="0" w:color="auto"/>
      </w:divBdr>
      <w:divsChild>
        <w:div w:id="138768071">
          <w:marLeft w:val="0"/>
          <w:marRight w:val="0"/>
          <w:marTop w:val="0"/>
          <w:marBottom w:val="0"/>
          <w:divBdr>
            <w:top w:val="none" w:sz="0" w:space="0" w:color="auto"/>
            <w:left w:val="none" w:sz="0" w:space="0" w:color="auto"/>
            <w:bottom w:val="none" w:sz="0" w:space="0" w:color="auto"/>
            <w:right w:val="none" w:sz="0" w:space="0" w:color="auto"/>
          </w:divBdr>
        </w:div>
        <w:div w:id="1864322695">
          <w:marLeft w:val="0"/>
          <w:marRight w:val="0"/>
          <w:marTop w:val="0"/>
          <w:marBottom w:val="0"/>
          <w:divBdr>
            <w:top w:val="none" w:sz="0" w:space="0" w:color="auto"/>
            <w:left w:val="none" w:sz="0" w:space="0" w:color="auto"/>
            <w:bottom w:val="none" w:sz="0" w:space="0" w:color="auto"/>
            <w:right w:val="none" w:sz="0" w:space="0" w:color="auto"/>
          </w:divBdr>
        </w:div>
        <w:div w:id="70621665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we.org/Accreditation/EPASImplementation.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swe.org/getattachment/Accreditation/Accreditation-Process/2015-EPAS/2015EPAS_Web_FINAL.pdf.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5719FD78E0A4DBBECA0D8EBAC0E22"/>
        <w:category>
          <w:name w:val="General"/>
          <w:gallery w:val="placeholder"/>
        </w:category>
        <w:types>
          <w:type w:val="bbPlcHdr"/>
        </w:types>
        <w:behaviors>
          <w:behavior w:val="content"/>
        </w:behaviors>
        <w:guid w:val="{2EF7CAEB-60D1-064F-96CD-A44880EBE431}"/>
      </w:docPartPr>
      <w:docPartBody>
        <w:p w:rsidR="004074E1" w:rsidRDefault="00FB2BCC" w:rsidP="00FB2BCC">
          <w:pPr>
            <w:pStyle w:val="D645719FD78E0A4DBBECA0D8EBAC0E22"/>
          </w:pPr>
          <w:r>
            <w:t>[Type text]</w:t>
          </w:r>
        </w:p>
      </w:docPartBody>
    </w:docPart>
    <w:docPart>
      <w:docPartPr>
        <w:name w:val="9C43EBD3C2A7D145BC49985F86B23201"/>
        <w:category>
          <w:name w:val="General"/>
          <w:gallery w:val="placeholder"/>
        </w:category>
        <w:types>
          <w:type w:val="bbPlcHdr"/>
        </w:types>
        <w:behaviors>
          <w:behavior w:val="content"/>
        </w:behaviors>
        <w:guid w:val="{F5E4C77D-7447-5041-9E4C-5CEFCE72AA8A}"/>
      </w:docPartPr>
      <w:docPartBody>
        <w:p w:rsidR="004074E1" w:rsidRDefault="00FB2BCC" w:rsidP="00FB2BCC">
          <w:pPr>
            <w:pStyle w:val="9C43EBD3C2A7D145BC49985F86B23201"/>
          </w:pPr>
          <w:r>
            <w:t>[Type text]</w:t>
          </w:r>
        </w:p>
      </w:docPartBody>
    </w:docPart>
    <w:docPart>
      <w:docPartPr>
        <w:name w:val="1DCBFDE9813F0E4192ED34B546981FA0"/>
        <w:category>
          <w:name w:val="General"/>
          <w:gallery w:val="placeholder"/>
        </w:category>
        <w:types>
          <w:type w:val="bbPlcHdr"/>
        </w:types>
        <w:behaviors>
          <w:behavior w:val="content"/>
        </w:behaviors>
        <w:guid w:val="{E14CE51D-07C9-F74B-8512-837D8025B658}"/>
      </w:docPartPr>
      <w:docPartBody>
        <w:p w:rsidR="004074E1" w:rsidRDefault="00FB2BCC" w:rsidP="00FB2BCC">
          <w:pPr>
            <w:pStyle w:val="1DCBFDE9813F0E4192ED34B546981FA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BCC"/>
    <w:rsid w:val="004074E1"/>
    <w:rsid w:val="00530D7B"/>
    <w:rsid w:val="00C841BE"/>
    <w:rsid w:val="00EA4484"/>
    <w:rsid w:val="00FB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5719FD78E0A4DBBECA0D8EBAC0E22">
    <w:name w:val="D645719FD78E0A4DBBECA0D8EBAC0E22"/>
    <w:rsid w:val="00FB2BCC"/>
  </w:style>
  <w:style w:type="paragraph" w:customStyle="1" w:styleId="9C43EBD3C2A7D145BC49985F86B23201">
    <w:name w:val="9C43EBD3C2A7D145BC49985F86B23201"/>
    <w:rsid w:val="00FB2BCC"/>
  </w:style>
  <w:style w:type="paragraph" w:customStyle="1" w:styleId="1DCBFDE9813F0E4192ED34B546981FA0">
    <w:name w:val="1DCBFDE9813F0E4192ED34B546981FA0"/>
    <w:rsid w:val="00FB2BCC"/>
  </w:style>
  <w:style w:type="paragraph" w:customStyle="1" w:styleId="52F81823465ACB4C9E7A5D350AF1668D">
    <w:name w:val="52F81823465ACB4C9E7A5D350AF1668D"/>
    <w:rsid w:val="00FB2BCC"/>
  </w:style>
  <w:style w:type="paragraph" w:customStyle="1" w:styleId="40E87CE7FA0267458EF77C2B3334E18C">
    <w:name w:val="40E87CE7FA0267458EF77C2B3334E18C"/>
    <w:rsid w:val="00FB2BCC"/>
  </w:style>
  <w:style w:type="paragraph" w:customStyle="1" w:styleId="EBC7DC7D8E298E4E9448F79C75C1D044">
    <w:name w:val="EBC7DC7D8E298E4E9448F79C75C1D044"/>
    <w:rsid w:val="00FB2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F078-CFCE-404B-A04B-E6FDE007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Alder</dc:creator>
  <cp:keywords/>
  <dc:description/>
  <cp:lastModifiedBy>Microsoft Office User</cp:lastModifiedBy>
  <cp:revision>2</cp:revision>
  <cp:lastPrinted>2012-07-13T14:21:00Z</cp:lastPrinted>
  <dcterms:created xsi:type="dcterms:W3CDTF">2019-11-08T23:02:00Z</dcterms:created>
  <dcterms:modified xsi:type="dcterms:W3CDTF">2019-11-08T23:02:00Z</dcterms:modified>
</cp:coreProperties>
</file>