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0785C" w:rsidRDefault="00A0785C">
      <w:pPr>
        <w:pStyle w:val="BodyText"/>
        <w:spacing w:before="6"/>
        <w:rPr>
          <w:rFonts w:ascii="Times New Roman"/>
          <w:sz w:val="10"/>
        </w:rPr>
      </w:pPr>
    </w:p>
    <w:p w14:paraId="0C8F608A" w14:textId="77777777" w:rsidR="00A0785C" w:rsidRDefault="00105433">
      <w:pPr>
        <w:pStyle w:val="Heading2"/>
        <w:spacing w:before="99"/>
        <w:ind w:left="1298" w:right="1476"/>
        <w:jc w:val="center"/>
      </w:pPr>
      <w:r>
        <w:rPr>
          <w:w w:val="105"/>
        </w:rPr>
        <w:t>FIELD EDUCATION POLICIES AND PROCEDURES</w:t>
      </w:r>
    </w:p>
    <w:p w14:paraId="0A37501D" w14:textId="77777777" w:rsidR="00A0785C" w:rsidRDefault="00A0785C">
      <w:pPr>
        <w:pStyle w:val="BodyText"/>
        <w:spacing w:before="9"/>
        <w:rPr>
          <w:b/>
          <w:sz w:val="22"/>
        </w:rPr>
      </w:pPr>
    </w:p>
    <w:p w14:paraId="564E6328" w14:textId="77777777" w:rsidR="00A0785C" w:rsidRDefault="00105433">
      <w:pPr>
        <w:spacing w:before="1"/>
        <w:ind w:left="1295" w:right="1476"/>
        <w:jc w:val="center"/>
        <w:rPr>
          <w:b/>
          <w:sz w:val="21"/>
        </w:rPr>
      </w:pPr>
      <w:r>
        <w:rPr>
          <w:b/>
          <w:w w:val="105"/>
          <w:sz w:val="21"/>
        </w:rPr>
        <w:t>PRE-REQUISITES AND PROCEDURES FOR ENROLLMENT IN THE FIELD</w:t>
      </w:r>
    </w:p>
    <w:p w14:paraId="5DAB6C7B" w14:textId="77777777" w:rsidR="00A0785C" w:rsidRDefault="00A0785C">
      <w:pPr>
        <w:pStyle w:val="BodyText"/>
        <w:spacing w:before="2"/>
        <w:rPr>
          <w:b/>
          <w:sz w:val="23"/>
        </w:rPr>
      </w:pPr>
    </w:p>
    <w:p w14:paraId="4F21817B" w14:textId="77777777" w:rsidR="00A0785C" w:rsidRDefault="00105433">
      <w:pPr>
        <w:spacing w:before="1"/>
        <w:ind w:left="219"/>
        <w:rPr>
          <w:b/>
          <w:sz w:val="21"/>
        </w:rPr>
      </w:pPr>
      <w:r>
        <w:rPr>
          <w:b/>
          <w:w w:val="105"/>
          <w:sz w:val="21"/>
        </w:rPr>
        <w:t>Undergraduate Prerequisites</w:t>
      </w:r>
    </w:p>
    <w:p w14:paraId="02EB378F" w14:textId="77777777" w:rsidR="00A0785C" w:rsidRDefault="00A0785C">
      <w:pPr>
        <w:pStyle w:val="BodyText"/>
        <w:spacing w:before="9"/>
        <w:rPr>
          <w:b/>
          <w:sz w:val="22"/>
        </w:rPr>
      </w:pPr>
    </w:p>
    <w:p w14:paraId="4985C4A1" w14:textId="77777777" w:rsidR="00A0785C" w:rsidRDefault="00105433">
      <w:pPr>
        <w:pStyle w:val="BodyText"/>
        <w:spacing w:line="252" w:lineRule="auto"/>
        <w:ind w:left="219" w:right="460"/>
      </w:pPr>
      <w:r>
        <w:rPr>
          <w:w w:val="105"/>
        </w:rPr>
        <w:t>Enrollment in the undergraduate senior practice sequence, which includes the field practicum, requires the student to have met the following requirements:</w:t>
      </w:r>
    </w:p>
    <w:p w14:paraId="6A05A809" w14:textId="77777777" w:rsidR="00A0785C" w:rsidRDefault="00A0785C">
      <w:pPr>
        <w:pStyle w:val="BodyText"/>
        <w:spacing w:before="10"/>
      </w:pPr>
    </w:p>
    <w:p w14:paraId="7EC80343" w14:textId="77777777" w:rsidR="00A0785C" w:rsidRDefault="00105433">
      <w:pPr>
        <w:pStyle w:val="ListParagraph"/>
        <w:numPr>
          <w:ilvl w:val="0"/>
          <w:numId w:val="44"/>
        </w:numPr>
        <w:tabs>
          <w:tab w:val="left" w:pos="1079"/>
        </w:tabs>
        <w:ind w:left="1078"/>
        <w:rPr>
          <w:sz w:val="21"/>
        </w:rPr>
      </w:pPr>
      <w:r>
        <w:rPr>
          <w:w w:val="105"/>
          <w:sz w:val="21"/>
        </w:rPr>
        <w:t>has attained either junior or senior</w:t>
      </w:r>
      <w:r>
        <w:rPr>
          <w:spacing w:val="4"/>
          <w:w w:val="105"/>
          <w:sz w:val="21"/>
        </w:rPr>
        <w:t xml:space="preserve"> </w:t>
      </w:r>
      <w:r>
        <w:rPr>
          <w:w w:val="105"/>
          <w:sz w:val="21"/>
        </w:rPr>
        <w:t>rank</w:t>
      </w:r>
    </w:p>
    <w:p w14:paraId="5A39BBE3" w14:textId="77777777" w:rsidR="00A0785C" w:rsidRDefault="00A0785C">
      <w:pPr>
        <w:pStyle w:val="BodyText"/>
        <w:spacing w:before="9"/>
        <w:rPr>
          <w:sz w:val="22"/>
        </w:rPr>
      </w:pPr>
    </w:p>
    <w:p w14:paraId="432EC35F" w14:textId="77777777" w:rsidR="00A0785C" w:rsidRDefault="00105433">
      <w:pPr>
        <w:pStyle w:val="ListParagraph"/>
        <w:numPr>
          <w:ilvl w:val="0"/>
          <w:numId w:val="44"/>
        </w:numPr>
        <w:tabs>
          <w:tab w:val="left" w:pos="1079"/>
        </w:tabs>
        <w:ind w:left="1078"/>
        <w:rPr>
          <w:sz w:val="21"/>
        </w:rPr>
      </w:pPr>
      <w:r>
        <w:rPr>
          <w:w w:val="105"/>
          <w:sz w:val="21"/>
        </w:rPr>
        <w:t>has been accepted as a major in the Department of Social</w:t>
      </w:r>
      <w:r>
        <w:rPr>
          <w:spacing w:val="2"/>
          <w:w w:val="105"/>
          <w:sz w:val="21"/>
        </w:rPr>
        <w:t xml:space="preserve"> </w:t>
      </w:r>
      <w:r>
        <w:rPr>
          <w:w w:val="105"/>
          <w:sz w:val="21"/>
        </w:rPr>
        <w:t>Work</w:t>
      </w:r>
    </w:p>
    <w:p w14:paraId="41C8F396" w14:textId="77777777" w:rsidR="00A0785C" w:rsidRDefault="00A0785C">
      <w:pPr>
        <w:pStyle w:val="BodyText"/>
        <w:spacing w:before="3"/>
        <w:rPr>
          <w:sz w:val="23"/>
        </w:rPr>
      </w:pPr>
    </w:p>
    <w:p w14:paraId="64648E9E" w14:textId="77777777" w:rsidR="00A0785C" w:rsidRDefault="00105433">
      <w:pPr>
        <w:pStyle w:val="ListParagraph"/>
        <w:numPr>
          <w:ilvl w:val="0"/>
          <w:numId w:val="44"/>
        </w:numPr>
        <w:tabs>
          <w:tab w:val="left" w:pos="1079"/>
        </w:tabs>
        <w:spacing w:line="249" w:lineRule="auto"/>
        <w:ind w:right="2090" w:hanging="62"/>
        <w:rPr>
          <w:sz w:val="21"/>
        </w:rPr>
      </w:pPr>
      <w:r>
        <w:rPr>
          <w:w w:val="105"/>
          <w:sz w:val="21"/>
        </w:rPr>
        <w:t>has</w:t>
      </w:r>
      <w:r>
        <w:rPr>
          <w:spacing w:val="-8"/>
          <w:w w:val="105"/>
          <w:sz w:val="21"/>
        </w:rPr>
        <w:t xml:space="preserve"> </w:t>
      </w:r>
      <w:r>
        <w:rPr>
          <w:w w:val="105"/>
          <w:sz w:val="21"/>
        </w:rPr>
        <w:t>demonstrated</w:t>
      </w:r>
      <w:r>
        <w:rPr>
          <w:spacing w:val="-7"/>
          <w:w w:val="105"/>
          <w:sz w:val="21"/>
        </w:rPr>
        <w:t xml:space="preserve"> </w:t>
      </w:r>
      <w:r>
        <w:rPr>
          <w:w w:val="105"/>
          <w:sz w:val="21"/>
        </w:rPr>
        <w:t>academic</w:t>
      </w:r>
      <w:r>
        <w:rPr>
          <w:spacing w:val="-8"/>
          <w:w w:val="105"/>
          <w:sz w:val="21"/>
        </w:rPr>
        <w:t xml:space="preserve"> </w:t>
      </w:r>
      <w:r>
        <w:rPr>
          <w:w w:val="105"/>
          <w:sz w:val="21"/>
        </w:rPr>
        <w:t>and</w:t>
      </w:r>
      <w:r>
        <w:rPr>
          <w:spacing w:val="-7"/>
          <w:w w:val="105"/>
          <w:sz w:val="21"/>
        </w:rPr>
        <w:t xml:space="preserve"> </w:t>
      </w:r>
      <w:r>
        <w:rPr>
          <w:w w:val="105"/>
          <w:sz w:val="21"/>
        </w:rPr>
        <w:t>intellectual</w:t>
      </w:r>
      <w:r>
        <w:rPr>
          <w:spacing w:val="-9"/>
          <w:w w:val="105"/>
          <w:sz w:val="21"/>
        </w:rPr>
        <w:t xml:space="preserve"> </w:t>
      </w:r>
      <w:r>
        <w:rPr>
          <w:w w:val="105"/>
          <w:sz w:val="21"/>
        </w:rPr>
        <w:t>ability</w:t>
      </w:r>
      <w:r>
        <w:rPr>
          <w:spacing w:val="-7"/>
          <w:w w:val="105"/>
          <w:sz w:val="21"/>
        </w:rPr>
        <w:t xml:space="preserve"> </w:t>
      </w:r>
      <w:r>
        <w:rPr>
          <w:w w:val="105"/>
          <w:sz w:val="21"/>
        </w:rPr>
        <w:t>as</w:t>
      </w:r>
      <w:r>
        <w:rPr>
          <w:spacing w:val="-8"/>
          <w:w w:val="105"/>
          <w:sz w:val="21"/>
        </w:rPr>
        <w:t xml:space="preserve"> </w:t>
      </w:r>
      <w:r>
        <w:rPr>
          <w:w w:val="105"/>
          <w:sz w:val="21"/>
        </w:rPr>
        <w:t>evidenced</w:t>
      </w:r>
      <w:r>
        <w:rPr>
          <w:spacing w:val="-7"/>
          <w:w w:val="105"/>
          <w:sz w:val="21"/>
        </w:rPr>
        <w:t xml:space="preserve"> </w:t>
      </w:r>
      <w:r>
        <w:rPr>
          <w:w w:val="105"/>
          <w:sz w:val="21"/>
        </w:rPr>
        <w:t>by</w:t>
      </w:r>
      <w:r>
        <w:rPr>
          <w:spacing w:val="-8"/>
          <w:w w:val="105"/>
          <w:sz w:val="21"/>
        </w:rPr>
        <w:t xml:space="preserve"> </w:t>
      </w:r>
      <w:r>
        <w:rPr>
          <w:w w:val="105"/>
          <w:sz w:val="21"/>
        </w:rPr>
        <w:t>achieving a minimum of a 2.5 overall GPA at the time of application to the major and at the end of Fall semester prior to the field placement</w:t>
      </w:r>
      <w:r>
        <w:rPr>
          <w:spacing w:val="5"/>
          <w:w w:val="105"/>
          <w:sz w:val="21"/>
        </w:rPr>
        <w:t xml:space="preserve"> </w:t>
      </w:r>
      <w:r>
        <w:rPr>
          <w:w w:val="105"/>
          <w:sz w:val="21"/>
        </w:rPr>
        <w:t>process</w:t>
      </w:r>
    </w:p>
    <w:p w14:paraId="72A3D3EC" w14:textId="77777777" w:rsidR="00A0785C" w:rsidRDefault="00A0785C">
      <w:pPr>
        <w:pStyle w:val="BodyText"/>
        <w:spacing w:before="6"/>
        <w:rPr>
          <w:sz w:val="22"/>
        </w:rPr>
      </w:pPr>
    </w:p>
    <w:p w14:paraId="61D0BAD0" w14:textId="77777777" w:rsidR="00A0785C" w:rsidRDefault="00105433">
      <w:pPr>
        <w:pStyle w:val="ListParagraph"/>
        <w:numPr>
          <w:ilvl w:val="0"/>
          <w:numId w:val="44"/>
        </w:numPr>
        <w:tabs>
          <w:tab w:val="left" w:pos="1079"/>
        </w:tabs>
        <w:spacing w:before="1"/>
        <w:ind w:left="1078"/>
        <w:rPr>
          <w:sz w:val="21"/>
        </w:rPr>
      </w:pPr>
      <w:r>
        <w:rPr>
          <w:w w:val="105"/>
          <w:sz w:val="21"/>
        </w:rPr>
        <w:t>has completed all pre-requisites as listed in the Department of Social</w:t>
      </w:r>
      <w:r>
        <w:rPr>
          <w:spacing w:val="6"/>
          <w:w w:val="105"/>
          <w:sz w:val="21"/>
        </w:rPr>
        <w:t xml:space="preserve"> </w:t>
      </w:r>
      <w:r>
        <w:rPr>
          <w:spacing w:val="2"/>
          <w:w w:val="105"/>
          <w:sz w:val="21"/>
        </w:rPr>
        <w:t>Work's</w:t>
      </w:r>
    </w:p>
    <w:p w14:paraId="548C7A37" w14:textId="77777777" w:rsidR="00A0785C" w:rsidRDefault="00105433">
      <w:pPr>
        <w:pStyle w:val="BodyText"/>
        <w:spacing w:before="8"/>
        <w:ind w:left="1001"/>
      </w:pPr>
      <w:r>
        <w:rPr>
          <w:w w:val="105"/>
        </w:rPr>
        <w:t>“Undergraduate Student Handbook”</w:t>
      </w:r>
    </w:p>
    <w:p w14:paraId="0D0B940D" w14:textId="77777777" w:rsidR="00A0785C" w:rsidRDefault="00A0785C">
      <w:pPr>
        <w:pStyle w:val="BodyText"/>
        <w:spacing w:before="2"/>
        <w:rPr>
          <w:sz w:val="23"/>
        </w:rPr>
      </w:pPr>
    </w:p>
    <w:p w14:paraId="5F60313E" w14:textId="77777777" w:rsidR="00A0785C" w:rsidRDefault="00105433">
      <w:pPr>
        <w:pStyle w:val="ListParagraph"/>
        <w:numPr>
          <w:ilvl w:val="0"/>
          <w:numId w:val="44"/>
        </w:numPr>
        <w:tabs>
          <w:tab w:val="left" w:pos="1079"/>
        </w:tabs>
        <w:spacing w:before="1" w:line="252" w:lineRule="auto"/>
        <w:ind w:right="1929" w:hanging="62"/>
        <w:rPr>
          <w:sz w:val="21"/>
        </w:rPr>
      </w:pPr>
      <w:r>
        <w:rPr>
          <w:w w:val="105"/>
          <w:sz w:val="21"/>
        </w:rPr>
        <w:t>has</w:t>
      </w:r>
      <w:r>
        <w:rPr>
          <w:spacing w:val="-5"/>
          <w:w w:val="105"/>
          <w:sz w:val="21"/>
        </w:rPr>
        <w:t xml:space="preserve"> </w:t>
      </w:r>
      <w:r>
        <w:rPr>
          <w:w w:val="105"/>
          <w:sz w:val="21"/>
        </w:rPr>
        <w:t>completed</w:t>
      </w:r>
      <w:r>
        <w:rPr>
          <w:spacing w:val="-4"/>
          <w:w w:val="105"/>
          <w:sz w:val="21"/>
        </w:rPr>
        <w:t xml:space="preserve"> </w:t>
      </w:r>
      <w:r>
        <w:rPr>
          <w:w w:val="105"/>
          <w:sz w:val="21"/>
        </w:rPr>
        <w:t>all</w:t>
      </w:r>
      <w:r>
        <w:rPr>
          <w:spacing w:val="-5"/>
          <w:w w:val="105"/>
          <w:sz w:val="21"/>
        </w:rPr>
        <w:t xml:space="preserve"> </w:t>
      </w:r>
      <w:r>
        <w:rPr>
          <w:w w:val="105"/>
          <w:sz w:val="21"/>
        </w:rPr>
        <w:t>junior-level</w:t>
      </w:r>
      <w:r>
        <w:rPr>
          <w:spacing w:val="-6"/>
          <w:w w:val="105"/>
          <w:sz w:val="21"/>
        </w:rPr>
        <w:t xml:space="preserve"> </w:t>
      </w:r>
      <w:r>
        <w:rPr>
          <w:w w:val="105"/>
          <w:sz w:val="21"/>
        </w:rPr>
        <w:t>courses</w:t>
      </w:r>
      <w:r>
        <w:rPr>
          <w:spacing w:val="-5"/>
          <w:w w:val="105"/>
          <w:sz w:val="21"/>
        </w:rPr>
        <w:t xml:space="preserve"> </w:t>
      </w:r>
      <w:r>
        <w:rPr>
          <w:w w:val="105"/>
          <w:sz w:val="21"/>
        </w:rPr>
        <w:t>required</w:t>
      </w:r>
      <w:r>
        <w:rPr>
          <w:spacing w:val="-3"/>
          <w:w w:val="105"/>
          <w:sz w:val="21"/>
        </w:rPr>
        <w:t xml:space="preserve"> </w:t>
      </w:r>
      <w:r>
        <w:rPr>
          <w:w w:val="105"/>
          <w:sz w:val="21"/>
        </w:rPr>
        <w:t>for</w:t>
      </w:r>
      <w:r>
        <w:rPr>
          <w:spacing w:val="-5"/>
          <w:w w:val="105"/>
          <w:sz w:val="21"/>
        </w:rPr>
        <w:t xml:space="preserve"> </w:t>
      </w:r>
      <w:r>
        <w:rPr>
          <w:w w:val="105"/>
          <w:sz w:val="21"/>
        </w:rPr>
        <w:t>the</w:t>
      </w:r>
      <w:r>
        <w:rPr>
          <w:spacing w:val="-4"/>
          <w:w w:val="105"/>
          <w:sz w:val="21"/>
        </w:rPr>
        <w:t xml:space="preserve"> </w:t>
      </w:r>
      <w:r>
        <w:rPr>
          <w:w w:val="105"/>
          <w:sz w:val="21"/>
        </w:rPr>
        <w:t>major</w:t>
      </w:r>
      <w:r>
        <w:rPr>
          <w:spacing w:val="-4"/>
          <w:w w:val="105"/>
          <w:sz w:val="21"/>
        </w:rPr>
        <w:t xml:space="preserve"> </w:t>
      </w:r>
      <w:r>
        <w:rPr>
          <w:w w:val="105"/>
          <w:sz w:val="21"/>
        </w:rPr>
        <w:t>or</w:t>
      </w:r>
      <w:r>
        <w:rPr>
          <w:spacing w:val="-5"/>
          <w:w w:val="105"/>
          <w:sz w:val="21"/>
        </w:rPr>
        <w:t xml:space="preserve"> </w:t>
      </w:r>
      <w:r>
        <w:rPr>
          <w:w w:val="105"/>
          <w:sz w:val="21"/>
        </w:rPr>
        <w:t>will</w:t>
      </w:r>
      <w:r>
        <w:rPr>
          <w:spacing w:val="-6"/>
          <w:w w:val="105"/>
          <w:sz w:val="21"/>
        </w:rPr>
        <w:t xml:space="preserve"> </w:t>
      </w:r>
      <w:r>
        <w:rPr>
          <w:w w:val="105"/>
          <w:sz w:val="21"/>
        </w:rPr>
        <w:t>complete</w:t>
      </w:r>
      <w:r>
        <w:rPr>
          <w:spacing w:val="-3"/>
          <w:w w:val="105"/>
          <w:sz w:val="21"/>
        </w:rPr>
        <w:t xml:space="preserve"> </w:t>
      </w:r>
      <w:r>
        <w:rPr>
          <w:w w:val="105"/>
          <w:sz w:val="21"/>
        </w:rPr>
        <w:t>by the end of spring semester prior to entering the senior</w:t>
      </w:r>
      <w:r>
        <w:rPr>
          <w:spacing w:val="3"/>
          <w:w w:val="105"/>
          <w:sz w:val="21"/>
        </w:rPr>
        <w:t xml:space="preserve"> </w:t>
      </w:r>
      <w:r>
        <w:rPr>
          <w:w w:val="105"/>
          <w:sz w:val="21"/>
        </w:rPr>
        <w:t>sequence</w:t>
      </w:r>
    </w:p>
    <w:p w14:paraId="0E27B00A" w14:textId="77777777" w:rsidR="00A0785C" w:rsidRDefault="00A0785C">
      <w:pPr>
        <w:pStyle w:val="BodyText"/>
        <w:spacing w:before="9"/>
      </w:pPr>
    </w:p>
    <w:p w14:paraId="681532DC" w14:textId="77777777" w:rsidR="00A0785C" w:rsidRDefault="00105433">
      <w:pPr>
        <w:pStyle w:val="ListParagraph"/>
        <w:numPr>
          <w:ilvl w:val="0"/>
          <w:numId w:val="44"/>
        </w:numPr>
        <w:tabs>
          <w:tab w:val="left" w:pos="1079"/>
        </w:tabs>
        <w:spacing w:line="252" w:lineRule="auto"/>
        <w:ind w:right="2539" w:hanging="62"/>
        <w:rPr>
          <w:sz w:val="21"/>
        </w:rPr>
      </w:pPr>
      <w:r>
        <w:rPr>
          <w:w w:val="105"/>
          <w:sz w:val="21"/>
        </w:rPr>
        <w:t>has</w:t>
      </w:r>
      <w:r>
        <w:rPr>
          <w:spacing w:val="-8"/>
          <w:w w:val="105"/>
          <w:sz w:val="21"/>
        </w:rPr>
        <w:t xml:space="preserve"> </w:t>
      </w:r>
      <w:r>
        <w:rPr>
          <w:w w:val="105"/>
          <w:sz w:val="21"/>
        </w:rPr>
        <w:t>maintained</w:t>
      </w:r>
      <w:r>
        <w:rPr>
          <w:spacing w:val="-6"/>
          <w:w w:val="105"/>
          <w:sz w:val="21"/>
        </w:rPr>
        <w:t xml:space="preserve"> </w:t>
      </w:r>
      <w:r>
        <w:rPr>
          <w:w w:val="105"/>
          <w:sz w:val="21"/>
        </w:rPr>
        <w:t>conduct</w:t>
      </w:r>
      <w:r>
        <w:rPr>
          <w:spacing w:val="-7"/>
          <w:w w:val="105"/>
          <w:sz w:val="21"/>
        </w:rPr>
        <w:t xml:space="preserve"> </w:t>
      </w:r>
      <w:r>
        <w:rPr>
          <w:w w:val="105"/>
          <w:sz w:val="21"/>
        </w:rPr>
        <w:t>that</w:t>
      </w:r>
      <w:r>
        <w:rPr>
          <w:spacing w:val="-7"/>
          <w:w w:val="105"/>
          <w:sz w:val="21"/>
        </w:rPr>
        <w:t xml:space="preserve"> </w:t>
      </w:r>
      <w:r>
        <w:rPr>
          <w:w w:val="105"/>
          <w:sz w:val="21"/>
        </w:rPr>
        <w:t>is</w:t>
      </w:r>
      <w:r>
        <w:rPr>
          <w:spacing w:val="-7"/>
          <w:w w:val="105"/>
          <w:sz w:val="21"/>
        </w:rPr>
        <w:t xml:space="preserve"> </w:t>
      </w:r>
      <w:r>
        <w:rPr>
          <w:w w:val="105"/>
          <w:sz w:val="21"/>
        </w:rPr>
        <w:t>representative</w:t>
      </w:r>
      <w:r>
        <w:rPr>
          <w:spacing w:val="-7"/>
          <w:w w:val="105"/>
          <w:sz w:val="21"/>
        </w:rPr>
        <w:t xml:space="preserve"> </w:t>
      </w:r>
      <w:r>
        <w:rPr>
          <w:w w:val="105"/>
          <w:sz w:val="21"/>
        </w:rPr>
        <w:t>of</w:t>
      </w:r>
      <w:r>
        <w:rPr>
          <w:spacing w:val="-7"/>
          <w:w w:val="105"/>
          <w:sz w:val="21"/>
        </w:rPr>
        <w:t xml:space="preserve"> </w:t>
      </w:r>
      <w:r>
        <w:rPr>
          <w:w w:val="105"/>
          <w:sz w:val="21"/>
        </w:rPr>
        <w:t>the</w:t>
      </w:r>
      <w:r>
        <w:rPr>
          <w:spacing w:val="-6"/>
          <w:w w:val="105"/>
          <w:sz w:val="21"/>
        </w:rPr>
        <w:t xml:space="preserve"> </w:t>
      </w:r>
      <w:r>
        <w:rPr>
          <w:w w:val="105"/>
          <w:sz w:val="21"/>
        </w:rPr>
        <w:t>profession,</w:t>
      </w:r>
      <w:r>
        <w:rPr>
          <w:spacing w:val="-7"/>
          <w:w w:val="105"/>
          <w:sz w:val="21"/>
        </w:rPr>
        <w:t xml:space="preserve"> </w:t>
      </w:r>
      <w:r>
        <w:rPr>
          <w:w w:val="105"/>
          <w:sz w:val="21"/>
        </w:rPr>
        <w:t>including conduct described in the NASW Code of</w:t>
      </w:r>
      <w:r>
        <w:rPr>
          <w:spacing w:val="-1"/>
          <w:w w:val="105"/>
          <w:sz w:val="21"/>
        </w:rPr>
        <w:t xml:space="preserve"> </w:t>
      </w:r>
      <w:r>
        <w:rPr>
          <w:w w:val="105"/>
          <w:sz w:val="21"/>
        </w:rPr>
        <w:t>Ethics</w:t>
      </w:r>
    </w:p>
    <w:p w14:paraId="60061E4C" w14:textId="77777777" w:rsidR="00A0785C" w:rsidRDefault="00A0785C">
      <w:pPr>
        <w:pStyle w:val="BodyText"/>
        <w:spacing w:before="10"/>
      </w:pPr>
    </w:p>
    <w:p w14:paraId="2A7B2495" w14:textId="77777777" w:rsidR="00A0785C" w:rsidRDefault="00105433">
      <w:pPr>
        <w:pStyle w:val="BodyText"/>
        <w:spacing w:line="252" w:lineRule="auto"/>
        <w:ind w:left="220" w:right="460"/>
      </w:pPr>
      <w:r>
        <w:rPr>
          <w:w w:val="105"/>
        </w:rPr>
        <w:t>For students seeking the BASW, which has a foreign language requirement, it is strongly recommended that all but one semester of the foreign language requirement be completed prior to entering the senior sequence.</w:t>
      </w:r>
    </w:p>
    <w:p w14:paraId="44EAFD9C" w14:textId="77777777" w:rsidR="00A0785C" w:rsidRDefault="00A0785C">
      <w:pPr>
        <w:pStyle w:val="BodyText"/>
        <w:spacing w:before="11"/>
      </w:pPr>
    </w:p>
    <w:p w14:paraId="301AE8D8" w14:textId="77777777" w:rsidR="00A0785C" w:rsidRDefault="00105433">
      <w:pPr>
        <w:pStyle w:val="Heading2"/>
      </w:pPr>
      <w:r>
        <w:rPr>
          <w:w w:val="105"/>
        </w:rPr>
        <w:t>Undergraduate Procedures</w:t>
      </w:r>
    </w:p>
    <w:p w14:paraId="4B94D5A5" w14:textId="77777777" w:rsidR="00A0785C" w:rsidRDefault="00A0785C">
      <w:pPr>
        <w:pStyle w:val="BodyText"/>
        <w:spacing w:before="9"/>
        <w:rPr>
          <w:b/>
          <w:sz w:val="22"/>
        </w:rPr>
      </w:pPr>
    </w:p>
    <w:p w14:paraId="49CD5A04" w14:textId="77777777" w:rsidR="00A0785C" w:rsidRDefault="00105433">
      <w:pPr>
        <w:pStyle w:val="BodyText"/>
        <w:spacing w:line="252" w:lineRule="auto"/>
        <w:ind w:left="220"/>
      </w:pPr>
      <w:r>
        <w:rPr>
          <w:w w:val="105"/>
        </w:rPr>
        <w:t>To enhance the quality of learning and to promote professional behavior and problem solving, Ohio University’s Department of Social Work has developed the following procedures leading up to student placement in the social work field practicum:</w:t>
      </w:r>
    </w:p>
    <w:p w14:paraId="3DEEC669" w14:textId="77777777" w:rsidR="00A0785C" w:rsidRDefault="00A0785C">
      <w:pPr>
        <w:pStyle w:val="BodyText"/>
        <w:spacing w:before="11"/>
      </w:pPr>
    </w:p>
    <w:p w14:paraId="4EF876F3" w14:textId="77777777" w:rsidR="00A0785C" w:rsidRDefault="00105433">
      <w:pPr>
        <w:spacing w:line="252" w:lineRule="auto"/>
        <w:ind w:left="220" w:right="460"/>
        <w:rPr>
          <w:b/>
          <w:sz w:val="21"/>
        </w:rPr>
      </w:pPr>
      <w:r>
        <w:rPr>
          <w:w w:val="105"/>
          <w:sz w:val="21"/>
          <w:u w:val="single"/>
        </w:rPr>
        <w:t>Step 1 – Distribution of Placement Materials:</w:t>
      </w:r>
      <w:r>
        <w:rPr>
          <w:w w:val="105"/>
          <w:sz w:val="21"/>
        </w:rPr>
        <w:t xml:space="preserve"> At a pre-placement meeting in mid-February of the academic year preceding enrollment in the practice sequence, students will receive information regarding the field roles, policies, and procedures as well as instructions pertaining to the first step of field placement. This field material is part of the </w:t>
      </w:r>
      <w:r>
        <w:rPr>
          <w:i/>
          <w:w w:val="105"/>
          <w:sz w:val="21"/>
        </w:rPr>
        <w:t>Field Education Manual</w:t>
      </w:r>
      <w:r>
        <w:rPr>
          <w:w w:val="105"/>
          <w:sz w:val="21"/>
        </w:rPr>
        <w:t xml:space="preserve">, and the entire manual in available on Blackboard. </w:t>
      </w:r>
      <w:r>
        <w:rPr>
          <w:b/>
          <w:w w:val="105"/>
          <w:sz w:val="21"/>
        </w:rPr>
        <w:t>NOTE: students should refer to the field education manual throughout their program and comply with all policies, procedures, and timelines included therein.</w:t>
      </w:r>
    </w:p>
    <w:p w14:paraId="3656B9AB" w14:textId="77777777" w:rsidR="00A0785C" w:rsidRDefault="00A0785C">
      <w:pPr>
        <w:pStyle w:val="BodyText"/>
        <w:spacing w:before="8"/>
        <w:rPr>
          <w:b/>
        </w:rPr>
      </w:pPr>
    </w:p>
    <w:p w14:paraId="36483BBA" w14:textId="77777777" w:rsidR="00A0785C" w:rsidRDefault="00105433">
      <w:pPr>
        <w:pStyle w:val="BodyText"/>
        <w:spacing w:line="252" w:lineRule="auto"/>
        <w:ind w:left="219" w:right="566"/>
      </w:pPr>
      <w:r>
        <w:rPr>
          <w:w w:val="105"/>
          <w:u w:val="single"/>
        </w:rPr>
        <w:t>Step 2 – Application to Enter the Field Practicum:</w:t>
      </w:r>
      <w:r>
        <w:rPr>
          <w:w w:val="105"/>
        </w:rPr>
        <w:t xml:space="preserve"> Students are to complete one (1) copy of the “Undergraduate Application to Enter the Field Practicum” (see “Forms” section of the field manual) by the date designated in the undergraduate pre-placement field calendar. This is to be submitted to the Department of Social Work office. Students will submit their applications to Typhon (this will require the purchase of a Typhon account at around the same time). Three additional copies are to be made and kept for agency interviews.</w:t>
      </w:r>
    </w:p>
    <w:p w14:paraId="45FB0818" w14:textId="77777777" w:rsidR="00A0785C" w:rsidRDefault="00A0785C">
      <w:pPr>
        <w:pStyle w:val="BodyText"/>
        <w:spacing w:before="9"/>
      </w:pPr>
    </w:p>
    <w:p w14:paraId="6D2766F2" w14:textId="77777777" w:rsidR="00A0785C" w:rsidRDefault="00105433">
      <w:pPr>
        <w:pStyle w:val="BodyText"/>
        <w:spacing w:line="252" w:lineRule="auto"/>
        <w:ind w:left="220" w:right="566"/>
      </w:pPr>
      <w:r>
        <w:rPr>
          <w:w w:val="105"/>
          <w:u w:val="single"/>
        </w:rPr>
        <w:t>Step 3 – Advising:</w:t>
      </w:r>
      <w:r>
        <w:rPr>
          <w:w w:val="105"/>
        </w:rPr>
        <w:t xml:space="preserve"> In accordance with the dates indicated on the pre-placement field calendar, students are responsible for making an appointment with their academic advisor and for bringing </w:t>
      </w:r>
      <w:proofErr w:type="gramStart"/>
      <w:r>
        <w:rPr>
          <w:w w:val="105"/>
        </w:rPr>
        <w:t>their</w:t>
      </w:r>
      <w:proofErr w:type="gramEnd"/>
    </w:p>
    <w:p w14:paraId="049F31CB" w14:textId="77777777" w:rsidR="00A0785C" w:rsidRDefault="00A0785C">
      <w:pPr>
        <w:spacing w:line="252" w:lineRule="auto"/>
        <w:sectPr w:rsidR="00A0785C">
          <w:headerReference w:type="default" r:id="rId7"/>
          <w:footerReference w:type="default" r:id="rId8"/>
          <w:type w:val="continuous"/>
          <w:pgSz w:w="12240" w:h="15840"/>
          <w:pgMar w:top="1000" w:right="680" w:bottom="880" w:left="860" w:header="731" w:footer="690" w:gutter="0"/>
          <w:pgNumType w:start="14"/>
          <w:cols w:space="720"/>
        </w:sectPr>
      </w:pPr>
    </w:p>
    <w:p w14:paraId="53128261" w14:textId="77777777" w:rsidR="00A0785C" w:rsidRDefault="00A0785C">
      <w:pPr>
        <w:pStyle w:val="BodyText"/>
        <w:spacing w:before="10"/>
        <w:rPr>
          <w:sz w:val="11"/>
        </w:rPr>
      </w:pPr>
    </w:p>
    <w:p w14:paraId="2A65364D" w14:textId="77777777" w:rsidR="00A0785C" w:rsidRDefault="00105433">
      <w:pPr>
        <w:pStyle w:val="BodyText"/>
        <w:spacing w:before="99" w:line="247" w:lineRule="auto"/>
        <w:ind w:left="219" w:right="460"/>
      </w:pPr>
      <w:r>
        <w:rPr>
          <w:w w:val="105"/>
        </w:rPr>
        <w:t>DARS to the appointment. Students are urged to talk to other students or faculty about ideas for possible field placements. Advising for field placement includes the following activities:</w:t>
      </w:r>
    </w:p>
    <w:p w14:paraId="62486C05" w14:textId="77777777" w:rsidR="00A0785C" w:rsidRDefault="00A0785C">
      <w:pPr>
        <w:pStyle w:val="BodyText"/>
        <w:spacing w:before="4"/>
      </w:pPr>
    </w:p>
    <w:p w14:paraId="652F178E" w14:textId="77777777" w:rsidR="00A0785C" w:rsidRDefault="00105433">
      <w:pPr>
        <w:pStyle w:val="ListParagraph"/>
        <w:numPr>
          <w:ilvl w:val="0"/>
          <w:numId w:val="44"/>
        </w:numPr>
        <w:tabs>
          <w:tab w:val="left" w:pos="1079"/>
        </w:tabs>
        <w:spacing w:line="252" w:lineRule="auto"/>
        <w:ind w:left="1062" w:right="2386" w:hanging="123"/>
        <w:rPr>
          <w:sz w:val="21"/>
        </w:rPr>
      </w:pPr>
      <w:r>
        <w:rPr>
          <w:w w:val="105"/>
          <w:sz w:val="21"/>
        </w:rPr>
        <w:t>determination</w:t>
      </w:r>
      <w:r>
        <w:rPr>
          <w:spacing w:val="-7"/>
          <w:w w:val="105"/>
          <w:sz w:val="21"/>
        </w:rPr>
        <w:t xml:space="preserve"> </w:t>
      </w:r>
      <w:r>
        <w:rPr>
          <w:w w:val="105"/>
          <w:sz w:val="21"/>
        </w:rPr>
        <w:t>of</w:t>
      </w:r>
      <w:r>
        <w:rPr>
          <w:spacing w:val="-8"/>
          <w:w w:val="105"/>
          <w:sz w:val="21"/>
        </w:rPr>
        <w:t xml:space="preserve"> </w:t>
      </w:r>
      <w:r>
        <w:rPr>
          <w:w w:val="105"/>
          <w:sz w:val="21"/>
        </w:rPr>
        <w:t>eligibility</w:t>
      </w:r>
      <w:r>
        <w:rPr>
          <w:spacing w:val="-7"/>
          <w:w w:val="105"/>
          <w:sz w:val="21"/>
        </w:rPr>
        <w:t xml:space="preserve"> </w:t>
      </w:r>
      <w:r>
        <w:rPr>
          <w:w w:val="105"/>
          <w:sz w:val="21"/>
        </w:rPr>
        <w:t>to</w:t>
      </w:r>
      <w:r>
        <w:rPr>
          <w:spacing w:val="-7"/>
          <w:w w:val="105"/>
          <w:sz w:val="21"/>
        </w:rPr>
        <w:t xml:space="preserve"> </w:t>
      </w:r>
      <w:r>
        <w:rPr>
          <w:w w:val="105"/>
          <w:sz w:val="21"/>
        </w:rPr>
        <w:t>enroll</w:t>
      </w:r>
      <w:r>
        <w:rPr>
          <w:spacing w:val="-9"/>
          <w:w w:val="105"/>
          <w:sz w:val="21"/>
        </w:rPr>
        <w:t xml:space="preserve"> </w:t>
      </w:r>
      <w:r>
        <w:rPr>
          <w:w w:val="105"/>
          <w:sz w:val="21"/>
        </w:rPr>
        <w:t>in</w:t>
      </w:r>
      <w:r>
        <w:rPr>
          <w:spacing w:val="-6"/>
          <w:w w:val="105"/>
          <w:sz w:val="21"/>
        </w:rPr>
        <w:t xml:space="preserve"> </w:t>
      </w:r>
      <w:r>
        <w:rPr>
          <w:w w:val="105"/>
          <w:sz w:val="21"/>
        </w:rPr>
        <w:t>the</w:t>
      </w:r>
      <w:r>
        <w:rPr>
          <w:spacing w:val="-7"/>
          <w:w w:val="105"/>
          <w:sz w:val="21"/>
        </w:rPr>
        <w:t xml:space="preserve"> </w:t>
      </w:r>
      <w:r>
        <w:rPr>
          <w:w w:val="105"/>
          <w:sz w:val="21"/>
        </w:rPr>
        <w:t>field/practice</w:t>
      </w:r>
      <w:r>
        <w:rPr>
          <w:spacing w:val="-8"/>
          <w:w w:val="105"/>
          <w:sz w:val="21"/>
        </w:rPr>
        <w:t xml:space="preserve"> </w:t>
      </w:r>
      <w:r>
        <w:rPr>
          <w:w w:val="105"/>
          <w:sz w:val="21"/>
        </w:rPr>
        <w:t>sequence</w:t>
      </w:r>
      <w:r>
        <w:rPr>
          <w:spacing w:val="-7"/>
          <w:w w:val="105"/>
          <w:sz w:val="21"/>
        </w:rPr>
        <w:t xml:space="preserve"> </w:t>
      </w:r>
      <w:r>
        <w:rPr>
          <w:w w:val="105"/>
          <w:sz w:val="21"/>
        </w:rPr>
        <w:t>as</w:t>
      </w:r>
      <w:r>
        <w:rPr>
          <w:spacing w:val="-8"/>
          <w:w w:val="105"/>
          <w:sz w:val="21"/>
        </w:rPr>
        <w:t xml:space="preserve"> </w:t>
      </w:r>
      <w:r>
        <w:rPr>
          <w:w w:val="105"/>
          <w:sz w:val="21"/>
        </w:rPr>
        <w:t>per</w:t>
      </w:r>
      <w:r>
        <w:rPr>
          <w:spacing w:val="-8"/>
          <w:w w:val="105"/>
          <w:sz w:val="21"/>
        </w:rPr>
        <w:t xml:space="preserve"> </w:t>
      </w:r>
      <w:r>
        <w:rPr>
          <w:w w:val="105"/>
          <w:sz w:val="21"/>
        </w:rPr>
        <w:t>the above-outlined</w:t>
      </w:r>
      <w:r>
        <w:rPr>
          <w:spacing w:val="1"/>
          <w:w w:val="105"/>
          <w:sz w:val="21"/>
        </w:rPr>
        <w:t xml:space="preserve"> </w:t>
      </w:r>
      <w:r>
        <w:rPr>
          <w:spacing w:val="2"/>
          <w:w w:val="105"/>
          <w:sz w:val="21"/>
        </w:rPr>
        <w:t>requirements</w:t>
      </w:r>
    </w:p>
    <w:p w14:paraId="4101652C" w14:textId="77777777" w:rsidR="00A0785C" w:rsidRDefault="00A0785C">
      <w:pPr>
        <w:pStyle w:val="BodyText"/>
        <w:spacing w:before="10"/>
      </w:pPr>
    </w:p>
    <w:p w14:paraId="00AC2FC6" w14:textId="77777777" w:rsidR="00A0785C" w:rsidRDefault="00105433">
      <w:pPr>
        <w:pStyle w:val="ListParagraph"/>
        <w:numPr>
          <w:ilvl w:val="0"/>
          <w:numId w:val="44"/>
        </w:numPr>
        <w:tabs>
          <w:tab w:val="left" w:pos="1079"/>
        </w:tabs>
        <w:ind w:left="1078"/>
        <w:rPr>
          <w:sz w:val="21"/>
        </w:rPr>
      </w:pPr>
      <w:r>
        <w:rPr>
          <w:w w:val="105"/>
          <w:sz w:val="21"/>
        </w:rPr>
        <w:t>discussion of immediate and long-range interests and</w:t>
      </w:r>
      <w:r>
        <w:rPr>
          <w:spacing w:val="5"/>
          <w:w w:val="105"/>
          <w:sz w:val="21"/>
        </w:rPr>
        <w:t xml:space="preserve"> </w:t>
      </w:r>
      <w:r>
        <w:rPr>
          <w:w w:val="105"/>
          <w:sz w:val="21"/>
        </w:rPr>
        <w:t>goals</w:t>
      </w:r>
    </w:p>
    <w:p w14:paraId="4B99056E" w14:textId="77777777" w:rsidR="00A0785C" w:rsidRDefault="00A0785C">
      <w:pPr>
        <w:pStyle w:val="BodyText"/>
        <w:spacing w:before="9"/>
        <w:rPr>
          <w:sz w:val="22"/>
        </w:rPr>
      </w:pPr>
    </w:p>
    <w:p w14:paraId="4FE6BE94" w14:textId="77777777" w:rsidR="00A0785C" w:rsidRDefault="00105433">
      <w:pPr>
        <w:pStyle w:val="ListParagraph"/>
        <w:numPr>
          <w:ilvl w:val="0"/>
          <w:numId w:val="44"/>
        </w:numPr>
        <w:tabs>
          <w:tab w:val="left" w:pos="1079"/>
        </w:tabs>
        <w:ind w:left="1078"/>
        <w:rPr>
          <w:sz w:val="21"/>
        </w:rPr>
      </w:pPr>
      <w:r>
        <w:rPr>
          <w:w w:val="105"/>
          <w:sz w:val="21"/>
        </w:rPr>
        <w:t>a review of the student’s</w:t>
      </w:r>
      <w:r>
        <w:rPr>
          <w:spacing w:val="6"/>
          <w:w w:val="105"/>
          <w:sz w:val="21"/>
        </w:rPr>
        <w:t xml:space="preserve"> </w:t>
      </w:r>
      <w:r>
        <w:rPr>
          <w:w w:val="105"/>
          <w:sz w:val="21"/>
        </w:rPr>
        <w:t>GPA</w:t>
      </w:r>
    </w:p>
    <w:p w14:paraId="1299C43A" w14:textId="77777777" w:rsidR="00A0785C" w:rsidRDefault="00A0785C">
      <w:pPr>
        <w:pStyle w:val="BodyText"/>
        <w:spacing w:before="3"/>
        <w:rPr>
          <w:sz w:val="23"/>
        </w:rPr>
      </w:pPr>
    </w:p>
    <w:p w14:paraId="02EE87CA" w14:textId="77777777" w:rsidR="00A0785C" w:rsidRDefault="00105433">
      <w:pPr>
        <w:pStyle w:val="ListParagraph"/>
        <w:numPr>
          <w:ilvl w:val="0"/>
          <w:numId w:val="44"/>
        </w:numPr>
        <w:tabs>
          <w:tab w:val="left" w:pos="1079"/>
        </w:tabs>
        <w:ind w:left="1078"/>
        <w:rPr>
          <w:sz w:val="21"/>
        </w:rPr>
      </w:pPr>
      <w:r>
        <w:rPr>
          <w:w w:val="105"/>
          <w:sz w:val="21"/>
        </w:rPr>
        <w:t>an exploration of possible practicum</w:t>
      </w:r>
      <w:r>
        <w:rPr>
          <w:spacing w:val="8"/>
          <w:w w:val="105"/>
          <w:sz w:val="21"/>
        </w:rPr>
        <w:t xml:space="preserve"> </w:t>
      </w:r>
      <w:r>
        <w:rPr>
          <w:w w:val="105"/>
          <w:sz w:val="21"/>
        </w:rPr>
        <w:t>sites</w:t>
      </w:r>
    </w:p>
    <w:p w14:paraId="4DDBEF00" w14:textId="77777777" w:rsidR="00A0785C" w:rsidRDefault="00A0785C">
      <w:pPr>
        <w:pStyle w:val="BodyText"/>
        <w:spacing w:before="10"/>
        <w:rPr>
          <w:sz w:val="22"/>
        </w:rPr>
      </w:pPr>
    </w:p>
    <w:p w14:paraId="186D3F3E" w14:textId="77777777" w:rsidR="00A0785C" w:rsidRDefault="00105433">
      <w:pPr>
        <w:pStyle w:val="ListParagraph"/>
        <w:numPr>
          <w:ilvl w:val="0"/>
          <w:numId w:val="44"/>
        </w:numPr>
        <w:tabs>
          <w:tab w:val="left" w:pos="1079"/>
        </w:tabs>
        <w:spacing w:line="252" w:lineRule="auto"/>
        <w:ind w:right="698" w:hanging="62"/>
        <w:rPr>
          <w:sz w:val="21"/>
        </w:rPr>
      </w:pPr>
      <w:r>
        <w:rPr>
          <w:w w:val="105"/>
          <w:sz w:val="21"/>
        </w:rPr>
        <w:t xml:space="preserve">completion of the “Undergraduate Pre-placement Advising Form,” which is submitted to </w:t>
      </w:r>
      <w:r>
        <w:rPr>
          <w:spacing w:val="2"/>
          <w:w w:val="105"/>
          <w:sz w:val="21"/>
        </w:rPr>
        <w:t xml:space="preserve">the </w:t>
      </w:r>
      <w:r>
        <w:rPr>
          <w:w w:val="105"/>
          <w:sz w:val="21"/>
        </w:rPr>
        <w:t>field</w:t>
      </w:r>
      <w:r>
        <w:rPr>
          <w:spacing w:val="-6"/>
          <w:w w:val="105"/>
          <w:sz w:val="21"/>
        </w:rPr>
        <w:t xml:space="preserve"> </w:t>
      </w:r>
      <w:r>
        <w:rPr>
          <w:w w:val="105"/>
          <w:sz w:val="21"/>
        </w:rPr>
        <w:t>education</w:t>
      </w:r>
      <w:r>
        <w:rPr>
          <w:spacing w:val="-5"/>
          <w:w w:val="105"/>
          <w:sz w:val="21"/>
        </w:rPr>
        <w:t xml:space="preserve"> </w:t>
      </w:r>
      <w:r>
        <w:rPr>
          <w:w w:val="105"/>
          <w:sz w:val="21"/>
        </w:rPr>
        <w:t>director</w:t>
      </w:r>
      <w:r>
        <w:rPr>
          <w:spacing w:val="-5"/>
          <w:w w:val="105"/>
          <w:sz w:val="21"/>
        </w:rPr>
        <w:t xml:space="preserve"> </w:t>
      </w:r>
      <w:r>
        <w:rPr>
          <w:w w:val="105"/>
          <w:sz w:val="21"/>
        </w:rPr>
        <w:t>(this</w:t>
      </w:r>
      <w:r>
        <w:rPr>
          <w:spacing w:val="-5"/>
          <w:w w:val="105"/>
          <w:sz w:val="21"/>
        </w:rPr>
        <w:t xml:space="preserve"> </w:t>
      </w:r>
      <w:r>
        <w:rPr>
          <w:w w:val="105"/>
          <w:sz w:val="21"/>
        </w:rPr>
        <w:t>form</w:t>
      </w:r>
      <w:r>
        <w:rPr>
          <w:spacing w:val="-3"/>
          <w:w w:val="105"/>
          <w:sz w:val="21"/>
        </w:rPr>
        <w:t xml:space="preserve"> </w:t>
      </w:r>
      <w:r>
        <w:rPr>
          <w:w w:val="105"/>
          <w:sz w:val="21"/>
        </w:rPr>
        <w:t>certifies</w:t>
      </w:r>
      <w:r>
        <w:rPr>
          <w:spacing w:val="-4"/>
          <w:w w:val="105"/>
          <w:sz w:val="21"/>
        </w:rPr>
        <w:t xml:space="preserve"> </w:t>
      </w:r>
      <w:r>
        <w:rPr>
          <w:w w:val="105"/>
          <w:sz w:val="21"/>
        </w:rPr>
        <w:t>the</w:t>
      </w:r>
      <w:r>
        <w:rPr>
          <w:spacing w:val="-5"/>
          <w:w w:val="105"/>
          <w:sz w:val="21"/>
        </w:rPr>
        <w:t xml:space="preserve"> </w:t>
      </w:r>
      <w:r>
        <w:rPr>
          <w:w w:val="105"/>
          <w:sz w:val="21"/>
        </w:rPr>
        <w:t>student’s</w:t>
      </w:r>
      <w:r>
        <w:rPr>
          <w:spacing w:val="-5"/>
          <w:w w:val="105"/>
          <w:sz w:val="21"/>
        </w:rPr>
        <w:t xml:space="preserve"> </w:t>
      </w:r>
      <w:r>
        <w:rPr>
          <w:w w:val="105"/>
          <w:sz w:val="21"/>
        </w:rPr>
        <w:t>status</w:t>
      </w:r>
      <w:r>
        <w:rPr>
          <w:spacing w:val="-5"/>
          <w:w w:val="105"/>
          <w:sz w:val="21"/>
        </w:rPr>
        <w:t xml:space="preserve"> </w:t>
      </w:r>
      <w:r>
        <w:rPr>
          <w:w w:val="105"/>
          <w:sz w:val="21"/>
        </w:rPr>
        <w:t>as</w:t>
      </w:r>
      <w:r>
        <w:rPr>
          <w:spacing w:val="-5"/>
          <w:w w:val="105"/>
          <w:sz w:val="21"/>
        </w:rPr>
        <w:t xml:space="preserve"> </w:t>
      </w:r>
      <w:r>
        <w:rPr>
          <w:w w:val="105"/>
          <w:sz w:val="21"/>
        </w:rPr>
        <w:t>eligible</w:t>
      </w:r>
      <w:r>
        <w:rPr>
          <w:spacing w:val="-5"/>
          <w:w w:val="105"/>
          <w:sz w:val="21"/>
        </w:rPr>
        <w:t xml:space="preserve"> </w:t>
      </w:r>
      <w:r>
        <w:rPr>
          <w:w w:val="105"/>
          <w:sz w:val="21"/>
        </w:rPr>
        <w:t>for</w:t>
      </w:r>
      <w:r>
        <w:rPr>
          <w:spacing w:val="-5"/>
          <w:w w:val="105"/>
          <w:sz w:val="21"/>
        </w:rPr>
        <w:t xml:space="preserve"> </w:t>
      </w:r>
      <w:r>
        <w:rPr>
          <w:w w:val="105"/>
          <w:sz w:val="21"/>
        </w:rPr>
        <w:t>field</w:t>
      </w:r>
      <w:r>
        <w:rPr>
          <w:spacing w:val="-4"/>
          <w:w w:val="105"/>
          <w:sz w:val="21"/>
        </w:rPr>
        <w:t xml:space="preserve"> </w:t>
      </w:r>
      <w:r>
        <w:rPr>
          <w:w w:val="105"/>
          <w:sz w:val="21"/>
        </w:rPr>
        <w:t>placement).</w:t>
      </w:r>
    </w:p>
    <w:p w14:paraId="3461D779" w14:textId="77777777" w:rsidR="00A0785C" w:rsidRDefault="00A0785C">
      <w:pPr>
        <w:pStyle w:val="BodyText"/>
        <w:spacing w:before="9"/>
      </w:pPr>
    </w:p>
    <w:p w14:paraId="1C16B709" w14:textId="77777777" w:rsidR="00A0785C" w:rsidRDefault="00105433">
      <w:pPr>
        <w:pStyle w:val="Heading2"/>
        <w:spacing w:before="1" w:line="252" w:lineRule="auto"/>
        <w:ind w:right="566"/>
      </w:pPr>
      <w:r>
        <w:rPr>
          <w:w w:val="105"/>
        </w:rPr>
        <w:t>NOTES: 1) Students whom the faculty advisor considers to be in need of special assistance or about whom the faculty advisor may have reservations related to admittance to the field practicum will be referred to the field education director; 2) Students must participate in the above-described advising meeting prior to scheduling and conducting agency interviews; 3) A copy of the “Undergraduate Pre-placement Advising Form” form is included in the “Sample Forms” section of this manual.</w:t>
      </w:r>
    </w:p>
    <w:p w14:paraId="3CF2D8B6" w14:textId="77777777" w:rsidR="00A0785C" w:rsidRDefault="00A0785C">
      <w:pPr>
        <w:pStyle w:val="BodyText"/>
        <w:spacing w:before="8"/>
        <w:rPr>
          <w:b/>
        </w:rPr>
      </w:pPr>
    </w:p>
    <w:p w14:paraId="5F3EC703" w14:textId="77777777" w:rsidR="00A0785C" w:rsidRDefault="00105433">
      <w:pPr>
        <w:pStyle w:val="BodyText"/>
        <w:spacing w:line="252" w:lineRule="auto"/>
        <w:ind w:left="220" w:right="520"/>
      </w:pPr>
      <w:r>
        <w:rPr>
          <w:w w:val="105"/>
          <w:u w:val="single"/>
        </w:rPr>
        <w:t>Step 4 – Field Placement Fair:</w:t>
      </w:r>
      <w:r>
        <w:rPr>
          <w:w w:val="105"/>
        </w:rPr>
        <w:t xml:space="preserve"> For undergraduates, a field placement fair is held during the spring semester (usually mid-March), during which students have the opportunity to further familiarize themselves with possible placement sites, field instructors, and learning opportunities. The placement fair is scheduled prior to the dates during which agency interviews will occur. The Typhon data base is another resource for researching desired placement sites.</w:t>
      </w:r>
    </w:p>
    <w:p w14:paraId="0FB78278" w14:textId="77777777" w:rsidR="00A0785C" w:rsidRDefault="00A0785C">
      <w:pPr>
        <w:pStyle w:val="BodyText"/>
        <w:spacing w:before="1"/>
        <w:rPr>
          <w:sz w:val="22"/>
        </w:rPr>
      </w:pPr>
    </w:p>
    <w:p w14:paraId="4454CF41" w14:textId="77777777" w:rsidR="00A0785C" w:rsidRDefault="00105433">
      <w:pPr>
        <w:spacing w:line="252" w:lineRule="auto"/>
        <w:ind w:left="220" w:right="385"/>
        <w:rPr>
          <w:b/>
          <w:sz w:val="21"/>
        </w:rPr>
      </w:pPr>
      <w:r>
        <w:rPr>
          <w:w w:val="105"/>
          <w:sz w:val="21"/>
          <w:u w:val="single"/>
        </w:rPr>
        <w:t>Step 5 – Agency Interviews:</w:t>
      </w:r>
      <w:r>
        <w:rPr>
          <w:w w:val="105"/>
          <w:sz w:val="21"/>
        </w:rPr>
        <w:t xml:space="preserve"> During the time period designated on the field calendar, students will initiate contact, schedule, and interview with at least three agencies. For each interview, students are to take a completed copy of the “Undergraduate Application to Enter the Field Practicum” to the field instructor at the agency</w:t>
      </w:r>
      <w:r>
        <w:rPr>
          <w:b/>
          <w:w w:val="105"/>
          <w:sz w:val="21"/>
        </w:rPr>
        <w:t>. NOTE: These are two-sided interviews in terms of participation. This means that students are to explore the agency to gain information about whether or not this agency will best fit their needs and interests. Simultaneously, the agency field instructor is interviewing the student as a potential practicum student for his or her agency.</w:t>
      </w:r>
    </w:p>
    <w:p w14:paraId="1FC39945" w14:textId="77777777" w:rsidR="00A0785C" w:rsidRDefault="00A0785C">
      <w:pPr>
        <w:pStyle w:val="BodyText"/>
        <w:spacing w:before="4"/>
        <w:rPr>
          <w:b/>
        </w:rPr>
      </w:pPr>
    </w:p>
    <w:p w14:paraId="103B5B45" w14:textId="77777777" w:rsidR="00A0785C" w:rsidRDefault="00105433">
      <w:pPr>
        <w:pStyle w:val="BodyText"/>
        <w:spacing w:line="252" w:lineRule="auto"/>
        <w:ind w:left="219" w:right="460"/>
      </w:pPr>
      <w:r>
        <w:rPr>
          <w:w w:val="105"/>
        </w:rPr>
        <w:t>Students have three weeks to complete three agency interviews. Should any difficulties arise in adhering to this schedule, it is the student’s responsibility to contact the field education director. The faculty advisor is also available for consultation during the time period in which the student is exploring potential field placements.</w:t>
      </w:r>
    </w:p>
    <w:p w14:paraId="0562CB0E" w14:textId="77777777" w:rsidR="00A0785C" w:rsidRDefault="00A0785C">
      <w:pPr>
        <w:pStyle w:val="BodyText"/>
        <w:rPr>
          <w:sz w:val="22"/>
        </w:rPr>
      </w:pPr>
    </w:p>
    <w:p w14:paraId="6AFBC57F" w14:textId="56077088" w:rsidR="00A0785C" w:rsidRDefault="00105433">
      <w:pPr>
        <w:spacing w:line="252" w:lineRule="auto"/>
        <w:ind w:left="219" w:right="498"/>
        <w:rPr>
          <w:b/>
          <w:sz w:val="21"/>
        </w:rPr>
      </w:pPr>
      <w:r>
        <w:rPr>
          <w:w w:val="105"/>
          <w:sz w:val="21"/>
          <w:u w:val="single"/>
        </w:rPr>
        <w:t>Step 6 – Appointment with Field Liaison:</w:t>
      </w:r>
      <w:r>
        <w:rPr>
          <w:w w:val="105"/>
          <w:sz w:val="21"/>
        </w:rPr>
        <w:t xml:space="preserve"> After the student has completed at least three (3) agency interviews and prior to the date designated in the field calendar, the student will schedule an appointment with one of the field liaisons. At this time, the student will discuss the agencies where </w:t>
      </w:r>
      <w:r w:rsidR="00835DB6">
        <w:rPr>
          <w:w w:val="105"/>
          <w:sz w:val="21"/>
        </w:rPr>
        <w:t xml:space="preserve">they </w:t>
      </w:r>
      <w:r>
        <w:rPr>
          <w:w w:val="105"/>
          <w:sz w:val="21"/>
        </w:rPr>
        <w:t>ha</w:t>
      </w:r>
      <w:r w:rsidR="00835DB6">
        <w:rPr>
          <w:w w:val="105"/>
          <w:sz w:val="21"/>
        </w:rPr>
        <w:t>ve</w:t>
      </w:r>
      <w:r>
        <w:rPr>
          <w:w w:val="105"/>
          <w:sz w:val="21"/>
        </w:rPr>
        <w:t xml:space="preserve"> been interviewed and will complete the “Field Practicum Preference Form.” On this form, the student designates first, second, and third choices for field placement. </w:t>
      </w:r>
      <w:r>
        <w:rPr>
          <w:b/>
          <w:w w:val="105"/>
          <w:sz w:val="21"/>
        </w:rPr>
        <w:t>NOTE: No agency is to be listed until the student has had a face-to-face contact with an agency representative. All agencies at which the student interviewed must be included on the preference form.</w:t>
      </w:r>
    </w:p>
    <w:p w14:paraId="34CE0A41" w14:textId="77777777" w:rsidR="00A0785C" w:rsidRDefault="00A0785C">
      <w:pPr>
        <w:pStyle w:val="BodyText"/>
        <w:spacing w:before="5"/>
        <w:rPr>
          <w:b/>
        </w:rPr>
      </w:pPr>
    </w:p>
    <w:p w14:paraId="6DF554FB" w14:textId="77777777" w:rsidR="00A0785C" w:rsidRDefault="00105433">
      <w:pPr>
        <w:pStyle w:val="BodyText"/>
        <w:spacing w:line="252" w:lineRule="auto"/>
        <w:ind w:left="220" w:right="566"/>
      </w:pPr>
      <w:r>
        <w:rPr>
          <w:w w:val="105"/>
          <w:u w:val="single"/>
        </w:rPr>
        <w:t>Step 7 – Matching Process:</w:t>
      </w:r>
      <w:r>
        <w:rPr>
          <w:w w:val="105"/>
        </w:rPr>
        <w:t xml:space="preserve"> Following the end of the interviewing period, the field education director will compile from the field practicum preference forms all student first choices and submit these students’ names to the agencies for acceptance (this is done by the field liaison for the regional campus). Should it be the case that more students list an agency than the agency can accommodate,</w:t>
      </w:r>
    </w:p>
    <w:p w14:paraId="62EBF3C5" w14:textId="77777777" w:rsidR="00A0785C" w:rsidRDefault="00A0785C">
      <w:pPr>
        <w:spacing w:line="252" w:lineRule="auto"/>
        <w:sectPr w:rsidR="00A0785C">
          <w:pgSz w:w="12240" w:h="15840"/>
          <w:pgMar w:top="1000" w:right="680" w:bottom="980" w:left="860" w:header="731" w:footer="690" w:gutter="0"/>
          <w:cols w:space="720"/>
        </w:sectPr>
      </w:pPr>
    </w:p>
    <w:p w14:paraId="6D98A12B" w14:textId="77777777" w:rsidR="00A0785C" w:rsidRDefault="00A0785C">
      <w:pPr>
        <w:pStyle w:val="BodyText"/>
        <w:spacing w:before="6"/>
        <w:rPr>
          <w:sz w:val="10"/>
        </w:rPr>
      </w:pPr>
    </w:p>
    <w:p w14:paraId="08917E03" w14:textId="77777777" w:rsidR="00A0785C" w:rsidRDefault="00105433">
      <w:pPr>
        <w:pStyle w:val="BodyText"/>
        <w:spacing w:before="99" w:line="252" w:lineRule="auto"/>
        <w:ind w:left="219" w:right="407"/>
      </w:pPr>
      <w:r>
        <w:rPr>
          <w:w w:val="105"/>
        </w:rPr>
        <w:t>the field instructor and the field education director (or liaison for regional campus) will make the final decision jointly as to which students will be placed there. The field education director (or liaisons for the regional</w:t>
      </w:r>
      <w:r>
        <w:rPr>
          <w:spacing w:val="-6"/>
          <w:w w:val="105"/>
        </w:rPr>
        <w:t xml:space="preserve"> </w:t>
      </w:r>
      <w:r>
        <w:rPr>
          <w:w w:val="105"/>
        </w:rPr>
        <w:t>campuses)</w:t>
      </w:r>
      <w:r>
        <w:rPr>
          <w:spacing w:val="-6"/>
          <w:w w:val="105"/>
        </w:rPr>
        <w:t xml:space="preserve"> </w:t>
      </w:r>
      <w:r>
        <w:rPr>
          <w:w w:val="105"/>
        </w:rPr>
        <w:t>will</w:t>
      </w:r>
      <w:r>
        <w:rPr>
          <w:spacing w:val="-5"/>
          <w:w w:val="105"/>
        </w:rPr>
        <w:t xml:space="preserve"> </w:t>
      </w:r>
      <w:r>
        <w:rPr>
          <w:w w:val="105"/>
        </w:rPr>
        <w:t>engage</w:t>
      </w:r>
      <w:r>
        <w:rPr>
          <w:spacing w:val="-5"/>
          <w:w w:val="105"/>
        </w:rPr>
        <w:t xml:space="preserve"> </w:t>
      </w:r>
      <w:r>
        <w:rPr>
          <w:w w:val="105"/>
        </w:rPr>
        <w:t>in</w:t>
      </w:r>
      <w:r>
        <w:rPr>
          <w:spacing w:val="-4"/>
          <w:w w:val="105"/>
        </w:rPr>
        <w:t xml:space="preserve"> </w:t>
      </w:r>
      <w:r>
        <w:rPr>
          <w:w w:val="105"/>
        </w:rPr>
        <w:t>this</w:t>
      </w:r>
      <w:r>
        <w:rPr>
          <w:spacing w:val="-5"/>
          <w:w w:val="105"/>
        </w:rPr>
        <w:t xml:space="preserve"> </w:t>
      </w:r>
      <w:r>
        <w:rPr>
          <w:w w:val="105"/>
        </w:rPr>
        <w:t>matching</w:t>
      </w:r>
      <w:r>
        <w:rPr>
          <w:spacing w:val="-4"/>
          <w:w w:val="105"/>
        </w:rPr>
        <w:t xml:space="preserve"> </w:t>
      </w:r>
      <w:r>
        <w:rPr>
          <w:w w:val="105"/>
        </w:rPr>
        <w:t>process</w:t>
      </w:r>
      <w:r>
        <w:rPr>
          <w:spacing w:val="-5"/>
          <w:w w:val="105"/>
        </w:rPr>
        <w:t xml:space="preserve"> </w:t>
      </w:r>
      <w:r>
        <w:rPr>
          <w:w w:val="105"/>
        </w:rPr>
        <w:t>and</w:t>
      </w:r>
      <w:r>
        <w:rPr>
          <w:spacing w:val="-5"/>
          <w:w w:val="105"/>
        </w:rPr>
        <w:t xml:space="preserve"> </w:t>
      </w:r>
      <w:r>
        <w:rPr>
          <w:w w:val="105"/>
        </w:rPr>
        <w:t>finalize</w:t>
      </w:r>
      <w:r>
        <w:rPr>
          <w:spacing w:val="-4"/>
          <w:w w:val="105"/>
        </w:rPr>
        <w:t xml:space="preserve"> </w:t>
      </w:r>
      <w:r>
        <w:rPr>
          <w:w w:val="105"/>
        </w:rPr>
        <w:t>student</w:t>
      </w:r>
      <w:r>
        <w:rPr>
          <w:spacing w:val="-6"/>
          <w:w w:val="105"/>
        </w:rPr>
        <w:t xml:space="preserve"> </w:t>
      </w:r>
      <w:r>
        <w:rPr>
          <w:w w:val="105"/>
        </w:rPr>
        <w:t>placements</w:t>
      </w:r>
      <w:r>
        <w:rPr>
          <w:spacing w:val="-5"/>
          <w:w w:val="105"/>
        </w:rPr>
        <w:t xml:space="preserve"> </w:t>
      </w:r>
      <w:r>
        <w:rPr>
          <w:w w:val="105"/>
        </w:rPr>
        <w:t>for</w:t>
      </w:r>
      <w:r>
        <w:rPr>
          <w:spacing w:val="-5"/>
          <w:w w:val="105"/>
        </w:rPr>
        <w:t xml:space="preserve"> </w:t>
      </w:r>
      <w:r>
        <w:rPr>
          <w:w w:val="105"/>
        </w:rPr>
        <w:t>the</w:t>
      </w:r>
      <w:r>
        <w:rPr>
          <w:spacing w:val="-5"/>
          <w:w w:val="105"/>
        </w:rPr>
        <w:t xml:space="preserve"> </w:t>
      </w:r>
      <w:r>
        <w:rPr>
          <w:spacing w:val="2"/>
          <w:w w:val="105"/>
        </w:rPr>
        <w:t xml:space="preserve">Athens </w:t>
      </w:r>
      <w:r>
        <w:rPr>
          <w:w w:val="105"/>
        </w:rPr>
        <w:t xml:space="preserve">campus until all students are matched. In the event that a student’s first choice cannot be honored, </w:t>
      </w:r>
      <w:r>
        <w:rPr>
          <w:spacing w:val="2"/>
          <w:w w:val="105"/>
        </w:rPr>
        <w:t xml:space="preserve">the </w:t>
      </w:r>
      <w:r>
        <w:rPr>
          <w:w w:val="105"/>
        </w:rPr>
        <w:t>student's name will be submitted to the second setting for approval and, if necessary, to the third choice. If it appears that the student will not be assigned to any of the designated agency choices, the field education director (or liaison for the regional campus) will contact the student to discuss remaining options.</w:t>
      </w:r>
    </w:p>
    <w:p w14:paraId="2946DB82" w14:textId="77777777" w:rsidR="00A0785C" w:rsidRDefault="00A0785C">
      <w:pPr>
        <w:pStyle w:val="BodyText"/>
        <w:spacing w:before="5"/>
      </w:pPr>
    </w:p>
    <w:p w14:paraId="63D9B5D6" w14:textId="77777777" w:rsidR="00A0785C" w:rsidRDefault="00105433">
      <w:pPr>
        <w:pStyle w:val="BodyText"/>
        <w:spacing w:line="252" w:lineRule="auto"/>
        <w:ind w:left="219" w:right="460"/>
      </w:pPr>
      <w:r>
        <w:rPr>
          <w:w w:val="105"/>
        </w:rPr>
        <w:t>Students must put their best foot forward and cultivate a professional impression at these interviews. A student who is refused placement by three (3) agencies that have available placement slots will be denied admission to the senior practice sequence and field practicum.</w:t>
      </w:r>
    </w:p>
    <w:p w14:paraId="5997CC1D" w14:textId="77777777" w:rsidR="00A0785C" w:rsidRDefault="00A0785C">
      <w:pPr>
        <w:pStyle w:val="BodyText"/>
        <w:spacing w:before="11"/>
      </w:pPr>
    </w:p>
    <w:p w14:paraId="1D50920C" w14:textId="77777777" w:rsidR="00A0785C" w:rsidRDefault="00105433">
      <w:pPr>
        <w:pStyle w:val="BodyText"/>
        <w:spacing w:line="249" w:lineRule="auto"/>
        <w:ind w:left="219" w:right="483"/>
      </w:pPr>
      <w:r>
        <w:rPr>
          <w:w w:val="105"/>
          <w:u w:val="single"/>
        </w:rPr>
        <w:t>Step 8 – Final Agency Assignment:</w:t>
      </w:r>
      <w:r>
        <w:rPr>
          <w:w w:val="105"/>
        </w:rPr>
        <w:t xml:space="preserve"> When all placements have been negotiated with agency personnel and have been confirmed, the field director (or liaison) will notify the students in writing of their assignments.</w:t>
      </w:r>
    </w:p>
    <w:p w14:paraId="110FFD37" w14:textId="77777777" w:rsidR="00A0785C" w:rsidRDefault="00A0785C">
      <w:pPr>
        <w:pStyle w:val="BodyText"/>
        <w:spacing w:before="6"/>
        <w:rPr>
          <w:sz w:val="22"/>
        </w:rPr>
      </w:pPr>
    </w:p>
    <w:p w14:paraId="62D29419" w14:textId="77777777" w:rsidR="00A0785C" w:rsidRDefault="00105433">
      <w:pPr>
        <w:pStyle w:val="Heading2"/>
        <w:ind w:left="219"/>
      </w:pPr>
      <w:r>
        <w:rPr>
          <w:w w:val="105"/>
        </w:rPr>
        <w:t>Graduate Prerequisites</w:t>
      </w:r>
    </w:p>
    <w:p w14:paraId="6B699379" w14:textId="77777777" w:rsidR="00A0785C" w:rsidRDefault="00A0785C">
      <w:pPr>
        <w:pStyle w:val="BodyText"/>
        <w:spacing w:before="10"/>
        <w:rPr>
          <w:b/>
          <w:sz w:val="22"/>
        </w:rPr>
      </w:pPr>
    </w:p>
    <w:p w14:paraId="069B87A6" w14:textId="77777777" w:rsidR="00A0785C" w:rsidRDefault="00105433">
      <w:pPr>
        <w:pStyle w:val="BodyText"/>
        <w:spacing w:line="252" w:lineRule="auto"/>
        <w:ind w:left="219" w:right="460"/>
      </w:pPr>
      <w:r>
        <w:rPr>
          <w:w w:val="105"/>
        </w:rPr>
        <w:t>Students seeking enrollment in the Foundation MSW field practicum must meet the following requirements:</w:t>
      </w:r>
    </w:p>
    <w:p w14:paraId="3FE9F23F" w14:textId="77777777" w:rsidR="00A0785C" w:rsidRDefault="00A0785C">
      <w:pPr>
        <w:pStyle w:val="BodyText"/>
        <w:spacing w:before="6"/>
        <w:rPr>
          <w:sz w:val="14"/>
        </w:rPr>
      </w:pPr>
    </w:p>
    <w:p w14:paraId="470FD65B" w14:textId="77777777" w:rsidR="00A0785C" w:rsidRDefault="00105433">
      <w:pPr>
        <w:pStyle w:val="ListParagraph"/>
        <w:numPr>
          <w:ilvl w:val="1"/>
          <w:numId w:val="44"/>
        </w:numPr>
        <w:tabs>
          <w:tab w:val="left" w:pos="1719"/>
          <w:tab w:val="left" w:pos="1721"/>
        </w:tabs>
        <w:spacing w:before="102" w:line="235" w:lineRule="auto"/>
        <w:ind w:right="1264"/>
        <w:rPr>
          <w:sz w:val="21"/>
        </w:rPr>
      </w:pPr>
      <w:r>
        <w:rPr>
          <w:w w:val="105"/>
          <w:sz w:val="21"/>
        </w:rPr>
        <w:t>adherence</w:t>
      </w:r>
      <w:r>
        <w:rPr>
          <w:spacing w:val="-4"/>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timeline</w:t>
      </w:r>
      <w:r>
        <w:rPr>
          <w:spacing w:val="-3"/>
          <w:w w:val="105"/>
          <w:sz w:val="21"/>
        </w:rPr>
        <w:t xml:space="preserve"> </w:t>
      </w:r>
      <w:r>
        <w:rPr>
          <w:w w:val="105"/>
          <w:sz w:val="21"/>
        </w:rPr>
        <w:t>and</w:t>
      </w:r>
      <w:r>
        <w:rPr>
          <w:spacing w:val="-4"/>
          <w:w w:val="105"/>
          <w:sz w:val="21"/>
        </w:rPr>
        <w:t xml:space="preserve"> </w:t>
      </w:r>
      <w:r>
        <w:rPr>
          <w:w w:val="105"/>
          <w:sz w:val="21"/>
        </w:rPr>
        <w:t>guidelines</w:t>
      </w:r>
      <w:r>
        <w:rPr>
          <w:spacing w:val="-4"/>
          <w:w w:val="105"/>
          <w:sz w:val="21"/>
        </w:rPr>
        <w:t xml:space="preserve"> </w:t>
      </w:r>
      <w:r>
        <w:rPr>
          <w:w w:val="105"/>
          <w:sz w:val="21"/>
        </w:rPr>
        <w:t>for</w:t>
      </w:r>
      <w:r>
        <w:rPr>
          <w:spacing w:val="-4"/>
          <w:w w:val="105"/>
          <w:sz w:val="21"/>
        </w:rPr>
        <w:t xml:space="preserve"> </w:t>
      </w:r>
      <w:r>
        <w:rPr>
          <w:w w:val="105"/>
          <w:sz w:val="21"/>
        </w:rPr>
        <w:t>the</w:t>
      </w:r>
      <w:r>
        <w:rPr>
          <w:spacing w:val="-3"/>
          <w:w w:val="105"/>
          <w:sz w:val="21"/>
        </w:rPr>
        <w:t xml:space="preserve"> </w:t>
      </w:r>
      <w:r>
        <w:rPr>
          <w:w w:val="105"/>
          <w:sz w:val="21"/>
        </w:rPr>
        <w:t>placement</w:t>
      </w:r>
      <w:r>
        <w:rPr>
          <w:spacing w:val="-5"/>
          <w:w w:val="105"/>
          <w:sz w:val="21"/>
        </w:rPr>
        <w:t xml:space="preserve"> </w:t>
      </w:r>
      <w:r>
        <w:rPr>
          <w:w w:val="105"/>
          <w:sz w:val="21"/>
        </w:rPr>
        <w:t>process</w:t>
      </w:r>
      <w:r>
        <w:rPr>
          <w:spacing w:val="-5"/>
          <w:w w:val="105"/>
          <w:sz w:val="21"/>
        </w:rPr>
        <w:t xml:space="preserve"> </w:t>
      </w:r>
      <w:r>
        <w:rPr>
          <w:w w:val="105"/>
          <w:sz w:val="21"/>
        </w:rPr>
        <w:t>listed</w:t>
      </w:r>
      <w:r>
        <w:rPr>
          <w:spacing w:val="-4"/>
          <w:w w:val="105"/>
          <w:sz w:val="21"/>
        </w:rPr>
        <w:t xml:space="preserve"> </w:t>
      </w:r>
      <w:r>
        <w:rPr>
          <w:w w:val="105"/>
          <w:sz w:val="21"/>
        </w:rPr>
        <w:t>in</w:t>
      </w:r>
      <w:r>
        <w:rPr>
          <w:spacing w:val="-4"/>
          <w:w w:val="105"/>
          <w:sz w:val="21"/>
        </w:rPr>
        <w:t xml:space="preserve"> </w:t>
      </w:r>
      <w:r>
        <w:rPr>
          <w:w w:val="105"/>
          <w:sz w:val="21"/>
        </w:rPr>
        <w:t>the “Foundation Pre-Placement and Field Practicum</w:t>
      </w:r>
      <w:r>
        <w:rPr>
          <w:spacing w:val="4"/>
          <w:w w:val="105"/>
          <w:sz w:val="21"/>
        </w:rPr>
        <w:t xml:space="preserve"> </w:t>
      </w:r>
      <w:r>
        <w:rPr>
          <w:w w:val="105"/>
          <w:sz w:val="21"/>
        </w:rPr>
        <w:t>Calendar</w:t>
      </w:r>
    </w:p>
    <w:p w14:paraId="1F72F646" w14:textId="77777777" w:rsidR="00A0785C" w:rsidRDefault="00A0785C">
      <w:pPr>
        <w:pStyle w:val="BodyText"/>
        <w:spacing w:before="5"/>
        <w:rPr>
          <w:sz w:val="24"/>
        </w:rPr>
      </w:pPr>
    </w:p>
    <w:p w14:paraId="389A9D5D" w14:textId="77777777" w:rsidR="00A0785C" w:rsidRDefault="00105433">
      <w:pPr>
        <w:pStyle w:val="ListParagraph"/>
        <w:numPr>
          <w:ilvl w:val="1"/>
          <w:numId w:val="44"/>
        </w:numPr>
        <w:tabs>
          <w:tab w:val="left" w:pos="1719"/>
          <w:tab w:val="left" w:pos="1721"/>
        </w:tabs>
        <w:spacing w:before="1" w:line="235" w:lineRule="auto"/>
        <w:ind w:right="1057"/>
        <w:rPr>
          <w:sz w:val="21"/>
        </w:rPr>
      </w:pPr>
      <w:r>
        <w:rPr>
          <w:w w:val="105"/>
          <w:sz w:val="21"/>
        </w:rPr>
        <w:t>successful completion of all coursework occurring prior to and concurrent with</w:t>
      </w:r>
      <w:r>
        <w:rPr>
          <w:spacing w:val="-39"/>
          <w:w w:val="105"/>
          <w:sz w:val="21"/>
        </w:rPr>
        <w:t xml:space="preserve"> </w:t>
      </w:r>
      <w:r>
        <w:rPr>
          <w:w w:val="105"/>
          <w:sz w:val="21"/>
        </w:rPr>
        <w:t>the placement</w:t>
      </w:r>
      <w:r>
        <w:rPr>
          <w:spacing w:val="-1"/>
          <w:w w:val="105"/>
          <w:sz w:val="21"/>
        </w:rPr>
        <w:t xml:space="preserve"> </w:t>
      </w:r>
      <w:r>
        <w:rPr>
          <w:w w:val="105"/>
          <w:sz w:val="21"/>
        </w:rPr>
        <w:t>process</w:t>
      </w:r>
    </w:p>
    <w:p w14:paraId="08CE6F91" w14:textId="77777777" w:rsidR="00A0785C" w:rsidRDefault="00A0785C">
      <w:pPr>
        <w:pStyle w:val="BodyText"/>
        <w:spacing w:before="2"/>
        <w:rPr>
          <w:sz w:val="25"/>
        </w:rPr>
      </w:pPr>
    </w:p>
    <w:p w14:paraId="663150A1" w14:textId="77777777" w:rsidR="00A0785C" w:rsidRDefault="00105433">
      <w:pPr>
        <w:pStyle w:val="ListParagraph"/>
        <w:numPr>
          <w:ilvl w:val="1"/>
          <w:numId w:val="44"/>
        </w:numPr>
        <w:tabs>
          <w:tab w:val="left" w:pos="1719"/>
          <w:tab w:val="left" w:pos="1721"/>
        </w:tabs>
        <w:spacing w:line="230" w:lineRule="auto"/>
        <w:ind w:right="455"/>
        <w:rPr>
          <w:sz w:val="21"/>
        </w:rPr>
      </w:pPr>
      <w:r>
        <w:rPr>
          <w:w w:val="105"/>
          <w:sz w:val="21"/>
        </w:rPr>
        <w:t>maintain conduct that is representative of the profession, including conduct contained</w:t>
      </w:r>
      <w:r>
        <w:rPr>
          <w:spacing w:val="-40"/>
          <w:w w:val="105"/>
          <w:sz w:val="21"/>
        </w:rPr>
        <w:t xml:space="preserve"> </w:t>
      </w:r>
      <w:r>
        <w:rPr>
          <w:w w:val="105"/>
          <w:sz w:val="21"/>
        </w:rPr>
        <w:t>in the NASW Code of</w:t>
      </w:r>
      <w:r>
        <w:rPr>
          <w:spacing w:val="7"/>
          <w:w w:val="105"/>
          <w:sz w:val="21"/>
        </w:rPr>
        <w:t xml:space="preserve"> </w:t>
      </w:r>
      <w:r>
        <w:rPr>
          <w:w w:val="105"/>
          <w:sz w:val="21"/>
        </w:rPr>
        <w:t>Ethics</w:t>
      </w:r>
    </w:p>
    <w:p w14:paraId="61CDCEAD" w14:textId="77777777" w:rsidR="00A0785C" w:rsidRDefault="00A0785C">
      <w:pPr>
        <w:pStyle w:val="BodyText"/>
        <w:spacing w:before="7"/>
        <w:rPr>
          <w:sz w:val="24"/>
        </w:rPr>
      </w:pPr>
    </w:p>
    <w:p w14:paraId="0B6B0FB4" w14:textId="77777777" w:rsidR="00A0785C" w:rsidRDefault="00105433">
      <w:pPr>
        <w:pStyle w:val="ListParagraph"/>
        <w:numPr>
          <w:ilvl w:val="1"/>
          <w:numId w:val="44"/>
        </w:numPr>
        <w:tabs>
          <w:tab w:val="left" w:pos="1719"/>
          <w:tab w:val="left" w:pos="1721"/>
        </w:tabs>
        <w:spacing w:before="1"/>
        <w:rPr>
          <w:sz w:val="21"/>
        </w:rPr>
      </w:pPr>
      <w:r>
        <w:rPr>
          <w:w w:val="105"/>
          <w:sz w:val="21"/>
        </w:rPr>
        <w:t>attend all scheduled field</w:t>
      </w:r>
      <w:r>
        <w:rPr>
          <w:spacing w:val="5"/>
          <w:w w:val="105"/>
          <w:sz w:val="21"/>
        </w:rPr>
        <w:t xml:space="preserve"> </w:t>
      </w:r>
      <w:r>
        <w:rPr>
          <w:w w:val="105"/>
          <w:sz w:val="21"/>
        </w:rPr>
        <w:t>meetings</w:t>
      </w:r>
    </w:p>
    <w:p w14:paraId="6BB9E253" w14:textId="77777777" w:rsidR="00A0785C" w:rsidRDefault="00A0785C">
      <w:pPr>
        <w:pStyle w:val="BodyText"/>
        <w:rPr>
          <w:sz w:val="26"/>
        </w:rPr>
      </w:pPr>
    </w:p>
    <w:p w14:paraId="1BBF4F6A" w14:textId="77777777" w:rsidR="00A0785C" w:rsidRDefault="00105433">
      <w:pPr>
        <w:pStyle w:val="BodyText"/>
        <w:spacing w:before="199"/>
        <w:ind w:left="220"/>
      </w:pPr>
      <w:r>
        <w:rPr>
          <w:w w:val="105"/>
        </w:rPr>
        <w:t>There are two levels of MSW field instruction defined as follows:</w:t>
      </w:r>
    </w:p>
    <w:p w14:paraId="23DE523C" w14:textId="77777777" w:rsidR="00A0785C" w:rsidRDefault="00A0785C">
      <w:pPr>
        <w:pStyle w:val="BodyText"/>
        <w:spacing w:before="3"/>
        <w:rPr>
          <w:sz w:val="23"/>
        </w:rPr>
      </w:pPr>
    </w:p>
    <w:p w14:paraId="7AC09C69" w14:textId="6176D5C2" w:rsidR="00A0785C" w:rsidRDefault="6987A52A">
      <w:pPr>
        <w:pStyle w:val="Heading2"/>
        <w:ind w:left="940"/>
      </w:pPr>
      <w:r>
        <w:rPr>
          <w:w w:val="105"/>
        </w:rPr>
        <w:t>Foundation Practice (first year; fall and spring semesters for face-to-face program</w:t>
      </w:r>
      <w:r w:rsidR="00024530">
        <w:rPr>
          <w:w w:val="105"/>
        </w:rPr>
        <w:t xml:space="preserve"> OR </w:t>
      </w:r>
      <w:r w:rsidR="00010F30">
        <w:rPr>
          <w:w w:val="105"/>
        </w:rPr>
        <w:t>three</w:t>
      </w:r>
      <w:r w:rsidR="00607729">
        <w:rPr>
          <w:w w:val="105"/>
        </w:rPr>
        <w:t xml:space="preserve"> semesters </w:t>
      </w:r>
      <w:r w:rsidR="00010B27">
        <w:rPr>
          <w:w w:val="105"/>
        </w:rPr>
        <w:t xml:space="preserve">for </w:t>
      </w:r>
      <w:r w:rsidR="00FC4057">
        <w:rPr>
          <w:w w:val="105"/>
        </w:rPr>
        <w:t>part-time online program</w:t>
      </w:r>
      <w:r>
        <w:rPr>
          <w:w w:val="105"/>
        </w:rPr>
        <w:t>):</w:t>
      </w:r>
    </w:p>
    <w:p w14:paraId="6F4D849B" w14:textId="526BA5A0" w:rsidR="00A0785C" w:rsidRDefault="00105433">
      <w:pPr>
        <w:pStyle w:val="BodyText"/>
        <w:spacing w:before="11" w:line="252" w:lineRule="auto"/>
        <w:ind w:left="939" w:right="498"/>
      </w:pPr>
      <w:r>
        <w:rPr>
          <w:w w:val="105"/>
        </w:rPr>
        <w:t xml:space="preserve">During the foundation practicum, the graduate student is learning the basic social work skills necessary to provide a solid foundation for practice, with the intention to integrate an advanced specialized curriculum in the </w:t>
      </w:r>
      <w:r w:rsidR="00FC4057">
        <w:rPr>
          <w:w w:val="105"/>
        </w:rPr>
        <w:t>Advanced</w:t>
      </w:r>
      <w:r>
        <w:rPr>
          <w:w w:val="105"/>
        </w:rPr>
        <w:t xml:space="preserve"> </w:t>
      </w:r>
      <w:r w:rsidR="00C2269B">
        <w:rPr>
          <w:w w:val="105"/>
        </w:rPr>
        <w:t>Clinical Prac</w:t>
      </w:r>
      <w:r w:rsidR="006128D9">
        <w:rPr>
          <w:w w:val="105"/>
        </w:rPr>
        <w:t>tice field courses</w:t>
      </w:r>
      <w:r>
        <w:rPr>
          <w:w w:val="105"/>
        </w:rPr>
        <w:t xml:space="preserve">. The foundation student is also integrating the knowledge learned in all of the social work curriculum areas. Although learning the generalist roles (counselor/clinician, broker, teacher, and advocate) is part of the foundation curriculum, the foundation learning experience does not, in and of itself, prepare students for independent practice but, rather, prepares them for advanced, specialized learning, that will occur in the advanced </w:t>
      </w:r>
      <w:r w:rsidR="006128D9">
        <w:rPr>
          <w:w w:val="105"/>
        </w:rPr>
        <w:t>practicum courses</w:t>
      </w:r>
      <w:r>
        <w:rPr>
          <w:w w:val="105"/>
        </w:rPr>
        <w:t>. The learning plan template of the foundation student is the same as the undergraduate student but is adaptable to the learning goals of the mature and often experienced student.</w:t>
      </w:r>
    </w:p>
    <w:p w14:paraId="52E56223" w14:textId="77777777" w:rsidR="00A0785C" w:rsidRDefault="00A0785C">
      <w:pPr>
        <w:pStyle w:val="BodyText"/>
        <w:spacing w:before="4"/>
      </w:pPr>
    </w:p>
    <w:p w14:paraId="089502D0" w14:textId="52A8EED6" w:rsidR="00A0785C" w:rsidRDefault="6987A52A">
      <w:pPr>
        <w:pStyle w:val="Heading2"/>
        <w:ind w:left="940"/>
      </w:pPr>
      <w:r>
        <w:rPr>
          <w:w w:val="105"/>
        </w:rPr>
        <w:t>Advanced Clinical Practice (second year; fall and spring semesters for face-to-face program</w:t>
      </w:r>
      <w:r w:rsidR="006128D9">
        <w:rPr>
          <w:w w:val="105"/>
        </w:rPr>
        <w:t xml:space="preserve"> OR </w:t>
      </w:r>
      <w:r w:rsidR="00010F30">
        <w:rPr>
          <w:w w:val="105"/>
        </w:rPr>
        <w:t>four semesters for part-time online program</w:t>
      </w:r>
      <w:r>
        <w:rPr>
          <w:w w:val="105"/>
        </w:rPr>
        <w:t>):</w:t>
      </w:r>
    </w:p>
    <w:p w14:paraId="07547A01" w14:textId="5DB5957C" w:rsidR="00A0785C" w:rsidRDefault="00105433" w:rsidP="00A43171">
      <w:pPr>
        <w:pStyle w:val="BodyText"/>
        <w:spacing w:before="12" w:line="252" w:lineRule="auto"/>
        <w:ind w:left="939" w:right="385"/>
        <w:sectPr w:rsidR="00A0785C">
          <w:pgSz w:w="12240" w:h="15840"/>
          <w:pgMar w:top="1000" w:right="680" w:bottom="980" w:left="860" w:header="731" w:footer="690" w:gutter="0"/>
          <w:cols w:space="720"/>
        </w:sectPr>
      </w:pPr>
      <w:r>
        <w:rPr>
          <w:w w:val="105"/>
        </w:rPr>
        <w:t xml:space="preserve">During the final year of education, the graduate student concentrates on provision of services to adults, children, and families within a clinical context, specializing in more complex therapy issues, advanced assessment skills and diagnosis, advanced counseling skills, agency and </w:t>
      </w:r>
      <w:r>
        <w:rPr>
          <w:w w:val="105"/>
        </w:rPr>
        <w:lastRenderedPageBreak/>
        <w:t>community leadership, some problem-solving and advocacy with larger social system</w:t>
      </w:r>
    </w:p>
    <w:p w14:paraId="50030D4E" w14:textId="77777777" w:rsidR="00A0785C" w:rsidRDefault="00105433">
      <w:pPr>
        <w:pStyle w:val="BodyText"/>
        <w:spacing w:before="99" w:line="247" w:lineRule="auto"/>
        <w:ind w:left="940" w:right="523"/>
      </w:pPr>
      <w:r>
        <w:rPr>
          <w:w w:val="105"/>
        </w:rPr>
        <w:lastRenderedPageBreak/>
        <w:t>research, and consultancy. Likewise, the learning plan template for this level contains a variety of practice behaviors to guide the student in structuring the advanced practicum activities.</w:t>
      </w:r>
    </w:p>
    <w:p w14:paraId="07459315" w14:textId="77777777" w:rsidR="00A0785C" w:rsidRDefault="00A0785C">
      <w:pPr>
        <w:pStyle w:val="BodyText"/>
        <w:spacing w:before="4"/>
      </w:pPr>
    </w:p>
    <w:p w14:paraId="44813945" w14:textId="77777777" w:rsidR="00A0785C" w:rsidRDefault="00105433">
      <w:pPr>
        <w:pStyle w:val="Heading2"/>
      </w:pPr>
      <w:r>
        <w:rPr>
          <w:w w:val="105"/>
        </w:rPr>
        <w:t>Foundation Procedures</w:t>
      </w:r>
    </w:p>
    <w:p w14:paraId="6537F28F" w14:textId="77777777" w:rsidR="00A0785C" w:rsidRDefault="00A0785C">
      <w:pPr>
        <w:pStyle w:val="BodyText"/>
        <w:spacing w:before="9"/>
        <w:rPr>
          <w:b/>
          <w:sz w:val="22"/>
        </w:rPr>
      </w:pPr>
    </w:p>
    <w:p w14:paraId="3906871E" w14:textId="40E34685" w:rsidR="00A0785C" w:rsidRDefault="00105433">
      <w:pPr>
        <w:spacing w:before="1" w:line="252" w:lineRule="auto"/>
        <w:ind w:left="220" w:right="520"/>
        <w:rPr>
          <w:sz w:val="21"/>
        </w:rPr>
      </w:pPr>
      <w:r>
        <w:rPr>
          <w:w w:val="105"/>
          <w:sz w:val="21"/>
          <w:u w:val="single"/>
        </w:rPr>
        <w:t>Distribution of Placement Materials:</w:t>
      </w:r>
      <w:r>
        <w:rPr>
          <w:w w:val="105"/>
          <w:sz w:val="21"/>
        </w:rPr>
        <w:t xml:space="preserve"> Early in the </w:t>
      </w:r>
      <w:r w:rsidR="008663C4">
        <w:rPr>
          <w:w w:val="105"/>
          <w:sz w:val="21"/>
        </w:rPr>
        <w:t>first</w:t>
      </w:r>
      <w:r>
        <w:rPr>
          <w:w w:val="105"/>
          <w:sz w:val="21"/>
        </w:rPr>
        <w:t xml:space="preserve"> semester</w:t>
      </w:r>
      <w:r w:rsidR="008663C4">
        <w:rPr>
          <w:w w:val="105"/>
          <w:sz w:val="21"/>
        </w:rPr>
        <w:t xml:space="preserve"> of Foundation field</w:t>
      </w:r>
      <w:r>
        <w:rPr>
          <w:w w:val="105"/>
          <w:sz w:val="21"/>
        </w:rPr>
        <w:t xml:space="preserve">, students will receive information regarding the field roles, policies, and procedures as well as instructions pertaining to the first step of field, which is the placement process. This field material is part of </w:t>
      </w:r>
      <w:r>
        <w:rPr>
          <w:i/>
          <w:w w:val="105"/>
          <w:sz w:val="21"/>
        </w:rPr>
        <w:t xml:space="preserve">Field Education </w:t>
      </w:r>
      <w:r w:rsidR="008663C4">
        <w:rPr>
          <w:i/>
          <w:w w:val="105"/>
          <w:sz w:val="21"/>
        </w:rPr>
        <w:t>Policies and Procedures</w:t>
      </w:r>
      <w:r>
        <w:rPr>
          <w:w w:val="105"/>
          <w:sz w:val="21"/>
        </w:rPr>
        <w:t xml:space="preserve">, and the entire </w:t>
      </w:r>
      <w:r w:rsidR="008663C4">
        <w:rPr>
          <w:w w:val="105"/>
          <w:sz w:val="21"/>
        </w:rPr>
        <w:t>document</w:t>
      </w:r>
      <w:r>
        <w:rPr>
          <w:w w:val="105"/>
          <w:sz w:val="21"/>
        </w:rPr>
        <w:t xml:space="preserve"> is available on Blackboard. </w:t>
      </w:r>
      <w:r>
        <w:rPr>
          <w:b/>
          <w:w w:val="105"/>
          <w:sz w:val="21"/>
        </w:rPr>
        <w:t xml:space="preserve">NOTE: students should refer to the field education manual throughout their program and comply with all policies, procedures, and timelines included therein. </w:t>
      </w:r>
      <w:r>
        <w:rPr>
          <w:w w:val="105"/>
          <w:sz w:val="21"/>
        </w:rPr>
        <w:t>The student is responsible for attending all group and individual meetings dealing with the field placement process and for adhering to the timelines and guidelines provided.</w:t>
      </w:r>
    </w:p>
    <w:p w14:paraId="6DFB9E20" w14:textId="77777777" w:rsidR="00A0785C" w:rsidRDefault="00A0785C">
      <w:pPr>
        <w:pStyle w:val="BodyText"/>
        <w:spacing w:before="9"/>
      </w:pPr>
    </w:p>
    <w:p w14:paraId="519B0A9A" w14:textId="77777777" w:rsidR="00A0785C" w:rsidRDefault="00105433">
      <w:pPr>
        <w:pStyle w:val="BodyText"/>
        <w:spacing w:line="252" w:lineRule="auto"/>
        <w:ind w:left="219" w:right="460"/>
      </w:pPr>
      <w:r>
        <w:rPr>
          <w:w w:val="105"/>
          <w:u w:val="single"/>
        </w:rPr>
        <w:t>The Foundation Placement Process:</w:t>
      </w:r>
      <w:r>
        <w:rPr>
          <w:w w:val="105"/>
        </w:rPr>
        <w:t xml:space="preserve"> The student is responsible for completing the “Field Interest Inventory” (refer to policy below) and for providing a current resume to the foundation field liaison. Revisions may be required, based on the liaison’s review of the documents. After reviewing the agencies listed in the Typhon data base under “Clinical Site List,” the student may seek additional consultation from the field liaison, other field faculty, or the faculty advisor to discuss placement possibilities. The final resume and inventory will be used as part of the interview process and will be shown to prospective field instructors at the time of each interview.</w:t>
      </w:r>
    </w:p>
    <w:p w14:paraId="70DF9E56" w14:textId="77777777" w:rsidR="00A0785C" w:rsidRDefault="00A0785C">
      <w:pPr>
        <w:pStyle w:val="BodyText"/>
        <w:spacing w:before="9"/>
      </w:pPr>
    </w:p>
    <w:p w14:paraId="5FF8516C" w14:textId="0B419F38" w:rsidR="00A0785C" w:rsidRDefault="00105433">
      <w:pPr>
        <w:pStyle w:val="BodyText"/>
        <w:spacing w:line="252" w:lineRule="auto"/>
        <w:ind w:left="220" w:right="368"/>
      </w:pPr>
      <w:r>
        <w:rPr>
          <w:w w:val="105"/>
        </w:rPr>
        <w:t xml:space="preserve">The student must have a face-to-face interview with every agency at which </w:t>
      </w:r>
      <w:r w:rsidR="00835DB6">
        <w:rPr>
          <w:w w:val="105"/>
        </w:rPr>
        <w:t xml:space="preserve">they </w:t>
      </w:r>
      <w:r>
        <w:rPr>
          <w:w w:val="105"/>
        </w:rPr>
        <w:t>may wish to be placed. If the student has multiple placement interests, the student may wish to interview at more than one agency. At least two interviews are recommended. After interviewing, the student is to make an appointment with the foundation field liaison to discuss placement preferences and must submit a “Field Practicum Preference Form,” listing all agencies the student interviewed with. The timeline listed in the field manual must be followed in order for the student to receive optimal consideration for placement at a particular agency. Failure to comply with pre-placement timelines may result in denial of a field placement.</w:t>
      </w:r>
    </w:p>
    <w:p w14:paraId="44E871BC" w14:textId="77777777" w:rsidR="00A0785C" w:rsidRDefault="00A0785C">
      <w:pPr>
        <w:pStyle w:val="BodyText"/>
        <w:spacing w:before="5"/>
      </w:pPr>
    </w:p>
    <w:p w14:paraId="5CB3C5D0" w14:textId="77777777" w:rsidR="00A0785C" w:rsidRDefault="00105433">
      <w:pPr>
        <w:pStyle w:val="BodyText"/>
        <w:spacing w:line="252" w:lineRule="auto"/>
        <w:ind w:left="220" w:right="460"/>
      </w:pPr>
      <w:r>
        <w:rPr>
          <w:w w:val="105"/>
          <w:u w:val="single"/>
        </w:rPr>
        <w:t>Matching Process:</w:t>
      </w:r>
      <w:r>
        <w:rPr>
          <w:w w:val="105"/>
        </w:rPr>
        <w:t xml:space="preserve"> Following the end of the student interview period, the field liaison will compile from the field practicum preference forms all student first choices and submit these students’ names to the agencies for final approval. Should more students list an agency than that agency can accommodate, the final decision as to which student will be placed there is made jointly by the agency and field education liaison. In the event that the student is not selected for an agency of their first or second choice, the field education director will contact the student to discuss alternatives.</w:t>
      </w:r>
    </w:p>
    <w:p w14:paraId="144A5D23" w14:textId="77777777" w:rsidR="00A0785C" w:rsidRDefault="00A0785C">
      <w:pPr>
        <w:pStyle w:val="BodyText"/>
        <w:spacing w:before="9"/>
      </w:pPr>
    </w:p>
    <w:p w14:paraId="1413065A" w14:textId="77777777" w:rsidR="00A0785C" w:rsidRDefault="00105433">
      <w:pPr>
        <w:pStyle w:val="BodyText"/>
        <w:spacing w:line="252" w:lineRule="auto"/>
        <w:ind w:left="220"/>
      </w:pPr>
      <w:r>
        <w:rPr>
          <w:w w:val="105"/>
        </w:rPr>
        <w:t>A student who is refused placement by three (3) agencies with available placement slots will be denied admission to the MSW foundation field practicum.</w:t>
      </w:r>
    </w:p>
    <w:p w14:paraId="738610EB" w14:textId="77777777" w:rsidR="00A0785C" w:rsidRDefault="00A0785C">
      <w:pPr>
        <w:pStyle w:val="BodyText"/>
        <w:spacing w:before="9"/>
      </w:pPr>
    </w:p>
    <w:p w14:paraId="7A556546" w14:textId="62DA72A5" w:rsidR="00A0785C" w:rsidRDefault="00105433">
      <w:pPr>
        <w:pStyle w:val="BodyText"/>
        <w:spacing w:before="1" w:line="249" w:lineRule="auto"/>
        <w:ind w:left="220" w:right="470"/>
      </w:pPr>
      <w:r>
        <w:rPr>
          <w:w w:val="105"/>
          <w:u w:val="single"/>
        </w:rPr>
        <w:t>Final Agency Assignment:</w:t>
      </w:r>
      <w:r>
        <w:rPr>
          <w:w w:val="105"/>
        </w:rPr>
        <w:t xml:space="preserve"> Field assignments will be finalized by the 5</w:t>
      </w:r>
      <w:r>
        <w:rPr>
          <w:w w:val="105"/>
          <w:vertAlign w:val="superscript"/>
        </w:rPr>
        <w:t>th</w:t>
      </w:r>
      <w:r>
        <w:rPr>
          <w:w w:val="105"/>
        </w:rPr>
        <w:t xml:space="preserve"> week of the semester. When all assignments have been confirmed with the agency representatives, the field liaison will notify the students in writing of their field assignment.</w:t>
      </w:r>
    </w:p>
    <w:p w14:paraId="637805D2" w14:textId="77777777" w:rsidR="00A0785C" w:rsidRDefault="00A0785C">
      <w:pPr>
        <w:pStyle w:val="BodyText"/>
        <w:spacing w:before="6"/>
        <w:rPr>
          <w:sz w:val="22"/>
        </w:rPr>
      </w:pPr>
    </w:p>
    <w:p w14:paraId="76025248" w14:textId="77777777" w:rsidR="00A0785C" w:rsidRDefault="00105433">
      <w:pPr>
        <w:pStyle w:val="Heading2"/>
      </w:pPr>
      <w:r>
        <w:rPr>
          <w:w w:val="105"/>
        </w:rPr>
        <w:t>Advanced Procedures</w:t>
      </w:r>
    </w:p>
    <w:p w14:paraId="463F29E8" w14:textId="77777777" w:rsidR="00A0785C" w:rsidRDefault="00A0785C">
      <w:pPr>
        <w:pStyle w:val="BodyText"/>
        <w:spacing w:before="9"/>
        <w:rPr>
          <w:b/>
          <w:sz w:val="22"/>
        </w:rPr>
      </w:pPr>
    </w:p>
    <w:p w14:paraId="387C0E76" w14:textId="77777777" w:rsidR="00A0785C" w:rsidRDefault="00105433">
      <w:pPr>
        <w:pStyle w:val="BodyText"/>
        <w:spacing w:line="252" w:lineRule="auto"/>
        <w:ind w:left="220" w:right="368"/>
      </w:pPr>
      <w:r>
        <w:rPr>
          <w:w w:val="105"/>
        </w:rPr>
        <w:t>It is recognized that for some students and some agencies there may be benefits to continuing the student’s placement assignment for the advanced field experience within the same agency. Refer to the policy and form entitled “Continuation Policy and Proposal.” For other students and agencies, a switch to another agency is desirable.</w:t>
      </w:r>
    </w:p>
    <w:p w14:paraId="3B7B4B86" w14:textId="77777777" w:rsidR="00A0785C" w:rsidRDefault="00A0785C">
      <w:pPr>
        <w:pStyle w:val="BodyText"/>
        <w:rPr>
          <w:sz w:val="22"/>
        </w:rPr>
      </w:pPr>
    </w:p>
    <w:p w14:paraId="01DA8132" w14:textId="77777777" w:rsidR="00A0785C" w:rsidRDefault="00105433">
      <w:pPr>
        <w:pStyle w:val="BodyText"/>
        <w:spacing w:before="1" w:line="252" w:lineRule="auto"/>
        <w:ind w:left="220" w:right="460"/>
      </w:pPr>
      <w:r>
        <w:rPr>
          <w:w w:val="105"/>
          <w:u w:val="single"/>
        </w:rPr>
        <w:t>The Advanced Placement Process:</w:t>
      </w:r>
      <w:r>
        <w:rPr>
          <w:w w:val="105"/>
        </w:rPr>
        <w:t xml:space="preserve"> By the middle of the spring semester of the foundation year, the student and field instructor will have discussed whether the agency has the capability of providing an</w:t>
      </w:r>
    </w:p>
    <w:p w14:paraId="3A0FF5F2" w14:textId="77777777" w:rsidR="00A0785C" w:rsidRDefault="00A0785C">
      <w:pPr>
        <w:spacing w:line="252" w:lineRule="auto"/>
        <w:sectPr w:rsidR="00A0785C">
          <w:pgSz w:w="12240" w:h="15840"/>
          <w:pgMar w:top="1000" w:right="680" w:bottom="980" w:left="860" w:header="731" w:footer="690" w:gutter="0"/>
          <w:cols w:space="720"/>
        </w:sectPr>
      </w:pPr>
    </w:p>
    <w:p w14:paraId="5630AD66" w14:textId="77777777" w:rsidR="00A0785C" w:rsidRDefault="00A0785C">
      <w:pPr>
        <w:pStyle w:val="BodyText"/>
        <w:spacing w:before="6"/>
        <w:rPr>
          <w:sz w:val="10"/>
        </w:rPr>
      </w:pPr>
    </w:p>
    <w:p w14:paraId="5634FED8" w14:textId="77777777" w:rsidR="00A0785C" w:rsidRDefault="00105433">
      <w:pPr>
        <w:pStyle w:val="BodyText"/>
        <w:spacing w:before="99" w:line="249" w:lineRule="auto"/>
        <w:ind w:left="219" w:right="385"/>
      </w:pPr>
      <w:r>
        <w:rPr>
          <w:w w:val="105"/>
        </w:rPr>
        <w:t>advanced field experience in clinical social work. If the agency is approved as an advanced placement, a decision must be made regarding whether the student will remain in the agency or will move to another setting.</w:t>
      </w:r>
    </w:p>
    <w:p w14:paraId="61829076" w14:textId="77777777" w:rsidR="00A0785C" w:rsidRDefault="00A0785C">
      <w:pPr>
        <w:pStyle w:val="BodyText"/>
        <w:spacing w:before="6"/>
        <w:rPr>
          <w:sz w:val="22"/>
        </w:rPr>
      </w:pPr>
    </w:p>
    <w:p w14:paraId="5A7821C1" w14:textId="77777777" w:rsidR="00A0785C" w:rsidRDefault="00105433">
      <w:pPr>
        <w:pStyle w:val="BodyText"/>
        <w:spacing w:line="252" w:lineRule="auto"/>
        <w:ind w:left="219" w:right="460"/>
      </w:pPr>
      <w:r>
        <w:rPr>
          <w:w w:val="105"/>
        </w:rPr>
        <w:t>The availability of an advanced placement in the same agency does not guarantee the student a continued placement there. For the student to be assigned to the same agency for the advanced field placement, the student, field instructor, and field liaison must all be in agreement. The field education director makes the final decision regarding this matter. Factors to be considered are as follows: 1) can the agency provide an advanced placement focusing on clinical practice which includes learning activities that can operationalize the advanced practice behaviors; 2) has the student developed practice needs and interests which would best be addressed in a different setting; and 3) does the student meet the agency’s criteria for instruction in advanced clinical social work.</w:t>
      </w:r>
    </w:p>
    <w:p w14:paraId="2BA226A1" w14:textId="77777777" w:rsidR="00A0785C" w:rsidRDefault="00A0785C">
      <w:pPr>
        <w:pStyle w:val="BodyText"/>
        <w:spacing w:before="6"/>
      </w:pPr>
    </w:p>
    <w:p w14:paraId="46E2CD26" w14:textId="77777777" w:rsidR="00A0785C" w:rsidRDefault="00105433">
      <w:pPr>
        <w:pStyle w:val="BodyText"/>
        <w:spacing w:line="252" w:lineRule="auto"/>
        <w:ind w:left="219" w:right="460"/>
      </w:pPr>
      <w:r>
        <w:rPr>
          <w:w w:val="105"/>
        </w:rPr>
        <w:t>If the student, field instructor, and field liaison wish consideration for an advanced placement in the same agency, a proposal outlining the second-year supervisory assignment and proposed learning tasks must be submitted to the field liaison by the date specified in the field calendar (refer to “Continuation Policy and Proposal”).</w:t>
      </w:r>
    </w:p>
    <w:p w14:paraId="17AD93B2" w14:textId="77777777" w:rsidR="00A0785C" w:rsidRDefault="00A0785C">
      <w:pPr>
        <w:pStyle w:val="BodyText"/>
        <w:spacing w:before="6"/>
      </w:pPr>
    </w:p>
    <w:p w14:paraId="680FC2E7" w14:textId="77777777" w:rsidR="00A0785C" w:rsidRDefault="00105433">
      <w:pPr>
        <w:pStyle w:val="BodyText"/>
        <w:spacing w:line="252" w:lineRule="auto"/>
        <w:ind w:left="219" w:right="460"/>
      </w:pPr>
      <w:r>
        <w:rPr>
          <w:w w:val="105"/>
        </w:rPr>
        <w:t>For students who will be completing their advanced field placements at another agency, an interview process similar to the one conducted in the foundation year will occur. Timelines for updating the resume and the “Field Interest Inventory” (refer to policy below), completion of interviews, and a meeting with the foundation field liaison are listed in the “Foundation Field Placement Calendar.”</w:t>
      </w:r>
    </w:p>
    <w:p w14:paraId="0DE4B5B7" w14:textId="77777777" w:rsidR="00A0785C" w:rsidRDefault="00A0785C">
      <w:pPr>
        <w:pStyle w:val="BodyText"/>
        <w:rPr>
          <w:sz w:val="22"/>
        </w:rPr>
      </w:pPr>
    </w:p>
    <w:p w14:paraId="0963C496" w14:textId="77777777" w:rsidR="00A0785C" w:rsidRDefault="00105433">
      <w:pPr>
        <w:pStyle w:val="BodyText"/>
        <w:spacing w:line="249" w:lineRule="auto"/>
        <w:ind w:left="219" w:right="460"/>
      </w:pPr>
      <w:r>
        <w:rPr>
          <w:w w:val="105"/>
          <w:u w:val="single"/>
        </w:rPr>
        <w:t>Matching Process:</w:t>
      </w:r>
      <w:r>
        <w:rPr>
          <w:w w:val="105"/>
        </w:rPr>
        <w:t xml:space="preserve"> This process will be the same as for the foundation placement. The field education director will make every effort to accommodate student and agency preferences. The student will be notified if there is any problem with his or her agency choices.</w:t>
      </w:r>
    </w:p>
    <w:p w14:paraId="66204FF1" w14:textId="77777777" w:rsidR="00A0785C" w:rsidRDefault="00A0785C">
      <w:pPr>
        <w:pStyle w:val="BodyText"/>
        <w:spacing w:before="7"/>
        <w:rPr>
          <w:sz w:val="22"/>
        </w:rPr>
      </w:pPr>
    </w:p>
    <w:p w14:paraId="1E6F3B53" w14:textId="77777777" w:rsidR="00A0785C" w:rsidRDefault="00105433">
      <w:pPr>
        <w:pStyle w:val="BodyText"/>
        <w:spacing w:line="252" w:lineRule="auto"/>
        <w:ind w:left="219" w:right="460"/>
      </w:pPr>
      <w:r>
        <w:rPr>
          <w:w w:val="105"/>
        </w:rPr>
        <w:t>A student who is refused placement by three (3) agencies with available placement slots shall be denied admission to the MSW advanced field practicum.</w:t>
      </w:r>
    </w:p>
    <w:p w14:paraId="2DBF0D7D" w14:textId="77777777" w:rsidR="00A0785C" w:rsidRDefault="00A0785C">
      <w:pPr>
        <w:pStyle w:val="BodyText"/>
        <w:spacing w:before="9"/>
      </w:pPr>
    </w:p>
    <w:p w14:paraId="0B7742D3" w14:textId="77777777" w:rsidR="00A0785C" w:rsidRDefault="00105433">
      <w:pPr>
        <w:pStyle w:val="BodyText"/>
        <w:spacing w:before="1" w:line="249" w:lineRule="auto"/>
        <w:ind w:left="219" w:right="460"/>
      </w:pPr>
      <w:r>
        <w:rPr>
          <w:w w:val="105"/>
          <w:u w:val="single"/>
        </w:rPr>
        <w:t>Final Agency Assignment:</w:t>
      </w:r>
      <w:r>
        <w:rPr>
          <w:w w:val="105"/>
        </w:rPr>
        <w:t xml:space="preserve"> When all assignments have been confirmed with the agencies, the field liaison or the field education director will notify the students in writing of their field assignment.</w:t>
      </w:r>
    </w:p>
    <w:p w14:paraId="6B62F1B3" w14:textId="77777777" w:rsidR="00A0785C" w:rsidRDefault="00A0785C">
      <w:pPr>
        <w:pStyle w:val="BodyText"/>
        <w:spacing w:before="5"/>
        <w:rPr>
          <w:sz w:val="22"/>
        </w:rPr>
      </w:pPr>
    </w:p>
    <w:p w14:paraId="5FF3DC85" w14:textId="77777777" w:rsidR="00A0785C" w:rsidRDefault="00105433">
      <w:pPr>
        <w:pStyle w:val="Heading2"/>
        <w:ind w:left="1301" w:right="1476"/>
        <w:jc w:val="center"/>
      </w:pPr>
      <w:r>
        <w:rPr>
          <w:w w:val="105"/>
        </w:rPr>
        <w:t>RESUME AND FIELD INTEREST INVENTORY</w:t>
      </w:r>
    </w:p>
    <w:p w14:paraId="02F2C34E" w14:textId="77777777" w:rsidR="00A0785C" w:rsidRDefault="00A0785C">
      <w:pPr>
        <w:pStyle w:val="BodyText"/>
        <w:spacing w:before="10"/>
        <w:rPr>
          <w:b/>
          <w:sz w:val="22"/>
        </w:rPr>
      </w:pPr>
    </w:p>
    <w:p w14:paraId="2C49C074" w14:textId="1834E894" w:rsidR="00A0785C" w:rsidRDefault="00105433">
      <w:pPr>
        <w:pStyle w:val="BodyText"/>
        <w:spacing w:line="244" w:lineRule="auto"/>
        <w:ind w:left="219" w:right="576"/>
        <w:rPr>
          <w:w w:val="105"/>
        </w:rPr>
      </w:pPr>
      <w:r>
        <w:rPr>
          <w:w w:val="105"/>
        </w:rPr>
        <w:t xml:space="preserve">Graduate students must submit a current resume and a “Field Interest Inventory” to the field director prior to interviewing at potential field practicum agencies. A sample resume can be viewed at: </w:t>
      </w:r>
      <w:hyperlink r:id="rId9" w:history="1">
        <w:r w:rsidR="000E7BF3" w:rsidRPr="00231F09">
          <w:rPr>
            <w:rStyle w:val="Hyperlink"/>
            <w:w w:val="105"/>
          </w:rPr>
          <w:t>https://www.ohio.edu/student-affairs/sites/ohio.edu.student-affairs/files/sites/student-affairs/career-and-leadership/files/CLDC%20Sample%20Resume.pdf</w:t>
        </w:r>
      </w:hyperlink>
    </w:p>
    <w:p w14:paraId="680A4E5D" w14:textId="77777777" w:rsidR="00A0785C" w:rsidRDefault="00A0785C">
      <w:pPr>
        <w:pStyle w:val="BodyText"/>
        <w:spacing w:before="10"/>
        <w:rPr>
          <w:sz w:val="24"/>
        </w:rPr>
      </w:pPr>
    </w:p>
    <w:p w14:paraId="24D2EF36" w14:textId="51415451" w:rsidR="00A0785C" w:rsidRDefault="00105433">
      <w:pPr>
        <w:pStyle w:val="BodyText"/>
        <w:spacing w:before="1" w:line="252" w:lineRule="auto"/>
        <w:ind w:left="219" w:right="460"/>
      </w:pPr>
      <w:r>
        <w:rPr>
          <w:w w:val="105"/>
        </w:rPr>
        <w:t>“Rufus Bobcat” is the resume to look at. This resume works pretty well for our purposes. Bullets should only be one line long.</w:t>
      </w:r>
      <w:r w:rsidR="005F1D11">
        <w:rPr>
          <w:w w:val="105"/>
        </w:rPr>
        <w:t xml:space="preserve"> Students should review additional guidance on the Career and Leadership Development Center website to create </w:t>
      </w:r>
      <w:r w:rsidR="00707BF8">
        <w:rPr>
          <w:w w:val="105"/>
        </w:rPr>
        <w:t>the resume.</w:t>
      </w:r>
    </w:p>
    <w:p w14:paraId="19219836" w14:textId="77777777" w:rsidR="00A0785C" w:rsidRDefault="00A0785C">
      <w:pPr>
        <w:pStyle w:val="BodyText"/>
        <w:spacing w:before="9"/>
      </w:pPr>
    </w:p>
    <w:p w14:paraId="13030DFE" w14:textId="77777777" w:rsidR="00A0785C" w:rsidRDefault="00105433">
      <w:pPr>
        <w:pStyle w:val="BodyText"/>
        <w:spacing w:line="252" w:lineRule="auto"/>
        <w:ind w:left="219" w:right="410"/>
      </w:pPr>
      <w:r>
        <w:rPr>
          <w:w w:val="105"/>
        </w:rPr>
        <w:t>Due dates for these documents are specified in the “Pre-placement and Field Practicum Calendar.” Revisions may be requested by the field liaison or field director in order that these documents may be suitable to share with prospective field instructors. We are always seeking perfection in preparing these types of documents because these documents serve as a public relations advocate.</w:t>
      </w:r>
    </w:p>
    <w:p w14:paraId="296FEF7D" w14:textId="77777777" w:rsidR="00A0785C" w:rsidRDefault="00A0785C">
      <w:pPr>
        <w:pStyle w:val="BodyText"/>
        <w:rPr>
          <w:sz w:val="22"/>
        </w:rPr>
      </w:pPr>
    </w:p>
    <w:p w14:paraId="65F937C0" w14:textId="77777777" w:rsidR="00A0785C" w:rsidRDefault="00105433">
      <w:pPr>
        <w:pStyle w:val="BodyText"/>
        <w:spacing w:line="249" w:lineRule="auto"/>
        <w:ind w:left="219" w:right="618"/>
      </w:pPr>
      <w:r>
        <w:rPr>
          <w:w w:val="105"/>
        </w:rPr>
        <w:t xml:space="preserve">These two documents, composed by the student, are taken to the placement interviews and serve as an introduction of the student to the prospective field instructor. </w:t>
      </w:r>
      <w:r>
        <w:rPr>
          <w:w w:val="105"/>
          <w:u w:val="single"/>
        </w:rPr>
        <w:t>Preparing these documents is a</w:t>
      </w:r>
      <w:r>
        <w:rPr>
          <w:w w:val="105"/>
        </w:rPr>
        <w:t xml:space="preserve"> </w:t>
      </w:r>
      <w:r>
        <w:rPr>
          <w:w w:val="105"/>
          <w:u w:val="single"/>
        </w:rPr>
        <w:t>requirement and is not optional.</w:t>
      </w:r>
    </w:p>
    <w:p w14:paraId="7194DBDC" w14:textId="77777777" w:rsidR="00A0785C" w:rsidRDefault="00A0785C">
      <w:pPr>
        <w:spacing w:line="249" w:lineRule="auto"/>
        <w:sectPr w:rsidR="00A0785C">
          <w:pgSz w:w="12240" w:h="15840"/>
          <w:pgMar w:top="1000" w:right="680" w:bottom="980" w:left="860" w:header="731" w:footer="690" w:gutter="0"/>
          <w:cols w:space="720"/>
        </w:sectPr>
      </w:pPr>
    </w:p>
    <w:p w14:paraId="769D0D3C" w14:textId="77777777" w:rsidR="00A0785C" w:rsidRDefault="00A0785C">
      <w:pPr>
        <w:pStyle w:val="BodyText"/>
        <w:spacing w:before="6"/>
        <w:rPr>
          <w:sz w:val="10"/>
        </w:rPr>
      </w:pPr>
    </w:p>
    <w:p w14:paraId="47FB83F0" w14:textId="77777777" w:rsidR="00A0785C" w:rsidRDefault="00105433">
      <w:pPr>
        <w:pStyle w:val="BodyText"/>
        <w:spacing w:before="99" w:line="252" w:lineRule="auto"/>
        <w:ind w:left="220" w:right="460"/>
      </w:pPr>
      <w:r>
        <w:rPr>
          <w:w w:val="105"/>
        </w:rPr>
        <w:t>A form is provided below for the “Field Interest Inventory,” and the student simply has to fill in brief statements in each of the seven boxes in order to provide detail on the student’s background, education, and professional development. You simply type in the boxes provided below. Each of the categories has an example listed to guide you in selecting applicable information pertaining to you!</w:t>
      </w:r>
    </w:p>
    <w:p w14:paraId="6F798FE0" w14:textId="77777777" w:rsidR="00A0785C" w:rsidRDefault="00105433">
      <w:pPr>
        <w:pStyle w:val="BodyText"/>
        <w:spacing w:line="240" w:lineRule="exact"/>
        <w:ind w:left="220"/>
      </w:pPr>
      <w:r>
        <w:rPr>
          <w:w w:val="105"/>
        </w:rPr>
        <w:t>When submitting your form, follow these four steps:</w:t>
      </w:r>
    </w:p>
    <w:p w14:paraId="21098401" w14:textId="77777777" w:rsidR="00A0785C" w:rsidRDefault="00105433">
      <w:pPr>
        <w:pStyle w:val="ListParagraph"/>
        <w:numPr>
          <w:ilvl w:val="0"/>
          <w:numId w:val="43"/>
        </w:numPr>
        <w:tabs>
          <w:tab w:val="left" w:pos="940"/>
        </w:tabs>
        <w:spacing w:before="8"/>
        <w:rPr>
          <w:sz w:val="21"/>
        </w:rPr>
      </w:pPr>
      <w:r>
        <w:rPr>
          <w:w w:val="105"/>
          <w:sz w:val="21"/>
        </w:rPr>
        <w:t>Type your content into the</w:t>
      </w:r>
      <w:r>
        <w:rPr>
          <w:spacing w:val="7"/>
          <w:w w:val="105"/>
          <w:sz w:val="21"/>
        </w:rPr>
        <w:t xml:space="preserve"> </w:t>
      </w:r>
      <w:r>
        <w:rPr>
          <w:w w:val="105"/>
          <w:sz w:val="21"/>
        </w:rPr>
        <w:t>boxes.</w:t>
      </w:r>
    </w:p>
    <w:p w14:paraId="4534CAE5" w14:textId="77777777" w:rsidR="00A0785C" w:rsidRDefault="00105433">
      <w:pPr>
        <w:pStyle w:val="ListParagraph"/>
        <w:numPr>
          <w:ilvl w:val="0"/>
          <w:numId w:val="43"/>
        </w:numPr>
        <w:tabs>
          <w:tab w:val="left" w:pos="940"/>
        </w:tabs>
        <w:spacing w:before="13"/>
        <w:rPr>
          <w:sz w:val="21"/>
        </w:rPr>
      </w:pPr>
      <w:r>
        <w:rPr>
          <w:w w:val="105"/>
          <w:sz w:val="21"/>
        </w:rPr>
        <w:t>Delete the instructions on this</w:t>
      </w:r>
      <w:r>
        <w:rPr>
          <w:spacing w:val="7"/>
          <w:w w:val="105"/>
          <w:sz w:val="21"/>
        </w:rPr>
        <w:t xml:space="preserve"> </w:t>
      </w:r>
      <w:r>
        <w:rPr>
          <w:w w:val="105"/>
          <w:sz w:val="21"/>
        </w:rPr>
        <w:t>page.</w:t>
      </w:r>
    </w:p>
    <w:p w14:paraId="2C69A025" w14:textId="77777777" w:rsidR="00A0785C" w:rsidRDefault="00105433">
      <w:pPr>
        <w:pStyle w:val="ListParagraph"/>
        <w:numPr>
          <w:ilvl w:val="0"/>
          <w:numId w:val="43"/>
        </w:numPr>
        <w:tabs>
          <w:tab w:val="left" w:pos="940"/>
        </w:tabs>
        <w:spacing w:before="13"/>
        <w:rPr>
          <w:sz w:val="21"/>
        </w:rPr>
      </w:pPr>
      <w:r>
        <w:rPr>
          <w:w w:val="105"/>
          <w:sz w:val="21"/>
        </w:rPr>
        <w:t>Delete the examples that are provided in each of the</w:t>
      </w:r>
      <w:r>
        <w:rPr>
          <w:spacing w:val="11"/>
          <w:w w:val="105"/>
          <w:sz w:val="21"/>
        </w:rPr>
        <w:t xml:space="preserve"> </w:t>
      </w:r>
      <w:r>
        <w:rPr>
          <w:w w:val="105"/>
          <w:sz w:val="21"/>
        </w:rPr>
        <w:t>boxes.</w:t>
      </w:r>
    </w:p>
    <w:p w14:paraId="310B61EE" w14:textId="77777777" w:rsidR="00A0785C" w:rsidRDefault="00105433">
      <w:pPr>
        <w:pStyle w:val="ListParagraph"/>
        <w:numPr>
          <w:ilvl w:val="0"/>
          <w:numId w:val="43"/>
        </w:numPr>
        <w:tabs>
          <w:tab w:val="left" w:pos="940"/>
        </w:tabs>
        <w:spacing w:before="8"/>
        <w:rPr>
          <w:sz w:val="21"/>
        </w:rPr>
      </w:pPr>
      <w:r>
        <w:rPr>
          <w:w w:val="105"/>
          <w:sz w:val="21"/>
        </w:rPr>
        <w:t>Install a heading at the top to match your resume</w:t>
      </w:r>
      <w:r>
        <w:rPr>
          <w:spacing w:val="4"/>
          <w:w w:val="105"/>
          <w:sz w:val="21"/>
        </w:rPr>
        <w:t xml:space="preserve"> </w:t>
      </w:r>
      <w:r>
        <w:rPr>
          <w:w w:val="105"/>
          <w:sz w:val="21"/>
        </w:rPr>
        <w:t>heading.</w:t>
      </w:r>
    </w:p>
    <w:p w14:paraId="2109A50C" w14:textId="77777777" w:rsidR="00A0785C" w:rsidRDefault="00105433">
      <w:pPr>
        <w:pStyle w:val="ListParagraph"/>
        <w:numPr>
          <w:ilvl w:val="0"/>
          <w:numId w:val="43"/>
        </w:numPr>
        <w:tabs>
          <w:tab w:val="left" w:pos="940"/>
        </w:tabs>
        <w:spacing w:before="13"/>
        <w:rPr>
          <w:sz w:val="21"/>
        </w:rPr>
      </w:pPr>
      <w:r>
        <w:rPr>
          <w:w w:val="105"/>
          <w:sz w:val="21"/>
        </w:rPr>
        <w:t>Type the words “Field Interest Inventory” at the top of the</w:t>
      </w:r>
      <w:r>
        <w:rPr>
          <w:spacing w:val="9"/>
          <w:w w:val="105"/>
          <w:sz w:val="21"/>
        </w:rPr>
        <w:t xml:space="preserve"> </w:t>
      </w:r>
      <w:r>
        <w:rPr>
          <w:w w:val="105"/>
          <w:sz w:val="21"/>
        </w:rPr>
        <w:t>page.</w:t>
      </w:r>
    </w:p>
    <w:p w14:paraId="54CD245A" w14:textId="77777777" w:rsidR="00A0785C" w:rsidRDefault="00A0785C">
      <w:pPr>
        <w:pStyle w:val="BodyText"/>
        <w:spacing w:before="9" w:after="1"/>
        <w:rPr>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3"/>
      </w:tblGrid>
      <w:tr w:rsidR="00A0785C" w14:paraId="4ABCF078" w14:textId="77777777">
        <w:trPr>
          <w:trHeight w:val="249"/>
        </w:trPr>
        <w:tc>
          <w:tcPr>
            <w:tcW w:w="9653" w:type="dxa"/>
          </w:tcPr>
          <w:p w14:paraId="4399D540" w14:textId="77777777" w:rsidR="00A0785C" w:rsidRDefault="00105433">
            <w:pPr>
              <w:pStyle w:val="TableParagraph"/>
              <w:spacing w:line="225" w:lineRule="exact"/>
              <w:rPr>
                <w:b/>
                <w:sz w:val="21"/>
              </w:rPr>
            </w:pPr>
            <w:r>
              <w:rPr>
                <w:b/>
                <w:w w:val="105"/>
                <w:sz w:val="21"/>
              </w:rPr>
              <w:t>A. Your volunteer and paid experiences in human or social services:</w:t>
            </w:r>
          </w:p>
        </w:tc>
      </w:tr>
      <w:tr w:rsidR="00A0785C" w14:paraId="4AB6031B" w14:textId="77777777">
        <w:trPr>
          <w:trHeight w:val="1266"/>
        </w:trPr>
        <w:tc>
          <w:tcPr>
            <w:tcW w:w="9653" w:type="dxa"/>
          </w:tcPr>
          <w:p w14:paraId="6BD0D592" w14:textId="77777777" w:rsidR="00A0785C" w:rsidRDefault="00105433">
            <w:pPr>
              <w:pStyle w:val="TableParagraph"/>
              <w:spacing w:line="252" w:lineRule="auto"/>
              <w:ind w:right="885"/>
              <w:rPr>
                <w:sz w:val="21"/>
              </w:rPr>
            </w:pPr>
            <w:r>
              <w:rPr>
                <w:w w:val="105"/>
                <w:sz w:val="21"/>
              </w:rPr>
              <w:t>(Example: 1. For my undergraduate field experience, I worked with survivors of domestic violence.)</w:t>
            </w:r>
          </w:p>
        </w:tc>
      </w:tr>
      <w:tr w:rsidR="00A0785C" w14:paraId="3639525E" w14:textId="77777777">
        <w:trPr>
          <w:trHeight w:val="253"/>
        </w:trPr>
        <w:tc>
          <w:tcPr>
            <w:tcW w:w="9653" w:type="dxa"/>
          </w:tcPr>
          <w:p w14:paraId="518BE61F" w14:textId="77777777" w:rsidR="00A0785C" w:rsidRDefault="00105433">
            <w:pPr>
              <w:pStyle w:val="TableParagraph"/>
              <w:spacing w:line="230" w:lineRule="exact"/>
              <w:rPr>
                <w:b/>
                <w:sz w:val="21"/>
              </w:rPr>
            </w:pPr>
            <w:r>
              <w:rPr>
                <w:b/>
                <w:w w:val="105"/>
                <w:sz w:val="21"/>
              </w:rPr>
              <w:t>B. Impact of the above experiences on your social work practice and career goals:</w:t>
            </w:r>
          </w:p>
        </w:tc>
      </w:tr>
      <w:tr w:rsidR="00A0785C" w14:paraId="3D323C52" w14:textId="77777777">
        <w:trPr>
          <w:trHeight w:val="1516"/>
        </w:trPr>
        <w:tc>
          <w:tcPr>
            <w:tcW w:w="9653" w:type="dxa"/>
          </w:tcPr>
          <w:p w14:paraId="772F2548" w14:textId="77777777" w:rsidR="00A0785C" w:rsidRDefault="00105433">
            <w:pPr>
              <w:pStyle w:val="TableParagraph"/>
              <w:spacing w:line="249" w:lineRule="auto"/>
              <w:ind w:right="345"/>
              <w:rPr>
                <w:sz w:val="21"/>
              </w:rPr>
            </w:pPr>
            <w:r>
              <w:rPr>
                <w:w w:val="105"/>
                <w:sz w:val="21"/>
              </w:rPr>
              <w:t>(Example: 1. I studied and practiced the case management role with women experiencing relationship violence. 2. I implemented a crisis resolution model. 3. Now I am ready to take my training to the next level.)</w:t>
            </w:r>
          </w:p>
        </w:tc>
      </w:tr>
      <w:tr w:rsidR="00A0785C" w14:paraId="13542C59" w14:textId="77777777">
        <w:trPr>
          <w:trHeight w:val="254"/>
        </w:trPr>
        <w:tc>
          <w:tcPr>
            <w:tcW w:w="9653" w:type="dxa"/>
          </w:tcPr>
          <w:p w14:paraId="3C63FD46" w14:textId="77777777" w:rsidR="00A0785C" w:rsidRDefault="00105433">
            <w:pPr>
              <w:pStyle w:val="TableParagraph"/>
              <w:spacing w:line="230" w:lineRule="exact"/>
              <w:rPr>
                <w:b/>
                <w:sz w:val="21"/>
              </w:rPr>
            </w:pPr>
            <w:r>
              <w:rPr>
                <w:b/>
                <w:w w:val="105"/>
                <w:sz w:val="21"/>
              </w:rPr>
              <w:t>C. Your beliefs and values that you bring to the field of social work:</w:t>
            </w:r>
          </w:p>
        </w:tc>
      </w:tr>
      <w:tr w:rsidR="00A0785C" w14:paraId="28D881F6" w14:textId="77777777">
        <w:trPr>
          <w:trHeight w:val="1516"/>
        </w:trPr>
        <w:tc>
          <w:tcPr>
            <w:tcW w:w="9653" w:type="dxa"/>
          </w:tcPr>
          <w:p w14:paraId="6EBAEDCA" w14:textId="77777777" w:rsidR="00A0785C" w:rsidRDefault="00105433">
            <w:pPr>
              <w:pStyle w:val="TableParagraph"/>
              <w:spacing w:line="252" w:lineRule="auto"/>
              <w:ind w:right="251"/>
              <w:rPr>
                <w:sz w:val="21"/>
              </w:rPr>
            </w:pPr>
            <w:r>
              <w:rPr>
                <w:w w:val="105"/>
                <w:sz w:val="21"/>
              </w:rPr>
              <w:t>(Example: 1. I am concerned for those in our society that have experienced trauma, especially life-long</w:t>
            </w:r>
            <w:r>
              <w:rPr>
                <w:spacing w:val="-9"/>
                <w:w w:val="105"/>
                <w:sz w:val="21"/>
              </w:rPr>
              <w:t xml:space="preserve"> </w:t>
            </w:r>
            <w:r>
              <w:rPr>
                <w:w w:val="105"/>
                <w:sz w:val="21"/>
              </w:rPr>
              <w:t>trauma,</w:t>
            </w:r>
            <w:r>
              <w:rPr>
                <w:spacing w:val="-9"/>
                <w:w w:val="105"/>
                <w:sz w:val="21"/>
              </w:rPr>
              <w:t xml:space="preserve"> </w:t>
            </w:r>
            <w:r>
              <w:rPr>
                <w:w w:val="105"/>
                <w:sz w:val="21"/>
              </w:rPr>
              <w:t>and</w:t>
            </w:r>
            <w:r>
              <w:rPr>
                <w:spacing w:val="-8"/>
                <w:w w:val="105"/>
                <w:sz w:val="21"/>
              </w:rPr>
              <w:t xml:space="preserve"> </w:t>
            </w:r>
            <w:r>
              <w:rPr>
                <w:w w:val="105"/>
                <w:sz w:val="21"/>
              </w:rPr>
              <w:t>I</w:t>
            </w:r>
            <w:r>
              <w:rPr>
                <w:spacing w:val="-9"/>
                <w:w w:val="105"/>
                <w:sz w:val="21"/>
              </w:rPr>
              <w:t xml:space="preserve"> </w:t>
            </w:r>
            <w:r>
              <w:rPr>
                <w:w w:val="105"/>
                <w:sz w:val="21"/>
              </w:rPr>
              <w:t>believe</w:t>
            </w:r>
            <w:r>
              <w:rPr>
                <w:spacing w:val="-8"/>
                <w:w w:val="105"/>
                <w:sz w:val="21"/>
              </w:rPr>
              <w:t xml:space="preserve"> </w:t>
            </w:r>
            <w:r>
              <w:rPr>
                <w:w w:val="105"/>
                <w:sz w:val="21"/>
              </w:rPr>
              <w:t>that</w:t>
            </w:r>
            <w:r>
              <w:rPr>
                <w:spacing w:val="-10"/>
                <w:w w:val="105"/>
                <w:sz w:val="21"/>
              </w:rPr>
              <w:t xml:space="preserve"> </w:t>
            </w:r>
            <w:r>
              <w:rPr>
                <w:w w:val="105"/>
                <w:sz w:val="21"/>
              </w:rPr>
              <w:t>this</w:t>
            </w:r>
            <w:r>
              <w:rPr>
                <w:spacing w:val="-8"/>
                <w:w w:val="105"/>
                <w:sz w:val="21"/>
              </w:rPr>
              <w:t xml:space="preserve"> </w:t>
            </w:r>
            <w:r>
              <w:rPr>
                <w:w w:val="105"/>
                <w:sz w:val="21"/>
              </w:rPr>
              <w:t>problem</w:t>
            </w:r>
            <w:r>
              <w:rPr>
                <w:spacing w:val="-6"/>
                <w:w w:val="105"/>
                <w:sz w:val="21"/>
              </w:rPr>
              <w:t xml:space="preserve"> </w:t>
            </w:r>
            <w:r>
              <w:rPr>
                <w:w w:val="105"/>
                <w:sz w:val="21"/>
              </w:rPr>
              <w:t>is</w:t>
            </w:r>
            <w:r>
              <w:rPr>
                <w:spacing w:val="-9"/>
                <w:w w:val="105"/>
                <w:sz w:val="21"/>
              </w:rPr>
              <w:t xml:space="preserve"> </w:t>
            </w:r>
            <w:r>
              <w:rPr>
                <w:w w:val="105"/>
                <w:sz w:val="21"/>
              </w:rPr>
              <w:t>overlooked</w:t>
            </w:r>
            <w:r>
              <w:rPr>
                <w:spacing w:val="-8"/>
                <w:w w:val="105"/>
                <w:sz w:val="21"/>
              </w:rPr>
              <w:t xml:space="preserve"> </w:t>
            </w:r>
            <w:r>
              <w:rPr>
                <w:w w:val="105"/>
                <w:sz w:val="21"/>
              </w:rPr>
              <w:t>in</w:t>
            </w:r>
            <w:r>
              <w:rPr>
                <w:spacing w:val="-8"/>
                <w:w w:val="105"/>
                <w:sz w:val="21"/>
              </w:rPr>
              <w:t xml:space="preserve"> </w:t>
            </w:r>
            <w:r>
              <w:rPr>
                <w:w w:val="105"/>
                <w:sz w:val="21"/>
              </w:rPr>
              <w:t>our</w:t>
            </w:r>
            <w:r>
              <w:rPr>
                <w:spacing w:val="-8"/>
                <w:w w:val="105"/>
                <w:sz w:val="21"/>
              </w:rPr>
              <w:t xml:space="preserve"> </w:t>
            </w:r>
            <w:r>
              <w:rPr>
                <w:w w:val="105"/>
                <w:sz w:val="21"/>
              </w:rPr>
              <w:t>society.</w:t>
            </w:r>
            <w:r>
              <w:rPr>
                <w:spacing w:val="-9"/>
                <w:w w:val="105"/>
                <w:sz w:val="21"/>
              </w:rPr>
              <w:t xml:space="preserve"> </w:t>
            </w:r>
            <w:r>
              <w:rPr>
                <w:w w:val="105"/>
                <w:sz w:val="21"/>
              </w:rPr>
              <w:t>I</w:t>
            </w:r>
            <w:r>
              <w:rPr>
                <w:spacing w:val="-9"/>
                <w:w w:val="105"/>
                <w:sz w:val="21"/>
              </w:rPr>
              <w:t xml:space="preserve"> </w:t>
            </w:r>
            <w:r>
              <w:rPr>
                <w:w w:val="105"/>
                <w:sz w:val="21"/>
              </w:rPr>
              <w:t>would</w:t>
            </w:r>
            <w:r>
              <w:rPr>
                <w:spacing w:val="-9"/>
                <w:w w:val="105"/>
                <w:sz w:val="21"/>
              </w:rPr>
              <w:t xml:space="preserve"> </w:t>
            </w:r>
            <w:r>
              <w:rPr>
                <w:w w:val="105"/>
                <w:sz w:val="21"/>
              </w:rPr>
              <w:t>like</w:t>
            </w:r>
            <w:r>
              <w:rPr>
                <w:spacing w:val="-8"/>
                <w:w w:val="105"/>
                <w:sz w:val="21"/>
              </w:rPr>
              <w:t xml:space="preserve"> </w:t>
            </w:r>
            <w:r>
              <w:rPr>
                <w:w w:val="105"/>
                <w:sz w:val="21"/>
              </w:rPr>
              <w:t>to</w:t>
            </w:r>
            <w:r>
              <w:rPr>
                <w:spacing w:val="-7"/>
                <w:w w:val="105"/>
                <w:sz w:val="21"/>
              </w:rPr>
              <w:t xml:space="preserve"> </w:t>
            </w:r>
            <w:r>
              <w:rPr>
                <w:w w:val="105"/>
                <w:sz w:val="21"/>
              </w:rPr>
              <w:t>make a positive impact on this situation, because without healing, people cannot move forward with their</w:t>
            </w:r>
            <w:r>
              <w:rPr>
                <w:spacing w:val="1"/>
                <w:w w:val="105"/>
                <w:sz w:val="21"/>
              </w:rPr>
              <w:t xml:space="preserve"> </w:t>
            </w:r>
            <w:r>
              <w:rPr>
                <w:w w:val="105"/>
                <w:sz w:val="21"/>
              </w:rPr>
              <w:t>lives.)</w:t>
            </w:r>
          </w:p>
        </w:tc>
      </w:tr>
      <w:tr w:rsidR="00A0785C" w14:paraId="7527EA81" w14:textId="77777777">
        <w:trPr>
          <w:trHeight w:val="508"/>
        </w:trPr>
        <w:tc>
          <w:tcPr>
            <w:tcW w:w="9653" w:type="dxa"/>
          </w:tcPr>
          <w:p w14:paraId="00930336" w14:textId="77777777" w:rsidR="00A0785C" w:rsidRDefault="00105433">
            <w:pPr>
              <w:pStyle w:val="TableParagraph"/>
              <w:rPr>
                <w:b/>
                <w:sz w:val="21"/>
              </w:rPr>
            </w:pPr>
            <w:r>
              <w:rPr>
                <w:b/>
                <w:w w:val="105"/>
                <w:sz w:val="21"/>
              </w:rPr>
              <w:t>D. The impact of those beliefs and values in terms of strengths or weaknesses in</w:t>
            </w:r>
          </w:p>
          <w:p w14:paraId="25CC57D8" w14:textId="77777777" w:rsidR="00A0785C" w:rsidRDefault="00105433">
            <w:pPr>
              <w:pStyle w:val="TableParagraph"/>
              <w:spacing w:before="13" w:line="230" w:lineRule="exact"/>
              <w:rPr>
                <w:b/>
                <w:sz w:val="21"/>
              </w:rPr>
            </w:pPr>
            <w:r>
              <w:rPr>
                <w:b/>
                <w:w w:val="105"/>
                <w:sz w:val="21"/>
              </w:rPr>
              <w:t>practice:</w:t>
            </w:r>
          </w:p>
        </w:tc>
      </w:tr>
      <w:tr w:rsidR="00A0785C" w14:paraId="7F8932AE" w14:textId="77777777">
        <w:trPr>
          <w:trHeight w:val="1262"/>
        </w:trPr>
        <w:tc>
          <w:tcPr>
            <w:tcW w:w="9653" w:type="dxa"/>
          </w:tcPr>
          <w:p w14:paraId="01526BF1" w14:textId="77777777" w:rsidR="00A0785C" w:rsidRDefault="00105433">
            <w:pPr>
              <w:pStyle w:val="TableParagraph"/>
              <w:spacing w:line="249" w:lineRule="auto"/>
              <w:ind w:right="251"/>
              <w:rPr>
                <w:sz w:val="21"/>
              </w:rPr>
            </w:pPr>
            <w:r>
              <w:rPr>
                <w:w w:val="105"/>
                <w:sz w:val="21"/>
              </w:rPr>
              <w:t>(Example: 1. I hope to be able to study various treatment models related to trauma resolution and specialize in this area, and I want to be a resource for my agency and my community. This is motivating me to complete this program and get my MSW.)</w:t>
            </w:r>
          </w:p>
        </w:tc>
      </w:tr>
      <w:tr w:rsidR="00A0785C" w14:paraId="0EC5BB9F" w14:textId="77777777">
        <w:trPr>
          <w:trHeight w:val="253"/>
        </w:trPr>
        <w:tc>
          <w:tcPr>
            <w:tcW w:w="9653" w:type="dxa"/>
          </w:tcPr>
          <w:p w14:paraId="24959F8B" w14:textId="77777777" w:rsidR="00A0785C" w:rsidRDefault="00105433">
            <w:pPr>
              <w:pStyle w:val="TableParagraph"/>
              <w:spacing w:line="230" w:lineRule="exact"/>
              <w:rPr>
                <w:b/>
                <w:sz w:val="21"/>
              </w:rPr>
            </w:pPr>
            <w:r>
              <w:rPr>
                <w:b/>
                <w:w w:val="105"/>
                <w:sz w:val="21"/>
              </w:rPr>
              <w:t>E. Impact of life experiences in shaping your commitment to social work:</w:t>
            </w:r>
          </w:p>
        </w:tc>
      </w:tr>
      <w:tr w:rsidR="00A0785C" w14:paraId="75C6DE98" w14:textId="77777777">
        <w:trPr>
          <w:trHeight w:val="1516"/>
        </w:trPr>
        <w:tc>
          <w:tcPr>
            <w:tcW w:w="9653" w:type="dxa"/>
          </w:tcPr>
          <w:p w14:paraId="09D038DD" w14:textId="77777777" w:rsidR="00A0785C" w:rsidRDefault="00105433">
            <w:pPr>
              <w:pStyle w:val="TableParagraph"/>
              <w:spacing w:line="252" w:lineRule="auto"/>
              <w:rPr>
                <w:sz w:val="21"/>
              </w:rPr>
            </w:pPr>
            <w:r>
              <w:rPr>
                <w:w w:val="105"/>
                <w:sz w:val="21"/>
              </w:rPr>
              <w:t>(Example: 1. My experience working at a DV shelter and being a witness to violence against females and children has struck a chord with me. I have also seen domestic violence in my own family. I have a strong commitment to assist in this area, promote healing, and hopefully change my community.)</w:t>
            </w:r>
          </w:p>
        </w:tc>
      </w:tr>
      <w:tr w:rsidR="00A0785C" w14:paraId="3B979837" w14:textId="77777777">
        <w:trPr>
          <w:trHeight w:val="762"/>
        </w:trPr>
        <w:tc>
          <w:tcPr>
            <w:tcW w:w="9653" w:type="dxa"/>
          </w:tcPr>
          <w:p w14:paraId="46D39D0C" w14:textId="77777777" w:rsidR="00A0785C" w:rsidRDefault="00105433">
            <w:pPr>
              <w:pStyle w:val="TableParagraph"/>
              <w:spacing w:before="9" w:line="247" w:lineRule="auto"/>
              <w:rPr>
                <w:b/>
                <w:sz w:val="21"/>
              </w:rPr>
            </w:pPr>
            <w:r>
              <w:rPr>
                <w:b/>
                <w:w w:val="105"/>
                <w:sz w:val="21"/>
              </w:rPr>
              <w:t>F. Next steps in terms of your graduate work and your desired training experiences (be specific in terms of the populations you want to work with or specific skills or practice</w:t>
            </w:r>
          </w:p>
          <w:p w14:paraId="54996F1D" w14:textId="77777777" w:rsidR="00A0785C" w:rsidRDefault="00105433">
            <w:pPr>
              <w:pStyle w:val="TableParagraph"/>
              <w:spacing w:before="6" w:line="230" w:lineRule="exact"/>
              <w:rPr>
                <w:b/>
                <w:sz w:val="21"/>
              </w:rPr>
            </w:pPr>
            <w:r>
              <w:rPr>
                <w:b/>
                <w:w w:val="105"/>
                <w:sz w:val="21"/>
              </w:rPr>
              <w:t>models):</w:t>
            </w:r>
          </w:p>
        </w:tc>
      </w:tr>
      <w:tr w:rsidR="00A0785C" w14:paraId="6C59662C" w14:textId="77777777">
        <w:trPr>
          <w:trHeight w:val="1262"/>
        </w:trPr>
        <w:tc>
          <w:tcPr>
            <w:tcW w:w="9653" w:type="dxa"/>
          </w:tcPr>
          <w:p w14:paraId="495184FB" w14:textId="77777777" w:rsidR="00A0785C" w:rsidRDefault="00105433">
            <w:pPr>
              <w:pStyle w:val="TableParagraph"/>
              <w:spacing w:line="249" w:lineRule="auto"/>
              <w:ind w:right="75"/>
              <w:rPr>
                <w:sz w:val="21"/>
              </w:rPr>
            </w:pPr>
            <w:r>
              <w:rPr>
                <w:w w:val="105"/>
                <w:sz w:val="21"/>
              </w:rPr>
              <w:t>(Example: 1. I desire to obtain a complete background in mental health issues and treatment and also to have a chance to learn at least one trauma resolution model. I would also like for my research project to relate to the treatment of trauma, if possible.)</w:t>
            </w:r>
          </w:p>
        </w:tc>
      </w:tr>
    </w:tbl>
    <w:p w14:paraId="1231BE67" w14:textId="77777777" w:rsidR="00A0785C" w:rsidRDefault="00A0785C">
      <w:pPr>
        <w:spacing w:line="249" w:lineRule="auto"/>
        <w:rPr>
          <w:sz w:val="21"/>
        </w:rPr>
        <w:sectPr w:rsidR="00A0785C">
          <w:pgSz w:w="12240" w:h="15840"/>
          <w:pgMar w:top="1000" w:right="680" w:bottom="980" w:left="860" w:header="731" w:footer="690" w:gutter="0"/>
          <w:cols w:space="720"/>
        </w:sectPr>
      </w:pPr>
    </w:p>
    <w:p w14:paraId="36FEB5B0" w14:textId="77777777" w:rsidR="00A0785C" w:rsidRDefault="00A0785C">
      <w:pPr>
        <w:pStyle w:val="BodyText"/>
        <w:spacing w:before="8"/>
        <w:rPr>
          <w:sz w:val="1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3"/>
      </w:tblGrid>
      <w:tr w:rsidR="00A0785C" w14:paraId="30D7AA69" w14:textId="77777777">
        <w:trPr>
          <w:trHeight w:val="253"/>
        </w:trPr>
        <w:tc>
          <w:tcPr>
            <w:tcW w:w="9653" w:type="dxa"/>
          </w:tcPr>
          <w:p w14:paraId="7196D064" w14:textId="77777777" w:rsidR="00A0785C" w:rsidRDefault="00A0785C">
            <w:pPr>
              <w:pStyle w:val="TableParagraph"/>
              <w:spacing w:before="0"/>
              <w:ind w:left="0"/>
              <w:rPr>
                <w:rFonts w:ascii="Times New Roman"/>
                <w:sz w:val="18"/>
              </w:rPr>
            </w:pPr>
          </w:p>
        </w:tc>
      </w:tr>
      <w:tr w:rsidR="00A0785C" w14:paraId="787094E0" w14:textId="77777777">
        <w:trPr>
          <w:trHeight w:val="503"/>
        </w:trPr>
        <w:tc>
          <w:tcPr>
            <w:tcW w:w="9653" w:type="dxa"/>
          </w:tcPr>
          <w:p w14:paraId="1CE7B96E" w14:textId="77777777" w:rsidR="00A0785C" w:rsidRDefault="00105433">
            <w:pPr>
              <w:pStyle w:val="TableParagraph"/>
              <w:spacing w:before="1" w:line="250" w:lineRule="exact"/>
              <w:rPr>
                <w:b/>
                <w:sz w:val="21"/>
              </w:rPr>
            </w:pPr>
            <w:r>
              <w:rPr>
                <w:b/>
                <w:w w:val="105"/>
                <w:sz w:val="21"/>
              </w:rPr>
              <w:t>G. Special circumstances or accommodations that you might need within the field experience:</w:t>
            </w:r>
          </w:p>
        </w:tc>
      </w:tr>
      <w:tr w:rsidR="00A0785C" w14:paraId="2CF5E78A" w14:textId="77777777">
        <w:trPr>
          <w:trHeight w:val="1266"/>
        </w:trPr>
        <w:tc>
          <w:tcPr>
            <w:tcW w:w="9653" w:type="dxa"/>
          </w:tcPr>
          <w:p w14:paraId="085E68F1" w14:textId="77777777" w:rsidR="00A0785C" w:rsidRDefault="00105433">
            <w:pPr>
              <w:pStyle w:val="TableParagraph"/>
              <w:spacing w:line="252" w:lineRule="auto"/>
              <w:ind w:right="223"/>
              <w:rPr>
                <w:sz w:val="21"/>
              </w:rPr>
            </w:pPr>
            <w:r>
              <w:rPr>
                <w:w w:val="105"/>
                <w:sz w:val="21"/>
              </w:rPr>
              <w:t>(Example: 1. Because of my commitments, I need to plan out my field hours very carefully each week. 2. I am looking for a strong and knowledgeable field instructor who can guide my development.)</w:t>
            </w:r>
          </w:p>
        </w:tc>
      </w:tr>
    </w:tbl>
    <w:p w14:paraId="34FF1C98" w14:textId="77777777" w:rsidR="00A0785C" w:rsidRDefault="00A0785C">
      <w:pPr>
        <w:pStyle w:val="BodyText"/>
        <w:spacing w:before="6"/>
        <w:rPr>
          <w:sz w:val="13"/>
        </w:rPr>
      </w:pPr>
    </w:p>
    <w:p w14:paraId="2EF5DEDA" w14:textId="77777777" w:rsidR="00A0785C" w:rsidRDefault="00105433">
      <w:pPr>
        <w:pStyle w:val="Heading2"/>
        <w:spacing w:before="98"/>
        <w:ind w:left="1286" w:right="1476"/>
        <w:jc w:val="center"/>
      </w:pPr>
      <w:r>
        <w:rPr>
          <w:w w:val="105"/>
        </w:rPr>
        <w:t>EMPLOYMENT-BASED FIELD PLACEMENTS POLICY AND PROPOSAL</w:t>
      </w:r>
    </w:p>
    <w:p w14:paraId="6D072C0D" w14:textId="77777777" w:rsidR="00A0785C" w:rsidRDefault="00A0785C">
      <w:pPr>
        <w:pStyle w:val="BodyText"/>
        <w:spacing w:before="3"/>
        <w:rPr>
          <w:b/>
          <w:sz w:val="23"/>
        </w:rPr>
      </w:pPr>
    </w:p>
    <w:p w14:paraId="35DF43C4" w14:textId="77777777" w:rsidR="00A0785C" w:rsidRDefault="00105433">
      <w:pPr>
        <w:pStyle w:val="BodyText"/>
        <w:spacing w:line="252" w:lineRule="auto"/>
        <w:ind w:left="220" w:right="520"/>
      </w:pPr>
      <w:r>
        <w:rPr>
          <w:w w:val="105"/>
        </w:rPr>
        <w:t>Students are eligible for employment-based field placements. This is defined as participating in a field placement at an agency in which the student has been employed in the past or is currently employed when entering the field practicum. (Note: this policy may also apply to students who have volunteered extensively at agencies where they want to do a field placement.) Policies are provided below which will ensure that the student is participating in new learning and practicing experiences during the field placement; that the level-specific practice behaviors guide and direct the field experience; that the learning environment is maintained; and that the learning role is safeguarded for the student.</w:t>
      </w:r>
    </w:p>
    <w:p w14:paraId="48A21919" w14:textId="77777777" w:rsidR="00A0785C" w:rsidRDefault="00A0785C">
      <w:pPr>
        <w:pStyle w:val="BodyText"/>
        <w:spacing w:before="9"/>
      </w:pPr>
    </w:p>
    <w:p w14:paraId="2CEFBD93" w14:textId="77777777" w:rsidR="00A0785C" w:rsidRDefault="00105433">
      <w:pPr>
        <w:pStyle w:val="Heading2"/>
        <w:spacing w:before="1"/>
      </w:pPr>
      <w:r>
        <w:rPr>
          <w:w w:val="105"/>
        </w:rPr>
        <w:t>The Student Role vs. the Employee Role</w:t>
      </w:r>
    </w:p>
    <w:p w14:paraId="6BD18F9B" w14:textId="77777777" w:rsidR="00A0785C" w:rsidRDefault="00A0785C">
      <w:pPr>
        <w:pStyle w:val="BodyText"/>
        <w:spacing w:before="9"/>
        <w:rPr>
          <w:b/>
          <w:sz w:val="22"/>
        </w:rPr>
      </w:pPr>
    </w:p>
    <w:p w14:paraId="61467727" w14:textId="77777777" w:rsidR="00A0785C" w:rsidRDefault="00105433">
      <w:pPr>
        <w:pStyle w:val="BodyText"/>
        <w:spacing w:line="252" w:lineRule="auto"/>
        <w:ind w:left="220" w:right="434"/>
      </w:pPr>
      <w:r>
        <w:rPr>
          <w:w w:val="105"/>
        </w:rPr>
        <w:t>The student and employee roles overlap in some ways and yet are fundamentally different. Commonly, both students and employees participate in an orientation period and engage in agency training. Tasks performed by both may, at times, be identical, as well. Further, both the student and the employee are expected to comply with organizational policies and practices. Considering these many similarities, the question arises: what, then, is different?</w:t>
      </w:r>
    </w:p>
    <w:p w14:paraId="238601FE" w14:textId="77777777" w:rsidR="00A0785C" w:rsidRDefault="00A0785C">
      <w:pPr>
        <w:pStyle w:val="BodyText"/>
        <w:spacing w:before="7"/>
      </w:pPr>
    </w:p>
    <w:p w14:paraId="19706C0E" w14:textId="77777777" w:rsidR="00A0785C" w:rsidRDefault="00105433">
      <w:pPr>
        <w:pStyle w:val="BodyText"/>
        <w:spacing w:before="1" w:line="252" w:lineRule="auto"/>
        <w:ind w:left="220" w:right="446"/>
      </w:pPr>
      <w:r>
        <w:rPr>
          <w:w w:val="105"/>
        </w:rPr>
        <w:t>Differences fall under several categories: purpose for being at the agency, the nature of field activities, the supervision model, and workload. The explanation begins with consideration of the purpose for the student’s presence at the agency. The purpose for the student’s presence is to enhance the student’s education and not the agency’s need for employee productivity. Given that the purpose is different, it follows that the student’s projects and activities will be different in type and quantity. Rather than focusing on the agency’s needs, the student’s projects and activities will relate to the level-specific field practice behaviors.</w:t>
      </w:r>
    </w:p>
    <w:p w14:paraId="0F3CABC7" w14:textId="77777777" w:rsidR="00A0785C" w:rsidRDefault="00A0785C">
      <w:pPr>
        <w:pStyle w:val="BodyText"/>
        <w:spacing w:before="9"/>
      </w:pPr>
    </w:p>
    <w:p w14:paraId="1027F5ED" w14:textId="544435CC" w:rsidR="00A0785C" w:rsidRDefault="00105433">
      <w:pPr>
        <w:pStyle w:val="BodyText"/>
        <w:spacing w:line="252" w:lineRule="auto"/>
        <w:ind w:left="220" w:right="418"/>
      </w:pPr>
      <w:r>
        <w:rPr>
          <w:w w:val="105"/>
        </w:rPr>
        <w:t xml:space="preserve">Furthermore, the student’s supervision model for field experience plays a role in explaining </w:t>
      </w:r>
      <w:r>
        <w:rPr>
          <w:spacing w:val="2"/>
          <w:w w:val="105"/>
        </w:rPr>
        <w:t xml:space="preserve">the </w:t>
      </w:r>
      <w:r>
        <w:rPr>
          <w:w w:val="105"/>
        </w:rPr>
        <w:t xml:space="preserve">difference. Supervision of a student is referred to as “field Instruction,” because within the role is a definite element of teaching that extends throughout the field year. This is different from </w:t>
      </w:r>
      <w:r>
        <w:rPr>
          <w:spacing w:val="2"/>
          <w:w w:val="105"/>
        </w:rPr>
        <w:t>the</w:t>
      </w:r>
      <w:r w:rsidR="005434AA">
        <w:rPr>
          <w:spacing w:val="2"/>
          <w:w w:val="105"/>
        </w:rPr>
        <w:t xml:space="preserve"> </w:t>
      </w:r>
      <w:r>
        <w:rPr>
          <w:w w:val="105"/>
        </w:rPr>
        <w:t>supervision that employees typically receive. Supervision of a student focuses on the identification of and application of theories utilized in practice, the development of critical thinking, and the evaluation and implementation of alternative practice approaches. Typically, agency supervision of employees often focuses on attending to agency policy and procedures and on the important agency goal of productivity. Related to that, one finds that workload is another difference. Students do not carry the full workload of paid staff, nor should they be expected</w:t>
      </w:r>
      <w:r>
        <w:rPr>
          <w:spacing w:val="1"/>
          <w:w w:val="105"/>
        </w:rPr>
        <w:t xml:space="preserve"> </w:t>
      </w:r>
      <w:r>
        <w:rPr>
          <w:w w:val="105"/>
        </w:rPr>
        <w:t>to.</w:t>
      </w:r>
    </w:p>
    <w:p w14:paraId="5B08B5D1" w14:textId="77777777" w:rsidR="00A0785C" w:rsidRDefault="00A0785C">
      <w:pPr>
        <w:pStyle w:val="BodyText"/>
        <w:spacing w:before="6"/>
      </w:pPr>
    </w:p>
    <w:p w14:paraId="1F6ED599" w14:textId="77777777" w:rsidR="00A0785C" w:rsidRDefault="00105433">
      <w:pPr>
        <w:pStyle w:val="Heading2"/>
      </w:pPr>
      <w:r>
        <w:rPr>
          <w:w w:val="105"/>
        </w:rPr>
        <w:t>Policies for the Consideration of an Employment-based Field Placement</w:t>
      </w:r>
    </w:p>
    <w:p w14:paraId="16DEB4AB" w14:textId="77777777" w:rsidR="00A0785C" w:rsidRDefault="00A0785C">
      <w:pPr>
        <w:pStyle w:val="BodyText"/>
        <w:spacing w:before="9"/>
        <w:rPr>
          <w:b/>
          <w:sz w:val="22"/>
        </w:rPr>
      </w:pPr>
    </w:p>
    <w:p w14:paraId="31458462" w14:textId="77777777" w:rsidR="00A0785C" w:rsidRDefault="00105433">
      <w:pPr>
        <w:pStyle w:val="BodyText"/>
        <w:spacing w:before="1" w:line="252" w:lineRule="auto"/>
        <w:ind w:left="220" w:right="629"/>
      </w:pPr>
      <w:r>
        <w:rPr>
          <w:w w:val="105"/>
        </w:rPr>
        <w:t>The policies stated below are based on the assumption that the student will continue to be employed by the agency during the duration of the field placement. The student must prepare a proposal that explains how his or her situation meets the following policies. A proposal for placement in a student’s place of employment will be considered only when the agency and the student are able to create and support an educationally based field learning experience. The student reviews and incorporates the policies discussed below:</w:t>
      </w:r>
    </w:p>
    <w:p w14:paraId="0AD9C6F4" w14:textId="77777777" w:rsidR="00A0785C" w:rsidRDefault="00A0785C">
      <w:pPr>
        <w:spacing w:line="252" w:lineRule="auto"/>
        <w:sectPr w:rsidR="00A0785C">
          <w:pgSz w:w="12240" w:h="15840"/>
          <w:pgMar w:top="1000" w:right="680" w:bottom="980" w:left="860" w:header="731" w:footer="690" w:gutter="0"/>
          <w:cols w:space="720"/>
        </w:sectPr>
      </w:pPr>
    </w:p>
    <w:p w14:paraId="4B1F511A" w14:textId="77777777" w:rsidR="00A0785C" w:rsidRDefault="00A0785C">
      <w:pPr>
        <w:pStyle w:val="BodyText"/>
        <w:rPr>
          <w:sz w:val="20"/>
        </w:rPr>
      </w:pPr>
    </w:p>
    <w:p w14:paraId="65F9C3DC" w14:textId="77777777" w:rsidR="00A0785C" w:rsidRDefault="00A0785C">
      <w:pPr>
        <w:pStyle w:val="BodyText"/>
        <w:spacing w:before="10"/>
        <w:rPr>
          <w:sz w:val="20"/>
        </w:rPr>
      </w:pPr>
    </w:p>
    <w:p w14:paraId="6F5D3247" w14:textId="77777777" w:rsidR="00A0785C" w:rsidRDefault="00105433">
      <w:pPr>
        <w:pStyle w:val="ListParagraph"/>
        <w:numPr>
          <w:ilvl w:val="0"/>
          <w:numId w:val="42"/>
        </w:numPr>
        <w:tabs>
          <w:tab w:val="left" w:pos="940"/>
        </w:tabs>
        <w:spacing w:line="252" w:lineRule="auto"/>
        <w:ind w:right="610"/>
        <w:rPr>
          <w:sz w:val="21"/>
        </w:rPr>
      </w:pPr>
      <w:r>
        <w:rPr>
          <w:w w:val="105"/>
          <w:sz w:val="21"/>
          <w:u w:val="single"/>
        </w:rPr>
        <w:t>Agency Eligibility:</w:t>
      </w:r>
      <w:r>
        <w:rPr>
          <w:w w:val="105"/>
          <w:sz w:val="21"/>
        </w:rPr>
        <w:t xml:space="preserve"> The agency meets the regular criteria for affiliated agencies, completes </w:t>
      </w:r>
      <w:r>
        <w:rPr>
          <w:spacing w:val="2"/>
          <w:w w:val="105"/>
          <w:sz w:val="21"/>
        </w:rPr>
        <w:t xml:space="preserve">the </w:t>
      </w:r>
      <w:r>
        <w:rPr>
          <w:w w:val="105"/>
          <w:sz w:val="21"/>
        </w:rPr>
        <w:t>“Facility Information Form,” and negotiates a contract for affiliation.</w:t>
      </w:r>
    </w:p>
    <w:p w14:paraId="0246E39D" w14:textId="77777777" w:rsidR="00A0785C" w:rsidRDefault="00105433">
      <w:pPr>
        <w:pStyle w:val="ListParagraph"/>
        <w:numPr>
          <w:ilvl w:val="0"/>
          <w:numId w:val="42"/>
        </w:numPr>
        <w:tabs>
          <w:tab w:val="left" w:pos="940"/>
        </w:tabs>
        <w:spacing w:before="1" w:line="252" w:lineRule="auto"/>
        <w:ind w:right="449"/>
        <w:rPr>
          <w:sz w:val="21"/>
        </w:rPr>
      </w:pPr>
      <w:r>
        <w:rPr>
          <w:w w:val="105"/>
          <w:sz w:val="21"/>
          <w:u w:val="single"/>
        </w:rPr>
        <w:t>Field Instructor Eligibility and Affiliation:</w:t>
      </w:r>
      <w:r>
        <w:rPr>
          <w:w w:val="105"/>
          <w:sz w:val="21"/>
        </w:rPr>
        <w:t xml:space="preserve"> Related to emphasizing the difference in roles between supervisor and field instructor and related to precluding any conflict of interest, the proposed field instructor must not have previously supervised the student as an employee. </w:t>
      </w:r>
      <w:r>
        <w:rPr>
          <w:b/>
          <w:w w:val="105"/>
          <w:sz w:val="21"/>
        </w:rPr>
        <w:t xml:space="preserve">A different field instructor must be proposed, and this choice is subject to the approval of the Department of Social Work. </w:t>
      </w:r>
      <w:r>
        <w:rPr>
          <w:w w:val="105"/>
          <w:sz w:val="21"/>
        </w:rPr>
        <w:t>The proposed field instructor completes the “Field Instructor Affiliation Agreement.” The proposed field instructor expresses an understanding of the role of field instructor vs.</w:t>
      </w:r>
      <w:r>
        <w:rPr>
          <w:spacing w:val="1"/>
          <w:w w:val="105"/>
          <w:sz w:val="21"/>
        </w:rPr>
        <w:t xml:space="preserve"> </w:t>
      </w:r>
      <w:r>
        <w:rPr>
          <w:w w:val="105"/>
          <w:sz w:val="21"/>
        </w:rPr>
        <w:t>supervisor.</w:t>
      </w:r>
    </w:p>
    <w:p w14:paraId="585DE5B8" w14:textId="77777777" w:rsidR="00A0785C" w:rsidRDefault="00105433">
      <w:pPr>
        <w:pStyle w:val="ListParagraph"/>
        <w:numPr>
          <w:ilvl w:val="0"/>
          <w:numId w:val="42"/>
        </w:numPr>
        <w:tabs>
          <w:tab w:val="left" w:pos="940"/>
        </w:tabs>
        <w:spacing w:line="252" w:lineRule="auto"/>
        <w:ind w:right="453"/>
        <w:rPr>
          <w:b/>
          <w:sz w:val="21"/>
        </w:rPr>
      </w:pPr>
      <w:r>
        <w:rPr>
          <w:w w:val="105"/>
          <w:sz w:val="21"/>
          <w:u w:val="single"/>
        </w:rPr>
        <w:t>Appropriate Field Assignments:</w:t>
      </w:r>
      <w:r>
        <w:rPr>
          <w:w w:val="105"/>
          <w:sz w:val="21"/>
        </w:rPr>
        <w:t xml:space="preserve"> Assuming, first of all, that the student’s field assignments </w:t>
      </w:r>
      <w:r>
        <w:rPr>
          <w:spacing w:val="2"/>
          <w:w w:val="105"/>
          <w:sz w:val="21"/>
        </w:rPr>
        <w:t xml:space="preserve">are </w:t>
      </w:r>
      <w:r>
        <w:rPr>
          <w:w w:val="105"/>
          <w:sz w:val="21"/>
        </w:rPr>
        <w:t xml:space="preserve">congruent with the field education practice behaviors, the student’s identified learning assignments must differ significantly in type and content from those performed as an employee. New roles and tasks will be proposed </w:t>
      </w:r>
      <w:r>
        <w:rPr>
          <w:b/>
          <w:w w:val="105"/>
          <w:sz w:val="21"/>
        </w:rPr>
        <w:t>which will be performed within a different program, team, or agency</w:t>
      </w:r>
      <w:r>
        <w:rPr>
          <w:b/>
          <w:spacing w:val="2"/>
          <w:w w:val="105"/>
          <w:sz w:val="21"/>
        </w:rPr>
        <w:t xml:space="preserve"> </w:t>
      </w:r>
      <w:r>
        <w:rPr>
          <w:b/>
          <w:w w:val="105"/>
          <w:sz w:val="21"/>
        </w:rPr>
        <w:t>site.</w:t>
      </w:r>
    </w:p>
    <w:p w14:paraId="5AA4A4BD" w14:textId="77777777" w:rsidR="00A0785C" w:rsidRDefault="00105433">
      <w:pPr>
        <w:pStyle w:val="ListParagraph"/>
        <w:numPr>
          <w:ilvl w:val="0"/>
          <w:numId w:val="42"/>
        </w:numPr>
        <w:tabs>
          <w:tab w:val="left" w:pos="940"/>
        </w:tabs>
        <w:spacing w:line="252" w:lineRule="auto"/>
        <w:ind w:right="508"/>
        <w:rPr>
          <w:sz w:val="21"/>
        </w:rPr>
      </w:pPr>
      <w:r>
        <w:rPr>
          <w:w w:val="105"/>
          <w:sz w:val="21"/>
          <w:u w:val="single"/>
        </w:rPr>
        <w:t xml:space="preserve">Practice </w:t>
      </w:r>
      <w:r>
        <w:rPr>
          <w:spacing w:val="2"/>
          <w:w w:val="105"/>
          <w:sz w:val="21"/>
          <w:u w:val="single"/>
        </w:rPr>
        <w:t xml:space="preserve">Opportunities Related </w:t>
      </w:r>
      <w:r>
        <w:rPr>
          <w:w w:val="105"/>
          <w:sz w:val="21"/>
          <w:u w:val="single"/>
        </w:rPr>
        <w:t>to Practice Behaviors:</w:t>
      </w:r>
      <w:r>
        <w:rPr>
          <w:w w:val="105"/>
          <w:sz w:val="21"/>
        </w:rPr>
        <w:t xml:space="preserve"> The Department of Social Work </w:t>
      </w:r>
      <w:r>
        <w:rPr>
          <w:spacing w:val="2"/>
          <w:w w:val="105"/>
          <w:sz w:val="21"/>
        </w:rPr>
        <w:t xml:space="preserve">has </w:t>
      </w:r>
      <w:r>
        <w:rPr>
          <w:w w:val="105"/>
          <w:sz w:val="21"/>
        </w:rPr>
        <w:t xml:space="preserve">specified achievable practice behaviors that are based on the ten core competencies of </w:t>
      </w:r>
      <w:r>
        <w:rPr>
          <w:spacing w:val="2"/>
          <w:w w:val="105"/>
          <w:sz w:val="21"/>
        </w:rPr>
        <w:t xml:space="preserve">social </w:t>
      </w:r>
      <w:r>
        <w:rPr>
          <w:w w:val="105"/>
          <w:sz w:val="21"/>
        </w:rPr>
        <w:t xml:space="preserve">work as promulgated by CSWE </w:t>
      </w:r>
      <w:r>
        <w:rPr>
          <w:spacing w:val="2"/>
          <w:w w:val="105"/>
          <w:sz w:val="21"/>
        </w:rPr>
        <w:t>(</w:t>
      </w:r>
      <w:hyperlink r:id="rId10">
        <w:r>
          <w:rPr>
            <w:color w:val="0000FF"/>
            <w:spacing w:val="2"/>
            <w:w w:val="105"/>
            <w:sz w:val="21"/>
            <w:u w:val="single" w:color="0000FF"/>
          </w:rPr>
          <w:t>https://www.cswe.org/getattachment/Accreditation/</w:t>
        </w:r>
      </w:hyperlink>
      <w:r>
        <w:rPr>
          <w:color w:val="0000FF"/>
          <w:spacing w:val="2"/>
          <w:w w:val="105"/>
          <w:sz w:val="21"/>
          <w:u w:val="single" w:color="0000FF"/>
        </w:rPr>
        <w:t xml:space="preserve"> </w:t>
      </w:r>
      <w:r>
        <w:rPr>
          <w:color w:val="0000FF"/>
          <w:w w:val="105"/>
          <w:sz w:val="21"/>
          <w:u w:val="single" w:color="0000FF"/>
        </w:rPr>
        <w:t>Accreditation-Process/2015EPAS_Web_FINAL-(1).pdf.aspx</w:t>
      </w:r>
      <w:r>
        <w:rPr>
          <w:w w:val="105"/>
          <w:sz w:val="21"/>
        </w:rPr>
        <w:t>). The practice behaviors are level- specific and may be viewed in this manual under “Field Education Curriculum.” The practice behaviors are divided across the semesters of field, and the entirety of field work and projects selected should reflect the totality of the practice behaviors for the student’s level of social</w:t>
      </w:r>
      <w:r>
        <w:rPr>
          <w:spacing w:val="-35"/>
          <w:w w:val="105"/>
          <w:sz w:val="21"/>
        </w:rPr>
        <w:t xml:space="preserve"> </w:t>
      </w:r>
      <w:r>
        <w:rPr>
          <w:w w:val="105"/>
          <w:sz w:val="21"/>
        </w:rPr>
        <w:t>work education.</w:t>
      </w:r>
    </w:p>
    <w:p w14:paraId="5DEDF7B4" w14:textId="77777777" w:rsidR="00A0785C" w:rsidRDefault="00105433">
      <w:pPr>
        <w:pStyle w:val="ListParagraph"/>
        <w:numPr>
          <w:ilvl w:val="0"/>
          <w:numId w:val="42"/>
        </w:numPr>
        <w:tabs>
          <w:tab w:val="left" w:pos="940"/>
        </w:tabs>
        <w:spacing w:line="252" w:lineRule="auto"/>
        <w:ind w:right="659"/>
        <w:rPr>
          <w:sz w:val="21"/>
        </w:rPr>
      </w:pPr>
      <w:r>
        <w:rPr>
          <w:w w:val="105"/>
          <w:sz w:val="21"/>
          <w:u w:val="single"/>
        </w:rPr>
        <w:t>Designated Hours:</w:t>
      </w:r>
      <w:r>
        <w:rPr>
          <w:w w:val="105"/>
          <w:sz w:val="21"/>
        </w:rPr>
        <w:t xml:space="preserve"> The hours designated for the field practicum must be clearly differentiated from the student’s regular work hours and</w:t>
      </w:r>
      <w:r>
        <w:rPr>
          <w:spacing w:val="6"/>
          <w:w w:val="105"/>
          <w:sz w:val="21"/>
        </w:rPr>
        <w:t xml:space="preserve"> </w:t>
      </w:r>
      <w:r>
        <w:rPr>
          <w:w w:val="105"/>
          <w:sz w:val="21"/>
        </w:rPr>
        <w:t>documented.</w:t>
      </w:r>
    </w:p>
    <w:p w14:paraId="6DCA0E21" w14:textId="77777777" w:rsidR="00A0785C" w:rsidRPr="00707BF8" w:rsidRDefault="00105433">
      <w:pPr>
        <w:pStyle w:val="ListParagraph"/>
        <w:numPr>
          <w:ilvl w:val="0"/>
          <w:numId w:val="42"/>
        </w:numPr>
        <w:tabs>
          <w:tab w:val="left" w:pos="940"/>
        </w:tabs>
        <w:spacing w:line="247" w:lineRule="auto"/>
        <w:ind w:right="496"/>
        <w:rPr>
          <w:sz w:val="21"/>
        </w:rPr>
      </w:pPr>
      <w:r>
        <w:rPr>
          <w:w w:val="105"/>
          <w:sz w:val="21"/>
          <w:u w:val="single"/>
        </w:rPr>
        <w:t>Proposal Submittal:</w:t>
      </w:r>
      <w:r>
        <w:rPr>
          <w:w w:val="105"/>
          <w:sz w:val="21"/>
        </w:rPr>
        <w:t xml:space="preserve"> The student submits the “Employment-Based Field Instruction Proposal” in a timely fashion, according to the field practicum</w:t>
      </w:r>
      <w:r>
        <w:rPr>
          <w:spacing w:val="5"/>
          <w:w w:val="105"/>
          <w:sz w:val="21"/>
        </w:rPr>
        <w:t xml:space="preserve"> </w:t>
      </w:r>
      <w:r>
        <w:rPr>
          <w:w w:val="105"/>
          <w:sz w:val="21"/>
        </w:rPr>
        <w:t>calendar.</w:t>
      </w:r>
    </w:p>
    <w:p w14:paraId="5C3B9D0C" w14:textId="77777777" w:rsidR="00707BF8" w:rsidRDefault="00707BF8" w:rsidP="00707BF8">
      <w:pPr>
        <w:pStyle w:val="ListParagraph"/>
        <w:tabs>
          <w:tab w:val="left" w:pos="940"/>
        </w:tabs>
        <w:spacing w:line="247" w:lineRule="auto"/>
        <w:ind w:right="496" w:firstLine="0"/>
        <w:rPr>
          <w:sz w:val="21"/>
        </w:rPr>
      </w:pPr>
    </w:p>
    <w:p w14:paraId="7CEE7070" w14:textId="77777777" w:rsidR="00A0785C" w:rsidRDefault="00105433">
      <w:pPr>
        <w:pStyle w:val="Heading2"/>
        <w:spacing w:line="241" w:lineRule="exact"/>
      </w:pPr>
      <w:r>
        <w:rPr>
          <w:w w:val="105"/>
        </w:rPr>
        <w:t>Employment-Based Field Placement Proposal Form</w:t>
      </w:r>
    </w:p>
    <w:p w14:paraId="5023141B" w14:textId="77777777" w:rsidR="00A0785C" w:rsidRDefault="00A0785C">
      <w:pPr>
        <w:pStyle w:val="BodyText"/>
        <w:spacing w:before="6"/>
        <w:rPr>
          <w:b/>
          <w:sz w:val="22"/>
        </w:rPr>
      </w:pPr>
    </w:p>
    <w:p w14:paraId="27EC5D07" w14:textId="77777777" w:rsidR="00A0785C" w:rsidRDefault="00105433">
      <w:pPr>
        <w:pStyle w:val="BodyText"/>
        <w:spacing w:before="1" w:line="252" w:lineRule="auto"/>
        <w:ind w:left="219" w:right="566"/>
      </w:pPr>
      <w:r>
        <w:rPr>
          <w:w w:val="105"/>
        </w:rPr>
        <w:t>The proposal is prepared by the student in consultation with the proposed field instructor and other involved agency personnel and is submitted to the field liaison by the date designated in the field calendar. The field liaison is available to assist the student in formulating this proposal. The signature of the field director indicates acceptance of the proposal. The student will be notified regarding the status of the proposal or any required changes or clarifications.</w:t>
      </w:r>
    </w:p>
    <w:p w14:paraId="1F3B1409" w14:textId="77777777" w:rsidR="00A0785C" w:rsidRDefault="00A0785C">
      <w:pPr>
        <w:pStyle w:val="BodyText"/>
        <w:spacing w:before="3"/>
      </w:pPr>
    </w:p>
    <w:p w14:paraId="3F716E6B" w14:textId="77777777" w:rsidR="00A0785C" w:rsidRDefault="00105433">
      <w:pPr>
        <w:pStyle w:val="Heading1"/>
      </w:pPr>
      <w:r>
        <w:t>OHIO UNIVERSITY Department of Social Work</w:t>
      </w:r>
    </w:p>
    <w:p w14:paraId="46D76D77" w14:textId="77777777" w:rsidR="00A0785C" w:rsidRDefault="00105433">
      <w:pPr>
        <w:spacing w:line="275" w:lineRule="exact"/>
        <w:ind w:left="1299" w:right="1476"/>
        <w:jc w:val="center"/>
        <w:rPr>
          <w:b/>
          <w:sz w:val="24"/>
        </w:rPr>
      </w:pPr>
      <w:r>
        <w:rPr>
          <w:b/>
          <w:sz w:val="24"/>
        </w:rPr>
        <w:t>EMPLOYMENT-BASED FIELD PLACEMENT PROPOSAL</w:t>
      </w:r>
    </w:p>
    <w:p w14:paraId="562C75D1" w14:textId="77777777" w:rsidR="00A0785C" w:rsidRDefault="00A0785C">
      <w:pPr>
        <w:pStyle w:val="BodyText"/>
        <w:spacing w:before="4"/>
        <w:rPr>
          <w:b/>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0"/>
        <w:gridCol w:w="1949"/>
        <w:gridCol w:w="3200"/>
      </w:tblGrid>
      <w:tr w:rsidR="00A0785C" w14:paraId="3BAC17EA" w14:textId="77777777">
        <w:trPr>
          <w:trHeight w:val="552"/>
        </w:trPr>
        <w:tc>
          <w:tcPr>
            <w:tcW w:w="5150" w:type="dxa"/>
            <w:tcBorders>
              <w:bottom w:val="nil"/>
            </w:tcBorders>
          </w:tcPr>
          <w:p w14:paraId="138B6BB6" w14:textId="77777777" w:rsidR="00A0785C" w:rsidRDefault="00105433">
            <w:pPr>
              <w:pStyle w:val="TableParagraph"/>
              <w:spacing w:before="0" w:line="271" w:lineRule="exact"/>
              <w:rPr>
                <w:sz w:val="24"/>
              </w:rPr>
            </w:pPr>
            <w:r>
              <w:rPr>
                <w:sz w:val="24"/>
              </w:rPr>
              <w:t>STUDENT NAME:</w:t>
            </w:r>
          </w:p>
          <w:p w14:paraId="5EDE2414" w14:textId="77777777" w:rsidR="00A0785C" w:rsidRDefault="00105433">
            <w:pPr>
              <w:pStyle w:val="TableParagraph"/>
              <w:spacing w:before="2" w:line="259" w:lineRule="exact"/>
              <w:rPr>
                <w:sz w:val="24"/>
              </w:rPr>
            </w:pPr>
            <w:r>
              <w:rPr>
                <w:sz w:val="24"/>
              </w:rPr>
              <w:t>ADDRESS:</w:t>
            </w:r>
          </w:p>
        </w:tc>
        <w:tc>
          <w:tcPr>
            <w:tcW w:w="5149" w:type="dxa"/>
            <w:gridSpan w:val="2"/>
            <w:tcBorders>
              <w:bottom w:val="nil"/>
            </w:tcBorders>
          </w:tcPr>
          <w:p w14:paraId="5B843049" w14:textId="77777777" w:rsidR="00A0785C" w:rsidRDefault="00105433">
            <w:pPr>
              <w:pStyle w:val="TableParagraph"/>
              <w:spacing w:before="0" w:line="271" w:lineRule="exact"/>
              <w:ind w:left="105"/>
              <w:rPr>
                <w:sz w:val="24"/>
              </w:rPr>
            </w:pPr>
            <w:r>
              <w:rPr>
                <w:sz w:val="24"/>
              </w:rPr>
              <w:t>DATE:</w:t>
            </w:r>
          </w:p>
        </w:tc>
      </w:tr>
      <w:tr w:rsidR="00A0785C" w14:paraId="5949CC2F" w14:textId="77777777">
        <w:trPr>
          <w:trHeight w:val="829"/>
        </w:trPr>
        <w:tc>
          <w:tcPr>
            <w:tcW w:w="5150" w:type="dxa"/>
            <w:tcBorders>
              <w:top w:val="nil"/>
            </w:tcBorders>
          </w:tcPr>
          <w:p w14:paraId="664355AD" w14:textId="77777777" w:rsidR="00A0785C" w:rsidRDefault="00A0785C">
            <w:pPr>
              <w:pStyle w:val="TableParagraph"/>
              <w:spacing w:before="3"/>
              <w:ind w:left="0"/>
              <w:rPr>
                <w:b/>
                <w:sz w:val="24"/>
              </w:rPr>
            </w:pPr>
          </w:p>
          <w:p w14:paraId="6A250592" w14:textId="77777777" w:rsidR="00A0785C" w:rsidRDefault="00105433">
            <w:pPr>
              <w:pStyle w:val="TableParagraph"/>
              <w:spacing w:before="0" w:line="274" w:lineRule="exact"/>
              <w:ind w:right="2382"/>
              <w:rPr>
                <w:sz w:val="24"/>
              </w:rPr>
            </w:pPr>
            <w:r>
              <w:rPr>
                <w:sz w:val="24"/>
              </w:rPr>
              <w:t>TELEPHONE NUMBER: EMAIL:</w:t>
            </w:r>
          </w:p>
        </w:tc>
        <w:tc>
          <w:tcPr>
            <w:tcW w:w="5149" w:type="dxa"/>
            <w:gridSpan w:val="2"/>
            <w:tcBorders>
              <w:top w:val="nil"/>
            </w:tcBorders>
          </w:tcPr>
          <w:p w14:paraId="34A72BCD" w14:textId="77777777" w:rsidR="00A0785C" w:rsidRDefault="00105433">
            <w:pPr>
              <w:pStyle w:val="TableParagraph"/>
              <w:spacing w:before="0" w:line="271" w:lineRule="exact"/>
              <w:ind w:left="105"/>
              <w:rPr>
                <w:sz w:val="24"/>
              </w:rPr>
            </w:pPr>
            <w:r>
              <w:rPr>
                <w:sz w:val="24"/>
              </w:rPr>
              <w:t>LICENSE I WILL HAVE (MSW only):</w:t>
            </w:r>
          </w:p>
          <w:p w14:paraId="2C1AFC9B" w14:textId="77777777" w:rsidR="00A0785C" w:rsidRDefault="00105433">
            <w:pPr>
              <w:pStyle w:val="TableParagraph"/>
              <w:spacing w:before="2"/>
              <w:ind w:left="105"/>
              <w:rPr>
                <w:sz w:val="24"/>
              </w:rPr>
            </w:pPr>
            <w:r>
              <w:rPr>
                <w:sz w:val="24"/>
              </w:rPr>
              <w:t>LSW or SWT (circle one)</w:t>
            </w:r>
          </w:p>
        </w:tc>
      </w:tr>
      <w:tr w:rsidR="00A0785C" w14:paraId="16B62614" w14:textId="77777777">
        <w:trPr>
          <w:trHeight w:val="551"/>
        </w:trPr>
        <w:tc>
          <w:tcPr>
            <w:tcW w:w="7099" w:type="dxa"/>
            <w:gridSpan w:val="2"/>
            <w:tcBorders>
              <w:right w:val="nil"/>
            </w:tcBorders>
          </w:tcPr>
          <w:p w14:paraId="1DBBFEF7" w14:textId="77777777" w:rsidR="00A0785C" w:rsidRDefault="00105433">
            <w:pPr>
              <w:pStyle w:val="TableParagraph"/>
              <w:tabs>
                <w:tab w:val="left" w:pos="2860"/>
                <w:tab w:val="left" w:pos="5220"/>
              </w:tabs>
              <w:spacing w:before="3" w:line="272" w:lineRule="exact"/>
              <w:ind w:left="247" w:right="72" w:hanging="138"/>
              <w:rPr>
                <w:sz w:val="24"/>
              </w:rPr>
            </w:pPr>
            <w:r>
              <w:rPr>
                <w:sz w:val="24"/>
              </w:rPr>
              <w:t>INDICATE PROGRAM LEVEL OF FIELD YOU ARE ENTERING: UNDERGRAD</w:t>
            </w:r>
            <w:r>
              <w:rPr>
                <w:sz w:val="24"/>
              </w:rPr>
              <w:tab/>
              <w:t>FOUNDATION</w:t>
            </w:r>
            <w:r>
              <w:rPr>
                <w:sz w:val="24"/>
              </w:rPr>
              <w:tab/>
              <w:t>ADVANCED</w:t>
            </w:r>
          </w:p>
        </w:tc>
        <w:tc>
          <w:tcPr>
            <w:tcW w:w="3200" w:type="dxa"/>
            <w:tcBorders>
              <w:left w:val="nil"/>
            </w:tcBorders>
          </w:tcPr>
          <w:p w14:paraId="1A965116" w14:textId="77777777" w:rsidR="00A0785C" w:rsidRDefault="00A0785C">
            <w:pPr>
              <w:pStyle w:val="TableParagraph"/>
              <w:spacing w:before="3"/>
              <w:ind w:left="0"/>
              <w:rPr>
                <w:b/>
                <w:sz w:val="23"/>
              </w:rPr>
            </w:pPr>
          </w:p>
          <w:p w14:paraId="2779231A" w14:textId="77777777" w:rsidR="00A0785C" w:rsidRDefault="00105433">
            <w:pPr>
              <w:pStyle w:val="TableParagraph"/>
              <w:spacing w:before="1" w:line="263" w:lineRule="exact"/>
              <w:ind w:left="86"/>
              <w:rPr>
                <w:sz w:val="24"/>
              </w:rPr>
            </w:pPr>
            <w:r>
              <w:rPr>
                <w:sz w:val="24"/>
              </w:rPr>
              <w:t>PART-TIME/ONLINE</w:t>
            </w:r>
          </w:p>
        </w:tc>
      </w:tr>
      <w:tr w:rsidR="00A0785C" w14:paraId="5F26611B" w14:textId="77777777">
        <w:trPr>
          <w:trHeight w:val="1377"/>
        </w:trPr>
        <w:tc>
          <w:tcPr>
            <w:tcW w:w="10299" w:type="dxa"/>
            <w:gridSpan w:val="3"/>
          </w:tcPr>
          <w:p w14:paraId="05E7C063" w14:textId="77777777" w:rsidR="00A0785C" w:rsidRDefault="00105433">
            <w:pPr>
              <w:pStyle w:val="TableParagraph"/>
              <w:spacing w:before="0" w:line="271" w:lineRule="exact"/>
              <w:rPr>
                <w:sz w:val="24"/>
              </w:rPr>
            </w:pPr>
            <w:r>
              <w:rPr>
                <w:sz w:val="24"/>
              </w:rPr>
              <w:t>AGENCY NAME WHERE STUDENT IS EMPLOYED:</w:t>
            </w:r>
          </w:p>
          <w:p w14:paraId="512FA252" w14:textId="77777777" w:rsidR="00A0785C" w:rsidRDefault="00105433">
            <w:pPr>
              <w:pStyle w:val="TableParagraph"/>
              <w:spacing w:before="2" w:line="550" w:lineRule="atLeast"/>
              <w:ind w:right="3729"/>
              <w:rPr>
                <w:sz w:val="24"/>
              </w:rPr>
            </w:pPr>
            <w:r>
              <w:rPr>
                <w:sz w:val="24"/>
              </w:rPr>
              <w:t>ADDRESS (precise location where the student is practicing): TELEPHONE NUMBER:</w:t>
            </w:r>
          </w:p>
        </w:tc>
      </w:tr>
      <w:tr w:rsidR="00A0785C" w14:paraId="29B04375" w14:textId="77777777">
        <w:trPr>
          <w:trHeight w:val="278"/>
        </w:trPr>
        <w:tc>
          <w:tcPr>
            <w:tcW w:w="10299" w:type="dxa"/>
            <w:gridSpan w:val="3"/>
          </w:tcPr>
          <w:p w14:paraId="13082F32" w14:textId="77777777" w:rsidR="00A0785C" w:rsidRDefault="00105433">
            <w:pPr>
              <w:pStyle w:val="TableParagraph"/>
              <w:spacing w:before="0" w:line="258" w:lineRule="exact"/>
              <w:rPr>
                <w:sz w:val="24"/>
              </w:rPr>
            </w:pPr>
            <w:r>
              <w:rPr>
                <w:sz w:val="24"/>
              </w:rPr>
              <w:t>EMPLOYMENT SUPERVISOR NAME:</w:t>
            </w:r>
          </w:p>
        </w:tc>
      </w:tr>
    </w:tbl>
    <w:p w14:paraId="7DF4E37C" w14:textId="77777777" w:rsidR="00A0785C" w:rsidRDefault="00A0785C">
      <w:pPr>
        <w:spacing w:line="258" w:lineRule="exact"/>
        <w:rPr>
          <w:sz w:val="24"/>
        </w:rPr>
        <w:sectPr w:rsidR="00A0785C">
          <w:pgSz w:w="12240" w:h="15840"/>
          <w:pgMar w:top="1000" w:right="680" w:bottom="980" w:left="860" w:header="731" w:footer="690" w:gutter="0"/>
          <w:cols w:space="720"/>
        </w:sectPr>
      </w:pPr>
    </w:p>
    <w:p w14:paraId="44FB30F8" w14:textId="77777777" w:rsidR="00A0785C" w:rsidRDefault="00BD6C80">
      <w:pPr>
        <w:pStyle w:val="BodyText"/>
        <w:spacing w:before="8"/>
        <w:rPr>
          <w:b/>
          <w:sz w:val="18"/>
        </w:rPr>
      </w:pPr>
      <w:r>
        <w:rPr>
          <w:noProof/>
        </w:rPr>
        <w:lastRenderedPageBreak/>
        <w:pict w14:anchorId="150929F0">
          <v:line id="_x0000_s1046" alt="" style="position:absolute;z-index:251658240;mso-wrap-edited:f;mso-width-percent:0;mso-height-percent:0;mso-position-horizontal-relative:page;mso-position-vertical-relative:page;mso-width-percent:0;mso-height-percent:0" from="48.5pt,60.95pt" to="48.5pt,158.9pt" strokeweight=".48pt">
            <w10:wrap anchorx="page" anchory="page"/>
          </v:line>
        </w:pict>
      </w:r>
      <w:r>
        <w:rPr>
          <w:noProof/>
        </w:rPr>
        <w:pict w14:anchorId="0AE022EB">
          <v:line id="_x0000_s1045" alt="" style="position:absolute;z-index:251658241;mso-wrap-edited:f;mso-width-percent:0;mso-height-percent:0;mso-position-horizontal-relative:page;mso-position-vertical-relative:page;mso-width-percent:0;mso-height-percent:0" from="563.5pt,60.95pt" to="563.5pt,158.9pt" strokeweight=".48pt">
            <w10:wrap anchorx="page" anchory="page"/>
          </v:line>
        </w:pict>
      </w:r>
      <w:r>
        <w:rPr>
          <w:noProof/>
        </w:rPr>
        <w:pict w14:anchorId="4DCA3639">
          <v:line id="_x0000_s1044" alt="" style="position:absolute;z-index:251658242;mso-wrap-edited:f;mso-width-percent:0;mso-height-percent:0;mso-position-horizontal-relative:page;mso-position-vertical-relative:page;mso-width-percent:0;mso-height-percent:0" from="48.5pt,172.8pt" to="48.5pt,229.45pt" strokeweight=".48pt">
            <w10:wrap anchorx="page" anchory="page"/>
          </v:line>
        </w:pict>
      </w:r>
      <w:r>
        <w:rPr>
          <w:noProof/>
        </w:rPr>
        <w:pict w14:anchorId="2973E40F">
          <v:line id="_x0000_s1043" alt="" style="position:absolute;z-index:251658243;mso-wrap-edited:f;mso-width-percent:0;mso-height-percent:0;mso-position-horizontal-relative:page;mso-position-vertical-relative:page;mso-width-percent:0;mso-height-percent:0" from="563.5pt,172.8pt" to="563.5pt,229.45pt" strokeweight=".48pt">
            <w10:wrap anchorx="page" anchory="page"/>
          </v:line>
        </w:pict>
      </w:r>
      <w:r>
        <w:rPr>
          <w:noProof/>
        </w:rPr>
        <w:pict w14:anchorId="7D59095D">
          <v:line id="_x0000_s1042" alt="" style="position:absolute;z-index:251658244;mso-wrap-edited:f;mso-width-percent:0;mso-height-percent:0;mso-position-horizontal-relative:page;mso-position-vertical-relative:page;mso-width-percent:0;mso-height-percent:0" from="48.5pt,424.8pt" to="48.5pt,481.45pt" strokeweight=".48pt">
            <w10:wrap anchorx="page" anchory="page"/>
          </v:line>
        </w:pict>
      </w:r>
      <w:r>
        <w:rPr>
          <w:noProof/>
        </w:rPr>
        <w:pict w14:anchorId="61197ECE">
          <v:line id="_x0000_s1041" alt="" style="position:absolute;z-index:251658245;mso-wrap-edited:f;mso-width-percent:0;mso-height-percent:0;mso-position-horizontal-relative:page;mso-position-vertical-relative:page;mso-width-percent:0;mso-height-percent:0" from="563.5pt,424.8pt" to="563.5pt,481.45pt" strokeweight=".48pt">
            <w10:wrap anchorx="page" anchory="page"/>
          </v:line>
        </w:pict>
      </w:r>
    </w:p>
    <w:p w14:paraId="1D571D6B" w14:textId="77777777" w:rsidR="00A0785C" w:rsidRDefault="00BD6C80">
      <w:pPr>
        <w:pStyle w:val="BodyText"/>
        <w:ind w:left="104"/>
        <w:rPr>
          <w:sz w:val="20"/>
        </w:rPr>
      </w:pPr>
      <w:r>
        <w:rPr>
          <w:noProof/>
          <w:sz w:val="20"/>
        </w:rPr>
        <w:pict w14:anchorId="6763236E">
          <v:group id="_x0000_s1038" alt="" style="width:515.55pt;height:97.95pt;mso-position-horizontal-relative:char;mso-position-vertical-relative:line" coordsize="10311,1959">
            <v:shapetype id="_x0000_t202" coordsize="21600,21600" o:spt="202" path="m,l,21600r21600,l21600,xe">
              <v:stroke joinstyle="miter"/>
              <v:path gradientshapeok="t" o:connecttype="rect"/>
            </v:shapetype>
            <v:shape id="_x0000_s1039" type="#_x0000_t202" alt="" style="position:absolute;left:4;top:840;width:10301;height:1114;mso-wrap-style:square;v-text-anchor:top" filled="f" strokeweight=".48pt">
              <v:textbox style="mso-next-textbox:#_x0000_s1039" inset="0,0,0,0">
                <w:txbxContent>
                  <w:p w14:paraId="0B3446D7" w14:textId="77777777" w:rsidR="00A0785C" w:rsidRDefault="00105433">
                    <w:pPr>
                      <w:spacing w:line="242" w:lineRule="auto"/>
                      <w:ind w:left="105" w:right="3485"/>
                      <w:rPr>
                        <w:sz w:val="24"/>
                      </w:rPr>
                    </w:pPr>
                    <w:r>
                      <w:rPr>
                        <w:sz w:val="24"/>
                      </w:rPr>
                      <w:t>PROPOSED FIELD INSTRUCTOR NAME FOR PLACEMENT: CREDENTIALS (DEGREES AND LICENSES):</w:t>
                    </w:r>
                  </w:p>
                  <w:p w14:paraId="72D16C37" w14:textId="77777777" w:rsidR="00A0785C" w:rsidRDefault="00105433">
                    <w:pPr>
                      <w:spacing w:line="242" w:lineRule="auto"/>
                      <w:ind w:left="105" w:right="7539"/>
                      <w:rPr>
                        <w:sz w:val="24"/>
                      </w:rPr>
                    </w:pPr>
                    <w:r>
                      <w:rPr>
                        <w:sz w:val="24"/>
                      </w:rPr>
                      <w:t>TELEPHONE NUMBER: EMAIL:</w:t>
                    </w:r>
                  </w:p>
                </w:txbxContent>
              </v:textbox>
            </v:shape>
            <v:shape id="_x0000_s1040" type="#_x0000_t202" alt="" style="position:absolute;left:4;top:4;width:10301;height:836;mso-wrap-style:square;v-text-anchor:top" filled="f" strokeweight=".48pt">
              <v:textbox style="mso-next-textbox:#_x0000_s1040" inset="0,0,0,0">
                <w:txbxContent>
                  <w:p w14:paraId="4C718ADF" w14:textId="77777777" w:rsidR="00A0785C" w:rsidRDefault="00105433">
                    <w:pPr>
                      <w:spacing w:line="237" w:lineRule="auto"/>
                      <w:ind w:left="105" w:right="5192"/>
                      <w:rPr>
                        <w:sz w:val="24"/>
                      </w:rPr>
                    </w:pPr>
                    <w:r>
                      <w:rPr>
                        <w:sz w:val="24"/>
                      </w:rPr>
                      <w:t>CREDENTIALS (DEGREES AND LICENSES): TELEPHONE NUMBER:</w:t>
                    </w:r>
                  </w:p>
                  <w:p w14:paraId="688E95DC" w14:textId="77777777" w:rsidR="00A0785C" w:rsidRDefault="00105433">
                    <w:pPr>
                      <w:spacing w:before="1"/>
                      <w:ind w:left="105"/>
                      <w:rPr>
                        <w:sz w:val="24"/>
                      </w:rPr>
                    </w:pPr>
                    <w:r>
                      <w:rPr>
                        <w:sz w:val="24"/>
                      </w:rPr>
                      <w:t>EMAIL:</w:t>
                    </w:r>
                  </w:p>
                </w:txbxContent>
              </v:textbox>
            </v:shape>
            <w10:anchorlock/>
          </v:group>
        </w:pict>
      </w:r>
    </w:p>
    <w:p w14:paraId="0593D099" w14:textId="77777777" w:rsidR="00A0785C" w:rsidRDefault="00BD6C80">
      <w:pPr>
        <w:pStyle w:val="BodyText"/>
        <w:spacing w:before="9"/>
        <w:rPr>
          <w:b/>
          <w:sz w:val="19"/>
        </w:rPr>
      </w:pPr>
      <w:r>
        <w:rPr>
          <w:noProof/>
        </w:rPr>
        <w:pict w14:anchorId="341FA166">
          <v:group id="_x0000_s1035" alt="" style="position:absolute;margin-left:48.25pt;margin-top:13.4pt;width:515.55pt;height:56.65pt;z-index:-251658229;mso-wrap-distance-left:0;mso-wrap-distance-right:0;mso-position-horizontal-relative:page" coordorigin="965,268" coordsize="10311,1133">
            <v:shape id="_x0000_s1036" type="#_x0000_t202" alt="" style="position:absolute;left:969;top:834;width:10301;height:562;mso-wrap-style:square;v-text-anchor:top" filled="f" strokeweight=".48pt">
              <v:textbox style="mso-next-textbox:#_x0000_s1036" inset="0,0,0,0">
                <w:txbxContent>
                  <w:p w14:paraId="2B629CCA" w14:textId="77777777" w:rsidR="00A0785C" w:rsidRDefault="00105433">
                    <w:pPr>
                      <w:spacing w:line="272" w:lineRule="exact"/>
                      <w:ind w:left="105"/>
                      <w:rPr>
                        <w:sz w:val="24"/>
                      </w:rPr>
                    </w:pPr>
                    <w:r>
                      <w:rPr>
                        <w:sz w:val="24"/>
                      </w:rPr>
                      <w:t>DESCRIBE THE CURRENT POPULATION STUDENT WORKS WITH AS AN EMPLOYEE:</w:t>
                    </w:r>
                  </w:p>
                </w:txbxContent>
              </v:textbox>
            </v:shape>
            <v:shape id="_x0000_s1037" type="#_x0000_t202" alt="" style="position:absolute;left:969;top:272;width:10301;height:562;mso-wrap-style:square;v-text-anchor:top" filled="f" strokeweight=".48pt">
              <v:textbox style="mso-next-textbox:#_x0000_s1037" inset="0,0,0,0">
                <w:txbxContent>
                  <w:p w14:paraId="4D02B85A" w14:textId="77777777" w:rsidR="00A0785C" w:rsidRDefault="00105433">
                    <w:pPr>
                      <w:spacing w:line="272" w:lineRule="exact"/>
                      <w:ind w:left="105"/>
                      <w:rPr>
                        <w:sz w:val="24"/>
                      </w:rPr>
                    </w:pPr>
                    <w:r>
                      <w:rPr>
                        <w:sz w:val="24"/>
                      </w:rPr>
                      <w:t>NAME OF TEAM STUDENT CURRENTLY WORKS WITH AS AN EMPLOYEE:</w:t>
                    </w:r>
                  </w:p>
                </w:txbxContent>
              </v:textbox>
            </v:shape>
            <w10:wrap type="topAndBottom" anchorx="page"/>
          </v:group>
        </w:pict>
      </w:r>
    </w:p>
    <w:p w14:paraId="1DA6542E" w14:textId="77777777" w:rsidR="00A0785C" w:rsidRDefault="00A0785C">
      <w:pPr>
        <w:pStyle w:val="BodyText"/>
        <w:spacing w:before="7"/>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479"/>
        <w:gridCol w:w="1474"/>
        <w:gridCol w:w="1493"/>
        <w:gridCol w:w="1455"/>
        <w:gridCol w:w="1460"/>
        <w:gridCol w:w="1470"/>
      </w:tblGrid>
      <w:tr w:rsidR="00A0785C" w14:paraId="0F055767" w14:textId="77777777">
        <w:trPr>
          <w:trHeight w:val="2207"/>
        </w:trPr>
        <w:tc>
          <w:tcPr>
            <w:tcW w:w="10305" w:type="dxa"/>
            <w:gridSpan w:val="7"/>
          </w:tcPr>
          <w:p w14:paraId="3EE0F2D0" w14:textId="77777777" w:rsidR="00A0785C" w:rsidRDefault="00105433">
            <w:pPr>
              <w:pStyle w:val="TableParagraph"/>
              <w:spacing w:before="0" w:line="237" w:lineRule="auto"/>
              <w:ind w:right="188"/>
              <w:rPr>
                <w:sz w:val="24"/>
              </w:rPr>
            </w:pPr>
            <w:r>
              <w:rPr>
                <w:sz w:val="24"/>
              </w:rPr>
              <w:t>CURRENT EMPLOYMENT DESCRIPTION (In this box, provide a complete description of the roles and responsibilities that the student performs at the agency as an employee):</w:t>
            </w:r>
          </w:p>
        </w:tc>
      </w:tr>
      <w:tr w:rsidR="00A0785C" w14:paraId="47DAF78A" w14:textId="77777777">
        <w:trPr>
          <w:trHeight w:val="273"/>
        </w:trPr>
        <w:tc>
          <w:tcPr>
            <w:tcW w:w="10305" w:type="dxa"/>
            <w:gridSpan w:val="7"/>
          </w:tcPr>
          <w:p w14:paraId="1B56F7CE" w14:textId="77777777" w:rsidR="00A0785C" w:rsidRDefault="00105433">
            <w:pPr>
              <w:pStyle w:val="TableParagraph"/>
              <w:spacing w:before="0" w:line="253" w:lineRule="exact"/>
              <w:ind w:left="1214" w:right="1209"/>
              <w:jc w:val="center"/>
              <w:rPr>
                <w:sz w:val="24"/>
              </w:rPr>
            </w:pPr>
            <w:r>
              <w:rPr>
                <w:sz w:val="24"/>
              </w:rPr>
              <w:t>Indicate below the days and hours designated for continuing employment:</w:t>
            </w:r>
          </w:p>
        </w:tc>
      </w:tr>
      <w:tr w:rsidR="00A0785C" w14:paraId="1FDEE986" w14:textId="77777777">
        <w:trPr>
          <w:trHeight w:val="830"/>
        </w:trPr>
        <w:tc>
          <w:tcPr>
            <w:tcW w:w="1474" w:type="dxa"/>
          </w:tcPr>
          <w:p w14:paraId="603592CE" w14:textId="77777777" w:rsidR="00A0785C" w:rsidRDefault="00105433">
            <w:pPr>
              <w:pStyle w:val="TableParagraph"/>
              <w:spacing w:before="0" w:line="271" w:lineRule="exact"/>
              <w:rPr>
                <w:sz w:val="24"/>
              </w:rPr>
            </w:pPr>
            <w:r>
              <w:rPr>
                <w:sz w:val="24"/>
              </w:rPr>
              <w:t>Mon.</w:t>
            </w:r>
          </w:p>
        </w:tc>
        <w:tc>
          <w:tcPr>
            <w:tcW w:w="1479" w:type="dxa"/>
          </w:tcPr>
          <w:p w14:paraId="1659D598" w14:textId="77777777" w:rsidR="00A0785C" w:rsidRDefault="00105433">
            <w:pPr>
              <w:pStyle w:val="TableParagraph"/>
              <w:spacing w:before="0" w:line="271" w:lineRule="exact"/>
              <w:ind w:left="109"/>
              <w:rPr>
                <w:sz w:val="24"/>
              </w:rPr>
            </w:pPr>
            <w:r>
              <w:rPr>
                <w:sz w:val="24"/>
              </w:rPr>
              <w:t>Tues.</w:t>
            </w:r>
          </w:p>
        </w:tc>
        <w:tc>
          <w:tcPr>
            <w:tcW w:w="1474" w:type="dxa"/>
          </w:tcPr>
          <w:p w14:paraId="33EEC24F" w14:textId="77777777" w:rsidR="00A0785C" w:rsidRDefault="00105433">
            <w:pPr>
              <w:pStyle w:val="TableParagraph"/>
              <w:spacing w:before="0" w:line="271" w:lineRule="exact"/>
              <w:ind w:left="109"/>
              <w:rPr>
                <w:sz w:val="24"/>
              </w:rPr>
            </w:pPr>
            <w:r>
              <w:rPr>
                <w:sz w:val="24"/>
              </w:rPr>
              <w:t>Wed.</w:t>
            </w:r>
          </w:p>
        </w:tc>
        <w:tc>
          <w:tcPr>
            <w:tcW w:w="1493" w:type="dxa"/>
          </w:tcPr>
          <w:p w14:paraId="35B0DA83" w14:textId="77777777" w:rsidR="00A0785C" w:rsidRDefault="00105433">
            <w:pPr>
              <w:pStyle w:val="TableParagraph"/>
              <w:spacing w:before="0" w:line="271" w:lineRule="exact"/>
              <w:ind w:left="108"/>
              <w:rPr>
                <w:sz w:val="24"/>
              </w:rPr>
            </w:pPr>
            <w:r>
              <w:rPr>
                <w:sz w:val="24"/>
              </w:rPr>
              <w:t>Thurs.</w:t>
            </w:r>
          </w:p>
        </w:tc>
        <w:tc>
          <w:tcPr>
            <w:tcW w:w="1455" w:type="dxa"/>
          </w:tcPr>
          <w:p w14:paraId="33512D91" w14:textId="77777777" w:rsidR="00A0785C" w:rsidRDefault="00105433">
            <w:pPr>
              <w:pStyle w:val="TableParagraph"/>
              <w:spacing w:before="0" w:line="271" w:lineRule="exact"/>
              <w:ind w:left="108"/>
              <w:rPr>
                <w:sz w:val="24"/>
              </w:rPr>
            </w:pPr>
            <w:r>
              <w:rPr>
                <w:sz w:val="24"/>
              </w:rPr>
              <w:t>Fri.</w:t>
            </w:r>
          </w:p>
        </w:tc>
        <w:tc>
          <w:tcPr>
            <w:tcW w:w="1460" w:type="dxa"/>
          </w:tcPr>
          <w:p w14:paraId="4169E33B" w14:textId="77777777" w:rsidR="00A0785C" w:rsidRDefault="00105433">
            <w:pPr>
              <w:pStyle w:val="TableParagraph"/>
              <w:spacing w:before="0" w:line="271" w:lineRule="exact"/>
              <w:ind w:left="103"/>
              <w:rPr>
                <w:sz w:val="24"/>
              </w:rPr>
            </w:pPr>
            <w:r>
              <w:rPr>
                <w:sz w:val="24"/>
              </w:rPr>
              <w:t>Sat.</w:t>
            </w:r>
          </w:p>
        </w:tc>
        <w:tc>
          <w:tcPr>
            <w:tcW w:w="1470" w:type="dxa"/>
          </w:tcPr>
          <w:p w14:paraId="63A983D1" w14:textId="77777777" w:rsidR="00A0785C" w:rsidRDefault="00105433">
            <w:pPr>
              <w:pStyle w:val="TableParagraph"/>
              <w:spacing w:before="0" w:line="271" w:lineRule="exact"/>
              <w:ind w:left="102"/>
              <w:rPr>
                <w:sz w:val="24"/>
              </w:rPr>
            </w:pPr>
            <w:r>
              <w:rPr>
                <w:sz w:val="24"/>
              </w:rPr>
              <w:t>Sun.</w:t>
            </w:r>
          </w:p>
        </w:tc>
      </w:tr>
    </w:tbl>
    <w:p w14:paraId="66709559" w14:textId="77777777" w:rsidR="00A0785C" w:rsidRDefault="00BD6C80">
      <w:pPr>
        <w:pStyle w:val="BodyText"/>
        <w:spacing w:before="9"/>
        <w:rPr>
          <w:b/>
          <w:sz w:val="20"/>
        </w:rPr>
      </w:pPr>
      <w:r>
        <w:rPr>
          <w:noProof/>
        </w:rPr>
        <w:pict w14:anchorId="4F1482C5">
          <v:group id="_x0000_s1032" alt="" style="position:absolute;margin-left:48.25pt;margin-top:13.9pt;width:515.55pt;height:56.65pt;z-index:-251658228;mso-wrap-distance-left:0;mso-wrap-distance-right:0;mso-position-horizontal-relative:page;mso-position-vertical-relative:text" coordorigin="965,278" coordsize="10311,1133">
            <v:shape id="_x0000_s1033" type="#_x0000_t202" alt="" style="position:absolute;left:969;top:844;width:10301;height:562;mso-wrap-style:square;v-text-anchor:top" filled="f" strokeweight=".48pt">
              <v:textbox style="mso-next-textbox:#_x0000_s1033" inset="0,0,0,0">
                <w:txbxContent>
                  <w:p w14:paraId="6DACBBE9" w14:textId="77777777" w:rsidR="00A0785C" w:rsidRDefault="00105433">
                    <w:pPr>
                      <w:spacing w:line="272" w:lineRule="exact"/>
                      <w:ind w:left="105"/>
                      <w:rPr>
                        <w:sz w:val="24"/>
                      </w:rPr>
                    </w:pPr>
                    <w:r>
                      <w:rPr>
                        <w:sz w:val="24"/>
                      </w:rPr>
                      <w:t>DESCRIBE THE POPULATION STUDENT WILL WORK WITH FOR FIELD PLACEMENT:</w:t>
                    </w:r>
                  </w:p>
                </w:txbxContent>
              </v:textbox>
            </v:shape>
            <v:shape id="_x0000_s1034" type="#_x0000_t202" alt="" style="position:absolute;left:969;top:283;width:10301;height:562;mso-wrap-style:square;v-text-anchor:top" filled="f" strokeweight=".48pt">
              <v:textbox style="mso-next-textbox:#_x0000_s1034" inset="0,0,0,0">
                <w:txbxContent>
                  <w:p w14:paraId="2A6190B1" w14:textId="77777777" w:rsidR="00A0785C" w:rsidRDefault="00105433">
                    <w:pPr>
                      <w:spacing w:line="272" w:lineRule="exact"/>
                      <w:ind w:left="105"/>
                      <w:rPr>
                        <w:sz w:val="24"/>
                      </w:rPr>
                    </w:pPr>
                    <w:r>
                      <w:rPr>
                        <w:sz w:val="24"/>
                      </w:rPr>
                      <w:t>NAME OF TEAM STUDENT WILL WORK WITH FOR FIELD PLACEMENT:</w:t>
                    </w:r>
                  </w:p>
                </w:txbxContent>
              </v:textbox>
            </v:shape>
            <w10:wrap type="topAndBottom" anchorx="page"/>
          </v:group>
        </w:pict>
      </w:r>
    </w:p>
    <w:p w14:paraId="3041E394" w14:textId="77777777" w:rsidR="00A0785C" w:rsidRDefault="00A0785C">
      <w:pPr>
        <w:pStyle w:val="BodyText"/>
        <w:spacing w:before="2" w:after="1"/>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479"/>
        <w:gridCol w:w="1474"/>
        <w:gridCol w:w="1493"/>
        <w:gridCol w:w="1455"/>
        <w:gridCol w:w="1460"/>
        <w:gridCol w:w="1470"/>
      </w:tblGrid>
      <w:tr w:rsidR="00A0785C" w14:paraId="792C7030" w14:textId="77777777">
        <w:trPr>
          <w:trHeight w:val="1933"/>
        </w:trPr>
        <w:tc>
          <w:tcPr>
            <w:tcW w:w="10305" w:type="dxa"/>
            <w:gridSpan w:val="7"/>
          </w:tcPr>
          <w:p w14:paraId="0C4D7864" w14:textId="77777777" w:rsidR="00A0785C" w:rsidRDefault="00105433">
            <w:pPr>
              <w:pStyle w:val="TableParagraph"/>
              <w:spacing w:before="0"/>
              <w:ind w:right="188"/>
              <w:rPr>
                <w:sz w:val="24"/>
              </w:rPr>
            </w:pPr>
            <w:r>
              <w:rPr>
                <w:sz w:val="24"/>
              </w:rPr>
              <w:t>PROPOSED FIELD PLACEMENT DESCRIPTION (In this box, provide a complete description of the proposed projects, activities, and roles for the student’s fieldwork; these must be different from employment responsibilities and congruent with the level-specific practice behaviors):</w:t>
            </w:r>
          </w:p>
        </w:tc>
      </w:tr>
      <w:tr w:rsidR="00A0785C" w14:paraId="4F8F8BF9" w14:textId="77777777">
        <w:trPr>
          <w:trHeight w:val="273"/>
        </w:trPr>
        <w:tc>
          <w:tcPr>
            <w:tcW w:w="10305" w:type="dxa"/>
            <w:gridSpan w:val="7"/>
          </w:tcPr>
          <w:p w14:paraId="3007A32A" w14:textId="77777777" w:rsidR="00A0785C" w:rsidRDefault="00105433">
            <w:pPr>
              <w:pStyle w:val="TableParagraph"/>
              <w:spacing w:before="0" w:line="253" w:lineRule="exact"/>
              <w:ind w:left="1214" w:right="1209"/>
              <w:jc w:val="center"/>
              <w:rPr>
                <w:sz w:val="24"/>
              </w:rPr>
            </w:pPr>
            <w:r>
              <w:rPr>
                <w:sz w:val="24"/>
              </w:rPr>
              <w:t>Indicate below the days and hours designated for engaging in fieldwork:</w:t>
            </w:r>
          </w:p>
        </w:tc>
      </w:tr>
      <w:tr w:rsidR="00A0785C" w14:paraId="4972A13E" w14:textId="77777777">
        <w:trPr>
          <w:trHeight w:val="830"/>
        </w:trPr>
        <w:tc>
          <w:tcPr>
            <w:tcW w:w="1474" w:type="dxa"/>
          </w:tcPr>
          <w:p w14:paraId="3CFD37AF" w14:textId="77777777" w:rsidR="00A0785C" w:rsidRDefault="00105433">
            <w:pPr>
              <w:pStyle w:val="TableParagraph"/>
              <w:spacing w:before="0"/>
              <w:rPr>
                <w:sz w:val="24"/>
              </w:rPr>
            </w:pPr>
            <w:r>
              <w:rPr>
                <w:sz w:val="24"/>
              </w:rPr>
              <w:t>Mon.</w:t>
            </w:r>
          </w:p>
        </w:tc>
        <w:tc>
          <w:tcPr>
            <w:tcW w:w="1479" w:type="dxa"/>
          </w:tcPr>
          <w:p w14:paraId="367D340E" w14:textId="77777777" w:rsidR="00A0785C" w:rsidRDefault="00105433">
            <w:pPr>
              <w:pStyle w:val="TableParagraph"/>
              <w:spacing w:before="0"/>
              <w:ind w:left="109"/>
              <w:rPr>
                <w:sz w:val="24"/>
              </w:rPr>
            </w:pPr>
            <w:r>
              <w:rPr>
                <w:sz w:val="24"/>
              </w:rPr>
              <w:t>Tues.</w:t>
            </w:r>
          </w:p>
        </w:tc>
        <w:tc>
          <w:tcPr>
            <w:tcW w:w="1474" w:type="dxa"/>
          </w:tcPr>
          <w:p w14:paraId="52F7E7EC" w14:textId="77777777" w:rsidR="00A0785C" w:rsidRDefault="00105433">
            <w:pPr>
              <w:pStyle w:val="TableParagraph"/>
              <w:spacing w:before="0"/>
              <w:ind w:left="109"/>
              <w:rPr>
                <w:sz w:val="24"/>
              </w:rPr>
            </w:pPr>
            <w:r>
              <w:rPr>
                <w:sz w:val="24"/>
              </w:rPr>
              <w:t>Wed.</w:t>
            </w:r>
          </w:p>
        </w:tc>
        <w:tc>
          <w:tcPr>
            <w:tcW w:w="1493" w:type="dxa"/>
          </w:tcPr>
          <w:p w14:paraId="36EEAC74" w14:textId="77777777" w:rsidR="00A0785C" w:rsidRDefault="00105433">
            <w:pPr>
              <w:pStyle w:val="TableParagraph"/>
              <w:spacing w:before="0"/>
              <w:ind w:left="108"/>
              <w:rPr>
                <w:sz w:val="24"/>
              </w:rPr>
            </w:pPr>
            <w:r>
              <w:rPr>
                <w:sz w:val="24"/>
              </w:rPr>
              <w:t>Thurs.</w:t>
            </w:r>
          </w:p>
        </w:tc>
        <w:tc>
          <w:tcPr>
            <w:tcW w:w="1455" w:type="dxa"/>
          </w:tcPr>
          <w:p w14:paraId="65428BB8" w14:textId="77777777" w:rsidR="00A0785C" w:rsidRDefault="00105433">
            <w:pPr>
              <w:pStyle w:val="TableParagraph"/>
              <w:spacing w:before="0"/>
              <w:ind w:left="108"/>
              <w:rPr>
                <w:sz w:val="24"/>
              </w:rPr>
            </w:pPr>
            <w:r>
              <w:rPr>
                <w:sz w:val="24"/>
              </w:rPr>
              <w:t>Fri.</w:t>
            </w:r>
          </w:p>
        </w:tc>
        <w:tc>
          <w:tcPr>
            <w:tcW w:w="1460" w:type="dxa"/>
          </w:tcPr>
          <w:p w14:paraId="5B4BB14B" w14:textId="77777777" w:rsidR="00A0785C" w:rsidRDefault="00105433">
            <w:pPr>
              <w:pStyle w:val="TableParagraph"/>
              <w:spacing w:before="0"/>
              <w:ind w:left="103"/>
              <w:rPr>
                <w:sz w:val="24"/>
              </w:rPr>
            </w:pPr>
            <w:r>
              <w:rPr>
                <w:sz w:val="24"/>
              </w:rPr>
              <w:t>Sat.</w:t>
            </w:r>
          </w:p>
        </w:tc>
        <w:tc>
          <w:tcPr>
            <w:tcW w:w="1470" w:type="dxa"/>
          </w:tcPr>
          <w:p w14:paraId="441CB2F8" w14:textId="77777777" w:rsidR="00A0785C" w:rsidRDefault="00105433">
            <w:pPr>
              <w:pStyle w:val="TableParagraph"/>
              <w:spacing w:before="0"/>
              <w:ind w:left="102"/>
              <w:rPr>
                <w:sz w:val="24"/>
              </w:rPr>
            </w:pPr>
            <w:r>
              <w:rPr>
                <w:sz w:val="24"/>
              </w:rPr>
              <w:t>Sun.</w:t>
            </w:r>
          </w:p>
        </w:tc>
      </w:tr>
    </w:tbl>
    <w:p w14:paraId="722B00AE" w14:textId="77777777" w:rsidR="00A0785C" w:rsidRDefault="00A0785C">
      <w:pPr>
        <w:pStyle w:val="BodyText"/>
        <w:rPr>
          <w:b/>
          <w:sz w:val="16"/>
        </w:rPr>
      </w:pPr>
    </w:p>
    <w:p w14:paraId="785D4272" w14:textId="77777777" w:rsidR="00A0785C" w:rsidRDefault="00105433">
      <w:pPr>
        <w:pStyle w:val="BodyText"/>
        <w:spacing w:before="99"/>
        <w:ind w:left="220"/>
      </w:pPr>
      <w:r>
        <w:rPr>
          <w:w w:val="105"/>
        </w:rPr>
        <w:t>SIGNATURE AND DATES:</w:t>
      </w:r>
    </w:p>
    <w:p w14:paraId="42C6D796" w14:textId="77777777" w:rsidR="00A0785C" w:rsidRDefault="00A0785C">
      <w:pPr>
        <w:pStyle w:val="BodyText"/>
        <w:spacing w:before="9"/>
        <w:rPr>
          <w:sz w:val="22"/>
        </w:rPr>
      </w:pPr>
    </w:p>
    <w:p w14:paraId="277A97DA" w14:textId="77777777" w:rsidR="00A0785C" w:rsidRDefault="00105433">
      <w:pPr>
        <w:pStyle w:val="BodyText"/>
        <w:ind w:left="220"/>
      </w:pPr>
      <w:r>
        <w:rPr>
          <w:w w:val="105"/>
        </w:rPr>
        <w:t>Signature indicates agreement and commitment to the proposal.</w:t>
      </w:r>
    </w:p>
    <w:p w14:paraId="6E1831B3" w14:textId="77777777" w:rsidR="00A0785C" w:rsidRDefault="00A0785C">
      <w:pPr>
        <w:pStyle w:val="BodyText"/>
        <w:spacing w:before="5"/>
        <w:rPr>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3"/>
        <w:gridCol w:w="3888"/>
      </w:tblGrid>
      <w:tr w:rsidR="00A0785C" w14:paraId="54346579" w14:textId="77777777">
        <w:trPr>
          <w:trHeight w:val="253"/>
        </w:trPr>
        <w:tc>
          <w:tcPr>
            <w:tcW w:w="6413" w:type="dxa"/>
          </w:tcPr>
          <w:p w14:paraId="7907586F" w14:textId="77777777" w:rsidR="00A0785C" w:rsidRDefault="00105433">
            <w:pPr>
              <w:pStyle w:val="TableParagraph"/>
              <w:spacing w:before="9" w:line="225" w:lineRule="exact"/>
              <w:rPr>
                <w:sz w:val="21"/>
              </w:rPr>
            </w:pPr>
            <w:r>
              <w:rPr>
                <w:w w:val="105"/>
                <w:sz w:val="21"/>
              </w:rPr>
              <w:t>STUDENT:</w:t>
            </w:r>
          </w:p>
        </w:tc>
        <w:tc>
          <w:tcPr>
            <w:tcW w:w="3888" w:type="dxa"/>
          </w:tcPr>
          <w:p w14:paraId="0F4F7DAE" w14:textId="77777777" w:rsidR="00A0785C" w:rsidRDefault="00105433">
            <w:pPr>
              <w:pStyle w:val="TableParagraph"/>
              <w:spacing w:before="9" w:line="225" w:lineRule="exact"/>
              <w:ind w:left="105"/>
              <w:rPr>
                <w:sz w:val="21"/>
              </w:rPr>
            </w:pPr>
            <w:r>
              <w:rPr>
                <w:w w:val="105"/>
                <w:sz w:val="21"/>
              </w:rPr>
              <w:t>DATE:</w:t>
            </w:r>
          </w:p>
        </w:tc>
      </w:tr>
    </w:tbl>
    <w:p w14:paraId="54E11D2A" w14:textId="77777777" w:rsidR="00A0785C" w:rsidRDefault="00A0785C">
      <w:pPr>
        <w:spacing w:line="225" w:lineRule="exact"/>
        <w:rPr>
          <w:sz w:val="21"/>
        </w:rPr>
        <w:sectPr w:rsidR="00A0785C">
          <w:pgSz w:w="12240" w:h="15840"/>
          <w:pgMar w:top="1000" w:right="680" w:bottom="980" w:left="860" w:header="731" w:footer="690" w:gutter="0"/>
          <w:cols w:space="720"/>
        </w:sectPr>
      </w:pPr>
    </w:p>
    <w:p w14:paraId="31126E5D" w14:textId="77777777" w:rsidR="00A0785C" w:rsidRDefault="00A0785C">
      <w:pPr>
        <w:pStyle w:val="BodyText"/>
        <w:spacing w:before="8"/>
        <w:rPr>
          <w:sz w:val="1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3"/>
        <w:gridCol w:w="3888"/>
      </w:tblGrid>
      <w:tr w:rsidR="00A0785C" w14:paraId="2DE403A5" w14:textId="77777777">
        <w:trPr>
          <w:trHeight w:val="253"/>
        </w:trPr>
        <w:tc>
          <w:tcPr>
            <w:tcW w:w="6413" w:type="dxa"/>
          </w:tcPr>
          <w:p w14:paraId="62431CDC" w14:textId="77777777" w:rsidR="00A0785C" w:rsidRDefault="00A0785C">
            <w:pPr>
              <w:pStyle w:val="TableParagraph"/>
              <w:spacing w:before="0"/>
              <w:ind w:left="0"/>
              <w:rPr>
                <w:rFonts w:ascii="Times New Roman"/>
                <w:sz w:val="18"/>
              </w:rPr>
            </w:pPr>
          </w:p>
        </w:tc>
        <w:tc>
          <w:tcPr>
            <w:tcW w:w="3888" w:type="dxa"/>
          </w:tcPr>
          <w:p w14:paraId="49E398E2" w14:textId="77777777" w:rsidR="00A0785C" w:rsidRDefault="00A0785C">
            <w:pPr>
              <w:pStyle w:val="TableParagraph"/>
              <w:spacing w:before="0"/>
              <w:ind w:left="0"/>
              <w:rPr>
                <w:rFonts w:ascii="Times New Roman"/>
                <w:sz w:val="18"/>
              </w:rPr>
            </w:pPr>
          </w:p>
        </w:tc>
      </w:tr>
      <w:tr w:rsidR="00A0785C" w14:paraId="3B4C4917" w14:textId="77777777">
        <w:trPr>
          <w:trHeight w:val="503"/>
        </w:trPr>
        <w:tc>
          <w:tcPr>
            <w:tcW w:w="6413" w:type="dxa"/>
          </w:tcPr>
          <w:p w14:paraId="2D638C0A" w14:textId="77777777" w:rsidR="00A0785C" w:rsidRDefault="00105433">
            <w:pPr>
              <w:pStyle w:val="TableParagraph"/>
              <w:rPr>
                <w:sz w:val="21"/>
              </w:rPr>
            </w:pPr>
            <w:r>
              <w:rPr>
                <w:w w:val="105"/>
                <w:sz w:val="21"/>
              </w:rPr>
              <w:t>CURRENT EMPLOYMENT SUPERVISOR:</w:t>
            </w:r>
          </w:p>
        </w:tc>
        <w:tc>
          <w:tcPr>
            <w:tcW w:w="3888" w:type="dxa"/>
          </w:tcPr>
          <w:p w14:paraId="5D2498F5" w14:textId="77777777" w:rsidR="00A0785C" w:rsidRDefault="00105433">
            <w:pPr>
              <w:pStyle w:val="TableParagraph"/>
              <w:ind w:left="105"/>
              <w:rPr>
                <w:sz w:val="21"/>
              </w:rPr>
            </w:pPr>
            <w:r>
              <w:rPr>
                <w:w w:val="105"/>
                <w:sz w:val="21"/>
              </w:rPr>
              <w:t>DATE:</w:t>
            </w:r>
          </w:p>
        </w:tc>
      </w:tr>
      <w:tr w:rsidR="00A0785C" w14:paraId="5A33E7C6" w14:textId="77777777">
        <w:trPr>
          <w:trHeight w:val="508"/>
        </w:trPr>
        <w:tc>
          <w:tcPr>
            <w:tcW w:w="6413" w:type="dxa"/>
          </w:tcPr>
          <w:p w14:paraId="51CF3842" w14:textId="77777777" w:rsidR="00A0785C" w:rsidRDefault="00105433">
            <w:pPr>
              <w:pStyle w:val="TableParagraph"/>
              <w:rPr>
                <w:sz w:val="21"/>
              </w:rPr>
            </w:pPr>
            <w:r>
              <w:rPr>
                <w:w w:val="105"/>
                <w:sz w:val="21"/>
              </w:rPr>
              <w:t>PROPOSED FIELD INSTRUCTOR:</w:t>
            </w:r>
          </w:p>
        </w:tc>
        <w:tc>
          <w:tcPr>
            <w:tcW w:w="3888" w:type="dxa"/>
          </w:tcPr>
          <w:p w14:paraId="034DE86C" w14:textId="77777777" w:rsidR="00A0785C" w:rsidRDefault="00105433">
            <w:pPr>
              <w:pStyle w:val="TableParagraph"/>
              <w:ind w:left="105"/>
              <w:rPr>
                <w:sz w:val="21"/>
              </w:rPr>
            </w:pPr>
            <w:r>
              <w:rPr>
                <w:w w:val="105"/>
                <w:sz w:val="21"/>
              </w:rPr>
              <w:t>DATE:</w:t>
            </w:r>
          </w:p>
        </w:tc>
      </w:tr>
      <w:tr w:rsidR="00A0785C" w14:paraId="72DCF40F" w14:textId="77777777">
        <w:trPr>
          <w:trHeight w:val="503"/>
        </w:trPr>
        <w:tc>
          <w:tcPr>
            <w:tcW w:w="6413" w:type="dxa"/>
          </w:tcPr>
          <w:p w14:paraId="1F90BA30" w14:textId="77777777" w:rsidR="00A0785C" w:rsidRDefault="00105433">
            <w:pPr>
              <w:pStyle w:val="TableParagraph"/>
              <w:rPr>
                <w:sz w:val="21"/>
              </w:rPr>
            </w:pPr>
            <w:r>
              <w:rPr>
                <w:w w:val="105"/>
                <w:sz w:val="21"/>
              </w:rPr>
              <w:t>FIELD LIAISON:</w:t>
            </w:r>
          </w:p>
        </w:tc>
        <w:tc>
          <w:tcPr>
            <w:tcW w:w="3888" w:type="dxa"/>
          </w:tcPr>
          <w:p w14:paraId="73086F03" w14:textId="77777777" w:rsidR="00A0785C" w:rsidRDefault="00105433">
            <w:pPr>
              <w:pStyle w:val="TableParagraph"/>
              <w:ind w:left="105"/>
              <w:rPr>
                <w:sz w:val="21"/>
              </w:rPr>
            </w:pPr>
            <w:r>
              <w:rPr>
                <w:w w:val="105"/>
                <w:sz w:val="21"/>
              </w:rPr>
              <w:t>DATE:</w:t>
            </w:r>
          </w:p>
        </w:tc>
      </w:tr>
      <w:tr w:rsidR="00A0785C" w14:paraId="5D453A71" w14:textId="77777777">
        <w:trPr>
          <w:trHeight w:val="508"/>
        </w:trPr>
        <w:tc>
          <w:tcPr>
            <w:tcW w:w="6413" w:type="dxa"/>
          </w:tcPr>
          <w:p w14:paraId="6C964F8E" w14:textId="77777777" w:rsidR="00A0785C" w:rsidRDefault="00105433">
            <w:pPr>
              <w:pStyle w:val="TableParagraph"/>
              <w:rPr>
                <w:sz w:val="21"/>
              </w:rPr>
            </w:pPr>
            <w:r>
              <w:rPr>
                <w:w w:val="105"/>
                <w:sz w:val="21"/>
              </w:rPr>
              <w:t>FIELD EDUCATION DIRECTOR:</w:t>
            </w:r>
          </w:p>
        </w:tc>
        <w:tc>
          <w:tcPr>
            <w:tcW w:w="3888" w:type="dxa"/>
          </w:tcPr>
          <w:p w14:paraId="1AB0585F" w14:textId="77777777" w:rsidR="00A0785C" w:rsidRDefault="00105433">
            <w:pPr>
              <w:pStyle w:val="TableParagraph"/>
              <w:ind w:left="105"/>
              <w:rPr>
                <w:sz w:val="21"/>
              </w:rPr>
            </w:pPr>
            <w:r>
              <w:rPr>
                <w:w w:val="105"/>
                <w:sz w:val="21"/>
              </w:rPr>
              <w:t>DATE:</w:t>
            </w:r>
          </w:p>
        </w:tc>
      </w:tr>
    </w:tbl>
    <w:p w14:paraId="16287F21" w14:textId="77777777" w:rsidR="00A0785C" w:rsidRDefault="00A0785C">
      <w:pPr>
        <w:pStyle w:val="BodyText"/>
        <w:spacing w:before="6"/>
        <w:rPr>
          <w:sz w:val="13"/>
        </w:rPr>
      </w:pPr>
    </w:p>
    <w:p w14:paraId="53292CBE" w14:textId="77777777" w:rsidR="00A0785C" w:rsidRDefault="00105433">
      <w:pPr>
        <w:pStyle w:val="Heading2"/>
        <w:spacing w:before="98"/>
        <w:ind w:left="1296" w:right="1476"/>
        <w:jc w:val="center"/>
      </w:pPr>
      <w:r>
        <w:rPr>
          <w:w w:val="105"/>
        </w:rPr>
        <w:t>CONTINUATION POLICY AND PROPOSAL</w:t>
      </w:r>
    </w:p>
    <w:p w14:paraId="7CF509C2" w14:textId="77777777" w:rsidR="00A0785C" w:rsidRDefault="00105433">
      <w:pPr>
        <w:spacing w:before="13" w:line="252" w:lineRule="auto"/>
        <w:ind w:left="1294" w:right="1476"/>
        <w:jc w:val="center"/>
        <w:rPr>
          <w:b/>
          <w:sz w:val="21"/>
        </w:rPr>
      </w:pPr>
      <w:r>
        <w:rPr>
          <w:b/>
          <w:w w:val="105"/>
          <w:sz w:val="21"/>
        </w:rPr>
        <w:t>(STUDENT DESIRES THE FOUNDATIONAL AND ADVANCED PLACEMENT IN THE SAME AGENCY)</w:t>
      </w:r>
    </w:p>
    <w:p w14:paraId="5BE93A62" w14:textId="77777777" w:rsidR="00A0785C" w:rsidRDefault="00A0785C">
      <w:pPr>
        <w:pStyle w:val="BodyText"/>
        <w:spacing w:before="10"/>
        <w:rPr>
          <w:b/>
        </w:rPr>
      </w:pPr>
    </w:p>
    <w:p w14:paraId="2846AEE2" w14:textId="77777777" w:rsidR="00A0785C" w:rsidRDefault="00105433">
      <w:pPr>
        <w:pStyle w:val="BodyText"/>
        <w:spacing w:line="252" w:lineRule="auto"/>
        <w:ind w:left="219" w:right="460"/>
      </w:pPr>
      <w:r>
        <w:rPr>
          <w:w w:val="105"/>
        </w:rPr>
        <w:t>In recognition of the ability of some field placement agencies to offer a broad range of student learning experiences, the option of a field placement in the same agency for both the foundational and the advanced years is possible, providing certain criteria are met. (Refer to important note below.)</w:t>
      </w:r>
    </w:p>
    <w:p w14:paraId="384BA73E" w14:textId="77777777" w:rsidR="00A0785C" w:rsidRDefault="00A0785C">
      <w:pPr>
        <w:pStyle w:val="BodyText"/>
        <w:spacing w:before="11"/>
      </w:pPr>
    </w:p>
    <w:p w14:paraId="0705040D" w14:textId="3CD79E3D" w:rsidR="00A0785C" w:rsidRDefault="00105433">
      <w:pPr>
        <w:pStyle w:val="BodyText"/>
        <w:spacing w:line="252" w:lineRule="auto"/>
        <w:ind w:left="219" w:right="435"/>
      </w:pPr>
      <w:r>
        <w:rPr>
          <w:w w:val="105"/>
        </w:rPr>
        <w:t xml:space="preserve">There are fundamental differences between the foundation year and the advanced year. The foundation educational experience is designed to provide various opportunities for exposure to and application of the generalist roles of social work: broker, advocate, counselor/clinician, and teacher. Further, the foundation coursework and the field experience should prepare the student for the advanced, specialized learning that occurs in the second year. The social work curriculum for both years, including the field curriculum, is competency based (refer to the ten competencies of social work under “Field Education Curriculum”). These competencies are the same for both </w:t>
      </w:r>
      <w:r w:rsidR="00707BF8">
        <w:rPr>
          <w:w w:val="105"/>
        </w:rPr>
        <w:t>program levels</w:t>
      </w:r>
      <w:r>
        <w:rPr>
          <w:w w:val="105"/>
        </w:rPr>
        <w:t xml:space="preserve">; however, specific practice behaviors have been identified that are specific to each </w:t>
      </w:r>
      <w:r w:rsidR="009666F6">
        <w:rPr>
          <w:w w:val="105"/>
        </w:rPr>
        <w:t>level – foundation and advanced.</w:t>
      </w:r>
    </w:p>
    <w:p w14:paraId="34B3F2EB" w14:textId="77777777" w:rsidR="00A0785C" w:rsidRDefault="00A0785C">
      <w:pPr>
        <w:pStyle w:val="BodyText"/>
        <w:spacing w:before="6"/>
      </w:pPr>
    </w:p>
    <w:p w14:paraId="2A601843" w14:textId="7EA8FC35" w:rsidR="00A0785C" w:rsidRDefault="00105433">
      <w:pPr>
        <w:pStyle w:val="BodyText"/>
        <w:spacing w:line="252" w:lineRule="auto"/>
        <w:ind w:left="219" w:right="460"/>
      </w:pPr>
      <w:r>
        <w:rPr>
          <w:w w:val="105"/>
        </w:rPr>
        <w:t>In considering whether it is appropriate for a student to continue in the same agency for a</w:t>
      </w:r>
      <w:r w:rsidR="009666F6">
        <w:rPr>
          <w:w w:val="105"/>
        </w:rPr>
        <w:t xml:space="preserve">n advanced </w:t>
      </w:r>
      <w:r>
        <w:rPr>
          <w:w w:val="105"/>
        </w:rPr>
        <w:t>placement, the student and the field instructor should review the advanced practice behaviors, which reflect not only a higher level of achievement in social work practice but a concentration on clinical skills. Some examples are the ability to work with a variety of clients and client situations and to locate and incorporate additional models of practice into the student’s repertoire; the ability to resolve higher- level ethical situations; the ability to critically examine policy and to demonstrate leadership with other professionals at the agency and in the community; the ability to locate, use, and generate research toward quality practice outcomes; and the ability to practice independently in a variety of situations.</w:t>
      </w:r>
    </w:p>
    <w:p w14:paraId="6E3A3355" w14:textId="6ABF038A" w:rsidR="00A0785C" w:rsidRDefault="00105433">
      <w:pPr>
        <w:pStyle w:val="BodyText"/>
        <w:spacing w:line="252" w:lineRule="auto"/>
        <w:ind w:left="219" w:right="385"/>
      </w:pPr>
      <w:r>
        <w:rPr>
          <w:w w:val="105"/>
        </w:rPr>
        <w:t xml:space="preserve">This is vastly different from merely increasing productivity or the size of a caseload. An example of a student continuing in the same agency is a student who learned the case management role at a mental health center and practiced basic problem-solving in the </w:t>
      </w:r>
      <w:r w:rsidR="009666F6">
        <w:rPr>
          <w:w w:val="105"/>
        </w:rPr>
        <w:t>foundation</w:t>
      </w:r>
      <w:r>
        <w:rPr>
          <w:w w:val="105"/>
        </w:rPr>
        <w:t xml:space="preserve"> </w:t>
      </w:r>
      <w:r w:rsidR="009666F6">
        <w:rPr>
          <w:w w:val="105"/>
        </w:rPr>
        <w:t xml:space="preserve">level </w:t>
      </w:r>
      <w:r>
        <w:rPr>
          <w:w w:val="105"/>
        </w:rPr>
        <w:t>and then moved to a counseling role in th</w:t>
      </w:r>
      <w:r w:rsidR="009666F6">
        <w:rPr>
          <w:w w:val="105"/>
        </w:rPr>
        <w:t>e advanced level</w:t>
      </w:r>
      <w:r>
        <w:rPr>
          <w:w w:val="105"/>
        </w:rPr>
        <w:t>, providing individual and group counseling related to a variety of sensitive client issues.</w:t>
      </w:r>
    </w:p>
    <w:p w14:paraId="7D34F5C7" w14:textId="77777777" w:rsidR="00A0785C" w:rsidRDefault="00A0785C">
      <w:pPr>
        <w:pStyle w:val="BodyText"/>
        <w:spacing w:before="5"/>
      </w:pPr>
    </w:p>
    <w:p w14:paraId="62817648" w14:textId="77777777" w:rsidR="00A0785C" w:rsidRDefault="00105433">
      <w:pPr>
        <w:pStyle w:val="BodyText"/>
        <w:spacing w:line="252" w:lineRule="auto"/>
        <w:ind w:left="219" w:right="404"/>
      </w:pPr>
      <w:r>
        <w:rPr>
          <w:w w:val="105"/>
        </w:rPr>
        <w:t>If the student wishes to be considered for continuation of their placement in the same agency for the advanced year of graduate study, a proposal must be submitted to the field liaison by the date specified in the foundation field practicum calendar or advanced pre-placement calendar for advanced-standing students. Continuation in the same agency will be considered only when the agency and the student are able to design an educationally based field learning experience which meets the criteria for an advanced placement as guided by the advanced practice behaviors. As described above, this field learning experience would clearly be different from the foundation field experience.</w:t>
      </w:r>
    </w:p>
    <w:p w14:paraId="0B4020A7" w14:textId="77777777" w:rsidR="00A0785C" w:rsidRDefault="00A0785C">
      <w:pPr>
        <w:pStyle w:val="BodyText"/>
        <w:spacing w:before="9"/>
      </w:pPr>
    </w:p>
    <w:p w14:paraId="21FC0258" w14:textId="77777777" w:rsidR="00A0785C" w:rsidRDefault="00105433">
      <w:pPr>
        <w:pStyle w:val="BodyText"/>
        <w:spacing w:line="249" w:lineRule="auto"/>
        <w:ind w:left="219" w:right="461"/>
        <w:jc w:val="both"/>
      </w:pPr>
      <w:r>
        <w:rPr>
          <w:w w:val="105"/>
        </w:rPr>
        <w:t>The student prepares a continuation proposal utilizing the form that is provided in this manual and is shown below. The student signs the proposal. The following persons must review and approve the proposal: the current field instructor for the foundation year; the proposed advanced-level field</w:t>
      </w:r>
    </w:p>
    <w:p w14:paraId="1D7B270A" w14:textId="77777777" w:rsidR="00A0785C" w:rsidRDefault="00A0785C">
      <w:pPr>
        <w:spacing w:line="249" w:lineRule="auto"/>
        <w:jc w:val="both"/>
        <w:sectPr w:rsidR="00A0785C">
          <w:pgSz w:w="12240" w:h="15840"/>
          <w:pgMar w:top="1000" w:right="680" w:bottom="980" w:left="860" w:header="731" w:footer="690" w:gutter="0"/>
          <w:cols w:space="720"/>
        </w:sectPr>
      </w:pPr>
    </w:p>
    <w:p w14:paraId="4F904CB7" w14:textId="77777777" w:rsidR="00A0785C" w:rsidRDefault="00A0785C">
      <w:pPr>
        <w:pStyle w:val="BodyText"/>
        <w:spacing w:before="6"/>
        <w:rPr>
          <w:sz w:val="10"/>
        </w:rPr>
      </w:pPr>
    </w:p>
    <w:p w14:paraId="6D59E592" w14:textId="77777777" w:rsidR="00A0785C" w:rsidRDefault="00105433">
      <w:pPr>
        <w:pStyle w:val="BodyText"/>
        <w:spacing w:before="99" w:line="252" w:lineRule="auto"/>
        <w:ind w:left="220" w:right="593" w:hanging="1"/>
      </w:pPr>
      <w:r>
        <w:rPr>
          <w:w w:val="105"/>
        </w:rPr>
        <w:t>instructor, whether the same or someone new; and the current field liaison or field director. Final approval of the continuation proposal is granted by the field education director. The signature of the field director indicates acceptance of this proposal. The student will be notified regarding the status of the proposal or any required changes or clarifications that must be added.</w:t>
      </w:r>
    </w:p>
    <w:p w14:paraId="06971CD3" w14:textId="77777777" w:rsidR="00A0785C" w:rsidRDefault="00A0785C">
      <w:pPr>
        <w:pStyle w:val="BodyText"/>
        <w:spacing w:before="7"/>
      </w:pPr>
    </w:p>
    <w:p w14:paraId="5FC9F609" w14:textId="77777777" w:rsidR="00A0785C" w:rsidRDefault="00105433">
      <w:pPr>
        <w:pStyle w:val="BodyText"/>
        <w:spacing w:line="252" w:lineRule="auto"/>
        <w:ind w:left="220" w:right="667"/>
      </w:pPr>
      <w:r>
        <w:rPr>
          <w:w w:val="105"/>
        </w:rPr>
        <w:t>Important Note: This policy and form should be used in cases in which an undergraduate social work student intends to participate in a field placement in the same agency for the advanced-standing program.</w:t>
      </w:r>
    </w:p>
    <w:p w14:paraId="2A1F701D" w14:textId="77777777" w:rsidR="00A0785C" w:rsidRDefault="00A0785C">
      <w:pPr>
        <w:pStyle w:val="BodyText"/>
        <w:spacing w:before="10"/>
      </w:pPr>
    </w:p>
    <w:p w14:paraId="3F7B0976" w14:textId="77777777" w:rsidR="00A0785C" w:rsidRDefault="00105433">
      <w:pPr>
        <w:pStyle w:val="Heading2"/>
        <w:spacing w:before="1"/>
      </w:pPr>
      <w:r>
        <w:rPr>
          <w:w w:val="105"/>
        </w:rPr>
        <w:t>Affiliation of the Field Instructor</w:t>
      </w:r>
    </w:p>
    <w:p w14:paraId="03EFCA41" w14:textId="77777777" w:rsidR="00A0785C" w:rsidRDefault="00A0785C">
      <w:pPr>
        <w:pStyle w:val="BodyText"/>
        <w:spacing w:before="2"/>
        <w:rPr>
          <w:b/>
          <w:sz w:val="23"/>
        </w:rPr>
      </w:pPr>
    </w:p>
    <w:p w14:paraId="6385B081" w14:textId="77777777" w:rsidR="00A0785C" w:rsidRDefault="00105433">
      <w:pPr>
        <w:pStyle w:val="BodyText"/>
        <w:spacing w:before="1" w:line="247" w:lineRule="auto"/>
        <w:ind w:left="220" w:right="460"/>
      </w:pPr>
      <w:r>
        <w:rPr>
          <w:w w:val="105"/>
        </w:rPr>
        <w:t>If the proposed field instructor for the advanced year is not affiliated with the program, a completed affiliation form must accompany this proposal.</w:t>
      </w:r>
    </w:p>
    <w:p w14:paraId="5F96A722" w14:textId="77777777" w:rsidR="00A0785C" w:rsidRDefault="00A0785C">
      <w:pPr>
        <w:pStyle w:val="BodyText"/>
        <w:spacing w:before="7"/>
        <w:rPr>
          <w:sz w:val="22"/>
        </w:rPr>
      </w:pPr>
    </w:p>
    <w:p w14:paraId="5AC0764D" w14:textId="77777777" w:rsidR="00A0785C" w:rsidRDefault="00105433">
      <w:pPr>
        <w:pStyle w:val="Heading2"/>
        <w:spacing w:before="1" w:line="247" w:lineRule="auto"/>
      </w:pPr>
      <w:r>
        <w:rPr>
          <w:w w:val="105"/>
        </w:rPr>
        <w:t>Form Utilized for Submitting a Proposal for Continuation of Field in the Same Agency for the Advanced Field Experience</w:t>
      </w:r>
    </w:p>
    <w:p w14:paraId="5B95CD12" w14:textId="77777777" w:rsidR="00A0785C" w:rsidRDefault="00A0785C">
      <w:pPr>
        <w:pStyle w:val="BodyText"/>
        <w:spacing w:before="8"/>
        <w:rPr>
          <w:b/>
          <w:sz w:val="22"/>
        </w:rPr>
      </w:pPr>
    </w:p>
    <w:p w14:paraId="616A43E4" w14:textId="77777777" w:rsidR="00A0785C" w:rsidRDefault="00105433">
      <w:pPr>
        <w:pStyle w:val="BodyText"/>
        <w:spacing w:line="249" w:lineRule="auto"/>
        <w:ind w:left="219" w:right="1282"/>
        <w:jc w:val="both"/>
      </w:pPr>
      <w:r>
        <w:rPr>
          <w:w w:val="105"/>
        </w:rPr>
        <w:t>The following form must be filled out in accordance with the policy guidelines stated above and submitted to your field liaison or field director. The field director must grant final approval of all continuation</w:t>
      </w:r>
      <w:r>
        <w:rPr>
          <w:spacing w:val="3"/>
          <w:w w:val="105"/>
        </w:rPr>
        <w:t xml:space="preserve"> </w:t>
      </w:r>
      <w:r>
        <w:rPr>
          <w:spacing w:val="2"/>
          <w:w w:val="105"/>
        </w:rPr>
        <w:t>forms.</w:t>
      </w:r>
    </w:p>
    <w:p w14:paraId="5220BBB2" w14:textId="77777777" w:rsidR="00A0785C" w:rsidRDefault="00A0785C">
      <w:pPr>
        <w:pStyle w:val="BodyText"/>
        <w:spacing w:before="6"/>
        <w:rPr>
          <w:sz w:val="22"/>
        </w:rPr>
      </w:pPr>
    </w:p>
    <w:p w14:paraId="2A95DD6E" w14:textId="77777777" w:rsidR="00A0785C" w:rsidRDefault="00105433">
      <w:pPr>
        <w:pStyle w:val="Heading2"/>
        <w:spacing w:before="1" w:line="247" w:lineRule="auto"/>
        <w:ind w:left="3460" w:right="2813" w:hanging="319"/>
      </w:pPr>
      <w:r>
        <w:rPr>
          <w:w w:val="105"/>
        </w:rPr>
        <w:t>OHIO UNIVERSITY Department of Social Work CONTINUATION PROPOSAL</w:t>
      </w:r>
    </w:p>
    <w:p w14:paraId="13CB595B" w14:textId="77777777" w:rsidR="00A0785C" w:rsidRDefault="00A0785C">
      <w:pPr>
        <w:pStyle w:val="BodyText"/>
        <w:spacing w:before="2"/>
        <w:rPr>
          <w:b/>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0"/>
        <w:gridCol w:w="5150"/>
      </w:tblGrid>
      <w:tr w:rsidR="00A0785C" w14:paraId="4AECFC96" w14:textId="77777777">
        <w:trPr>
          <w:trHeight w:val="1261"/>
        </w:trPr>
        <w:tc>
          <w:tcPr>
            <w:tcW w:w="5150" w:type="dxa"/>
          </w:tcPr>
          <w:p w14:paraId="5F610A42" w14:textId="77777777" w:rsidR="00A0785C" w:rsidRDefault="00105433">
            <w:pPr>
              <w:pStyle w:val="TableParagraph"/>
              <w:spacing w:line="252" w:lineRule="auto"/>
              <w:ind w:right="3209"/>
              <w:rPr>
                <w:sz w:val="21"/>
              </w:rPr>
            </w:pPr>
            <w:r>
              <w:rPr>
                <w:w w:val="105"/>
                <w:sz w:val="21"/>
              </w:rPr>
              <w:t>STUDENT NAME: ADDRESS:</w:t>
            </w:r>
          </w:p>
          <w:p w14:paraId="6D9C8D39" w14:textId="77777777" w:rsidR="00A0785C" w:rsidRDefault="00A0785C">
            <w:pPr>
              <w:pStyle w:val="TableParagraph"/>
              <w:spacing w:before="1"/>
              <w:ind w:left="0"/>
              <w:rPr>
                <w:b/>
                <w:sz w:val="21"/>
              </w:rPr>
            </w:pPr>
          </w:p>
          <w:p w14:paraId="37AA08A6" w14:textId="77777777" w:rsidR="00A0785C" w:rsidRDefault="00105433">
            <w:pPr>
              <w:pStyle w:val="TableParagraph"/>
              <w:spacing w:before="0" w:line="250" w:lineRule="atLeast"/>
              <w:ind w:right="2382"/>
              <w:rPr>
                <w:sz w:val="21"/>
              </w:rPr>
            </w:pPr>
            <w:r>
              <w:rPr>
                <w:w w:val="105"/>
                <w:sz w:val="21"/>
              </w:rPr>
              <w:t>TELEPHONE NUMBER: EMAIL:</w:t>
            </w:r>
          </w:p>
        </w:tc>
        <w:tc>
          <w:tcPr>
            <w:tcW w:w="5150" w:type="dxa"/>
          </w:tcPr>
          <w:p w14:paraId="26C0B268" w14:textId="77777777" w:rsidR="00A0785C" w:rsidRDefault="00105433">
            <w:pPr>
              <w:pStyle w:val="TableParagraph"/>
              <w:ind w:left="105"/>
              <w:rPr>
                <w:sz w:val="21"/>
              </w:rPr>
            </w:pPr>
            <w:r>
              <w:rPr>
                <w:w w:val="105"/>
                <w:sz w:val="21"/>
              </w:rPr>
              <w:t>DATE:</w:t>
            </w:r>
          </w:p>
          <w:p w14:paraId="675E05EE" w14:textId="77777777" w:rsidR="00A0785C" w:rsidRDefault="00A0785C">
            <w:pPr>
              <w:pStyle w:val="TableParagraph"/>
              <w:spacing w:before="9"/>
              <w:ind w:left="0"/>
              <w:rPr>
                <w:b/>
              </w:rPr>
            </w:pPr>
          </w:p>
          <w:p w14:paraId="2C747A2D" w14:textId="77777777" w:rsidR="00A0785C" w:rsidRDefault="00105433">
            <w:pPr>
              <w:pStyle w:val="TableParagraph"/>
              <w:spacing w:before="1"/>
              <w:ind w:left="105"/>
              <w:rPr>
                <w:sz w:val="21"/>
              </w:rPr>
            </w:pPr>
            <w:r>
              <w:rPr>
                <w:w w:val="105"/>
                <w:sz w:val="21"/>
              </w:rPr>
              <w:t>LICENSE I WILL HAVE (MSW ONLY):</w:t>
            </w:r>
          </w:p>
          <w:p w14:paraId="0F1478DC" w14:textId="77777777" w:rsidR="00A0785C" w:rsidRDefault="00105433">
            <w:pPr>
              <w:pStyle w:val="TableParagraph"/>
              <w:spacing w:before="13"/>
              <w:ind w:left="105"/>
              <w:rPr>
                <w:sz w:val="21"/>
              </w:rPr>
            </w:pPr>
            <w:r>
              <w:rPr>
                <w:w w:val="105"/>
                <w:sz w:val="21"/>
              </w:rPr>
              <w:t>LSW OR SWT (circle one)</w:t>
            </w:r>
          </w:p>
        </w:tc>
      </w:tr>
      <w:tr w:rsidR="00A0785C" w14:paraId="2912E4FA" w14:textId="77777777">
        <w:trPr>
          <w:trHeight w:val="1521"/>
        </w:trPr>
        <w:tc>
          <w:tcPr>
            <w:tcW w:w="10300" w:type="dxa"/>
            <w:gridSpan w:val="2"/>
          </w:tcPr>
          <w:p w14:paraId="06D50398" w14:textId="77777777" w:rsidR="00A0785C" w:rsidRDefault="00105433">
            <w:pPr>
              <w:pStyle w:val="TableParagraph"/>
              <w:rPr>
                <w:sz w:val="21"/>
              </w:rPr>
            </w:pPr>
            <w:r>
              <w:rPr>
                <w:w w:val="105"/>
                <w:sz w:val="21"/>
              </w:rPr>
              <w:t>AGENCY NAME:</w:t>
            </w:r>
          </w:p>
          <w:p w14:paraId="2FC17F8B" w14:textId="77777777" w:rsidR="00A0785C" w:rsidRDefault="00A0785C">
            <w:pPr>
              <w:pStyle w:val="TableParagraph"/>
              <w:spacing w:before="3"/>
              <w:ind w:left="0"/>
              <w:rPr>
                <w:b/>
                <w:sz w:val="23"/>
              </w:rPr>
            </w:pPr>
          </w:p>
          <w:p w14:paraId="355715B0" w14:textId="77777777" w:rsidR="00A0785C" w:rsidRDefault="00105433">
            <w:pPr>
              <w:pStyle w:val="TableParagraph"/>
              <w:spacing w:before="0"/>
              <w:rPr>
                <w:sz w:val="21"/>
              </w:rPr>
            </w:pPr>
            <w:r>
              <w:rPr>
                <w:w w:val="105"/>
                <w:sz w:val="21"/>
              </w:rPr>
              <w:t>ADDRESS (location where the student practiced for foundation or undergraduate year):</w:t>
            </w:r>
          </w:p>
          <w:p w14:paraId="0A4F7224" w14:textId="77777777" w:rsidR="00A0785C" w:rsidRDefault="00A0785C">
            <w:pPr>
              <w:pStyle w:val="TableParagraph"/>
              <w:spacing w:before="0"/>
              <w:ind w:left="0"/>
              <w:rPr>
                <w:b/>
                <w:sz w:val="24"/>
              </w:rPr>
            </w:pPr>
          </w:p>
          <w:p w14:paraId="5AE48A43" w14:textId="77777777" w:rsidR="00A0785C" w:rsidRDefault="00A0785C">
            <w:pPr>
              <w:pStyle w:val="TableParagraph"/>
              <w:spacing w:before="11"/>
              <w:ind w:left="0"/>
              <w:rPr>
                <w:b/>
                <w:sz w:val="20"/>
              </w:rPr>
            </w:pPr>
          </w:p>
          <w:p w14:paraId="44382989" w14:textId="77777777" w:rsidR="00A0785C" w:rsidRDefault="00105433">
            <w:pPr>
              <w:pStyle w:val="TableParagraph"/>
              <w:spacing w:before="0" w:line="230" w:lineRule="exact"/>
              <w:rPr>
                <w:sz w:val="21"/>
              </w:rPr>
            </w:pPr>
            <w:r>
              <w:rPr>
                <w:w w:val="105"/>
                <w:sz w:val="21"/>
              </w:rPr>
              <w:t>TELEPHONE NUMBER:</w:t>
            </w:r>
          </w:p>
        </w:tc>
      </w:tr>
      <w:tr w:rsidR="00A0785C" w14:paraId="1A91FA4B" w14:textId="77777777">
        <w:trPr>
          <w:trHeight w:val="1012"/>
        </w:trPr>
        <w:tc>
          <w:tcPr>
            <w:tcW w:w="10300" w:type="dxa"/>
            <w:gridSpan w:val="2"/>
          </w:tcPr>
          <w:p w14:paraId="67892C18" w14:textId="77777777" w:rsidR="00A0785C" w:rsidRDefault="00105433">
            <w:pPr>
              <w:pStyle w:val="TableParagraph"/>
              <w:spacing w:line="247" w:lineRule="auto"/>
              <w:ind w:right="1648"/>
              <w:rPr>
                <w:sz w:val="21"/>
              </w:rPr>
            </w:pPr>
            <w:r>
              <w:rPr>
                <w:w w:val="105"/>
                <w:sz w:val="21"/>
              </w:rPr>
              <w:t>NAME OF FOUNDATION FIELD INSTRUCTOR (or UG field instructor): CREDENTIALS (DEGREES AND LICENSES):</w:t>
            </w:r>
          </w:p>
          <w:p w14:paraId="602EED0A" w14:textId="77777777" w:rsidR="00A0785C" w:rsidRDefault="00105433">
            <w:pPr>
              <w:pStyle w:val="TableParagraph"/>
              <w:spacing w:before="1" w:line="254" w:lineRule="exact"/>
              <w:ind w:right="7063"/>
              <w:rPr>
                <w:sz w:val="21"/>
              </w:rPr>
            </w:pPr>
            <w:r>
              <w:rPr>
                <w:w w:val="105"/>
                <w:sz w:val="21"/>
              </w:rPr>
              <w:t>TELEPHONE NUMBER: EMAIL:</w:t>
            </w:r>
          </w:p>
        </w:tc>
      </w:tr>
      <w:tr w:rsidR="00A0785C" w14:paraId="35407B79" w14:textId="77777777">
        <w:trPr>
          <w:trHeight w:val="1012"/>
        </w:trPr>
        <w:tc>
          <w:tcPr>
            <w:tcW w:w="10300" w:type="dxa"/>
            <w:gridSpan w:val="2"/>
          </w:tcPr>
          <w:p w14:paraId="25EF241D" w14:textId="77777777" w:rsidR="00A0785C" w:rsidRDefault="00105433">
            <w:pPr>
              <w:pStyle w:val="TableParagraph"/>
              <w:spacing w:line="249" w:lineRule="auto"/>
              <w:ind w:right="4294"/>
              <w:rPr>
                <w:sz w:val="21"/>
              </w:rPr>
            </w:pPr>
            <w:r>
              <w:rPr>
                <w:w w:val="105"/>
                <w:sz w:val="21"/>
              </w:rPr>
              <w:t>NAME OF PROPOSED ADVANCED FIELD INSTRUCTOR: CREDENTIALS (DEGREES AND LICENSES): TELEPHONE NUMBER:</w:t>
            </w:r>
          </w:p>
          <w:p w14:paraId="25A04974" w14:textId="77777777" w:rsidR="00A0785C" w:rsidRDefault="00105433">
            <w:pPr>
              <w:pStyle w:val="TableParagraph"/>
              <w:spacing w:before="5" w:line="229" w:lineRule="exact"/>
              <w:rPr>
                <w:sz w:val="21"/>
              </w:rPr>
            </w:pPr>
            <w:r>
              <w:rPr>
                <w:w w:val="105"/>
                <w:sz w:val="21"/>
              </w:rPr>
              <w:t>EMAIL:</w:t>
            </w:r>
          </w:p>
        </w:tc>
      </w:tr>
    </w:tbl>
    <w:p w14:paraId="75E67F48" w14:textId="77777777" w:rsidR="00A0785C" w:rsidRDefault="00BD6C80">
      <w:pPr>
        <w:pStyle w:val="BodyText"/>
        <w:spacing w:before="3"/>
        <w:rPr>
          <w:b/>
          <w:sz w:val="18"/>
        </w:rPr>
      </w:pPr>
      <w:r>
        <w:rPr>
          <w:noProof/>
        </w:rPr>
        <w:pict w14:anchorId="541525D9">
          <v:shape id="_x0000_s1031" type="#_x0000_t202" alt="" style="position:absolute;margin-left:48.5pt;margin-top:12.7pt;width:515.05pt;height:51.15pt;z-index:-251658234;mso-wrap-style:square;mso-wrap-edited:f;mso-width-percent:0;mso-height-percent:0;mso-wrap-distance-left:0;mso-wrap-distance-right:0;mso-position-horizontal-relative:page;mso-position-vertical-relative:text;mso-width-percent:0;mso-height-percent:0;v-text-anchor:top" filled="f" strokeweight=".48pt">
            <v:textbox style="mso-next-textbox:#_x0000_s1031" inset="0,0,0,0">
              <w:txbxContent>
                <w:p w14:paraId="245332F5" w14:textId="77777777" w:rsidR="00A0785C" w:rsidRDefault="00105433">
                  <w:pPr>
                    <w:pStyle w:val="BodyText"/>
                    <w:spacing w:before="4" w:line="252" w:lineRule="auto"/>
                    <w:ind w:left="105"/>
                  </w:pPr>
                  <w:r>
                    <w:rPr>
                      <w:w w:val="105"/>
                    </w:rPr>
                    <w:t>NAME OF THE TEAM THAT THE STUDENT CURENTLY WORKS WITH AS A FOUNDATION OR AS AN UNDERGRADUATE STUDENT:</w:t>
                  </w:r>
                </w:p>
              </w:txbxContent>
            </v:textbox>
            <w10:wrap type="topAndBottom" anchorx="page"/>
          </v:shape>
        </w:pict>
      </w:r>
      <w:r>
        <w:rPr>
          <w:noProof/>
        </w:rPr>
        <w:pict w14:anchorId="69E753D5">
          <v:shape id="_x0000_s1030" type="#_x0000_t202" alt="" style="position:absolute;margin-left:48.5pt;margin-top:77.05pt;width:515.05pt;height:51.15pt;z-index:-251658233;mso-wrap-style:square;mso-wrap-edited:f;mso-width-percent:0;mso-height-percent:0;mso-wrap-distance-left:0;mso-wrap-distance-right:0;mso-position-horizontal-relative:page;mso-position-vertical-relative:text;mso-width-percent:0;mso-height-percent:0;v-text-anchor:top" filled="f" strokeweight=".48pt">
            <v:textbox style="mso-next-textbox:#_x0000_s1030" inset="0,0,0,0">
              <w:txbxContent>
                <w:p w14:paraId="7B05FCD9" w14:textId="77777777" w:rsidR="00A0785C" w:rsidRDefault="00105433">
                  <w:pPr>
                    <w:pStyle w:val="BodyText"/>
                    <w:spacing w:before="4" w:line="252" w:lineRule="auto"/>
                    <w:ind w:left="105"/>
                  </w:pPr>
                  <w:r>
                    <w:rPr>
                      <w:w w:val="105"/>
                    </w:rPr>
                    <w:t>DESCRIBE CURRENT POPULATION THAT THE STUDENT WORKS WITH AS A FOUNDATION OR UNDERGRADUATE STUDENT:</w:t>
                  </w:r>
                </w:p>
              </w:txbxContent>
            </v:textbox>
            <w10:wrap type="topAndBottom" anchorx="page"/>
          </v:shape>
        </w:pict>
      </w:r>
    </w:p>
    <w:p w14:paraId="50F40DEB" w14:textId="77777777" w:rsidR="00A0785C" w:rsidRDefault="00A0785C">
      <w:pPr>
        <w:pStyle w:val="BodyText"/>
        <w:spacing w:before="2"/>
        <w:rPr>
          <w:b/>
          <w:sz w:val="16"/>
        </w:rPr>
      </w:pPr>
    </w:p>
    <w:p w14:paraId="77A52294" w14:textId="77777777" w:rsidR="00A0785C" w:rsidRDefault="00A0785C">
      <w:pPr>
        <w:rPr>
          <w:sz w:val="16"/>
        </w:rPr>
        <w:sectPr w:rsidR="00A0785C">
          <w:pgSz w:w="12240" w:h="15840"/>
          <w:pgMar w:top="1000" w:right="680" w:bottom="980" w:left="860" w:header="731" w:footer="690" w:gutter="0"/>
          <w:cols w:space="720"/>
        </w:sectPr>
      </w:pPr>
    </w:p>
    <w:p w14:paraId="007DCDA8" w14:textId="77777777" w:rsidR="00A0785C" w:rsidRDefault="00A0785C">
      <w:pPr>
        <w:pStyle w:val="BodyText"/>
        <w:rPr>
          <w:b/>
          <w:sz w:val="20"/>
        </w:rPr>
      </w:pPr>
    </w:p>
    <w:p w14:paraId="450EA2D7" w14:textId="77777777" w:rsidR="00A0785C" w:rsidRDefault="00A0785C">
      <w:pPr>
        <w:pStyle w:val="BodyText"/>
        <w:spacing w:before="5"/>
        <w:rPr>
          <w:b/>
          <w:sz w:val="20"/>
        </w:rPr>
      </w:pPr>
    </w:p>
    <w:p w14:paraId="54549DD5" w14:textId="77777777" w:rsidR="00A0785C" w:rsidRDefault="00B63E69">
      <w:pPr>
        <w:pStyle w:val="BodyText"/>
        <w:ind w:left="104"/>
        <w:rPr>
          <w:sz w:val="20"/>
        </w:rPr>
      </w:pPr>
      <w:r>
        <w:rPr>
          <w:noProof/>
          <w:sz w:val="20"/>
        </w:rPr>
        <w:pict w14:anchorId="50F444EB">
          <v:shape id="_x0000_s1047" type="#_x0000_t202" alt="" style="width:515.05pt;height:165.1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48pt">
            <v:textbox style="mso-next-textbox:#_x0000_s1047" inset="0,0,0,0">
              <w:txbxContent>
                <w:p w14:paraId="14106998" w14:textId="77777777" w:rsidR="00A0785C" w:rsidRDefault="00105433">
                  <w:pPr>
                    <w:pStyle w:val="BodyText"/>
                    <w:spacing w:before="9" w:line="249" w:lineRule="auto"/>
                    <w:ind w:left="105" w:right="463"/>
                  </w:pPr>
                  <w:r>
                    <w:rPr>
                      <w:w w:val="105"/>
                    </w:rPr>
                    <w:t>ROLES, RESPONSIBILITIES, AND SKILLS: In this box, provide a complete description of the roles you took and the activities you participated in, pertaining to generalist practice, as a foundation or undergraduate student, commensurate with the practice behaviors for that level:</w:t>
                  </w:r>
                </w:p>
                <w:p w14:paraId="3DD355C9" w14:textId="77777777" w:rsidR="00A0785C" w:rsidRDefault="00A0785C">
                  <w:pPr>
                    <w:pStyle w:val="BodyText"/>
                    <w:rPr>
                      <w:sz w:val="24"/>
                    </w:rPr>
                  </w:pPr>
                </w:p>
                <w:p w14:paraId="1A81F0B1" w14:textId="77777777" w:rsidR="00A0785C" w:rsidRDefault="00A0785C">
                  <w:pPr>
                    <w:pStyle w:val="BodyText"/>
                    <w:rPr>
                      <w:sz w:val="24"/>
                    </w:rPr>
                  </w:pPr>
                </w:p>
                <w:p w14:paraId="717AAFBA" w14:textId="77777777" w:rsidR="00A0785C" w:rsidRDefault="00A0785C">
                  <w:pPr>
                    <w:pStyle w:val="BodyText"/>
                    <w:rPr>
                      <w:sz w:val="24"/>
                    </w:rPr>
                  </w:pPr>
                </w:p>
                <w:p w14:paraId="2DC76565" w14:textId="77777777" w:rsidR="00A0785C" w:rsidRDefault="00105433">
                  <w:pPr>
                    <w:pStyle w:val="BodyText"/>
                    <w:spacing w:before="185"/>
                    <w:ind w:left="105"/>
                  </w:pPr>
                  <w:r>
                    <w:rPr>
                      <w:w w:val="105"/>
                    </w:rPr>
                    <w:t>What skills did you acquire?</w:t>
                  </w:r>
                </w:p>
              </w:txbxContent>
            </v:textbox>
            <w10:anchorlock/>
          </v:shape>
        </w:pict>
      </w:r>
    </w:p>
    <w:p w14:paraId="556ACD1C" w14:textId="77777777" w:rsidR="00A0785C" w:rsidRDefault="00BD6C80">
      <w:pPr>
        <w:pStyle w:val="BodyText"/>
        <w:spacing w:before="3"/>
        <w:rPr>
          <w:b/>
          <w:sz w:val="16"/>
        </w:rPr>
      </w:pPr>
      <w:r>
        <w:rPr>
          <w:noProof/>
        </w:rPr>
        <w:pict w14:anchorId="65D05CC6">
          <v:shape id="_x0000_s1028" type="#_x0000_t202" alt="" style="position:absolute;margin-left:48.5pt;margin-top:11.55pt;width:515.05pt;height:51.15pt;z-index:-251658232;mso-wrap-style:square;mso-wrap-edited:f;mso-width-percent:0;mso-height-percent:0;mso-wrap-distance-left:0;mso-wrap-distance-right:0;mso-position-horizontal-relative:page;mso-width-percent:0;mso-height-percent:0;v-text-anchor:top" filled="f" strokeweight=".48pt">
            <v:textbox style="mso-next-textbox:#_x0000_s1028" inset="0,0,0,0">
              <w:txbxContent>
                <w:p w14:paraId="2DEF2FC9" w14:textId="77777777" w:rsidR="00A0785C" w:rsidRDefault="00105433">
                  <w:pPr>
                    <w:pStyle w:val="BodyText"/>
                    <w:spacing w:before="4" w:line="247" w:lineRule="auto"/>
                    <w:ind w:left="105"/>
                  </w:pPr>
                  <w:r>
                    <w:rPr>
                      <w:w w:val="105"/>
                    </w:rPr>
                    <w:t>NAME OF THE TEAM THAT THE STUDENT PLANS TO WORK WITH FOR THE ADVANCED PLACEMENT:</w:t>
                  </w:r>
                </w:p>
              </w:txbxContent>
            </v:textbox>
            <w10:wrap type="topAndBottom" anchorx="page"/>
          </v:shape>
        </w:pict>
      </w:r>
      <w:r>
        <w:rPr>
          <w:noProof/>
        </w:rPr>
        <w:pict w14:anchorId="250E9AD6">
          <v:shape id="_x0000_s1027" type="#_x0000_t202" alt="" style="position:absolute;margin-left:48.5pt;margin-top:75.65pt;width:515.05pt;height:51.15pt;z-index:-251658231;mso-wrap-style:square;mso-wrap-edited:f;mso-width-percent:0;mso-height-percent:0;mso-wrap-distance-left:0;mso-wrap-distance-right:0;mso-position-horizontal-relative:page;mso-width-percent:0;mso-height-percent:0;v-text-anchor:top" filled="f" strokeweight=".48pt">
            <v:textbox style="mso-next-textbox:#_x0000_s1027" inset="0,0,0,0">
              <w:txbxContent>
                <w:p w14:paraId="45D91D91" w14:textId="77777777" w:rsidR="00A0785C" w:rsidRDefault="00105433">
                  <w:pPr>
                    <w:pStyle w:val="BodyText"/>
                    <w:spacing w:before="4" w:line="252" w:lineRule="auto"/>
                    <w:ind w:left="105"/>
                  </w:pPr>
                  <w:r>
                    <w:rPr>
                      <w:w w:val="105"/>
                    </w:rPr>
                    <w:t>DESCRIBE THE POPULATION THAT THE STUDENT PLANS TO WORK WITH AS AN ADVANCED STUDENT:</w:t>
                  </w:r>
                </w:p>
              </w:txbxContent>
            </v:textbox>
            <w10:wrap type="topAndBottom" anchorx="page"/>
          </v:shape>
        </w:pict>
      </w:r>
      <w:r>
        <w:rPr>
          <w:noProof/>
        </w:rPr>
        <w:pict w14:anchorId="2B9EFFEE">
          <v:shape id="_x0000_s1026" type="#_x0000_t202" alt="" style="position:absolute;margin-left:48.5pt;margin-top:139.95pt;width:515.05pt;height:190.35pt;z-index:-251658230;mso-wrap-style:square;mso-wrap-edited:f;mso-width-percent:0;mso-height-percent:0;mso-wrap-distance-left:0;mso-wrap-distance-right:0;mso-position-horizontal-relative:page;mso-width-percent:0;mso-height-percent:0;v-text-anchor:top" filled="f" strokeweight=".48pt">
            <v:textbox style="mso-next-textbox:#_x0000_s1026" inset="0,0,0,0">
              <w:txbxContent>
                <w:p w14:paraId="392EAC57" w14:textId="77777777" w:rsidR="00A0785C" w:rsidRDefault="00105433">
                  <w:pPr>
                    <w:pStyle w:val="BodyText"/>
                    <w:spacing w:before="4" w:line="252" w:lineRule="auto"/>
                    <w:ind w:left="105" w:right="463"/>
                  </w:pPr>
                  <w:r>
                    <w:rPr>
                      <w:w w:val="105"/>
                    </w:rPr>
                    <w:t>ROLES, RESPONSIBILITIES, AND SKILLS: In this box, provide a complete description of the roles and learning activities pertaining to advanced clinical practice that you intend to engage in at your agency; such activities are to be commensurate with the advanced practice behaviors set forth in this manual. These learning activities must lead to the ability to respond independently to a variety of practice situations, utilizing advanced clinical knowledge and skills.</w:t>
                  </w:r>
                </w:p>
              </w:txbxContent>
            </v:textbox>
            <w10:wrap type="topAndBottom" anchorx="page"/>
          </v:shape>
        </w:pict>
      </w:r>
    </w:p>
    <w:p w14:paraId="56EE48EE" w14:textId="77777777" w:rsidR="00A0785C" w:rsidRDefault="00A0785C">
      <w:pPr>
        <w:pStyle w:val="BodyText"/>
        <w:spacing w:before="8"/>
        <w:rPr>
          <w:b/>
          <w:sz w:val="15"/>
        </w:rPr>
      </w:pPr>
    </w:p>
    <w:p w14:paraId="2908EB2C" w14:textId="77777777" w:rsidR="00A0785C" w:rsidRDefault="00A0785C">
      <w:pPr>
        <w:pStyle w:val="BodyText"/>
        <w:spacing w:before="2"/>
        <w:rPr>
          <w:b/>
          <w:sz w:val="16"/>
        </w:rPr>
      </w:pPr>
    </w:p>
    <w:p w14:paraId="121FD38A" w14:textId="77777777" w:rsidR="00A0785C" w:rsidRDefault="00A0785C">
      <w:pPr>
        <w:pStyle w:val="BodyText"/>
        <w:spacing w:before="11"/>
        <w:rPr>
          <w:b/>
          <w:sz w:val="10"/>
        </w:rPr>
      </w:pPr>
    </w:p>
    <w:p w14:paraId="318F9DCE" w14:textId="77777777" w:rsidR="00A0785C" w:rsidRDefault="00105433">
      <w:pPr>
        <w:pStyle w:val="BodyText"/>
        <w:spacing w:before="99"/>
        <w:ind w:left="220"/>
      </w:pPr>
      <w:r>
        <w:rPr>
          <w:w w:val="105"/>
        </w:rPr>
        <w:t>SIGNATURE AND DATES:</w:t>
      </w:r>
    </w:p>
    <w:p w14:paraId="1FE2DD96" w14:textId="77777777" w:rsidR="00A0785C" w:rsidRDefault="00A0785C">
      <w:pPr>
        <w:pStyle w:val="BodyText"/>
        <w:spacing w:before="2"/>
        <w:rPr>
          <w:sz w:val="23"/>
        </w:rPr>
      </w:pPr>
    </w:p>
    <w:p w14:paraId="3462A777" w14:textId="77777777" w:rsidR="00A0785C" w:rsidRDefault="00105433">
      <w:pPr>
        <w:pStyle w:val="BodyText"/>
        <w:spacing w:before="1"/>
        <w:ind w:left="220"/>
      </w:pPr>
      <w:r>
        <w:rPr>
          <w:w w:val="105"/>
        </w:rPr>
        <w:t>Signature indicates agreement and commitment to the proposal.</w:t>
      </w:r>
    </w:p>
    <w:p w14:paraId="27357532" w14:textId="77777777" w:rsidR="00A0785C" w:rsidRDefault="00A0785C">
      <w:pPr>
        <w:pStyle w:val="BodyText"/>
        <w:spacing w:before="4"/>
        <w:rPr>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3"/>
        <w:gridCol w:w="3888"/>
      </w:tblGrid>
      <w:tr w:rsidR="00A0785C" w14:paraId="6FE1E41D" w14:textId="77777777">
        <w:trPr>
          <w:trHeight w:val="508"/>
        </w:trPr>
        <w:tc>
          <w:tcPr>
            <w:tcW w:w="6413" w:type="dxa"/>
          </w:tcPr>
          <w:p w14:paraId="10FB6211" w14:textId="77777777" w:rsidR="00A0785C" w:rsidRDefault="00105433">
            <w:pPr>
              <w:pStyle w:val="TableParagraph"/>
              <w:rPr>
                <w:sz w:val="21"/>
              </w:rPr>
            </w:pPr>
            <w:r>
              <w:rPr>
                <w:w w:val="105"/>
                <w:sz w:val="21"/>
              </w:rPr>
              <w:t>STUDENT:</w:t>
            </w:r>
          </w:p>
        </w:tc>
        <w:tc>
          <w:tcPr>
            <w:tcW w:w="3888" w:type="dxa"/>
          </w:tcPr>
          <w:p w14:paraId="5B79A923" w14:textId="77777777" w:rsidR="00A0785C" w:rsidRDefault="00105433">
            <w:pPr>
              <w:pStyle w:val="TableParagraph"/>
              <w:ind w:left="105"/>
              <w:rPr>
                <w:sz w:val="21"/>
              </w:rPr>
            </w:pPr>
            <w:r>
              <w:rPr>
                <w:w w:val="105"/>
                <w:sz w:val="21"/>
              </w:rPr>
              <w:t>DATE:</w:t>
            </w:r>
          </w:p>
        </w:tc>
      </w:tr>
      <w:tr w:rsidR="00A0785C" w14:paraId="7F6803D1" w14:textId="77777777">
        <w:trPr>
          <w:trHeight w:val="503"/>
        </w:trPr>
        <w:tc>
          <w:tcPr>
            <w:tcW w:w="6413" w:type="dxa"/>
          </w:tcPr>
          <w:p w14:paraId="5960D5AC" w14:textId="77777777" w:rsidR="00A0785C" w:rsidRDefault="00105433">
            <w:pPr>
              <w:pStyle w:val="TableParagraph"/>
              <w:rPr>
                <w:sz w:val="21"/>
              </w:rPr>
            </w:pPr>
            <w:r>
              <w:rPr>
                <w:w w:val="105"/>
                <w:sz w:val="21"/>
              </w:rPr>
              <w:t>FOUNDATION OR UG FIELD INSTRUCTOR:</w:t>
            </w:r>
          </w:p>
        </w:tc>
        <w:tc>
          <w:tcPr>
            <w:tcW w:w="3888" w:type="dxa"/>
          </w:tcPr>
          <w:p w14:paraId="4CE7E18D" w14:textId="77777777" w:rsidR="00A0785C" w:rsidRDefault="00105433">
            <w:pPr>
              <w:pStyle w:val="TableParagraph"/>
              <w:ind w:left="105"/>
              <w:rPr>
                <w:sz w:val="21"/>
              </w:rPr>
            </w:pPr>
            <w:r>
              <w:rPr>
                <w:w w:val="105"/>
                <w:sz w:val="21"/>
              </w:rPr>
              <w:t>DATE:</w:t>
            </w:r>
          </w:p>
        </w:tc>
      </w:tr>
      <w:tr w:rsidR="00A0785C" w14:paraId="2EBAA23E" w14:textId="77777777">
        <w:trPr>
          <w:trHeight w:val="508"/>
        </w:trPr>
        <w:tc>
          <w:tcPr>
            <w:tcW w:w="6413" w:type="dxa"/>
          </w:tcPr>
          <w:p w14:paraId="263FE3BD" w14:textId="77777777" w:rsidR="00A0785C" w:rsidRDefault="00105433">
            <w:pPr>
              <w:pStyle w:val="TableParagraph"/>
              <w:rPr>
                <w:sz w:val="21"/>
              </w:rPr>
            </w:pPr>
            <w:r>
              <w:rPr>
                <w:w w:val="105"/>
                <w:sz w:val="21"/>
              </w:rPr>
              <w:t>PROPOSED ADVANCED FIELD INSTRUCTOR:</w:t>
            </w:r>
          </w:p>
        </w:tc>
        <w:tc>
          <w:tcPr>
            <w:tcW w:w="3888" w:type="dxa"/>
          </w:tcPr>
          <w:p w14:paraId="5D53445D" w14:textId="77777777" w:rsidR="00A0785C" w:rsidRDefault="00105433">
            <w:pPr>
              <w:pStyle w:val="TableParagraph"/>
              <w:ind w:left="105"/>
              <w:rPr>
                <w:sz w:val="21"/>
              </w:rPr>
            </w:pPr>
            <w:r>
              <w:rPr>
                <w:w w:val="105"/>
                <w:sz w:val="21"/>
              </w:rPr>
              <w:t>DATE:</w:t>
            </w:r>
          </w:p>
        </w:tc>
      </w:tr>
      <w:tr w:rsidR="00A0785C" w14:paraId="1C1B8802" w14:textId="77777777">
        <w:trPr>
          <w:trHeight w:val="503"/>
        </w:trPr>
        <w:tc>
          <w:tcPr>
            <w:tcW w:w="6413" w:type="dxa"/>
          </w:tcPr>
          <w:p w14:paraId="072510B4" w14:textId="77777777" w:rsidR="00A0785C" w:rsidRDefault="00105433">
            <w:pPr>
              <w:pStyle w:val="TableParagraph"/>
              <w:rPr>
                <w:sz w:val="21"/>
              </w:rPr>
            </w:pPr>
            <w:r>
              <w:rPr>
                <w:w w:val="105"/>
                <w:sz w:val="21"/>
              </w:rPr>
              <w:t>CURRENT FIELD LIAISON (IF ASSIGNED):</w:t>
            </w:r>
          </w:p>
        </w:tc>
        <w:tc>
          <w:tcPr>
            <w:tcW w:w="3888" w:type="dxa"/>
          </w:tcPr>
          <w:p w14:paraId="5695A462" w14:textId="77777777" w:rsidR="00A0785C" w:rsidRDefault="00105433">
            <w:pPr>
              <w:pStyle w:val="TableParagraph"/>
              <w:ind w:left="105"/>
              <w:rPr>
                <w:sz w:val="21"/>
              </w:rPr>
            </w:pPr>
            <w:r>
              <w:rPr>
                <w:w w:val="105"/>
                <w:sz w:val="21"/>
              </w:rPr>
              <w:t>DATE:</w:t>
            </w:r>
          </w:p>
        </w:tc>
      </w:tr>
    </w:tbl>
    <w:p w14:paraId="07F023C8" w14:textId="77777777" w:rsidR="00A0785C" w:rsidRDefault="00A0785C">
      <w:pPr>
        <w:rPr>
          <w:sz w:val="21"/>
        </w:rPr>
        <w:sectPr w:rsidR="00A0785C">
          <w:pgSz w:w="12240" w:h="15840"/>
          <w:pgMar w:top="1000" w:right="680" w:bottom="980" w:left="860" w:header="731" w:footer="690" w:gutter="0"/>
          <w:cols w:space="720"/>
        </w:sectPr>
      </w:pPr>
    </w:p>
    <w:p w14:paraId="4BDB5498" w14:textId="77777777" w:rsidR="00A0785C" w:rsidRDefault="00A0785C">
      <w:pPr>
        <w:pStyle w:val="BodyText"/>
        <w:spacing w:before="8"/>
        <w:rPr>
          <w:sz w:val="1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3"/>
        <w:gridCol w:w="3888"/>
      </w:tblGrid>
      <w:tr w:rsidR="00A0785C" w14:paraId="25D0FAED" w14:textId="77777777">
        <w:trPr>
          <w:trHeight w:val="503"/>
        </w:trPr>
        <w:tc>
          <w:tcPr>
            <w:tcW w:w="6413" w:type="dxa"/>
          </w:tcPr>
          <w:p w14:paraId="0F537268" w14:textId="77777777" w:rsidR="00A0785C" w:rsidRDefault="00105433">
            <w:pPr>
              <w:pStyle w:val="TableParagraph"/>
              <w:rPr>
                <w:sz w:val="21"/>
              </w:rPr>
            </w:pPr>
            <w:r>
              <w:rPr>
                <w:w w:val="105"/>
                <w:sz w:val="21"/>
              </w:rPr>
              <w:t>FIELD EDUCATION DIRECTOR:</w:t>
            </w:r>
          </w:p>
        </w:tc>
        <w:tc>
          <w:tcPr>
            <w:tcW w:w="3888" w:type="dxa"/>
          </w:tcPr>
          <w:p w14:paraId="272E5B88" w14:textId="77777777" w:rsidR="00A0785C" w:rsidRDefault="00105433">
            <w:pPr>
              <w:pStyle w:val="TableParagraph"/>
              <w:ind w:left="105"/>
              <w:rPr>
                <w:sz w:val="21"/>
              </w:rPr>
            </w:pPr>
            <w:r>
              <w:rPr>
                <w:w w:val="105"/>
                <w:sz w:val="21"/>
              </w:rPr>
              <w:t>DATE:</w:t>
            </w:r>
          </w:p>
        </w:tc>
      </w:tr>
    </w:tbl>
    <w:p w14:paraId="2916C19D" w14:textId="77777777" w:rsidR="00A0785C" w:rsidRDefault="00A0785C">
      <w:pPr>
        <w:pStyle w:val="BodyText"/>
        <w:spacing w:before="10"/>
        <w:rPr>
          <w:sz w:val="13"/>
        </w:rPr>
      </w:pPr>
    </w:p>
    <w:p w14:paraId="18DDE999" w14:textId="77777777" w:rsidR="00A0785C" w:rsidRDefault="00105433">
      <w:pPr>
        <w:pStyle w:val="Heading2"/>
        <w:spacing w:before="99"/>
        <w:ind w:left="1285" w:right="1476"/>
        <w:jc w:val="center"/>
      </w:pPr>
      <w:r>
        <w:rPr>
          <w:w w:val="105"/>
        </w:rPr>
        <w:t>ALLOWABLE FIELD DAYS</w:t>
      </w:r>
    </w:p>
    <w:p w14:paraId="74869460" w14:textId="77777777" w:rsidR="00A0785C" w:rsidRDefault="00A0785C">
      <w:pPr>
        <w:pStyle w:val="BodyText"/>
        <w:spacing w:before="10"/>
        <w:rPr>
          <w:b/>
          <w:sz w:val="22"/>
        </w:rPr>
      </w:pPr>
    </w:p>
    <w:p w14:paraId="4167C885" w14:textId="77777777" w:rsidR="00A0785C" w:rsidRDefault="00105433">
      <w:pPr>
        <w:pStyle w:val="BodyText"/>
        <w:spacing w:line="252" w:lineRule="auto"/>
        <w:ind w:left="220" w:right="432"/>
      </w:pPr>
      <w:r>
        <w:rPr>
          <w:w w:val="105"/>
        </w:rPr>
        <w:t>The student is to plan their field schedule in conjunction with the field instructor at the agency and will record the agreed-upon schedule on the face sheet of the learning plan. Tools that are available for the student for this planning activity are the university calendar, the field placement calendar, and the “Allowable Field Days” document. Students should always consult their field liaison for questions and concerns. Students are always responsible for serving the requisite number of field hours for their level of study.</w:t>
      </w:r>
    </w:p>
    <w:p w14:paraId="187F57B8" w14:textId="77777777" w:rsidR="00A0785C" w:rsidRDefault="00A0785C">
      <w:pPr>
        <w:pStyle w:val="BodyText"/>
        <w:spacing w:before="8"/>
      </w:pPr>
    </w:p>
    <w:p w14:paraId="67B685A5" w14:textId="77777777" w:rsidR="00A0785C" w:rsidRDefault="00105433">
      <w:pPr>
        <w:pStyle w:val="BodyText"/>
        <w:spacing w:line="252" w:lineRule="auto"/>
        <w:ind w:left="220" w:right="437"/>
      </w:pPr>
      <w:r>
        <w:rPr>
          <w:w w:val="105"/>
        </w:rPr>
        <w:t>Under no circumstances (except as described in the paragraph below) should a student be expected to complete more than the expected field hour total. An agency desiring additional services beyond those required by the Department of Social Work must engage in an employment or volunteer arrangement with the student. During the period of employment or volunteering, the student is considered to be an agency employee or volunteer and not a student of the Department of Social Work. (Refer to “Employment-Based Field Placements” policy for additional considerations that may apply.)</w:t>
      </w:r>
    </w:p>
    <w:p w14:paraId="54738AF4" w14:textId="77777777" w:rsidR="00A0785C" w:rsidRDefault="00A0785C">
      <w:pPr>
        <w:pStyle w:val="BodyText"/>
        <w:spacing w:before="9"/>
      </w:pPr>
    </w:p>
    <w:p w14:paraId="2E5DF4B7" w14:textId="77777777" w:rsidR="00A0785C" w:rsidRDefault="00105433">
      <w:pPr>
        <w:pStyle w:val="BodyText"/>
        <w:spacing w:line="252" w:lineRule="auto"/>
        <w:ind w:left="220" w:right="385"/>
      </w:pPr>
      <w:r>
        <w:rPr>
          <w:w w:val="105"/>
        </w:rPr>
        <w:t>Occasionally, the field liaison, in consultation with the field instructor and field education director, may determine that a student requires additional hours in the agency in order to pass the field practicum. This situation could occur when it is late in the semester and the student is working on improving specific skills that have been outlined in a plan of improvement or correction. This occurrence would be rare and is the only time that a student may be required to complete more than the required field hours as part of the field practicum. In such cases, the student may be asked to complete these hours over breaks or in the summer.</w:t>
      </w:r>
    </w:p>
    <w:p w14:paraId="46ABBD8F" w14:textId="77777777" w:rsidR="00A0785C" w:rsidRDefault="00A0785C">
      <w:pPr>
        <w:pStyle w:val="BodyText"/>
        <w:spacing w:before="9"/>
      </w:pPr>
    </w:p>
    <w:p w14:paraId="5CF431D5" w14:textId="77777777" w:rsidR="00A0785C" w:rsidRDefault="00105433">
      <w:pPr>
        <w:pStyle w:val="BodyText"/>
        <w:spacing w:line="252" w:lineRule="auto"/>
        <w:ind w:left="220" w:right="460"/>
      </w:pPr>
      <w:r>
        <w:rPr>
          <w:w w:val="105"/>
          <w:u w:val="single"/>
        </w:rPr>
        <w:t>Bad Weather and Illness:</w:t>
      </w:r>
      <w:r>
        <w:rPr>
          <w:w w:val="105"/>
        </w:rPr>
        <w:t xml:space="preserve"> There are often situations in which illness or other time constraints or exigencies, such as excessive and continuous bad weather, may result in a student needing to make up missed field hours. Relevant procedures will be covered in the field orientation and training. For situations in which absences from field are extensive, students should consult with their field instructor and their field liaison and prepare a written proposal, which must be approved by the field liaison.</w:t>
      </w:r>
    </w:p>
    <w:p w14:paraId="06BBA33E" w14:textId="77777777" w:rsidR="00A0785C" w:rsidRDefault="00A0785C">
      <w:pPr>
        <w:pStyle w:val="BodyText"/>
        <w:spacing w:before="7"/>
      </w:pPr>
    </w:p>
    <w:p w14:paraId="76549D9C" w14:textId="77777777" w:rsidR="00A0785C" w:rsidRDefault="00105433">
      <w:pPr>
        <w:pStyle w:val="Heading2"/>
        <w:ind w:left="1286" w:right="1476"/>
        <w:jc w:val="center"/>
      </w:pPr>
      <w:r>
        <w:rPr>
          <w:w w:val="105"/>
        </w:rPr>
        <w:t>LICENSING GUIDELINES FOR MSW STUDENTS</w:t>
      </w:r>
    </w:p>
    <w:p w14:paraId="464FCBC1" w14:textId="77777777" w:rsidR="00A0785C" w:rsidRDefault="00A0785C">
      <w:pPr>
        <w:pStyle w:val="BodyText"/>
        <w:spacing w:before="3"/>
        <w:rPr>
          <w:b/>
          <w:sz w:val="23"/>
        </w:rPr>
      </w:pPr>
    </w:p>
    <w:p w14:paraId="37F45D1A" w14:textId="77777777" w:rsidR="00A0785C" w:rsidRDefault="00105433">
      <w:pPr>
        <w:pStyle w:val="BodyText"/>
        <w:ind w:left="220"/>
      </w:pPr>
      <w:r>
        <w:rPr>
          <w:w w:val="105"/>
        </w:rPr>
        <w:t>Two types of students attend the MSW program at Ohio University: 1) students who attend the</w:t>
      </w:r>
    </w:p>
    <w:p w14:paraId="02A67BF2" w14:textId="77777777" w:rsidR="00A0785C" w:rsidRDefault="00105433">
      <w:pPr>
        <w:pStyle w:val="BodyText"/>
        <w:spacing w:before="9"/>
        <w:ind w:left="220"/>
      </w:pPr>
      <w:r>
        <w:rPr>
          <w:w w:val="105"/>
        </w:rPr>
        <w:t>foundation program and 2) students who attend the advanced-standing program.</w:t>
      </w:r>
    </w:p>
    <w:p w14:paraId="5C8C6B09" w14:textId="77777777" w:rsidR="00A0785C" w:rsidRDefault="00A0785C">
      <w:pPr>
        <w:pStyle w:val="BodyText"/>
        <w:spacing w:before="2"/>
        <w:rPr>
          <w:sz w:val="23"/>
        </w:rPr>
      </w:pPr>
    </w:p>
    <w:p w14:paraId="5B180A7B" w14:textId="77777777" w:rsidR="00A0785C" w:rsidRDefault="00105433">
      <w:pPr>
        <w:pStyle w:val="Heading2"/>
        <w:spacing w:before="1"/>
      </w:pPr>
      <w:r>
        <w:rPr>
          <w:w w:val="105"/>
        </w:rPr>
        <w:t>STUDENTS IN THE FOUNDATION PROGRAM</w:t>
      </w:r>
    </w:p>
    <w:p w14:paraId="3382A365" w14:textId="77777777" w:rsidR="00A0785C" w:rsidRDefault="00A0785C">
      <w:pPr>
        <w:pStyle w:val="BodyText"/>
        <w:spacing w:before="9"/>
        <w:rPr>
          <w:b/>
          <w:sz w:val="22"/>
        </w:rPr>
      </w:pPr>
    </w:p>
    <w:p w14:paraId="24BCF3FA" w14:textId="77777777" w:rsidR="00A0785C" w:rsidRDefault="00105433">
      <w:pPr>
        <w:pStyle w:val="BodyText"/>
        <w:ind w:left="220"/>
      </w:pPr>
      <w:r>
        <w:rPr>
          <w:w w:val="105"/>
        </w:rPr>
        <w:t>Students in this program have two options:</w:t>
      </w:r>
    </w:p>
    <w:p w14:paraId="0CB25CF3" w14:textId="16A06AC5" w:rsidR="00A0785C" w:rsidRDefault="00105433">
      <w:pPr>
        <w:pStyle w:val="ListParagraph"/>
        <w:numPr>
          <w:ilvl w:val="0"/>
          <w:numId w:val="41"/>
        </w:numPr>
        <w:tabs>
          <w:tab w:val="left" w:pos="941"/>
        </w:tabs>
        <w:spacing w:before="13" w:line="252" w:lineRule="auto"/>
        <w:ind w:right="893" w:hanging="381"/>
        <w:rPr>
          <w:i/>
          <w:sz w:val="21"/>
        </w:rPr>
      </w:pPr>
      <w:r>
        <w:rPr>
          <w:w w:val="105"/>
          <w:sz w:val="21"/>
        </w:rPr>
        <w:t>Apply for and receive the Social Worker Trainee License (SWT)</w:t>
      </w:r>
      <w:r w:rsidR="00B81669">
        <w:rPr>
          <w:w w:val="105"/>
          <w:sz w:val="21"/>
        </w:rPr>
        <w:t xml:space="preserve"> if you are practicing in the state of Ohio</w:t>
      </w:r>
      <w:r>
        <w:rPr>
          <w:w w:val="105"/>
          <w:sz w:val="21"/>
        </w:rPr>
        <w:t>. You obtain this license by applying via this link:</w:t>
      </w:r>
      <w:r>
        <w:rPr>
          <w:color w:val="0000FF"/>
          <w:spacing w:val="27"/>
          <w:w w:val="105"/>
          <w:sz w:val="21"/>
        </w:rPr>
        <w:t xml:space="preserve"> </w:t>
      </w:r>
      <w:hyperlink r:id="rId11">
        <w:r>
          <w:rPr>
            <w:i/>
            <w:color w:val="0000FF"/>
            <w:w w:val="105"/>
            <w:sz w:val="21"/>
            <w:u w:val="single" w:color="0000FF"/>
          </w:rPr>
          <w:t>www.cswmft.ohio.gov/Social-Workers/Social-Work-Trainee/SW-T-a</w:t>
        </w:r>
        <w:r>
          <w:rPr>
            <w:i/>
            <w:w w:val="105"/>
            <w:sz w:val="21"/>
          </w:rPr>
          <w:t>.</w:t>
        </w:r>
      </w:hyperlink>
    </w:p>
    <w:p w14:paraId="5DA3313F" w14:textId="77777777" w:rsidR="00A0785C" w:rsidRDefault="00105433">
      <w:pPr>
        <w:pStyle w:val="ListParagraph"/>
        <w:numPr>
          <w:ilvl w:val="0"/>
          <w:numId w:val="41"/>
        </w:numPr>
        <w:tabs>
          <w:tab w:val="left" w:pos="941"/>
        </w:tabs>
        <w:spacing w:line="238" w:lineRule="exact"/>
        <w:ind w:left="940"/>
        <w:rPr>
          <w:sz w:val="21"/>
        </w:rPr>
      </w:pPr>
      <w:r>
        <w:rPr>
          <w:w w:val="105"/>
          <w:sz w:val="21"/>
        </w:rPr>
        <w:t>No social work license while engaging in social work practice as a student, called an</w:t>
      </w:r>
      <w:r>
        <w:rPr>
          <w:spacing w:val="-26"/>
          <w:w w:val="105"/>
          <w:sz w:val="21"/>
        </w:rPr>
        <w:t xml:space="preserve"> </w:t>
      </w:r>
      <w:r>
        <w:rPr>
          <w:w w:val="105"/>
          <w:sz w:val="21"/>
        </w:rPr>
        <w:t>exemption.</w:t>
      </w:r>
    </w:p>
    <w:p w14:paraId="5C71F136" w14:textId="77777777" w:rsidR="00A0785C" w:rsidRDefault="00A0785C">
      <w:pPr>
        <w:pStyle w:val="BodyText"/>
        <w:spacing w:before="3"/>
        <w:rPr>
          <w:sz w:val="23"/>
        </w:rPr>
      </w:pPr>
    </w:p>
    <w:p w14:paraId="0216D17B" w14:textId="77777777" w:rsidR="00A0785C" w:rsidRDefault="00105433">
      <w:pPr>
        <w:pStyle w:val="BodyText"/>
        <w:spacing w:line="247" w:lineRule="auto"/>
        <w:ind w:left="220" w:right="460"/>
      </w:pPr>
      <w:r>
        <w:rPr>
          <w:w w:val="105"/>
        </w:rPr>
        <w:t>The following is language from the Ohio Laws and Rules, page 43, which speaks to exemption from having a license in social work:</w:t>
      </w:r>
    </w:p>
    <w:p w14:paraId="62199465" w14:textId="77777777" w:rsidR="00A0785C" w:rsidRDefault="00A0785C">
      <w:pPr>
        <w:pStyle w:val="BodyText"/>
        <w:spacing w:before="8"/>
        <w:rPr>
          <w:sz w:val="22"/>
        </w:rPr>
      </w:pPr>
    </w:p>
    <w:p w14:paraId="6F10130A" w14:textId="77777777" w:rsidR="00A0785C" w:rsidRDefault="00105433">
      <w:pPr>
        <w:pStyle w:val="BodyText"/>
        <w:spacing w:line="252" w:lineRule="auto"/>
        <w:ind w:left="220" w:right="777"/>
      </w:pPr>
      <w:r>
        <w:rPr>
          <w:w w:val="105"/>
        </w:rPr>
        <w:t>“(6) A student in an accredited educational institution while carrying out activities that are part of the student’s prescribed course of study if the activities are supervised as required by the educational institution and if the student does not hold his or herself out as a person licensed or registered under this chapter;”</w:t>
      </w:r>
    </w:p>
    <w:p w14:paraId="0DA123B1" w14:textId="77777777" w:rsidR="00A0785C" w:rsidRDefault="00A0785C">
      <w:pPr>
        <w:spacing w:line="252" w:lineRule="auto"/>
        <w:sectPr w:rsidR="00A0785C">
          <w:pgSz w:w="12240" w:h="15840"/>
          <w:pgMar w:top="1000" w:right="680" w:bottom="980" w:left="860" w:header="731" w:footer="690" w:gutter="0"/>
          <w:cols w:space="720"/>
        </w:sectPr>
      </w:pPr>
    </w:p>
    <w:p w14:paraId="4C4CEA3D" w14:textId="77777777" w:rsidR="00A0785C" w:rsidRDefault="00A0785C">
      <w:pPr>
        <w:pStyle w:val="BodyText"/>
        <w:spacing w:before="10"/>
        <w:rPr>
          <w:sz w:val="11"/>
        </w:rPr>
      </w:pPr>
    </w:p>
    <w:p w14:paraId="64504FA9" w14:textId="77777777" w:rsidR="00A0785C" w:rsidRDefault="00105433">
      <w:pPr>
        <w:pStyle w:val="BodyText"/>
        <w:spacing w:before="99" w:line="249" w:lineRule="auto"/>
        <w:ind w:left="219" w:right="397"/>
        <w:jc w:val="both"/>
      </w:pPr>
      <w:r>
        <w:rPr>
          <w:w w:val="105"/>
        </w:rPr>
        <w:t>If you decide to obtain the SWT license, please follow all directions for obtaining this license. You may hold this license for one or both years of your MSW program. Or, you do not need to get this license at all. The following are the conditions that involve this license:</w:t>
      </w:r>
    </w:p>
    <w:p w14:paraId="080F696B" w14:textId="77777777" w:rsidR="00A0785C" w:rsidRDefault="00105433">
      <w:pPr>
        <w:pStyle w:val="ListParagraph"/>
        <w:numPr>
          <w:ilvl w:val="0"/>
          <w:numId w:val="40"/>
        </w:numPr>
        <w:tabs>
          <w:tab w:val="left" w:pos="941"/>
        </w:tabs>
        <w:spacing w:line="231" w:lineRule="exact"/>
        <w:jc w:val="both"/>
        <w:rPr>
          <w:sz w:val="21"/>
        </w:rPr>
      </w:pPr>
      <w:r>
        <w:rPr>
          <w:w w:val="105"/>
          <w:sz w:val="21"/>
        </w:rPr>
        <w:t>Your agency would like for you to be</w:t>
      </w:r>
      <w:r>
        <w:rPr>
          <w:spacing w:val="10"/>
          <w:w w:val="105"/>
          <w:sz w:val="21"/>
        </w:rPr>
        <w:t xml:space="preserve"> </w:t>
      </w:r>
      <w:r>
        <w:rPr>
          <w:w w:val="105"/>
          <w:sz w:val="21"/>
        </w:rPr>
        <w:t>licensed.</w:t>
      </w:r>
    </w:p>
    <w:p w14:paraId="2C43862E" w14:textId="77777777" w:rsidR="00A0785C" w:rsidRDefault="00105433">
      <w:pPr>
        <w:pStyle w:val="ListParagraph"/>
        <w:numPr>
          <w:ilvl w:val="0"/>
          <w:numId w:val="40"/>
        </w:numPr>
        <w:tabs>
          <w:tab w:val="left" w:pos="941"/>
        </w:tabs>
        <w:spacing w:before="13" w:line="247" w:lineRule="auto"/>
        <w:ind w:left="939" w:right="842" w:hanging="360"/>
        <w:jc w:val="both"/>
        <w:rPr>
          <w:sz w:val="21"/>
        </w:rPr>
      </w:pPr>
      <w:r>
        <w:rPr>
          <w:w w:val="105"/>
          <w:sz w:val="21"/>
        </w:rPr>
        <w:t>Your agency is planning to bill Medicaid for the services that you provide as a student at</w:t>
      </w:r>
      <w:r>
        <w:rPr>
          <w:spacing w:val="-44"/>
          <w:w w:val="105"/>
          <w:sz w:val="21"/>
        </w:rPr>
        <w:t xml:space="preserve"> </w:t>
      </w:r>
      <w:r>
        <w:rPr>
          <w:w w:val="105"/>
          <w:sz w:val="21"/>
        </w:rPr>
        <w:t>the agency.</w:t>
      </w:r>
    </w:p>
    <w:p w14:paraId="50895670" w14:textId="77777777" w:rsidR="00A0785C" w:rsidRDefault="00A0785C">
      <w:pPr>
        <w:pStyle w:val="BodyText"/>
        <w:spacing w:before="8"/>
        <w:rPr>
          <w:sz w:val="22"/>
        </w:rPr>
      </w:pPr>
    </w:p>
    <w:p w14:paraId="70DAFA2B" w14:textId="77777777" w:rsidR="00A0785C" w:rsidRDefault="00105433">
      <w:pPr>
        <w:pStyle w:val="BodyText"/>
        <w:spacing w:line="247" w:lineRule="auto"/>
        <w:ind w:left="220" w:right="460"/>
      </w:pPr>
      <w:r>
        <w:rPr>
          <w:w w:val="105"/>
        </w:rPr>
        <w:t>This license was created so that agencies could bill the state for services provided by master-level students.</w:t>
      </w:r>
    </w:p>
    <w:p w14:paraId="38C1F859" w14:textId="77777777" w:rsidR="00A0785C" w:rsidRDefault="00A0785C">
      <w:pPr>
        <w:pStyle w:val="BodyText"/>
        <w:spacing w:before="8"/>
        <w:rPr>
          <w:sz w:val="22"/>
        </w:rPr>
      </w:pPr>
    </w:p>
    <w:p w14:paraId="79049E18" w14:textId="77777777" w:rsidR="00A0785C" w:rsidRDefault="00105433">
      <w:pPr>
        <w:pStyle w:val="BodyText"/>
        <w:spacing w:line="252" w:lineRule="auto"/>
        <w:ind w:left="220" w:right="460"/>
      </w:pPr>
      <w:r>
        <w:rPr>
          <w:w w:val="105"/>
        </w:rPr>
        <w:t xml:space="preserve">The application for this license requires that you complete a criminal records check from both the BCI and the FBI, and this can take 2-4 weeks to process. When you apply for this license, the site will ask you for proof of enrollment. At the start of each semester, you will need to renew this license at eLicense.Ohio.gov. You will be sent, by </w:t>
      </w:r>
      <w:proofErr w:type="spellStart"/>
      <w:r>
        <w:rPr>
          <w:w w:val="105"/>
        </w:rPr>
        <w:t>eLicense</w:t>
      </w:r>
      <w:proofErr w:type="spellEnd"/>
      <w:r>
        <w:rPr>
          <w:w w:val="105"/>
        </w:rPr>
        <w:t>, a reminder to renew your SWT license.</w:t>
      </w:r>
    </w:p>
    <w:p w14:paraId="0C8FE7CE" w14:textId="77777777" w:rsidR="00A0785C" w:rsidRDefault="00A0785C">
      <w:pPr>
        <w:pStyle w:val="BodyText"/>
        <w:spacing w:before="7"/>
      </w:pPr>
    </w:p>
    <w:p w14:paraId="0FE99DD1" w14:textId="77777777" w:rsidR="00A0785C" w:rsidRDefault="00105433">
      <w:pPr>
        <w:pStyle w:val="BodyText"/>
        <w:spacing w:line="252" w:lineRule="auto"/>
        <w:ind w:left="220" w:right="460"/>
        <w:rPr>
          <w:w w:val="105"/>
        </w:rPr>
      </w:pPr>
      <w:r>
        <w:rPr>
          <w:w w:val="105"/>
        </w:rPr>
        <w:t>Once you obtain the SWT status, it stays in effect for each semester you are enrolled plus 30 days as long as you are working at your internship site. If you are not currently enrolled in field or have completed your MSW, you may not use this license to practice.</w:t>
      </w:r>
    </w:p>
    <w:p w14:paraId="2467591E" w14:textId="77777777" w:rsidR="00886213" w:rsidRDefault="00886213">
      <w:pPr>
        <w:pStyle w:val="BodyText"/>
        <w:spacing w:line="252" w:lineRule="auto"/>
        <w:ind w:left="220" w:right="460"/>
        <w:rPr>
          <w:w w:val="105"/>
        </w:rPr>
      </w:pPr>
    </w:p>
    <w:p w14:paraId="4AED2E04" w14:textId="1695A9AC" w:rsidR="00886213" w:rsidRDefault="007668B8">
      <w:pPr>
        <w:pStyle w:val="BodyText"/>
        <w:spacing w:line="252" w:lineRule="auto"/>
        <w:ind w:left="220" w:right="460"/>
      </w:pPr>
      <w:r>
        <w:rPr>
          <w:w w:val="105"/>
        </w:rPr>
        <w:t>*</w:t>
      </w:r>
      <w:r w:rsidR="00886213">
        <w:rPr>
          <w:w w:val="105"/>
        </w:rPr>
        <w:t xml:space="preserve">If you are not a student in Ohio, </w:t>
      </w:r>
      <w:r w:rsidR="00784DFD">
        <w:rPr>
          <w:w w:val="105"/>
        </w:rPr>
        <w:t xml:space="preserve">consult with the state board </w:t>
      </w:r>
      <w:r w:rsidR="008C0C2D">
        <w:rPr>
          <w:w w:val="105"/>
        </w:rPr>
        <w:t xml:space="preserve">where you are planning on </w:t>
      </w:r>
      <w:r w:rsidR="00664396">
        <w:rPr>
          <w:w w:val="105"/>
        </w:rPr>
        <w:t>completing your field practicum and communicate with the field director in order to be in compliance with state</w:t>
      </w:r>
      <w:r>
        <w:rPr>
          <w:w w:val="105"/>
        </w:rPr>
        <w:t xml:space="preserve"> licensing laws.</w:t>
      </w:r>
    </w:p>
    <w:p w14:paraId="41004F19" w14:textId="77777777" w:rsidR="00A0785C" w:rsidRDefault="00A0785C">
      <w:pPr>
        <w:pStyle w:val="BodyText"/>
        <w:spacing w:before="11"/>
      </w:pPr>
    </w:p>
    <w:p w14:paraId="5095B776" w14:textId="77777777" w:rsidR="00A0785C" w:rsidRDefault="00105433">
      <w:pPr>
        <w:pStyle w:val="BodyText"/>
        <w:ind w:left="220"/>
      </w:pPr>
      <w:r>
        <w:rPr>
          <w:w w:val="105"/>
          <w:u w:val="single"/>
        </w:rPr>
        <w:t>Scope of Practice:</w:t>
      </w:r>
    </w:p>
    <w:p w14:paraId="4F7D579A" w14:textId="77777777" w:rsidR="00A0785C" w:rsidRDefault="00105433">
      <w:pPr>
        <w:pStyle w:val="BodyText"/>
        <w:spacing w:before="12" w:line="252" w:lineRule="auto"/>
        <w:ind w:left="220" w:right="619"/>
      </w:pPr>
      <w:r>
        <w:rPr>
          <w:w w:val="105"/>
        </w:rPr>
        <w:t xml:space="preserve">The scope of practice for this license is the same as for </w:t>
      </w:r>
      <w:proofErr w:type="gramStart"/>
      <w:r>
        <w:rPr>
          <w:w w:val="105"/>
        </w:rPr>
        <w:t>a</w:t>
      </w:r>
      <w:proofErr w:type="gramEnd"/>
      <w:r>
        <w:rPr>
          <w:w w:val="105"/>
        </w:rPr>
        <w:t xml:space="preserve"> LSW (Licensed Social Worker) in Ohio. For more information, refer to Ohio Laws and Rules, page 171. This may vary from state to state.</w:t>
      </w:r>
    </w:p>
    <w:p w14:paraId="406E8E51" w14:textId="77777777" w:rsidR="00A0785C" w:rsidRDefault="00105433">
      <w:pPr>
        <w:pStyle w:val="BodyText"/>
        <w:spacing w:before="2"/>
        <w:ind w:left="220"/>
      </w:pPr>
      <w:r>
        <w:rPr>
          <w:w w:val="105"/>
        </w:rPr>
        <w:t>Students are required to research the law applying to their state of practice.</w:t>
      </w:r>
    </w:p>
    <w:p w14:paraId="67C0C651" w14:textId="77777777" w:rsidR="00A0785C" w:rsidRDefault="00A0785C">
      <w:pPr>
        <w:pStyle w:val="BodyText"/>
        <w:spacing w:before="9"/>
        <w:rPr>
          <w:sz w:val="22"/>
        </w:rPr>
      </w:pPr>
    </w:p>
    <w:p w14:paraId="106F75BD" w14:textId="77777777" w:rsidR="00A0785C" w:rsidRDefault="00105433">
      <w:pPr>
        <w:pStyle w:val="BodyText"/>
        <w:ind w:left="220"/>
      </w:pPr>
      <w:r>
        <w:rPr>
          <w:w w:val="105"/>
          <w:u w:val="single"/>
        </w:rPr>
        <w:t>Supervision of a SWT:</w:t>
      </w:r>
    </w:p>
    <w:p w14:paraId="74682D92" w14:textId="77777777" w:rsidR="00A0785C" w:rsidRDefault="00105433">
      <w:pPr>
        <w:pStyle w:val="BodyText"/>
        <w:spacing w:before="11" w:line="249" w:lineRule="auto"/>
        <w:ind w:left="220" w:right="460"/>
      </w:pPr>
      <w:r>
        <w:rPr>
          <w:w w:val="105"/>
        </w:rPr>
        <w:t xml:space="preserve">In general, social worker trainees may be supervised by </w:t>
      </w:r>
      <w:proofErr w:type="gramStart"/>
      <w:r>
        <w:rPr>
          <w:w w:val="105"/>
        </w:rPr>
        <w:t>a</w:t>
      </w:r>
      <w:proofErr w:type="gramEnd"/>
      <w:r>
        <w:rPr>
          <w:w w:val="105"/>
        </w:rPr>
        <w:t xml:space="preserve"> LSW with a MSW, a LISW, or a LISW-S (Ohio Laws and Rules, page 166). However, the Laws and Rules of Ohio also state the following:</w:t>
      </w:r>
    </w:p>
    <w:p w14:paraId="308D56CC" w14:textId="77777777" w:rsidR="00A0785C" w:rsidRDefault="00A0785C">
      <w:pPr>
        <w:pStyle w:val="BodyText"/>
        <w:spacing w:before="5"/>
        <w:rPr>
          <w:sz w:val="22"/>
        </w:rPr>
      </w:pPr>
    </w:p>
    <w:p w14:paraId="118C0763" w14:textId="77777777" w:rsidR="00A0785C" w:rsidRDefault="00105433">
      <w:pPr>
        <w:pStyle w:val="BodyText"/>
        <w:spacing w:line="249" w:lineRule="auto"/>
        <w:ind w:left="220" w:right="385"/>
      </w:pPr>
      <w:r>
        <w:rPr>
          <w:w w:val="105"/>
        </w:rPr>
        <w:t>“Only a licensed independent social worker with a supervision designation may provide the supervision to a social worker trainee who is engaged in the practice of social psychotherapy, which includes the diagnosis and treatment of mental and emotional disorders.”</w:t>
      </w:r>
    </w:p>
    <w:p w14:paraId="797E50C6" w14:textId="77777777" w:rsidR="00A0785C" w:rsidRDefault="00A0785C">
      <w:pPr>
        <w:pStyle w:val="BodyText"/>
        <w:spacing w:before="7"/>
        <w:rPr>
          <w:sz w:val="22"/>
        </w:rPr>
      </w:pPr>
    </w:p>
    <w:p w14:paraId="2D480C12" w14:textId="77777777" w:rsidR="00A0785C" w:rsidRDefault="00105433">
      <w:pPr>
        <w:pStyle w:val="BodyText"/>
        <w:spacing w:line="247" w:lineRule="auto"/>
        <w:ind w:left="220" w:right="460"/>
      </w:pPr>
      <w:r>
        <w:rPr>
          <w:w w:val="105"/>
        </w:rPr>
        <w:t>Social psychotherapy means clinical social work. Each student is to take responsibility to make sure that they have the proper supervision.</w:t>
      </w:r>
    </w:p>
    <w:p w14:paraId="7B04FA47" w14:textId="77777777" w:rsidR="00A0785C" w:rsidRDefault="00A0785C">
      <w:pPr>
        <w:pStyle w:val="BodyText"/>
        <w:spacing w:before="8"/>
        <w:rPr>
          <w:sz w:val="22"/>
        </w:rPr>
      </w:pPr>
    </w:p>
    <w:p w14:paraId="29904187" w14:textId="7358B95D" w:rsidR="00A0785C" w:rsidRDefault="00105433">
      <w:pPr>
        <w:pStyle w:val="Heading2"/>
      </w:pPr>
      <w:r>
        <w:rPr>
          <w:w w:val="105"/>
        </w:rPr>
        <w:t xml:space="preserve">ADVANCED-STANDING STUDENTS </w:t>
      </w:r>
    </w:p>
    <w:p w14:paraId="568C698B" w14:textId="77777777" w:rsidR="00A0785C" w:rsidRDefault="00A0785C">
      <w:pPr>
        <w:pStyle w:val="BodyText"/>
        <w:spacing w:before="9"/>
        <w:rPr>
          <w:b/>
          <w:sz w:val="22"/>
        </w:rPr>
      </w:pPr>
    </w:p>
    <w:p w14:paraId="760FE016" w14:textId="77777777" w:rsidR="00A0785C" w:rsidRDefault="00105433">
      <w:pPr>
        <w:pStyle w:val="BodyText"/>
        <w:spacing w:before="1"/>
        <w:ind w:left="220"/>
      </w:pPr>
      <w:r>
        <w:rPr>
          <w:w w:val="105"/>
        </w:rPr>
        <w:t>These students have two options:</w:t>
      </w:r>
    </w:p>
    <w:p w14:paraId="24987F9B" w14:textId="77777777" w:rsidR="00A0785C" w:rsidRDefault="00105433">
      <w:pPr>
        <w:pStyle w:val="ListParagraph"/>
        <w:numPr>
          <w:ilvl w:val="0"/>
          <w:numId w:val="39"/>
        </w:numPr>
        <w:tabs>
          <w:tab w:val="left" w:pos="925"/>
        </w:tabs>
        <w:spacing w:before="136"/>
        <w:jc w:val="both"/>
        <w:rPr>
          <w:sz w:val="21"/>
        </w:rPr>
      </w:pPr>
      <w:r>
        <w:rPr>
          <w:spacing w:val="2"/>
          <w:w w:val="105"/>
          <w:sz w:val="21"/>
        </w:rPr>
        <w:t xml:space="preserve">Obtain </w:t>
      </w:r>
      <w:r>
        <w:rPr>
          <w:w w:val="105"/>
          <w:sz w:val="21"/>
        </w:rPr>
        <w:t xml:space="preserve">the LSW in </w:t>
      </w:r>
      <w:r>
        <w:rPr>
          <w:spacing w:val="2"/>
          <w:w w:val="105"/>
          <w:sz w:val="21"/>
        </w:rPr>
        <w:t xml:space="preserve">Ohio (assuming your placement </w:t>
      </w:r>
      <w:r>
        <w:rPr>
          <w:w w:val="105"/>
          <w:sz w:val="21"/>
        </w:rPr>
        <w:t>is in</w:t>
      </w:r>
      <w:r>
        <w:rPr>
          <w:spacing w:val="-2"/>
          <w:w w:val="105"/>
          <w:sz w:val="21"/>
        </w:rPr>
        <w:t xml:space="preserve"> </w:t>
      </w:r>
      <w:r>
        <w:rPr>
          <w:spacing w:val="3"/>
          <w:w w:val="105"/>
          <w:sz w:val="21"/>
        </w:rPr>
        <w:t>Ohio).</w:t>
      </w:r>
    </w:p>
    <w:p w14:paraId="21AC2474" w14:textId="77777777" w:rsidR="00A0785C" w:rsidRDefault="00105433">
      <w:pPr>
        <w:pStyle w:val="ListParagraph"/>
        <w:numPr>
          <w:ilvl w:val="0"/>
          <w:numId w:val="39"/>
        </w:numPr>
        <w:tabs>
          <w:tab w:val="left" w:pos="925"/>
        </w:tabs>
        <w:spacing w:before="13"/>
        <w:rPr>
          <w:sz w:val="21"/>
        </w:rPr>
      </w:pPr>
      <w:r>
        <w:rPr>
          <w:w w:val="105"/>
          <w:sz w:val="21"/>
        </w:rPr>
        <w:t>No</w:t>
      </w:r>
      <w:r>
        <w:rPr>
          <w:spacing w:val="-3"/>
          <w:w w:val="105"/>
          <w:sz w:val="21"/>
        </w:rPr>
        <w:t xml:space="preserve"> </w:t>
      </w:r>
      <w:r>
        <w:rPr>
          <w:w w:val="105"/>
          <w:sz w:val="21"/>
        </w:rPr>
        <w:t>social</w:t>
      </w:r>
      <w:r>
        <w:rPr>
          <w:spacing w:val="-5"/>
          <w:w w:val="105"/>
          <w:sz w:val="21"/>
        </w:rPr>
        <w:t xml:space="preserve"> </w:t>
      </w:r>
      <w:r>
        <w:rPr>
          <w:w w:val="105"/>
          <w:sz w:val="21"/>
        </w:rPr>
        <w:t>work</w:t>
      </w:r>
      <w:r>
        <w:rPr>
          <w:spacing w:val="-4"/>
          <w:w w:val="105"/>
          <w:sz w:val="21"/>
        </w:rPr>
        <w:t xml:space="preserve"> </w:t>
      </w:r>
      <w:r>
        <w:rPr>
          <w:w w:val="105"/>
          <w:sz w:val="21"/>
        </w:rPr>
        <w:t>license</w:t>
      </w:r>
      <w:r>
        <w:rPr>
          <w:spacing w:val="-3"/>
          <w:w w:val="105"/>
          <w:sz w:val="21"/>
        </w:rPr>
        <w:t xml:space="preserve"> </w:t>
      </w:r>
      <w:r>
        <w:rPr>
          <w:w w:val="105"/>
          <w:sz w:val="21"/>
        </w:rPr>
        <w:t>while</w:t>
      </w:r>
      <w:r>
        <w:rPr>
          <w:spacing w:val="-3"/>
          <w:w w:val="105"/>
          <w:sz w:val="21"/>
        </w:rPr>
        <w:t xml:space="preserve"> </w:t>
      </w:r>
      <w:r>
        <w:rPr>
          <w:spacing w:val="2"/>
          <w:w w:val="105"/>
          <w:sz w:val="21"/>
        </w:rPr>
        <w:t>performing</w:t>
      </w:r>
      <w:r>
        <w:rPr>
          <w:spacing w:val="-3"/>
          <w:w w:val="105"/>
          <w:sz w:val="21"/>
        </w:rPr>
        <w:t xml:space="preserve"> </w:t>
      </w:r>
      <w:r>
        <w:rPr>
          <w:spacing w:val="2"/>
          <w:w w:val="105"/>
          <w:sz w:val="21"/>
        </w:rPr>
        <w:t>social</w:t>
      </w:r>
      <w:r>
        <w:rPr>
          <w:spacing w:val="-4"/>
          <w:w w:val="105"/>
          <w:sz w:val="21"/>
        </w:rPr>
        <w:t xml:space="preserve"> </w:t>
      </w:r>
      <w:r>
        <w:rPr>
          <w:spacing w:val="2"/>
          <w:w w:val="105"/>
          <w:sz w:val="21"/>
        </w:rPr>
        <w:t>work</w:t>
      </w:r>
      <w:r>
        <w:rPr>
          <w:spacing w:val="-4"/>
          <w:w w:val="105"/>
          <w:sz w:val="21"/>
        </w:rPr>
        <w:t xml:space="preserve"> </w:t>
      </w:r>
      <w:r>
        <w:rPr>
          <w:spacing w:val="2"/>
          <w:w w:val="105"/>
          <w:sz w:val="21"/>
        </w:rPr>
        <w:t>practice</w:t>
      </w:r>
      <w:r>
        <w:rPr>
          <w:spacing w:val="-3"/>
          <w:w w:val="105"/>
          <w:sz w:val="21"/>
        </w:rPr>
        <w:t xml:space="preserve"> </w:t>
      </w:r>
      <w:r>
        <w:rPr>
          <w:w w:val="105"/>
          <w:sz w:val="21"/>
        </w:rPr>
        <w:t>as</w:t>
      </w:r>
      <w:r>
        <w:rPr>
          <w:spacing w:val="-4"/>
          <w:w w:val="105"/>
          <w:sz w:val="21"/>
        </w:rPr>
        <w:t xml:space="preserve"> </w:t>
      </w:r>
      <w:r>
        <w:rPr>
          <w:w w:val="105"/>
          <w:sz w:val="21"/>
        </w:rPr>
        <w:t>a</w:t>
      </w:r>
      <w:r>
        <w:rPr>
          <w:spacing w:val="-3"/>
          <w:w w:val="105"/>
          <w:sz w:val="21"/>
        </w:rPr>
        <w:t xml:space="preserve"> </w:t>
      </w:r>
      <w:r>
        <w:rPr>
          <w:spacing w:val="2"/>
          <w:w w:val="105"/>
          <w:sz w:val="21"/>
        </w:rPr>
        <w:t>student,</w:t>
      </w:r>
      <w:r>
        <w:rPr>
          <w:spacing w:val="-4"/>
          <w:w w:val="105"/>
          <w:sz w:val="21"/>
        </w:rPr>
        <w:t xml:space="preserve"> </w:t>
      </w:r>
      <w:r>
        <w:rPr>
          <w:spacing w:val="2"/>
          <w:w w:val="105"/>
          <w:sz w:val="21"/>
        </w:rPr>
        <w:t>called</w:t>
      </w:r>
      <w:r>
        <w:rPr>
          <w:spacing w:val="-3"/>
          <w:w w:val="105"/>
          <w:sz w:val="21"/>
        </w:rPr>
        <w:t xml:space="preserve"> </w:t>
      </w:r>
      <w:r>
        <w:rPr>
          <w:w w:val="105"/>
          <w:sz w:val="21"/>
        </w:rPr>
        <w:t>an</w:t>
      </w:r>
      <w:r>
        <w:rPr>
          <w:spacing w:val="-3"/>
          <w:w w:val="105"/>
          <w:sz w:val="21"/>
        </w:rPr>
        <w:t xml:space="preserve"> </w:t>
      </w:r>
      <w:r>
        <w:rPr>
          <w:spacing w:val="3"/>
          <w:w w:val="105"/>
          <w:sz w:val="21"/>
        </w:rPr>
        <w:t>exemption.</w:t>
      </w:r>
    </w:p>
    <w:p w14:paraId="27E2D496" w14:textId="77777777" w:rsidR="00A0785C" w:rsidRDefault="00105433">
      <w:pPr>
        <w:pStyle w:val="BodyText"/>
        <w:spacing w:before="131" w:line="252" w:lineRule="auto"/>
        <w:ind w:left="288" w:right="460"/>
      </w:pPr>
      <w:r>
        <w:rPr>
          <w:w w:val="105"/>
        </w:rPr>
        <w:t>The following is language from the Ohio Laws and Rules, page 43, which speaks to exemption from having a license in social work:</w:t>
      </w:r>
    </w:p>
    <w:p w14:paraId="1A939487" w14:textId="77777777" w:rsidR="00A0785C" w:rsidRDefault="00A0785C">
      <w:pPr>
        <w:pStyle w:val="BodyText"/>
        <w:spacing w:before="10"/>
      </w:pPr>
    </w:p>
    <w:p w14:paraId="7F3554B2" w14:textId="77777777" w:rsidR="00A0785C" w:rsidRDefault="00105433">
      <w:pPr>
        <w:pStyle w:val="BodyText"/>
        <w:spacing w:line="252" w:lineRule="auto"/>
        <w:ind w:left="288" w:right="460"/>
      </w:pPr>
      <w:r>
        <w:rPr>
          <w:w w:val="105"/>
        </w:rPr>
        <w:t>“(6) A student in an accredited educational institution while carrying out activities that are part of the student’s prescribed course of study if the activities are supervised as required by the educational institution and if the student does not hold herself or himself out as a person licensed or registered under this chapter;”</w:t>
      </w:r>
    </w:p>
    <w:p w14:paraId="6AA258D8" w14:textId="77777777" w:rsidR="00A0785C" w:rsidRDefault="00A0785C">
      <w:pPr>
        <w:pStyle w:val="BodyText"/>
        <w:rPr>
          <w:sz w:val="22"/>
        </w:rPr>
      </w:pPr>
    </w:p>
    <w:p w14:paraId="54B8439F" w14:textId="77777777" w:rsidR="00A0785C" w:rsidRDefault="00105433">
      <w:pPr>
        <w:pStyle w:val="BodyText"/>
        <w:ind w:left="288"/>
      </w:pPr>
      <w:r>
        <w:rPr>
          <w:w w:val="105"/>
          <w:u w:val="single"/>
        </w:rPr>
        <w:t>Scope of Practice:</w:t>
      </w:r>
    </w:p>
    <w:p w14:paraId="3EE16944" w14:textId="77777777" w:rsidR="00A0785C" w:rsidRDefault="00105433">
      <w:pPr>
        <w:pStyle w:val="BodyText"/>
        <w:spacing w:before="7"/>
        <w:ind w:left="288"/>
      </w:pPr>
      <w:r>
        <w:rPr>
          <w:w w:val="105"/>
        </w:rPr>
        <w:lastRenderedPageBreak/>
        <w:t>Refer to the Ohio Laws and Rules, page 171, for the scope of practice for the LSW.</w:t>
      </w:r>
    </w:p>
    <w:p w14:paraId="6FFBD3EC" w14:textId="77777777" w:rsidR="00A0785C" w:rsidRDefault="00A0785C">
      <w:pPr>
        <w:pStyle w:val="BodyText"/>
        <w:spacing w:before="3"/>
        <w:rPr>
          <w:sz w:val="23"/>
        </w:rPr>
      </w:pPr>
    </w:p>
    <w:p w14:paraId="46904EE8" w14:textId="77777777" w:rsidR="00A0785C" w:rsidRDefault="00105433">
      <w:pPr>
        <w:pStyle w:val="BodyText"/>
        <w:ind w:left="288"/>
      </w:pPr>
      <w:r>
        <w:rPr>
          <w:w w:val="105"/>
          <w:u w:val="single"/>
        </w:rPr>
        <w:t>Supervision of an LSW:</w:t>
      </w:r>
    </w:p>
    <w:p w14:paraId="2955305A" w14:textId="77777777" w:rsidR="00A0785C" w:rsidRDefault="00105433">
      <w:pPr>
        <w:pStyle w:val="BodyText"/>
        <w:spacing w:before="13"/>
        <w:ind w:left="288"/>
      </w:pPr>
      <w:r>
        <w:rPr>
          <w:w w:val="105"/>
        </w:rPr>
        <w:t>The following is language from the Ohio Laws and Rules, page 175:</w:t>
      </w:r>
    </w:p>
    <w:p w14:paraId="30DCCCAD" w14:textId="77777777" w:rsidR="00A0785C" w:rsidRDefault="00A0785C">
      <w:pPr>
        <w:sectPr w:rsidR="00A0785C">
          <w:pgSz w:w="12240" w:h="15840"/>
          <w:pgMar w:top="1000" w:right="680" w:bottom="880" w:left="860" w:header="731" w:footer="690" w:gutter="0"/>
          <w:cols w:space="720"/>
        </w:sectPr>
      </w:pPr>
    </w:p>
    <w:p w14:paraId="36AF6883" w14:textId="77777777" w:rsidR="00A0785C" w:rsidRDefault="00A0785C">
      <w:pPr>
        <w:pStyle w:val="BodyText"/>
        <w:spacing w:before="6"/>
        <w:rPr>
          <w:sz w:val="10"/>
        </w:rPr>
      </w:pPr>
    </w:p>
    <w:p w14:paraId="2E826A8B" w14:textId="77777777" w:rsidR="00A0785C" w:rsidRDefault="00105433">
      <w:pPr>
        <w:pStyle w:val="BodyText"/>
        <w:spacing w:before="99"/>
        <w:ind w:left="219"/>
      </w:pPr>
      <w:r>
        <w:rPr>
          <w:w w:val="105"/>
        </w:rPr>
        <w:t>“(B) Clinical supervision requirements.</w:t>
      </w:r>
    </w:p>
    <w:p w14:paraId="48DEB9AC" w14:textId="77777777" w:rsidR="00A0785C" w:rsidRDefault="00105433">
      <w:pPr>
        <w:pStyle w:val="ListParagraph"/>
        <w:numPr>
          <w:ilvl w:val="0"/>
          <w:numId w:val="38"/>
        </w:numPr>
        <w:tabs>
          <w:tab w:val="left" w:pos="552"/>
        </w:tabs>
        <w:spacing w:before="210" w:line="252" w:lineRule="auto"/>
        <w:ind w:right="828" w:firstLine="0"/>
        <w:rPr>
          <w:sz w:val="21"/>
        </w:rPr>
      </w:pPr>
      <w:r>
        <w:rPr>
          <w:w w:val="105"/>
          <w:sz w:val="21"/>
        </w:rPr>
        <w:t>A social worker engaged in social psychotherapy in an agency setting shall be supervised by</w:t>
      </w:r>
      <w:r>
        <w:rPr>
          <w:spacing w:val="-43"/>
          <w:w w:val="105"/>
          <w:sz w:val="21"/>
        </w:rPr>
        <w:t xml:space="preserve"> </w:t>
      </w:r>
      <w:r>
        <w:rPr>
          <w:w w:val="105"/>
          <w:sz w:val="21"/>
        </w:rPr>
        <w:t>an independent social worker, a professional clinical counselor, a psychologist, a psychiatrist or a registered nurse with a master's degree with a specialty in psychiatric</w:t>
      </w:r>
      <w:r>
        <w:rPr>
          <w:spacing w:val="3"/>
          <w:w w:val="105"/>
          <w:sz w:val="21"/>
        </w:rPr>
        <w:t xml:space="preserve"> </w:t>
      </w:r>
      <w:r>
        <w:rPr>
          <w:w w:val="105"/>
          <w:sz w:val="21"/>
        </w:rPr>
        <w:t>nursing.”</w:t>
      </w:r>
    </w:p>
    <w:p w14:paraId="14ABE9D0" w14:textId="77777777" w:rsidR="00A0785C" w:rsidRDefault="00105433">
      <w:pPr>
        <w:pStyle w:val="BodyText"/>
        <w:spacing w:before="98"/>
        <w:ind w:left="219"/>
      </w:pPr>
      <w:r>
        <w:rPr>
          <w:w w:val="105"/>
          <w:u w:val="single"/>
        </w:rPr>
        <w:t>General Policy Pertaining to Managing a Social Work License:</w:t>
      </w:r>
    </w:p>
    <w:p w14:paraId="67E5AEB3" w14:textId="77777777" w:rsidR="00A0785C" w:rsidRDefault="00105433">
      <w:pPr>
        <w:pStyle w:val="BodyText"/>
        <w:spacing w:before="12" w:line="252" w:lineRule="auto"/>
        <w:ind w:left="219" w:right="385"/>
      </w:pPr>
      <w:r>
        <w:rPr>
          <w:w w:val="105"/>
        </w:rPr>
        <w:t>If you have a social work license (SWT or LSW) during the time that you are in the MSW program at Ohio University, it is your responsibility to know the social work law and to comply with all of the tenets. You may research this directly on the Ohio Board website (CSWMFT Board). Keep in mind that social work law sometimes changes, so updating yourself is important. Other resources are attorneys and the publications of the Ohio Chapter of the NASW.</w:t>
      </w:r>
    </w:p>
    <w:p w14:paraId="54C529ED" w14:textId="77777777" w:rsidR="00A0785C" w:rsidRDefault="00A0785C">
      <w:pPr>
        <w:pStyle w:val="BodyText"/>
        <w:spacing w:before="9"/>
      </w:pPr>
    </w:p>
    <w:p w14:paraId="6CB33C86" w14:textId="77777777" w:rsidR="00A0785C" w:rsidRDefault="00105433">
      <w:pPr>
        <w:pStyle w:val="BodyText"/>
        <w:ind w:left="219"/>
      </w:pPr>
      <w:r>
        <w:rPr>
          <w:w w:val="105"/>
        </w:rPr>
        <w:t>If you plan to be placed in another state, please contact the field director.</w:t>
      </w:r>
    </w:p>
    <w:p w14:paraId="1C0157D6" w14:textId="77777777" w:rsidR="00A0785C" w:rsidRDefault="00A0785C">
      <w:pPr>
        <w:pStyle w:val="BodyText"/>
        <w:spacing w:before="9"/>
        <w:rPr>
          <w:sz w:val="22"/>
        </w:rPr>
      </w:pPr>
    </w:p>
    <w:p w14:paraId="34459269" w14:textId="77777777" w:rsidR="00A0785C" w:rsidRDefault="00105433">
      <w:pPr>
        <w:pStyle w:val="Heading2"/>
        <w:ind w:left="1362" w:right="1476"/>
        <w:jc w:val="center"/>
      </w:pPr>
      <w:r>
        <w:rPr>
          <w:w w:val="105"/>
        </w:rPr>
        <w:t>STUDENT PERFORMANCE PROBLEMS IN FIELD INSTRUCTION</w:t>
      </w:r>
    </w:p>
    <w:p w14:paraId="3691E7B2" w14:textId="77777777" w:rsidR="00A0785C" w:rsidRDefault="00A0785C">
      <w:pPr>
        <w:pStyle w:val="BodyText"/>
        <w:spacing w:before="3"/>
        <w:rPr>
          <w:b/>
          <w:sz w:val="23"/>
        </w:rPr>
      </w:pPr>
    </w:p>
    <w:p w14:paraId="4B38C91B" w14:textId="77777777" w:rsidR="00A0785C" w:rsidRDefault="00105433">
      <w:pPr>
        <w:pStyle w:val="BodyText"/>
        <w:spacing w:line="252" w:lineRule="auto"/>
        <w:ind w:left="219"/>
      </w:pPr>
      <w:r>
        <w:rPr>
          <w:w w:val="105"/>
        </w:rPr>
        <w:t>Academic achievement, field performance, and ethical behaviors are critical indicators of the student's readiness to assume professional responsibilities. Since field instruction is a major requirement for the social work major, the student must earn a passing grade in all semesters of field instruction in order to complete candidacy for the relevant degree: BSW, BASW, or MSW.</w:t>
      </w:r>
    </w:p>
    <w:p w14:paraId="526770CE" w14:textId="77777777" w:rsidR="00A0785C" w:rsidRDefault="00A0785C">
      <w:pPr>
        <w:pStyle w:val="BodyText"/>
        <w:spacing w:before="7"/>
      </w:pPr>
    </w:p>
    <w:p w14:paraId="0151CF03" w14:textId="77777777" w:rsidR="002E1391" w:rsidRDefault="00105433">
      <w:pPr>
        <w:pStyle w:val="BodyText"/>
        <w:spacing w:line="252" w:lineRule="auto"/>
        <w:ind w:left="219" w:right="435"/>
        <w:rPr>
          <w:w w:val="105"/>
        </w:rPr>
      </w:pPr>
      <w:r>
        <w:rPr>
          <w:w w:val="105"/>
          <w:u w:val="single"/>
        </w:rPr>
        <w:t>Academic Competence</w:t>
      </w:r>
      <w:r>
        <w:rPr>
          <w:w w:val="105"/>
        </w:rPr>
        <w:t xml:space="preserve">: Academic credit for both field and the core curriculum </w:t>
      </w:r>
      <w:proofErr w:type="gramStart"/>
      <w:r>
        <w:rPr>
          <w:w w:val="105"/>
        </w:rPr>
        <w:t>is</w:t>
      </w:r>
      <w:proofErr w:type="gramEnd"/>
      <w:r>
        <w:rPr>
          <w:w w:val="105"/>
        </w:rPr>
        <w:t xml:space="preserve"> given only to students whose course work meets minimally acceptable performance standards and conforms to the professional standards of ethical behavior and conduct. The program adheres to the university’s academic honesty policy found at </w:t>
      </w:r>
      <w:hyperlink r:id="rId12">
        <w:r>
          <w:rPr>
            <w:w w:val="105"/>
          </w:rPr>
          <w:t>https://www.ohio.edu/communitystandards/academic/students.cfm</w:t>
        </w:r>
      </w:hyperlink>
    </w:p>
    <w:p w14:paraId="1B92E1B5" w14:textId="54F976DD" w:rsidR="00A0785C" w:rsidRDefault="00105433">
      <w:pPr>
        <w:pStyle w:val="BodyText"/>
        <w:spacing w:line="252" w:lineRule="auto"/>
        <w:ind w:left="219" w:right="435"/>
      </w:pPr>
      <w:r>
        <w:rPr>
          <w:w w:val="105"/>
        </w:rPr>
        <w:t>.</w:t>
      </w:r>
    </w:p>
    <w:p w14:paraId="7CBEED82" w14:textId="77777777" w:rsidR="00A0785C" w:rsidRDefault="00A0785C">
      <w:pPr>
        <w:pStyle w:val="BodyText"/>
        <w:rPr>
          <w:sz w:val="22"/>
        </w:rPr>
      </w:pPr>
    </w:p>
    <w:p w14:paraId="17B0298E" w14:textId="77777777" w:rsidR="00A0785C" w:rsidRDefault="00105433">
      <w:pPr>
        <w:pStyle w:val="BodyText"/>
        <w:spacing w:line="249" w:lineRule="auto"/>
        <w:ind w:left="219" w:right="336"/>
        <w:jc w:val="both"/>
      </w:pPr>
      <w:r>
        <w:rPr>
          <w:w w:val="105"/>
          <w:u w:val="single"/>
        </w:rPr>
        <w:t>Professional Competence:</w:t>
      </w:r>
      <w:r>
        <w:rPr>
          <w:w w:val="105"/>
        </w:rPr>
        <w:t xml:space="preserve"> In the field, students must demonstrate professional conduct, relationship skills, and behavior consistent with the values and ethics of the profession. Students are expected to comply with the NASW Code of Ethics, published by the National Association of Social Workers.</w:t>
      </w:r>
    </w:p>
    <w:p w14:paraId="6E36661F" w14:textId="77777777" w:rsidR="00A0785C" w:rsidRDefault="00A0785C">
      <w:pPr>
        <w:pStyle w:val="BodyText"/>
        <w:spacing w:before="1"/>
        <w:rPr>
          <w:sz w:val="22"/>
        </w:rPr>
      </w:pPr>
    </w:p>
    <w:p w14:paraId="723FDAA8" w14:textId="77777777" w:rsidR="00A0785C" w:rsidRDefault="00105433">
      <w:pPr>
        <w:pStyle w:val="BodyText"/>
        <w:spacing w:before="1" w:line="252" w:lineRule="auto"/>
        <w:ind w:left="219" w:right="385"/>
      </w:pPr>
      <w:r>
        <w:rPr>
          <w:w w:val="105"/>
        </w:rPr>
        <w:t>Professional incompetence signifies that a student is not adequately or appropriately performing at their program level. The following list of behaviors are examples and are not a complete list, but these behaviors would constitute professional incompetence and could result in a referral to the social work Academic Performance Review Committee and in a possible recommendation of dismissal from the program:</w:t>
      </w:r>
    </w:p>
    <w:p w14:paraId="38645DC7" w14:textId="77777777" w:rsidR="00A0785C" w:rsidRDefault="00A0785C">
      <w:pPr>
        <w:pStyle w:val="BodyText"/>
        <w:spacing w:before="9"/>
        <w:rPr>
          <w:sz w:val="23"/>
        </w:rPr>
      </w:pPr>
    </w:p>
    <w:p w14:paraId="5E514C1D" w14:textId="77777777" w:rsidR="00A0785C" w:rsidRDefault="00105433">
      <w:pPr>
        <w:pStyle w:val="ListParagraph"/>
        <w:numPr>
          <w:ilvl w:val="1"/>
          <w:numId w:val="38"/>
        </w:numPr>
        <w:tabs>
          <w:tab w:val="left" w:pos="1653"/>
          <w:tab w:val="left" w:pos="1654"/>
        </w:tabs>
        <w:spacing w:before="99" w:line="247" w:lineRule="auto"/>
        <w:ind w:right="778"/>
        <w:rPr>
          <w:sz w:val="21"/>
        </w:rPr>
      </w:pPr>
      <w:r>
        <w:rPr>
          <w:w w:val="105"/>
          <w:sz w:val="21"/>
        </w:rPr>
        <w:t>inability</w:t>
      </w:r>
      <w:r>
        <w:rPr>
          <w:spacing w:val="-15"/>
          <w:w w:val="105"/>
          <w:sz w:val="21"/>
        </w:rPr>
        <w:t xml:space="preserve"> </w:t>
      </w:r>
      <w:r>
        <w:rPr>
          <w:w w:val="105"/>
          <w:sz w:val="21"/>
        </w:rPr>
        <w:t>to</w:t>
      </w:r>
      <w:r>
        <w:rPr>
          <w:spacing w:val="-14"/>
          <w:w w:val="105"/>
          <w:sz w:val="21"/>
        </w:rPr>
        <w:t xml:space="preserve"> </w:t>
      </w:r>
      <w:r>
        <w:rPr>
          <w:w w:val="105"/>
          <w:sz w:val="21"/>
        </w:rPr>
        <w:t>establish</w:t>
      </w:r>
      <w:r>
        <w:rPr>
          <w:spacing w:val="-15"/>
          <w:w w:val="105"/>
          <w:sz w:val="21"/>
        </w:rPr>
        <w:t xml:space="preserve"> </w:t>
      </w:r>
      <w:r>
        <w:rPr>
          <w:w w:val="105"/>
          <w:sz w:val="21"/>
        </w:rPr>
        <w:t>and</w:t>
      </w:r>
      <w:r>
        <w:rPr>
          <w:spacing w:val="-14"/>
          <w:w w:val="105"/>
          <w:sz w:val="21"/>
        </w:rPr>
        <w:t xml:space="preserve"> </w:t>
      </w:r>
      <w:r>
        <w:rPr>
          <w:w w:val="105"/>
          <w:sz w:val="21"/>
        </w:rPr>
        <w:t>maintain</w:t>
      </w:r>
      <w:r>
        <w:rPr>
          <w:spacing w:val="-15"/>
          <w:w w:val="105"/>
          <w:sz w:val="21"/>
        </w:rPr>
        <w:t xml:space="preserve"> </w:t>
      </w:r>
      <w:r>
        <w:rPr>
          <w:w w:val="105"/>
          <w:sz w:val="21"/>
        </w:rPr>
        <w:t>positive</w:t>
      </w:r>
      <w:r>
        <w:rPr>
          <w:spacing w:val="-14"/>
          <w:w w:val="105"/>
          <w:sz w:val="21"/>
        </w:rPr>
        <w:t xml:space="preserve"> </w:t>
      </w:r>
      <w:r>
        <w:rPr>
          <w:w w:val="105"/>
          <w:sz w:val="21"/>
        </w:rPr>
        <w:t>and</w:t>
      </w:r>
      <w:r>
        <w:rPr>
          <w:spacing w:val="-15"/>
          <w:w w:val="105"/>
          <w:sz w:val="21"/>
        </w:rPr>
        <w:t xml:space="preserve"> </w:t>
      </w:r>
      <w:r>
        <w:rPr>
          <w:w w:val="105"/>
          <w:sz w:val="21"/>
        </w:rPr>
        <w:t>constructive</w:t>
      </w:r>
      <w:r>
        <w:rPr>
          <w:spacing w:val="-15"/>
          <w:w w:val="105"/>
          <w:sz w:val="21"/>
        </w:rPr>
        <w:t xml:space="preserve"> </w:t>
      </w:r>
      <w:r>
        <w:rPr>
          <w:w w:val="105"/>
          <w:sz w:val="21"/>
        </w:rPr>
        <w:t>interpersonal</w:t>
      </w:r>
      <w:r>
        <w:rPr>
          <w:spacing w:val="-15"/>
          <w:w w:val="105"/>
          <w:sz w:val="21"/>
        </w:rPr>
        <w:t xml:space="preserve"> </w:t>
      </w:r>
      <w:r>
        <w:rPr>
          <w:w w:val="105"/>
          <w:sz w:val="21"/>
        </w:rPr>
        <w:t>relationships with clients and agency</w:t>
      </w:r>
      <w:r>
        <w:rPr>
          <w:spacing w:val="4"/>
          <w:w w:val="105"/>
          <w:sz w:val="21"/>
        </w:rPr>
        <w:t xml:space="preserve"> </w:t>
      </w:r>
      <w:r>
        <w:rPr>
          <w:w w:val="105"/>
          <w:sz w:val="21"/>
        </w:rPr>
        <w:t>personnel</w:t>
      </w:r>
    </w:p>
    <w:p w14:paraId="68835866" w14:textId="77777777" w:rsidR="00A0785C" w:rsidRDefault="00105433">
      <w:pPr>
        <w:pStyle w:val="ListParagraph"/>
        <w:numPr>
          <w:ilvl w:val="1"/>
          <w:numId w:val="38"/>
        </w:numPr>
        <w:tabs>
          <w:tab w:val="left" w:pos="1653"/>
          <w:tab w:val="left" w:pos="1654"/>
        </w:tabs>
        <w:spacing w:before="6"/>
        <w:rPr>
          <w:sz w:val="21"/>
        </w:rPr>
      </w:pPr>
      <w:r>
        <w:rPr>
          <w:w w:val="105"/>
          <w:sz w:val="21"/>
        </w:rPr>
        <w:t>inability to perform professional duties due to personal</w:t>
      </w:r>
      <w:r>
        <w:rPr>
          <w:spacing w:val="-7"/>
          <w:w w:val="105"/>
          <w:sz w:val="21"/>
        </w:rPr>
        <w:t xml:space="preserve"> </w:t>
      </w:r>
      <w:r>
        <w:rPr>
          <w:w w:val="105"/>
          <w:sz w:val="21"/>
        </w:rPr>
        <w:t>problems</w:t>
      </w:r>
    </w:p>
    <w:p w14:paraId="0C8EB295" w14:textId="77777777" w:rsidR="00A0785C" w:rsidRDefault="00105433">
      <w:pPr>
        <w:pStyle w:val="ListParagraph"/>
        <w:numPr>
          <w:ilvl w:val="1"/>
          <w:numId w:val="38"/>
        </w:numPr>
        <w:tabs>
          <w:tab w:val="left" w:pos="1653"/>
          <w:tab w:val="left" w:pos="1654"/>
        </w:tabs>
        <w:spacing w:before="13" w:line="252" w:lineRule="auto"/>
        <w:ind w:right="664"/>
        <w:rPr>
          <w:sz w:val="21"/>
        </w:rPr>
      </w:pPr>
      <w:r>
        <w:rPr>
          <w:w w:val="105"/>
          <w:sz w:val="21"/>
        </w:rPr>
        <w:t>inability</w:t>
      </w:r>
      <w:r>
        <w:rPr>
          <w:spacing w:val="-11"/>
          <w:w w:val="105"/>
          <w:sz w:val="21"/>
        </w:rPr>
        <w:t xml:space="preserve"> </w:t>
      </w:r>
      <w:r>
        <w:rPr>
          <w:w w:val="105"/>
          <w:sz w:val="21"/>
        </w:rPr>
        <w:t>to</w:t>
      </w:r>
      <w:r>
        <w:rPr>
          <w:spacing w:val="-11"/>
          <w:w w:val="105"/>
          <w:sz w:val="21"/>
        </w:rPr>
        <w:t xml:space="preserve"> </w:t>
      </w:r>
      <w:r>
        <w:rPr>
          <w:w w:val="105"/>
          <w:sz w:val="21"/>
        </w:rPr>
        <w:t>accept</w:t>
      </w:r>
      <w:r>
        <w:rPr>
          <w:spacing w:val="-11"/>
          <w:w w:val="105"/>
          <w:sz w:val="21"/>
        </w:rPr>
        <w:t xml:space="preserve"> </w:t>
      </w:r>
      <w:r>
        <w:rPr>
          <w:w w:val="105"/>
          <w:sz w:val="21"/>
        </w:rPr>
        <w:t>constructive</w:t>
      </w:r>
      <w:r>
        <w:rPr>
          <w:spacing w:val="-11"/>
          <w:w w:val="105"/>
          <w:sz w:val="21"/>
        </w:rPr>
        <w:t xml:space="preserve"> </w:t>
      </w:r>
      <w:r>
        <w:rPr>
          <w:w w:val="105"/>
          <w:sz w:val="21"/>
        </w:rPr>
        <w:t>feedback</w:t>
      </w:r>
      <w:r>
        <w:rPr>
          <w:spacing w:val="-11"/>
          <w:w w:val="105"/>
          <w:sz w:val="21"/>
        </w:rPr>
        <w:t xml:space="preserve"> </w:t>
      </w:r>
      <w:r>
        <w:rPr>
          <w:w w:val="105"/>
          <w:sz w:val="21"/>
        </w:rPr>
        <w:t>from</w:t>
      </w:r>
      <w:r>
        <w:rPr>
          <w:spacing w:val="-9"/>
          <w:w w:val="105"/>
          <w:sz w:val="21"/>
        </w:rPr>
        <w:t xml:space="preserve"> </w:t>
      </w:r>
      <w:r>
        <w:rPr>
          <w:w w:val="105"/>
          <w:sz w:val="21"/>
        </w:rPr>
        <w:t>field</w:t>
      </w:r>
      <w:r>
        <w:rPr>
          <w:spacing w:val="-10"/>
          <w:w w:val="105"/>
          <w:sz w:val="21"/>
        </w:rPr>
        <w:t xml:space="preserve"> </w:t>
      </w:r>
      <w:r>
        <w:rPr>
          <w:w w:val="105"/>
          <w:sz w:val="21"/>
        </w:rPr>
        <w:t>instructor</w:t>
      </w:r>
      <w:r>
        <w:rPr>
          <w:spacing w:val="-11"/>
          <w:w w:val="105"/>
          <w:sz w:val="21"/>
        </w:rPr>
        <w:t xml:space="preserve"> </w:t>
      </w:r>
      <w:r>
        <w:rPr>
          <w:w w:val="105"/>
          <w:sz w:val="21"/>
        </w:rPr>
        <w:t>and/or</w:t>
      </w:r>
      <w:r>
        <w:rPr>
          <w:spacing w:val="-11"/>
          <w:w w:val="105"/>
          <w:sz w:val="21"/>
        </w:rPr>
        <w:t xml:space="preserve"> </w:t>
      </w:r>
      <w:r>
        <w:rPr>
          <w:w w:val="105"/>
          <w:sz w:val="21"/>
        </w:rPr>
        <w:t>an</w:t>
      </w:r>
      <w:r>
        <w:rPr>
          <w:spacing w:val="-11"/>
          <w:w w:val="105"/>
          <w:sz w:val="21"/>
        </w:rPr>
        <w:t xml:space="preserve"> </w:t>
      </w:r>
      <w:r>
        <w:rPr>
          <w:w w:val="105"/>
          <w:sz w:val="21"/>
        </w:rPr>
        <w:t>inability</w:t>
      </w:r>
      <w:r>
        <w:rPr>
          <w:spacing w:val="-11"/>
          <w:w w:val="105"/>
          <w:sz w:val="21"/>
        </w:rPr>
        <w:t xml:space="preserve"> </w:t>
      </w:r>
      <w:r>
        <w:rPr>
          <w:w w:val="105"/>
          <w:sz w:val="21"/>
        </w:rPr>
        <w:t>to</w:t>
      </w:r>
      <w:r>
        <w:rPr>
          <w:spacing w:val="-10"/>
          <w:w w:val="105"/>
          <w:sz w:val="21"/>
        </w:rPr>
        <w:t xml:space="preserve"> </w:t>
      </w:r>
      <w:r>
        <w:rPr>
          <w:w w:val="105"/>
          <w:sz w:val="21"/>
        </w:rPr>
        <w:t>make the changes recommended by this</w:t>
      </w:r>
      <w:r>
        <w:rPr>
          <w:spacing w:val="5"/>
          <w:w w:val="105"/>
          <w:sz w:val="21"/>
        </w:rPr>
        <w:t xml:space="preserve"> </w:t>
      </w:r>
      <w:r>
        <w:rPr>
          <w:w w:val="105"/>
          <w:sz w:val="21"/>
        </w:rPr>
        <w:t>feedback</w:t>
      </w:r>
    </w:p>
    <w:p w14:paraId="5C010EDF" w14:textId="77777777" w:rsidR="00A0785C" w:rsidRDefault="00105433">
      <w:pPr>
        <w:pStyle w:val="ListParagraph"/>
        <w:numPr>
          <w:ilvl w:val="1"/>
          <w:numId w:val="38"/>
        </w:numPr>
        <w:tabs>
          <w:tab w:val="left" w:pos="1653"/>
          <w:tab w:val="left" w:pos="1654"/>
        </w:tabs>
        <w:spacing w:before="2"/>
        <w:rPr>
          <w:sz w:val="21"/>
        </w:rPr>
      </w:pPr>
      <w:r>
        <w:rPr>
          <w:w w:val="105"/>
          <w:sz w:val="21"/>
        </w:rPr>
        <w:t>failing to adhere to the time schedule for the placement</w:t>
      </w:r>
      <w:r>
        <w:rPr>
          <w:spacing w:val="3"/>
          <w:w w:val="105"/>
          <w:sz w:val="21"/>
        </w:rPr>
        <w:t xml:space="preserve"> </w:t>
      </w:r>
      <w:r>
        <w:rPr>
          <w:w w:val="105"/>
          <w:sz w:val="21"/>
        </w:rPr>
        <w:t>hours</w:t>
      </w:r>
    </w:p>
    <w:p w14:paraId="57C913F1" w14:textId="77777777" w:rsidR="00A0785C" w:rsidRDefault="00105433">
      <w:pPr>
        <w:pStyle w:val="ListParagraph"/>
        <w:numPr>
          <w:ilvl w:val="1"/>
          <w:numId w:val="38"/>
        </w:numPr>
        <w:tabs>
          <w:tab w:val="left" w:pos="1653"/>
          <w:tab w:val="left" w:pos="1654"/>
        </w:tabs>
        <w:spacing w:before="13"/>
        <w:rPr>
          <w:sz w:val="21"/>
        </w:rPr>
      </w:pPr>
      <w:r>
        <w:rPr>
          <w:w w:val="105"/>
          <w:sz w:val="21"/>
        </w:rPr>
        <w:t>consistent lateness in meeting deadlines to complete</w:t>
      </w:r>
      <w:r>
        <w:rPr>
          <w:spacing w:val="5"/>
          <w:w w:val="105"/>
          <w:sz w:val="21"/>
        </w:rPr>
        <w:t xml:space="preserve"> </w:t>
      </w:r>
      <w:r>
        <w:rPr>
          <w:w w:val="105"/>
          <w:sz w:val="21"/>
        </w:rPr>
        <w:t>work</w:t>
      </w:r>
    </w:p>
    <w:p w14:paraId="5872912E" w14:textId="77777777" w:rsidR="00A0785C" w:rsidRDefault="00105433">
      <w:pPr>
        <w:pStyle w:val="ListParagraph"/>
        <w:numPr>
          <w:ilvl w:val="1"/>
          <w:numId w:val="38"/>
        </w:numPr>
        <w:tabs>
          <w:tab w:val="left" w:pos="1653"/>
          <w:tab w:val="left" w:pos="1654"/>
        </w:tabs>
        <w:spacing w:before="13" w:line="247" w:lineRule="auto"/>
        <w:ind w:right="542"/>
        <w:rPr>
          <w:sz w:val="21"/>
        </w:rPr>
      </w:pPr>
      <w:r>
        <w:rPr>
          <w:w w:val="105"/>
          <w:sz w:val="21"/>
        </w:rPr>
        <w:t>rejection</w:t>
      </w:r>
      <w:r>
        <w:rPr>
          <w:spacing w:val="-6"/>
          <w:w w:val="105"/>
          <w:sz w:val="21"/>
        </w:rPr>
        <w:t xml:space="preserve"> </w:t>
      </w:r>
      <w:r>
        <w:rPr>
          <w:w w:val="105"/>
          <w:sz w:val="21"/>
        </w:rPr>
        <w:t>by</w:t>
      </w:r>
      <w:r>
        <w:rPr>
          <w:spacing w:val="-6"/>
          <w:w w:val="105"/>
          <w:sz w:val="21"/>
        </w:rPr>
        <w:t xml:space="preserve"> </w:t>
      </w:r>
      <w:r>
        <w:rPr>
          <w:w w:val="105"/>
          <w:sz w:val="21"/>
        </w:rPr>
        <w:t>three</w:t>
      </w:r>
      <w:r>
        <w:rPr>
          <w:spacing w:val="-5"/>
          <w:w w:val="105"/>
          <w:sz w:val="21"/>
        </w:rPr>
        <w:t xml:space="preserve"> </w:t>
      </w:r>
      <w:r>
        <w:rPr>
          <w:w w:val="105"/>
          <w:sz w:val="21"/>
        </w:rPr>
        <w:t>or</w:t>
      </w:r>
      <w:r>
        <w:rPr>
          <w:spacing w:val="-6"/>
          <w:w w:val="105"/>
          <w:sz w:val="21"/>
        </w:rPr>
        <w:t xml:space="preserve"> </w:t>
      </w:r>
      <w:r>
        <w:rPr>
          <w:w w:val="105"/>
          <w:sz w:val="21"/>
        </w:rPr>
        <w:t>more</w:t>
      </w:r>
      <w:r>
        <w:rPr>
          <w:spacing w:val="-5"/>
          <w:w w:val="105"/>
          <w:sz w:val="21"/>
        </w:rPr>
        <w:t xml:space="preserve"> </w:t>
      </w:r>
      <w:r>
        <w:rPr>
          <w:w w:val="105"/>
          <w:sz w:val="21"/>
        </w:rPr>
        <w:t>agencies</w:t>
      </w:r>
      <w:r>
        <w:rPr>
          <w:spacing w:val="-7"/>
          <w:w w:val="105"/>
          <w:sz w:val="21"/>
        </w:rPr>
        <w:t xml:space="preserve"> </w:t>
      </w:r>
      <w:r>
        <w:rPr>
          <w:w w:val="105"/>
          <w:sz w:val="21"/>
        </w:rPr>
        <w:t>during</w:t>
      </w:r>
      <w:r>
        <w:rPr>
          <w:spacing w:val="-5"/>
          <w:w w:val="105"/>
          <w:sz w:val="21"/>
        </w:rPr>
        <w:t xml:space="preserve"> </w:t>
      </w:r>
      <w:r>
        <w:rPr>
          <w:w w:val="105"/>
          <w:sz w:val="21"/>
        </w:rPr>
        <w:t>the</w:t>
      </w:r>
      <w:r>
        <w:rPr>
          <w:spacing w:val="-5"/>
          <w:w w:val="105"/>
          <w:sz w:val="21"/>
        </w:rPr>
        <w:t xml:space="preserve"> </w:t>
      </w:r>
      <w:r>
        <w:rPr>
          <w:w w:val="105"/>
          <w:sz w:val="21"/>
        </w:rPr>
        <w:t>placement</w:t>
      </w:r>
      <w:r>
        <w:rPr>
          <w:spacing w:val="-7"/>
          <w:w w:val="105"/>
          <w:sz w:val="21"/>
        </w:rPr>
        <w:t xml:space="preserve"> </w:t>
      </w:r>
      <w:r>
        <w:rPr>
          <w:w w:val="105"/>
          <w:sz w:val="21"/>
        </w:rPr>
        <w:t>process</w:t>
      </w:r>
      <w:r>
        <w:rPr>
          <w:spacing w:val="-6"/>
          <w:w w:val="105"/>
          <w:sz w:val="21"/>
        </w:rPr>
        <w:t xml:space="preserve"> </w:t>
      </w:r>
      <w:r>
        <w:rPr>
          <w:w w:val="105"/>
          <w:sz w:val="21"/>
        </w:rPr>
        <w:t>for</w:t>
      </w:r>
      <w:r>
        <w:rPr>
          <w:spacing w:val="-6"/>
          <w:w w:val="105"/>
          <w:sz w:val="21"/>
        </w:rPr>
        <w:t xml:space="preserve"> </w:t>
      </w:r>
      <w:r>
        <w:rPr>
          <w:w w:val="105"/>
          <w:sz w:val="21"/>
        </w:rPr>
        <w:t>reasons</w:t>
      </w:r>
      <w:r>
        <w:rPr>
          <w:spacing w:val="-6"/>
          <w:w w:val="105"/>
          <w:sz w:val="21"/>
        </w:rPr>
        <w:t xml:space="preserve"> </w:t>
      </w:r>
      <w:r>
        <w:rPr>
          <w:w w:val="105"/>
          <w:sz w:val="21"/>
        </w:rPr>
        <w:t>related</w:t>
      </w:r>
      <w:r>
        <w:rPr>
          <w:spacing w:val="-6"/>
          <w:w w:val="105"/>
          <w:sz w:val="21"/>
        </w:rPr>
        <w:t xml:space="preserve"> </w:t>
      </w:r>
      <w:r>
        <w:rPr>
          <w:w w:val="105"/>
          <w:sz w:val="21"/>
        </w:rPr>
        <w:t>to appropriateness or readiness for</w:t>
      </w:r>
      <w:r>
        <w:rPr>
          <w:spacing w:val="3"/>
          <w:w w:val="105"/>
          <w:sz w:val="21"/>
        </w:rPr>
        <w:t xml:space="preserve"> </w:t>
      </w:r>
      <w:r>
        <w:rPr>
          <w:w w:val="105"/>
          <w:sz w:val="21"/>
        </w:rPr>
        <w:t>placement.</w:t>
      </w:r>
    </w:p>
    <w:p w14:paraId="135E58C4" w14:textId="77777777" w:rsidR="00A0785C" w:rsidRDefault="00A0785C">
      <w:pPr>
        <w:pStyle w:val="BodyText"/>
        <w:spacing w:before="1"/>
        <w:rPr>
          <w:sz w:val="34"/>
        </w:rPr>
      </w:pPr>
    </w:p>
    <w:p w14:paraId="75511C9B" w14:textId="77777777" w:rsidR="00A0785C" w:rsidRDefault="00105433">
      <w:pPr>
        <w:pStyle w:val="BodyText"/>
        <w:spacing w:line="252" w:lineRule="auto"/>
        <w:ind w:left="219" w:right="428" w:hanging="1"/>
      </w:pPr>
      <w:r>
        <w:rPr>
          <w:w w:val="105"/>
        </w:rPr>
        <w:t>Issues</w:t>
      </w:r>
      <w:r>
        <w:rPr>
          <w:spacing w:val="-5"/>
          <w:w w:val="105"/>
        </w:rPr>
        <w:t xml:space="preserve"> </w:t>
      </w:r>
      <w:r>
        <w:rPr>
          <w:w w:val="105"/>
        </w:rPr>
        <w:t>related</w:t>
      </w:r>
      <w:r>
        <w:rPr>
          <w:spacing w:val="-4"/>
          <w:w w:val="105"/>
        </w:rPr>
        <w:t xml:space="preserve"> </w:t>
      </w:r>
      <w:r>
        <w:rPr>
          <w:w w:val="105"/>
        </w:rPr>
        <w:t>to</w:t>
      </w:r>
      <w:r>
        <w:rPr>
          <w:spacing w:val="-3"/>
          <w:w w:val="105"/>
        </w:rPr>
        <w:t xml:space="preserve"> </w:t>
      </w:r>
      <w:r>
        <w:rPr>
          <w:w w:val="105"/>
        </w:rPr>
        <w:t>behavior</w:t>
      </w:r>
      <w:r>
        <w:rPr>
          <w:spacing w:val="-4"/>
          <w:w w:val="105"/>
        </w:rPr>
        <w:t xml:space="preserve"> </w:t>
      </w:r>
      <w:r>
        <w:rPr>
          <w:w w:val="105"/>
        </w:rPr>
        <w:t>and</w:t>
      </w:r>
      <w:r>
        <w:rPr>
          <w:spacing w:val="-4"/>
          <w:w w:val="105"/>
        </w:rPr>
        <w:t xml:space="preserve"> </w:t>
      </w:r>
      <w:r>
        <w:rPr>
          <w:w w:val="105"/>
        </w:rPr>
        <w:t>conduct,</w:t>
      </w:r>
      <w:r>
        <w:rPr>
          <w:spacing w:val="-5"/>
          <w:w w:val="105"/>
        </w:rPr>
        <w:t xml:space="preserve"> </w:t>
      </w:r>
      <w:r>
        <w:rPr>
          <w:w w:val="105"/>
        </w:rPr>
        <w:t>relationship</w:t>
      </w:r>
      <w:r>
        <w:rPr>
          <w:spacing w:val="-4"/>
          <w:w w:val="105"/>
        </w:rPr>
        <w:t xml:space="preserve"> </w:t>
      </w:r>
      <w:r>
        <w:rPr>
          <w:w w:val="105"/>
        </w:rPr>
        <w:t>skills,</w:t>
      </w:r>
      <w:r>
        <w:rPr>
          <w:spacing w:val="-5"/>
          <w:w w:val="105"/>
        </w:rPr>
        <w:t xml:space="preserve"> </w:t>
      </w:r>
      <w:r>
        <w:rPr>
          <w:w w:val="105"/>
        </w:rPr>
        <w:t>and</w:t>
      </w:r>
      <w:r>
        <w:rPr>
          <w:spacing w:val="-3"/>
          <w:w w:val="105"/>
        </w:rPr>
        <w:t xml:space="preserve"> </w:t>
      </w:r>
      <w:r>
        <w:rPr>
          <w:w w:val="105"/>
        </w:rPr>
        <w:t>professionalism</w:t>
      </w:r>
      <w:r>
        <w:rPr>
          <w:spacing w:val="-3"/>
          <w:w w:val="105"/>
        </w:rPr>
        <w:t xml:space="preserve"> </w:t>
      </w:r>
      <w:r>
        <w:rPr>
          <w:w w:val="105"/>
        </w:rPr>
        <w:t>are</w:t>
      </w:r>
      <w:r>
        <w:rPr>
          <w:spacing w:val="-3"/>
          <w:w w:val="105"/>
        </w:rPr>
        <w:t xml:space="preserve"> </w:t>
      </w:r>
      <w:r>
        <w:rPr>
          <w:w w:val="105"/>
        </w:rPr>
        <w:t>often</w:t>
      </w:r>
      <w:r>
        <w:rPr>
          <w:spacing w:val="-3"/>
          <w:w w:val="105"/>
        </w:rPr>
        <w:t xml:space="preserve"> </w:t>
      </w:r>
      <w:r>
        <w:rPr>
          <w:w w:val="105"/>
        </w:rPr>
        <w:t>included</w:t>
      </w:r>
      <w:r>
        <w:rPr>
          <w:spacing w:val="-3"/>
          <w:w w:val="105"/>
        </w:rPr>
        <w:t xml:space="preserve"> </w:t>
      </w:r>
      <w:r>
        <w:rPr>
          <w:w w:val="105"/>
        </w:rPr>
        <w:t>in</w:t>
      </w:r>
      <w:r>
        <w:rPr>
          <w:spacing w:val="-5"/>
          <w:w w:val="105"/>
        </w:rPr>
        <w:t xml:space="preserve"> </w:t>
      </w:r>
      <w:r>
        <w:rPr>
          <w:w w:val="105"/>
        </w:rPr>
        <w:t xml:space="preserve">the student’s learning plan and, regardless, will be considered as factors in field grading and </w:t>
      </w:r>
      <w:r>
        <w:rPr>
          <w:spacing w:val="2"/>
          <w:w w:val="105"/>
        </w:rPr>
        <w:t xml:space="preserve">continuation </w:t>
      </w:r>
      <w:r>
        <w:rPr>
          <w:w w:val="105"/>
        </w:rPr>
        <w:t>in</w:t>
      </w:r>
      <w:r>
        <w:rPr>
          <w:spacing w:val="-8"/>
          <w:w w:val="105"/>
        </w:rPr>
        <w:t xml:space="preserve"> </w:t>
      </w:r>
      <w:r>
        <w:rPr>
          <w:w w:val="105"/>
        </w:rPr>
        <w:t>the</w:t>
      </w:r>
      <w:r>
        <w:rPr>
          <w:spacing w:val="-7"/>
          <w:w w:val="105"/>
        </w:rPr>
        <w:t xml:space="preserve"> </w:t>
      </w:r>
      <w:r>
        <w:rPr>
          <w:w w:val="105"/>
        </w:rPr>
        <w:t>program.</w:t>
      </w:r>
      <w:r>
        <w:rPr>
          <w:spacing w:val="-8"/>
          <w:w w:val="105"/>
        </w:rPr>
        <w:t xml:space="preserve"> </w:t>
      </w:r>
      <w:r>
        <w:rPr>
          <w:w w:val="105"/>
        </w:rPr>
        <w:t>The</w:t>
      </w:r>
      <w:r>
        <w:rPr>
          <w:spacing w:val="-6"/>
          <w:w w:val="105"/>
        </w:rPr>
        <w:t xml:space="preserve"> </w:t>
      </w:r>
      <w:r>
        <w:rPr>
          <w:w w:val="105"/>
        </w:rPr>
        <w:t>examples</w:t>
      </w:r>
      <w:r>
        <w:rPr>
          <w:spacing w:val="-8"/>
          <w:w w:val="105"/>
        </w:rPr>
        <w:t xml:space="preserve"> </w:t>
      </w:r>
      <w:r>
        <w:rPr>
          <w:w w:val="105"/>
        </w:rPr>
        <w:t>listed</w:t>
      </w:r>
      <w:r>
        <w:rPr>
          <w:spacing w:val="-7"/>
          <w:w w:val="105"/>
        </w:rPr>
        <w:t xml:space="preserve"> </w:t>
      </w:r>
      <w:r>
        <w:rPr>
          <w:w w:val="105"/>
        </w:rPr>
        <w:t>above</w:t>
      </w:r>
      <w:r>
        <w:rPr>
          <w:spacing w:val="-8"/>
          <w:w w:val="105"/>
        </w:rPr>
        <w:t xml:space="preserve"> </w:t>
      </w:r>
      <w:r>
        <w:rPr>
          <w:w w:val="105"/>
        </w:rPr>
        <w:t>are</w:t>
      </w:r>
      <w:r>
        <w:rPr>
          <w:spacing w:val="-7"/>
          <w:w w:val="105"/>
        </w:rPr>
        <w:t xml:space="preserve"> </w:t>
      </w:r>
      <w:r>
        <w:rPr>
          <w:w w:val="105"/>
        </w:rPr>
        <w:t>not</w:t>
      </w:r>
      <w:r>
        <w:rPr>
          <w:spacing w:val="-8"/>
          <w:w w:val="105"/>
        </w:rPr>
        <w:t xml:space="preserve"> </w:t>
      </w:r>
      <w:r>
        <w:rPr>
          <w:w w:val="105"/>
        </w:rPr>
        <w:t>inclusive,</w:t>
      </w:r>
      <w:r>
        <w:rPr>
          <w:spacing w:val="-9"/>
          <w:w w:val="105"/>
        </w:rPr>
        <w:t xml:space="preserve"> </w:t>
      </w:r>
      <w:r>
        <w:rPr>
          <w:w w:val="105"/>
        </w:rPr>
        <w:t>and</w:t>
      </w:r>
      <w:r>
        <w:rPr>
          <w:spacing w:val="-7"/>
          <w:w w:val="105"/>
        </w:rPr>
        <w:t xml:space="preserve"> </w:t>
      </w:r>
      <w:r>
        <w:rPr>
          <w:w w:val="105"/>
        </w:rPr>
        <w:t>additional</w:t>
      </w:r>
      <w:r>
        <w:rPr>
          <w:spacing w:val="-8"/>
          <w:w w:val="105"/>
        </w:rPr>
        <w:t xml:space="preserve"> </w:t>
      </w:r>
      <w:r>
        <w:rPr>
          <w:w w:val="105"/>
        </w:rPr>
        <w:t>performance</w:t>
      </w:r>
      <w:r>
        <w:rPr>
          <w:spacing w:val="-7"/>
          <w:w w:val="105"/>
        </w:rPr>
        <w:t xml:space="preserve"> </w:t>
      </w:r>
      <w:r>
        <w:rPr>
          <w:spacing w:val="2"/>
          <w:w w:val="105"/>
        </w:rPr>
        <w:t xml:space="preserve">competencies </w:t>
      </w:r>
      <w:r>
        <w:rPr>
          <w:w w:val="105"/>
        </w:rPr>
        <w:t>that students are expected to master are listed in the program’s “Academic and Professional Performance Review Policy,” which is included in this</w:t>
      </w:r>
      <w:r>
        <w:rPr>
          <w:spacing w:val="8"/>
          <w:w w:val="105"/>
        </w:rPr>
        <w:t xml:space="preserve"> </w:t>
      </w:r>
      <w:r>
        <w:rPr>
          <w:w w:val="105"/>
        </w:rPr>
        <w:t>manual.</w:t>
      </w:r>
    </w:p>
    <w:p w14:paraId="62EBF9A1" w14:textId="77777777" w:rsidR="00A0785C" w:rsidRDefault="00A0785C">
      <w:pPr>
        <w:spacing w:line="252" w:lineRule="auto"/>
        <w:sectPr w:rsidR="00A0785C">
          <w:pgSz w:w="12240" w:h="15840"/>
          <w:pgMar w:top="1000" w:right="680" w:bottom="980" w:left="860" w:header="731" w:footer="690" w:gutter="0"/>
          <w:cols w:space="720"/>
        </w:sectPr>
      </w:pPr>
    </w:p>
    <w:p w14:paraId="0C6C2CD5" w14:textId="77777777" w:rsidR="00A0785C" w:rsidRDefault="00A0785C">
      <w:pPr>
        <w:pStyle w:val="BodyText"/>
        <w:spacing w:before="10"/>
        <w:rPr>
          <w:sz w:val="11"/>
        </w:rPr>
      </w:pPr>
    </w:p>
    <w:p w14:paraId="76D630F2" w14:textId="77777777" w:rsidR="00A0785C" w:rsidRDefault="00105433">
      <w:pPr>
        <w:pStyle w:val="BodyText"/>
        <w:spacing w:before="99" w:line="252" w:lineRule="auto"/>
        <w:ind w:left="219" w:right="316"/>
      </w:pPr>
      <w:r>
        <w:rPr>
          <w:w w:val="105"/>
          <w:u w:val="single"/>
        </w:rPr>
        <w:t>Ethical Behavior</w:t>
      </w:r>
      <w:r>
        <w:rPr>
          <w:w w:val="105"/>
        </w:rPr>
        <w:t>: The NASW Code of Ethics is the cornerstone for determining and guiding ethical behavior for social workers and students, and behavior in adherence with these ethical standards is a requirement and standard for the program. All students are given opportunity to study this code, and discussion of the code occurs in social work practice classes and in integrative seminar. The following list presents examples of behaviors that constitute a violation of the NASW Code of Ethics and that may result in dismissal from the program:</w:t>
      </w:r>
    </w:p>
    <w:p w14:paraId="709E88E4" w14:textId="77777777" w:rsidR="00A0785C" w:rsidRDefault="00A0785C">
      <w:pPr>
        <w:pStyle w:val="BodyText"/>
        <w:spacing w:before="10"/>
        <w:rPr>
          <w:sz w:val="11"/>
        </w:rPr>
      </w:pPr>
    </w:p>
    <w:p w14:paraId="6321C3DB" w14:textId="77777777" w:rsidR="00A0785C" w:rsidRDefault="00105433">
      <w:pPr>
        <w:pStyle w:val="ListParagraph"/>
        <w:numPr>
          <w:ilvl w:val="0"/>
          <w:numId w:val="37"/>
        </w:numPr>
        <w:tabs>
          <w:tab w:val="left" w:pos="1300"/>
        </w:tabs>
        <w:spacing w:before="98"/>
        <w:rPr>
          <w:sz w:val="21"/>
        </w:rPr>
      </w:pPr>
      <w:r>
        <w:rPr>
          <w:w w:val="105"/>
          <w:sz w:val="21"/>
        </w:rPr>
        <w:t>engaging in sexual activities with</w:t>
      </w:r>
      <w:r>
        <w:rPr>
          <w:spacing w:val="5"/>
          <w:w w:val="105"/>
          <w:sz w:val="21"/>
        </w:rPr>
        <w:t xml:space="preserve"> </w:t>
      </w:r>
      <w:r>
        <w:rPr>
          <w:w w:val="105"/>
          <w:sz w:val="21"/>
        </w:rPr>
        <w:t>clients</w:t>
      </w:r>
    </w:p>
    <w:p w14:paraId="5017B92C" w14:textId="77777777" w:rsidR="00A0785C" w:rsidRDefault="00105433">
      <w:pPr>
        <w:pStyle w:val="ListParagraph"/>
        <w:numPr>
          <w:ilvl w:val="0"/>
          <w:numId w:val="37"/>
        </w:numPr>
        <w:tabs>
          <w:tab w:val="left" w:pos="1300"/>
        </w:tabs>
        <w:spacing w:before="9"/>
        <w:rPr>
          <w:sz w:val="21"/>
        </w:rPr>
      </w:pPr>
      <w:r>
        <w:rPr>
          <w:w w:val="105"/>
          <w:sz w:val="21"/>
        </w:rPr>
        <w:t>participation in dishonesty, fraud, deceit, or</w:t>
      </w:r>
      <w:r>
        <w:rPr>
          <w:spacing w:val="3"/>
          <w:w w:val="105"/>
          <w:sz w:val="21"/>
        </w:rPr>
        <w:t xml:space="preserve"> </w:t>
      </w:r>
      <w:r>
        <w:rPr>
          <w:w w:val="105"/>
          <w:sz w:val="21"/>
        </w:rPr>
        <w:t>misrepresentation</w:t>
      </w:r>
    </w:p>
    <w:p w14:paraId="5D1FEC2B" w14:textId="77777777" w:rsidR="00A0785C" w:rsidRDefault="00105433">
      <w:pPr>
        <w:pStyle w:val="ListParagraph"/>
        <w:numPr>
          <w:ilvl w:val="0"/>
          <w:numId w:val="37"/>
        </w:numPr>
        <w:tabs>
          <w:tab w:val="left" w:pos="1300"/>
        </w:tabs>
        <w:spacing w:before="13"/>
        <w:rPr>
          <w:sz w:val="21"/>
        </w:rPr>
      </w:pPr>
      <w:r>
        <w:rPr>
          <w:w w:val="105"/>
          <w:sz w:val="21"/>
        </w:rPr>
        <w:t>exploitation of clients for personal</w:t>
      </w:r>
      <w:r>
        <w:rPr>
          <w:spacing w:val="2"/>
          <w:w w:val="105"/>
          <w:sz w:val="21"/>
        </w:rPr>
        <w:t xml:space="preserve"> </w:t>
      </w:r>
      <w:r>
        <w:rPr>
          <w:w w:val="105"/>
          <w:sz w:val="21"/>
        </w:rPr>
        <w:t>advantage</w:t>
      </w:r>
    </w:p>
    <w:p w14:paraId="508C98E9" w14:textId="77777777" w:rsidR="00A0785C" w:rsidRDefault="00A0785C">
      <w:pPr>
        <w:pStyle w:val="BodyText"/>
        <w:spacing w:before="2"/>
        <w:rPr>
          <w:sz w:val="23"/>
        </w:rPr>
      </w:pPr>
    </w:p>
    <w:p w14:paraId="15BEC47B" w14:textId="77777777" w:rsidR="00A0785C" w:rsidRDefault="00105433">
      <w:pPr>
        <w:pStyle w:val="BodyText"/>
        <w:spacing w:line="247" w:lineRule="auto"/>
        <w:ind w:left="219"/>
      </w:pPr>
      <w:r>
        <w:rPr>
          <w:w w:val="105"/>
        </w:rPr>
        <w:t>In addition, a conviction for a felony offense while in the program is an example of misconduct that may result in termination from the program.</w:t>
      </w:r>
    </w:p>
    <w:p w14:paraId="779F8E76" w14:textId="77777777" w:rsidR="00A0785C" w:rsidRDefault="00A0785C">
      <w:pPr>
        <w:pStyle w:val="BodyText"/>
        <w:spacing w:before="8"/>
        <w:rPr>
          <w:sz w:val="22"/>
        </w:rPr>
      </w:pPr>
    </w:p>
    <w:p w14:paraId="5018736B" w14:textId="77777777" w:rsidR="00A0785C" w:rsidRDefault="00105433">
      <w:pPr>
        <w:pStyle w:val="BodyText"/>
        <w:spacing w:line="252" w:lineRule="auto"/>
        <w:ind w:left="219" w:right="411"/>
      </w:pPr>
      <w:r>
        <w:rPr>
          <w:w w:val="105"/>
        </w:rPr>
        <w:t>It</w:t>
      </w:r>
      <w:r>
        <w:rPr>
          <w:spacing w:val="-6"/>
          <w:w w:val="105"/>
        </w:rPr>
        <w:t xml:space="preserve"> </w:t>
      </w:r>
      <w:r>
        <w:rPr>
          <w:w w:val="105"/>
        </w:rPr>
        <w:t>is</w:t>
      </w:r>
      <w:r>
        <w:rPr>
          <w:spacing w:val="-5"/>
          <w:w w:val="105"/>
        </w:rPr>
        <w:t xml:space="preserve"> </w:t>
      </w:r>
      <w:r>
        <w:rPr>
          <w:w w:val="105"/>
        </w:rPr>
        <w:t>very</w:t>
      </w:r>
      <w:r>
        <w:rPr>
          <w:spacing w:val="-4"/>
          <w:w w:val="105"/>
        </w:rPr>
        <w:t xml:space="preserve"> </w:t>
      </w:r>
      <w:r>
        <w:rPr>
          <w:w w:val="105"/>
        </w:rPr>
        <w:t>important</w:t>
      </w:r>
      <w:r>
        <w:rPr>
          <w:spacing w:val="-6"/>
          <w:w w:val="105"/>
        </w:rPr>
        <w:t xml:space="preserve"> </w:t>
      </w:r>
      <w:r>
        <w:rPr>
          <w:w w:val="105"/>
        </w:rPr>
        <w:t>that</w:t>
      </w:r>
      <w:r>
        <w:rPr>
          <w:spacing w:val="-5"/>
          <w:w w:val="105"/>
        </w:rPr>
        <w:t xml:space="preserve"> </w:t>
      </w:r>
      <w:r>
        <w:rPr>
          <w:w w:val="105"/>
        </w:rPr>
        <w:t>any</w:t>
      </w:r>
      <w:r>
        <w:rPr>
          <w:spacing w:val="-5"/>
          <w:w w:val="105"/>
        </w:rPr>
        <w:t xml:space="preserve"> </w:t>
      </w:r>
      <w:r>
        <w:rPr>
          <w:w w:val="105"/>
        </w:rPr>
        <w:t>academic</w:t>
      </w:r>
      <w:r>
        <w:rPr>
          <w:spacing w:val="-5"/>
          <w:w w:val="105"/>
        </w:rPr>
        <w:t xml:space="preserve"> </w:t>
      </w:r>
      <w:r>
        <w:rPr>
          <w:w w:val="105"/>
        </w:rPr>
        <w:t>performance</w:t>
      </w:r>
      <w:r>
        <w:rPr>
          <w:spacing w:val="-4"/>
          <w:w w:val="105"/>
        </w:rPr>
        <w:t xml:space="preserve"> </w:t>
      </w:r>
      <w:r>
        <w:rPr>
          <w:w w:val="105"/>
        </w:rPr>
        <w:t>deficiency,</w:t>
      </w:r>
      <w:r>
        <w:rPr>
          <w:spacing w:val="-5"/>
          <w:w w:val="105"/>
        </w:rPr>
        <w:t xml:space="preserve"> </w:t>
      </w:r>
      <w:r>
        <w:rPr>
          <w:w w:val="105"/>
        </w:rPr>
        <w:t>nonacademic</w:t>
      </w:r>
      <w:r>
        <w:rPr>
          <w:spacing w:val="-5"/>
          <w:w w:val="105"/>
        </w:rPr>
        <w:t xml:space="preserve"> </w:t>
      </w:r>
      <w:r>
        <w:rPr>
          <w:w w:val="105"/>
        </w:rPr>
        <w:t>performance</w:t>
      </w:r>
      <w:r>
        <w:rPr>
          <w:spacing w:val="-4"/>
          <w:w w:val="105"/>
        </w:rPr>
        <w:t xml:space="preserve"> </w:t>
      </w:r>
      <w:r>
        <w:rPr>
          <w:w w:val="105"/>
        </w:rPr>
        <w:t>deficiency,</w:t>
      </w:r>
      <w:r>
        <w:rPr>
          <w:spacing w:val="-5"/>
          <w:w w:val="105"/>
        </w:rPr>
        <w:t xml:space="preserve"> </w:t>
      </w:r>
      <w:r>
        <w:rPr>
          <w:w w:val="105"/>
        </w:rPr>
        <w:t xml:space="preserve">or behavior problem in the field be brought to the student’s attention by the field instructor, faculty, academic advisor, and/or field faculty as soon as it has been observed. Only in this way will the student and the field instructor have full opportunity to initiate timely corrective steps. These steps are described below but may also involve the initiation of the procedures delineated in the “Academic </w:t>
      </w:r>
      <w:r>
        <w:rPr>
          <w:spacing w:val="2"/>
          <w:w w:val="105"/>
        </w:rPr>
        <w:t xml:space="preserve">and </w:t>
      </w:r>
      <w:r>
        <w:rPr>
          <w:w w:val="105"/>
        </w:rPr>
        <w:t>Professional Performance Review</w:t>
      </w:r>
      <w:r>
        <w:rPr>
          <w:spacing w:val="3"/>
          <w:w w:val="105"/>
        </w:rPr>
        <w:t xml:space="preserve"> </w:t>
      </w:r>
      <w:r>
        <w:rPr>
          <w:w w:val="105"/>
        </w:rPr>
        <w:t>Policy.”</w:t>
      </w:r>
    </w:p>
    <w:p w14:paraId="7818863E" w14:textId="77777777" w:rsidR="00A0785C" w:rsidRDefault="00A0785C">
      <w:pPr>
        <w:pStyle w:val="BodyText"/>
        <w:spacing w:before="8"/>
      </w:pPr>
    </w:p>
    <w:p w14:paraId="54A1CD82" w14:textId="77777777" w:rsidR="00A0785C" w:rsidRDefault="00105433">
      <w:pPr>
        <w:pStyle w:val="Heading2"/>
        <w:ind w:left="709" w:right="890"/>
        <w:jc w:val="center"/>
      </w:pPr>
      <w:r>
        <w:rPr>
          <w:w w:val="105"/>
        </w:rPr>
        <w:t>ROUTINE PROCESS FOR ONGOING COMMUNICATION AND PROBLEM SOLVING</w:t>
      </w:r>
    </w:p>
    <w:p w14:paraId="44F69B9A" w14:textId="77777777" w:rsidR="00A0785C" w:rsidRDefault="00A0785C">
      <w:pPr>
        <w:pStyle w:val="BodyText"/>
        <w:spacing w:before="10"/>
        <w:rPr>
          <w:b/>
          <w:sz w:val="22"/>
        </w:rPr>
      </w:pPr>
    </w:p>
    <w:p w14:paraId="4DD6285B" w14:textId="77777777" w:rsidR="00A0785C" w:rsidRDefault="00105433">
      <w:pPr>
        <w:pStyle w:val="BodyText"/>
        <w:spacing w:line="252" w:lineRule="auto"/>
        <w:ind w:left="220" w:right="458"/>
      </w:pPr>
      <w:r>
        <w:rPr>
          <w:w w:val="105"/>
        </w:rPr>
        <w:t>All parties involved--student, field instructor, and field liaison--are responsible for identifying issues and/or problems in the field and are expected to engage in direct communication between relevant parties when appropriate. It is expected that many problems are quickly addressed and easily resolved through this method of problem solving.</w:t>
      </w:r>
    </w:p>
    <w:p w14:paraId="5F07D11E" w14:textId="77777777" w:rsidR="00A0785C" w:rsidRDefault="00A0785C">
      <w:pPr>
        <w:pStyle w:val="BodyText"/>
        <w:rPr>
          <w:sz w:val="22"/>
        </w:rPr>
      </w:pPr>
    </w:p>
    <w:p w14:paraId="4D4CC3B3" w14:textId="77777777" w:rsidR="00A0785C" w:rsidRDefault="00105433">
      <w:pPr>
        <w:pStyle w:val="BodyText"/>
        <w:spacing w:line="247" w:lineRule="auto"/>
        <w:ind w:left="220" w:right="422"/>
      </w:pPr>
      <w:r>
        <w:rPr>
          <w:b/>
          <w:w w:val="105"/>
        </w:rPr>
        <w:t xml:space="preserve">Student Responsibilities: </w:t>
      </w:r>
      <w:r>
        <w:rPr>
          <w:w w:val="105"/>
        </w:rPr>
        <w:t>The student is responsible for notifying both the field instructor and the field liaison of any placement or performance concerns.</w:t>
      </w:r>
    </w:p>
    <w:p w14:paraId="41508A3C" w14:textId="77777777" w:rsidR="00A0785C" w:rsidRDefault="00A0785C">
      <w:pPr>
        <w:pStyle w:val="BodyText"/>
        <w:spacing w:before="8"/>
        <w:rPr>
          <w:sz w:val="22"/>
        </w:rPr>
      </w:pPr>
    </w:p>
    <w:p w14:paraId="720D06EE" w14:textId="77777777" w:rsidR="00A0785C" w:rsidRDefault="00105433">
      <w:pPr>
        <w:pStyle w:val="BodyText"/>
        <w:spacing w:line="252" w:lineRule="auto"/>
        <w:ind w:left="219" w:right="460"/>
      </w:pPr>
      <w:r>
        <w:rPr>
          <w:b/>
          <w:w w:val="105"/>
        </w:rPr>
        <w:t xml:space="preserve">Field Instructor Responsibilities: </w:t>
      </w:r>
      <w:r>
        <w:rPr>
          <w:w w:val="105"/>
        </w:rPr>
        <w:t>The field instructor is expected to meet on a weekly basis with the student to discuss their performance. These meetings must include any potential or noted problems in skill development, job performance, ethical considerations, and any other relevant issues. Ongoing verbal evaluation and feedback is to be provided to the student throughout the semester before the formal written evaluation is completed and discussed at the conclusion of each semester of field placement.</w:t>
      </w:r>
    </w:p>
    <w:p w14:paraId="43D6B1D6" w14:textId="77777777" w:rsidR="00A0785C" w:rsidRDefault="00A0785C">
      <w:pPr>
        <w:pStyle w:val="BodyText"/>
        <w:spacing w:before="8"/>
      </w:pPr>
    </w:p>
    <w:p w14:paraId="0C415D19" w14:textId="60E9B51D" w:rsidR="00A0785C" w:rsidRDefault="00105433">
      <w:pPr>
        <w:pStyle w:val="BodyText"/>
        <w:spacing w:line="252" w:lineRule="auto"/>
        <w:ind w:left="219" w:right="385"/>
      </w:pPr>
      <w:r>
        <w:rPr>
          <w:b/>
          <w:w w:val="105"/>
        </w:rPr>
        <w:t xml:space="preserve">Field Liaison Responsibilities: </w:t>
      </w:r>
      <w:r>
        <w:rPr>
          <w:w w:val="105"/>
        </w:rPr>
        <w:t xml:space="preserve">The field liaison monitors the student's progress through the student's participation in field seminars and by reviewing the student's field journal (undergraduates only). All students are monitored during individual and group field meetings and during agency field liaison visits or other contacts with the student and field instructor. Agency visits are required as specified in the role set policy document in this manual. When minor problems in the placement occur, the field liaison may coach the student in how to address the problem directly or may serve as a sounding board for the field instructor before </w:t>
      </w:r>
      <w:r w:rsidR="00835DB6">
        <w:rPr>
          <w:w w:val="105"/>
        </w:rPr>
        <w:t>they</w:t>
      </w:r>
      <w:r>
        <w:rPr>
          <w:w w:val="105"/>
        </w:rPr>
        <w:t xml:space="preserve"> deal directly with the student.</w:t>
      </w:r>
    </w:p>
    <w:p w14:paraId="17DBC151" w14:textId="77777777" w:rsidR="00A0785C" w:rsidRDefault="00A0785C">
      <w:pPr>
        <w:pStyle w:val="BodyText"/>
        <w:spacing w:before="4"/>
      </w:pPr>
    </w:p>
    <w:p w14:paraId="04EF66C2" w14:textId="77777777" w:rsidR="00A0785C" w:rsidRDefault="00105433">
      <w:pPr>
        <w:pStyle w:val="BodyText"/>
        <w:spacing w:before="1" w:line="252" w:lineRule="auto"/>
        <w:ind w:left="220" w:right="618"/>
        <w:rPr>
          <w:w w:val="105"/>
        </w:rPr>
      </w:pPr>
      <w:r>
        <w:rPr>
          <w:b/>
          <w:w w:val="105"/>
        </w:rPr>
        <w:t xml:space="preserve">Field Education Director Responsibilities: </w:t>
      </w:r>
      <w:r>
        <w:rPr>
          <w:w w:val="105"/>
        </w:rPr>
        <w:t>The field education director is responsible for administering and overseeing all aspects of the field program. In addition, the field education director may also serve as a field liaison with individual students and may teach seminar classes and perform other field liaison functions.</w:t>
      </w:r>
    </w:p>
    <w:p w14:paraId="3F192500" w14:textId="77777777" w:rsidR="00255312" w:rsidRDefault="00255312">
      <w:pPr>
        <w:pStyle w:val="BodyText"/>
        <w:spacing w:before="1" w:line="252" w:lineRule="auto"/>
        <w:ind w:left="220" w:right="618"/>
      </w:pPr>
    </w:p>
    <w:p w14:paraId="0E701C85" w14:textId="77777777" w:rsidR="00255312" w:rsidRDefault="00255312">
      <w:pPr>
        <w:pStyle w:val="BodyText"/>
        <w:spacing w:before="1" w:line="252" w:lineRule="auto"/>
        <w:ind w:left="220" w:right="618"/>
      </w:pPr>
    </w:p>
    <w:p w14:paraId="6F8BD81B" w14:textId="77777777" w:rsidR="00A0785C" w:rsidRDefault="00A0785C">
      <w:pPr>
        <w:pStyle w:val="BodyText"/>
        <w:spacing w:before="11"/>
      </w:pPr>
    </w:p>
    <w:p w14:paraId="03F42B60" w14:textId="77777777" w:rsidR="00A0785C" w:rsidRDefault="00105433">
      <w:pPr>
        <w:pStyle w:val="Heading2"/>
        <w:ind w:left="1297" w:right="1476"/>
        <w:jc w:val="center"/>
      </w:pPr>
      <w:r>
        <w:rPr>
          <w:w w:val="105"/>
        </w:rPr>
        <w:lastRenderedPageBreak/>
        <w:t>GUIDELINES FOR PROBLEM SOLVING IN FIELD EDUCATION</w:t>
      </w:r>
    </w:p>
    <w:p w14:paraId="2613E9C1" w14:textId="77777777" w:rsidR="00A0785C" w:rsidRDefault="00A0785C">
      <w:pPr>
        <w:jc w:val="center"/>
        <w:sectPr w:rsidR="00A0785C">
          <w:pgSz w:w="12240" w:h="15840"/>
          <w:pgMar w:top="1000" w:right="680" w:bottom="980" w:left="860" w:header="731" w:footer="690" w:gutter="0"/>
          <w:cols w:space="720"/>
        </w:sectPr>
      </w:pPr>
    </w:p>
    <w:p w14:paraId="1037B8A3" w14:textId="77777777" w:rsidR="00A0785C" w:rsidRDefault="00A0785C">
      <w:pPr>
        <w:pStyle w:val="BodyText"/>
        <w:spacing w:before="6"/>
        <w:rPr>
          <w:b/>
          <w:sz w:val="10"/>
        </w:rPr>
      </w:pPr>
    </w:p>
    <w:p w14:paraId="0FB89211" w14:textId="77777777" w:rsidR="00A0785C" w:rsidRDefault="00105433">
      <w:pPr>
        <w:pStyle w:val="BodyText"/>
        <w:spacing w:before="99" w:line="252" w:lineRule="auto"/>
        <w:ind w:left="219" w:right="431"/>
      </w:pPr>
      <w:r>
        <w:rPr>
          <w:w w:val="105"/>
        </w:rPr>
        <w:t>Problem-solving steps in this process are modeled after commonly utilized problem-solving techniques and serve as the usual method for resolving problems in the field. In certain circumstances, the implementation of the “Academic and Professional Performance Review Policy,” including a referral to the Academic and Professional Performance Review Committee, will be initiated. The usual method for problem-solving in field education is the following:</w:t>
      </w:r>
    </w:p>
    <w:p w14:paraId="687C6DE0" w14:textId="77777777" w:rsidR="00A0785C" w:rsidRDefault="00A0785C">
      <w:pPr>
        <w:pStyle w:val="BodyText"/>
        <w:spacing w:before="7"/>
      </w:pPr>
    </w:p>
    <w:p w14:paraId="5C834F2D" w14:textId="77777777" w:rsidR="00A0785C" w:rsidRDefault="00105433">
      <w:pPr>
        <w:pStyle w:val="ListParagraph"/>
        <w:numPr>
          <w:ilvl w:val="0"/>
          <w:numId w:val="36"/>
        </w:numPr>
        <w:tabs>
          <w:tab w:val="left" w:pos="940"/>
        </w:tabs>
        <w:spacing w:before="1" w:line="252" w:lineRule="auto"/>
        <w:ind w:left="939" w:right="444"/>
        <w:rPr>
          <w:sz w:val="21"/>
        </w:rPr>
      </w:pPr>
      <w:r>
        <w:rPr>
          <w:w w:val="105"/>
          <w:sz w:val="21"/>
        </w:rPr>
        <w:t>Problem identification by student, field instructor, field liaison, field education director, or faculty advisor.</w:t>
      </w:r>
    </w:p>
    <w:p w14:paraId="5B2F9378" w14:textId="77777777" w:rsidR="00A0785C" w:rsidRDefault="00A0785C">
      <w:pPr>
        <w:pStyle w:val="BodyText"/>
        <w:spacing w:before="9"/>
      </w:pPr>
    </w:p>
    <w:p w14:paraId="66676750" w14:textId="77777777" w:rsidR="00A0785C" w:rsidRDefault="00105433">
      <w:pPr>
        <w:pStyle w:val="ListParagraph"/>
        <w:numPr>
          <w:ilvl w:val="0"/>
          <w:numId w:val="36"/>
        </w:numPr>
        <w:tabs>
          <w:tab w:val="left" w:pos="940"/>
        </w:tabs>
        <w:rPr>
          <w:sz w:val="21"/>
        </w:rPr>
      </w:pPr>
      <w:r>
        <w:rPr>
          <w:w w:val="105"/>
          <w:sz w:val="21"/>
        </w:rPr>
        <w:t>Discussion of the problem, issues, or concern by those immediately</w:t>
      </w:r>
      <w:r>
        <w:rPr>
          <w:spacing w:val="8"/>
          <w:w w:val="105"/>
          <w:sz w:val="21"/>
        </w:rPr>
        <w:t xml:space="preserve"> </w:t>
      </w:r>
      <w:r>
        <w:rPr>
          <w:w w:val="105"/>
          <w:sz w:val="21"/>
        </w:rPr>
        <w:t>involved.</w:t>
      </w:r>
    </w:p>
    <w:p w14:paraId="368A5BC7" w14:textId="77777777" w:rsidR="00A0785C" w:rsidRDefault="00105433">
      <w:pPr>
        <w:pStyle w:val="ListParagraph"/>
        <w:numPr>
          <w:ilvl w:val="1"/>
          <w:numId w:val="36"/>
        </w:numPr>
        <w:tabs>
          <w:tab w:val="left" w:pos="1659"/>
          <w:tab w:val="left" w:pos="1660"/>
        </w:tabs>
        <w:spacing w:before="13"/>
        <w:ind w:hanging="361"/>
        <w:rPr>
          <w:sz w:val="21"/>
        </w:rPr>
      </w:pPr>
      <w:r>
        <w:rPr>
          <w:w w:val="105"/>
          <w:sz w:val="21"/>
        </w:rPr>
        <w:t>the issue is resolved,</w:t>
      </w:r>
      <w:r>
        <w:rPr>
          <w:spacing w:val="3"/>
          <w:w w:val="105"/>
          <w:sz w:val="21"/>
        </w:rPr>
        <w:t xml:space="preserve"> </w:t>
      </w:r>
      <w:r>
        <w:rPr>
          <w:w w:val="105"/>
          <w:sz w:val="21"/>
        </w:rPr>
        <w:t>or</w:t>
      </w:r>
    </w:p>
    <w:p w14:paraId="548DA246" w14:textId="77777777" w:rsidR="00A0785C" w:rsidRDefault="00105433">
      <w:pPr>
        <w:pStyle w:val="ListParagraph"/>
        <w:numPr>
          <w:ilvl w:val="1"/>
          <w:numId w:val="36"/>
        </w:numPr>
        <w:tabs>
          <w:tab w:val="left" w:pos="1659"/>
          <w:tab w:val="left" w:pos="1660"/>
        </w:tabs>
        <w:spacing w:before="12"/>
        <w:rPr>
          <w:sz w:val="21"/>
        </w:rPr>
      </w:pPr>
      <w:r>
        <w:rPr>
          <w:w w:val="105"/>
          <w:sz w:val="21"/>
        </w:rPr>
        <w:t>a plan to address the problem is agreed upon and implemented,</w:t>
      </w:r>
      <w:r>
        <w:rPr>
          <w:spacing w:val="13"/>
          <w:w w:val="105"/>
          <w:sz w:val="21"/>
        </w:rPr>
        <w:t xml:space="preserve"> </w:t>
      </w:r>
      <w:r>
        <w:rPr>
          <w:w w:val="105"/>
          <w:sz w:val="21"/>
        </w:rPr>
        <w:t>or</w:t>
      </w:r>
    </w:p>
    <w:p w14:paraId="6EE39A42" w14:textId="77777777" w:rsidR="00A0785C" w:rsidRDefault="00105433">
      <w:pPr>
        <w:pStyle w:val="ListParagraph"/>
        <w:numPr>
          <w:ilvl w:val="1"/>
          <w:numId w:val="36"/>
        </w:numPr>
        <w:tabs>
          <w:tab w:val="left" w:pos="1659"/>
          <w:tab w:val="left" w:pos="1660"/>
        </w:tabs>
        <w:spacing w:before="8"/>
        <w:rPr>
          <w:sz w:val="21"/>
        </w:rPr>
      </w:pPr>
      <w:r>
        <w:rPr>
          <w:w w:val="105"/>
          <w:sz w:val="21"/>
        </w:rPr>
        <w:t>there appears to be no workable</w:t>
      </w:r>
      <w:r>
        <w:rPr>
          <w:spacing w:val="5"/>
          <w:w w:val="105"/>
          <w:sz w:val="21"/>
        </w:rPr>
        <w:t xml:space="preserve"> </w:t>
      </w:r>
      <w:r>
        <w:rPr>
          <w:w w:val="105"/>
          <w:sz w:val="21"/>
        </w:rPr>
        <w:t>solution.</w:t>
      </w:r>
    </w:p>
    <w:p w14:paraId="58E6DD4E" w14:textId="77777777" w:rsidR="00A0785C" w:rsidRDefault="00A0785C">
      <w:pPr>
        <w:pStyle w:val="BodyText"/>
        <w:spacing w:before="2"/>
        <w:rPr>
          <w:sz w:val="23"/>
        </w:rPr>
      </w:pPr>
    </w:p>
    <w:p w14:paraId="5A73C98C" w14:textId="77777777" w:rsidR="00A0785C" w:rsidRDefault="00105433">
      <w:pPr>
        <w:pStyle w:val="ListParagraph"/>
        <w:numPr>
          <w:ilvl w:val="0"/>
          <w:numId w:val="36"/>
        </w:numPr>
        <w:tabs>
          <w:tab w:val="left" w:pos="940"/>
        </w:tabs>
        <w:spacing w:line="247" w:lineRule="auto"/>
        <w:ind w:right="565" w:hanging="375"/>
        <w:rPr>
          <w:sz w:val="21"/>
        </w:rPr>
      </w:pPr>
      <w:r>
        <w:rPr>
          <w:w w:val="105"/>
          <w:sz w:val="21"/>
        </w:rPr>
        <w:t>If no workable solution is found, the field liaison becomes involved. The field liaison may</w:t>
      </w:r>
      <w:r>
        <w:rPr>
          <w:spacing w:val="-41"/>
          <w:w w:val="105"/>
          <w:sz w:val="21"/>
        </w:rPr>
        <w:t xml:space="preserve"> </w:t>
      </w:r>
      <w:r>
        <w:rPr>
          <w:w w:val="105"/>
          <w:sz w:val="21"/>
        </w:rPr>
        <w:t>coach the student, the field instructor, or both, and suggest they meet</w:t>
      </w:r>
      <w:r>
        <w:rPr>
          <w:spacing w:val="-8"/>
          <w:w w:val="105"/>
          <w:sz w:val="21"/>
        </w:rPr>
        <w:t xml:space="preserve"> </w:t>
      </w:r>
      <w:r>
        <w:rPr>
          <w:w w:val="105"/>
          <w:sz w:val="21"/>
        </w:rPr>
        <w:t>again.</w:t>
      </w:r>
    </w:p>
    <w:p w14:paraId="3D59B9DF" w14:textId="77777777" w:rsidR="00A0785C" w:rsidRDefault="00105433">
      <w:pPr>
        <w:pStyle w:val="ListParagraph"/>
        <w:numPr>
          <w:ilvl w:val="1"/>
          <w:numId w:val="36"/>
        </w:numPr>
        <w:tabs>
          <w:tab w:val="left" w:pos="1659"/>
          <w:tab w:val="left" w:pos="1660"/>
        </w:tabs>
        <w:spacing w:before="6"/>
        <w:ind w:hanging="361"/>
        <w:rPr>
          <w:sz w:val="21"/>
        </w:rPr>
      </w:pPr>
      <w:r>
        <w:rPr>
          <w:w w:val="105"/>
          <w:sz w:val="21"/>
        </w:rPr>
        <w:t>the issue is resolved,</w:t>
      </w:r>
      <w:r>
        <w:rPr>
          <w:spacing w:val="3"/>
          <w:w w:val="105"/>
          <w:sz w:val="21"/>
        </w:rPr>
        <w:t xml:space="preserve"> </w:t>
      </w:r>
      <w:r>
        <w:rPr>
          <w:w w:val="105"/>
          <w:sz w:val="21"/>
        </w:rPr>
        <w:t>or</w:t>
      </w:r>
    </w:p>
    <w:p w14:paraId="3BC1F585" w14:textId="77777777" w:rsidR="00A0785C" w:rsidRDefault="00105433">
      <w:pPr>
        <w:pStyle w:val="ListParagraph"/>
        <w:numPr>
          <w:ilvl w:val="1"/>
          <w:numId w:val="36"/>
        </w:numPr>
        <w:tabs>
          <w:tab w:val="left" w:pos="1659"/>
          <w:tab w:val="left" w:pos="1660"/>
        </w:tabs>
        <w:spacing w:before="12"/>
        <w:rPr>
          <w:sz w:val="21"/>
        </w:rPr>
      </w:pPr>
      <w:r>
        <w:rPr>
          <w:w w:val="105"/>
          <w:sz w:val="21"/>
        </w:rPr>
        <w:t>a plan to address the problem is agreed upon and implemented,</w:t>
      </w:r>
      <w:r>
        <w:rPr>
          <w:spacing w:val="13"/>
          <w:w w:val="105"/>
          <w:sz w:val="21"/>
        </w:rPr>
        <w:t xml:space="preserve"> </w:t>
      </w:r>
      <w:r>
        <w:rPr>
          <w:w w:val="105"/>
          <w:sz w:val="21"/>
        </w:rPr>
        <w:t>or</w:t>
      </w:r>
    </w:p>
    <w:p w14:paraId="5A3B85C1" w14:textId="77777777" w:rsidR="00A0785C" w:rsidRDefault="00105433">
      <w:pPr>
        <w:pStyle w:val="ListParagraph"/>
        <w:numPr>
          <w:ilvl w:val="1"/>
          <w:numId w:val="36"/>
        </w:numPr>
        <w:tabs>
          <w:tab w:val="left" w:pos="1659"/>
          <w:tab w:val="left" w:pos="1660"/>
        </w:tabs>
        <w:spacing w:before="8"/>
        <w:rPr>
          <w:sz w:val="21"/>
        </w:rPr>
      </w:pPr>
      <w:r>
        <w:rPr>
          <w:w w:val="105"/>
          <w:sz w:val="21"/>
        </w:rPr>
        <w:t>there still appears to be no workable</w:t>
      </w:r>
      <w:r>
        <w:rPr>
          <w:spacing w:val="3"/>
          <w:w w:val="105"/>
          <w:sz w:val="21"/>
        </w:rPr>
        <w:t xml:space="preserve"> </w:t>
      </w:r>
      <w:r>
        <w:rPr>
          <w:w w:val="105"/>
          <w:sz w:val="21"/>
        </w:rPr>
        <w:t>solution.</w:t>
      </w:r>
    </w:p>
    <w:p w14:paraId="7D3BEE8F" w14:textId="77777777" w:rsidR="00A0785C" w:rsidRDefault="00A0785C">
      <w:pPr>
        <w:pStyle w:val="BodyText"/>
        <w:spacing w:before="2"/>
        <w:rPr>
          <w:sz w:val="23"/>
        </w:rPr>
      </w:pPr>
    </w:p>
    <w:p w14:paraId="46CF4AE9" w14:textId="77777777" w:rsidR="00A0785C" w:rsidRDefault="00105433">
      <w:pPr>
        <w:pStyle w:val="ListParagraph"/>
        <w:numPr>
          <w:ilvl w:val="0"/>
          <w:numId w:val="36"/>
        </w:numPr>
        <w:tabs>
          <w:tab w:val="left" w:pos="940"/>
        </w:tabs>
        <w:spacing w:line="249" w:lineRule="auto"/>
        <w:ind w:right="592" w:hanging="375"/>
        <w:rPr>
          <w:sz w:val="21"/>
        </w:rPr>
      </w:pPr>
      <w:r>
        <w:rPr>
          <w:w w:val="105"/>
          <w:sz w:val="21"/>
        </w:rPr>
        <w:t xml:space="preserve">If there is still no workable solution, the field liaison schedules a meeting with the student </w:t>
      </w:r>
      <w:r>
        <w:rPr>
          <w:spacing w:val="2"/>
          <w:w w:val="105"/>
          <w:sz w:val="21"/>
        </w:rPr>
        <w:t xml:space="preserve">and </w:t>
      </w:r>
      <w:r>
        <w:rPr>
          <w:w w:val="105"/>
          <w:sz w:val="21"/>
        </w:rPr>
        <w:t>field</w:t>
      </w:r>
      <w:r>
        <w:rPr>
          <w:spacing w:val="-4"/>
          <w:w w:val="105"/>
          <w:sz w:val="21"/>
        </w:rPr>
        <w:t xml:space="preserve"> </w:t>
      </w:r>
      <w:r>
        <w:rPr>
          <w:w w:val="105"/>
          <w:sz w:val="21"/>
        </w:rPr>
        <w:t>instructor.</w:t>
      </w:r>
      <w:r>
        <w:rPr>
          <w:spacing w:val="-6"/>
          <w:w w:val="105"/>
          <w:sz w:val="21"/>
        </w:rPr>
        <w:t xml:space="preserve"> </w:t>
      </w:r>
      <w:r>
        <w:rPr>
          <w:w w:val="105"/>
          <w:sz w:val="21"/>
        </w:rPr>
        <w:t>This</w:t>
      </w:r>
      <w:r>
        <w:rPr>
          <w:spacing w:val="-5"/>
          <w:w w:val="105"/>
          <w:sz w:val="21"/>
        </w:rPr>
        <w:t xml:space="preserve"> </w:t>
      </w:r>
      <w:r>
        <w:rPr>
          <w:w w:val="105"/>
          <w:sz w:val="21"/>
        </w:rPr>
        <w:t>meeting</w:t>
      </w:r>
      <w:r>
        <w:rPr>
          <w:spacing w:val="-5"/>
          <w:w w:val="105"/>
          <w:sz w:val="21"/>
        </w:rPr>
        <w:t xml:space="preserve"> </w:t>
      </w:r>
      <w:r>
        <w:rPr>
          <w:w w:val="105"/>
          <w:sz w:val="21"/>
        </w:rPr>
        <w:t>is</w:t>
      </w:r>
      <w:r>
        <w:rPr>
          <w:spacing w:val="-4"/>
          <w:w w:val="105"/>
          <w:sz w:val="21"/>
        </w:rPr>
        <w:t xml:space="preserve"> </w:t>
      </w:r>
      <w:r>
        <w:rPr>
          <w:w w:val="105"/>
          <w:sz w:val="21"/>
        </w:rPr>
        <w:t>usually</w:t>
      </w:r>
      <w:r>
        <w:rPr>
          <w:spacing w:val="-5"/>
          <w:w w:val="105"/>
          <w:sz w:val="21"/>
        </w:rPr>
        <w:t xml:space="preserve"> </w:t>
      </w:r>
      <w:r>
        <w:rPr>
          <w:w w:val="105"/>
          <w:sz w:val="21"/>
        </w:rPr>
        <w:t>at</w:t>
      </w:r>
      <w:r>
        <w:rPr>
          <w:spacing w:val="-6"/>
          <w:w w:val="105"/>
          <w:sz w:val="21"/>
        </w:rPr>
        <w:t xml:space="preserve"> </w:t>
      </w:r>
      <w:r>
        <w:rPr>
          <w:w w:val="105"/>
          <w:sz w:val="21"/>
        </w:rPr>
        <w:t>the</w:t>
      </w:r>
      <w:r>
        <w:rPr>
          <w:spacing w:val="-4"/>
          <w:w w:val="105"/>
          <w:sz w:val="21"/>
        </w:rPr>
        <w:t xml:space="preserve"> </w:t>
      </w:r>
      <w:r>
        <w:rPr>
          <w:w w:val="105"/>
          <w:sz w:val="21"/>
        </w:rPr>
        <w:t>field</w:t>
      </w:r>
      <w:r>
        <w:rPr>
          <w:spacing w:val="-5"/>
          <w:w w:val="105"/>
          <w:sz w:val="21"/>
        </w:rPr>
        <w:t xml:space="preserve"> </w:t>
      </w:r>
      <w:r>
        <w:rPr>
          <w:w w:val="105"/>
          <w:sz w:val="21"/>
        </w:rPr>
        <w:t>site.</w:t>
      </w:r>
      <w:r>
        <w:rPr>
          <w:spacing w:val="-5"/>
          <w:w w:val="105"/>
          <w:sz w:val="21"/>
        </w:rPr>
        <w:t xml:space="preserve"> </w:t>
      </w:r>
      <w:r>
        <w:rPr>
          <w:w w:val="105"/>
          <w:sz w:val="21"/>
        </w:rPr>
        <w:t>The</w:t>
      </w:r>
      <w:r>
        <w:rPr>
          <w:spacing w:val="-4"/>
          <w:w w:val="105"/>
          <w:sz w:val="21"/>
        </w:rPr>
        <w:t xml:space="preserve"> </w:t>
      </w:r>
      <w:r>
        <w:rPr>
          <w:w w:val="105"/>
          <w:sz w:val="21"/>
        </w:rPr>
        <w:t>field</w:t>
      </w:r>
      <w:r>
        <w:rPr>
          <w:spacing w:val="-5"/>
          <w:w w:val="105"/>
          <w:sz w:val="21"/>
        </w:rPr>
        <w:t xml:space="preserve"> </w:t>
      </w:r>
      <w:r>
        <w:rPr>
          <w:w w:val="105"/>
          <w:sz w:val="21"/>
        </w:rPr>
        <w:t>education</w:t>
      </w:r>
      <w:r>
        <w:rPr>
          <w:spacing w:val="-5"/>
          <w:w w:val="105"/>
          <w:sz w:val="21"/>
        </w:rPr>
        <w:t xml:space="preserve"> </w:t>
      </w:r>
      <w:r>
        <w:rPr>
          <w:w w:val="105"/>
          <w:sz w:val="21"/>
        </w:rPr>
        <w:t>director</w:t>
      </w:r>
      <w:r>
        <w:rPr>
          <w:spacing w:val="-5"/>
          <w:w w:val="105"/>
          <w:sz w:val="21"/>
        </w:rPr>
        <w:t xml:space="preserve"> </w:t>
      </w:r>
      <w:r>
        <w:rPr>
          <w:w w:val="105"/>
          <w:sz w:val="21"/>
        </w:rPr>
        <w:t>is</w:t>
      </w:r>
      <w:r>
        <w:rPr>
          <w:spacing w:val="-5"/>
          <w:w w:val="105"/>
          <w:sz w:val="21"/>
        </w:rPr>
        <w:t xml:space="preserve"> </w:t>
      </w:r>
      <w:r>
        <w:rPr>
          <w:w w:val="105"/>
          <w:sz w:val="21"/>
        </w:rPr>
        <w:t>notified</w:t>
      </w:r>
      <w:r>
        <w:rPr>
          <w:spacing w:val="-5"/>
          <w:w w:val="105"/>
          <w:sz w:val="21"/>
        </w:rPr>
        <w:t xml:space="preserve"> </w:t>
      </w:r>
      <w:r>
        <w:rPr>
          <w:w w:val="105"/>
          <w:sz w:val="21"/>
        </w:rPr>
        <w:t>of the</w:t>
      </w:r>
      <w:r>
        <w:rPr>
          <w:spacing w:val="1"/>
          <w:w w:val="105"/>
          <w:sz w:val="21"/>
        </w:rPr>
        <w:t xml:space="preserve"> </w:t>
      </w:r>
      <w:r>
        <w:rPr>
          <w:w w:val="105"/>
          <w:sz w:val="21"/>
        </w:rPr>
        <w:t>meeting.</w:t>
      </w:r>
    </w:p>
    <w:p w14:paraId="0FB11C31" w14:textId="77777777" w:rsidR="00A0785C" w:rsidRDefault="00105433">
      <w:pPr>
        <w:pStyle w:val="ListParagraph"/>
        <w:numPr>
          <w:ilvl w:val="1"/>
          <w:numId w:val="36"/>
        </w:numPr>
        <w:tabs>
          <w:tab w:val="left" w:pos="1659"/>
          <w:tab w:val="left" w:pos="1660"/>
        </w:tabs>
        <w:spacing w:before="4"/>
        <w:rPr>
          <w:sz w:val="21"/>
        </w:rPr>
      </w:pPr>
      <w:r>
        <w:rPr>
          <w:w w:val="105"/>
          <w:sz w:val="21"/>
        </w:rPr>
        <w:t>the issue is resolved,</w:t>
      </w:r>
      <w:r>
        <w:rPr>
          <w:spacing w:val="4"/>
          <w:w w:val="105"/>
          <w:sz w:val="21"/>
        </w:rPr>
        <w:t xml:space="preserve"> </w:t>
      </w:r>
      <w:r>
        <w:rPr>
          <w:w w:val="105"/>
          <w:sz w:val="21"/>
        </w:rPr>
        <w:t>or</w:t>
      </w:r>
    </w:p>
    <w:p w14:paraId="52F311F2" w14:textId="77777777" w:rsidR="00A0785C" w:rsidRDefault="00105433">
      <w:pPr>
        <w:pStyle w:val="ListParagraph"/>
        <w:numPr>
          <w:ilvl w:val="1"/>
          <w:numId w:val="36"/>
        </w:numPr>
        <w:tabs>
          <w:tab w:val="left" w:pos="1659"/>
          <w:tab w:val="left" w:pos="1660"/>
        </w:tabs>
        <w:spacing w:before="12"/>
        <w:rPr>
          <w:sz w:val="21"/>
        </w:rPr>
      </w:pPr>
      <w:r>
        <w:rPr>
          <w:w w:val="105"/>
          <w:sz w:val="21"/>
        </w:rPr>
        <w:t>a plan to address the problem is agreed upon and implemented,</w:t>
      </w:r>
      <w:r>
        <w:rPr>
          <w:spacing w:val="13"/>
          <w:w w:val="105"/>
          <w:sz w:val="21"/>
        </w:rPr>
        <w:t xml:space="preserve"> </w:t>
      </w:r>
      <w:r>
        <w:rPr>
          <w:w w:val="105"/>
          <w:sz w:val="21"/>
        </w:rPr>
        <w:t>or</w:t>
      </w:r>
    </w:p>
    <w:p w14:paraId="04D1816C" w14:textId="77777777" w:rsidR="00A0785C" w:rsidRDefault="00105433">
      <w:pPr>
        <w:pStyle w:val="ListParagraph"/>
        <w:numPr>
          <w:ilvl w:val="1"/>
          <w:numId w:val="36"/>
        </w:numPr>
        <w:tabs>
          <w:tab w:val="left" w:pos="1659"/>
          <w:tab w:val="left" w:pos="1660"/>
        </w:tabs>
        <w:spacing w:before="7"/>
        <w:rPr>
          <w:sz w:val="21"/>
        </w:rPr>
      </w:pPr>
      <w:r>
        <w:rPr>
          <w:w w:val="105"/>
          <w:sz w:val="21"/>
        </w:rPr>
        <w:t>a solution cannot be</w:t>
      </w:r>
      <w:r>
        <w:rPr>
          <w:spacing w:val="5"/>
          <w:w w:val="105"/>
          <w:sz w:val="21"/>
        </w:rPr>
        <w:t xml:space="preserve"> </w:t>
      </w:r>
      <w:r>
        <w:rPr>
          <w:spacing w:val="2"/>
          <w:w w:val="105"/>
          <w:sz w:val="21"/>
        </w:rPr>
        <w:t>facilitated.</w:t>
      </w:r>
    </w:p>
    <w:p w14:paraId="3B88899E" w14:textId="77777777" w:rsidR="00A0785C" w:rsidRDefault="00A0785C">
      <w:pPr>
        <w:pStyle w:val="BodyText"/>
        <w:spacing w:before="2"/>
        <w:rPr>
          <w:sz w:val="23"/>
        </w:rPr>
      </w:pPr>
    </w:p>
    <w:p w14:paraId="4EB77F23" w14:textId="4E69A1BA" w:rsidR="00A0785C" w:rsidRDefault="00105433">
      <w:pPr>
        <w:pStyle w:val="ListParagraph"/>
        <w:numPr>
          <w:ilvl w:val="0"/>
          <w:numId w:val="36"/>
        </w:numPr>
        <w:tabs>
          <w:tab w:val="left" w:pos="940"/>
        </w:tabs>
        <w:spacing w:line="249" w:lineRule="auto"/>
        <w:ind w:left="939" w:right="759"/>
        <w:rPr>
          <w:sz w:val="21"/>
        </w:rPr>
      </w:pPr>
      <w:r>
        <w:rPr>
          <w:w w:val="105"/>
          <w:sz w:val="21"/>
        </w:rPr>
        <w:t>If a mutually agreed upon solution cannot be facilitated, the applicable program coordinator (undergraduate or graduate) is notified. The program coordinator and field education</w:t>
      </w:r>
      <w:r>
        <w:rPr>
          <w:spacing w:val="-41"/>
          <w:w w:val="105"/>
          <w:sz w:val="21"/>
        </w:rPr>
        <w:t xml:space="preserve"> </w:t>
      </w:r>
      <w:r>
        <w:rPr>
          <w:w w:val="105"/>
          <w:sz w:val="21"/>
        </w:rPr>
        <w:t xml:space="preserve">director may </w:t>
      </w:r>
      <w:r>
        <w:rPr>
          <w:spacing w:val="2"/>
          <w:w w:val="105"/>
          <w:sz w:val="21"/>
        </w:rPr>
        <w:t xml:space="preserve">engage </w:t>
      </w:r>
      <w:r>
        <w:rPr>
          <w:w w:val="105"/>
          <w:sz w:val="21"/>
        </w:rPr>
        <w:t xml:space="preserve">in </w:t>
      </w:r>
      <w:r>
        <w:rPr>
          <w:spacing w:val="2"/>
          <w:w w:val="105"/>
          <w:sz w:val="21"/>
        </w:rPr>
        <w:t>further problem</w:t>
      </w:r>
      <w:r w:rsidR="00255312">
        <w:rPr>
          <w:spacing w:val="2"/>
          <w:w w:val="105"/>
          <w:sz w:val="21"/>
        </w:rPr>
        <w:t>-</w:t>
      </w:r>
      <w:r>
        <w:rPr>
          <w:spacing w:val="2"/>
          <w:w w:val="105"/>
          <w:sz w:val="21"/>
        </w:rPr>
        <w:t>solving</w:t>
      </w:r>
      <w:r>
        <w:rPr>
          <w:w w:val="105"/>
          <w:sz w:val="21"/>
        </w:rPr>
        <w:t xml:space="preserve"> </w:t>
      </w:r>
      <w:r>
        <w:rPr>
          <w:spacing w:val="3"/>
          <w:w w:val="105"/>
          <w:sz w:val="21"/>
        </w:rPr>
        <w:t>activities.</w:t>
      </w:r>
    </w:p>
    <w:p w14:paraId="50500B01" w14:textId="77777777" w:rsidR="00A0785C" w:rsidRDefault="00105433">
      <w:pPr>
        <w:pStyle w:val="ListParagraph"/>
        <w:numPr>
          <w:ilvl w:val="1"/>
          <w:numId w:val="36"/>
        </w:numPr>
        <w:tabs>
          <w:tab w:val="left" w:pos="1659"/>
          <w:tab w:val="left" w:pos="1660"/>
        </w:tabs>
        <w:spacing w:before="6"/>
        <w:ind w:hanging="361"/>
        <w:rPr>
          <w:sz w:val="21"/>
        </w:rPr>
      </w:pPr>
      <w:r>
        <w:rPr>
          <w:w w:val="105"/>
          <w:sz w:val="21"/>
        </w:rPr>
        <w:t>the issue is resolved,</w:t>
      </w:r>
      <w:r>
        <w:rPr>
          <w:spacing w:val="3"/>
          <w:w w:val="105"/>
          <w:sz w:val="21"/>
        </w:rPr>
        <w:t xml:space="preserve"> </w:t>
      </w:r>
      <w:r>
        <w:rPr>
          <w:w w:val="105"/>
          <w:sz w:val="21"/>
        </w:rPr>
        <w:t>or</w:t>
      </w:r>
    </w:p>
    <w:p w14:paraId="771DDF9D" w14:textId="77777777" w:rsidR="00A0785C" w:rsidRDefault="00105433">
      <w:pPr>
        <w:pStyle w:val="ListParagraph"/>
        <w:numPr>
          <w:ilvl w:val="1"/>
          <w:numId w:val="36"/>
        </w:numPr>
        <w:tabs>
          <w:tab w:val="left" w:pos="1659"/>
          <w:tab w:val="left" w:pos="1660"/>
        </w:tabs>
        <w:spacing w:before="12"/>
        <w:rPr>
          <w:sz w:val="21"/>
        </w:rPr>
      </w:pPr>
      <w:r>
        <w:rPr>
          <w:w w:val="105"/>
          <w:sz w:val="21"/>
        </w:rPr>
        <w:t>a plan to address the problem is agreed upon and implemented,</w:t>
      </w:r>
      <w:r>
        <w:rPr>
          <w:spacing w:val="13"/>
          <w:w w:val="105"/>
          <w:sz w:val="21"/>
        </w:rPr>
        <w:t xml:space="preserve"> </w:t>
      </w:r>
      <w:r>
        <w:rPr>
          <w:w w:val="105"/>
          <w:sz w:val="21"/>
        </w:rPr>
        <w:t>or</w:t>
      </w:r>
    </w:p>
    <w:p w14:paraId="184E40B7" w14:textId="77777777" w:rsidR="00A0785C" w:rsidRDefault="00105433">
      <w:pPr>
        <w:pStyle w:val="ListParagraph"/>
        <w:numPr>
          <w:ilvl w:val="1"/>
          <w:numId w:val="36"/>
        </w:numPr>
        <w:tabs>
          <w:tab w:val="left" w:pos="1659"/>
          <w:tab w:val="left" w:pos="1660"/>
        </w:tabs>
        <w:spacing w:before="7"/>
        <w:rPr>
          <w:sz w:val="21"/>
        </w:rPr>
      </w:pPr>
      <w:r>
        <w:rPr>
          <w:w w:val="105"/>
          <w:sz w:val="21"/>
        </w:rPr>
        <w:t>a solution cannot be</w:t>
      </w:r>
      <w:r>
        <w:rPr>
          <w:spacing w:val="5"/>
          <w:w w:val="105"/>
          <w:sz w:val="21"/>
        </w:rPr>
        <w:t xml:space="preserve"> </w:t>
      </w:r>
      <w:r>
        <w:rPr>
          <w:spacing w:val="2"/>
          <w:w w:val="105"/>
          <w:sz w:val="21"/>
        </w:rPr>
        <w:t>facilitated.</w:t>
      </w:r>
    </w:p>
    <w:p w14:paraId="69E2BB2B" w14:textId="77777777" w:rsidR="00A0785C" w:rsidRDefault="00A0785C">
      <w:pPr>
        <w:pStyle w:val="BodyText"/>
        <w:spacing w:before="2"/>
        <w:rPr>
          <w:sz w:val="23"/>
        </w:rPr>
      </w:pPr>
    </w:p>
    <w:p w14:paraId="6AFB58F6" w14:textId="77777777" w:rsidR="00A0785C" w:rsidRDefault="00105433">
      <w:pPr>
        <w:pStyle w:val="ListParagraph"/>
        <w:numPr>
          <w:ilvl w:val="0"/>
          <w:numId w:val="36"/>
        </w:numPr>
        <w:tabs>
          <w:tab w:val="left" w:pos="940"/>
        </w:tabs>
        <w:ind w:hanging="351"/>
        <w:rPr>
          <w:sz w:val="21"/>
        </w:rPr>
      </w:pPr>
      <w:r>
        <w:rPr>
          <w:w w:val="105"/>
          <w:sz w:val="21"/>
        </w:rPr>
        <w:t>If no solution is agreed upon, a decision to terminate the field placement may be</w:t>
      </w:r>
      <w:r>
        <w:rPr>
          <w:spacing w:val="-30"/>
          <w:w w:val="105"/>
          <w:sz w:val="21"/>
        </w:rPr>
        <w:t xml:space="preserve"> </w:t>
      </w:r>
      <w:r>
        <w:rPr>
          <w:w w:val="105"/>
          <w:sz w:val="21"/>
        </w:rPr>
        <w:t>recommended.</w:t>
      </w:r>
    </w:p>
    <w:p w14:paraId="57C0D796" w14:textId="77777777" w:rsidR="00A0785C" w:rsidRDefault="00A0785C">
      <w:pPr>
        <w:pStyle w:val="BodyText"/>
        <w:rPr>
          <w:sz w:val="24"/>
        </w:rPr>
      </w:pPr>
    </w:p>
    <w:p w14:paraId="0D142F6F" w14:textId="77777777" w:rsidR="00A0785C" w:rsidRDefault="00A0785C">
      <w:pPr>
        <w:pStyle w:val="BodyText"/>
        <w:spacing w:before="10"/>
        <w:rPr>
          <w:sz w:val="20"/>
        </w:rPr>
      </w:pPr>
    </w:p>
    <w:p w14:paraId="16BB1CE0" w14:textId="77777777" w:rsidR="00A0785C" w:rsidRDefault="00105433">
      <w:pPr>
        <w:pStyle w:val="Heading2"/>
        <w:spacing w:line="252" w:lineRule="auto"/>
        <w:ind w:left="219" w:right="385"/>
      </w:pPr>
      <w:r>
        <w:rPr>
          <w:w w:val="105"/>
        </w:rPr>
        <w:t>At any point in the process, the field liaison, the field education director, the applicable program coordinator and/or the student may request a formal performance review by the Academic and Professional Performance Review Committee in accordance with the “Academic and Professional Performance Review Policy,” which is found in this manual.</w:t>
      </w:r>
    </w:p>
    <w:p w14:paraId="4475AD14" w14:textId="77777777" w:rsidR="00A0785C" w:rsidRDefault="00A0785C">
      <w:pPr>
        <w:pStyle w:val="BodyText"/>
        <w:spacing w:before="7"/>
        <w:rPr>
          <w:b/>
        </w:rPr>
      </w:pPr>
    </w:p>
    <w:p w14:paraId="6769E8FB" w14:textId="77777777" w:rsidR="00A0785C" w:rsidRDefault="00105433">
      <w:pPr>
        <w:ind w:left="1296" w:right="1476"/>
        <w:jc w:val="center"/>
        <w:rPr>
          <w:b/>
          <w:sz w:val="21"/>
        </w:rPr>
      </w:pPr>
      <w:r>
        <w:rPr>
          <w:b/>
          <w:w w:val="105"/>
          <w:sz w:val="21"/>
        </w:rPr>
        <w:t xml:space="preserve">GRADING OF THE </w:t>
      </w:r>
      <w:r>
        <w:rPr>
          <w:b/>
          <w:w w:val="105"/>
          <w:sz w:val="21"/>
          <w:u w:val="single"/>
        </w:rPr>
        <w:t>UNDERGRADUATE</w:t>
      </w:r>
      <w:r>
        <w:rPr>
          <w:b/>
          <w:w w:val="105"/>
          <w:sz w:val="21"/>
        </w:rPr>
        <w:t xml:space="preserve"> FIELD AND PRACTICE COURSES</w:t>
      </w:r>
    </w:p>
    <w:p w14:paraId="120C4E94" w14:textId="77777777" w:rsidR="00A0785C" w:rsidRDefault="00A0785C">
      <w:pPr>
        <w:pStyle w:val="BodyText"/>
        <w:spacing w:before="3"/>
        <w:rPr>
          <w:b/>
          <w:sz w:val="23"/>
        </w:rPr>
      </w:pPr>
    </w:p>
    <w:p w14:paraId="4CD9C320" w14:textId="77777777" w:rsidR="00A0785C" w:rsidRDefault="00105433">
      <w:pPr>
        <w:pStyle w:val="BodyText"/>
        <w:spacing w:line="249" w:lineRule="auto"/>
        <w:ind w:left="219" w:right="566"/>
      </w:pPr>
      <w:r>
        <w:rPr>
          <w:w w:val="105"/>
        </w:rPr>
        <w:t>The curriculum for field is predicated on the social work competencies and the related practice behaviors for each level (CSWE, 2015). Refer to the “Field Curriculum” section in this manual for further information on the competencies and practice behaviors.</w:t>
      </w:r>
    </w:p>
    <w:p w14:paraId="42AFC42D" w14:textId="77777777" w:rsidR="00A0785C" w:rsidRDefault="00A0785C">
      <w:pPr>
        <w:pStyle w:val="BodyText"/>
        <w:spacing w:before="6"/>
        <w:rPr>
          <w:sz w:val="22"/>
        </w:rPr>
      </w:pPr>
    </w:p>
    <w:p w14:paraId="13C2C1B8" w14:textId="77777777" w:rsidR="00A0785C" w:rsidRDefault="00105433">
      <w:pPr>
        <w:pStyle w:val="BodyText"/>
        <w:spacing w:before="1" w:line="247" w:lineRule="auto"/>
        <w:ind w:left="219" w:right="460"/>
      </w:pPr>
      <w:r>
        <w:rPr>
          <w:w w:val="105"/>
        </w:rPr>
        <w:t>The field grade for the undergraduate program is assigned by the field liaison based on the following criteria:</w:t>
      </w:r>
    </w:p>
    <w:p w14:paraId="271CA723" w14:textId="77777777" w:rsidR="00A0785C" w:rsidRDefault="00A0785C">
      <w:pPr>
        <w:pStyle w:val="BodyText"/>
        <w:spacing w:before="1"/>
        <w:rPr>
          <w:sz w:val="14"/>
        </w:rPr>
      </w:pPr>
    </w:p>
    <w:p w14:paraId="3EA0695E" w14:textId="77777777" w:rsidR="00A0785C" w:rsidRDefault="00105433">
      <w:pPr>
        <w:pStyle w:val="ListParagraph"/>
        <w:numPr>
          <w:ilvl w:val="0"/>
          <w:numId w:val="35"/>
        </w:numPr>
        <w:tabs>
          <w:tab w:val="left" w:pos="939"/>
          <w:tab w:val="left" w:pos="940"/>
        </w:tabs>
        <w:spacing w:before="102" w:line="235" w:lineRule="auto"/>
        <w:ind w:right="499"/>
        <w:rPr>
          <w:sz w:val="21"/>
        </w:rPr>
      </w:pPr>
      <w:r>
        <w:rPr>
          <w:w w:val="105"/>
          <w:sz w:val="21"/>
        </w:rPr>
        <w:t xml:space="preserve">The field practicum is graded as “Credit” or “Fail.” (A traditional A-to-F grading system does </w:t>
      </w:r>
      <w:r>
        <w:rPr>
          <w:spacing w:val="2"/>
          <w:w w:val="105"/>
          <w:sz w:val="21"/>
          <w:u w:val="single"/>
        </w:rPr>
        <w:t>not</w:t>
      </w:r>
      <w:r>
        <w:rPr>
          <w:spacing w:val="2"/>
          <w:w w:val="105"/>
          <w:sz w:val="21"/>
        </w:rPr>
        <w:t xml:space="preserve"> </w:t>
      </w:r>
      <w:r>
        <w:rPr>
          <w:w w:val="105"/>
          <w:sz w:val="21"/>
        </w:rPr>
        <w:t>apply.)</w:t>
      </w:r>
    </w:p>
    <w:p w14:paraId="75FBE423" w14:textId="77777777" w:rsidR="00A0785C" w:rsidRDefault="00A0785C">
      <w:pPr>
        <w:spacing w:line="235" w:lineRule="auto"/>
        <w:rPr>
          <w:sz w:val="21"/>
        </w:rPr>
        <w:sectPr w:rsidR="00A0785C">
          <w:pgSz w:w="12240" w:h="15840"/>
          <w:pgMar w:top="1000" w:right="680" w:bottom="980" w:left="860" w:header="731" w:footer="690" w:gutter="0"/>
          <w:cols w:space="720"/>
        </w:sectPr>
      </w:pPr>
    </w:p>
    <w:p w14:paraId="2D3F0BEC" w14:textId="77777777" w:rsidR="00A0785C" w:rsidRDefault="00A0785C">
      <w:pPr>
        <w:pStyle w:val="BodyText"/>
        <w:rPr>
          <w:sz w:val="20"/>
        </w:rPr>
      </w:pPr>
    </w:p>
    <w:p w14:paraId="75CF4315" w14:textId="77777777" w:rsidR="00A0785C" w:rsidRDefault="00A0785C">
      <w:pPr>
        <w:pStyle w:val="BodyText"/>
        <w:spacing w:before="10"/>
        <w:rPr>
          <w:sz w:val="20"/>
        </w:rPr>
      </w:pPr>
    </w:p>
    <w:p w14:paraId="4634D54C" w14:textId="77777777" w:rsidR="00A0785C" w:rsidRDefault="00105433">
      <w:pPr>
        <w:pStyle w:val="ListParagraph"/>
        <w:numPr>
          <w:ilvl w:val="0"/>
          <w:numId w:val="35"/>
        </w:numPr>
        <w:tabs>
          <w:tab w:val="left" w:pos="939"/>
          <w:tab w:val="left" w:pos="940"/>
        </w:tabs>
        <w:spacing w:line="244" w:lineRule="auto"/>
        <w:ind w:right="555" w:hanging="360"/>
        <w:rPr>
          <w:sz w:val="21"/>
        </w:rPr>
      </w:pPr>
      <w:r>
        <w:rPr>
          <w:w w:val="105"/>
          <w:sz w:val="21"/>
        </w:rPr>
        <w:t xml:space="preserve">The field grade is based on the student completing </w:t>
      </w:r>
      <w:r>
        <w:rPr>
          <w:b/>
          <w:w w:val="105"/>
          <w:sz w:val="21"/>
          <w:u w:val="single"/>
        </w:rPr>
        <w:t>all</w:t>
      </w:r>
      <w:r>
        <w:rPr>
          <w:b/>
          <w:w w:val="105"/>
          <w:sz w:val="21"/>
        </w:rPr>
        <w:t xml:space="preserve"> </w:t>
      </w:r>
      <w:r>
        <w:rPr>
          <w:w w:val="105"/>
          <w:sz w:val="21"/>
        </w:rPr>
        <w:t>of the assignments listed in the field syllabus</w:t>
      </w:r>
      <w:r>
        <w:rPr>
          <w:spacing w:val="-4"/>
          <w:w w:val="105"/>
          <w:sz w:val="21"/>
        </w:rPr>
        <w:t xml:space="preserve"> </w:t>
      </w:r>
      <w:r>
        <w:rPr>
          <w:w w:val="105"/>
          <w:sz w:val="21"/>
        </w:rPr>
        <w:t>and</w:t>
      </w:r>
      <w:r>
        <w:rPr>
          <w:spacing w:val="-3"/>
          <w:w w:val="105"/>
          <w:sz w:val="21"/>
        </w:rPr>
        <w:t xml:space="preserve"> </w:t>
      </w:r>
      <w:r>
        <w:rPr>
          <w:w w:val="105"/>
          <w:sz w:val="21"/>
        </w:rPr>
        <w:t>in</w:t>
      </w:r>
      <w:r>
        <w:rPr>
          <w:spacing w:val="-2"/>
          <w:w w:val="105"/>
          <w:sz w:val="21"/>
        </w:rPr>
        <w:t xml:space="preserve"> </w:t>
      </w:r>
      <w:r>
        <w:rPr>
          <w:w w:val="105"/>
          <w:sz w:val="21"/>
        </w:rPr>
        <w:t>the</w:t>
      </w:r>
      <w:r>
        <w:rPr>
          <w:spacing w:val="-3"/>
          <w:w w:val="105"/>
          <w:sz w:val="21"/>
        </w:rPr>
        <w:t xml:space="preserve"> </w:t>
      </w:r>
      <w:r>
        <w:rPr>
          <w:w w:val="105"/>
          <w:sz w:val="21"/>
        </w:rPr>
        <w:t>field</w:t>
      </w:r>
      <w:r>
        <w:rPr>
          <w:spacing w:val="-3"/>
          <w:w w:val="105"/>
          <w:sz w:val="21"/>
        </w:rPr>
        <w:t xml:space="preserve"> </w:t>
      </w:r>
      <w:r>
        <w:rPr>
          <w:w w:val="105"/>
          <w:sz w:val="21"/>
        </w:rPr>
        <w:t>manual</w:t>
      </w:r>
      <w:r>
        <w:rPr>
          <w:spacing w:val="-4"/>
          <w:w w:val="105"/>
          <w:sz w:val="21"/>
        </w:rPr>
        <w:t xml:space="preserve"> </w:t>
      </w:r>
      <w:r>
        <w:rPr>
          <w:w w:val="105"/>
          <w:sz w:val="21"/>
        </w:rPr>
        <w:t>to</w:t>
      </w:r>
      <w:r>
        <w:rPr>
          <w:spacing w:val="-3"/>
          <w:w w:val="105"/>
          <w:sz w:val="21"/>
        </w:rPr>
        <w:t xml:space="preserve"> </w:t>
      </w:r>
      <w:r>
        <w:rPr>
          <w:w w:val="105"/>
          <w:sz w:val="21"/>
        </w:rPr>
        <w:t>a</w:t>
      </w:r>
      <w:r>
        <w:rPr>
          <w:spacing w:val="-2"/>
          <w:w w:val="105"/>
          <w:sz w:val="21"/>
        </w:rPr>
        <w:t xml:space="preserve"> </w:t>
      </w:r>
      <w:r>
        <w:rPr>
          <w:w w:val="105"/>
          <w:sz w:val="21"/>
        </w:rPr>
        <w:t>satisfactory</w:t>
      </w:r>
      <w:r>
        <w:rPr>
          <w:spacing w:val="-4"/>
          <w:w w:val="105"/>
          <w:sz w:val="21"/>
        </w:rPr>
        <w:t xml:space="preserve"> </w:t>
      </w:r>
      <w:r>
        <w:rPr>
          <w:w w:val="105"/>
          <w:sz w:val="21"/>
        </w:rPr>
        <w:t>level,</w:t>
      </w:r>
      <w:r>
        <w:rPr>
          <w:spacing w:val="-5"/>
          <w:w w:val="105"/>
          <w:sz w:val="21"/>
        </w:rPr>
        <w:t xml:space="preserve"> </w:t>
      </w:r>
      <w:r>
        <w:rPr>
          <w:w w:val="105"/>
          <w:sz w:val="21"/>
        </w:rPr>
        <w:t>adhering</w:t>
      </w:r>
      <w:r>
        <w:rPr>
          <w:spacing w:val="-2"/>
          <w:w w:val="105"/>
          <w:sz w:val="21"/>
        </w:rPr>
        <w:t xml:space="preserve"> </w:t>
      </w:r>
      <w:r>
        <w:rPr>
          <w:w w:val="105"/>
          <w:sz w:val="21"/>
        </w:rPr>
        <w:t>to</w:t>
      </w:r>
      <w:r>
        <w:rPr>
          <w:spacing w:val="-3"/>
          <w:w w:val="105"/>
          <w:sz w:val="21"/>
        </w:rPr>
        <w:t xml:space="preserve"> </w:t>
      </w:r>
      <w:r>
        <w:rPr>
          <w:w w:val="105"/>
          <w:sz w:val="21"/>
        </w:rPr>
        <w:t>all</w:t>
      </w:r>
      <w:r>
        <w:rPr>
          <w:spacing w:val="-4"/>
          <w:w w:val="105"/>
          <w:sz w:val="21"/>
        </w:rPr>
        <w:t xml:space="preserve"> </w:t>
      </w:r>
      <w:r>
        <w:rPr>
          <w:w w:val="105"/>
          <w:sz w:val="21"/>
        </w:rPr>
        <w:t>field</w:t>
      </w:r>
      <w:r>
        <w:rPr>
          <w:spacing w:val="-3"/>
          <w:w w:val="105"/>
          <w:sz w:val="21"/>
        </w:rPr>
        <w:t xml:space="preserve"> </w:t>
      </w:r>
      <w:r>
        <w:rPr>
          <w:w w:val="105"/>
          <w:sz w:val="21"/>
        </w:rPr>
        <w:t>deadlines,</w:t>
      </w:r>
      <w:r>
        <w:rPr>
          <w:spacing w:val="-4"/>
          <w:w w:val="105"/>
          <w:sz w:val="21"/>
        </w:rPr>
        <w:t xml:space="preserve"> </w:t>
      </w:r>
      <w:r>
        <w:rPr>
          <w:w w:val="105"/>
          <w:sz w:val="21"/>
        </w:rPr>
        <w:t>attending all field meetings, and maintaining ethical</w:t>
      </w:r>
      <w:r>
        <w:rPr>
          <w:spacing w:val="5"/>
          <w:w w:val="105"/>
          <w:sz w:val="21"/>
        </w:rPr>
        <w:t xml:space="preserve"> </w:t>
      </w:r>
      <w:r>
        <w:rPr>
          <w:w w:val="105"/>
          <w:sz w:val="21"/>
        </w:rPr>
        <w:t>practice.</w:t>
      </w:r>
    </w:p>
    <w:p w14:paraId="3CB648E9" w14:textId="77777777" w:rsidR="00A0785C" w:rsidRDefault="00A0785C">
      <w:pPr>
        <w:pStyle w:val="BodyText"/>
        <w:spacing w:before="2"/>
        <w:rPr>
          <w:sz w:val="22"/>
        </w:rPr>
      </w:pPr>
    </w:p>
    <w:p w14:paraId="5F383AED" w14:textId="77777777" w:rsidR="00A0785C" w:rsidRDefault="00105433">
      <w:pPr>
        <w:pStyle w:val="ListParagraph"/>
        <w:numPr>
          <w:ilvl w:val="0"/>
          <w:numId w:val="35"/>
        </w:numPr>
        <w:tabs>
          <w:tab w:val="left" w:pos="939"/>
          <w:tab w:val="left" w:pos="940"/>
        </w:tabs>
        <w:spacing w:line="249" w:lineRule="auto"/>
        <w:ind w:right="605" w:hanging="360"/>
        <w:rPr>
          <w:sz w:val="21"/>
        </w:rPr>
      </w:pPr>
      <w:r>
        <w:rPr>
          <w:w w:val="105"/>
          <w:sz w:val="21"/>
        </w:rPr>
        <w:t xml:space="preserve">In addition, the student must demonstrate satisfactory </w:t>
      </w:r>
      <w:r>
        <w:rPr>
          <w:spacing w:val="2"/>
          <w:w w:val="105"/>
          <w:sz w:val="21"/>
        </w:rPr>
        <w:t xml:space="preserve">completion </w:t>
      </w:r>
      <w:r>
        <w:rPr>
          <w:w w:val="105"/>
          <w:sz w:val="21"/>
        </w:rPr>
        <w:t xml:space="preserve">of the </w:t>
      </w:r>
      <w:r>
        <w:rPr>
          <w:spacing w:val="2"/>
          <w:w w:val="105"/>
          <w:sz w:val="21"/>
        </w:rPr>
        <w:t xml:space="preserve">field learning plan </w:t>
      </w:r>
      <w:r>
        <w:rPr>
          <w:w w:val="105"/>
          <w:sz w:val="21"/>
        </w:rPr>
        <w:t xml:space="preserve">as reported on the field evaluation document. On a scale of 1 to 5, the student would be striving for a score of 3 or higher on all field projects as presented under the nine competencies. Applicable to the first semester, a score that is below a 3 on the field evaluation </w:t>
      </w:r>
      <w:r>
        <w:rPr>
          <w:spacing w:val="2"/>
          <w:w w:val="105"/>
          <w:sz w:val="21"/>
        </w:rPr>
        <w:t xml:space="preserve">must </w:t>
      </w:r>
      <w:r>
        <w:rPr>
          <w:spacing w:val="3"/>
          <w:w w:val="105"/>
          <w:sz w:val="21"/>
        </w:rPr>
        <w:t xml:space="preserve">be </w:t>
      </w:r>
      <w:r>
        <w:rPr>
          <w:w w:val="105"/>
          <w:sz w:val="21"/>
        </w:rPr>
        <w:t>accompanied</w:t>
      </w:r>
      <w:r>
        <w:rPr>
          <w:spacing w:val="-4"/>
          <w:w w:val="105"/>
          <w:sz w:val="21"/>
        </w:rPr>
        <w:t xml:space="preserve"> </w:t>
      </w:r>
      <w:r>
        <w:rPr>
          <w:w w:val="105"/>
          <w:sz w:val="21"/>
        </w:rPr>
        <w:t>by</w:t>
      </w:r>
      <w:r>
        <w:rPr>
          <w:spacing w:val="-3"/>
          <w:w w:val="105"/>
          <w:sz w:val="21"/>
        </w:rPr>
        <w:t xml:space="preserve"> </w:t>
      </w:r>
      <w:r>
        <w:rPr>
          <w:w w:val="105"/>
          <w:sz w:val="21"/>
        </w:rPr>
        <w:t>a</w:t>
      </w:r>
      <w:r>
        <w:rPr>
          <w:spacing w:val="-4"/>
          <w:w w:val="105"/>
          <w:sz w:val="21"/>
        </w:rPr>
        <w:t xml:space="preserve"> </w:t>
      </w:r>
      <w:r>
        <w:rPr>
          <w:w w:val="105"/>
          <w:sz w:val="21"/>
        </w:rPr>
        <w:t>corrective</w:t>
      </w:r>
      <w:r>
        <w:rPr>
          <w:spacing w:val="-4"/>
          <w:w w:val="105"/>
          <w:sz w:val="21"/>
        </w:rPr>
        <w:t xml:space="preserve"> </w:t>
      </w:r>
      <w:r>
        <w:rPr>
          <w:w w:val="105"/>
          <w:sz w:val="21"/>
        </w:rPr>
        <w:t>plan.</w:t>
      </w:r>
      <w:r>
        <w:rPr>
          <w:spacing w:val="-5"/>
          <w:w w:val="105"/>
          <w:sz w:val="21"/>
        </w:rPr>
        <w:t xml:space="preserve"> </w:t>
      </w:r>
      <w:r>
        <w:rPr>
          <w:w w:val="105"/>
          <w:sz w:val="21"/>
        </w:rPr>
        <w:t>Furthermore,</w:t>
      </w:r>
      <w:r>
        <w:rPr>
          <w:spacing w:val="-5"/>
          <w:w w:val="105"/>
          <w:sz w:val="21"/>
        </w:rPr>
        <w:t xml:space="preserve"> </w:t>
      </w:r>
      <w:r>
        <w:rPr>
          <w:w w:val="105"/>
          <w:sz w:val="21"/>
        </w:rPr>
        <w:t>with</w:t>
      </w:r>
      <w:r>
        <w:rPr>
          <w:spacing w:val="-4"/>
          <w:w w:val="105"/>
          <w:sz w:val="21"/>
        </w:rPr>
        <w:t xml:space="preserve"> </w:t>
      </w:r>
      <w:r>
        <w:rPr>
          <w:w w:val="105"/>
          <w:sz w:val="21"/>
        </w:rPr>
        <w:t>respect</w:t>
      </w:r>
      <w:r>
        <w:rPr>
          <w:spacing w:val="-5"/>
          <w:w w:val="105"/>
          <w:sz w:val="21"/>
        </w:rPr>
        <w:t xml:space="preserve"> </w:t>
      </w:r>
      <w:r>
        <w:rPr>
          <w:w w:val="105"/>
          <w:sz w:val="21"/>
        </w:rPr>
        <w:t>to</w:t>
      </w:r>
      <w:r>
        <w:rPr>
          <w:spacing w:val="-4"/>
          <w:w w:val="105"/>
          <w:sz w:val="21"/>
        </w:rPr>
        <w:t xml:space="preserve"> </w:t>
      </w:r>
      <w:r>
        <w:rPr>
          <w:w w:val="105"/>
          <w:sz w:val="21"/>
        </w:rPr>
        <w:t>the</w:t>
      </w:r>
      <w:r>
        <w:rPr>
          <w:spacing w:val="-3"/>
          <w:w w:val="105"/>
          <w:sz w:val="21"/>
        </w:rPr>
        <w:t xml:space="preserve"> </w:t>
      </w:r>
      <w:r>
        <w:rPr>
          <w:w w:val="105"/>
          <w:sz w:val="21"/>
        </w:rPr>
        <w:t>student</w:t>
      </w:r>
      <w:r>
        <w:rPr>
          <w:spacing w:val="-6"/>
          <w:w w:val="105"/>
          <w:sz w:val="21"/>
        </w:rPr>
        <w:t xml:space="preserve"> </w:t>
      </w:r>
      <w:r>
        <w:rPr>
          <w:w w:val="105"/>
          <w:sz w:val="21"/>
        </w:rPr>
        <w:t>attaining</w:t>
      </w:r>
      <w:r>
        <w:rPr>
          <w:spacing w:val="-3"/>
          <w:w w:val="105"/>
          <w:sz w:val="21"/>
        </w:rPr>
        <w:t xml:space="preserve"> </w:t>
      </w:r>
      <w:r>
        <w:rPr>
          <w:w w:val="105"/>
          <w:sz w:val="21"/>
        </w:rPr>
        <w:t>scores</w:t>
      </w:r>
      <w:r>
        <w:rPr>
          <w:spacing w:val="-4"/>
          <w:w w:val="105"/>
          <w:sz w:val="21"/>
        </w:rPr>
        <w:t xml:space="preserve"> </w:t>
      </w:r>
      <w:r>
        <w:rPr>
          <w:w w:val="105"/>
          <w:sz w:val="21"/>
        </w:rPr>
        <w:t>of 1</w:t>
      </w:r>
      <w:r>
        <w:rPr>
          <w:spacing w:val="-4"/>
          <w:w w:val="105"/>
          <w:sz w:val="21"/>
        </w:rPr>
        <w:t xml:space="preserve"> </w:t>
      </w:r>
      <w:r>
        <w:rPr>
          <w:w w:val="105"/>
          <w:sz w:val="21"/>
        </w:rPr>
        <w:t>or</w:t>
      </w:r>
      <w:r>
        <w:rPr>
          <w:spacing w:val="-4"/>
          <w:w w:val="105"/>
          <w:sz w:val="21"/>
        </w:rPr>
        <w:t xml:space="preserve"> </w:t>
      </w:r>
      <w:r>
        <w:rPr>
          <w:w w:val="105"/>
          <w:sz w:val="21"/>
        </w:rPr>
        <w:t>2</w:t>
      </w:r>
      <w:r>
        <w:rPr>
          <w:spacing w:val="-4"/>
          <w:w w:val="105"/>
          <w:sz w:val="21"/>
        </w:rPr>
        <w:t xml:space="preserve"> </w:t>
      </w:r>
      <w:r>
        <w:rPr>
          <w:w w:val="105"/>
          <w:sz w:val="21"/>
        </w:rPr>
        <w:t>on</w:t>
      </w:r>
      <w:r>
        <w:rPr>
          <w:spacing w:val="-4"/>
          <w:w w:val="105"/>
          <w:sz w:val="21"/>
        </w:rPr>
        <w:t xml:space="preserve"> </w:t>
      </w:r>
      <w:r>
        <w:rPr>
          <w:w w:val="105"/>
          <w:sz w:val="21"/>
        </w:rPr>
        <w:t>the</w:t>
      </w:r>
      <w:r>
        <w:rPr>
          <w:spacing w:val="-4"/>
          <w:w w:val="105"/>
          <w:sz w:val="21"/>
        </w:rPr>
        <w:t xml:space="preserve"> </w:t>
      </w:r>
      <w:r>
        <w:rPr>
          <w:w w:val="105"/>
          <w:sz w:val="21"/>
        </w:rPr>
        <w:t>first-semester</w:t>
      </w:r>
      <w:r>
        <w:rPr>
          <w:spacing w:val="-4"/>
          <w:w w:val="105"/>
          <w:sz w:val="21"/>
        </w:rPr>
        <w:t xml:space="preserve"> </w:t>
      </w:r>
      <w:r>
        <w:rPr>
          <w:w w:val="105"/>
          <w:sz w:val="21"/>
        </w:rPr>
        <w:t>field</w:t>
      </w:r>
      <w:r>
        <w:rPr>
          <w:spacing w:val="-4"/>
          <w:w w:val="105"/>
          <w:sz w:val="21"/>
        </w:rPr>
        <w:t xml:space="preserve"> </w:t>
      </w:r>
      <w:r>
        <w:rPr>
          <w:w w:val="105"/>
          <w:sz w:val="21"/>
        </w:rPr>
        <w:t>evaluation,</w:t>
      </w:r>
      <w:r>
        <w:rPr>
          <w:spacing w:val="-5"/>
          <w:w w:val="105"/>
          <w:sz w:val="21"/>
        </w:rPr>
        <w:t xml:space="preserve"> </w:t>
      </w:r>
      <w:r>
        <w:rPr>
          <w:w w:val="105"/>
          <w:sz w:val="21"/>
        </w:rPr>
        <w:t>the</w:t>
      </w:r>
      <w:r>
        <w:rPr>
          <w:spacing w:val="-4"/>
          <w:w w:val="105"/>
          <w:sz w:val="21"/>
        </w:rPr>
        <w:t xml:space="preserve"> </w:t>
      </w:r>
      <w:r>
        <w:rPr>
          <w:w w:val="105"/>
          <w:sz w:val="21"/>
        </w:rPr>
        <w:t>field</w:t>
      </w:r>
      <w:r>
        <w:rPr>
          <w:spacing w:val="-4"/>
          <w:w w:val="105"/>
          <w:sz w:val="21"/>
        </w:rPr>
        <w:t xml:space="preserve"> </w:t>
      </w:r>
      <w:r>
        <w:rPr>
          <w:w w:val="105"/>
          <w:sz w:val="21"/>
        </w:rPr>
        <w:t>liaison</w:t>
      </w:r>
      <w:r>
        <w:rPr>
          <w:spacing w:val="-5"/>
          <w:w w:val="105"/>
          <w:sz w:val="21"/>
        </w:rPr>
        <w:t xml:space="preserve"> </w:t>
      </w:r>
      <w:r>
        <w:rPr>
          <w:w w:val="105"/>
          <w:sz w:val="21"/>
        </w:rPr>
        <w:t>has</w:t>
      </w:r>
      <w:r>
        <w:rPr>
          <w:spacing w:val="-4"/>
          <w:w w:val="105"/>
          <w:sz w:val="21"/>
        </w:rPr>
        <w:t xml:space="preserve"> </w:t>
      </w:r>
      <w:r>
        <w:rPr>
          <w:w w:val="105"/>
          <w:sz w:val="21"/>
        </w:rPr>
        <w:t>the</w:t>
      </w:r>
      <w:r>
        <w:rPr>
          <w:spacing w:val="-5"/>
          <w:w w:val="105"/>
          <w:sz w:val="21"/>
        </w:rPr>
        <w:t xml:space="preserve"> </w:t>
      </w:r>
      <w:r>
        <w:rPr>
          <w:w w:val="105"/>
          <w:sz w:val="21"/>
        </w:rPr>
        <w:t>option</w:t>
      </w:r>
      <w:r>
        <w:rPr>
          <w:spacing w:val="-4"/>
          <w:w w:val="105"/>
          <w:sz w:val="21"/>
        </w:rPr>
        <w:t xml:space="preserve"> </w:t>
      </w:r>
      <w:r>
        <w:rPr>
          <w:w w:val="105"/>
          <w:sz w:val="21"/>
        </w:rPr>
        <w:t>of</w:t>
      </w:r>
      <w:r>
        <w:rPr>
          <w:spacing w:val="-6"/>
          <w:w w:val="105"/>
          <w:sz w:val="21"/>
        </w:rPr>
        <w:t xml:space="preserve"> </w:t>
      </w:r>
      <w:r>
        <w:rPr>
          <w:w w:val="105"/>
          <w:sz w:val="21"/>
        </w:rPr>
        <w:t>using</w:t>
      </w:r>
      <w:r>
        <w:rPr>
          <w:spacing w:val="-4"/>
          <w:w w:val="105"/>
          <w:sz w:val="21"/>
        </w:rPr>
        <w:t xml:space="preserve"> </w:t>
      </w:r>
      <w:r>
        <w:rPr>
          <w:w w:val="105"/>
          <w:sz w:val="21"/>
        </w:rPr>
        <w:t>the</w:t>
      </w:r>
      <w:r>
        <w:rPr>
          <w:spacing w:val="-4"/>
          <w:w w:val="105"/>
          <w:sz w:val="21"/>
        </w:rPr>
        <w:t xml:space="preserve"> </w:t>
      </w:r>
      <w:r>
        <w:rPr>
          <w:w w:val="105"/>
          <w:sz w:val="21"/>
        </w:rPr>
        <w:t>“Interim Field Report” during the early part of the spring semester in order to ascertain timely improvement in those scores related to one or more</w:t>
      </w:r>
      <w:r>
        <w:rPr>
          <w:spacing w:val="-11"/>
          <w:w w:val="105"/>
          <w:sz w:val="21"/>
        </w:rPr>
        <w:t xml:space="preserve"> </w:t>
      </w:r>
      <w:r>
        <w:rPr>
          <w:w w:val="105"/>
          <w:sz w:val="21"/>
        </w:rPr>
        <w:t>competencies.</w:t>
      </w:r>
    </w:p>
    <w:p w14:paraId="0C178E9E" w14:textId="77777777" w:rsidR="00A0785C" w:rsidRDefault="00A0785C">
      <w:pPr>
        <w:pStyle w:val="BodyText"/>
        <w:spacing w:before="9"/>
        <w:rPr>
          <w:sz w:val="19"/>
        </w:rPr>
      </w:pPr>
    </w:p>
    <w:p w14:paraId="5032F7C6" w14:textId="77777777" w:rsidR="00A0785C" w:rsidRDefault="00105433">
      <w:pPr>
        <w:pStyle w:val="ListParagraph"/>
        <w:numPr>
          <w:ilvl w:val="0"/>
          <w:numId w:val="35"/>
        </w:numPr>
        <w:tabs>
          <w:tab w:val="left" w:pos="939"/>
          <w:tab w:val="left" w:pos="940"/>
        </w:tabs>
        <w:ind w:hanging="360"/>
        <w:rPr>
          <w:sz w:val="21"/>
        </w:rPr>
      </w:pPr>
      <w:r>
        <w:rPr>
          <w:w w:val="105"/>
          <w:sz w:val="21"/>
        </w:rPr>
        <w:t>The field evaluation scoring system, as utilized in the learning plan, is as</w:t>
      </w:r>
      <w:r>
        <w:rPr>
          <w:spacing w:val="12"/>
          <w:w w:val="105"/>
          <w:sz w:val="21"/>
        </w:rPr>
        <w:t xml:space="preserve"> </w:t>
      </w:r>
      <w:r>
        <w:rPr>
          <w:w w:val="105"/>
          <w:sz w:val="21"/>
        </w:rPr>
        <w:t>follows:</w:t>
      </w:r>
    </w:p>
    <w:p w14:paraId="3C0395D3" w14:textId="77777777" w:rsidR="00A0785C" w:rsidRDefault="00A0785C">
      <w:pPr>
        <w:pStyle w:val="BodyText"/>
        <w:spacing w:before="1"/>
        <w:rPr>
          <w:sz w:val="24"/>
        </w:rPr>
      </w:pPr>
    </w:p>
    <w:p w14:paraId="50C773C6" w14:textId="456E2EEB" w:rsidR="00A0785C" w:rsidRDefault="00A0785C">
      <w:pPr>
        <w:pStyle w:val="BodyText"/>
        <w:ind w:left="580"/>
        <w:rPr>
          <w:rFonts w:ascii="Courier New"/>
        </w:rPr>
      </w:pPr>
    </w:p>
    <w:p w14:paraId="5606072D" w14:textId="77777777" w:rsidR="00A0785C" w:rsidRDefault="00105433">
      <w:pPr>
        <w:spacing w:before="36" w:line="229" w:lineRule="exact"/>
        <w:ind w:left="580"/>
        <w:rPr>
          <w:sz w:val="21"/>
        </w:rPr>
      </w:pPr>
      <w:r>
        <w:rPr>
          <w:b/>
          <w:w w:val="105"/>
          <w:sz w:val="21"/>
        </w:rPr>
        <w:t xml:space="preserve">N/O = No Opportunity to Demonstrate/Not Applicable </w:t>
      </w:r>
      <w:r>
        <w:rPr>
          <w:w w:val="105"/>
          <w:sz w:val="21"/>
        </w:rPr>
        <w:t>(the learning activities were no</w:t>
      </w:r>
    </w:p>
    <w:p w14:paraId="75735935" w14:textId="77777777" w:rsidR="00A0785C" w:rsidRDefault="00105433">
      <w:pPr>
        <w:pStyle w:val="BodyText"/>
        <w:spacing w:line="229" w:lineRule="exact"/>
        <w:ind w:left="580"/>
      </w:pPr>
      <w:r>
        <w:rPr>
          <w:w w:val="105"/>
        </w:rPr>
        <w:t>completed due to factors outside the control of the student</w:t>
      </w:r>
    </w:p>
    <w:p w14:paraId="73952FE6" w14:textId="77777777" w:rsidR="00A0785C" w:rsidRDefault="00105433">
      <w:pPr>
        <w:spacing w:before="67" w:line="252" w:lineRule="auto"/>
        <w:ind w:left="589" w:right="460"/>
        <w:rPr>
          <w:sz w:val="21"/>
        </w:rPr>
      </w:pPr>
      <w:r>
        <w:rPr>
          <w:b/>
          <w:w w:val="105"/>
          <w:sz w:val="21"/>
        </w:rPr>
        <w:t xml:space="preserve">1 = Insufficient Performance </w:t>
      </w:r>
      <w:r>
        <w:rPr>
          <w:w w:val="105"/>
          <w:sz w:val="21"/>
        </w:rPr>
        <w:t>(the learning activities were partially or insufficiently completed by the student and could not be evaluated)</w:t>
      </w:r>
    </w:p>
    <w:p w14:paraId="3254BC2F" w14:textId="77777777" w:rsidR="00A0785C" w:rsidRDefault="00A0785C">
      <w:pPr>
        <w:pStyle w:val="BodyText"/>
        <w:spacing w:before="3"/>
        <w:rPr>
          <w:sz w:val="22"/>
        </w:rPr>
      </w:pPr>
    </w:p>
    <w:p w14:paraId="400AC69E" w14:textId="77777777" w:rsidR="00A0785C" w:rsidRDefault="00105433">
      <w:pPr>
        <w:spacing w:before="1" w:line="252" w:lineRule="auto"/>
        <w:ind w:left="589"/>
        <w:rPr>
          <w:sz w:val="21"/>
        </w:rPr>
      </w:pPr>
      <w:r>
        <w:rPr>
          <w:b/>
          <w:w w:val="105"/>
          <w:sz w:val="21"/>
        </w:rPr>
        <w:t xml:space="preserve">2 = Unsatisfactory Performance </w:t>
      </w:r>
      <w:r>
        <w:rPr>
          <w:w w:val="105"/>
          <w:sz w:val="21"/>
        </w:rPr>
        <w:t>(the learning activities were completed, but the results were inadequate, with improvement desired in multiple areas)</w:t>
      </w:r>
    </w:p>
    <w:p w14:paraId="651E9592" w14:textId="77777777" w:rsidR="00A0785C" w:rsidRDefault="00A0785C">
      <w:pPr>
        <w:pStyle w:val="BodyText"/>
        <w:spacing w:before="9"/>
      </w:pPr>
    </w:p>
    <w:p w14:paraId="6677FF4A" w14:textId="77777777" w:rsidR="00A0785C" w:rsidRDefault="00105433">
      <w:pPr>
        <w:spacing w:line="256" w:lineRule="auto"/>
        <w:ind w:left="589" w:right="566"/>
        <w:rPr>
          <w:sz w:val="21"/>
        </w:rPr>
      </w:pPr>
      <w:r>
        <w:rPr>
          <w:b/>
          <w:w w:val="105"/>
          <w:sz w:val="21"/>
        </w:rPr>
        <w:t xml:space="preserve">3 = Satisfactory Performance </w:t>
      </w:r>
      <w:r>
        <w:rPr>
          <w:w w:val="105"/>
          <w:sz w:val="21"/>
        </w:rPr>
        <w:t>(the learning activities were completed adequately, with refinements expected over time)</w:t>
      </w:r>
    </w:p>
    <w:p w14:paraId="269E314A" w14:textId="77777777" w:rsidR="00A0785C" w:rsidRDefault="00A0785C">
      <w:pPr>
        <w:pStyle w:val="BodyText"/>
        <w:spacing w:before="5"/>
      </w:pPr>
    </w:p>
    <w:p w14:paraId="20470D91" w14:textId="77777777" w:rsidR="00A0785C" w:rsidRDefault="00105433">
      <w:pPr>
        <w:pStyle w:val="BodyText"/>
        <w:spacing w:line="247" w:lineRule="auto"/>
        <w:ind w:left="589" w:right="942"/>
      </w:pPr>
      <w:r>
        <w:rPr>
          <w:b/>
          <w:w w:val="105"/>
        </w:rPr>
        <w:t xml:space="preserve">4 = Enhanced Performance </w:t>
      </w:r>
      <w:r>
        <w:rPr>
          <w:w w:val="105"/>
        </w:rPr>
        <w:t>(the learning activities were completed; results met expectations and gave evidence of enhanced skills)</w:t>
      </w:r>
    </w:p>
    <w:p w14:paraId="47341341" w14:textId="77777777" w:rsidR="00A0785C" w:rsidRDefault="00A0785C">
      <w:pPr>
        <w:pStyle w:val="BodyText"/>
        <w:spacing w:before="8"/>
        <w:rPr>
          <w:sz w:val="22"/>
        </w:rPr>
      </w:pPr>
    </w:p>
    <w:p w14:paraId="276D9954" w14:textId="77777777" w:rsidR="00A0785C" w:rsidRDefault="00105433">
      <w:pPr>
        <w:ind w:left="590"/>
        <w:rPr>
          <w:sz w:val="21"/>
        </w:rPr>
      </w:pPr>
      <w:r>
        <w:rPr>
          <w:b/>
          <w:w w:val="105"/>
          <w:sz w:val="21"/>
        </w:rPr>
        <w:t xml:space="preserve">5 = Superior/Outstanding Performance </w:t>
      </w:r>
      <w:r>
        <w:rPr>
          <w:w w:val="105"/>
          <w:sz w:val="21"/>
        </w:rPr>
        <w:t>(the student’s work was superb, and the outcome</w:t>
      </w:r>
    </w:p>
    <w:p w14:paraId="42EF2083" w14:textId="77777777" w:rsidR="00A0785C" w:rsidRDefault="00A0785C">
      <w:pPr>
        <w:pStyle w:val="BodyText"/>
        <w:spacing w:before="8"/>
        <w:rPr>
          <w:sz w:val="24"/>
        </w:rPr>
      </w:pPr>
    </w:p>
    <w:p w14:paraId="0B32255A" w14:textId="77777777" w:rsidR="00A0785C" w:rsidRDefault="00105433">
      <w:pPr>
        <w:pStyle w:val="BodyText"/>
        <w:spacing w:line="252" w:lineRule="auto"/>
        <w:ind w:left="247" w:right="628"/>
      </w:pPr>
      <w:r>
        <w:rPr>
          <w:w w:val="105"/>
        </w:rPr>
        <w:t xml:space="preserve">Based upon input from the field instructor, data collected from observation of the student, and data related to performance criteria described above, the field liaison assigns the field grade for each student after considering all of this information. A grade of “Credit” must be achieved in order to successfully complete the field course and to enroll in the next field course. </w:t>
      </w:r>
      <w:r>
        <w:rPr>
          <w:w w:val="105"/>
          <w:u w:val="single"/>
        </w:rPr>
        <w:t>Critical field performance</w:t>
      </w:r>
      <w:r>
        <w:rPr>
          <w:w w:val="105"/>
        </w:rPr>
        <w:t xml:space="preserve"> </w:t>
      </w:r>
      <w:r>
        <w:rPr>
          <w:w w:val="105"/>
          <w:u w:val="single"/>
        </w:rPr>
        <w:t>information is provided below.</w:t>
      </w:r>
    </w:p>
    <w:p w14:paraId="7B40C951" w14:textId="77777777" w:rsidR="00A0785C" w:rsidRDefault="00A0785C">
      <w:pPr>
        <w:pStyle w:val="BodyText"/>
        <w:spacing w:before="7"/>
      </w:pPr>
    </w:p>
    <w:p w14:paraId="7934597C" w14:textId="77777777" w:rsidR="00A0785C" w:rsidRDefault="00105433">
      <w:pPr>
        <w:pStyle w:val="Heading2"/>
        <w:ind w:left="247"/>
      </w:pPr>
      <w:r>
        <w:rPr>
          <w:w w:val="105"/>
        </w:rPr>
        <w:t>Attention Students!!</w:t>
      </w:r>
    </w:p>
    <w:p w14:paraId="187B0321" w14:textId="77777777" w:rsidR="00A0785C" w:rsidRDefault="00105433">
      <w:pPr>
        <w:spacing w:before="13"/>
        <w:ind w:left="247"/>
        <w:rPr>
          <w:b/>
          <w:sz w:val="21"/>
        </w:rPr>
      </w:pPr>
      <w:r>
        <w:rPr>
          <w:b/>
          <w:w w:val="105"/>
          <w:sz w:val="21"/>
        </w:rPr>
        <w:t>Failing Field or Termination:</w:t>
      </w:r>
    </w:p>
    <w:p w14:paraId="4B4D7232" w14:textId="77777777" w:rsidR="00A0785C" w:rsidRDefault="00A0785C">
      <w:pPr>
        <w:pStyle w:val="BodyText"/>
        <w:spacing w:before="9"/>
        <w:rPr>
          <w:b/>
          <w:sz w:val="22"/>
        </w:rPr>
      </w:pPr>
    </w:p>
    <w:p w14:paraId="14CA76CD" w14:textId="77777777" w:rsidR="00A0785C" w:rsidRDefault="00105433">
      <w:pPr>
        <w:spacing w:line="252" w:lineRule="auto"/>
        <w:ind w:left="247" w:right="498"/>
        <w:rPr>
          <w:b/>
          <w:sz w:val="21"/>
        </w:rPr>
      </w:pPr>
      <w:r>
        <w:rPr>
          <w:b/>
          <w:w w:val="105"/>
          <w:sz w:val="21"/>
        </w:rPr>
        <w:t>Termination from Field: A student can be terminated from field. Refer to the section of the field manual entitled, “Policies and Procedures,” for details on the causes of termination and relevant procedures. Students may also be placed on academic probation or be terminated from the program for academic misconduct or a violation of the NASW Code of Ethics in the field or in the classroom.</w:t>
      </w:r>
    </w:p>
    <w:p w14:paraId="2093CA67" w14:textId="77777777" w:rsidR="00A0785C" w:rsidRDefault="00A0785C">
      <w:pPr>
        <w:pStyle w:val="BodyText"/>
        <w:spacing w:before="8"/>
        <w:rPr>
          <w:b/>
        </w:rPr>
      </w:pPr>
    </w:p>
    <w:p w14:paraId="68A93673" w14:textId="77777777" w:rsidR="00A0785C" w:rsidRDefault="00105433">
      <w:pPr>
        <w:spacing w:line="252" w:lineRule="auto"/>
        <w:ind w:left="247" w:right="496"/>
        <w:rPr>
          <w:b/>
          <w:sz w:val="21"/>
        </w:rPr>
      </w:pPr>
      <w:r>
        <w:rPr>
          <w:b/>
          <w:w w:val="105"/>
          <w:sz w:val="21"/>
        </w:rPr>
        <w:t xml:space="preserve">Repeating a Field Course: An </w:t>
      </w:r>
      <w:r>
        <w:rPr>
          <w:b/>
          <w:w w:val="105"/>
          <w:sz w:val="21"/>
          <w:u w:val="single"/>
        </w:rPr>
        <w:t>undergraduate</w:t>
      </w:r>
      <w:r>
        <w:rPr>
          <w:b/>
          <w:w w:val="105"/>
          <w:sz w:val="21"/>
        </w:rPr>
        <w:t xml:space="preserve"> student may be offered an opportunity to repeat any of the two field courses, after demonstrating that they have addressed the concerns leading to the original field termination or failure. Under no circumstances is an undergraduate student allowed to retake any portion of the field sequence more than once.</w:t>
      </w:r>
    </w:p>
    <w:p w14:paraId="2503B197" w14:textId="77777777" w:rsidR="00A0785C" w:rsidRDefault="00A0785C">
      <w:pPr>
        <w:spacing w:line="252" w:lineRule="auto"/>
        <w:rPr>
          <w:sz w:val="21"/>
        </w:rPr>
        <w:sectPr w:rsidR="00A0785C">
          <w:pgSz w:w="12240" w:h="15840"/>
          <w:pgMar w:top="1000" w:right="680" w:bottom="980" w:left="860" w:header="731" w:footer="690" w:gutter="0"/>
          <w:cols w:space="720"/>
        </w:sectPr>
      </w:pPr>
    </w:p>
    <w:p w14:paraId="38288749" w14:textId="77777777" w:rsidR="00A0785C" w:rsidRDefault="00A0785C">
      <w:pPr>
        <w:pStyle w:val="BodyText"/>
        <w:rPr>
          <w:b/>
          <w:sz w:val="20"/>
        </w:rPr>
      </w:pPr>
    </w:p>
    <w:p w14:paraId="20BD9A1A" w14:textId="77777777" w:rsidR="00A0785C" w:rsidRDefault="00A0785C">
      <w:pPr>
        <w:pStyle w:val="BodyText"/>
        <w:spacing w:before="10"/>
        <w:rPr>
          <w:b/>
          <w:sz w:val="20"/>
        </w:rPr>
      </w:pPr>
    </w:p>
    <w:p w14:paraId="5CDE0173" w14:textId="77777777" w:rsidR="00A0785C" w:rsidRDefault="00105433">
      <w:pPr>
        <w:ind w:left="220"/>
        <w:rPr>
          <w:b/>
          <w:sz w:val="21"/>
        </w:rPr>
      </w:pPr>
      <w:r>
        <w:rPr>
          <w:b/>
          <w:w w:val="105"/>
          <w:sz w:val="21"/>
        </w:rPr>
        <w:t>Senior Practice Sequence:</w:t>
      </w:r>
    </w:p>
    <w:p w14:paraId="0C136CF1" w14:textId="77777777" w:rsidR="00A0785C" w:rsidRDefault="00A0785C">
      <w:pPr>
        <w:pStyle w:val="BodyText"/>
        <w:spacing w:before="2"/>
        <w:rPr>
          <w:b/>
          <w:sz w:val="23"/>
        </w:rPr>
      </w:pPr>
    </w:p>
    <w:p w14:paraId="4E3ED26C" w14:textId="77777777" w:rsidR="00A0785C" w:rsidRDefault="00105433">
      <w:pPr>
        <w:pStyle w:val="BodyText"/>
        <w:spacing w:before="1" w:line="252" w:lineRule="auto"/>
        <w:ind w:left="220" w:right="708"/>
      </w:pPr>
      <w:r>
        <w:rPr>
          <w:w w:val="105"/>
        </w:rPr>
        <w:t>When the student enrolls in the senior practice sequence, the student is embarking on a professional course of study that involves a combination of practice class, field seminar, and field practicum. A separate grade will be assigned for each of the three courses involved in the series. These three courses must be taken together for each semester. At the end of each term, a separate grade will be assigned for each of these classes for the semester as follows:</w:t>
      </w:r>
    </w:p>
    <w:p w14:paraId="0A392C6A" w14:textId="77777777" w:rsidR="00A0785C" w:rsidRDefault="00A0785C">
      <w:pPr>
        <w:pStyle w:val="BodyText"/>
        <w:spacing w:before="7"/>
      </w:pPr>
    </w:p>
    <w:p w14:paraId="245326EA" w14:textId="77777777" w:rsidR="00A0785C" w:rsidRDefault="00105433">
      <w:pPr>
        <w:tabs>
          <w:tab w:val="left" w:pos="5259"/>
        </w:tabs>
        <w:spacing w:line="501" w:lineRule="auto"/>
        <w:ind w:left="219" w:right="2835"/>
        <w:jc w:val="both"/>
        <w:rPr>
          <w:sz w:val="21"/>
        </w:rPr>
      </w:pPr>
      <w:r>
        <w:rPr>
          <w:b/>
          <w:w w:val="105"/>
          <w:sz w:val="21"/>
        </w:rPr>
        <w:t>SW 4801, Social Work Practice</w:t>
      </w:r>
      <w:r>
        <w:rPr>
          <w:b/>
          <w:spacing w:val="-9"/>
          <w:w w:val="105"/>
          <w:sz w:val="21"/>
        </w:rPr>
        <w:t xml:space="preserve"> </w:t>
      </w:r>
      <w:r>
        <w:rPr>
          <w:b/>
          <w:w w:val="105"/>
          <w:sz w:val="21"/>
        </w:rPr>
        <w:t>I</w:t>
      </w:r>
      <w:r>
        <w:rPr>
          <w:b/>
          <w:spacing w:val="-3"/>
          <w:w w:val="105"/>
          <w:sz w:val="21"/>
        </w:rPr>
        <w:t xml:space="preserve"> </w:t>
      </w:r>
      <w:r>
        <w:rPr>
          <w:b/>
          <w:w w:val="105"/>
          <w:sz w:val="21"/>
        </w:rPr>
        <w:t>(fall)</w:t>
      </w:r>
      <w:r>
        <w:rPr>
          <w:b/>
          <w:w w:val="105"/>
          <w:sz w:val="21"/>
        </w:rPr>
        <w:tab/>
      </w:r>
      <w:r>
        <w:rPr>
          <w:w w:val="105"/>
          <w:sz w:val="21"/>
        </w:rPr>
        <w:t>3 credit hours; A-F</w:t>
      </w:r>
      <w:r>
        <w:rPr>
          <w:spacing w:val="-23"/>
          <w:w w:val="105"/>
          <w:sz w:val="21"/>
        </w:rPr>
        <w:t xml:space="preserve"> </w:t>
      </w:r>
      <w:r>
        <w:rPr>
          <w:w w:val="105"/>
          <w:sz w:val="21"/>
        </w:rPr>
        <w:t xml:space="preserve">grading </w:t>
      </w:r>
      <w:r>
        <w:rPr>
          <w:b/>
          <w:w w:val="105"/>
          <w:sz w:val="21"/>
        </w:rPr>
        <w:t>SW 4802, Social Work Practice</w:t>
      </w:r>
      <w:r>
        <w:rPr>
          <w:b/>
          <w:spacing w:val="-11"/>
          <w:w w:val="105"/>
          <w:sz w:val="21"/>
        </w:rPr>
        <w:t xml:space="preserve"> </w:t>
      </w:r>
      <w:r>
        <w:rPr>
          <w:b/>
          <w:w w:val="105"/>
          <w:sz w:val="21"/>
        </w:rPr>
        <w:t>II</w:t>
      </w:r>
      <w:r>
        <w:rPr>
          <w:b/>
          <w:spacing w:val="-3"/>
          <w:w w:val="105"/>
          <w:sz w:val="21"/>
        </w:rPr>
        <w:t xml:space="preserve"> </w:t>
      </w:r>
      <w:r>
        <w:rPr>
          <w:b/>
          <w:w w:val="105"/>
          <w:sz w:val="21"/>
        </w:rPr>
        <w:t>(spring)</w:t>
      </w:r>
      <w:r>
        <w:rPr>
          <w:b/>
          <w:w w:val="105"/>
          <w:sz w:val="21"/>
        </w:rPr>
        <w:tab/>
      </w:r>
      <w:r>
        <w:rPr>
          <w:w w:val="105"/>
          <w:sz w:val="21"/>
        </w:rPr>
        <w:t>3 credit hours; A-F</w:t>
      </w:r>
      <w:r>
        <w:rPr>
          <w:spacing w:val="-23"/>
          <w:w w:val="105"/>
          <w:sz w:val="21"/>
        </w:rPr>
        <w:t xml:space="preserve"> </w:t>
      </w:r>
      <w:r>
        <w:rPr>
          <w:w w:val="105"/>
          <w:sz w:val="21"/>
        </w:rPr>
        <w:t xml:space="preserve">grading </w:t>
      </w:r>
      <w:r>
        <w:rPr>
          <w:b/>
          <w:w w:val="105"/>
          <w:sz w:val="21"/>
        </w:rPr>
        <w:t>SW 4921, Field Seminar</w:t>
      </w:r>
      <w:r>
        <w:rPr>
          <w:b/>
          <w:spacing w:val="-7"/>
          <w:w w:val="105"/>
          <w:sz w:val="21"/>
        </w:rPr>
        <w:t xml:space="preserve"> </w:t>
      </w:r>
      <w:r>
        <w:rPr>
          <w:b/>
          <w:w w:val="105"/>
          <w:sz w:val="21"/>
        </w:rPr>
        <w:t>I</w:t>
      </w:r>
      <w:r>
        <w:rPr>
          <w:b/>
          <w:spacing w:val="-2"/>
          <w:w w:val="105"/>
          <w:sz w:val="21"/>
        </w:rPr>
        <w:t xml:space="preserve"> </w:t>
      </w:r>
      <w:r>
        <w:rPr>
          <w:b/>
          <w:w w:val="105"/>
          <w:sz w:val="21"/>
        </w:rPr>
        <w:t>(fall)</w:t>
      </w:r>
      <w:r>
        <w:rPr>
          <w:b/>
          <w:w w:val="105"/>
          <w:sz w:val="21"/>
        </w:rPr>
        <w:tab/>
      </w:r>
      <w:r>
        <w:rPr>
          <w:w w:val="105"/>
          <w:sz w:val="21"/>
        </w:rPr>
        <w:t>2 credit hours; A-F</w:t>
      </w:r>
      <w:r>
        <w:rPr>
          <w:spacing w:val="-22"/>
          <w:w w:val="105"/>
          <w:sz w:val="21"/>
        </w:rPr>
        <w:t xml:space="preserve"> </w:t>
      </w:r>
      <w:r>
        <w:rPr>
          <w:w w:val="105"/>
          <w:sz w:val="21"/>
        </w:rPr>
        <w:t xml:space="preserve">grading </w:t>
      </w:r>
      <w:r>
        <w:rPr>
          <w:b/>
          <w:w w:val="105"/>
          <w:sz w:val="21"/>
        </w:rPr>
        <w:t>SW 4922, Field Seminar</w:t>
      </w:r>
      <w:r>
        <w:rPr>
          <w:b/>
          <w:spacing w:val="-8"/>
          <w:w w:val="105"/>
          <w:sz w:val="21"/>
        </w:rPr>
        <w:t xml:space="preserve"> </w:t>
      </w:r>
      <w:r>
        <w:rPr>
          <w:b/>
          <w:w w:val="105"/>
          <w:sz w:val="21"/>
        </w:rPr>
        <w:t>II</w:t>
      </w:r>
      <w:r>
        <w:rPr>
          <w:b/>
          <w:spacing w:val="-3"/>
          <w:w w:val="105"/>
          <w:sz w:val="21"/>
        </w:rPr>
        <w:t xml:space="preserve"> </w:t>
      </w:r>
      <w:r>
        <w:rPr>
          <w:b/>
          <w:w w:val="105"/>
          <w:sz w:val="21"/>
        </w:rPr>
        <w:t>(spring)</w:t>
      </w:r>
      <w:r>
        <w:rPr>
          <w:b/>
          <w:w w:val="105"/>
          <w:sz w:val="21"/>
        </w:rPr>
        <w:tab/>
      </w:r>
      <w:r>
        <w:rPr>
          <w:w w:val="105"/>
          <w:sz w:val="21"/>
        </w:rPr>
        <w:t>2 credit hours; A-F</w:t>
      </w:r>
      <w:r>
        <w:rPr>
          <w:spacing w:val="-22"/>
          <w:w w:val="105"/>
          <w:sz w:val="21"/>
        </w:rPr>
        <w:t xml:space="preserve"> </w:t>
      </w:r>
      <w:r>
        <w:rPr>
          <w:w w:val="105"/>
          <w:sz w:val="21"/>
        </w:rPr>
        <w:t>grading</w:t>
      </w:r>
    </w:p>
    <w:p w14:paraId="46D8D395" w14:textId="77777777" w:rsidR="00A0785C" w:rsidRDefault="00105433">
      <w:pPr>
        <w:tabs>
          <w:tab w:val="left" w:pos="5260"/>
        </w:tabs>
        <w:spacing w:before="7"/>
        <w:ind w:left="220"/>
        <w:rPr>
          <w:sz w:val="21"/>
        </w:rPr>
      </w:pPr>
      <w:r>
        <w:rPr>
          <w:b/>
          <w:w w:val="105"/>
          <w:sz w:val="21"/>
        </w:rPr>
        <w:t>SW 4923, Field Practicum</w:t>
      </w:r>
      <w:r>
        <w:rPr>
          <w:b/>
          <w:spacing w:val="-7"/>
          <w:w w:val="105"/>
          <w:sz w:val="21"/>
        </w:rPr>
        <w:t xml:space="preserve"> </w:t>
      </w:r>
      <w:r>
        <w:rPr>
          <w:b/>
          <w:w w:val="105"/>
          <w:sz w:val="21"/>
        </w:rPr>
        <w:t>I</w:t>
      </w:r>
      <w:r>
        <w:rPr>
          <w:b/>
          <w:spacing w:val="-3"/>
          <w:w w:val="105"/>
          <w:sz w:val="21"/>
        </w:rPr>
        <w:t xml:space="preserve"> </w:t>
      </w:r>
      <w:r>
        <w:rPr>
          <w:b/>
          <w:w w:val="105"/>
          <w:sz w:val="21"/>
        </w:rPr>
        <w:t>(fall)</w:t>
      </w:r>
      <w:r>
        <w:rPr>
          <w:b/>
          <w:w w:val="105"/>
          <w:sz w:val="21"/>
        </w:rPr>
        <w:tab/>
      </w:r>
      <w:r>
        <w:rPr>
          <w:w w:val="105"/>
          <w:sz w:val="21"/>
        </w:rPr>
        <w:t>6 credit hours; graded as credit or</w:t>
      </w:r>
      <w:r>
        <w:rPr>
          <w:spacing w:val="4"/>
          <w:w w:val="105"/>
          <w:sz w:val="21"/>
        </w:rPr>
        <w:t xml:space="preserve"> </w:t>
      </w:r>
      <w:r>
        <w:rPr>
          <w:w w:val="105"/>
          <w:sz w:val="21"/>
        </w:rPr>
        <w:t>fail</w:t>
      </w:r>
    </w:p>
    <w:p w14:paraId="5ABB44FF" w14:textId="77777777" w:rsidR="00A0785C" w:rsidRDefault="00105433">
      <w:pPr>
        <w:tabs>
          <w:tab w:val="left" w:pos="5260"/>
        </w:tabs>
        <w:spacing w:before="53" w:line="508" w:lineRule="exact"/>
        <w:ind w:left="220" w:right="1806"/>
        <w:rPr>
          <w:sz w:val="21"/>
        </w:rPr>
      </w:pPr>
      <w:r>
        <w:rPr>
          <w:b/>
          <w:w w:val="105"/>
          <w:sz w:val="21"/>
        </w:rPr>
        <w:t>SW 4924, Field Practicum</w:t>
      </w:r>
      <w:r>
        <w:rPr>
          <w:b/>
          <w:spacing w:val="-8"/>
          <w:w w:val="105"/>
          <w:sz w:val="21"/>
        </w:rPr>
        <w:t xml:space="preserve"> </w:t>
      </w:r>
      <w:r>
        <w:rPr>
          <w:b/>
          <w:w w:val="105"/>
          <w:sz w:val="21"/>
        </w:rPr>
        <w:t>II</w:t>
      </w:r>
      <w:r>
        <w:rPr>
          <w:b/>
          <w:spacing w:val="-3"/>
          <w:w w:val="105"/>
          <w:sz w:val="21"/>
        </w:rPr>
        <w:t xml:space="preserve"> </w:t>
      </w:r>
      <w:r>
        <w:rPr>
          <w:b/>
          <w:w w:val="105"/>
          <w:sz w:val="21"/>
        </w:rPr>
        <w:t>(spring)</w:t>
      </w:r>
      <w:r>
        <w:rPr>
          <w:b/>
          <w:w w:val="105"/>
          <w:sz w:val="21"/>
        </w:rPr>
        <w:tab/>
      </w:r>
      <w:r>
        <w:rPr>
          <w:w w:val="105"/>
          <w:sz w:val="21"/>
        </w:rPr>
        <w:t>6 credit hours; graded as credit or</w:t>
      </w:r>
      <w:r>
        <w:rPr>
          <w:spacing w:val="-16"/>
          <w:w w:val="105"/>
          <w:sz w:val="21"/>
        </w:rPr>
        <w:t xml:space="preserve"> </w:t>
      </w:r>
      <w:r>
        <w:rPr>
          <w:w w:val="105"/>
          <w:sz w:val="21"/>
        </w:rPr>
        <w:t>fail Reference:</w:t>
      </w:r>
    </w:p>
    <w:p w14:paraId="2FA90984" w14:textId="77777777" w:rsidR="00A0785C" w:rsidRDefault="00105433">
      <w:pPr>
        <w:spacing w:line="194" w:lineRule="exact"/>
        <w:ind w:left="220"/>
        <w:rPr>
          <w:i/>
          <w:sz w:val="21"/>
        </w:rPr>
      </w:pPr>
      <w:r>
        <w:rPr>
          <w:w w:val="105"/>
          <w:sz w:val="21"/>
        </w:rPr>
        <w:t xml:space="preserve">Council on Social Work Education. (2015). </w:t>
      </w:r>
      <w:r>
        <w:rPr>
          <w:i/>
          <w:w w:val="105"/>
          <w:sz w:val="21"/>
        </w:rPr>
        <w:t>CSWE educational policy and accreditation standards.</w:t>
      </w:r>
    </w:p>
    <w:p w14:paraId="4B62CEC7" w14:textId="77777777" w:rsidR="00A0785C" w:rsidRDefault="00105433">
      <w:pPr>
        <w:pStyle w:val="BodyText"/>
        <w:spacing w:before="9" w:line="326" w:lineRule="auto"/>
        <w:ind w:left="219" w:right="2666"/>
      </w:pPr>
      <w:r>
        <w:rPr>
          <w:w w:val="105"/>
        </w:rPr>
        <w:t xml:space="preserve">Retrieved from </w:t>
      </w:r>
      <w:hyperlink r:id="rId13">
        <w:r>
          <w:rPr>
            <w:color w:val="0400F0"/>
            <w:w w:val="105"/>
            <w:u w:val="single" w:color="0400F0"/>
          </w:rPr>
          <w:t>https://www.cswe.org/getattachment/Accreditation/Accreditation</w:t>
        </w:r>
      </w:hyperlink>
      <w:r>
        <w:rPr>
          <w:color w:val="0400F0"/>
          <w:w w:val="105"/>
          <w:u w:val="single" w:color="0400F0"/>
        </w:rPr>
        <w:t>-</w:t>
      </w:r>
      <w:r>
        <w:rPr>
          <w:color w:val="0400F0"/>
          <w:w w:val="105"/>
        </w:rPr>
        <w:t xml:space="preserve"> </w:t>
      </w:r>
      <w:r>
        <w:rPr>
          <w:color w:val="0400F0"/>
          <w:w w:val="105"/>
          <w:u w:val="single" w:color="0400F0"/>
        </w:rPr>
        <w:t>Process/2015EPAS_Web_FINAL-(1).pdf.aspx</w:t>
      </w:r>
    </w:p>
    <w:p w14:paraId="76572B79" w14:textId="77777777" w:rsidR="00A0785C" w:rsidRDefault="00105433">
      <w:pPr>
        <w:pStyle w:val="Heading2"/>
        <w:spacing w:before="204"/>
        <w:ind w:left="1117" w:right="1476"/>
        <w:jc w:val="center"/>
      </w:pPr>
      <w:r>
        <w:rPr>
          <w:w w:val="105"/>
        </w:rPr>
        <w:t xml:space="preserve">GRADING OF THE </w:t>
      </w:r>
      <w:r>
        <w:rPr>
          <w:w w:val="105"/>
          <w:u w:val="single"/>
        </w:rPr>
        <w:t>GRADUATE</w:t>
      </w:r>
      <w:r>
        <w:rPr>
          <w:w w:val="105"/>
        </w:rPr>
        <w:t xml:space="preserve"> FIELD PRACTICUM</w:t>
      </w:r>
    </w:p>
    <w:p w14:paraId="290583F9" w14:textId="77777777" w:rsidR="00A0785C" w:rsidRDefault="00A0785C">
      <w:pPr>
        <w:pStyle w:val="BodyText"/>
        <w:spacing w:before="9"/>
        <w:rPr>
          <w:b/>
          <w:sz w:val="22"/>
        </w:rPr>
      </w:pPr>
    </w:p>
    <w:p w14:paraId="4AEC19E9" w14:textId="77777777" w:rsidR="00A0785C" w:rsidRDefault="00105433">
      <w:pPr>
        <w:pStyle w:val="BodyText"/>
        <w:spacing w:line="252" w:lineRule="auto"/>
        <w:ind w:left="219" w:right="566"/>
      </w:pPr>
      <w:r>
        <w:rPr>
          <w:w w:val="105"/>
        </w:rPr>
        <w:t>The field experience for the social work graduate program is divided into two levels: foundation field with a focus on generalist practice and advanced clinical field, which is a specialization year focused on more advanced assessment techniques, interventions, and treatment models. The curriculum for field is predicated on the social work competencies and the respective practice behaviors for each level (CSWE, 2009, 2015). Refer to “Field Curriculum” in this manual for further information.</w:t>
      </w:r>
    </w:p>
    <w:p w14:paraId="68F21D90" w14:textId="77777777" w:rsidR="00A0785C" w:rsidRDefault="00A0785C">
      <w:pPr>
        <w:pStyle w:val="BodyText"/>
        <w:spacing w:before="9"/>
      </w:pPr>
    </w:p>
    <w:p w14:paraId="46B3DAD5" w14:textId="77777777" w:rsidR="00A0785C" w:rsidRDefault="00105433">
      <w:pPr>
        <w:pStyle w:val="BodyText"/>
        <w:spacing w:line="252" w:lineRule="auto"/>
        <w:ind w:left="219" w:right="667"/>
      </w:pPr>
      <w:r>
        <w:rPr>
          <w:w w:val="105"/>
        </w:rPr>
        <w:t>Regardless of the year (foundation or advanced), the field grade for the graduate program is assigned by the field liaison based on the following criteria:</w:t>
      </w:r>
    </w:p>
    <w:p w14:paraId="13C326F3" w14:textId="77777777" w:rsidR="00A0785C" w:rsidRDefault="00A0785C">
      <w:pPr>
        <w:pStyle w:val="BodyText"/>
        <w:spacing w:before="5"/>
      </w:pPr>
    </w:p>
    <w:p w14:paraId="7132DCAE" w14:textId="77777777" w:rsidR="00A0785C" w:rsidRDefault="00105433">
      <w:pPr>
        <w:pStyle w:val="ListParagraph"/>
        <w:numPr>
          <w:ilvl w:val="0"/>
          <w:numId w:val="35"/>
        </w:numPr>
        <w:tabs>
          <w:tab w:val="left" w:pos="939"/>
          <w:tab w:val="left" w:pos="940"/>
        </w:tabs>
        <w:spacing w:line="235" w:lineRule="auto"/>
        <w:ind w:right="573" w:hanging="360"/>
        <w:rPr>
          <w:sz w:val="21"/>
        </w:rPr>
      </w:pPr>
      <w:r>
        <w:rPr>
          <w:w w:val="105"/>
          <w:sz w:val="21"/>
        </w:rPr>
        <w:t xml:space="preserve">The field practicum is graded as “Credit” or “Fail.” A traditional A-to-F grading system does </w:t>
      </w:r>
      <w:r>
        <w:rPr>
          <w:spacing w:val="2"/>
          <w:w w:val="105"/>
          <w:sz w:val="21"/>
          <w:u w:val="single"/>
        </w:rPr>
        <w:t>not</w:t>
      </w:r>
      <w:r>
        <w:rPr>
          <w:spacing w:val="2"/>
          <w:w w:val="105"/>
          <w:sz w:val="21"/>
        </w:rPr>
        <w:t xml:space="preserve"> apply.</w:t>
      </w:r>
    </w:p>
    <w:p w14:paraId="4853B841" w14:textId="77777777" w:rsidR="00A0785C" w:rsidRDefault="00A0785C">
      <w:pPr>
        <w:pStyle w:val="BodyText"/>
        <w:spacing w:before="3"/>
        <w:rPr>
          <w:sz w:val="23"/>
        </w:rPr>
      </w:pPr>
    </w:p>
    <w:p w14:paraId="1D358D70" w14:textId="77777777" w:rsidR="00A0785C" w:rsidRDefault="00105433">
      <w:pPr>
        <w:pStyle w:val="ListParagraph"/>
        <w:numPr>
          <w:ilvl w:val="0"/>
          <w:numId w:val="35"/>
        </w:numPr>
        <w:tabs>
          <w:tab w:val="left" w:pos="939"/>
          <w:tab w:val="left" w:pos="940"/>
        </w:tabs>
        <w:spacing w:line="242" w:lineRule="auto"/>
        <w:ind w:left="939" w:right="593" w:hanging="360"/>
        <w:rPr>
          <w:sz w:val="21"/>
        </w:rPr>
      </w:pPr>
      <w:r>
        <w:rPr>
          <w:w w:val="105"/>
          <w:sz w:val="21"/>
        </w:rPr>
        <w:t xml:space="preserve">The field grade is based on the student completing </w:t>
      </w:r>
      <w:r>
        <w:rPr>
          <w:b/>
          <w:w w:val="105"/>
          <w:sz w:val="21"/>
          <w:u w:val="single"/>
        </w:rPr>
        <w:t>all</w:t>
      </w:r>
      <w:r>
        <w:rPr>
          <w:b/>
          <w:w w:val="105"/>
          <w:sz w:val="21"/>
        </w:rPr>
        <w:t xml:space="preserve"> </w:t>
      </w:r>
      <w:r>
        <w:rPr>
          <w:w w:val="105"/>
          <w:sz w:val="21"/>
        </w:rPr>
        <w:t>of the assignments listed in the field syllabus</w:t>
      </w:r>
      <w:r>
        <w:rPr>
          <w:spacing w:val="-6"/>
          <w:w w:val="105"/>
          <w:sz w:val="21"/>
        </w:rPr>
        <w:t xml:space="preserve"> </w:t>
      </w:r>
      <w:r>
        <w:rPr>
          <w:w w:val="105"/>
          <w:sz w:val="21"/>
        </w:rPr>
        <w:t>and</w:t>
      </w:r>
      <w:r>
        <w:rPr>
          <w:spacing w:val="-6"/>
          <w:w w:val="105"/>
          <w:sz w:val="21"/>
        </w:rPr>
        <w:t xml:space="preserve"> </w:t>
      </w:r>
      <w:r>
        <w:rPr>
          <w:w w:val="105"/>
          <w:sz w:val="21"/>
        </w:rPr>
        <w:t>in</w:t>
      </w:r>
      <w:r>
        <w:rPr>
          <w:spacing w:val="-5"/>
          <w:w w:val="105"/>
          <w:sz w:val="21"/>
        </w:rPr>
        <w:t xml:space="preserve"> </w:t>
      </w:r>
      <w:r>
        <w:rPr>
          <w:w w:val="105"/>
          <w:sz w:val="21"/>
        </w:rPr>
        <w:t>the</w:t>
      </w:r>
      <w:r>
        <w:rPr>
          <w:spacing w:val="-5"/>
          <w:w w:val="105"/>
          <w:sz w:val="21"/>
        </w:rPr>
        <w:t xml:space="preserve"> </w:t>
      </w:r>
      <w:r>
        <w:rPr>
          <w:w w:val="105"/>
          <w:sz w:val="21"/>
        </w:rPr>
        <w:t>field</w:t>
      </w:r>
      <w:r>
        <w:rPr>
          <w:spacing w:val="-5"/>
          <w:w w:val="105"/>
          <w:sz w:val="21"/>
        </w:rPr>
        <w:t xml:space="preserve"> </w:t>
      </w:r>
      <w:r>
        <w:rPr>
          <w:w w:val="105"/>
          <w:sz w:val="21"/>
        </w:rPr>
        <w:t>manual</w:t>
      </w:r>
      <w:r>
        <w:rPr>
          <w:spacing w:val="-7"/>
          <w:w w:val="105"/>
          <w:sz w:val="21"/>
        </w:rPr>
        <w:t xml:space="preserve"> </w:t>
      </w:r>
      <w:r>
        <w:rPr>
          <w:w w:val="105"/>
          <w:sz w:val="21"/>
        </w:rPr>
        <w:t>to</w:t>
      </w:r>
      <w:r>
        <w:rPr>
          <w:spacing w:val="-5"/>
          <w:w w:val="105"/>
          <w:sz w:val="21"/>
        </w:rPr>
        <w:t xml:space="preserve"> </w:t>
      </w:r>
      <w:r>
        <w:rPr>
          <w:w w:val="105"/>
          <w:sz w:val="21"/>
        </w:rPr>
        <w:t>a</w:t>
      </w:r>
      <w:r>
        <w:rPr>
          <w:spacing w:val="-5"/>
          <w:w w:val="105"/>
          <w:sz w:val="21"/>
        </w:rPr>
        <w:t xml:space="preserve"> </w:t>
      </w:r>
      <w:r>
        <w:rPr>
          <w:w w:val="105"/>
          <w:sz w:val="21"/>
        </w:rPr>
        <w:t>satisfactory</w:t>
      </w:r>
      <w:r>
        <w:rPr>
          <w:spacing w:val="-6"/>
          <w:w w:val="105"/>
          <w:sz w:val="21"/>
        </w:rPr>
        <w:t xml:space="preserve"> </w:t>
      </w:r>
      <w:r>
        <w:rPr>
          <w:w w:val="105"/>
          <w:sz w:val="21"/>
        </w:rPr>
        <w:t>level,</w:t>
      </w:r>
      <w:r>
        <w:rPr>
          <w:spacing w:val="-6"/>
          <w:w w:val="105"/>
          <w:sz w:val="21"/>
        </w:rPr>
        <w:t xml:space="preserve"> </w:t>
      </w:r>
      <w:r>
        <w:rPr>
          <w:w w:val="105"/>
          <w:sz w:val="21"/>
        </w:rPr>
        <w:t>adhering</w:t>
      </w:r>
      <w:r>
        <w:rPr>
          <w:spacing w:val="-6"/>
          <w:w w:val="105"/>
          <w:sz w:val="21"/>
        </w:rPr>
        <w:t xml:space="preserve"> </w:t>
      </w:r>
      <w:r>
        <w:rPr>
          <w:w w:val="105"/>
          <w:sz w:val="21"/>
        </w:rPr>
        <w:t>to</w:t>
      </w:r>
      <w:r>
        <w:rPr>
          <w:spacing w:val="-5"/>
          <w:w w:val="105"/>
          <w:sz w:val="21"/>
        </w:rPr>
        <w:t xml:space="preserve"> </w:t>
      </w:r>
      <w:r>
        <w:rPr>
          <w:w w:val="105"/>
          <w:sz w:val="21"/>
        </w:rPr>
        <w:t>all</w:t>
      </w:r>
      <w:r>
        <w:rPr>
          <w:spacing w:val="-7"/>
          <w:w w:val="105"/>
          <w:sz w:val="21"/>
        </w:rPr>
        <w:t xml:space="preserve"> </w:t>
      </w:r>
      <w:r>
        <w:rPr>
          <w:w w:val="105"/>
          <w:sz w:val="21"/>
        </w:rPr>
        <w:t>field</w:t>
      </w:r>
      <w:r>
        <w:rPr>
          <w:spacing w:val="-5"/>
          <w:w w:val="105"/>
          <w:sz w:val="21"/>
        </w:rPr>
        <w:t xml:space="preserve"> </w:t>
      </w:r>
      <w:r>
        <w:rPr>
          <w:w w:val="105"/>
          <w:sz w:val="21"/>
        </w:rPr>
        <w:t>deadlines,</w:t>
      </w:r>
      <w:r>
        <w:rPr>
          <w:spacing w:val="-7"/>
          <w:w w:val="105"/>
          <w:sz w:val="21"/>
        </w:rPr>
        <w:t xml:space="preserve"> </w:t>
      </w:r>
      <w:r>
        <w:rPr>
          <w:w w:val="105"/>
          <w:sz w:val="21"/>
        </w:rPr>
        <w:t>attending all field meetings, and maintaining ethical</w:t>
      </w:r>
      <w:r>
        <w:rPr>
          <w:spacing w:val="5"/>
          <w:w w:val="105"/>
          <w:sz w:val="21"/>
        </w:rPr>
        <w:t xml:space="preserve"> </w:t>
      </w:r>
      <w:r>
        <w:rPr>
          <w:w w:val="105"/>
          <w:sz w:val="21"/>
        </w:rPr>
        <w:t>practice.</w:t>
      </w:r>
    </w:p>
    <w:p w14:paraId="50125231" w14:textId="77777777" w:rsidR="00A0785C" w:rsidRDefault="00A0785C">
      <w:pPr>
        <w:pStyle w:val="BodyText"/>
        <w:spacing w:before="5"/>
        <w:rPr>
          <w:sz w:val="22"/>
        </w:rPr>
      </w:pPr>
    </w:p>
    <w:p w14:paraId="5EA9A5F6" w14:textId="77777777" w:rsidR="00A0785C" w:rsidRDefault="00105433">
      <w:pPr>
        <w:pStyle w:val="ListParagraph"/>
        <w:numPr>
          <w:ilvl w:val="0"/>
          <w:numId w:val="35"/>
        </w:numPr>
        <w:tabs>
          <w:tab w:val="left" w:pos="939"/>
          <w:tab w:val="left" w:pos="940"/>
        </w:tabs>
        <w:spacing w:line="249" w:lineRule="auto"/>
        <w:ind w:right="605" w:hanging="360"/>
        <w:rPr>
          <w:sz w:val="21"/>
        </w:rPr>
      </w:pPr>
      <w:r>
        <w:rPr>
          <w:w w:val="105"/>
          <w:sz w:val="21"/>
        </w:rPr>
        <w:t xml:space="preserve">In addition, the student must demonstrate satisfactory completion of the field learning plan as reported on the field evaluation document. On a scale of 1 to 5, the student would be striving for a score of 3 or higher on all field projects as presented under the ten competencies. Applicable to the first semester, a score that is below a 3 on the field evaluation </w:t>
      </w:r>
      <w:r>
        <w:rPr>
          <w:spacing w:val="2"/>
          <w:w w:val="105"/>
          <w:sz w:val="21"/>
        </w:rPr>
        <w:t xml:space="preserve">must </w:t>
      </w:r>
      <w:r>
        <w:rPr>
          <w:spacing w:val="3"/>
          <w:w w:val="105"/>
          <w:sz w:val="21"/>
        </w:rPr>
        <w:t xml:space="preserve">be </w:t>
      </w:r>
      <w:r>
        <w:rPr>
          <w:w w:val="105"/>
          <w:sz w:val="21"/>
        </w:rPr>
        <w:t>accompanied</w:t>
      </w:r>
      <w:r>
        <w:rPr>
          <w:spacing w:val="-4"/>
          <w:w w:val="105"/>
          <w:sz w:val="21"/>
        </w:rPr>
        <w:t xml:space="preserve"> </w:t>
      </w:r>
      <w:r>
        <w:rPr>
          <w:w w:val="105"/>
          <w:sz w:val="21"/>
        </w:rPr>
        <w:t>by</w:t>
      </w:r>
      <w:r>
        <w:rPr>
          <w:spacing w:val="-4"/>
          <w:w w:val="105"/>
          <w:sz w:val="21"/>
        </w:rPr>
        <w:t xml:space="preserve"> </w:t>
      </w:r>
      <w:r>
        <w:rPr>
          <w:w w:val="105"/>
          <w:sz w:val="21"/>
        </w:rPr>
        <w:t>a</w:t>
      </w:r>
      <w:r>
        <w:rPr>
          <w:spacing w:val="-3"/>
          <w:w w:val="105"/>
          <w:sz w:val="21"/>
        </w:rPr>
        <w:t xml:space="preserve"> </w:t>
      </w:r>
      <w:r>
        <w:rPr>
          <w:w w:val="105"/>
          <w:sz w:val="21"/>
        </w:rPr>
        <w:t>corrective</w:t>
      </w:r>
      <w:r>
        <w:rPr>
          <w:spacing w:val="-4"/>
          <w:w w:val="105"/>
          <w:sz w:val="21"/>
        </w:rPr>
        <w:t xml:space="preserve"> </w:t>
      </w:r>
      <w:r>
        <w:rPr>
          <w:w w:val="105"/>
          <w:sz w:val="21"/>
        </w:rPr>
        <w:t>plan.</w:t>
      </w:r>
      <w:r>
        <w:rPr>
          <w:spacing w:val="-5"/>
          <w:w w:val="105"/>
          <w:sz w:val="21"/>
        </w:rPr>
        <w:t xml:space="preserve"> </w:t>
      </w:r>
      <w:r>
        <w:rPr>
          <w:w w:val="105"/>
          <w:sz w:val="21"/>
        </w:rPr>
        <w:t>Furthermore,</w:t>
      </w:r>
      <w:r>
        <w:rPr>
          <w:spacing w:val="-4"/>
          <w:w w:val="105"/>
          <w:sz w:val="21"/>
        </w:rPr>
        <w:t xml:space="preserve"> </w:t>
      </w:r>
      <w:r>
        <w:rPr>
          <w:w w:val="105"/>
          <w:sz w:val="21"/>
        </w:rPr>
        <w:t>with</w:t>
      </w:r>
      <w:r>
        <w:rPr>
          <w:spacing w:val="-4"/>
          <w:w w:val="105"/>
          <w:sz w:val="21"/>
        </w:rPr>
        <w:t xml:space="preserve"> </w:t>
      </w:r>
      <w:r>
        <w:rPr>
          <w:w w:val="105"/>
          <w:sz w:val="21"/>
        </w:rPr>
        <w:t>respect</w:t>
      </w:r>
      <w:r>
        <w:rPr>
          <w:spacing w:val="-5"/>
          <w:w w:val="105"/>
          <w:sz w:val="21"/>
        </w:rPr>
        <w:t xml:space="preserve"> </w:t>
      </w:r>
      <w:r>
        <w:rPr>
          <w:w w:val="105"/>
          <w:sz w:val="21"/>
        </w:rPr>
        <w:t>to</w:t>
      </w:r>
      <w:r>
        <w:rPr>
          <w:spacing w:val="-3"/>
          <w:w w:val="105"/>
          <w:sz w:val="21"/>
        </w:rPr>
        <w:t xml:space="preserve"> </w:t>
      </w:r>
      <w:r>
        <w:rPr>
          <w:w w:val="105"/>
          <w:sz w:val="21"/>
        </w:rPr>
        <w:t>the</w:t>
      </w:r>
      <w:r>
        <w:rPr>
          <w:spacing w:val="-4"/>
          <w:w w:val="105"/>
          <w:sz w:val="21"/>
        </w:rPr>
        <w:t xml:space="preserve"> </w:t>
      </w:r>
      <w:r>
        <w:rPr>
          <w:w w:val="105"/>
          <w:sz w:val="21"/>
        </w:rPr>
        <w:t>student</w:t>
      </w:r>
      <w:r>
        <w:rPr>
          <w:spacing w:val="-5"/>
          <w:w w:val="105"/>
          <w:sz w:val="21"/>
        </w:rPr>
        <w:t xml:space="preserve"> </w:t>
      </w:r>
      <w:r>
        <w:rPr>
          <w:w w:val="105"/>
          <w:sz w:val="21"/>
        </w:rPr>
        <w:t>attaining</w:t>
      </w:r>
      <w:r>
        <w:rPr>
          <w:spacing w:val="-3"/>
          <w:w w:val="105"/>
          <w:sz w:val="21"/>
        </w:rPr>
        <w:t xml:space="preserve"> </w:t>
      </w:r>
      <w:r>
        <w:rPr>
          <w:w w:val="105"/>
          <w:sz w:val="21"/>
        </w:rPr>
        <w:t>scores</w:t>
      </w:r>
      <w:r>
        <w:rPr>
          <w:spacing w:val="-4"/>
          <w:w w:val="105"/>
          <w:sz w:val="21"/>
        </w:rPr>
        <w:t xml:space="preserve"> </w:t>
      </w:r>
      <w:r>
        <w:rPr>
          <w:w w:val="105"/>
          <w:sz w:val="21"/>
        </w:rPr>
        <w:t>of 1</w:t>
      </w:r>
      <w:r>
        <w:rPr>
          <w:spacing w:val="-4"/>
          <w:w w:val="105"/>
          <w:sz w:val="21"/>
        </w:rPr>
        <w:t xml:space="preserve"> </w:t>
      </w:r>
      <w:r>
        <w:rPr>
          <w:w w:val="105"/>
          <w:sz w:val="21"/>
        </w:rPr>
        <w:t>or</w:t>
      </w:r>
      <w:r>
        <w:rPr>
          <w:spacing w:val="-4"/>
          <w:w w:val="105"/>
          <w:sz w:val="21"/>
        </w:rPr>
        <w:t xml:space="preserve"> </w:t>
      </w:r>
      <w:r>
        <w:rPr>
          <w:w w:val="105"/>
          <w:sz w:val="21"/>
        </w:rPr>
        <w:t>2</w:t>
      </w:r>
      <w:r>
        <w:rPr>
          <w:spacing w:val="-4"/>
          <w:w w:val="105"/>
          <w:sz w:val="21"/>
        </w:rPr>
        <w:t xml:space="preserve"> </w:t>
      </w:r>
      <w:r>
        <w:rPr>
          <w:w w:val="105"/>
          <w:sz w:val="21"/>
        </w:rPr>
        <w:t>on</w:t>
      </w:r>
      <w:r>
        <w:rPr>
          <w:spacing w:val="-4"/>
          <w:w w:val="105"/>
          <w:sz w:val="21"/>
        </w:rPr>
        <w:t xml:space="preserve"> </w:t>
      </w:r>
      <w:r>
        <w:rPr>
          <w:w w:val="105"/>
          <w:sz w:val="21"/>
        </w:rPr>
        <w:t>the</w:t>
      </w:r>
      <w:r>
        <w:rPr>
          <w:spacing w:val="-4"/>
          <w:w w:val="105"/>
          <w:sz w:val="21"/>
        </w:rPr>
        <w:t xml:space="preserve"> </w:t>
      </w:r>
      <w:r>
        <w:rPr>
          <w:w w:val="105"/>
          <w:sz w:val="21"/>
        </w:rPr>
        <w:t>first-semester</w:t>
      </w:r>
      <w:r>
        <w:rPr>
          <w:spacing w:val="-4"/>
          <w:w w:val="105"/>
          <w:sz w:val="21"/>
        </w:rPr>
        <w:t xml:space="preserve"> </w:t>
      </w:r>
      <w:r>
        <w:rPr>
          <w:w w:val="105"/>
          <w:sz w:val="21"/>
        </w:rPr>
        <w:t>field</w:t>
      </w:r>
      <w:r>
        <w:rPr>
          <w:spacing w:val="-4"/>
          <w:w w:val="105"/>
          <w:sz w:val="21"/>
        </w:rPr>
        <w:t xml:space="preserve"> </w:t>
      </w:r>
      <w:r>
        <w:rPr>
          <w:w w:val="105"/>
          <w:sz w:val="21"/>
        </w:rPr>
        <w:t>evaluation,</w:t>
      </w:r>
      <w:r>
        <w:rPr>
          <w:spacing w:val="-5"/>
          <w:w w:val="105"/>
          <w:sz w:val="21"/>
        </w:rPr>
        <w:t xml:space="preserve"> </w:t>
      </w:r>
      <w:r>
        <w:rPr>
          <w:w w:val="105"/>
          <w:sz w:val="21"/>
        </w:rPr>
        <w:t>the</w:t>
      </w:r>
      <w:r>
        <w:rPr>
          <w:spacing w:val="-4"/>
          <w:w w:val="105"/>
          <w:sz w:val="21"/>
        </w:rPr>
        <w:t xml:space="preserve"> </w:t>
      </w:r>
      <w:r>
        <w:rPr>
          <w:w w:val="105"/>
          <w:sz w:val="21"/>
        </w:rPr>
        <w:t>field</w:t>
      </w:r>
      <w:r>
        <w:rPr>
          <w:spacing w:val="-4"/>
          <w:w w:val="105"/>
          <w:sz w:val="21"/>
        </w:rPr>
        <w:t xml:space="preserve"> </w:t>
      </w:r>
      <w:r>
        <w:rPr>
          <w:w w:val="105"/>
          <w:sz w:val="21"/>
        </w:rPr>
        <w:t>liaison</w:t>
      </w:r>
      <w:r>
        <w:rPr>
          <w:spacing w:val="-5"/>
          <w:w w:val="105"/>
          <w:sz w:val="21"/>
        </w:rPr>
        <w:t xml:space="preserve"> </w:t>
      </w:r>
      <w:r>
        <w:rPr>
          <w:w w:val="105"/>
          <w:sz w:val="21"/>
        </w:rPr>
        <w:t>has</w:t>
      </w:r>
      <w:r>
        <w:rPr>
          <w:spacing w:val="-4"/>
          <w:w w:val="105"/>
          <w:sz w:val="21"/>
        </w:rPr>
        <w:t xml:space="preserve"> </w:t>
      </w:r>
      <w:r>
        <w:rPr>
          <w:w w:val="105"/>
          <w:sz w:val="21"/>
        </w:rPr>
        <w:t>the</w:t>
      </w:r>
      <w:r>
        <w:rPr>
          <w:spacing w:val="-5"/>
          <w:w w:val="105"/>
          <w:sz w:val="21"/>
        </w:rPr>
        <w:t xml:space="preserve"> </w:t>
      </w:r>
      <w:r>
        <w:rPr>
          <w:w w:val="105"/>
          <w:sz w:val="21"/>
        </w:rPr>
        <w:t>option</w:t>
      </w:r>
      <w:r>
        <w:rPr>
          <w:spacing w:val="-4"/>
          <w:w w:val="105"/>
          <w:sz w:val="21"/>
        </w:rPr>
        <w:t xml:space="preserve"> </w:t>
      </w:r>
      <w:r>
        <w:rPr>
          <w:w w:val="105"/>
          <w:sz w:val="21"/>
        </w:rPr>
        <w:t>of</w:t>
      </w:r>
      <w:r>
        <w:rPr>
          <w:spacing w:val="-6"/>
          <w:w w:val="105"/>
          <w:sz w:val="21"/>
        </w:rPr>
        <w:t xml:space="preserve"> </w:t>
      </w:r>
      <w:r>
        <w:rPr>
          <w:w w:val="105"/>
          <w:sz w:val="21"/>
        </w:rPr>
        <w:t>using</w:t>
      </w:r>
      <w:r>
        <w:rPr>
          <w:spacing w:val="-4"/>
          <w:w w:val="105"/>
          <w:sz w:val="21"/>
        </w:rPr>
        <w:t xml:space="preserve"> </w:t>
      </w:r>
      <w:r>
        <w:rPr>
          <w:w w:val="105"/>
          <w:sz w:val="21"/>
        </w:rPr>
        <w:t>the</w:t>
      </w:r>
      <w:r>
        <w:rPr>
          <w:spacing w:val="-4"/>
          <w:w w:val="105"/>
          <w:sz w:val="21"/>
        </w:rPr>
        <w:t xml:space="preserve"> </w:t>
      </w:r>
      <w:r>
        <w:rPr>
          <w:w w:val="105"/>
          <w:sz w:val="21"/>
        </w:rPr>
        <w:t>“Interim Field Report” during the early part of the spring semester in order to ascertain timely improvement in those scores related to one or more competencies.</w:t>
      </w:r>
    </w:p>
    <w:p w14:paraId="5A25747A" w14:textId="77777777" w:rsidR="00A0785C" w:rsidRDefault="00A0785C">
      <w:pPr>
        <w:spacing w:line="249" w:lineRule="auto"/>
        <w:rPr>
          <w:sz w:val="21"/>
        </w:rPr>
        <w:sectPr w:rsidR="00A0785C">
          <w:pgSz w:w="12240" w:h="15840"/>
          <w:pgMar w:top="1000" w:right="680" w:bottom="980" w:left="860" w:header="731" w:footer="690" w:gutter="0"/>
          <w:cols w:space="720"/>
        </w:sectPr>
      </w:pPr>
    </w:p>
    <w:p w14:paraId="1D98D971" w14:textId="77777777" w:rsidR="00A0785C" w:rsidRDefault="00105433">
      <w:pPr>
        <w:pStyle w:val="BodyText"/>
        <w:tabs>
          <w:tab w:val="left" w:pos="1264"/>
        </w:tabs>
        <w:spacing w:before="88"/>
        <w:ind w:left="904"/>
      </w:pPr>
      <w:r>
        <w:rPr>
          <w:rFonts w:ascii="Courier New"/>
          <w:w w:val="105"/>
        </w:rPr>
        <w:lastRenderedPageBreak/>
        <w:t>o</w:t>
      </w:r>
      <w:r>
        <w:rPr>
          <w:rFonts w:ascii="Courier New"/>
          <w:w w:val="105"/>
        </w:rPr>
        <w:tab/>
      </w:r>
      <w:r>
        <w:rPr>
          <w:w w:val="105"/>
        </w:rPr>
        <w:t>The field evaluation scoring system, as utilized in the learning plan, is as</w:t>
      </w:r>
      <w:r>
        <w:rPr>
          <w:spacing w:val="-5"/>
          <w:w w:val="105"/>
        </w:rPr>
        <w:t xml:space="preserve"> </w:t>
      </w:r>
      <w:r>
        <w:rPr>
          <w:w w:val="105"/>
        </w:rPr>
        <w:t>follows:</w:t>
      </w:r>
    </w:p>
    <w:p w14:paraId="09B8D95D" w14:textId="77777777" w:rsidR="00A0785C" w:rsidRDefault="00A0785C">
      <w:pPr>
        <w:pStyle w:val="BodyText"/>
        <w:spacing w:before="5"/>
        <w:rPr>
          <w:sz w:val="22"/>
        </w:rPr>
      </w:pPr>
    </w:p>
    <w:p w14:paraId="4F89F32D" w14:textId="77777777" w:rsidR="00A0785C" w:rsidRDefault="00105433">
      <w:pPr>
        <w:spacing w:before="1" w:line="238" w:lineRule="exact"/>
        <w:ind w:left="904"/>
        <w:rPr>
          <w:sz w:val="21"/>
        </w:rPr>
      </w:pPr>
      <w:r>
        <w:rPr>
          <w:b/>
          <w:w w:val="105"/>
          <w:sz w:val="21"/>
        </w:rPr>
        <w:t xml:space="preserve">N/O = No Opportunity to Demonstrate/Not Applicable </w:t>
      </w:r>
      <w:r>
        <w:rPr>
          <w:w w:val="105"/>
          <w:sz w:val="21"/>
        </w:rPr>
        <w:t>(the learning activities were not</w:t>
      </w:r>
    </w:p>
    <w:p w14:paraId="00D9FDD7" w14:textId="77777777" w:rsidR="00A0785C" w:rsidRDefault="00105433">
      <w:pPr>
        <w:pStyle w:val="BodyText"/>
        <w:spacing w:line="238" w:lineRule="exact"/>
        <w:ind w:left="904"/>
      </w:pPr>
      <w:r>
        <w:rPr>
          <w:w w:val="105"/>
        </w:rPr>
        <w:t>completed as due to factors outside the control of the student)</w:t>
      </w:r>
    </w:p>
    <w:p w14:paraId="27A76422" w14:textId="77777777" w:rsidR="00A0785C" w:rsidRDefault="00A0785C">
      <w:pPr>
        <w:pStyle w:val="BodyText"/>
        <w:rPr>
          <w:sz w:val="24"/>
        </w:rPr>
      </w:pPr>
    </w:p>
    <w:p w14:paraId="373C9935" w14:textId="77777777" w:rsidR="00A0785C" w:rsidRDefault="00105433">
      <w:pPr>
        <w:spacing w:before="156" w:line="252" w:lineRule="auto"/>
        <w:ind w:left="945" w:right="460"/>
        <w:rPr>
          <w:sz w:val="21"/>
        </w:rPr>
      </w:pPr>
      <w:r>
        <w:rPr>
          <w:b/>
          <w:w w:val="105"/>
          <w:sz w:val="21"/>
        </w:rPr>
        <w:t xml:space="preserve">1 = Insufficient Performance </w:t>
      </w:r>
      <w:r>
        <w:rPr>
          <w:w w:val="105"/>
          <w:sz w:val="21"/>
        </w:rPr>
        <w:t>(the learning activities were partially or insufficiently completed by the student and could not be evaluated)</w:t>
      </w:r>
    </w:p>
    <w:p w14:paraId="49206A88" w14:textId="77777777" w:rsidR="00A0785C" w:rsidRDefault="00A0785C">
      <w:pPr>
        <w:pStyle w:val="BodyText"/>
        <w:spacing w:before="10"/>
      </w:pPr>
    </w:p>
    <w:p w14:paraId="42005750" w14:textId="77777777" w:rsidR="00A0785C" w:rsidRDefault="00105433">
      <w:pPr>
        <w:spacing w:line="252" w:lineRule="auto"/>
        <w:ind w:left="945"/>
        <w:rPr>
          <w:sz w:val="21"/>
        </w:rPr>
      </w:pPr>
      <w:r>
        <w:rPr>
          <w:b/>
          <w:w w:val="105"/>
          <w:sz w:val="21"/>
        </w:rPr>
        <w:t xml:space="preserve">2 = Unsatisfactory Performance </w:t>
      </w:r>
      <w:r>
        <w:rPr>
          <w:w w:val="105"/>
          <w:sz w:val="21"/>
        </w:rPr>
        <w:t>(the learning activities were completed, but the results were inadequate, with improvement desired in multiple areas)</w:t>
      </w:r>
    </w:p>
    <w:p w14:paraId="67B7A70C" w14:textId="77777777" w:rsidR="00A0785C" w:rsidRDefault="00A0785C">
      <w:pPr>
        <w:pStyle w:val="BodyText"/>
        <w:spacing w:before="3"/>
        <w:rPr>
          <w:sz w:val="22"/>
        </w:rPr>
      </w:pPr>
    </w:p>
    <w:p w14:paraId="3A388546" w14:textId="77777777" w:rsidR="00A0785C" w:rsidRDefault="00105433">
      <w:pPr>
        <w:spacing w:line="256" w:lineRule="auto"/>
        <w:ind w:left="945" w:right="460"/>
        <w:rPr>
          <w:sz w:val="21"/>
        </w:rPr>
      </w:pPr>
      <w:r>
        <w:rPr>
          <w:b/>
          <w:w w:val="105"/>
          <w:sz w:val="21"/>
        </w:rPr>
        <w:t xml:space="preserve">3 = Satisfactory Performance </w:t>
      </w:r>
      <w:r>
        <w:rPr>
          <w:w w:val="105"/>
          <w:sz w:val="21"/>
        </w:rPr>
        <w:t>(the learning activities were completed adequately, with refinements expected over time)</w:t>
      </w:r>
    </w:p>
    <w:p w14:paraId="71887C79" w14:textId="77777777" w:rsidR="00A0785C" w:rsidRDefault="00A0785C">
      <w:pPr>
        <w:pStyle w:val="BodyText"/>
        <w:spacing w:before="10"/>
      </w:pPr>
    </w:p>
    <w:p w14:paraId="03AA7ECF" w14:textId="77777777" w:rsidR="00A0785C" w:rsidRDefault="00105433">
      <w:pPr>
        <w:pStyle w:val="BodyText"/>
        <w:spacing w:line="247" w:lineRule="auto"/>
        <w:ind w:left="945" w:right="586"/>
      </w:pPr>
      <w:r>
        <w:rPr>
          <w:b/>
          <w:w w:val="105"/>
        </w:rPr>
        <w:t xml:space="preserve">4 = Enhanced Performance </w:t>
      </w:r>
      <w:r>
        <w:rPr>
          <w:w w:val="105"/>
        </w:rPr>
        <w:t>(the learning activities were completed; results met expectations and gave evidence of enhanced skills)</w:t>
      </w:r>
    </w:p>
    <w:p w14:paraId="3B7FD67C" w14:textId="77777777" w:rsidR="00A0785C" w:rsidRDefault="00A0785C">
      <w:pPr>
        <w:pStyle w:val="BodyText"/>
        <w:spacing w:before="8"/>
        <w:rPr>
          <w:sz w:val="22"/>
        </w:rPr>
      </w:pPr>
    </w:p>
    <w:p w14:paraId="4FD30CD8" w14:textId="77777777" w:rsidR="00A0785C" w:rsidRDefault="00105433">
      <w:pPr>
        <w:spacing w:line="238" w:lineRule="exact"/>
        <w:ind w:left="945"/>
        <w:rPr>
          <w:sz w:val="21"/>
        </w:rPr>
      </w:pPr>
      <w:r>
        <w:rPr>
          <w:b/>
          <w:w w:val="105"/>
          <w:sz w:val="21"/>
        </w:rPr>
        <w:t xml:space="preserve">5 = Superior/Outstanding Performance </w:t>
      </w:r>
      <w:r>
        <w:rPr>
          <w:w w:val="105"/>
          <w:sz w:val="21"/>
        </w:rPr>
        <w:t>(the student’s work was superb, and the outcome</w:t>
      </w:r>
    </w:p>
    <w:p w14:paraId="787CF0F4" w14:textId="77777777" w:rsidR="00A0785C" w:rsidRDefault="00105433">
      <w:pPr>
        <w:pStyle w:val="BodyText"/>
        <w:spacing w:line="238" w:lineRule="exact"/>
        <w:ind w:left="945"/>
      </w:pPr>
      <w:r>
        <w:rPr>
          <w:w w:val="105"/>
        </w:rPr>
        <w:t>exceeded expectations in multiple areas</w:t>
      </w:r>
    </w:p>
    <w:p w14:paraId="38D6B9B6" w14:textId="77777777" w:rsidR="00A0785C" w:rsidRDefault="00A0785C">
      <w:pPr>
        <w:pStyle w:val="BodyText"/>
        <w:spacing w:before="1"/>
        <w:rPr>
          <w:sz w:val="19"/>
        </w:rPr>
      </w:pPr>
    </w:p>
    <w:p w14:paraId="3C3C38A7" w14:textId="77777777" w:rsidR="00A0785C" w:rsidRDefault="00105433">
      <w:pPr>
        <w:pStyle w:val="BodyText"/>
        <w:spacing w:line="249" w:lineRule="auto"/>
        <w:ind w:left="219" w:right="460"/>
      </w:pPr>
      <w:r>
        <w:rPr>
          <w:w w:val="105"/>
        </w:rPr>
        <w:t xml:space="preserve">Based upon input from the field instructor, data collected from observation of the student, and data related to performance criteria described above, the field liaison assigns the field grade for each student after considering all of this information. A grade of “Credit” must be achieved in order to successfully complete the field course and to enroll in the next field course. </w:t>
      </w:r>
      <w:r>
        <w:rPr>
          <w:w w:val="105"/>
          <w:u w:val="single"/>
        </w:rPr>
        <w:t>Critical information is</w:t>
      </w:r>
      <w:r>
        <w:rPr>
          <w:w w:val="105"/>
        </w:rPr>
        <w:t xml:space="preserve"> </w:t>
      </w:r>
      <w:r>
        <w:rPr>
          <w:w w:val="105"/>
          <w:u w:val="single"/>
        </w:rPr>
        <w:t>provided below.</w:t>
      </w:r>
    </w:p>
    <w:p w14:paraId="22F860BB" w14:textId="77777777" w:rsidR="00A0785C" w:rsidRDefault="00A0785C">
      <w:pPr>
        <w:pStyle w:val="BodyText"/>
        <w:spacing w:before="8"/>
        <w:rPr>
          <w:sz w:val="22"/>
        </w:rPr>
      </w:pPr>
    </w:p>
    <w:p w14:paraId="2A1779A6" w14:textId="77777777" w:rsidR="00A0785C" w:rsidRDefault="00105433">
      <w:pPr>
        <w:pStyle w:val="Heading2"/>
        <w:ind w:left="219"/>
      </w:pPr>
      <w:r>
        <w:rPr>
          <w:w w:val="105"/>
        </w:rPr>
        <w:t>Attention Students!</w:t>
      </w:r>
    </w:p>
    <w:p w14:paraId="24CEBB09" w14:textId="77777777" w:rsidR="00A0785C" w:rsidRDefault="00105433">
      <w:pPr>
        <w:spacing w:before="13"/>
        <w:ind w:left="219"/>
        <w:rPr>
          <w:b/>
          <w:sz w:val="21"/>
        </w:rPr>
      </w:pPr>
      <w:r>
        <w:rPr>
          <w:b/>
          <w:w w:val="105"/>
          <w:sz w:val="21"/>
        </w:rPr>
        <w:t>Failing Field or Termination:</w:t>
      </w:r>
    </w:p>
    <w:p w14:paraId="698536F5" w14:textId="77777777" w:rsidR="00A0785C" w:rsidRDefault="00A0785C">
      <w:pPr>
        <w:pStyle w:val="BodyText"/>
        <w:spacing w:before="9"/>
        <w:rPr>
          <w:b/>
          <w:sz w:val="22"/>
        </w:rPr>
      </w:pPr>
    </w:p>
    <w:p w14:paraId="2258C534" w14:textId="77777777" w:rsidR="00A0785C" w:rsidRDefault="00105433">
      <w:pPr>
        <w:spacing w:line="252" w:lineRule="auto"/>
        <w:ind w:left="219" w:right="549"/>
        <w:rPr>
          <w:b/>
          <w:sz w:val="21"/>
        </w:rPr>
      </w:pPr>
      <w:r>
        <w:rPr>
          <w:b/>
          <w:w w:val="105"/>
          <w:sz w:val="21"/>
        </w:rPr>
        <w:t>Termination from Field: A student can be terminated from field. Refer to the section of the field manual entitled, “Policies and Procedures,” for details on the causes of termination and relevant procedures. Students may also be placed on academic probation or be terminated from the program for academic misconduct or a violation of the NASW Code of Ethics in the field or in the classroom.</w:t>
      </w:r>
    </w:p>
    <w:p w14:paraId="7BC1BAF2" w14:textId="77777777" w:rsidR="00A0785C" w:rsidRDefault="00A0785C">
      <w:pPr>
        <w:pStyle w:val="BodyText"/>
        <w:spacing w:before="7"/>
        <w:rPr>
          <w:b/>
        </w:rPr>
      </w:pPr>
    </w:p>
    <w:p w14:paraId="0808F02C" w14:textId="77777777" w:rsidR="00A0785C" w:rsidRDefault="00105433">
      <w:pPr>
        <w:spacing w:before="1" w:line="252" w:lineRule="auto"/>
        <w:ind w:left="220" w:hanging="1"/>
        <w:rPr>
          <w:b/>
          <w:sz w:val="21"/>
        </w:rPr>
      </w:pPr>
      <w:r>
        <w:rPr>
          <w:b/>
          <w:w w:val="105"/>
          <w:sz w:val="21"/>
          <w:shd w:val="clear" w:color="auto" w:fill="FFFF00"/>
        </w:rPr>
        <w:t xml:space="preserve">Repeating a Field Course: </w:t>
      </w:r>
      <w:proofErr w:type="gramStart"/>
      <w:r>
        <w:rPr>
          <w:b/>
          <w:w w:val="105"/>
          <w:sz w:val="21"/>
          <w:shd w:val="clear" w:color="auto" w:fill="FFFF00"/>
        </w:rPr>
        <w:t>A</w:t>
      </w:r>
      <w:proofErr w:type="gramEnd"/>
      <w:r>
        <w:rPr>
          <w:b/>
          <w:w w:val="105"/>
          <w:sz w:val="21"/>
          <w:shd w:val="clear" w:color="auto" w:fill="FFFF00"/>
        </w:rPr>
        <w:t xml:space="preserve"> MSW student is </w:t>
      </w:r>
      <w:r>
        <w:rPr>
          <w:b/>
          <w:w w:val="105"/>
          <w:sz w:val="21"/>
          <w:u w:val="single"/>
          <w:shd w:val="clear" w:color="auto" w:fill="FFFF00"/>
        </w:rPr>
        <w:t xml:space="preserve">not </w:t>
      </w:r>
      <w:r>
        <w:rPr>
          <w:b/>
          <w:w w:val="105"/>
          <w:sz w:val="21"/>
          <w:shd w:val="clear" w:color="auto" w:fill="FFFF00"/>
        </w:rPr>
        <w:t>allowed to repeat any failed field course. No</w:t>
      </w:r>
      <w:r>
        <w:rPr>
          <w:b/>
          <w:w w:val="105"/>
          <w:sz w:val="21"/>
          <w:shd w:val="clear" w:color="auto" w:fill="FFFFFF"/>
        </w:rPr>
        <w:t xml:space="preserve"> </w:t>
      </w:r>
      <w:r>
        <w:rPr>
          <w:b/>
          <w:w w:val="105"/>
          <w:sz w:val="21"/>
          <w:shd w:val="clear" w:color="auto" w:fill="FFFF00"/>
        </w:rPr>
        <w:t>graduate student who sustains a single failing grade in the field practicum will be retained in the</w:t>
      </w:r>
      <w:r>
        <w:rPr>
          <w:b/>
          <w:w w:val="105"/>
          <w:sz w:val="21"/>
          <w:shd w:val="clear" w:color="auto" w:fill="FFFFFF"/>
        </w:rPr>
        <w:t xml:space="preserve"> </w:t>
      </w:r>
      <w:r>
        <w:rPr>
          <w:b/>
          <w:w w:val="105"/>
          <w:sz w:val="21"/>
          <w:shd w:val="clear" w:color="auto" w:fill="FFFF00"/>
        </w:rPr>
        <w:t>program.</w:t>
      </w:r>
    </w:p>
    <w:p w14:paraId="61C988F9" w14:textId="77777777" w:rsidR="00A0785C" w:rsidRDefault="00A0785C">
      <w:pPr>
        <w:pStyle w:val="BodyText"/>
        <w:rPr>
          <w:b/>
          <w:sz w:val="19"/>
        </w:rPr>
      </w:pPr>
    </w:p>
    <w:p w14:paraId="0A941E9C" w14:textId="77777777" w:rsidR="00A0785C" w:rsidRDefault="00105433">
      <w:pPr>
        <w:pStyle w:val="BodyText"/>
        <w:spacing w:line="252" w:lineRule="auto"/>
        <w:ind w:left="220" w:right="460"/>
      </w:pPr>
      <w:r>
        <w:rPr>
          <w:w w:val="105"/>
        </w:rPr>
        <w:t>At the end of the term, a separate grade will be assigned for each semester in the field practicum as follows:</w:t>
      </w:r>
    </w:p>
    <w:p w14:paraId="3B22BB7D" w14:textId="77777777" w:rsidR="00A0785C" w:rsidRDefault="00A0785C">
      <w:pPr>
        <w:pStyle w:val="BodyText"/>
        <w:spacing w:before="9"/>
      </w:pPr>
    </w:p>
    <w:p w14:paraId="2D7B94DC" w14:textId="034DD9C0" w:rsidR="00A0785C" w:rsidRPr="009752B5" w:rsidRDefault="00105433">
      <w:pPr>
        <w:tabs>
          <w:tab w:val="left" w:pos="5979"/>
        </w:tabs>
        <w:spacing w:before="1"/>
        <w:ind w:left="940"/>
        <w:rPr>
          <w:b/>
          <w:bCs/>
          <w:w w:val="105"/>
          <w:sz w:val="21"/>
        </w:rPr>
      </w:pPr>
      <w:r>
        <w:rPr>
          <w:b/>
          <w:w w:val="105"/>
          <w:sz w:val="21"/>
        </w:rPr>
        <w:t>SW 5921, Foundation</w:t>
      </w:r>
      <w:r>
        <w:rPr>
          <w:b/>
          <w:spacing w:val="-7"/>
          <w:w w:val="105"/>
          <w:sz w:val="21"/>
        </w:rPr>
        <w:t xml:space="preserve"> </w:t>
      </w:r>
      <w:r>
        <w:rPr>
          <w:b/>
          <w:w w:val="105"/>
          <w:sz w:val="21"/>
        </w:rPr>
        <w:t>Field</w:t>
      </w:r>
      <w:r>
        <w:rPr>
          <w:b/>
          <w:spacing w:val="-2"/>
          <w:w w:val="105"/>
          <w:sz w:val="21"/>
        </w:rPr>
        <w:t xml:space="preserve"> </w:t>
      </w:r>
      <w:r>
        <w:rPr>
          <w:b/>
          <w:w w:val="105"/>
          <w:sz w:val="21"/>
        </w:rPr>
        <w:t>I:</w:t>
      </w:r>
      <w:r w:rsidR="00842C65">
        <w:rPr>
          <w:b/>
          <w:w w:val="105"/>
          <w:sz w:val="21"/>
        </w:rPr>
        <w:tab/>
      </w:r>
      <w:r>
        <w:rPr>
          <w:w w:val="105"/>
          <w:sz w:val="21"/>
        </w:rPr>
        <w:t>4 credit hours, graded as credit or</w:t>
      </w:r>
      <w:r>
        <w:rPr>
          <w:spacing w:val="-18"/>
          <w:w w:val="105"/>
          <w:sz w:val="21"/>
        </w:rPr>
        <w:t xml:space="preserve"> </w:t>
      </w:r>
      <w:r>
        <w:rPr>
          <w:w w:val="105"/>
          <w:sz w:val="21"/>
        </w:rPr>
        <w:t>fail</w:t>
      </w:r>
      <w:r w:rsidR="00842C65">
        <w:rPr>
          <w:w w:val="105"/>
          <w:sz w:val="21"/>
        </w:rPr>
        <w:t xml:space="preserve"> (face-to-</w:t>
      </w:r>
      <w:r w:rsidR="00842C65">
        <w:rPr>
          <w:w w:val="105"/>
          <w:sz w:val="21"/>
        </w:rPr>
        <w:tab/>
        <w:t>face program)</w:t>
      </w:r>
      <w:r w:rsidR="009752B5">
        <w:rPr>
          <w:w w:val="105"/>
          <w:sz w:val="21"/>
        </w:rPr>
        <w:t xml:space="preserve"> </w:t>
      </w:r>
      <w:r w:rsidR="009752B5">
        <w:rPr>
          <w:b/>
          <w:bCs/>
          <w:w w:val="105"/>
          <w:sz w:val="21"/>
        </w:rPr>
        <w:t>OR</w:t>
      </w:r>
    </w:p>
    <w:p w14:paraId="52E2EF21" w14:textId="311AAD5A" w:rsidR="00842C65" w:rsidRPr="00842C65" w:rsidRDefault="00842C65">
      <w:pPr>
        <w:tabs>
          <w:tab w:val="left" w:pos="5979"/>
        </w:tabs>
        <w:spacing w:before="1"/>
        <w:ind w:left="940"/>
        <w:rPr>
          <w:bCs/>
          <w:sz w:val="21"/>
        </w:rPr>
      </w:pPr>
      <w:r>
        <w:rPr>
          <w:b/>
          <w:w w:val="105"/>
          <w:sz w:val="21"/>
        </w:rPr>
        <w:tab/>
      </w:r>
      <w:r>
        <w:rPr>
          <w:bCs/>
          <w:w w:val="105"/>
          <w:sz w:val="21"/>
        </w:rPr>
        <w:t>3 credit hours, graded as credit or fail (online)</w:t>
      </w:r>
    </w:p>
    <w:p w14:paraId="17B246DD" w14:textId="77777777" w:rsidR="00A0785C" w:rsidRDefault="00A0785C">
      <w:pPr>
        <w:pStyle w:val="BodyText"/>
        <w:spacing w:before="2"/>
        <w:rPr>
          <w:sz w:val="23"/>
        </w:rPr>
      </w:pPr>
    </w:p>
    <w:p w14:paraId="2FFF345E" w14:textId="306BD038" w:rsidR="009752B5" w:rsidRPr="009957E5" w:rsidRDefault="00105433" w:rsidP="009752B5">
      <w:pPr>
        <w:tabs>
          <w:tab w:val="left" w:pos="5979"/>
        </w:tabs>
        <w:spacing w:before="1"/>
        <w:ind w:left="940"/>
        <w:rPr>
          <w:b/>
          <w:bCs/>
          <w:w w:val="105"/>
          <w:sz w:val="21"/>
        </w:rPr>
      </w:pPr>
      <w:r>
        <w:rPr>
          <w:b/>
          <w:w w:val="105"/>
          <w:sz w:val="21"/>
        </w:rPr>
        <w:t>SW 5922, Foundation</w:t>
      </w:r>
      <w:r>
        <w:rPr>
          <w:b/>
          <w:spacing w:val="-7"/>
          <w:w w:val="105"/>
          <w:sz w:val="21"/>
        </w:rPr>
        <w:t xml:space="preserve"> </w:t>
      </w:r>
      <w:r>
        <w:rPr>
          <w:b/>
          <w:w w:val="105"/>
          <w:sz w:val="21"/>
        </w:rPr>
        <w:t>Field</w:t>
      </w:r>
      <w:r>
        <w:rPr>
          <w:b/>
          <w:spacing w:val="-2"/>
          <w:w w:val="105"/>
          <w:sz w:val="21"/>
        </w:rPr>
        <w:t xml:space="preserve"> </w:t>
      </w:r>
      <w:r>
        <w:rPr>
          <w:b/>
          <w:w w:val="105"/>
          <w:sz w:val="21"/>
        </w:rPr>
        <w:t>II:</w:t>
      </w:r>
      <w:r>
        <w:rPr>
          <w:b/>
          <w:w w:val="105"/>
          <w:sz w:val="21"/>
        </w:rPr>
        <w:tab/>
      </w:r>
      <w:r>
        <w:rPr>
          <w:w w:val="105"/>
          <w:sz w:val="21"/>
        </w:rPr>
        <w:t>6 credit hours, graded as credit or</w:t>
      </w:r>
      <w:r>
        <w:rPr>
          <w:spacing w:val="-16"/>
          <w:w w:val="105"/>
          <w:sz w:val="21"/>
        </w:rPr>
        <w:t xml:space="preserve"> </w:t>
      </w:r>
      <w:r>
        <w:rPr>
          <w:w w:val="105"/>
          <w:sz w:val="21"/>
        </w:rPr>
        <w:t xml:space="preserve">fail </w:t>
      </w:r>
      <w:r w:rsidR="009752B5">
        <w:rPr>
          <w:w w:val="105"/>
          <w:sz w:val="21"/>
        </w:rPr>
        <w:t>(face-to-</w:t>
      </w:r>
      <w:r w:rsidR="009752B5">
        <w:rPr>
          <w:w w:val="105"/>
          <w:sz w:val="21"/>
        </w:rPr>
        <w:tab/>
        <w:t xml:space="preserve">face program) </w:t>
      </w:r>
      <w:r w:rsidR="009752B5">
        <w:rPr>
          <w:b/>
          <w:bCs/>
          <w:w w:val="105"/>
          <w:sz w:val="21"/>
        </w:rPr>
        <w:t>OR</w:t>
      </w:r>
      <w:r w:rsidR="009957E5">
        <w:rPr>
          <w:b/>
          <w:bCs/>
          <w:w w:val="105"/>
          <w:sz w:val="21"/>
        </w:rPr>
        <w:t xml:space="preserve"> </w:t>
      </w:r>
      <w:r w:rsidR="009752B5">
        <w:rPr>
          <w:bCs/>
          <w:w w:val="105"/>
          <w:sz w:val="21"/>
        </w:rPr>
        <w:t>3 credit hours</w:t>
      </w:r>
      <w:r w:rsidR="009957E5">
        <w:rPr>
          <w:bCs/>
          <w:w w:val="105"/>
          <w:sz w:val="21"/>
        </w:rPr>
        <w:t>/2 semesters</w:t>
      </w:r>
      <w:r w:rsidR="009752B5">
        <w:rPr>
          <w:bCs/>
          <w:w w:val="105"/>
          <w:sz w:val="21"/>
        </w:rPr>
        <w:t xml:space="preserve">, </w:t>
      </w:r>
      <w:r w:rsidR="009957E5">
        <w:rPr>
          <w:bCs/>
          <w:w w:val="105"/>
          <w:sz w:val="21"/>
        </w:rPr>
        <w:tab/>
      </w:r>
      <w:r w:rsidR="009752B5">
        <w:rPr>
          <w:bCs/>
          <w:w w:val="105"/>
          <w:sz w:val="21"/>
        </w:rPr>
        <w:t>graded as credit or fail (online)</w:t>
      </w:r>
    </w:p>
    <w:p w14:paraId="554C81FB" w14:textId="6C88C706" w:rsidR="00842C65" w:rsidRDefault="00842C65" w:rsidP="009752B5">
      <w:pPr>
        <w:tabs>
          <w:tab w:val="left" w:pos="5979"/>
        </w:tabs>
        <w:spacing w:before="1"/>
        <w:ind w:left="939" w:right="1087"/>
        <w:jc w:val="both"/>
        <w:rPr>
          <w:w w:val="105"/>
          <w:sz w:val="21"/>
        </w:rPr>
      </w:pPr>
    </w:p>
    <w:p w14:paraId="4B968DD9" w14:textId="69CCA47B" w:rsidR="009752B5" w:rsidRDefault="009752B5" w:rsidP="009752B5">
      <w:pPr>
        <w:tabs>
          <w:tab w:val="left" w:pos="5979"/>
        </w:tabs>
        <w:spacing w:before="1"/>
        <w:ind w:left="939" w:right="1087"/>
        <w:jc w:val="both"/>
        <w:rPr>
          <w:w w:val="105"/>
          <w:sz w:val="21"/>
        </w:rPr>
      </w:pPr>
      <w:r>
        <w:rPr>
          <w:b/>
          <w:w w:val="105"/>
          <w:sz w:val="21"/>
        </w:rPr>
        <w:tab/>
      </w:r>
    </w:p>
    <w:p w14:paraId="16771B05" w14:textId="72544463" w:rsidR="009752B5" w:rsidRDefault="009752B5">
      <w:pPr>
        <w:tabs>
          <w:tab w:val="left" w:pos="5979"/>
        </w:tabs>
        <w:spacing w:before="1" w:line="504" w:lineRule="auto"/>
        <w:ind w:left="939" w:right="1087"/>
        <w:jc w:val="both"/>
        <w:rPr>
          <w:w w:val="105"/>
          <w:sz w:val="21"/>
        </w:rPr>
      </w:pPr>
      <w:r>
        <w:rPr>
          <w:b/>
          <w:w w:val="105"/>
          <w:sz w:val="21"/>
        </w:rPr>
        <w:tab/>
      </w:r>
    </w:p>
    <w:p w14:paraId="2EF81388" w14:textId="77777777" w:rsidR="009752B5" w:rsidRDefault="009752B5">
      <w:pPr>
        <w:tabs>
          <w:tab w:val="left" w:pos="5979"/>
        </w:tabs>
        <w:spacing w:before="1" w:line="504" w:lineRule="auto"/>
        <w:ind w:left="939" w:right="1087"/>
        <w:jc w:val="both"/>
        <w:rPr>
          <w:b/>
          <w:w w:val="105"/>
          <w:sz w:val="21"/>
        </w:rPr>
      </w:pPr>
    </w:p>
    <w:p w14:paraId="5B85E93F" w14:textId="77777777" w:rsidR="009957E5" w:rsidRPr="009957E5" w:rsidRDefault="00105433" w:rsidP="009957E5">
      <w:pPr>
        <w:tabs>
          <w:tab w:val="left" w:pos="5979"/>
        </w:tabs>
        <w:spacing w:before="1"/>
        <w:ind w:left="940"/>
        <w:rPr>
          <w:b/>
          <w:bCs/>
          <w:w w:val="105"/>
          <w:sz w:val="21"/>
        </w:rPr>
      </w:pPr>
      <w:r>
        <w:rPr>
          <w:b/>
          <w:w w:val="105"/>
          <w:sz w:val="21"/>
        </w:rPr>
        <w:lastRenderedPageBreak/>
        <w:t>SW 6921, Advanced Field</w:t>
      </w:r>
      <w:r>
        <w:rPr>
          <w:b/>
          <w:spacing w:val="-10"/>
          <w:w w:val="105"/>
          <w:sz w:val="21"/>
        </w:rPr>
        <w:t xml:space="preserve"> </w:t>
      </w:r>
      <w:r>
        <w:rPr>
          <w:b/>
          <w:w w:val="105"/>
          <w:sz w:val="21"/>
        </w:rPr>
        <w:t>Practicum</w:t>
      </w:r>
      <w:r>
        <w:rPr>
          <w:b/>
          <w:spacing w:val="-1"/>
          <w:w w:val="105"/>
          <w:sz w:val="21"/>
        </w:rPr>
        <w:t xml:space="preserve"> </w:t>
      </w:r>
      <w:r>
        <w:rPr>
          <w:b/>
          <w:w w:val="105"/>
          <w:sz w:val="21"/>
        </w:rPr>
        <w:t>I:</w:t>
      </w:r>
      <w:r>
        <w:rPr>
          <w:b/>
          <w:w w:val="105"/>
          <w:sz w:val="21"/>
        </w:rPr>
        <w:tab/>
      </w:r>
      <w:r>
        <w:rPr>
          <w:w w:val="105"/>
          <w:sz w:val="21"/>
        </w:rPr>
        <w:t>6 credit hours, graded as credit or</w:t>
      </w:r>
      <w:r>
        <w:rPr>
          <w:spacing w:val="-17"/>
          <w:w w:val="105"/>
          <w:sz w:val="21"/>
        </w:rPr>
        <w:t xml:space="preserve"> </w:t>
      </w:r>
      <w:r>
        <w:rPr>
          <w:w w:val="105"/>
          <w:sz w:val="21"/>
        </w:rPr>
        <w:t xml:space="preserve">fail </w:t>
      </w:r>
      <w:r w:rsidR="009957E5">
        <w:rPr>
          <w:w w:val="105"/>
          <w:sz w:val="21"/>
        </w:rPr>
        <w:t>(face-to-</w:t>
      </w:r>
      <w:r w:rsidR="009957E5">
        <w:rPr>
          <w:w w:val="105"/>
          <w:sz w:val="21"/>
        </w:rPr>
        <w:tab/>
        <w:t xml:space="preserve">face program) </w:t>
      </w:r>
      <w:r w:rsidR="009957E5">
        <w:rPr>
          <w:b/>
          <w:bCs/>
          <w:w w:val="105"/>
          <w:sz w:val="21"/>
        </w:rPr>
        <w:t xml:space="preserve">OR </w:t>
      </w:r>
      <w:r w:rsidR="009957E5">
        <w:rPr>
          <w:bCs/>
          <w:w w:val="105"/>
          <w:sz w:val="21"/>
        </w:rPr>
        <w:t xml:space="preserve">3 credit hours/2 semesters, </w:t>
      </w:r>
      <w:r w:rsidR="009957E5">
        <w:rPr>
          <w:bCs/>
          <w:w w:val="105"/>
          <w:sz w:val="21"/>
        </w:rPr>
        <w:tab/>
        <w:t>graded as credit or fail (online)</w:t>
      </w:r>
    </w:p>
    <w:p w14:paraId="0340B3F7" w14:textId="3B520096" w:rsidR="009957E5" w:rsidRDefault="009957E5" w:rsidP="009957E5">
      <w:pPr>
        <w:tabs>
          <w:tab w:val="left" w:pos="5979"/>
        </w:tabs>
        <w:spacing w:before="1"/>
        <w:ind w:left="939" w:right="1087"/>
        <w:jc w:val="both"/>
        <w:rPr>
          <w:w w:val="105"/>
          <w:sz w:val="21"/>
        </w:rPr>
      </w:pPr>
    </w:p>
    <w:p w14:paraId="50CF2950" w14:textId="77777777" w:rsidR="009957E5" w:rsidRPr="009957E5" w:rsidRDefault="00105433" w:rsidP="009957E5">
      <w:pPr>
        <w:tabs>
          <w:tab w:val="left" w:pos="5979"/>
        </w:tabs>
        <w:spacing w:before="1"/>
        <w:ind w:left="940"/>
        <w:rPr>
          <w:b/>
          <w:bCs/>
          <w:w w:val="105"/>
          <w:sz w:val="21"/>
        </w:rPr>
      </w:pPr>
      <w:r>
        <w:rPr>
          <w:b/>
          <w:w w:val="105"/>
          <w:sz w:val="21"/>
        </w:rPr>
        <w:t>SW 6922, Advanced Field</w:t>
      </w:r>
      <w:r>
        <w:rPr>
          <w:b/>
          <w:spacing w:val="-10"/>
          <w:w w:val="105"/>
          <w:sz w:val="21"/>
        </w:rPr>
        <w:t xml:space="preserve"> </w:t>
      </w:r>
      <w:r>
        <w:rPr>
          <w:b/>
          <w:w w:val="105"/>
          <w:sz w:val="21"/>
        </w:rPr>
        <w:t>Practicum</w:t>
      </w:r>
      <w:r>
        <w:rPr>
          <w:b/>
          <w:spacing w:val="-2"/>
          <w:w w:val="105"/>
          <w:sz w:val="21"/>
        </w:rPr>
        <w:t xml:space="preserve"> </w:t>
      </w:r>
      <w:r>
        <w:rPr>
          <w:b/>
          <w:w w:val="105"/>
          <w:sz w:val="21"/>
        </w:rPr>
        <w:t>II:</w:t>
      </w:r>
      <w:r>
        <w:rPr>
          <w:b/>
          <w:w w:val="105"/>
          <w:sz w:val="21"/>
        </w:rPr>
        <w:tab/>
      </w:r>
      <w:r>
        <w:rPr>
          <w:w w:val="105"/>
          <w:sz w:val="21"/>
        </w:rPr>
        <w:t>6 credit hours, graded as credit or</w:t>
      </w:r>
      <w:r>
        <w:rPr>
          <w:spacing w:val="-17"/>
          <w:w w:val="105"/>
          <w:sz w:val="21"/>
        </w:rPr>
        <w:t xml:space="preserve"> </w:t>
      </w:r>
      <w:r>
        <w:rPr>
          <w:w w:val="105"/>
          <w:sz w:val="21"/>
        </w:rPr>
        <w:t>fail</w:t>
      </w:r>
      <w:r w:rsidR="009957E5">
        <w:rPr>
          <w:w w:val="105"/>
          <w:sz w:val="21"/>
        </w:rPr>
        <w:t xml:space="preserve"> (face-to-</w:t>
      </w:r>
      <w:r w:rsidR="009957E5">
        <w:rPr>
          <w:w w:val="105"/>
          <w:sz w:val="21"/>
        </w:rPr>
        <w:tab/>
        <w:t xml:space="preserve">face program) </w:t>
      </w:r>
      <w:r w:rsidR="009957E5">
        <w:rPr>
          <w:b/>
          <w:bCs/>
          <w:w w:val="105"/>
          <w:sz w:val="21"/>
        </w:rPr>
        <w:t xml:space="preserve">OR </w:t>
      </w:r>
      <w:r w:rsidR="009957E5">
        <w:rPr>
          <w:bCs/>
          <w:w w:val="105"/>
          <w:sz w:val="21"/>
        </w:rPr>
        <w:t xml:space="preserve">3 credit hours/2 semesters, </w:t>
      </w:r>
      <w:r w:rsidR="009957E5">
        <w:rPr>
          <w:bCs/>
          <w:w w:val="105"/>
          <w:sz w:val="21"/>
        </w:rPr>
        <w:tab/>
        <w:t>graded as credit or fail (online)</w:t>
      </w:r>
    </w:p>
    <w:p w14:paraId="61F15B5A" w14:textId="3670B7DB" w:rsidR="00A0785C" w:rsidRDefault="00A0785C" w:rsidP="009957E5">
      <w:pPr>
        <w:tabs>
          <w:tab w:val="left" w:pos="5979"/>
        </w:tabs>
        <w:spacing w:before="1"/>
        <w:ind w:left="939" w:right="1087"/>
        <w:jc w:val="both"/>
        <w:rPr>
          <w:sz w:val="21"/>
        </w:rPr>
      </w:pPr>
    </w:p>
    <w:p w14:paraId="6BF89DA3" w14:textId="77777777" w:rsidR="00A0785C" w:rsidRDefault="00A0785C">
      <w:pPr>
        <w:pStyle w:val="BodyText"/>
        <w:spacing w:before="8"/>
      </w:pPr>
    </w:p>
    <w:p w14:paraId="0DF43999" w14:textId="77777777" w:rsidR="00A0785C" w:rsidRDefault="00105433">
      <w:pPr>
        <w:pStyle w:val="BodyText"/>
        <w:ind w:left="219"/>
      </w:pPr>
      <w:r>
        <w:rPr>
          <w:w w:val="105"/>
        </w:rPr>
        <w:t>References:</w:t>
      </w:r>
    </w:p>
    <w:p w14:paraId="5C3E0E74" w14:textId="77777777" w:rsidR="00A0785C" w:rsidRDefault="00A0785C">
      <w:pPr>
        <w:sectPr w:rsidR="00A0785C">
          <w:pgSz w:w="12240" w:h="15840"/>
          <w:pgMar w:top="1000" w:right="680" w:bottom="980" w:left="860" w:header="731" w:footer="690" w:gutter="0"/>
          <w:cols w:space="720"/>
        </w:sectPr>
      </w:pPr>
    </w:p>
    <w:p w14:paraId="4876B773" w14:textId="77777777" w:rsidR="00A0785C" w:rsidRDefault="00105433">
      <w:pPr>
        <w:spacing w:before="190" w:line="249" w:lineRule="auto"/>
        <w:ind w:left="219" w:right="569"/>
      </w:pPr>
      <w:r>
        <w:lastRenderedPageBreak/>
        <w:t xml:space="preserve">Council on Social Work Education. (2015). </w:t>
      </w:r>
      <w:r>
        <w:rPr>
          <w:i/>
        </w:rPr>
        <w:t xml:space="preserve">CSWE educational policy and accreditation standards. </w:t>
      </w:r>
      <w:r>
        <w:t xml:space="preserve">Retrieved from </w:t>
      </w:r>
      <w:hyperlink r:id="rId14">
        <w:r>
          <w:t>https://www.cswe.org/getattachment/Accreditation/Accreditation-</w:t>
        </w:r>
      </w:hyperlink>
      <w:r>
        <w:t xml:space="preserve"> Process/2015EPAS_Web_FINAL-(1).pdf.aspx</w:t>
      </w:r>
    </w:p>
    <w:p w14:paraId="66A1FAB9" w14:textId="77777777" w:rsidR="00A0785C" w:rsidRDefault="00A0785C">
      <w:pPr>
        <w:pStyle w:val="BodyText"/>
        <w:spacing w:before="2"/>
        <w:rPr>
          <w:sz w:val="26"/>
        </w:rPr>
      </w:pPr>
    </w:p>
    <w:p w14:paraId="4CB8AD76" w14:textId="77777777" w:rsidR="00A0785C" w:rsidRDefault="00105433">
      <w:pPr>
        <w:spacing w:line="256" w:lineRule="auto"/>
        <w:ind w:left="219" w:right="566"/>
        <w:rPr>
          <w:sz w:val="21"/>
        </w:rPr>
      </w:pPr>
      <w:r>
        <w:rPr>
          <w:w w:val="105"/>
          <w:sz w:val="21"/>
        </w:rPr>
        <w:t xml:space="preserve">Council on Social Work Education. (2009). </w:t>
      </w:r>
      <w:r>
        <w:rPr>
          <w:i/>
          <w:w w:val="105"/>
          <w:sz w:val="21"/>
        </w:rPr>
        <w:t xml:space="preserve">CSWE advanced social work practice in clinical social work. </w:t>
      </w:r>
      <w:r>
        <w:rPr>
          <w:w w:val="105"/>
          <w:sz w:val="21"/>
        </w:rPr>
        <w:t xml:space="preserve">Retrieved from </w:t>
      </w:r>
      <w:hyperlink r:id="rId15">
        <w:r>
          <w:rPr>
            <w:color w:val="0000FF"/>
            <w:w w:val="105"/>
            <w:sz w:val="21"/>
            <w:u w:val="single" w:color="0000FF"/>
          </w:rPr>
          <w:t>http://www.cswe.org/Accreditation/EPASImplementation.aspx</w:t>
        </w:r>
      </w:hyperlink>
    </w:p>
    <w:p w14:paraId="76BB753C" w14:textId="77777777" w:rsidR="00A0785C" w:rsidRDefault="00A0785C">
      <w:pPr>
        <w:pStyle w:val="BodyText"/>
        <w:spacing w:before="5"/>
        <w:rPr>
          <w:sz w:val="23"/>
        </w:rPr>
      </w:pPr>
    </w:p>
    <w:p w14:paraId="3B189FD2" w14:textId="77777777" w:rsidR="00A0785C" w:rsidRDefault="00105433">
      <w:pPr>
        <w:pStyle w:val="Heading2"/>
        <w:ind w:left="1301" w:right="1476"/>
        <w:jc w:val="center"/>
      </w:pPr>
      <w:r>
        <w:rPr>
          <w:w w:val="105"/>
        </w:rPr>
        <w:t xml:space="preserve">SCHEDULING OF THE </w:t>
      </w:r>
      <w:r>
        <w:rPr>
          <w:w w:val="105"/>
          <w:u w:val="single"/>
        </w:rPr>
        <w:t>GRADUATE</w:t>
      </w:r>
      <w:r>
        <w:rPr>
          <w:w w:val="105"/>
        </w:rPr>
        <w:t xml:space="preserve"> FIELD PRACTICUM</w:t>
      </w:r>
    </w:p>
    <w:p w14:paraId="513DA1E0" w14:textId="77777777" w:rsidR="00A0785C" w:rsidRDefault="00A0785C">
      <w:pPr>
        <w:pStyle w:val="BodyText"/>
        <w:spacing w:before="3"/>
        <w:rPr>
          <w:b/>
          <w:sz w:val="23"/>
        </w:rPr>
      </w:pPr>
    </w:p>
    <w:p w14:paraId="3779108F" w14:textId="77777777" w:rsidR="00A0785C" w:rsidRDefault="00105433">
      <w:pPr>
        <w:pStyle w:val="BodyText"/>
        <w:spacing w:line="249" w:lineRule="auto"/>
        <w:ind w:left="219" w:right="385"/>
      </w:pPr>
      <w:r>
        <w:rPr>
          <w:w w:val="105"/>
        </w:rPr>
        <w:t>The graduate field practicum fulfills the mission and goals of the program. It presents an opportunity for integrating social work knowledge with practice and skill building. The field practicum is predicated on the social work competencies and subsumed practice behaviors (CSWE, 2009, 2015).</w:t>
      </w:r>
    </w:p>
    <w:p w14:paraId="75CAC6F5" w14:textId="77777777" w:rsidR="00A0785C" w:rsidRDefault="00A0785C">
      <w:pPr>
        <w:pStyle w:val="BodyText"/>
        <w:spacing w:before="7"/>
        <w:rPr>
          <w:sz w:val="22"/>
        </w:rPr>
      </w:pPr>
    </w:p>
    <w:p w14:paraId="06614DB8" w14:textId="77777777" w:rsidR="00A0785C" w:rsidRDefault="00105433">
      <w:pPr>
        <w:pStyle w:val="BodyText"/>
        <w:spacing w:line="252" w:lineRule="auto"/>
        <w:ind w:left="219" w:right="361"/>
      </w:pPr>
      <w:r>
        <w:rPr>
          <w:w w:val="105"/>
        </w:rPr>
        <w:t>In this professional program, it is an educational tenet that the field practicum be linked with the courses that deliver content related to social work practice. Therefore, the field practicum should be scheduled during the same semester as the practice classes. A decision to withdraw from or to postpone field or practice class would necessitate withdrawal or postponement of the other.</w:t>
      </w:r>
    </w:p>
    <w:p w14:paraId="66060428" w14:textId="77777777" w:rsidR="00A0785C" w:rsidRDefault="00A0785C">
      <w:pPr>
        <w:pStyle w:val="BodyText"/>
        <w:spacing w:before="6"/>
      </w:pPr>
    </w:p>
    <w:p w14:paraId="4FC01B6C" w14:textId="77777777" w:rsidR="00A0785C" w:rsidRDefault="00105433">
      <w:pPr>
        <w:pStyle w:val="BodyText"/>
        <w:spacing w:line="252" w:lineRule="auto"/>
        <w:ind w:left="219" w:right="520"/>
      </w:pPr>
      <w:r>
        <w:rPr>
          <w:w w:val="105"/>
        </w:rPr>
        <w:t>All of the graduate classes and field meetings are on Wednesdays or Thursdays, with the exception of the field and learning plan training. The following information outlines the field practicum course sequence for the two-year program:</w:t>
      </w:r>
    </w:p>
    <w:p w14:paraId="1D0656FE" w14:textId="77777777" w:rsidR="00A0785C" w:rsidRDefault="00A0785C">
      <w:pPr>
        <w:pStyle w:val="BodyText"/>
        <w:spacing w:before="11"/>
      </w:pPr>
    </w:p>
    <w:p w14:paraId="5EA7670C" w14:textId="77777777" w:rsidR="00A0785C" w:rsidRDefault="00105433">
      <w:pPr>
        <w:pStyle w:val="Heading2"/>
        <w:ind w:left="219"/>
      </w:pPr>
      <w:r>
        <w:rPr>
          <w:w w:val="105"/>
        </w:rPr>
        <w:t>SW 5921, FOUNDATION FIELD I (Face-to-Face Program):</w:t>
      </w:r>
    </w:p>
    <w:p w14:paraId="5CE02C26" w14:textId="77777777" w:rsidR="00A0785C" w:rsidRDefault="00105433">
      <w:pPr>
        <w:pStyle w:val="BodyText"/>
        <w:spacing w:before="11" w:line="252" w:lineRule="auto"/>
        <w:ind w:left="219" w:right="618"/>
      </w:pPr>
      <w:r>
        <w:rPr>
          <w:w w:val="105"/>
        </w:rPr>
        <w:t>This course is taken during fall semester, and the student locates a field placement and completes a total of 112 hours in the field, beginning during Week #8 of the semester. This computes to 14 to 16 field hours per week, depending on how much the holidays interfere with the student’s field schedule.</w:t>
      </w:r>
    </w:p>
    <w:p w14:paraId="7B37605A" w14:textId="77777777" w:rsidR="00A0785C" w:rsidRDefault="00A0785C">
      <w:pPr>
        <w:pStyle w:val="BodyText"/>
        <w:spacing w:before="1"/>
        <w:rPr>
          <w:sz w:val="22"/>
        </w:rPr>
      </w:pPr>
    </w:p>
    <w:p w14:paraId="541BFDD2" w14:textId="77777777" w:rsidR="00A0785C" w:rsidRDefault="00105433">
      <w:pPr>
        <w:pStyle w:val="Heading2"/>
        <w:ind w:left="219"/>
      </w:pPr>
      <w:r>
        <w:rPr>
          <w:w w:val="105"/>
        </w:rPr>
        <w:t>SW 5922, FOUNDATION FIELD II (Face-to-Face Program):</w:t>
      </w:r>
    </w:p>
    <w:p w14:paraId="3E041895" w14:textId="77777777" w:rsidR="00A0785C" w:rsidRDefault="00105433">
      <w:pPr>
        <w:pStyle w:val="BodyText"/>
        <w:spacing w:before="12" w:line="252" w:lineRule="auto"/>
        <w:ind w:left="219" w:right="460"/>
      </w:pPr>
      <w:r>
        <w:rPr>
          <w:w w:val="105"/>
        </w:rPr>
        <w:t>This course is taken during spring semester. The student completes a total of 280 hours in the field for 14 weeks of the semester. The semester is 15 weeks; however, one week is designated as spring break and is not available for field hours. This then computes to 20 field hours per week.</w:t>
      </w:r>
    </w:p>
    <w:p w14:paraId="394798F2" w14:textId="77777777" w:rsidR="00A0785C" w:rsidRDefault="00A0785C">
      <w:pPr>
        <w:pStyle w:val="BodyText"/>
        <w:spacing w:before="7"/>
      </w:pPr>
    </w:p>
    <w:p w14:paraId="7C45F502" w14:textId="77777777" w:rsidR="00A0785C" w:rsidRDefault="00105433">
      <w:pPr>
        <w:pStyle w:val="Heading2"/>
        <w:ind w:left="219"/>
      </w:pPr>
      <w:r>
        <w:rPr>
          <w:w w:val="105"/>
        </w:rPr>
        <w:t>SW 6921, ADVANCED FIELD I (Face-to-Face Program):</w:t>
      </w:r>
    </w:p>
    <w:p w14:paraId="4FB38B59" w14:textId="77777777" w:rsidR="00A0785C" w:rsidRDefault="00105433">
      <w:pPr>
        <w:pStyle w:val="BodyText"/>
        <w:spacing w:before="11" w:line="252" w:lineRule="auto"/>
        <w:ind w:left="219" w:right="460"/>
      </w:pPr>
      <w:r>
        <w:rPr>
          <w:w w:val="105"/>
        </w:rPr>
        <w:t>This course is taken during the fall semester. The student completes a total of 280 hours in the field during the 15-week fall semester. This computes to approximately 20 field hours per week due to the interference of the holidays, which take up 4 days.</w:t>
      </w:r>
    </w:p>
    <w:p w14:paraId="3889A505" w14:textId="77777777" w:rsidR="00A0785C" w:rsidRDefault="00A0785C">
      <w:pPr>
        <w:pStyle w:val="BodyText"/>
        <w:spacing w:before="1"/>
        <w:rPr>
          <w:sz w:val="22"/>
        </w:rPr>
      </w:pPr>
    </w:p>
    <w:p w14:paraId="6252E609" w14:textId="77777777" w:rsidR="00A0785C" w:rsidRDefault="00105433">
      <w:pPr>
        <w:pStyle w:val="Heading2"/>
        <w:ind w:left="219"/>
      </w:pPr>
      <w:r>
        <w:rPr>
          <w:w w:val="105"/>
        </w:rPr>
        <w:t>SW 6922, ADVANCED FIELD II (Face-to-Face Program):</w:t>
      </w:r>
    </w:p>
    <w:p w14:paraId="50C72747" w14:textId="77777777" w:rsidR="00A0785C" w:rsidRDefault="00105433">
      <w:pPr>
        <w:pStyle w:val="BodyText"/>
        <w:spacing w:before="11" w:line="252" w:lineRule="auto"/>
        <w:ind w:left="219" w:right="385"/>
      </w:pPr>
      <w:r>
        <w:rPr>
          <w:w w:val="105"/>
        </w:rPr>
        <w:t>This course is taken during the spring semester. The student completes a total of 280 hours in the field for 14 weeks of the semester. The semester is 15 weeks; however, one week is designated as spring break and is not available for field hours. This then computes to 20 field hours per week.</w:t>
      </w:r>
    </w:p>
    <w:p w14:paraId="29079D35" w14:textId="77777777" w:rsidR="00A0785C" w:rsidRDefault="00A0785C">
      <w:pPr>
        <w:pStyle w:val="BodyText"/>
        <w:spacing w:before="6"/>
        <w:rPr>
          <w:sz w:val="19"/>
        </w:rPr>
      </w:pPr>
    </w:p>
    <w:p w14:paraId="70AB06CD" w14:textId="77777777" w:rsidR="00A0785C" w:rsidRDefault="00105433">
      <w:pPr>
        <w:pStyle w:val="Heading2"/>
        <w:ind w:left="219"/>
      </w:pPr>
      <w:r>
        <w:rPr>
          <w:w w:val="105"/>
        </w:rPr>
        <w:t>SW 5921, FOUNDATION FIELD I (Part-time Online Program):</w:t>
      </w:r>
    </w:p>
    <w:p w14:paraId="17686DC7" w14:textId="77777777" w:rsidR="00A0785C" w:rsidRDefault="00A0785C">
      <w:pPr>
        <w:pStyle w:val="BodyText"/>
        <w:spacing w:before="9"/>
        <w:rPr>
          <w:b/>
          <w:sz w:val="22"/>
        </w:rPr>
      </w:pPr>
    </w:p>
    <w:p w14:paraId="1A657A9A" w14:textId="77777777" w:rsidR="00A0785C" w:rsidRDefault="00105433">
      <w:pPr>
        <w:pStyle w:val="BodyText"/>
        <w:spacing w:line="252" w:lineRule="auto"/>
        <w:ind w:left="219" w:right="460"/>
      </w:pPr>
      <w:r>
        <w:rPr>
          <w:w w:val="105"/>
        </w:rPr>
        <w:t>This</w:t>
      </w:r>
      <w:r>
        <w:rPr>
          <w:spacing w:val="-13"/>
          <w:w w:val="105"/>
        </w:rPr>
        <w:t xml:space="preserve"> </w:t>
      </w:r>
      <w:r>
        <w:rPr>
          <w:w w:val="105"/>
        </w:rPr>
        <w:t>course</w:t>
      </w:r>
      <w:r>
        <w:rPr>
          <w:spacing w:val="-12"/>
          <w:w w:val="105"/>
        </w:rPr>
        <w:t xml:space="preserve"> </w:t>
      </w:r>
      <w:r>
        <w:rPr>
          <w:w w:val="105"/>
        </w:rPr>
        <w:t>is</w:t>
      </w:r>
      <w:r>
        <w:rPr>
          <w:spacing w:val="-13"/>
          <w:w w:val="105"/>
        </w:rPr>
        <w:t xml:space="preserve"> </w:t>
      </w:r>
      <w:r>
        <w:rPr>
          <w:w w:val="105"/>
        </w:rPr>
        <w:t>taken</w:t>
      </w:r>
      <w:r>
        <w:rPr>
          <w:spacing w:val="-12"/>
          <w:w w:val="105"/>
        </w:rPr>
        <w:t xml:space="preserve"> </w:t>
      </w:r>
      <w:r>
        <w:rPr>
          <w:w w:val="105"/>
        </w:rPr>
        <w:t>during</w:t>
      </w:r>
      <w:r>
        <w:rPr>
          <w:spacing w:val="-13"/>
          <w:w w:val="105"/>
        </w:rPr>
        <w:t xml:space="preserve"> </w:t>
      </w:r>
      <w:r>
        <w:rPr>
          <w:w w:val="105"/>
        </w:rPr>
        <w:t>the</w:t>
      </w:r>
      <w:r>
        <w:rPr>
          <w:spacing w:val="-12"/>
          <w:w w:val="105"/>
        </w:rPr>
        <w:t xml:space="preserve"> </w:t>
      </w:r>
      <w:r>
        <w:rPr>
          <w:w w:val="105"/>
        </w:rPr>
        <w:t>student's</w:t>
      </w:r>
      <w:r>
        <w:rPr>
          <w:spacing w:val="-13"/>
          <w:w w:val="105"/>
        </w:rPr>
        <w:t xml:space="preserve"> </w:t>
      </w:r>
      <w:r>
        <w:rPr>
          <w:w w:val="105"/>
        </w:rPr>
        <w:t>third</w:t>
      </w:r>
      <w:r>
        <w:rPr>
          <w:spacing w:val="-12"/>
          <w:w w:val="105"/>
        </w:rPr>
        <w:t xml:space="preserve"> </w:t>
      </w:r>
      <w:r>
        <w:rPr>
          <w:w w:val="105"/>
        </w:rPr>
        <w:t>semester,</w:t>
      </w:r>
      <w:r>
        <w:rPr>
          <w:spacing w:val="-12"/>
          <w:w w:val="105"/>
        </w:rPr>
        <w:t xml:space="preserve"> </w:t>
      </w:r>
      <w:r>
        <w:rPr>
          <w:w w:val="105"/>
        </w:rPr>
        <w:t>and</w:t>
      </w:r>
      <w:r>
        <w:rPr>
          <w:spacing w:val="-13"/>
          <w:w w:val="105"/>
        </w:rPr>
        <w:t xml:space="preserve"> </w:t>
      </w:r>
      <w:r>
        <w:rPr>
          <w:w w:val="105"/>
        </w:rPr>
        <w:t>the</w:t>
      </w:r>
      <w:r>
        <w:rPr>
          <w:spacing w:val="-12"/>
          <w:w w:val="105"/>
        </w:rPr>
        <w:t xml:space="preserve"> </w:t>
      </w:r>
      <w:r>
        <w:rPr>
          <w:w w:val="105"/>
        </w:rPr>
        <w:t>student</w:t>
      </w:r>
      <w:r>
        <w:rPr>
          <w:spacing w:val="-13"/>
          <w:w w:val="105"/>
        </w:rPr>
        <w:t xml:space="preserve"> </w:t>
      </w:r>
      <w:r>
        <w:rPr>
          <w:w w:val="105"/>
        </w:rPr>
        <w:t>locates</w:t>
      </w:r>
      <w:r>
        <w:rPr>
          <w:spacing w:val="-12"/>
          <w:w w:val="105"/>
        </w:rPr>
        <w:t xml:space="preserve"> </w:t>
      </w:r>
      <w:r>
        <w:rPr>
          <w:w w:val="105"/>
        </w:rPr>
        <w:t>a</w:t>
      </w:r>
      <w:r>
        <w:rPr>
          <w:spacing w:val="-13"/>
          <w:w w:val="105"/>
        </w:rPr>
        <w:t xml:space="preserve"> </w:t>
      </w:r>
      <w:r>
        <w:rPr>
          <w:w w:val="105"/>
        </w:rPr>
        <w:t>field</w:t>
      </w:r>
      <w:r>
        <w:rPr>
          <w:spacing w:val="-12"/>
          <w:w w:val="105"/>
        </w:rPr>
        <w:t xml:space="preserve"> </w:t>
      </w:r>
      <w:r>
        <w:rPr>
          <w:w w:val="105"/>
        </w:rPr>
        <w:t>placement</w:t>
      </w:r>
      <w:r>
        <w:rPr>
          <w:spacing w:val="-13"/>
          <w:w w:val="105"/>
        </w:rPr>
        <w:t xml:space="preserve"> </w:t>
      </w:r>
      <w:r>
        <w:rPr>
          <w:w w:val="105"/>
        </w:rPr>
        <w:t>and completes</w:t>
      </w:r>
      <w:r>
        <w:rPr>
          <w:spacing w:val="-13"/>
          <w:w w:val="105"/>
        </w:rPr>
        <w:t xml:space="preserve"> </w:t>
      </w:r>
      <w:r>
        <w:rPr>
          <w:w w:val="105"/>
        </w:rPr>
        <w:t>a</w:t>
      </w:r>
      <w:r>
        <w:rPr>
          <w:spacing w:val="-12"/>
          <w:w w:val="105"/>
        </w:rPr>
        <w:t xml:space="preserve"> </w:t>
      </w:r>
      <w:r>
        <w:rPr>
          <w:w w:val="105"/>
        </w:rPr>
        <w:t>total</w:t>
      </w:r>
      <w:r>
        <w:rPr>
          <w:spacing w:val="-13"/>
          <w:w w:val="105"/>
        </w:rPr>
        <w:t xml:space="preserve"> </w:t>
      </w:r>
      <w:r>
        <w:rPr>
          <w:w w:val="105"/>
        </w:rPr>
        <w:t>of</w:t>
      </w:r>
      <w:r>
        <w:rPr>
          <w:spacing w:val="-12"/>
          <w:w w:val="105"/>
        </w:rPr>
        <w:t xml:space="preserve"> </w:t>
      </w:r>
      <w:r>
        <w:rPr>
          <w:w w:val="105"/>
        </w:rPr>
        <w:t>112</w:t>
      </w:r>
      <w:r>
        <w:rPr>
          <w:spacing w:val="-12"/>
          <w:w w:val="105"/>
        </w:rPr>
        <w:t xml:space="preserve"> </w:t>
      </w:r>
      <w:r>
        <w:rPr>
          <w:w w:val="105"/>
        </w:rPr>
        <w:t>hours</w:t>
      </w:r>
      <w:r>
        <w:rPr>
          <w:spacing w:val="-13"/>
          <w:w w:val="105"/>
        </w:rPr>
        <w:t xml:space="preserve"> </w:t>
      </w:r>
      <w:r>
        <w:rPr>
          <w:w w:val="105"/>
        </w:rPr>
        <w:t>in</w:t>
      </w:r>
      <w:r>
        <w:rPr>
          <w:spacing w:val="-12"/>
          <w:w w:val="105"/>
        </w:rPr>
        <w:t xml:space="preserve"> </w:t>
      </w:r>
      <w:r>
        <w:rPr>
          <w:w w:val="105"/>
        </w:rPr>
        <w:t>the</w:t>
      </w:r>
      <w:r>
        <w:rPr>
          <w:spacing w:val="-13"/>
          <w:w w:val="105"/>
        </w:rPr>
        <w:t xml:space="preserve"> </w:t>
      </w:r>
      <w:r>
        <w:rPr>
          <w:w w:val="105"/>
        </w:rPr>
        <w:t>field,</w:t>
      </w:r>
      <w:r>
        <w:rPr>
          <w:spacing w:val="-12"/>
          <w:w w:val="105"/>
        </w:rPr>
        <w:t xml:space="preserve"> </w:t>
      </w:r>
      <w:r>
        <w:rPr>
          <w:w w:val="105"/>
        </w:rPr>
        <w:t>beginning</w:t>
      </w:r>
      <w:r>
        <w:rPr>
          <w:spacing w:val="-12"/>
          <w:w w:val="105"/>
        </w:rPr>
        <w:t xml:space="preserve"> </w:t>
      </w:r>
      <w:r>
        <w:rPr>
          <w:w w:val="105"/>
        </w:rPr>
        <w:t>during</w:t>
      </w:r>
      <w:r>
        <w:rPr>
          <w:spacing w:val="-13"/>
          <w:w w:val="105"/>
        </w:rPr>
        <w:t xml:space="preserve"> </w:t>
      </w:r>
      <w:r>
        <w:rPr>
          <w:w w:val="105"/>
        </w:rPr>
        <w:t>Week</w:t>
      </w:r>
      <w:r>
        <w:rPr>
          <w:spacing w:val="-12"/>
          <w:w w:val="105"/>
        </w:rPr>
        <w:t xml:space="preserve"> </w:t>
      </w:r>
      <w:r>
        <w:rPr>
          <w:w w:val="105"/>
        </w:rPr>
        <w:t>#4</w:t>
      </w:r>
      <w:r>
        <w:rPr>
          <w:spacing w:val="-12"/>
          <w:w w:val="105"/>
        </w:rPr>
        <w:t xml:space="preserve"> </w:t>
      </w:r>
      <w:r>
        <w:rPr>
          <w:w w:val="105"/>
        </w:rPr>
        <w:t>of</w:t>
      </w:r>
      <w:r>
        <w:rPr>
          <w:spacing w:val="-13"/>
          <w:w w:val="105"/>
        </w:rPr>
        <w:t xml:space="preserve"> </w:t>
      </w:r>
      <w:r>
        <w:rPr>
          <w:w w:val="105"/>
        </w:rPr>
        <w:t>the</w:t>
      </w:r>
      <w:r>
        <w:rPr>
          <w:spacing w:val="-12"/>
          <w:w w:val="105"/>
        </w:rPr>
        <w:t xml:space="preserve"> </w:t>
      </w:r>
      <w:r>
        <w:rPr>
          <w:w w:val="105"/>
        </w:rPr>
        <w:t>semester.</w:t>
      </w:r>
      <w:r>
        <w:rPr>
          <w:spacing w:val="-13"/>
          <w:w w:val="105"/>
        </w:rPr>
        <w:t xml:space="preserve"> </w:t>
      </w:r>
      <w:r>
        <w:rPr>
          <w:w w:val="105"/>
        </w:rPr>
        <w:t>This</w:t>
      </w:r>
      <w:r>
        <w:rPr>
          <w:spacing w:val="-12"/>
          <w:w w:val="105"/>
        </w:rPr>
        <w:t xml:space="preserve"> </w:t>
      </w:r>
      <w:r>
        <w:rPr>
          <w:w w:val="105"/>
        </w:rPr>
        <w:t>computes</w:t>
      </w:r>
      <w:r>
        <w:rPr>
          <w:spacing w:val="-12"/>
          <w:w w:val="105"/>
        </w:rPr>
        <w:t xml:space="preserve"> </w:t>
      </w:r>
      <w:r>
        <w:rPr>
          <w:w w:val="105"/>
        </w:rPr>
        <w:t>to 10</w:t>
      </w:r>
      <w:r>
        <w:rPr>
          <w:spacing w:val="-16"/>
          <w:w w:val="105"/>
        </w:rPr>
        <w:t xml:space="preserve"> </w:t>
      </w:r>
      <w:r>
        <w:rPr>
          <w:w w:val="105"/>
        </w:rPr>
        <w:t>field</w:t>
      </w:r>
      <w:r>
        <w:rPr>
          <w:spacing w:val="-15"/>
          <w:w w:val="105"/>
        </w:rPr>
        <w:t xml:space="preserve"> </w:t>
      </w:r>
      <w:r>
        <w:rPr>
          <w:w w:val="105"/>
        </w:rPr>
        <w:t>hours</w:t>
      </w:r>
      <w:r>
        <w:rPr>
          <w:spacing w:val="-16"/>
          <w:w w:val="105"/>
        </w:rPr>
        <w:t xml:space="preserve"> </w:t>
      </w:r>
      <w:r>
        <w:rPr>
          <w:w w:val="105"/>
        </w:rPr>
        <w:t>per</w:t>
      </w:r>
      <w:r>
        <w:rPr>
          <w:spacing w:val="-15"/>
          <w:w w:val="105"/>
        </w:rPr>
        <w:t xml:space="preserve"> </w:t>
      </w:r>
      <w:r>
        <w:rPr>
          <w:w w:val="105"/>
        </w:rPr>
        <w:t>week,</w:t>
      </w:r>
      <w:r>
        <w:rPr>
          <w:spacing w:val="-15"/>
          <w:w w:val="105"/>
        </w:rPr>
        <w:t xml:space="preserve"> </w:t>
      </w:r>
      <w:r>
        <w:rPr>
          <w:w w:val="105"/>
        </w:rPr>
        <w:t>depending</w:t>
      </w:r>
      <w:r>
        <w:rPr>
          <w:spacing w:val="-16"/>
          <w:w w:val="105"/>
        </w:rPr>
        <w:t xml:space="preserve"> </w:t>
      </w:r>
      <w:r>
        <w:rPr>
          <w:w w:val="105"/>
        </w:rPr>
        <w:t>on</w:t>
      </w:r>
      <w:r>
        <w:rPr>
          <w:spacing w:val="-15"/>
          <w:w w:val="105"/>
        </w:rPr>
        <w:t xml:space="preserve"> </w:t>
      </w:r>
      <w:r>
        <w:rPr>
          <w:w w:val="105"/>
        </w:rPr>
        <w:t>how</w:t>
      </w:r>
      <w:r>
        <w:rPr>
          <w:spacing w:val="-15"/>
          <w:w w:val="105"/>
        </w:rPr>
        <w:t xml:space="preserve"> </w:t>
      </w:r>
      <w:r>
        <w:rPr>
          <w:w w:val="105"/>
        </w:rPr>
        <w:t>much</w:t>
      </w:r>
      <w:r>
        <w:rPr>
          <w:spacing w:val="-16"/>
          <w:w w:val="105"/>
        </w:rPr>
        <w:t xml:space="preserve"> </w:t>
      </w:r>
      <w:r>
        <w:rPr>
          <w:w w:val="105"/>
        </w:rPr>
        <w:t>the</w:t>
      </w:r>
      <w:r>
        <w:rPr>
          <w:spacing w:val="-15"/>
          <w:w w:val="105"/>
        </w:rPr>
        <w:t xml:space="preserve"> </w:t>
      </w:r>
      <w:r>
        <w:rPr>
          <w:w w:val="105"/>
        </w:rPr>
        <w:t>holidays</w:t>
      </w:r>
      <w:r>
        <w:rPr>
          <w:spacing w:val="-16"/>
          <w:w w:val="105"/>
        </w:rPr>
        <w:t xml:space="preserve"> </w:t>
      </w:r>
      <w:r>
        <w:rPr>
          <w:w w:val="105"/>
        </w:rPr>
        <w:t>interfere</w:t>
      </w:r>
      <w:r>
        <w:rPr>
          <w:spacing w:val="-15"/>
          <w:w w:val="105"/>
        </w:rPr>
        <w:t xml:space="preserve"> </w:t>
      </w:r>
      <w:r>
        <w:rPr>
          <w:w w:val="105"/>
        </w:rPr>
        <w:t>with</w:t>
      </w:r>
      <w:r>
        <w:rPr>
          <w:spacing w:val="-15"/>
          <w:w w:val="105"/>
        </w:rPr>
        <w:t xml:space="preserve"> </w:t>
      </w:r>
      <w:r>
        <w:rPr>
          <w:w w:val="105"/>
        </w:rPr>
        <w:t>the</w:t>
      </w:r>
      <w:r>
        <w:rPr>
          <w:spacing w:val="-16"/>
          <w:w w:val="105"/>
        </w:rPr>
        <w:t xml:space="preserve"> </w:t>
      </w:r>
      <w:r>
        <w:rPr>
          <w:w w:val="105"/>
        </w:rPr>
        <w:t>student’s</w:t>
      </w:r>
      <w:r>
        <w:rPr>
          <w:spacing w:val="-15"/>
          <w:w w:val="105"/>
        </w:rPr>
        <w:t xml:space="preserve"> </w:t>
      </w:r>
      <w:r>
        <w:rPr>
          <w:w w:val="105"/>
        </w:rPr>
        <w:t>field</w:t>
      </w:r>
      <w:r>
        <w:rPr>
          <w:spacing w:val="-15"/>
          <w:w w:val="105"/>
        </w:rPr>
        <w:t xml:space="preserve"> </w:t>
      </w:r>
      <w:r>
        <w:rPr>
          <w:w w:val="105"/>
        </w:rPr>
        <w:t>schedule.</w:t>
      </w:r>
    </w:p>
    <w:p w14:paraId="53BD644D" w14:textId="77777777" w:rsidR="00A0785C" w:rsidRDefault="00A0785C">
      <w:pPr>
        <w:pStyle w:val="BodyText"/>
        <w:spacing w:before="8"/>
      </w:pPr>
    </w:p>
    <w:p w14:paraId="5A918E6C" w14:textId="77777777" w:rsidR="00A0785C" w:rsidRDefault="00105433">
      <w:pPr>
        <w:pStyle w:val="Heading2"/>
        <w:ind w:left="219"/>
      </w:pPr>
      <w:r>
        <w:rPr>
          <w:w w:val="105"/>
        </w:rPr>
        <w:t>SW 5922, FOUNDATION FIELD II (Part-time Online Program):</w:t>
      </w:r>
    </w:p>
    <w:p w14:paraId="1A3FAC43" w14:textId="77777777" w:rsidR="00A0785C" w:rsidRDefault="00A0785C">
      <w:pPr>
        <w:pStyle w:val="BodyText"/>
        <w:spacing w:before="9"/>
        <w:rPr>
          <w:b/>
          <w:sz w:val="22"/>
        </w:rPr>
      </w:pPr>
    </w:p>
    <w:p w14:paraId="3E9F2E3F" w14:textId="77777777" w:rsidR="00A0785C" w:rsidRDefault="00105433">
      <w:pPr>
        <w:pStyle w:val="BodyText"/>
        <w:spacing w:line="252" w:lineRule="auto"/>
        <w:ind w:left="219" w:right="460"/>
      </w:pPr>
      <w:r>
        <w:rPr>
          <w:w w:val="105"/>
        </w:rPr>
        <w:t>This course is taken two semesters during the student's fourth and fifth semesters. The student completes</w:t>
      </w:r>
      <w:r>
        <w:rPr>
          <w:spacing w:val="-12"/>
          <w:w w:val="105"/>
        </w:rPr>
        <w:t xml:space="preserve"> </w:t>
      </w:r>
      <w:r>
        <w:rPr>
          <w:w w:val="105"/>
        </w:rPr>
        <w:t>a</w:t>
      </w:r>
      <w:r>
        <w:rPr>
          <w:spacing w:val="-12"/>
          <w:w w:val="105"/>
        </w:rPr>
        <w:t xml:space="preserve"> </w:t>
      </w:r>
      <w:r>
        <w:rPr>
          <w:w w:val="105"/>
        </w:rPr>
        <w:t>total</w:t>
      </w:r>
      <w:r>
        <w:rPr>
          <w:spacing w:val="-12"/>
          <w:w w:val="105"/>
        </w:rPr>
        <w:t xml:space="preserve"> </w:t>
      </w:r>
      <w:r>
        <w:rPr>
          <w:w w:val="105"/>
        </w:rPr>
        <w:t>of</w:t>
      </w:r>
      <w:r>
        <w:rPr>
          <w:spacing w:val="-12"/>
          <w:w w:val="105"/>
        </w:rPr>
        <w:t xml:space="preserve"> </w:t>
      </w:r>
      <w:r>
        <w:rPr>
          <w:w w:val="105"/>
        </w:rPr>
        <w:t>280</w:t>
      </w:r>
      <w:r>
        <w:rPr>
          <w:spacing w:val="-12"/>
          <w:w w:val="105"/>
        </w:rPr>
        <w:t xml:space="preserve"> </w:t>
      </w:r>
      <w:r>
        <w:rPr>
          <w:w w:val="105"/>
        </w:rPr>
        <w:t>hours</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field</w:t>
      </w:r>
      <w:r>
        <w:rPr>
          <w:spacing w:val="-12"/>
          <w:w w:val="105"/>
        </w:rPr>
        <w:t xml:space="preserve"> </w:t>
      </w:r>
      <w:r>
        <w:rPr>
          <w:w w:val="105"/>
        </w:rPr>
        <w:t>for</w:t>
      </w:r>
      <w:r>
        <w:rPr>
          <w:spacing w:val="-12"/>
          <w:w w:val="105"/>
        </w:rPr>
        <w:t xml:space="preserve"> </w:t>
      </w:r>
      <w:r>
        <w:rPr>
          <w:w w:val="105"/>
        </w:rPr>
        <w:t>14</w:t>
      </w:r>
      <w:r>
        <w:rPr>
          <w:spacing w:val="-12"/>
          <w:w w:val="105"/>
        </w:rPr>
        <w:t xml:space="preserve"> </w:t>
      </w:r>
      <w:r>
        <w:rPr>
          <w:w w:val="105"/>
        </w:rPr>
        <w:t>weeks</w:t>
      </w:r>
      <w:r>
        <w:rPr>
          <w:spacing w:val="-12"/>
          <w:w w:val="105"/>
        </w:rPr>
        <w:t xml:space="preserve"> </w:t>
      </w:r>
      <w:r>
        <w:rPr>
          <w:w w:val="105"/>
        </w:rPr>
        <w:t>both</w:t>
      </w:r>
      <w:r>
        <w:rPr>
          <w:spacing w:val="-12"/>
          <w:w w:val="105"/>
        </w:rPr>
        <w:t xml:space="preserve"> </w:t>
      </w:r>
      <w:r>
        <w:rPr>
          <w:w w:val="105"/>
        </w:rPr>
        <w:t>semesters.</w:t>
      </w:r>
      <w:r>
        <w:rPr>
          <w:spacing w:val="-12"/>
          <w:w w:val="105"/>
        </w:rPr>
        <w:t xml:space="preserve"> </w:t>
      </w:r>
      <w:r>
        <w:rPr>
          <w:w w:val="105"/>
        </w:rPr>
        <w:t>This</w:t>
      </w:r>
      <w:r>
        <w:rPr>
          <w:spacing w:val="-12"/>
          <w:w w:val="105"/>
        </w:rPr>
        <w:t xml:space="preserve"> </w:t>
      </w:r>
      <w:r>
        <w:rPr>
          <w:w w:val="105"/>
        </w:rPr>
        <w:t>then</w:t>
      </w:r>
      <w:r>
        <w:rPr>
          <w:spacing w:val="-12"/>
          <w:w w:val="105"/>
        </w:rPr>
        <w:t xml:space="preserve"> </w:t>
      </w:r>
      <w:r>
        <w:rPr>
          <w:w w:val="105"/>
        </w:rPr>
        <w:t>computes</w:t>
      </w:r>
      <w:r>
        <w:rPr>
          <w:spacing w:val="-12"/>
          <w:w w:val="105"/>
        </w:rPr>
        <w:t xml:space="preserve"> </w:t>
      </w:r>
      <w:r>
        <w:rPr>
          <w:w w:val="105"/>
        </w:rPr>
        <w:t>to</w:t>
      </w:r>
      <w:r>
        <w:rPr>
          <w:spacing w:val="-12"/>
          <w:w w:val="105"/>
        </w:rPr>
        <w:t xml:space="preserve"> </w:t>
      </w:r>
      <w:r>
        <w:rPr>
          <w:w w:val="105"/>
        </w:rPr>
        <w:t>10</w:t>
      </w:r>
      <w:r>
        <w:rPr>
          <w:spacing w:val="-12"/>
          <w:w w:val="105"/>
        </w:rPr>
        <w:t xml:space="preserve"> </w:t>
      </w:r>
      <w:r>
        <w:rPr>
          <w:w w:val="105"/>
        </w:rPr>
        <w:t>field hours per</w:t>
      </w:r>
      <w:r>
        <w:rPr>
          <w:spacing w:val="-5"/>
          <w:w w:val="105"/>
        </w:rPr>
        <w:t xml:space="preserve"> </w:t>
      </w:r>
      <w:r>
        <w:rPr>
          <w:w w:val="105"/>
        </w:rPr>
        <w:t>week.</w:t>
      </w:r>
    </w:p>
    <w:p w14:paraId="2BBD94B2" w14:textId="77777777" w:rsidR="00A0785C" w:rsidRDefault="00A0785C">
      <w:pPr>
        <w:spacing w:line="252" w:lineRule="auto"/>
        <w:sectPr w:rsidR="00A0785C">
          <w:pgSz w:w="12240" w:h="15840"/>
          <w:pgMar w:top="1000" w:right="680" w:bottom="980" w:left="860" w:header="731" w:footer="690" w:gutter="0"/>
          <w:cols w:space="720"/>
        </w:sectPr>
      </w:pPr>
    </w:p>
    <w:p w14:paraId="5854DE7F" w14:textId="77777777" w:rsidR="00A0785C" w:rsidRDefault="00A0785C">
      <w:pPr>
        <w:pStyle w:val="BodyText"/>
        <w:rPr>
          <w:sz w:val="20"/>
        </w:rPr>
      </w:pPr>
    </w:p>
    <w:p w14:paraId="798BD9FD" w14:textId="77777777" w:rsidR="00A0785C" w:rsidRDefault="00105433">
      <w:pPr>
        <w:spacing w:before="208"/>
        <w:ind w:left="220"/>
        <w:rPr>
          <w:b/>
        </w:rPr>
      </w:pPr>
      <w:r>
        <w:rPr>
          <w:b/>
        </w:rPr>
        <w:t>SW 6921, ADVANCED FIELD I (Part-time Online Program)</w:t>
      </w:r>
    </w:p>
    <w:p w14:paraId="2CA7ADD4" w14:textId="77777777" w:rsidR="00A0785C" w:rsidRDefault="00A0785C">
      <w:pPr>
        <w:pStyle w:val="BodyText"/>
        <w:spacing w:before="9"/>
        <w:rPr>
          <w:b/>
          <w:sz w:val="22"/>
        </w:rPr>
      </w:pPr>
    </w:p>
    <w:p w14:paraId="2D83B672" w14:textId="77777777" w:rsidR="00A0785C" w:rsidRDefault="00105433">
      <w:pPr>
        <w:pStyle w:val="BodyText"/>
        <w:spacing w:line="252" w:lineRule="auto"/>
        <w:ind w:left="220" w:right="460"/>
      </w:pPr>
      <w:r>
        <w:rPr>
          <w:w w:val="105"/>
        </w:rPr>
        <w:t>This course is taken during the sixth and seventh semesters for Advanced Standing students. The student completes a total of 280 hours in the field for 14 weeks of across semesters. The semester is 14 weeks. This computes to 10 field hours per week.</w:t>
      </w:r>
    </w:p>
    <w:p w14:paraId="314EE24A" w14:textId="77777777" w:rsidR="00A0785C" w:rsidRDefault="00A0785C">
      <w:pPr>
        <w:pStyle w:val="BodyText"/>
        <w:spacing w:before="9"/>
      </w:pPr>
    </w:p>
    <w:p w14:paraId="34DF1976" w14:textId="77777777" w:rsidR="00A0785C" w:rsidRDefault="00105433">
      <w:pPr>
        <w:pStyle w:val="Heading2"/>
        <w:ind w:left="219"/>
      </w:pPr>
      <w:r>
        <w:rPr>
          <w:w w:val="105"/>
        </w:rPr>
        <w:t>SW 6922, ADVANCED FIELD II (Part-time Online Program)</w:t>
      </w:r>
    </w:p>
    <w:p w14:paraId="76614669" w14:textId="77777777" w:rsidR="00A0785C" w:rsidRDefault="00A0785C">
      <w:pPr>
        <w:pStyle w:val="BodyText"/>
        <w:spacing w:before="10"/>
        <w:rPr>
          <w:b/>
          <w:sz w:val="22"/>
        </w:rPr>
      </w:pPr>
    </w:p>
    <w:p w14:paraId="409434F7" w14:textId="77777777" w:rsidR="00A0785C" w:rsidRDefault="00105433">
      <w:pPr>
        <w:pStyle w:val="BodyText"/>
        <w:spacing w:line="252" w:lineRule="auto"/>
        <w:ind w:left="220" w:right="566"/>
      </w:pPr>
      <w:r>
        <w:rPr>
          <w:w w:val="105"/>
        </w:rPr>
        <w:t>This course is taken during the seventh and eighth semesters for Advanced Standing students. The student completes a total of 280 hours in the field for 14 weeks across two semesters. The semester is 14 weeks. This computes to 10 field hours per week.</w:t>
      </w:r>
    </w:p>
    <w:p w14:paraId="57590049" w14:textId="77777777" w:rsidR="00A0785C" w:rsidRDefault="00A0785C">
      <w:pPr>
        <w:pStyle w:val="BodyText"/>
        <w:spacing w:before="8"/>
      </w:pPr>
    </w:p>
    <w:p w14:paraId="19519E72" w14:textId="77777777" w:rsidR="00A0785C" w:rsidRDefault="00105433">
      <w:pPr>
        <w:pStyle w:val="BodyText"/>
        <w:spacing w:line="252" w:lineRule="auto"/>
        <w:ind w:left="220" w:right="566"/>
      </w:pPr>
      <w:r>
        <w:rPr>
          <w:w w:val="105"/>
        </w:rPr>
        <w:t>Given that the student is in the field for 10 to 20 hours per week, is also taking social work practice and research classes, requires time to study and write assignments, and may be employed and/or have travel issues, each student should carefully consider how they will integrate the program’s requirements into their other life commitments. Students are encouraged to talk to their advisors or a field faculty person about the challenges of managing competing academic and personal demands.</w:t>
      </w:r>
    </w:p>
    <w:p w14:paraId="0C5B615A" w14:textId="77777777" w:rsidR="00A0785C" w:rsidRDefault="00A0785C">
      <w:pPr>
        <w:pStyle w:val="BodyText"/>
        <w:spacing w:before="9"/>
      </w:pPr>
    </w:p>
    <w:p w14:paraId="646D69B6" w14:textId="77777777" w:rsidR="00A0785C" w:rsidRDefault="00105433">
      <w:pPr>
        <w:pStyle w:val="Heading2"/>
      </w:pPr>
      <w:r>
        <w:rPr>
          <w:w w:val="105"/>
        </w:rPr>
        <w:t>Student Responsibility</w:t>
      </w:r>
    </w:p>
    <w:p w14:paraId="792F1AA2" w14:textId="77777777" w:rsidR="00A0785C" w:rsidRDefault="00A0785C">
      <w:pPr>
        <w:pStyle w:val="BodyText"/>
        <w:spacing w:before="9"/>
        <w:rPr>
          <w:b/>
          <w:sz w:val="22"/>
        </w:rPr>
      </w:pPr>
    </w:p>
    <w:p w14:paraId="4BE4F356" w14:textId="77777777" w:rsidR="00A0785C" w:rsidRDefault="00105433">
      <w:pPr>
        <w:pStyle w:val="BodyText"/>
        <w:spacing w:before="1" w:line="252" w:lineRule="auto"/>
        <w:ind w:left="219" w:right="667"/>
      </w:pPr>
      <w:r>
        <w:rPr>
          <w:w w:val="105"/>
        </w:rPr>
        <w:t>It is the student’s responsibility to plan out their field hours in such a way that all hours are served during the enrollment period of the semester. Field hours may start on the first day of classes and end on the last day of classes for the particular term. Field hours are not to be served outside of the academic schedule.</w:t>
      </w:r>
    </w:p>
    <w:p w14:paraId="1A499DFC" w14:textId="77777777" w:rsidR="00A0785C" w:rsidRDefault="00A0785C">
      <w:pPr>
        <w:pStyle w:val="BodyText"/>
        <w:spacing w:before="5"/>
        <w:rPr>
          <w:sz w:val="19"/>
        </w:rPr>
      </w:pPr>
    </w:p>
    <w:p w14:paraId="1868E4C5" w14:textId="77777777" w:rsidR="00A0785C" w:rsidRDefault="00105433">
      <w:pPr>
        <w:pStyle w:val="BodyText"/>
        <w:spacing w:before="1" w:line="252" w:lineRule="auto"/>
        <w:ind w:left="220" w:right="460"/>
      </w:pPr>
      <w:r>
        <w:rPr>
          <w:w w:val="105"/>
        </w:rPr>
        <w:t>The student is expected to make a commitment to the agency and to its clients. Field days should be scheduled in a way that expresses that commitment and an attitude of service and consideration. For example, field days usually consist of at least a half-day block of time, and the student may not, on a regular basis, schedule short visits (meaning 1-2 hours) to the agency in between other commitments, as this is usually not helpful to the agency. Furthermore, such scheduling does not enhance the educational value of the placement. In addition, field hours are to be divided equally between each week in the semester and may not be completed early. If a student needs to deviate from these guidelines, they are expected to discuss the nature of this with the field instructor and the field liaison. In cases of illness, the plan to make up hours should be immediately formulated and shared with the field instructor and the field liaison. The field director is also available for consultation on emerging needs related to scheduling.</w:t>
      </w:r>
    </w:p>
    <w:p w14:paraId="63CC54B9" w14:textId="77777777" w:rsidR="00A0785C" w:rsidRDefault="00105433">
      <w:pPr>
        <w:spacing w:before="167"/>
        <w:ind w:left="220"/>
      </w:pPr>
      <w:r>
        <w:t>References:</w:t>
      </w:r>
    </w:p>
    <w:p w14:paraId="5E7E3C41" w14:textId="77777777" w:rsidR="00A0785C" w:rsidRDefault="00A0785C">
      <w:pPr>
        <w:pStyle w:val="BodyText"/>
        <w:spacing w:before="1"/>
        <w:rPr>
          <w:sz w:val="23"/>
        </w:rPr>
      </w:pPr>
    </w:p>
    <w:p w14:paraId="7F88B335" w14:textId="77777777" w:rsidR="00A0785C" w:rsidRDefault="00105433">
      <w:pPr>
        <w:spacing w:before="1"/>
        <w:ind w:left="220"/>
        <w:rPr>
          <w:i/>
        </w:rPr>
      </w:pPr>
      <w:r>
        <w:t xml:space="preserve">Council on Social Work Education. (2015). </w:t>
      </w:r>
      <w:r>
        <w:rPr>
          <w:i/>
        </w:rPr>
        <w:t>CSWE educational policy and accreditation standards.</w:t>
      </w:r>
    </w:p>
    <w:p w14:paraId="5CDECEDF" w14:textId="77777777" w:rsidR="00A0785C" w:rsidRDefault="00105433">
      <w:pPr>
        <w:spacing w:before="5" w:line="249" w:lineRule="auto"/>
        <w:ind w:left="220" w:right="1767" w:firstLine="896"/>
      </w:pPr>
      <w:r>
        <w:t xml:space="preserve">Retrieved from </w:t>
      </w:r>
      <w:hyperlink r:id="rId16">
        <w:r>
          <w:t>https://www.cswe.org/getattachment/Accreditation/Accreditation-</w:t>
        </w:r>
      </w:hyperlink>
      <w:r>
        <w:t xml:space="preserve"> Process/2015EPAS_Web_FINAL-(1).pdf.aspx</w:t>
      </w:r>
    </w:p>
    <w:p w14:paraId="03F828E4" w14:textId="77777777" w:rsidR="00A0785C" w:rsidRDefault="00A0785C">
      <w:pPr>
        <w:pStyle w:val="BodyText"/>
        <w:spacing w:before="5"/>
        <w:rPr>
          <w:sz w:val="23"/>
        </w:rPr>
      </w:pPr>
    </w:p>
    <w:p w14:paraId="6717D54B" w14:textId="77777777" w:rsidR="00A0785C" w:rsidRDefault="00105433">
      <w:pPr>
        <w:spacing w:before="1" w:line="266" w:lineRule="auto"/>
        <w:ind w:left="220" w:right="566"/>
      </w:pPr>
      <w:r>
        <w:t xml:space="preserve">Council on Social Work Education. (2009). </w:t>
      </w:r>
      <w:r>
        <w:rPr>
          <w:i/>
        </w:rPr>
        <w:t xml:space="preserve">CSWE advanced social work practice in clinical social work. </w:t>
      </w:r>
      <w:r>
        <w:t xml:space="preserve">Retrieved from </w:t>
      </w:r>
      <w:hyperlink r:id="rId17">
        <w:r>
          <w:rPr>
            <w:color w:val="0000FF"/>
            <w:u w:val="single" w:color="0000FF"/>
          </w:rPr>
          <w:t>http://www.cswe.org/Accreditation/EPASImplementation.aspx</w:t>
        </w:r>
      </w:hyperlink>
    </w:p>
    <w:p w14:paraId="2AC57CB0" w14:textId="77777777" w:rsidR="00A0785C" w:rsidRDefault="00A0785C">
      <w:pPr>
        <w:pStyle w:val="BodyText"/>
        <w:spacing w:before="7"/>
        <w:rPr>
          <w:sz w:val="20"/>
        </w:rPr>
      </w:pPr>
    </w:p>
    <w:p w14:paraId="6DB64E81" w14:textId="77777777" w:rsidR="00A0785C" w:rsidRDefault="00105433">
      <w:pPr>
        <w:pStyle w:val="Heading2"/>
        <w:ind w:left="715" w:right="1008"/>
        <w:jc w:val="center"/>
      </w:pPr>
      <w:r>
        <w:rPr>
          <w:w w:val="105"/>
        </w:rPr>
        <w:t xml:space="preserve">SCHEDULING OF THE </w:t>
      </w:r>
      <w:r>
        <w:rPr>
          <w:w w:val="105"/>
          <w:u w:val="single"/>
        </w:rPr>
        <w:t>UNDERGRADUATE</w:t>
      </w:r>
      <w:r>
        <w:rPr>
          <w:w w:val="105"/>
        </w:rPr>
        <w:t xml:space="preserve"> FIELD AND PRACTICE COURSES</w:t>
      </w:r>
    </w:p>
    <w:p w14:paraId="5186B13D" w14:textId="77777777" w:rsidR="00A0785C" w:rsidRDefault="00A0785C">
      <w:pPr>
        <w:pStyle w:val="BodyText"/>
        <w:spacing w:before="3"/>
        <w:rPr>
          <w:b/>
          <w:sz w:val="23"/>
        </w:rPr>
      </w:pPr>
    </w:p>
    <w:p w14:paraId="4E54B1A1" w14:textId="77777777" w:rsidR="00A0785C" w:rsidRDefault="00105433">
      <w:pPr>
        <w:pStyle w:val="BodyText"/>
        <w:spacing w:line="249" w:lineRule="auto"/>
        <w:ind w:left="220" w:right="629"/>
        <w:rPr>
          <w:w w:val="105"/>
        </w:rPr>
      </w:pPr>
      <w:r>
        <w:rPr>
          <w:w w:val="105"/>
        </w:rPr>
        <w:t>The undergraduate field practicum fulfills the mission and goals of the program. It presents an opportunity for integrating social work knowledge with practice and skill building. The field practicum is predicated on the social work competencies and subsumed practice behaviors (CSWE, 2008).</w:t>
      </w:r>
    </w:p>
    <w:p w14:paraId="40904A26" w14:textId="77777777" w:rsidR="009957E5" w:rsidRDefault="009957E5">
      <w:pPr>
        <w:pStyle w:val="BodyText"/>
        <w:spacing w:line="249" w:lineRule="auto"/>
        <w:ind w:left="220" w:right="629"/>
        <w:rPr>
          <w:w w:val="105"/>
        </w:rPr>
      </w:pPr>
    </w:p>
    <w:p w14:paraId="206A395D" w14:textId="77777777" w:rsidR="009957E5" w:rsidRDefault="009957E5">
      <w:pPr>
        <w:pStyle w:val="BodyText"/>
        <w:spacing w:line="249" w:lineRule="auto"/>
        <w:ind w:left="220" w:right="629"/>
        <w:rPr>
          <w:w w:val="105"/>
        </w:rPr>
      </w:pPr>
    </w:p>
    <w:p w14:paraId="52266955" w14:textId="77777777" w:rsidR="009957E5" w:rsidRDefault="009957E5">
      <w:pPr>
        <w:pStyle w:val="BodyText"/>
        <w:spacing w:line="249" w:lineRule="auto"/>
        <w:ind w:left="220" w:right="629"/>
        <w:rPr>
          <w:w w:val="105"/>
        </w:rPr>
      </w:pPr>
    </w:p>
    <w:p w14:paraId="757EAFD2" w14:textId="77777777" w:rsidR="009957E5" w:rsidRDefault="009957E5">
      <w:pPr>
        <w:pStyle w:val="BodyText"/>
        <w:spacing w:line="249" w:lineRule="auto"/>
        <w:ind w:left="220" w:right="629"/>
        <w:rPr>
          <w:w w:val="105"/>
        </w:rPr>
      </w:pPr>
    </w:p>
    <w:p w14:paraId="68F61E3B" w14:textId="77777777" w:rsidR="009957E5" w:rsidRDefault="009957E5">
      <w:pPr>
        <w:pStyle w:val="BodyText"/>
        <w:spacing w:line="249" w:lineRule="auto"/>
        <w:ind w:left="220" w:right="629"/>
      </w:pPr>
    </w:p>
    <w:p w14:paraId="0C072386" w14:textId="6D516907" w:rsidR="00A0785C" w:rsidRDefault="00105433">
      <w:pPr>
        <w:pStyle w:val="BodyText"/>
        <w:spacing w:before="151" w:line="350" w:lineRule="atLeast"/>
        <w:ind w:left="220" w:right="446"/>
      </w:pPr>
      <w:r>
        <w:rPr>
          <w:w w:val="105"/>
        </w:rPr>
        <w:lastRenderedPageBreak/>
        <w:t xml:space="preserve">In this professional program, it is an educational tenet that the field practicum is linked with the courses </w:t>
      </w:r>
      <w:r>
        <w:rPr>
          <w:spacing w:val="1"/>
          <w:w w:val="102"/>
        </w:rPr>
        <w:t>tha</w:t>
      </w:r>
      <w:r>
        <w:rPr>
          <w:w w:val="102"/>
        </w:rPr>
        <w:t>t</w:t>
      </w:r>
      <w:r>
        <w:t xml:space="preserve"> </w:t>
      </w:r>
      <w:r>
        <w:rPr>
          <w:spacing w:val="1"/>
          <w:w w:val="102"/>
        </w:rPr>
        <w:t>delive</w:t>
      </w:r>
      <w:r>
        <w:rPr>
          <w:w w:val="102"/>
        </w:rPr>
        <w:t>r</w:t>
      </w:r>
      <w:r>
        <w:t xml:space="preserve"> </w:t>
      </w:r>
      <w:r>
        <w:rPr>
          <w:spacing w:val="1"/>
          <w:w w:val="102"/>
        </w:rPr>
        <w:t>conten</w:t>
      </w:r>
      <w:r>
        <w:rPr>
          <w:w w:val="102"/>
        </w:rPr>
        <w:t>t</w:t>
      </w:r>
      <w:r>
        <w:t xml:space="preserve"> </w:t>
      </w:r>
      <w:r>
        <w:rPr>
          <w:spacing w:val="1"/>
          <w:w w:val="102"/>
        </w:rPr>
        <w:t>relate</w:t>
      </w:r>
      <w:r>
        <w:rPr>
          <w:w w:val="102"/>
        </w:rPr>
        <w:t>d</w:t>
      </w:r>
      <w:r>
        <w:t xml:space="preserve"> </w:t>
      </w:r>
      <w:r>
        <w:rPr>
          <w:spacing w:val="1"/>
          <w:w w:val="102"/>
        </w:rPr>
        <w:t>t</w:t>
      </w:r>
      <w:r>
        <w:rPr>
          <w:w w:val="102"/>
        </w:rPr>
        <w:t>o</w:t>
      </w:r>
      <w:r>
        <w:t xml:space="preserve"> </w:t>
      </w:r>
      <w:r>
        <w:rPr>
          <w:spacing w:val="1"/>
          <w:w w:val="102"/>
        </w:rPr>
        <w:t>socia</w:t>
      </w:r>
      <w:r>
        <w:rPr>
          <w:w w:val="102"/>
        </w:rPr>
        <w:t>l</w:t>
      </w:r>
      <w:r>
        <w:t xml:space="preserve"> </w:t>
      </w:r>
      <w:r>
        <w:rPr>
          <w:spacing w:val="1"/>
          <w:w w:val="102"/>
        </w:rPr>
        <w:t>wor</w:t>
      </w:r>
      <w:r>
        <w:rPr>
          <w:w w:val="102"/>
        </w:rPr>
        <w:t>k</w:t>
      </w:r>
      <w:r>
        <w:t xml:space="preserve"> </w:t>
      </w:r>
      <w:r>
        <w:rPr>
          <w:spacing w:val="1"/>
          <w:w w:val="102"/>
        </w:rPr>
        <w:t>practice</w:t>
      </w:r>
      <w:r>
        <w:rPr>
          <w:w w:val="102"/>
        </w:rPr>
        <w:t>.</w:t>
      </w:r>
      <w:r>
        <w:t xml:space="preserve"> </w:t>
      </w:r>
      <w:r w:rsidR="00567333">
        <w:t>Th</w:t>
      </w:r>
      <w:r>
        <w:rPr>
          <w:spacing w:val="1"/>
          <w:w w:val="102"/>
        </w:rPr>
        <w:t>erefore</w:t>
      </w:r>
      <w:r>
        <w:rPr>
          <w:w w:val="102"/>
        </w:rPr>
        <w:t>,</w:t>
      </w:r>
      <w:r>
        <w:t xml:space="preserve"> </w:t>
      </w:r>
      <w:r>
        <w:rPr>
          <w:spacing w:val="1"/>
          <w:w w:val="102"/>
        </w:rPr>
        <w:t>th</w:t>
      </w:r>
      <w:r>
        <w:rPr>
          <w:w w:val="102"/>
        </w:rPr>
        <w:t>e</w:t>
      </w:r>
      <w:r>
        <w:t xml:space="preserve"> </w:t>
      </w:r>
      <w:r>
        <w:rPr>
          <w:spacing w:val="1"/>
          <w:w w:val="102"/>
        </w:rPr>
        <w:t>fiel</w:t>
      </w:r>
      <w:r>
        <w:rPr>
          <w:w w:val="102"/>
        </w:rPr>
        <w:t>d</w:t>
      </w:r>
      <w:r>
        <w:t xml:space="preserve"> </w:t>
      </w:r>
      <w:r>
        <w:rPr>
          <w:spacing w:val="1"/>
          <w:w w:val="102"/>
        </w:rPr>
        <w:t>practicu</w:t>
      </w:r>
      <w:r>
        <w:rPr>
          <w:w w:val="102"/>
        </w:rPr>
        <w:t>m</w:t>
      </w:r>
      <w:r>
        <w:t xml:space="preserve"> </w:t>
      </w:r>
      <w:r>
        <w:rPr>
          <w:spacing w:val="1"/>
          <w:w w:val="102"/>
        </w:rPr>
        <w:t>i</w:t>
      </w:r>
      <w:r>
        <w:rPr>
          <w:w w:val="102"/>
        </w:rPr>
        <w:t>s</w:t>
      </w:r>
      <w:r>
        <w:t xml:space="preserve"> </w:t>
      </w:r>
      <w:r>
        <w:rPr>
          <w:spacing w:val="1"/>
          <w:w w:val="102"/>
        </w:rPr>
        <w:t>schedule</w:t>
      </w:r>
      <w:r>
        <w:rPr>
          <w:w w:val="102"/>
        </w:rPr>
        <w:t>d</w:t>
      </w:r>
      <w:r>
        <w:t xml:space="preserve"> </w:t>
      </w:r>
      <w:r>
        <w:rPr>
          <w:spacing w:val="1"/>
          <w:w w:val="102"/>
        </w:rPr>
        <w:t>during</w:t>
      </w:r>
    </w:p>
    <w:p w14:paraId="5E6A873E" w14:textId="77777777" w:rsidR="00A0785C" w:rsidRDefault="00105433">
      <w:pPr>
        <w:pStyle w:val="BodyText"/>
        <w:spacing w:line="156" w:lineRule="exact"/>
        <w:ind w:left="220"/>
      </w:pPr>
      <w:r>
        <w:rPr>
          <w:w w:val="105"/>
        </w:rPr>
        <w:t>the same semester as the practice course and the field seminar. A decision to withdraw from one or to</w:t>
      </w:r>
    </w:p>
    <w:p w14:paraId="504239F4" w14:textId="77777777" w:rsidR="00A0785C" w:rsidRDefault="00105433">
      <w:pPr>
        <w:pStyle w:val="BodyText"/>
        <w:spacing w:before="11"/>
        <w:ind w:left="220"/>
      </w:pPr>
      <w:r>
        <w:rPr>
          <w:w w:val="105"/>
        </w:rPr>
        <w:t>postpone one would necessitate withdrawal or postponement of the others.</w:t>
      </w:r>
    </w:p>
    <w:p w14:paraId="6C57C439" w14:textId="77777777" w:rsidR="00A0785C" w:rsidRDefault="00A0785C">
      <w:pPr>
        <w:sectPr w:rsidR="00A0785C">
          <w:headerReference w:type="default" r:id="rId18"/>
          <w:footerReference w:type="default" r:id="rId19"/>
          <w:pgSz w:w="12240" w:h="15840"/>
          <w:pgMar w:top="1000" w:right="680" w:bottom="0" w:left="860" w:header="731" w:footer="0" w:gutter="0"/>
          <w:cols w:space="720"/>
        </w:sectPr>
      </w:pPr>
    </w:p>
    <w:p w14:paraId="3D404BC9" w14:textId="77777777" w:rsidR="00A0785C" w:rsidRDefault="00A0785C">
      <w:pPr>
        <w:pStyle w:val="BodyText"/>
        <w:rPr>
          <w:sz w:val="20"/>
        </w:rPr>
      </w:pPr>
    </w:p>
    <w:p w14:paraId="61319B8A" w14:textId="77777777" w:rsidR="00A0785C" w:rsidRDefault="00A0785C">
      <w:pPr>
        <w:pStyle w:val="BodyText"/>
        <w:rPr>
          <w:sz w:val="20"/>
        </w:rPr>
      </w:pPr>
    </w:p>
    <w:p w14:paraId="31A560F4" w14:textId="77777777" w:rsidR="00A0785C" w:rsidRDefault="00A0785C">
      <w:pPr>
        <w:pStyle w:val="BodyText"/>
        <w:spacing w:before="9"/>
        <w:rPr>
          <w:sz w:val="20"/>
        </w:rPr>
      </w:pPr>
    </w:p>
    <w:p w14:paraId="4E95D05F" w14:textId="77777777" w:rsidR="00A0785C" w:rsidRDefault="00105433">
      <w:pPr>
        <w:pStyle w:val="BodyText"/>
        <w:spacing w:line="254" w:lineRule="auto"/>
        <w:ind w:left="219" w:right="460"/>
      </w:pPr>
      <w:r>
        <w:rPr>
          <w:w w:val="105"/>
        </w:rPr>
        <w:t xml:space="preserve">Therefore, the senior practice sequence involves three separate and inter-related courses: social work practice, field seminar, and the field practicum. Throughout the senior year, the student must register for each of these for both semesters. The field practicum courses are SW 4923 and SW 4924. To complete these courses, the student must complete a total of 420 hours of field education in a community agency. This breaks down to 196 hours in the fall semester and 224 hours in the </w:t>
      </w:r>
      <w:r>
        <w:rPr>
          <w:spacing w:val="2"/>
          <w:w w:val="105"/>
        </w:rPr>
        <w:t xml:space="preserve">spring </w:t>
      </w:r>
      <w:r>
        <w:rPr>
          <w:w w:val="105"/>
        </w:rPr>
        <w:t>semester. These totals should be divided by 14 weeks to obtain the approximate number of field hours per</w:t>
      </w:r>
      <w:r>
        <w:rPr>
          <w:spacing w:val="1"/>
          <w:w w:val="105"/>
        </w:rPr>
        <w:t xml:space="preserve"> </w:t>
      </w:r>
      <w:r>
        <w:rPr>
          <w:w w:val="105"/>
        </w:rPr>
        <w:t>week.</w:t>
      </w:r>
    </w:p>
    <w:p w14:paraId="70DF735C" w14:textId="77777777" w:rsidR="00A0785C" w:rsidRDefault="00A0785C">
      <w:pPr>
        <w:pStyle w:val="BodyText"/>
        <w:spacing w:before="1"/>
        <w:rPr>
          <w:sz w:val="22"/>
        </w:rPr>
      </w:pPr>
    </w:p>
    <w:p w14:paraId="0C43413C" w14:textId="77777777" w:rsidR="00A0785C" w:rsidRDefault="00105433">
      <w:pPr>
        <w:pStyle w:val="Heading2"/>
        <w:ind w:left="219"/>
      </w:pPr>
      <w:r>
        <w:rPr>
          <w:w w:val="105"/>
        </w:rPr>
        <w:t>Student Responsibility</w:t>
      </w:r>
    </w:p>
    <w:p w14:paraId="3A413BF6" w14:textId="77777777" w:rsidR="00A0785C" w:rsidRDefault="00A0785C">
      <w:pPr>
        <w:pStyle w:val="BodyText"/>
        <w:spacing w:before="3"/>
        <w:rPr>
          <w:b/>
          <w:sz w:val="23"/>
        </w:rPr>
      </w:pPr>
    </w:p>
    <w:p w14:paraId="3E1BB1D6" w14:textId="77777777" w:rsidR="00A0785C" w:rsidRDefault="00105433">
      <w:pPr>
        <w:pStyle w:val="BodyText"/>
        <w:spacing w:line="252" w:lineRule="auto"/>
        <w:ind w:left="219" w:right="460"/>
      </w:pPr>
      <w:r>
        <w:rPr>
          <w:w w:val="105"/>
        </w:rPr>
        <w:t>It is the student’s responsibility to plan out their field hours in such a way that all hours are served during the enrollment period of the semester. Field hours may start on the first day of classes and end on the last day of classes for the particular term (not to include finals week). Field hours are not to be served outside of the enrollment period of the field class. Field hours are not to be served during finals week unless permission is given by the field liaison and the field instructor.</w:t>
      </w:r>
    </w:p>
    <w:p w14:paraId="33D28B4B" w14:textId="77777777" w:rsidR="00A0785C" w:rsidRDefault="00A0785C">
      <w:pPr>
        <w:pStyle w:val="BodyText"/>
        <w:spacing w:before="7"/>
      </w:pPr>
    </w:p>
    <w:p w14:paraId="6040537D" w14:textId="77777777" w:rsidR="00A0785C" w:rsidRDefault="00105433">
      <w:pPr>
        <w:pStyle w:val="BodyText"/>
        <w:spacing w:before="1" w:line="252" w:lineRule="auto"/>
        <w:ind w:left="219" w:right="655"/>
      </w:pPr>
      <w:r>
        <w:rPr>
          <w:w w:val="105"/>
        </w:rPr>
        <w:t>The student is expected to make a commitment to the agency and to its clients. Field days should be scheduled in a way that expresses that commitment and demonstrates an attitude of service and consideration. Problems in scheduling for field arise when the student has remaining class commitments to complete for graduation which go beyond the senior practice sequence or when a student is employed part-time. Often these problems can be resolved, but sometimes, they are challenging and involve difficult choices.</w:t>
      </w:r>
    </w:p>
    <w:p w14:paraId="37EFA3E3" w14:textId="77777777" w:rsidR="00A0785C" w:rsidRDefault="00A0785C">
      <w:pPr>
        <w:pStyle w:val="BodyText"/>
        <w:spacing w:before="8"/>
      </w:pPr>
    </w:p>
    <w:p w14:paraId="78CDDD5B" w14:textId="77777777" w:rsidR="00A0785C" w:rsidRDefault="00105433">
      <w:pPr>
        <w:pStyle w:val="BodyText"/>
        <w:spacing w:line="252" w:lineRule="auto"/>
        <w:ind w:left="219" w:right="447"/>
      </w:pPr>
      <w:r>
        <w:rPr>
          <w:w w:val="105"/>
        </w:rPr>
        <w:t>During the field placement process (junior year), issues related to course scheduling or other commitments must be discussed with the faculty advisor and a field faculty member, in order that a clear and complete yearly scheduling plan is formulated. After the senior practice sequence begins, additional scheduling issues that involve field practicum hours must be resolved with the field instructor and field liaison as well. Pending or unresolved scheduling issues must be brought to the attention of the field director, so that she may help.</w:t>
      </w:r>
    </w:p>
    <w:p w14:paraId="41C6AC2A" w14:textId="77777777" w:rsidR="00A0785C" w:rsidRDefault="00A0785C">
      <w:pPr>
        <w:pStyle w:val="BodyText"/>
        <w:spacing w:before="8"/>
      </w:pPr>
    </w:p>
    <w:p w14:paraId="74DF24B5" w14:textId="77777777" w:rsidR="00A0785C" w:rsidRDefault="00105433">
      <w:pPr>
        <w:pStyle w:val="Heading2"/>
        <w:ind w:left="219"/>
      </w:pPr>
      <w:r>
        <w:rPr>
          <w:w w:val="105"/>
        </w:rPr>
        <w:t>Guidelines for Scheduling Field Hours</w:t>
      </w:r>
    </w:p>
    <w:p w14:paraId="2DC44586" w14:textId="77777777" w:rsidR="00A0785C" w:rsidRDefault="00A0785C">
      <w:pPr>
        <w:pStyle w:val="BodyText"/>
        <w:spacing w:before="10"/>
        <w:rPr>
          <w:b/>
          <w:sz w:val="22"/>
        </w:rPr>
      </w:pPr>
    </w:p>
    <w:p w14:paraId="3C50AD8E" w14:textId="77777777" w:rsidR="00A0785C" w:rsidRDefault="00105433">
      <w:pPr>
        <w:pStyle w:val="BodyText"/>
        <w:ind w:left="219"/>
      </w:pPr>
      <w:r>
        <w:rPr>
          <w:w w:val="105"/>
        </w:rPr>
        <w:t>Allowable Field Days:</w:t>
      </w:r>
    </w:p>
    <w:p w14:paraId="5CCA68A0" w14:textId="77777777" w:rsidR="00A0785C" w:rsidRDefault="00105433">
      <w:pPr>
        <w:pStyle w:val="BodyText"/>
        <w:spacing w:before="13" w:line="252" w:lineRule="auto"/>
        <w:ind w:left="219" w:right="460"/>
      </w:pPr>
      <w:r>
        <w:rPr>
          <w:w w:val="105"/>
        </w:rPr>
        <w:t>Not every day is allowable for serving field hours. Consult the document “Allowable Field Days” for further information.</w:t>
      </w:r>
    </w:p>
    <w:p w14:paraId="4FFCBC07" w14:textId="77777777" w:rsidR="00A0785C" w:rsidRDefault="00A0785C">
      <w:pPr>
        <w:pStyle w:val="BodyText"/>
        <w:spacing w:before="9"/>
      </w:pPr>
    </w:p>
    <w:p w14:paraId="3510C841" w14:textId="77777777" w:rsidR="00A0785C" w:rsidRDefault="00105433">
      <w:pPr>
        <w:pStyle w:val="BodyText"/>
        <w:spacing w:before="1" w:line="252" w:lineRule="auto"/>
        <w:ind w:left="219" w:right="570"/>
      </w:pPr>
      <w:r>
        <w:rPr>
          <w:w w:val="105"/>
        </w:rPr>
        <w:t xml:space="preserve">Field days usually consist of </w:t>
      </w:r>
      <w:r>
        <w:rPr>
          <w:w w:val="105"/>
          <w:u w:val="single"/>
        </w:rPr>
        <w:t>at least</w:t>
      </w:r>
      <w:r>
        <w:rPr>
          <w:w w:val="105"/>
        </w:rPr>
        <w:t xml:space="preserve"> a half-day block of time, thus precluding the student from making short visits to the agency in between academic classes. Short visits to field are allowed at times for special circumstances, such as attending a court hearing on a different day from regular field hours.</w:t>
      </w:r>
    </w:p>
    <w:p w14:paraId="1728B4D0" w14:textId="77777777" w:rsidR="00A0785C" w:rsidRDefault="00A0785C">
      <w:pPr>
        <w:pStyle w:val="BodyText"/>
        <w:spacing w:before="10"/>
      </w:pPr>
    </w:p>
    <w:p w14:paraId="23CCDFDC" w14:textId="42ED4FDA" w:rsidR="00A0785C" w:rsidRDefault="00105433">
      <w:pPr>
        <w:pStyle w:val="BodyText"/>
        <w:spacing w:line="252" w:lineRule="auto"/>
        <w:ind w:left="219" w:right="460"/>
      </w:pPr>
      <w:r>
        <w:rPr>
          <w:w w:val="105"/>
        </w:rPr>
        <w:t xml:space="preserve">Another guideline is that field hours are to be divided equally throughout the semester and may not be stacked or loaded at the front end or completed early. If a student needs to deviate from these guidelines, </w:t>
      </w:r>
      <w:r w:rsidR="002D7ECF">
        <w:rPr>
          <w:w w:val="105"/>
        </w:rPr>
        <w:t xml:space="preserve">they are </w:t>
      </w:r>
      <w:r>
        <w:rPr>
          <w:w w:val="105"/>
        </w:rPr>
        <w:t>expected to discuss the nature and justification of this with the field instructor and the field liaison in order to have full agreement on the student’s plan.</w:t>
      </w:r>
    </w:p>
    <w:p w14:paraId="34959D4B" w14:textId="77777777" w:rsidR="00A0785C" w:rsidRDefault="00A0785C">
      <w:pPr>
        <w:pStyle w:val="BodyText"/>
        <w:spacing w:before="7"/>
      </w:pPr>
    </w:p>
    <w:p w14:paraId="7E082D98" w14:textId="77777777" w:rsidR="00A0785C" w:rsidRDefault="00105433">
      <w:pPr>
        <w:pStyle w:val="BodyText"/>
        <w:spacing w:line="252" w:lineRule="auto"/>
        <w:ind w:left="219" w:right="396"/>
        <w:jc w:val="both"/>
      </w:pPr>
      <w:r>
        <w:rPr>
          <w:w w:val="105"/>
        </w:rPr>
        <w:t>In cases of illness, the plan to make up hours should be immediately formulated, shared with the field instructor and the field liaison, and implemented by the student. The field director is also available for consultation on emerging needs related to scheduling.</w:t>
      </w:r>
    </w:p>
    <w:p w14:paraId="7BD58BA2" w14:textId="77777777" w:rsidR="00A0785C" w:rsidRDefault="00A0785C">
      <w:pPr>
        <w:pStyle w:val="BodyText"/>
        <w:spacing w:before="10"/>
      </w:pPr>
    </w:p>
    <w:p w14:paraId="31354946" w14:textId="77777777" w:rsidR="00A0785C" w:rsidRDefault="00105433">
      <w:pPr>
        <w:pStyle w:val="Heading2"/>
        <w:spacing w:before="1"/>
        <w:ind w:left="1301" w:right="1476"/>
        <w:jc w:val="center"/>
      </w:pPr>
      <w:r>
        <w:rPr>
          <w:w w:val="105"/>
        </w:rPr>
        <w:t>DELAYED ENTRY INTO THE FIELD PRACTICUM:</w:t>
      </w:r>
    </w:p>
    <w:p w14:paraId="7D02561D" w14:textId="77777777" w:rsidR="00A0785C" w:rsidRDefault="00105433">
      <w:pPr>
        <w:spacing w:before="13"/>
        <w:ind w:left="715" w:right="890"/>
        <w:jc w:val="center"/>
        <w:rPr>
          <w:b/>
          <w:sz w:val="21"/>
        </w:rPr>
      </w:pPr>
      <w:r>
        <w:rPr>
          <w:b/>
          <w:w w:val="105"/>
          <w:sz w:val="21"/>
        </w:rPr>
        <w:t>POLICIES AND PROCEDURES FOR UNDERGRADUATES AND GRADUATE STUDENTS</w:t>
      </w:r>
    </w:p>
    <w:p w14:paraId="4357A966" w14:textId="77777777" w:rsidR="00A0785C" w:rsidRDefault="00A0785C">
      <w:pPr>
        <w:pStyle w:val="BodyText"/>
        <w:spacing w:before="2"/>
        <w:rPr>
          <w:b/>
          <w:sz w:val="12"/>
        </w:rPr>
      </w:pPr>
    </w:p>
    <w:p w14:paraId="3D551D85" w14:textId="77777777" w:rsidR="00A0785C" w:rsidRDefault="00105433">
      <w:pPr>
        <w:tabs>
          <w:tab w:val="right" w:pos="5379"/>
        </w:tabs>
        <w:spacing w:before="95"/>
        <w:ind w:left="219"/>
        <w:rPr>
          <w:rFonts w:ascii="Times New Roman"/>
          <w:sz w:val="24"/>
        </w:rPr>
      </w:pPr>
      <w:r>
        <w:rPr>
          <w:b/>
          <w:sz w:val="21"/>
        </w:rPr>
        <w:t>Purpose of</w:t>
      </w:r>
      <w:r>
        <w:rPr>
          <w:b/>
          <w:spacing w:val="12"/>
          <w:sz w:val="21"/>
        </w:rPr>
        <w:t xml:space="preserve"> </w:t>
      </w:r>
      <w:r>
        <w:rPr>
          <w:b/>
          <w:sz w:val="21"/>
        </w:rPr>
        <w:t>the</w:t>
      </w:r>
      <w:r>
        <w:rPr>
          <w:b/>
          <w:spacing w:val="6"/>
          <w:sz w:val="21"/>
        </w:rPr>
        <w:t xml:space="preserve"> </w:t>
      </w:r>
      <w:r>
        <w:rPr>
          <w:b/>
          <w:spacing w:val="2"/>
          <w:sz w:val="21"/>
        </w:rPr>
        <w:t>Policy</w:t>
      </w:r>
      <w:r>
        <w:rPr>
          <w:b/>
          <w:spacing w:val="2"/>
          <w:sz w:val="21"/>
        </w:rPr>
        <w:tab/>
      </w:r>
      <w:r>
        <w:rPr>
          <w:rFonts w:ascii="Times New Roman"/>
          <w:sz w:val="24"/>
        </w:rPr>
        <w:t>36</w:t>
      </w:r>
    </w:p>
    <w:p w14:paraId="0C195DCC" w14:textId="77777777" w:rsidR="00A0785C" w:rsidRDefault="00105433">
      <w:pPr>
        <w:pStyle w:val="BodyText"/>
        <w:spacing w:before="260"/>
        <w:ind w:left="219"/>
      </w:pPr>
      <w:r>
        <w:rPr>
          <w:w w:val="105"/>
        </w:rPr>
        <w:t>The purpose of the policy is to create options for the student who is experiencing unexpected events in</w:t>
      </w:r>
    </w:p>
    <w:p w14:paraId="216F2E9D" w14:textId="77777777" w:rsidR="00A0785C" w:rsidRDefault="00105433">
      <w:pPr>
        <w:pStyle w:val="BodyText"/>
        <w:spacing w:before="13" w:line="197" w:lineRule="exact"/>
        <w:ind w:left="219"/>
      </w:pPr>
      <w:r>
        <w:rPr>
          <w:w w:val="105"/>
        </w:rPr>
        <w:t>their life and to set forth fair and reasonable guidelines, including necessary limitations, for</w:t>
      </w:r>
    </w:p>
    <w:p w14:paraId="44690661" w14:textId="77777777" w:rsidR="00A0785C" w:rsidRDefault="00A0785C">
      <w:pPr>
        <w:spacing w:line="197" w:lineRule="exact"/>
        <w:sectPr w:rsidR="00A0785C">
          <w:headerReference w:type="default" r:id="rId20"/>
          <w:footerReference w:type="default" r:id="rId21"/>
          <w:pgSz w:w="12240" w:h="15840"/>
          <w:pgMar w:top="1000" w:right="680" w:bottom="0" w:left="860" w:header="731" w:footer="0" w:gutter="0"/>
          <w:cols w:space="720"/>
        </w:sectPr>
      </w:pPr>
    </w:p>
    <w:p w14:paraId="74539910" w14:textId="77777777" w:rsidR="00A0785C" w:rsidRDefault="00A0785C">
      <w:pPr>
        <w:pStyle w:val="BodyText"/>
        <w:spacing w:before="5"/>
        <w:rPr>
          <w:sz w:val="20"/>
        </w:rPr>
      </w:pPr>
    </w:p>
    <w:p w14:paraId="79BD0C2C" w14:textId="77777777" w:rsidR="00A0785C" w:rsidRDefault="00105433">
      <w:pPr>
        <w:pStyle w:val="BodyText"/>
        <w:spacing w:before="1" w:line="252" w:lineRule="auto"/>
        <w:ind w:left="219" w:right="533"/>
      </w:pPr>
      <w:r>
        <w:rPr>
          <w:w w:val="105"/>
        </w:rPr>
        <w:t>delayed entry. As part of the policy, a form will be used to document a planned deferment from field or the senior sequence (for undergraduates), along with re-entry plans. This form represents an agreement between the program and the student, which specifies the conditions of deferment and re- entry.</w:t>
      </w:r>
    </w:p>
    <w:p w14:paraId="5A7E0CF2" w14:textId="77777777" w:rsidR="00A0785C" w:rsidRDefault="00A0785C">
      <w:pPr>
        <w:pStyle w:val="BodyText"/>
        <w:spacing w:before="6"/>
      </w:pPr>
    </w:p>
    <w:p w14:paraId="42B3CD9E" w14:textId="77777777" w:rsidR="00A0785C" w:rsidRDefault="00105433">
      <w:pPr>
        <w:pStyle w:val="Heading2"/>
        <w:spacing w:line="240" w:lineRule="exact"/>
        <w:ind w:left="219"/>
      </w:pPr>
      <w:r>
        <w:rPr>
          <w:w w:val="105"/>
        </w:rPr>
        <w:t>Relevant Forms for this Policy</w:t>
      </w:r>
    </w:p>
    <w:p w14:paraId="71807B3F" w14:textId="77777777" w:rsidR="00A0785C" w:rsidRDefault="00105433">
      <w:pPr>
        <w:pStyle w:val="BodyText"/>
        <w:spacing w:line="240" w:lineRule="exact"/>
        <w:ind w:left="939"/>
      </w:pPr>
      <w:r>
        <w:rPr>
          <w:w w:val="105"/>
        </w:rPr>
        <w:t>“Delayed Entry Request Form”</w:t>
      </w:r>
    </w:p>
    <w:p w14:paraId="3FC3532A" w14:textId="77777777" w:rsidR="00A0785C" w:rsidRDefault="00105433">
      <w:pPr>
        <w:pStyle w:val="BodyText"/>
        <w:spacing w:before="13"/>
        <w:ind w:left="939"/>
      </w:pPr>
      <w:r>
        <w:rPr>
          <w:w w:val="105"/>
        </w:rPr>
        <w:t>“Reapplication Form” (applies to undergraduates)</w:t>
      </w:r>
    </w:p>
    <w:p w14:paraId="60FA6563" w14:textId="77777777" w:rsidR="00A0785C" w:rsidRDefault="00A0785C">
      <w:pPr>
        <w:pStyle w:val="BodyText"/>
        <w:spacing w:before="10"/>
        <w:rPr>
          <w:sz w:val="22"/>
        </w:rPr>
      </w:pPr>
    </w:p>
    <w:p w14:paraId="2BECD6A1" w14:textId="77777777" w:rsidR="00A0785C" w:rsidRDefault="00105433">
      <w:pPr>
        <w:pStyle w:val="Heading2"/>
      </w:pPr>
      <w:r>
        <w:rPr>
          <w:w w:val="105"/>
        </w:rPr>
        <w:t>Requesting Delayed Entry into the Field Practicum</w:t>
      </w:r>
    </w:p>
    <w:p w14:paraId="1AC5CDBE" w14:textId="77777777" w:rsidR="00A0785C" w:rsidRDefault="00A0785C">
      <w:pPr>
        <w:pStyle w:val="BodyText"/>
        <w:spacing w:before="2"/>
        <w:rPr>
          <w:b/>
          <w:sz w:val="23"/>
        </w:rPr>
      </w:pPr>
    </w:p>
    <w:p w14:paraId="6D444257" w14:textId="77777777" w:rsidR="00A0785C" w:rsidRDefault="00105433">
      <w:pPr>
        <w:pStyle w:val="BodyText"/>
        <w:spacing w:before="1" w:line="252" w:lineRule="auto"/>
        <w:ind w:left="220" w:right="508"/>
      </w:pPr>
      <w:r>
        <w:rPr>
          <w:w w:val="105"/>
          <w:u w:val="single"/>
        </w:rPr>
        <w:t>Undergraduates:</w:t>
      </w:r>
      <w:r>
        <w:rPr>
          <w:w w:val="105"/>
        </w:rPr>
        <w:t xml:space="preserve"> The senior sequence is a trio of courses that includes a practice class, a </w:t>
      </w:r>
      <w:r>
        <w:rPr>
          <w:spacing w:val="2"/>
          <w:w w:val="105"/>
        </w:rPr>
        <w:t xml:space="preserve">seminar </w:t>
      </w:r>
      <w:r>
        <w:rPr>
          <w:w w:val="105"/>
        </w:rPr>
        <w:t xml:space="preserve">class, and a field placement. Students who apply to the major are admitted with a specific year of </w:t>
      </w:r>
      <w:r>
        <w:rPr>
          <w:spacing w:val="2"/>
          <w:w w:val="105"/>
        </w:rPr>
        <w:t xml:space="preserve">the </w:t>
      </w:r>
      <w:r>
        <w:rPr>
          <w:w w:val="105"/>
        </w:rPr>
        <w:t xml:space="preserve">senior practice sequence designated in the student’s file. If for some reason a student no longer plans to or is unable to enter the senior sequence at the approved time, the student is responsible </w:t>
      </w:r>
      <w:r>
        <w:rPr>
          <w:spacing w:val="2"/>
          <w:w w:val="105"/>
        </w:rPr>
        <w:t xml:space="preserve">for </w:t>
      </w:r>
      <w:r>
        <w:rPr>
          <w:w w:val="105"/>
        </w:rPr>
        <w:t>notifying the following people as soon as possible: the student’s advisor, the field education director, the</w:t>
      </w:r>
      <w:r>
        <w:rPr>
          <w:spacing w:val="-7"/>
          <w:w w:val="105"/>
        </w:rPr>
        <w:t xml:space="preserve"> </w:t>
      </w:r>
      <w:r>
        <w:rPr>
          <w:w w:val="105"/>
        </w:rPr>
        <w:t>undergraduate</w:t>
      </w:r>
      <w:r>
        <w:rPr>
          <w:spacing w:val="-7"/>
          <w:w w:val="105"/>
        </w:rPr>
        <w:t xml:space="preserve"> </w:t>
      </w:r>
      <w:r>
        <w:rPr>
          <w:w w:val="105"/>
        </w:rPr>
        <w:t>coordinator,</w:t>
      </w:r>
      <w:r>
        <w:rPr>
          <w:spacing w:val="-7"/>
          <w:w w:val="105"/>
        </w:rPr>
        <w:t xml:space="preserve"> </w:t>
      </w:r>
      <w:r>
        <w:rPr>
          <w:w w:val="105"/>
        </w:rPr>
        <w:t>and</w:t>
      </w:r>
      <w:r>
        <w:rPr>
          <w:spacing w:val="-7"/>
          <w:w w:val="105"/>
        </w:rPr>
        <w:t xml:space="preserve"> </w:t>
      </w:r>
      <w:r>
        <w:rPr>
          <w:w w:val="105"/>
        </w:rPr>
        <w:t>the</w:t>
      </w:r>
      <w:r>
        <w:rPr>
          <w:spacing w:val="-7"/>
          <w:w w:val="105"/>
        </w:rPr>
        <w:t xml:space="preserve"> </w:t>
      </w:r>
      <w:r>
        <w:rPr>
          <w:w w:val="105"/>
        </w:rPr>
        <w:t>Department</w:t>
      </w:r>
      <w:r>
        <w:rPr>
          <w:spacing w:val="-8"/>
          <w:w w:val="105"/>
        </w:rPr>
        <w:t xml:space="preserve"> </w:t>
      </w:r>
      <w:r>
        <w:rPr>
          <w:w w:val="105"/>
        </w:rPr>
        <w:t>of</w:t>
      </w:r>
      <w:r>
        <w:rPr>
          <w:spacing w:val="-8"/>
          <w:w w:val="105"/>
        </w:rPr>
        <w:t xml:space="preserve"> </w:t>
      </w:r>
      <w:r>
        <w:rPr>
          <w:w w:val="105"/>
        </w:rPr>
        <w:t>Social</w:t>
      </w:r>
      <w:r>
        <w:rPr>
          <w:spacing w:val="-8"/>
          <w:w w:val="105"/>
        </w:rPr>
        <w:t xml:space="preserve"> </w:t>
      </w:r>
      <w:r>
        <w:rPr>
          <w:w w:val="105"/>
        </w:rPr>
        <w:t>Work</w:t>
      </w:r>
      <w:r>
        <w:rPr>
          <w:spacing w:val="-5"/>
          <w:w w:val="105"/>
        </w:rPr>
        <w:t xml:space="preserve"> </w:t>
      </w:r>
      <w:r>
        <w:rPr>
          <w:w w:val="105"/>
        </w:rPr>
        <w:t>director.</w:t>
      </w:r>
      <w:r>
        <w:rPr>
          <w:spacing w:val="-8"/>
          <w:w w:val="105"/>
        </w:rPr>
        <w:t xml:space="preserve"> </w:t>
      </w:r>
      <w:r>
        <w:rPr>
          <w:w w:val="105"/>
        </w:rPr>
        <w:t>It</w:t>
      </w:r>
      <w:r>
        <w:rPr>
          <w:spacing w:val="-8"/>
          <w:w w:val="105"/>
        </w:rPr>
        <w:t xml:space="preserve"> </w:t>
      </w:r>
      <w:r>
        <w:rPr>
          <w:w w:val="105"/>
        </w:rPr>
        <w:t>is</w:t>
      </w:r>
      <w:r>
        <w:rPr>
          <w:spacing w:val="-6"/>
          <w:w w:val="105"/>
        </w:rPr>
        <w:t xml:space="preserve"> </w:t>
      </w:r>
      <w:r>
        <w:rPr>
          <w:w w:val="105"/>
        </w:rPr>
        <w:t>recommended</w:t>
      </w:r>
      <w:r>
        <w:rPr>
          <w:spacing w:val="-7"/>
          <w:w w:val="105"/>
        </w:rPr>
        <w:t xml:space="preserve"> </w:t>
      </w:r>
      <w:r>
        <w:rPr>
          <w:w w:val="105"/>
        </w:rPr>
        <w:t>that</w:t>
      </w:r>
      <w:r>
        <w:rPr>
          <w:spacing w:val="-6"/>
          <w:w w:val="105"/>
        </w:rPr>
        <w:t xml:space="preserve"> </w:t>
      </w:r>
      <w:r>
        <w:rPr>
          <w:w w:val="105"/>
        </w:rPr>
        <w:t>the delayed extend to no longer than three years for this level of the</w:t>
      </w:r>
      <w:r>
        <w:rPr>
          <w:spacing w:val="11"/>
          <w:w w:val="105"/>
        </w:rPr>
        <w:t xml:space="preserve"> </w:t>
      </w:r>
      <w:r>
        <w:rPr>
          <w:w w:val="105"/>
        </w:rPr>
        <w:t>program.</w:t>
      </w:r>
    </w:p>
    <w:p w14:paraId="342D4C27" w14:textId="77777777" w:rsidR="00A0785C" w:rsidRDefault="00A0785C">
      <w:pPr>
        <w:pStyle w:val="BodyText"/>
        <w:spacing w:before="4"/>
      </w:pPr>
    </w:p>
    <w:p w14:paraId="4C9A65B5" w14:textId="77777777" w:rsidR="00A0785C" w:rsidRDefault="00105433">
      <w:pPr>
        <w:pStyle w:val="BodyText"/>
        <w:spacing w:line="252" w:lineRule="auto"/>
        <w:ind w:left="220" w:right="460"/>
      </w:pPr>
      <w:r>
        <w:rPr>
          <w:w w:val="105"/>
          <w:u w:val="single"/>
        </w:rPr>
        <w:t>Graduate Students:</w:t>
      </w:r>
      <w:r>
        <w:rPr>
          <w:w w:val="105"/>
        </w:rPr>
        <w:t xml:space="preserve"> If a graduate student no longer plans to or is unable to return to school in subsequent semesters and continue on with the field practicum, the student is responsible for notifying the advisor, the field education director, the graduate coordinator, and the Department of Social Work director. For planning purposes, graduate students should consult the regulations set forth by the graduate college with respect to duration to complete a master’s degree.</w:t>
      </w:r>
    </w:p>
    <w:p w14:paraId="3572E399" w14:textId="77777777" w:rsidR="00A0785C" w:rsidRDefault="00A0785C">
      <w:pPr>
        <w:pStyle w:val="BodyText"/>
        <w:spacing w:before="7"/>
      </w:pPr>
    </w:p>
    <w:p w14:paraId="52FE0B69" w14:textId="77777777" w:rsidR="00A0785C" w:rsidRDefault="00105433">
      <w:pPr>
        <w:pStyle w:val="Heading2"/>
        <w:spacing w:before="1"/>
      </w:pPr>
      <w:r>
        <w:rPr>
          <w:w w:val="105"/>
        </w:rPr>
        <w:t>Managing the Delayed Entry and the Return Process</w:t>
      </w:r>
    </w:p>
    <w:p w14:paraId="6CEB15CE" w14:textId="77777777" w:rsidR="00A0785C" w:rsidRDefault="00A0785C">
      <w:pPr>
        <w:pStyle w:val="BodyText"/>
        <w:spacing w:before="2"/>
        <w:rPr>
          <w:b/>
          <w:sz w:val="23"/>
        </w:rPr>
      </w:pPr>
    </w:p>
    <w:p w14:paraId="0BB9F192" w14:textId="77777777" w:rsidR="00A0785C" w:rsidRDefault="00105433">
      <w:pPr>
        <w:pStyle w:val="BodyText"/>
        <w:spacing w:line="252" w:lineRule="auto"/>
        <w:ind w:left="220" w:right="566"/>
      </w:pPr>
      <w:r>
        <w:rPr>
          <w:w w:val="105"/>
        </w:rPr>
        <w:t>Managing a delayed entry is a planned process. Firstly, the student should meet with their academic advisor to discuss the situation and to complete and sign a specific form</w:t>
      </w:r>
      <w:r>
        <w:rPr>
          <w:b/>
          <w:w w:val="105"/>
        </w:rPr>
        <w:t xml:space="preserve">—“Delayed Entry Request Form,” </w:t>
      </w:r>
      <w:r>
        <w:rPr>
          <w:w w:val="105"/>
        </w:rPr>
        <w:t>which will outline the conditions of the delayed entry, the duration of the expected delay, the expected re-entry date to the program, and, importantly, the planned date for notification to the program of the student’s intent to re-enter as planned.</w:t>
      </w:r>
    </w:p>
    <w:p w14:paraId="66518E39" w14:textId="77777777" w:rsidR="00A0785C" w:rsidRDefault="00A0785C">
      <w:pPr>
        <w:pStyle w:val="BodyText"/>
        <w:spacing w:before="8"/>
      </w:pPr>
    </w:p>
    <w:p w14:paraId="75EF2AAD" w14:textId="77777777" w:rsidR="00A0785C" w:rsidRDefault="00105433">
      <w:pPr>
        <w:pStyle w:val="BodyText"/>
        <w:spacing w:line="252" w:lineRule="auto"/>
        <w:ind w:left="220"/>
      </w:pPr>
      <w:r>
        <w:rPr>
          <w:w w:val="105"/>
        </w:rPr>
        <w:t>After submitted, the delayed entry request form will be reviewed by the program coordinator, the field education director, and the Department of Social Work director for their approval and signature.</w:t>
      </w:r>
    </w:p>
    <w:p w14:paraId="7EFACA0D" w14:textId="77777777" w:rsidR="00A0785C" w:rsidRDefault="00105433">
      <w:pPr>
        <w:spacing w:line="252" w:lineRule="auto"/>
        <w:ind w:left="220" w:right="460"/>
        <w:rPr>
          <w:b/>
          <w:sz w:val="21"/>
        </w:rPr>
      </w:pPr>
      <w:r>
        <w:rPr>
          <w:w w:val="105"/>
          <w:sz w:val="21"/>
        </w:rPr>
        <w:t xml:space="preserve">Without this approval, the student cannot proceed with this process. </w:t>
      </w:r>
      <w:r>
        <w:rPr>
          <w:b/>
          <w:w w:val="105"/>
          <w:sz w:val="21"/>
        </w:rPr>
        <w:t>Important Note: It is expected that the student will follow their delayed entry plan as set forth in the document.</w:t>
      </w:r>
    </w:p>
    <w:p w14:paraId="7E75FCD0" w14:textId="77777777" w:rsidR="00A0785C" w:rsidRDefault="00A0785C">
      <w:pPr>
        <w:pStyle w:val="BodyText"/>
        <w:rPr>
          <w:b/>
          <w:sz w:val="22"/>
        </w:rPr>
      </w:pPr>
    </w:p>
    <w:p w14:paraId="6AF39421" w14:textId="77777777" w:rsidR="00A0785C" w:rsidRDefault="00105433">
      <w:pPr>
        <w:pStyle w:val="Heading2"/>
      </w:pPr>
      <w:r>
        <w:rPr>
          <w:w w:val="105"/>
        </w:rPr>
        <w:t xml:space="preserve">Returning to the Field Practicum as Planned </w:t>
      </w:r>
      <w:proofErr w:type="gramStart"/>
      <w:r>
        <w:rPr>
          <w:w w:val="105"/>
        </w:rPr>
        <w:t>Including</w:t>
      </w:r>
      <w:proofErr w:type="gramEnd"/>
      <w:r>
        <w:rPr>
          <w:w w:val="105"/>
        </w:rPr>
        <w:t xml:space="preserve"> Notification to the Program</w:t>
      </w:r>
    </w:p>
    <w:p w14:paraId="10FDAA0E" w14:textId="77777777" w:rsidR="00A0785C" w:rsidRDefault="00A0785C">
      <w:pPr>
        <w:pStyle w:val="BodyText"/>
        <w:spacing w:before="9"/>
        <w:rPr>
          <w:b/>
          <w:sz w:val="22"/>
        </w:rPr>
      </w:pPr>
    </w:p>
    <w:p w14:paraId="23D2B714" w14:textId="77777777" w:rsidR="00A0785C" w:rsidRDefault="00105433">
      <w:pPr>
        <w:pStyle w:val="BodyText"/>
        <w:spacing w:before="1" w:line="252" w:lineRule="auto"/>
        <w:ind w:left="219" w:right="532"/>
      </w:pPr>
      <w:r>
        <w:rPr>
          <w:w w:val="105"/>
          <w:u w:val="single"/>
        </w:rPr>
        <w:t>Undergraduates:</w:t>
      </w:r>
      <w:r>
        <w:rPr>
          <w:w w:val="105"/>
        </w:rPr>
        <w:t xml:space="preserve"> When the undergraduate student is ready to return to the senior sequence, the undergraduate student will then reactivate entry by giving advanced notice to the program director, undergraduate coordinator, field education director, and the academic advisor. The student will provide this notice by using the </w:t>
      </w:r>
      <w:r>
        <w:rPr>
          <w:b/>
          <w:w w:val="105"/>
        </w:rPr>
        <w:t xml:space="preserve">“Reapplication Form,” </w:t>
      </w:r>
      <w:r>
        <w:rPr>
          <w:w w:val="105"/>
        </w:rPr>
        <w:t xml:space="preserve">which must be received at the program within a few days of </w:t>
      </w:r>
      <w:r>
        <w:rPr>
          <w:b/>
          <w:w w:val="105"/>
        </w:rPr>
        <w:t>February 1</w:t>
      </w:r>
      <w:r>
        <w:rPr>
          <w:w w:val="105"/>
        </w:rPr>
        <w:t>, in the year before re-entry into the field is expected, in order that the student may take part in the field placement process with the entire cohort. In filling out this form, the student would check the “To the Senior Sequence and Field” box.</w:t>
      </w:r>
    </w:p>
    <w:p w14:paraId="774AF2BF" w14:textId="77777777" w:rsidR="00A0785C" w:rsidRDefault="00A0785C">
      <w:pPr>
        <w:pStyle w:val="BodyText"/>
        <w:spacing w:before="9"/>
      </w:pPr>
    </w:p>
    <w:p w14:paraId="27D43784" w14:textId="77777777" w:rsidR="00A0785C" w:rsidRDefault="00105433">
      <w:pPr>
        <w:pStyle w:val="BodyText"/>
        <w:spacing w:line="252" w:lineRule="auto"/>
        <w:ind w:left="220" w:right="581"/>
      </w:pPr>
      <w:r>
        <w:rPr>
          <w:w w:val="105"/>
        </w:rPr>
        <w:t>If the student follows the plan set forth in the “Delayed Entry Request Form” and if the student notifies the program of their return within the above-mentioned time frame, the student can proceed with the field placement process in a routine fashion, as described in the “Undergraduate Pre-placement Field Calendar.” If the student does not return as per the plan in the request or does not notify the</w:t>
      </w:r>
    </w:p>
    <w:p w14:paraId="7A292896" w14:textId="77777777" w:rsidR="00A0785C" w:rsidRDefault="00A0785C">
      <w:pPr>
        <w:spacing w:line="252" w:lineRule="auto"/>
        <w:sectPr w:rsidR="00A0785C">
          <w:headerReference w:type="default" r:id="rId22"/>
          <w:footerReference w:type="default" r:id="rId23"/>
          <w:pgSz w:w="12240" w:h="15840"/>
          <w:pgMar w:top="1000" w:right="680" w:bottom="880" w:left="860" w:header="746" w:footer="682" w:gutter="0"/>
          <w:pgNumType w:start="37"/>
          <w:cols w:space="720"/>
        </w:sectPr>
      </w:pPr>
    </w:p>
    <w:p w14:paraId="2191599E" w14:textId="77777777" w:rsidR="00A0785C" w:rsidRDefault="00A0785C">
      <w:pPr>
        <w:pStyle w:val="BodyText"/>
        <w:spacing w:before="6"/>
        <w:rPr>
          <w:sz w:val="10"/>
        </w:rPr>
      </w:pPr>
    </w:p>
    <w:p w14:paraId="4F6698CC" w14:textId="77777777" w:rsidR="00A0785C" w:rsidRDefault="00105433">
      <w:pPr>
        <w:pStyle w:val="BodyText"/>
        <w:spacing w:before="99" w:line="247" w:lineRule="auto"/>
        <w:ind w:left="219" w:right="802"/>
      </w:pPr>
      <w:r>
        <w:rPr>
          <w:w w:val="105"/>
        </w:rPr>
        <w:t>program of their return in time to participate in the field placement process (see above date), then a review has to take place to consider the matter and re-entry is not guaranteed.</w:t>
      </w:r>
    </w:p>
    <w:p w14:paraId="7673E5AE" w14:textId="77777777" w:rsidR="00A0785C" w:rsidRDefault="00A0785C">
      <w:pPr>
        <w:pStyle w:val="BodyText"/>
        <w:spacing w:before="8"/>
        <w:rPr>
          <w:sz w:val="22"/>
        </w:rPr>
      </w:pPr>
    </w:p>
    <w:p w14:paraId="602D504D" w14:textId="77777777" w:rsidR="00A0785C" w:rsidRDefault="00105433">
      <w:pPr>
        <w:pStyle w:val="BodyText"/>
        <w:spacing w:line="252" w:lineRule="auto"/>
        <w:ind w:left="219" w:right="433"/>
      </w:pPr>
      <w:r>
        <w:rPr>
          <w:w w:val="105"/>
          <w:u w:val="single"/>
        </w:rPr>
        <w:t>Graduate Students:</w:t>
      </w:r>
      <w:r>
        <w:rPr>
          <w:w w:val="105"/>
        </w:rPr>
        <w:t xml:space="preserve"> After delayed entry has occurred and the student is ready to return to the academic program, including field, the student will then reactivate their entry by giving advanced notice to the program director, graduate coordinator, field education director, and the academic advisor. This notice must be in writing and must be received at or within </w:t>
      </w:r>
      <w:r>
        <w:rPr>
          <w:b/>
          <w:w w:val="105"/>
        </w:rPr>
        <w:t xml:space="preserve">two months </w:t>
      </w:r>
      <w:r>
        <w:rPr>
          <w:w w:val="105"/>
        </w:rPr>
        <w:t>prior to the time of re-entry into field, in order that the student may engage in the preparations of developing a field placement. If the student follows the plan set forth in the “Delayed Entry Request Form” and if the student notifies the program of their return within the above-mentioned time frame, the student can proceed with the field placement process in a routine fashion. If the student does not return as per the plan in the original request form or does not notify the program of their return in time to participate in a field placement process, then a review has to take place to consider the matter, and re-entry is not guaranteed.</w:t>
      </w:r>
    </w:p>
    <w:p w14:paraId="041D98D7" w14:textId="77777777" w:rsidR="00A0785C" w:rsidRDefault="00A0785C">
      <w:pPr>
        <w:pStyle w:val="BodyText"/>
        <w:rPr>
          <w:sz w:val="24"/>
        </w:rPr>
      </w:pPr>
    </w:p>
    <w:p w14:paraId="5AB7C0C5" w14:textId="77777777" w:rsidR="00A0785C" w:rsidRDefault="00A0785C">
      <w:pPr>
        <w:pStyle w:val="BodyText"/>
        <w:spacing w:before="5"/>
        <w:rPr>
          <w:sz w:val="19"/>
        </w:rPr>
      </w:pPr>
    </w:p>
    <w:p w14:paraId="67220D39" w14:textId="77777777" w:rsidR="00A0785C" w:rsidRDefault="00105433">
      <w:pPr>
        <w:pStyle w:val="Heading2"/>
        <w:ind w:left="219"/>
      </w:pPr>
      <w:r>
        <w:rPr>
          <w:w w:val="105"/>
        </w:rPr>
        <w:t>Holding a Review of the Student’s Request to Return</w:t>
      </w:r>
    </w:p>
    <w:p w14:paraId="55B33694" w14:textId="77777777" w:rsidR="00A0785C" w:rsidRDefault="00A0785C">
      <w:pPr>
        <w:pStyle w:val="BodyText"/>
        <w:spacing w:before="9"/>
        <w:rPr>
          <w:b/>
          <w:sz w:val="22"/>
        </w:rPr>
      </w:pPr>
    </w:p>
    <w:p w14:paraId="404C7315" w14:textId="77777777" w:rsidR="00A0785C" w:rsidRDefault="00105433">
      <w:pPr>
        <w:pStyle w:val="BodyText"/>
        <w:spacing w:before="1" w:line="252" w:lineRule="auto"/>
        <w:ind w:left="219" w:right="460"/>
      </w:pPr>
      <w:r>
        <w:rPr>
          <w:w w:val="105"/>
        </w:rPr>
        <w:t>When a student desires to return and the return is outside of that which was stated in the original plan or when the student does not notify the program of re-entry in a timely way (see above dates), the appropriate committee (undergraduate or graduate) will meet to review the student’s documents, to discuss the student’s situation, and to make a decision regarding re-entry.</w:t>
      </w:r>
    </w:p>
    <w:p w14:paraId="4455F193" w14:textId="77777777" w:rsidR="00A0785C" w:rsidRDefault="00A0785C">
      <w:pPr>
        <w:pStyle w:val="BodyText"/>
        <w:spacing w:before="11"/>
      </w:pPr>
    </w:p>
    <w:p w14:paraId="1CA3E131" w14:textId="77777777" w:rsidR="00A0785C" w:rsidRDefault="00105433">
      <w:pPr>
        <w:pStyle w:val="BodyText"/>
        <w:spacing w:line="244" w:lineRule="auto"/>
        <w:ind w:left="219" w:right="460"/>
      </w:pPr>
      <w:r>
        <w:rPr>
          <w:w w:val="105"/>
        </w:rPr>
        <w:t>If the undergraduate deferment is lengthy and beyond the above-stated three-year period, re-entry could be denied. Graduate students must conform to the guidelines as set forth by the graduate college, namely, six years to complete the master’s degree for advanced standing (a program of less than 40 hours) and seven years for the two-year program (a 40-hour-or-more program).</w:t>
      </w:r>
    </w:p>
    <w:p w14:paraId="1C2776EB" w14:textId="77777777" w:rsidR="00A0785C" w:rsidRDefault="00A0785C">
      <w:pPr>
        <w:pStyle w:val="BodyText"/>
        <w:spacing w:before="1"/>
        <w:rPr>
          <w:sz w:val="23"/>
        </w:rPr>
      </w:pPr>
    </w:p>
    <w:p w14:paraId="7B58EC9C" w14:textId="77777777" w:rsidR="00A0785C" w:rsidRDefault="00105433">
      <w:pPr>
        <w:pStyle w:val="Heading2"/>
        <w:ind w:left="1301" w:right="1476"/>
        <w:jc w:val="center"/>
      </w:pPr>
      <w:r>
        <w:rPr>
          <w:w w:val="105"/>
        </w:rPr>
        <w:t>TERMINATION FROM THE FIELD</w:t>
      </w:r>
    </w:p>
    <w:p w14:paraId="15342E60" w14:textId="77777777" w:rsidR="00A0785C" w:rsidRDefault="00A0785C">
      <w:pPr>
        <w:pStyle w:val="BodyText"/>
        <w:spacing w:before="10"/>
        <w:rPr>
          <w:b/>
          <w:sz w:val="22"/>
        </w:rPr>
      </w:pPr>
    </w:p>
    <w:p w14:paraId="116A50B7" w14:textId="77777777" w:rsidR="00A0785C" w:rsidRDefault="00105433">
      <w:pPr>
        <w:pStyle w:val="BodyText"/>
        <w:spacing w:line="252" w:lineRule="auto"/>
        <w:ind w:left="219" w:right="523"/>
      </w:pPr>
      <w:r>
        <w:rPr>
          <w:w w:val="105"/>
        </w:rPr>
        <w:t>If a student is terminated from the field or does not receive a passing grade of "Credit," a report, which includes written statements from both the field instructor and the field liaison, will be compiled by the field education director and placed in the student's file. This report shall include a recommendation regarding further placement options.</w:t>
      </w:r>
    </w:p>
    <w:p w14:paraId="5EB89DE8" w14:textId="77777777" w:rsidR="00A0785C" w:rsidRDefault="00A0785C">
      <w:pPr>
        <w:pStyle w:val="BodyText"/>
        <w:rPr>
          <w:sz w:val="22"/>
        </w:rPr>
      </w:pPr>
    </w:p>
    <w:p w14:paraId="10FE140F" w14:textId="2E10B2F8" w:rsidR="00A0785C" w:rsidRDefault="00105433">
      <w:pPr>
        <w:pStyle w:val="BodyText"/>
        <w:spacing w:line="252" w:lineRule="auto"/>
        <w:ind w:left="219" w:right="470"/>
      </w:pPr>
      <w:r>
        <w:rPr>
          <w:w w:val="105"/>
          <w:u w:val="single"/>
        </w:rPr>
        <w:t>Undergraduate:</w:t>
      </w:r>
      <w:r>
        <w:rPr>
          <w:w w:val="105"/>
        </w:rPr>
        <w:t xml:space="preserve"> An undergraduate student </w:t>
      </w:r>
      <w:r>
        <w:rPr>
          <w:b/>
          <w:w w:val="105"/>
        </w:rPr>
        <w:t xml:space="preserve">may </w:t>
      </w:r>
      <w:r>
        <w:rPr>
          <w:w w:val="105"/>
        </w:rPr>
        <w:t xml:space="preserve">be offered an opportunity to repeat any of the two field courses, after demonstrating that </w:t>
      </w:r>
      <w:r w:rsidR="002D7ECF">
        <w:rPr>
          <w:w w:val="105"/>
        </w:rPr>
        <w:t xml:space="preserve">they have </w:t>
      </w:r>
      <w:r>
        <w:rPr>
          <w:w w:val="105"/>
        </w:rPr>
        <w:t>addressed the concerns leading to the original field termination or failure. Under no circumstances is an undergraduate student allowed to retake any portion of the field sequence more than once.</w:t>
      </w:r>
    </w:p>
    <w:p w14:paraId="7D62D461" w14:textId="77777777" w:rsidR="00A0785C" w:rsidRDefault="00A0785C">
      <w:pPr>
        <w:pStyle w:val="BodyText"/>
        <w:spacing w:before="7"/>
      </w:pPr>
    </w:p>
    <w:p w14:paraId="0C421C1C" w14:textId="77777777" w:rsidR="00A0785C" w:rsidRDefault="00105433">
      <w:pPr>
        <w:ind w:left="219"/>
        <w:rPr>
          <w:sz w:val="21"/>
        </w:rPr>
      </w:pPr>
      <w:r>
        <w:rPr>
          <w:w w:val="105"/>
          <w:sz w:val="21"/>
          <w:u w:val="single"/>
        </w:rPr>
        <w:t>Master’s Level:</w:t>
      </w:r>
      <w:r>
        <w:rPr>
          <w:w w:val="105"/>
          <w:sz w:val="21"/>
        </w:rPr>
        <w:t xml:space="preserve"> </w:t>
      </w:r>
      <w:proofErr w:type="gramStart"/>
      <w:r>
        <w:rPr>
          <w:b/>
          <w:w w:val="105"/>
          <w:sz w:val="21"/>
        </w:rPr>
        <w:t>A</w:t>
      </w:r>
      <w:proofErr w:type="gramEnd"/>
      <w:r>
        <w:rPr>
          <w:b/>
          <w:w w:val="105"/>
          <w:sz w:val="21"/>
        </w:rPr>
        <w:t xml:space="preserve"> MSW student is not allowed to repeat any failed field course</w:t>
      </w:r>
      <w:r>
        <w:rPr>
          <w:w w:val="105"/>
          <w:sz w:val="21"/>
        </w:rPr>
        <w:t>.</w:t>
      </w:r>
    </w:p>
    <w:p w14:paraId="078B034E" w14:textId="77777777" w:rsidR="00A0785C" w:rsidRDefault="00A0785C">
      <w:pPr>
        <w:pStyle w:val="BodyText"/>
        <w:spacing w:before="9"/>
        <w:rPr>
          <w:sz w:val="22"/>
        </w:rPr>
      </w:pPr>
    </w:p>
    <w:p w14:paraId="7CC23E8F" w14:textId="77777777" w:rsidR="00A0785C" w:rsidRDefault="00105433">
      <w:pPr>
        <w:pStyle w:val="BodyText"/>
        <w:spacing w:line="252" w:lineRule="auto"/>
        <w:ind w:left="219" w:right="311"/>
      </w:pPr>
      <w:r>
        <w:rPr>
          <w:w w:val="105"/>
        </w:rPr>
        <w:t>In both the undergraduate and graduate programs, there is a close link between field and the concurrent practice class. If a student chooses to or is required to withdraw from either the practice class or the field, the student must also withdraw from the other. A decision to enroll in a subsequent semester must include approval to register for both courses.</w:t>
      </w:r>
    </w:p>
    <w:p w14:paraId="492506DD" w14:textId="77777777" w:rsidR="00A0785C" w:rsidRDefault="00A0785C">
      <w:pPr>
        <w:pStyle w:val="BodyText"/>
        <w:rPr>
          <w:sz w:val="22"/>
        </w:rPr>
      </w:pPr>
    </w:p>
    <w:p w14:paraId="46D02951" w14:textId="77777777" w:rsidR="00A0785C" w:rsidRDefault="00105433">
      <w:pPr>
        <w:pStyle w:val="BodyText"/>
        <w:spacing w:line="252" w:lineRule="auto"/>
        <w:ind w:left="219" w:right="496"/>
      </w:pPr>
      <w:r>
        <w:rPr>
          <w:w w:val="105"/>
        </w:rPr>
        <w:t>If the conclusion is reached that the student is unable to meet minimal performance standards in the field course for any reason related to professional competence, ethical behavior, and conduct or is otherwise unsuited to the profession, the faculty advisor will be informed by the field education director and will advise the student of the options available. These options could be one of the following: 1) dropping the course, 2) retaking the course at a later time (undergraduates only), 3) selecting another major, 4) withdrawal from the University, 5) termination from the Department of Social Work.</w:t>
      </w:r>
    </w:p>
    <w:p w14:paraId="31CD0C16" w14:textId="77777777" w:rsidR="00A0785C" w:rsidRDefault="00A0785C">
      <w:pPr>
        <w:spacing w:line="252" w:lineRule="auto"/>
        <w:sectPr w:rsidR="00A0785C">
          <w:pgSz w:w="12240" w:h="15840"/>
          <w:pgMar w:top="1000" w:right="680" w:bottom="980" w:left="860" w:header="746" w:footer="682" w:gutter="0"/>
          <w:cols w:space="720"/>
        </w:sectPr>
      </w:pPr>
    </w:p>
    <w:p w14:paraId="7FD8715F" w14:textId="77777777" w:rsidR="00A0785C" w:rsidRDefault="00A0785C">
      <w:pPr>
        <w:pStyle w:val="BodyText"/>
        <w:rPr>
          <w:sz w:val="20"/>
        </w:rPr>
      </w:pPr>
    </w:p>
    <w:p w14:paraId="6BDFDFC2" w14:textId="77777777" w:rsidR="00A0785C" w:rsidRDefault="00A0785C">
      <w:pPr>
        <w:pStyle w:val="BodyText"/>
        <w:spacing w:before="10"/>
        <w:rPr>
          <w:sz w:val="20"/>
        </w:rPr>
      </w:pPr>
    </w:p>
    <w:p w14:paraId="7D4A7E0A" w14:textId="77777777" w:rsidR="00A0785C" w:rsidRDefault="00105433">
      <w:pPr>
        <w:pStyle w:val="BodyText"/>
        <w:ind w:left="220"/>
      </w:pPr>
      <w:r>
        <w:rPr>
          <w:w w:val="105"/>
        </w:rPr>
        <w:t>If a student is unable to meet the performance standards in a field course due to extended illness, they</w:t>
      </w:r>
    </w:p>
    <w:p w14:paraId="6623BF68" w14:textId="77777777" w:rsidR="00A0785C" w:rsidRDefault="00105433">
      <w:pPr>
        <w:pStyle w:val="BodyText"/>
        <w:spacing w:before="13"/>
        <w:ind w:left="219"/>
      </w:pPr>
      <w:r>
        <w:rPr>
          <w:w w:val="105"/>
        </w:rPr>
        <w:t>should consult with their academic advisor and with the field education director.</w:t>
      </w:r>
    </w:p>
    <w:p w14:paraId="41F9AE5E" w14:textId="77777777" w:rsidR="00A0785C" w:rsidRDefault="00A0785C">
      <w:pPr>
        <w:pStyle w:val="BodyText"/>
        <w:spacing w:before="2"/>
        <w:rPr>
          <w:sz w:val="23"/>
        </w:rPr>
      </w:pPr>
    </w:p>
    <w:p w14:paraId="21802A24" w14:textId="77777777" w:rsidR="00A0785C" w:rsidRDefault="00105433">
      <w:pPr>
        <w:pStyle w:val="Heading2"/>
        <w:ind w:left="1254" w:right="1476"/>
        <w:jc w:val="center"/>
      </w:pPr>
      <w:r>
        <w:rPr>
          <w:w w:val="105"/>
        </w:rPr>
        <w:t>PROFESSIONAL BEHAVIOR</w:t>
      </w:r>
    </w:p>
    <w:p w14:paraId="00F03A6D" w14:textId="77777777" w:rsidR="00A0785C" w:rsidRDefault="00A0785C">
      <w:pPr>
        <w:pStyle w:val="BodyText"/>
        <w:spacing w:before="10"/>
        <w:rPr>
          <w:b/>
          <w:sz w:val="22"/>
        </w:rPr>
      </w:pPr>
    </w:p>
    <w:p w14:paraId="7F91B072" w14:textId="77777777" w:rsidR="00A0785C" w:rsidRDefault="00105433">
      <w:pPr>
        <w:pStyle w:val="BodyText"/>
        <w:spacing w:line="252" w:lineRule="auto"/>
        <w:ind w:left="220" w:right="470"/>
      </w:pPr>
      <w:r>
        <w:rPr>
          <w:w w:val="105"/>
        </w:rPr>
        <w:t>The faculty and staff at Ohio University Department of Social Work expect students to demonstrate the values and principles and ethics as outlined in the NASW Code of Ethics as part of their preparation to become professionals while in the classroom as students and during their field experience. Students in our program are expected to demonstrate the following behaviors consistent with the knowledge, values and skills of the social work profession.</w:t>
      </w:r>
    </w:p>
    <w:p w14:paraId="6930E822" w14:textId="77777777" w:rsidR="00A0785C" w:rsidRDefault="00A0785C">
      <w:pPr>
        <w:pStyle w:val="BodyText"/>
        <w:rPr>
          <w:sz w:val="30"/>
        </w:rPr>
      </w:pPr>
    </w:p>
    <w:p w14:paraId="08491477" w14:textId="77777777" w:rsidR="00A0785C" w:rsidRDefault="00105433">
      <w:pPr>
        <w:pStyle w:val="Heading2"/>
        <w:ind w:left="2766"/>
        <w:jc w:val="both"/>
      </w:pPr>
      <w:r>
        <w:rPr>
          <w:w w:val="105"/>
        </w:rPr>
        <w:t>Professional Expectations of Student Behavior*</w:t>
      </w:r>
    </w:p>
    <w:p w14:paraId="5D08C268" w14:textId="77777777" w:rsidR="00A0785C" w:rsidRDefault="00105433">
      <w:pPr>
        <w:pStyle w:val="ListParagraph"/>
        <w:numPr>
          <w:ilvl w:val="0"/>
          <w:numId w:val="34"/>
        </w:numPr>
        <w:tabs>
          <w:tab w:val="left" w:pos="940"/>
        </w:tabs>
        <w:spacing w:before="189" w:line="427" w:lineRule="auto"/>
        <w:ind w:left="939" w:right="398"/>
        <w:jc w:val="both"/>
        <w:rPr>
          <w:i/>
          <w:sz w:val="21"/>
        </w:rPr>
      </w:pPr>
      <w:r>
        <w:rPr>
          <w:b/>
          <w:w w:val="105"/>
          <w:sz w:val="21"/>
        </w:rPr>
        <w:t>Accountability</w:t>
      </w:r>
      <w:r>
        <w:rPr>
          <w:w w:val="105"/>
          <w:sz w:val="21"/>
        </w:rPr>
        <w:t>: Attend class and field, arrive on time, and return from break in a timely</w:t>
      </w:r>
      <w:r>
        <w:rPr>
          <w:spacing w:val="-30"/>
          <w:w w:val="105"/>
          <w:sz w:val="21"/>
        </w:rPr>
        <w:t xml:space="preserve"> </w:t>
      </w:r>
      <w:r>
        <w:rPr>
          <w:w w:val="105"/>
          <w:sz w:val="21"/>
        </w:rPr>
        <w:t xml:space="preserve">manner. </w:t>
      </w:r>
      <w:r>
        <w:rPr>
          <w:i/>
          <w:w w:val="105"/>
          <w:sz w:val="21"/>
        </w:rPr>
        <w:t>Participate</w:t>
      </w:r>
      <w:r>
        <w:rPr>
          <w:i/>
          <w:spacing w:val="-9"/>
          <w:w w:val="105"/>
          <w:sz w:val="21"/>
        </w:rPr>
        <w:t xml:space="preserve"> </w:t>
      </w:r>
      <w:r>
        <w:rPr>
          <w:i/>
          <w:w w:val="105"/>
          <w:sz w:val="21"/>
        </w:rPr>
        <w:t>in</w:t>
      </w:r>
      <w:r>
        <w:rPr>
          <w:i/>
          <w:spacing w:val="-9"/>
          <w:w w:val="105"/>
          <w:sz w:val="21"/>
        </w:rPr>
        <w:t xml:space="preserve"> </w:t>
      </w:r>
      <w:r>
        <w:rPr>
          <w:i/>
          <w:w w:val="105"/>
          <w:sz w:val="21"/>
        </w:rPr>
        <w:t>group</w:t>
      </w:r>
      <w:r>
        <w:rPr>
          <w:i/>
          <w:spacing w:val="-8"/>
          <w:w w:val="105"/>
          <w:sz w:val="21"/>
        </w:rPr>
        <w:t xml:space="preserve"> </w:t>
      </w:r>
      <w:r>
        <w:rPr>
          <w:i/>
          <w:w w:val="105"/>
          <w:sz w:val="21"/>
        </w:rPr>
        <w:t>activities</w:t>
      </w:r>
      <w:r>
        <w:rPr>
          <w:i/>
          <w:spacing w:val="-8"/>
          <w:w w:val="105"/>
          <w:sz w:val="21"/>
        </w:rPr>
        <w:t xml:space="preserve"> </w:t>
      </w:r>
      <w:r>
        <w:rPr>
          <w:i/>
          <w:w w:val="105"/>
          <w:sz w:val="21"/>
        </w:rPr>
        <w:t>and</w:t>
      </w:r>
      <w:r>
        <w:rPr>
          <w:i/>
          <w:spacing w:val="-8"/>
          <w:w w:val="105"/>
          <w:sz w:val="21"/>
        </w:rPr>
        <w:t xml:space="preserve"> </w:t>
      </w:r>
      <w:r>
        <w:rPr>
          <w:i/>
          <w:w w:val="105"/>
          <w:sz w:val="21"/>
        </w:rPr>
        <w:t>assignments</w:t>
      </w:r>
      <w:r>
        <w:rPr>
          <w:i/>
          <w:spacing w:val="-9"/>
          <w:w w:val="105"/>
          <w:sz w:val="21"/>
        </w:rPr>
        <w:t xml:space="preserve"> </w:t>
      </w:r>
      <w:r>
        <w:rPr>
          <w:i/>
          <w:w w:val="105"/>
          <w:sz w:val="21"/>
        </w:rPr>
        <w:t>at</w:t>
      </w:r>
      <w:r>
        <w:rPr>
          <w:i/>
          <w:spacing w:val="-9"/>
          <w:w w:val="105"/>
          <w:sz w:val="21"/>
        </w:rPr>
        <w:t xml:space="preserve"> </w:t>
      </w:r>
      <w:r>
        <w:rPr>
          <w:i/>
          <w:w w:val="105"/>
          <w:sz w:val="21"/>
        </w:rPr>
        <w:t>a</w:t>
      </w:r>
      <w:r>
        <w:rPr>
          <w:i/>
          <w:spacing w:val="-9"/>
          <w:w w:val="105"/>
          <w:sz w:val="21"/>
        </w:rPr>
        <w:t xml:space="preserve"> </w:t>
      </w:r>
      <w:r>
        <w:rPr>
          <w:i/>
          <w:w w:val="105"/>
          <w:sz w:val="21"/>
        </w:rPr>
        <w:t>comparable</w:t>
      </w:r>
      <w:r>
        <w:rPr>
          <w:i/>
          <w:spacing w:val="-8"/>
          <w:w w:val="105"/>
          <w:sz w:val="21"/>
        </w:rPr>
        <w:t xml:space="preserve"> </w:t>
      </w:r>
      <w:r>
        <w:rPr>
          <w:i/>
          <w:w w:val="105"/>
          <w:sz w:val="21"/>
        </w:rPr>
        <w:t>level</w:t>
      </w:r>
      <w:r>
        <w:rPr>
          <w:i/>
          <w:spacing w:val="-10"/>
          <w:w w:val="105"/>
          <w:sz w:val="21"/>
        </w:rPr>
        <w:t xml:space="preserve"> </w:t>
      </w:r>
      <w:r>
        <w:rPr>
          <w:i/>
          <w:w w:val="105"/>
          <w:sz w:val="21"/>
        </w:rPr>
        <w:t>to</w:t>
      </w:r>
      <w:r>
        <w:rPr>
          <w:i/>
          <w:spacing w:val="-7"/>
          <w:w w:val="105"/>
          <w:sz w:val="21"/>
        </w:rPr>
        <w:t xml:space="preserve"> </w:t>
      </w:r>
      <w:r>
        <w:rPr>
          <w:i/>
          <w:w w:val="105"/>
          <w:sz w:val="21"/>
        </w:rPr>
        <w:t>peers.</w:t>
      </w:r>
      <w:r>
        <w:rPr>
          <w:i/>
          <w:spacing w:val="-10"/>
          <w:w w:val="105"/>
          <w:sz w:val="21"/>
        </w:rPr>
        <w:t xml:space="preserve"> </w:t>
      </w:r>
      <w:r>
        <w:rPr>
          <w:i/>
          <w:w w:val="105"/>
          <w:sz w:val="21"/>
        </w:rPr>
        <w:t>Complete</w:t>
      </w:r>
      <w:r>
        <w:rPr>
          <w:i/>
          <w:spacing w:val="-8"/>
          <w:w w:val="105"/>
          <w:sz w:val="21"/>
        </w:rPr>
        <w:t xml:space="preserve"> </w:t>
      </w:r>
      <w:r>
        <w:rPr>
          <w:i/>
          <w:w w:val="105"/>
          <w:sz w:val="21"/>
        </w:rPr>
        <w:t>work</w:t>
      </w:r>
      <w:r>
        <w:rPr>
          <w:i/>
          <w:spacing w:val="-9"/>
          <w:w w:val="105"/>
          <w:sz w:val="21"/>
        </w:rPr>
        <w:t xml:space="preserve"> </w:t>
      </w:r>
      <w:r>
        <w:rPr>
          <w:i/>
          <w:w w:val="105"/>
          <w:sz w:val="21"/>
        </w:rPr>
        <w:t>in a timely fashion and according to the directions provided by the</w:t>
      </w:r>
      <w:r>
        <w:rPr>
          <w:i/>
          <w:spacing w:val="13"/>
          <w:w w:val="105"/>
          <w:sz w:val="21"/>
        </w:rPr>
        <w:t xml:space="preserve"> </w:t>
      </w:r>
      <w:r>
        <w:rPr>
          <w:i/>
          <w:w w:val="105"/>
          <w:sz w:val="21"/>
        </w:rPr>
        <w:t>instructor.</w:t>
      </w:r>
    </w:p>
    <w:p w14:paraId="4790F29B" w14:textId="77777777" w:rsidR="00A0785C" w:rsidRDefault="00105433">
      <w:pPr>
        <w:spacing w:line="427" w:lineRule="auto"/>
        <w:ind w:left="939" w:right="2532"/>
        <w:jc w:val="both"/>
        <w:rPr>
          <w:i/>
          <w:sz w:val="21"/>
        </w:rPr>
      </w:pPr>
      <w:r>
        <w:rPr>
          <w:i/>
          <w:w w:val="105"/>
          <w:sz w:val="21"/>
        </w:rPr>
        <w:t>Come to class prepared, with readings and other assignments completed. Fulfill all commitments to your field agency.</w:t>
      </w:r>
    </w:p>
    <w:p w14:paraId="2C9FD39E" w14:textId="77777777" w:rsidR="00A0785C" w:rsidRDefault="00105433">
      <w:pPr>
        <w:pStyle w:val="ListParagraph"/>
        <w:numPr>
          <w:ilvl w:val="0"/>
          <w:numId w:val="34"/>
        </w:numPr>
        <w:tabs>
          <w:tab w:val="left" w:pos="940"/>
        </w:tabs>
        <w:spacing w:before="21" w:line="362" w:lineRule="auto"/>
        <w:ind w:left="939" w:right="560"/>
        <w:jc w:val="both"/>
        <w:rPr>
          <w:sz w:val="21"/>
        </w:rPr>
      </w:pPr>
      <w:r>
        <w:rPr>
          <w:b/>
          <w:w w:val="105"/>
          <w:sz w:val="21"/>
        </w:rPr>
        <w:t>Respect</w:t>
      </w:r>
      <w:r>
        <w:rPr>
          <w:w w:val="105"/>
          <w:sz w:val="21"/>
        </w:rPr>
        <w:t>:</w:t>
      </w:r>
      <w:r>
        <w:rPr>
          <w:spacing w:val="-5"/>
          <w:w w:val="105"/>
          <w:sz w:val="21"/>
        </w:rPr>
        <w:t xml:space="preserve"> </w:t>
      </w:r>
      <w:r>
        <w:rPr>
          <w:w w:val="105"/>
          <w:sz w:val="21"/>
        </w:rPr>
        <w:t>Treat</w:t>
      </w:r>
      <w:r>
        <w:rPr>
          <w:spacing w:val="-5"/>
          <w:w w:val="105"/>
          <w:sz w:val="21"/>
        </w:rPr>
        <w:t xml:space="preserve"> </w:t>
      </w:r>
      <w:r>
        <w:rPr>
          <w:w w:val="105"/>
          <w:sz w:val="21"/>
        </w:rPr>
        <w:t>all</w:t>
      </w:r>
      <w:r>
        <w:rPr>
          <w:spacing w:val="-5"/>
          <w:w w:val="105"/>
          <w:sz w:val="21"/>
        </w:rPr>
        <w:t xml:space="preserve"> </w:t>
      </w:r>
      <w:r>
        <w:rPr>
          <w:w w:val="105"/>
          <w:sz w:val="21"/>
        </w:rPr>
        <w:t>your</w:t>
      </w:r>
      <w:r>
        <w:rPr>
          <w:spacing w:val="-4"/>
          <w:w w:val="105"/>
          <w:sz w:val="21"/>
        </w:rPr>
        <w:t xml:space="preserve"> </w:t>
      </w:r>
      <w:r>
        <w:rPr>
          <w:w w:val="105"/>
          <w:sz w:val="21"/>
        </w:rPr>
        <w:t>peers,</w:t>
      </w:r>
      <w:r>
        <w:rPr>
          <w:spacing w:val="-5"/>
          <w:w w:val="105"/>
          <w:sz w:val="21"/>
        </w:rPr>
        <w:t xml:space="preserve"> </w:t>
      </w:r>
      <w:r>
        <w:rPr>
          <w:w w:val="105"/>
          <w:sz w:val="21"/>
        </w:rPr>
        <w:t>your</w:t>
      </w:r>
      <w:r>
        <w:rPr>
          <w:spacing w:val="-4"/>
          <w:w w:val="105"/>
          <w:sz w:val="21"/>
        </w:rPr>
        <w:t xml:space="preserve"> </w:t>
      </w:r>
      <w:r>
        <w:rPr>
          <w:w w:val="105"/>
          <w:sz w:val="21"/>
        </w:rPr>
        <w:t>instructors,</w:t>
      </w:r>
      <w:r>
        <w:rPr>
          <w:spacing w:val="-5"/>
          <w:w w:val="105"/>
          <w:sz w:val="21"/>
        </w:rPr>
        <w:t xml:space="preserve"> </w:t>
      </w:r>
      <w:r>
        <w:rPr>
          <w:w w:val="105"/>
          <w:sz w:val="21"/>
        </w:rPr>
        <w:t>your</w:t>
      </w:r>
      <w:r>
        <w:rPr>
          <w:spacing w:val="-4"/>
          <w:w w:val="105"/>
          <w:sz w:val="21"/>
        </w:rPr>
        <w:t xml:space="preserve"> </w:t>
      </w:r>
      <w:r>
        <w:rPr>
          <w:w w:val="105"/>
          <w:sz w:val="21"/>
        </w:rPr>
        <w:t>clients,</w:t>
      </w:r>
      <w:r>
        <w:rPr>
          <w:spacing w:val="-4"/>
          <w:w w:val="105"/>
          <w:sz w:val="21"/>
        </w:rPr>
        <w:t xml:space="preserve"> </w:t>
      </w:r>
      <w:r>
        <w:rPr>
          <w:w w:val="105"/>
          <w:sz w:val="21"/>
        </w:rPr>
        <w:t>and</w:t>
      </w:r>
      <w:r>
        <w:rPr>
          <w:spacing w:val="-3"/>
          <w:w w:val="105"/>
          <w:sz w:val="21"/>
        </w:rPr>
        <w:t xml:space="preserve"> </w:t>
      </w:r>
      <w:r>
        <w:rPr>
          <w:w w:val="105"/>
          <w:sz w:val="21"/>
        </w:rPr>
        <w:t>all</w:t>
      </w:r>
      <w:r>
        <w:rPr>
          <w:spacing w:val="-5"/>
          <w:w w:val="105"/>
          <w:sz w:val="21"/>
        </w:rPr>
        <w:t xml:space="preserve"> </w:t>
      </w:r>
      <w:r>
        <w:rPr>
          <w:w w:val="105"/>
          <w:sz w:val="21"/>
        </w:rPr>
        <w:t>those</w:t>
      </w:r>
      <w:r>
        <w:rPr>
          <w:spacing w:val="-3"/>
          <w:w w:val="105"/>
          <w:sz w:val="21"/>
        </w:rPr>
        <w:t xml:space="preserve"> </w:t>
      </w:r>
      <w:r>
        <w:rPr>
          <w:w w:val="105"/>
          <w:sz w:val="21"/>
        </w:rPr>
        <w:t>with</w:t>
      </w:r>
      <w:r>
        <w:rPr>
          <w:spacing w:val="-3"/>
          <w:w w:val="105"/>
          <w:sz w:val="21"/>
        </w:rPr>
        <w:t xml:space="preserve"> </w:t>
      </w:r>
      <w:r>
        <w:rPr>
          <w:w w:val="105"/>
          <w:sz w:val="21"/>
        </w:rPr>
        <w:t>whom</w:t>
      </w:r>
      <w:r>
        <w:rPr>
          <w:spacing w:val="-2"/>
          <w:w w:val="105"/>
          <w:sz w:val="21"/>
        </w:rPr>
        <w:t xml:space="preserve"> </w:t>
      </w:r>
      <w:r>
        <w:rPr>
          <w:w w:val="105"/>
          <w:sz w:val="21"/>
        </w:rPr>
        <w:t>you</w:t>
      </w:r>
      <w:r>
        <w:rPr>
          <w:spacing w:val="-3"/>
          <w:w w:val="105"/>
          <w:sz w:val="21"/>
        </w:rPr>
        <w:t xml:space="preserve"> </w:t>
      </w:r>
      <w:r>
        <w:rPr>
          <w:w w:val="105"/>
          <w:sz w:val="21"/>
        </w:rPr>
        <w:t>come in contact, with dignity and respect at all</w:t>
      </w:r>
      <w:r>
        <w:rPr>
          <w:spacing w:val="-4"/>
          <w:w w:val="105"/>
          <w:sz w:val="21"/>
        </w:rPr>
        <w:t xml:space="preserve"> </w:t>
      </w:r>
      <w:r>
        <w:rPr>
          <w:w w:val="105"/>
          <w:sz w:val="21"/>
        </w:rPr>
        <w:t>times.</w:t>
      </w:r>
    </w:p>
    <w:p w14:paraId="7BFDA7C9" w14:textId="77777777" w:rsidR="00A0785C" w:rsidRDefault="00105433">
      <w:pPr>
        <w:spacing w:line="241" w:lineRule="exact"/>
        <w:ind w:left="939"/>
        <w:jc w:val="both"/>
        <w:rPr>
          <w:i/>
          <w:sz w:val="21"/>
        </w:rPr>
      </w:pPr>
      <w:r>
        <w:rPr>
          <w:i/>
          <w:w w:val="105"/>
          <w:sz w:val="21"/>
        </w:rPr>
        <w:t>Listen while others are speaking.</w:t>
      </w:r>
    </w:p>
    <w:p w14:paraId="4AE2AD6E" w14:textId="77777777" w:rsidR="00A0785C" w:rsidRDefault="00105433">
      <w:pPr>
        <w:spacing w:before="123"/>
        <w:ind w:left="939"/>
        <w:rPr>
          <w:i/>
          <w:sz w:val="21"/>
        </w:rPr>
      </w:pPr>
      <w:r>
        <w:rPr>
          <w:i/>
          <w:w w:val="105"/>
          <w:sz w:val="21"/>
        </w:rPr>
        <w:t>Give feedback to peers in a constructive manner.</w:t>
      </w:r>
    </w:p>
    <w:p w14:paraId="387A4D73" w14:textId="77777777" w:rsidR="00A0785C" w:rsidRDefault="00105433">
      <w:pPr>
        <w:spacing w:before="122" w:line="362" w:lineRule="auto"/>
        <w:ind w:left="939" w:right="2813"/>
        <w:rPr>
          <w:i/>
          <w:sz w:val="21"/>
        </w:rPr>
      </w:pPr>
      <w:r>
        <w:rPr>
          <w:i/>
          <w:w w:val="105"/>
          <w:sz w:val="21"/>
        </w:rPr>
        <w:t>Approach conflict with peers or instructors in a cooperative manner. Use positive and nonjudgmental language.</w:t>
      </w:r>
    </w:p>
    <w:p w14:paraId="7AFBC950" w14:textId="77777777" w:rsidR="00A0785C" w:rsidRDefault="00105433">
      <w:pPr>
        <w:spacing w:line="362" w:lineRule="auto"/>
        <w:ind w:left="939" w:right="385"/>
        <w:rPr>
          <w:i/>
          <w:sz w:val="21"/>
        </w:rPr>
      </w:pPr>
      <w:r>
        <w:rPr>
          <w:i/>
          <w:w w:val="105"/>
          <w:sz w:val="21"/>
        </w:rPr>
        <w:t>Dressing as professionally as other professionals in a given agency will help students to project a professional image, and to be treated professionally by others. If unsure how to dress in a particular setting or for a particular event, ask your Field Instructor or the staff of the Field Education Office, and err on the side of modesty.</w:t>
      </w:r>
    </w:p>
    <w:p w14:paraId="20E36DAB" w14:textId="77777777" w:rsidR="00A0785C" w:rsidRDefault="00A0785C">
      <w:pPr>
        <w:pStyle w:val="BodyText"/>
        <w:spacing w:before="9"/>
        <w:rPr>
          <w:i/>
          <w:sz w:val="20"/>
        </w:rPr>
      </w:pPr>
    </w:p>
    <w:p w14:paraId="26355354" w14:textId="77777777" w:rsidR="00A0785C" w:rsidRDefault="00105433">
      <w:pPr>
        <w:pStyle w:val="ListParagraph"/>
        <w:numPr>
          <w:ilvl w:val="0"/>
          <w:numId w:val="34"/>
        </w:numPr>
        <w:tabs>
          <w:tab w:val="left" w:pos="940"/>
        </w:tabs>
        <w:spacing w:line="360" w:lineRule="auto"/>
        <w:ind w:left="939" w:right="593"/>
        <w:rPr>
          <w:sz w:val="21"/>
        </w:rPr>
      </w:pPr>
      <w:r>
        <w:rPr>
          <w:b/>
          <w:w w:val="105"/>
          <w:sz w:val="21"/>
        </w:rPr>
        <w:t>Confidentiality</w:t>
      </w:r>
      <w:r>
        <w:rPr>
          <w:w w:val="105"/>
          <w:sz w:val="21"/>
        </w:rPr>
        <w:t>:</w:t>
      </w:r>
      <w:r>
        <w:rPr>
          <w:spacing w:val="-7"/>
          <w:w w:val="105"/>
          <w:sz w:val="21"/>
        </w:rPr>
        <w:t xml:space="preserve"> </w:t>
      </w:r>
      <w:r>
        <w:rPr>
          <w:w w:val="105"/>
          <w:sz w:val="21"/>
        </w:rPr>
        <w:t>Treat</w:t>
      </w:r>
      <w:r>
        <w:rPr>
          <w:spacing w:val="-6"/>
          <w:w w:val="105"/>
          <w:sz w:val="21"/>
        </w:rPr>
        <w:t xml:space="preserve"> </w:t>
      </w:r>
      <w:r>
        <w:rPr>
          <w:w w:val="105"/>
          <w:sz w:val="21"/>
        </w:rPr>
        <w:t>any</w:t>
      </w:r>
      <w:r>
        <w:rPr>
          <w:spacing w:val="-5"/>
          <w:w w:val="105"/>
          <w:sz w:val="21"/>
        </w:rPr>
        <w:t xml:space="preserve"> </w:t>
      </w:r>
      <w:r>
        <w:rPr>
          <w:w w:val="105"/>
          <w:sz w:val="21"/>
        </w:rPr>
        <w:t>personal</w:t>
      </w:r>
      <w:r>
        <w:rPr>
          <w:spacing w:val="-6"/>
          <w:w w:val="105"/>
          <w:sz w:val="21"/>
        </w:rPr>
        <w:t xml:space="preserve"> </w:t>
      </w:r>
      <w:r>
        <w:rPr>
          <w:w w:val="105"/>
          <w:sz w:val="21"/>
        </w:rPr>
        <w:t>information</w:t>
      </w:r>
      <w:r>
        <w:rPr>
          <w:spacing w:val="-6"/>
          <w:w w:val="105"/>
          <w:sz w:val="21"/>
        </w:rPr>
        <w:t xml:space="preserve"> </w:t>
      </w:r>
      <w:r>
        <w:rPr>
          <w:w w:val="105"/>
          <w:sz w:val="21"/>
        </w:rPr>
        <w:t>that</w:t>
      </w:r>
      <w:r>
        <w:rPr>
          <w:spacing w:val="-6"/>
          <w:w w:val="105"/>
          <w:sz w:val="21"/>
        </w:rPr>
        <w:t xml:space="preserve"> </w:t>
      </w:r>
      <w:r>
        <w:rPr>
          <w:w w:val="105"/>
          <w:sz w:val="21"/>
        </w:rPr>
        <w:t>you</w:t>
      </w:r>
      <w:r>
        <w:rPr>
          <w:spacing w:val="-5"/>
          <w:w w:val="105"/>
          <w:sz w:val="21"/>
        </w:rPr>
        <w:t xml:space="preserve"> </w:t>
      </w:r>
      <w:r>
        <w:rPr>
          <w:w w:val="105"/>
          <w:sz w:val="21"/>
        </w:rPr>
        <w:t>hear</w:t>
      </w:r>
      <w:r>
        <w:rPr>
          <w:spacing w:val="-5"/>
          <w:w w:val="105"/>
          <w:sz w:val="21"/>
        </w:rPr>
        <w:t xml:space="preserve"> </w:t>
      </w:r>
      <w:r>
        <w:rPr>
          <w:w w:val="105"/>
          <w:sz w:val="21"/>
        </w:rPr>
        <w:t>about</w:t>
      </w:r>
      <w:r>
        <w:rPr>
          <w:spacing w:val="-6"/>
          <w:w w:val="105"/>
          <w:sz w:val="21"/>
        </w:rPr>
        <w:t xml:space="preserve"> </w:t>
      </w:r>
      <w:r>
        <w:rPr>
          <w:w w:val="105"/>
          <w:sz w:val="21"/>
        </w:rPr>
        <w:t>a</w:t>
      </w:r>
      <w:r>
        <w:rPr>
          <w:spacing w:val="-6"/>
          <w:w w:val="105"/>
          <w:sz w:val="21"/>
        </w:rPr>
        <w:t xml:space="preserve"> </w:t>
      </w:r>
      <w:r>
        <w:rPr>
          <w:w w:val="105"/>
          <w:sz w:val="21"/>
        </w:rPr>
        <w:t>peer,</w:t>
      </w:r>
      <w:r>
        <w:rPr>
          <w:spacing w:val="-6"/>
          <w:w w:val="105"/>
          <w:sz w:val="21"/>
        </w:rPr>
        <w:t xml:space="preserve"> </w:t>
      </w:r>
      <w:r>
        <w:rPr>
          <w:w w:val="105"/>
          <w:sz w:val="21"/>
        </w:rPr>
        <w:t>instructor,</w:t>
      </w:r>
      <w:r>
        <w:rPr>
          <w:spacing w:val="-6"/>
          <w:w w:val="105"/>
          <w:sz w:val="21"/>
        </w:rPr>
        <w:t xml:space="preserve"> </w:t>
      </w:r>
      <w:r>
        <w:rPr>
          <w:w w:val="105"/>
          <w:sz w:val="21"/>
        </w:rPr>
        <w:t>or</w:t>
      </w:r>
      <w:r>
        <w:rPr>
          <w:spacing w:val="-5"/>
          <w:w w:val="105"/>
          <w:sz w:val="21"/>
        </w:rPr>
        <w:t xml:space="preserve"> </w:t>
      </w:r>
      <w:r>
        <w:rPr>
          <w:w w:val="105"/>
          <w:sz w:val="21"/>
        </w:rPr>
        <w:t>client as strictly</w:t>
      </w:r>
      <w:r>
        <w:rPr>
          <w:spacing w:val="2"/>
          <w:w w:val="105"/>
          <w:sz w:val="21"/>
        </w:rPr>
        <w:t xml:space="preserve"> </w:t>
      </w:r>
      <w:r>
        <w:rPr>
          <w:w w:val="105"/>
          <w:sz w:val="21"/>
        </w:rPr>
        <w:t>confidential.</w:t>
      </w:r>
    </w:p>
    <w:p w14:paraId="4228D7F3" w14:textId="77777777" w:rsidR="00A0785C" w:rsidRDefault="00105433">
      <w:pPr>
        <w:spacing w:line="240" w:lineRule="exact"/>
        <w:ind w:left="939"/>
        <w:rPr>
          <w:i/>
          <w:sz w:val="21"/>
        </w:rPr>
      </w:pPr>
      <w:r>
        <w:rPr>
          <w:i/>
          <w:w w:val="105"/>
          <w:sz w:val="21"/>
        </w:rPr>
        <w:t>Maintain any information shared in class, dyads or smaller groups within that unit.</w:t>
      </w:r>
    </w:p>
    <w:p w14:paraId="7DA2C09D" w14:textId="77777777" w:rsidR="00A0785C" w:rsidRDefault="00105433">
      <w:pPr>
        <w:spacing w:before="120" w:line="360" w:lineRule="auto"/>
        <w:ind w:left="939" w:right="633"/>
        <w:rPr>
          <w:i/>
          <w:sz w:val="21"/>
        </w:rPr>
      </w:pPr>
      <w:r>
        <w:rPr>
          <w:i/>
          <w:w w:val="105"/>
          <w:sz w:val="21"/>
        </w:rPr>
        <w:t>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w:t>
      </w:r>
    </w:p>
    <w:p w14:paraId="54A96D1F" w14:textId="77777777" w:rsidR="00A0785C" w:rsidRDefault="00105433">
      <w:pPr>
        <w:spacing w:line="238" w:lineRule="exact"/>
        <w:ind w:left="939"/>
        <w:rPr>
          <w:i/>
          <w:sz w:val="21"/>
        </w:rPr>
      </w:pPr>
      <w:r>
        <w:rPr>
          <w:i/>
          <w:w w:val="105"/>
          <w:sz w:val="21"/>
        </w:rPr>
        <w:t>Never use names of clients or disclose other identifying information in the classroom.</w:t>
      </w:r>
    </w:p>
    <w:p w14:paraId="32D85219" w14:textId="77777777" w:rsidR="00A0785C" w:rsidRDefault="00A0785C">
      <w:pPr>
        <w:spacing w:line="238" w:lineRule="exact"/>
        <w:rPr>
          <w:sz w:val="21"/>
        </w:rPr>
        <w:sectPr w:rsidR="00A0785C">
          <w:pgSz w:w="12240" w:h="15840"/>
          <w:pgMar w:top="1000" w:right="680" w:bottom="980" w:left="860" w:header="746" w:footer="682" w:gutter="0"/>
          <w:cols w:space="720"/>
        </w:sectPr>
      </w:pPr>
    </w:p>
    <w:p w14:paraId="0CE19BC3" w14:textId="77777777" w:rsidR="00A0785C" w:rsidRDefault="00A0785C">
      <w:pPr>
        <w:pStyle w:val="BodyText"/>
        <w:spacing w:before="2"/>
        <w:rPr>
          <w:i/>
          <w:sz w:val="10"/>
        </w:rPr>
      </w:pPr>
    </w:p>
    <w:p w14:paraId="754B0A88" w14:textId="77777777" w:rsidR="00A0785C" w:rsidRDefault="00105433">
      <w:pPr>
        <w:pStyle w:val="ListParagraph"/>
        <w:numPr>
          <w:ilvl w:val="0"/>
          <w:numId w:val="34"/>
        </w:numPr>
        <w:tabs>
          <w:tab w:val="left" w:pos="941"/>
        </w:tabs>
        <w:spacing w:before="98" w:line="249" w:lineRule="auto"/>
        <w:ind w:right="1040" w:hanging="360"/>
        <w:rPr>
          <w:sz w:val="21"/>
        </w:rPr>
      </w:pPr>
      <w:r>
        <w:rPr>
          <w:b/>
          <w:w w:val="105"/>
          <w:sz w:val="21"/>
        </w:rPr>
        <w:t>Competence</w:t>
      </w:r>
      <w:r>
        <w:rPr>
          <w:w w:val="105"/>
          <w:sz w:val="21"/>
        </w:rPr>
        <w:t>: Apply yourself to all your academic pursuits with seriousness and conscientiousness, meeting all deadlines as given by your instructors. Constantly strive</w:t>
      </w:r>
      <w:r>
        <w:rPr>
          <w:spacing w:val="-43"/>
          <w:w w:val="105"/>
          <w:sz w:val="21"/>
        </w:rPr>
        <w:t xml:space="preserve"> </w:t>
      </w:r>
      <w:r>
        <w:rPr>
          <w:w w:val="105"/>
          <w:sz w:val="21"/>
        </w:rPr>
        <w:t>to improve your</w:t>
      </w:r>
      <w:r>
        <w:rPr>
          <w:spacing w:val="1"/>
          <w:w w:val="105"/>
          <w:sz w:val="21"/>
        </w:rPr>
        <w:t xml:space="preserve"> </w:t>
      </w:r>
      <w:r>
        <w:rPr>
          <w:w w:val="105"/>
          <w:sz w:val="21"/>
        </w:rPr>
        <w:t>abilities.</w:t>
      </w:r>
    </w:p>
    <w:p w14:paraId="63966B72" w14:textId="77777777" w:rsidR="00A0785C" w:rsidRDefault="00A0785C">
      <w:pPr>
        <w:pStyle w:val="BodyText"/>
        <w:spacing w:before="7"/>
        <w:rPr>
          <w:sz w:val="22"/>
        </w:rPr>
      </w:pPr>
    </w:p>
    <w:p w14:paraId="107A33B8" w14:textId="77777777" w:rsidR="00A0785C" w:rsidRDefault="00105433">
      <w:pPr>
        <w:ind w:left="940"/>
        <w:rPr>
          <w:i/>
          <w:sz w:val="21"/>
        </w:rPr>
      </w:pPr>
      <w:r>
        <w:rPr>
          <w:i/>
          <w:w w:val="105"/>
          <w:sz w:val="21"/>
        </w:rPr>
        <w:t>Come to class with books, handouts, syllabus, and pens</w:t>
      </w:r>
    </w:p>
    <w:p w14:paraId="23536548" w14:textId="77777777" w:rsidR="00A0785C" w:rsidRDefault="00A0785C">
      <w:pPr>
        <w:pStyle w:val="BodyText"/>
        <w:spacing w:before="9"/>
        <w:rPr>
          <w:i/>
          <w:sz w:val="22"/>
        </w:rPr>
      </w:pPr>
    </w:p>
    <w:p w14:paraId="3A62FC1B" w14:textId="77777777" w:rsidR="00A0785C" w:rsidRDefault="00105433">
      <w:pPr>
        <w:spacing w:line="252" w:lineRule="auto"/>
        <w:ind w:left="940"/>
        <w:rPr>
          <w:i/>
          <w:sz w:val="21"/>
        </w:rPr>
      </w:pPr>
      <w:r>
        <w:rPr>
          <w:i/>
          <w:w w:val="105"/>
          <w:sz w:val="21"/>
        </w:rPr>
        <w:t>Seek out appropriate support when having difficulties to ensure success in completing course requirements. Seek this support in a timely fashion (not waiting until the last minute).</w:t>
      </w:r>
    </w:p>
    <w:p w14:paraId="271AE1F2" w14:textId="77777777" w:rsidR="00A0785C" w:rsidRDefault="00A0785C">
      <w:pPr>
        <w:pStyle w:val="BodyText"/>
        <w:spacing w:before="10"/>
        <w:rPr>
          <w:i/>
        </w:rPr>
      </w:pPr>
    </w:p>
    <w:p w14:paraId="49299123" w14:textId="77777777" w:rsidR="00A0785C" w:rsidRDefault="00105433">
      <w:pPr>
        <w:ind w:left="940"/>
        <w:rPr>
          <w:i/>
          <w:sz w:val="21"/>
        </w:rPr>
      </w:pPr>
      <w:r>
        <w:rPr>
          <w:i/>
          <w:w w:val="105"/>
          <w:sz w:val="21"/>
        </w:rPr>
        <w:t>Take responsibility for the quality of your work, such as tests, assignments, and field activities.</w:t>
      </w:r>
    </w:p>
    <w:p w14:paraId="4AE5B7AF" w14:textId="77777777" w:rsidR="00A0785C" w:rsidRDefault="00A0785C">
      <w:pPr>
        <w:pStyle w:val="BodyText"/>
        <w:spacing w:before="9"/>
        <w:rPr>
          <w:i/>
          <w:sz w:val="22"/>
        </w:rPr>
      </w:pPr>
    </w:p>
    <w:p w14:paraId="0EB2E995" w14:textId="77777777" w:rsidR="00A0785C" w:rsidRDefault="00105433">
      <w:pPr>
        <w:spacing w:before="1" w:line="252" w:lineRule="auto"/>
        <w:ind w:left="940" w:right="385"/>
        <w:rPr>
          <w:i/>
          <w:sz w:val="21"/>
        </w:rPr>
      </w:pPr>
      <w:r>
        <w:rPr>
          <w:i/>
          <w:w w:val="105"/>
          <w:sz w:val="21"/>
        </w:rPr>
        <w:t>Strive to work toward greater awareness of personal issues that may impede your effectiveness with clients.</w:t>
      </w:r>
    </w:p>
    <w:p w14:paraId="3955E093" w14:textId="77777777" w:rsidR="00A0785C" w:rsidRDefault="00A0785C">
      <w:pPr>
        <w:pStyle w:val="BodyText"/>
        <w:rPr>
          <w:i/>
          <w:sz w:val="24"/>
        </w:rPr>
      </w:pPr>
    </w:p>
    <w:p w14:paraId="367DB851" w14:textId="77777777" w:rsidR="00A0785C" w:rsidRDefault="00105433">
      <w:pPr>
        <w:pStyle w:val="ListParagraph"/>
        <w:numPr>
          <w:ilvl w:val="0"/>
          <w:numId w:val="34"/>
        </w:numPr>
        <w:tabs>
          <w:tab w:val="left" w:pos="941"/>
        </w:tabs>
        <w:spacing w:before="177" w:line="252" w:lineRule="auto"/>
        <w:ind w:right="651" w:hanging="360"/>
        <w:rPr>
          <w:sz w:val="21"/>
        </w:rPr>
      </w:pPr>
      <w:r>
        <w:rPr>
          <w:b/>
          <w:w w:val="105"/>
          <w:sz w:val="21"/>
        </w:rPr>
        <w:t>Integrity</w:t>
      </w:r>
      <w:r>
        <w:rPr>
          <w:w w:val="105"/>
          <w:sz w:val="21"/>
        </w:rPr>
        <w:t>:</w:t>
      </w:r>
      <w:r>
        <w:rPr>
          <w:spacing w:val="-6"/>
          <w:w w:val="105"/>
          <w:sz w:val="21"/>
        </w:rPr>
        <w:t xml:space="preserve"> </w:t>
      </w:r>
      <w:r>
        <w:rPr>
          <w:w w:val="105"/>
          <w:sz w:val="21"/>
        </w:rPr>
        <w:t>Practice</w:t>
      </w:r>
      <w:r>
        <w:rPr>
          <w:spacing w:val="-5"/>
          <w:w w:val="105"/>
          <w:sz w:val="21"/>
        </w:rPr>
        <w:t xml:space="preserve"> </w:t>
      </w:r>
      <w:r>
        <w:rPr>
          <w:w w:val="105"/>
          <w:sz w:val="21"/>
        </w:rPr>
        <w:t>honesty</w:t>
      </w:r>
      <w:r>
        <w:rPr>
          <w:spacing w:val="-4"/>
          <w:w w:val="105"/>
          <w:sz w:val="21"/>
        </w:rPr>
        <w:t xml:space="preserve"> </w:t>
      </w:r>
      <w:r>
        <w:rPr>
          <w:w w:val="105"/>
          <w:sz w:val="21"/>
        </w:rPr>
        <w:t>with</w:t>
      </w:r>
      <w:r>
        <w:rPr>
          <w:spacing w:val="-4"/>
          <w:w w:val="105"/>
          <w:sz w:val="21"/>
        </w:rPr>
        <w:t xml:space="preserve"> </w:t>
      </w:r>
      <w:r>
        <w:rPr>
          <w:w w:val="105"/>
          <w:sz w:val="21"/>
        </w:rPr>
        <w:t>yourself,</w:t>
      </w:r>
      <w:r>
        <w:rPr>
          <w:spacing w:val="-6"/>
          <w:w w:val="105"/>
          <w:sz w:val="21"/>
        </w:rPr>
        <w:t xml:space="preserve"> </w:t>
      </w:r>
      <w:r>
        <w:rPr>
          <w:w w:val="105"/>
          <w:sz w:val="21"/>
        </w:rPr>
        <w:t>your</w:t>
      </w:r>
      <w:r>
        <w:rPr>
          <w:spacing w:val="-4"/>
          <w:w w:val="105"/>
          <w:sz w:val="21"/>
        </w:rPr>
        <w:t xml:space="preserve"> </w:t>
      </w:r>
      <w:r>
        <w:rPr>
          <w:w w:val="105"/>
          <w:sz w:val="21"/>
        </w:rPr>
        <w:t>peers,</w:t>
      </w:r>
      <w:r>
        <w:rPr>
          <w:spacing w:val="-6"/>
          <w:w w:val="105"/>
          <w:sz w:val="21"/>
        </w:rPr>
        <w:t xml:space="preserve"> </w:t>
      </w:r>
      <w:r>
        <w:rPr>
          <w:w w:val="105"/>
          <w:sz w:val="21"/>
        </w:rPr>
        <w:t>and</w:t>
      </w:r>
      <w:r>
        <w:rPr>
          <w:spacing w:val="-5"/>
          <w:w w:val="105"/>
          <w:sz w:val="21"/>
        </w:rPr>
        <w:t xml:space="preserve"> </w:t>
      </w:r>
      <w:r>
        <w:rPr>
          <w:w w:val="105"/>
          <w:sz w:val="21"/>
        </w:rPr>
        <w:t>your</w:t>
      </w:r>
      <w:r>
        <w:rPr>
          <w:spacing w:val="-4"/>
          <w:w w:val="105"/>
          <w:sz w:val="21"/>
        </w:rPr>
        <w:t xml:space="preserve"> </w:t>
      </w:r>
      <w:r>
        <w:rPr>
          <w:w w:val="105"/>
          <w:sz w:val="21"/>
        </w:rPr>
        <w:t>instructors.</w:t>
      </w:r>
      <w:r>
        <w:rPr>
          <w:spacing w:val="-6"/>
          <w:w w:val="105"/>
          <w:sz w:val="21"/>
        </w:rPr>
        <w:t xml:space="preserve"> </w:t>
      </w:r>
      <w:r>
        <w:rPr>
          <w:w w:val="105"/>
          <w:sz w:val="21"/>
        </w:rPr>
        <w:t>Constantly</w:t>
      </w:r>
      <w:r>
        <w:rPr>
          <w:spacing w:val="-4"/>
          <w:w w:val="105"/>
          <w:sz w:val="21"/>
        </w:rPr>
        <w:t xml:space="preserve"> </w:t>
      </w:r>
      <w:r>
        <w:rPr>
          <w:w w:val="105"/>
          <w:sz w:val="21"/>
        </w:rPr>
        <w:t>strive</w:t>
      </w:r>
      <w:r>
        <w:rPr>
          <w:spacing w:val="-5"/>
          <w:w w:val="105"/>
          <w:sz w:val="21"/>
        </w:rPr>
        <w:t xml:space="preserve"> </w:t>
      </w:r>
      <w:r>
        <w:rPr>
          <w:w w:val="105"/>
          <w:sz w:val="21"/>
        </w:rPr>
        <w:t>to improve your</w:t>
      </w:r>
      <w:r>
        <w:rPr>
          <w:spacing w:val="1"/>
          <w:w w:val="105"/>
          <w:sz w:val="21"/>
        </w:rPr>
        <w:t xml:space="preserve"> </w:t>
      </w:r>
      <w:r>
        <w:rPr>
          <w:w w:val="105"/>
          <w:sz w:val="21"/>
        </w:rPr>
        <w:t>abilities.</w:t>
      </w:r>
    </w:p>
    <w:p w14:paraId="12C42424" w14:textId="77777777" w:rsidR="00A0785C" w:rsidRDefault="00A0785C">
      <w:pPr>
        <w:pStyle w:val="BodyText"/>
        <w:spacing w:before="9"/>
      </w:pPr>
    </w:p>
    <w:p w14:paraId="47BD92F0" w14:textId="77777777" w:rsidR="00A0785C" w:rsidRDefault="00105433">
      <w:pPr>
        <w:spacing w:line="506" w:lineRule="auto"/>
        <w:ind w:left="940" w:right="1932"/>
        <w:rPr>
          <w:i/>
          <w:sz w:val="21"/>
        </w:rPr>
      </w:pPr>
      <w:r>
        <w:rPr>
          <w:i/>
          <w:w w:val="105"/>
          <w:sz w:val="21"/>
        </w:rPr>
        <w:t>Academic: Commit yourself to learning the rules of citing other's work properly. Do your own work and take credit only for your own work.</w:t>
      </w:r>
    </w:p>
    <w:p w14:paraId="0E739283" w14:textId="77777777" w:rsidR="00A0785C" w:rsidRDefault="00105433">
      <w:pPr>
        <w:spacing w:line="506" w:lineRule="auto"/>
        <w:ind w:left="940" w:right="4105"/>
        <w:rPr>
          <w:i/>
          <w:sz w:val="21"/>
        </w:rPr>
      </w:pPr>
      <w:r>
        <w:rPr>
          <w:i/>
          <w:w w:val="105"/>
          <w:sz w:val="21"/>
        </w:rPr>
        <w:t>Acknowledge areas where improvement is needed. Accept and benefit from constructive feedback.</w:t>
      </w:r>
    </w:p>
    <w:p w14:paraId="379CA55B" w14:textId="77777777" w:rsidR="00A0785C" w:rsidRDefault="00A0785C">
      <w:pPr>
        <w:pStyle w:val="BodyText"/>
        <w:rPr>
          <w:i/>
          <w:sz w:val="34"/>
        </w:rPr>
      </w:pPr>
    </w:p>
    <w:p w14:paraId="68A6C0F1" w14:textId="77777777" w:rsidR="00A0785C" w:rsidRDefault="00105433">
      <w:pPr>
        <w:pStyle w:val="ListParagraph"/>
        <w:numPr>
          <w:ilvl w:val="0"/>
          <w:numId w:val="34"/>
        </w:numPr>
        <w:tabs>
          <w:tab w:val="left" w:pos="941"/>
        </w:tabs>
        <w:spacing w:line="247" w:lineRule="auto"/>
        <w:ind w:right="1248" w:hanging="360"/>
        <w:rPr>
          <w:sz w:val="21"/>
        </w:rPr>
      </w:pPr>
      <w:r>
        <w:rPr>
          <w:b/>
          <w:w w:val="105"/>
          <w:sz w:val="21"/>
        </w:rPr>
        <w:t>Diversity</w:t>
      </w:r>
      <w:r>
        <w:rPr>
          <w:w w:val="105"/>
          <w:sz w:val="21"/>
        </w:rPr>
        <w:t>:</w:t>
      </w:r>
      <w:r>
        <w:rPr>
          <w:spacing w:val="-5"/>
          <w:w w:val="105"/>
          <w:sz w:val="21"/>
        </w:rPr>
        <w:t xml:space="preserve"> </w:t>
      </w:r>
      <w:r>
        <w:rPr>
          <w:w w:val="105"/>
          <w:sz w:val="21"/>
        </w:rPr>
        <w:t>Strive</w:t>
      </w:r>
      <w:r>
        <w:rPr>
          <w:spacing w:val="-3"/>
          <w:w w:val="105"/>
          <w:sz w:val="21"/>
        </w:rPr>
        <w:t xml:space="preserve"> </w:t>
      </w:r>
      <w:r>
        <w:rPr>
          <w:w w:val="105"/>
          <w:sz w:val="21"/>
        </w:rPr>
        <w:t>to</w:t>
      </w:r>
      <w:r>
        <w:rPr>
          <w:spacing w:val="-3"/>
          <w:w w:val="105"/>
          <w:sz w:val="21"/>
        </w:rPr>
        <w:t xml:space="preserve"> </w:t>
      </w:r>
      <w:r>
        <w:rPr>
          <w:w w:val="105"/>
          <w:sz w:val="21"/>
        </w:rPr>
        <w:t>become</w:t>
      </w:r>
      <w:r>
        <w:rPr>
          <w:spacing w:val="-3"/>
          <w:w w:val="105"/>
          <w:sz w:val="21"/>
        </w:rPr>
        <w:t xml:space="preserve"> </w:t>
      </w:r>
      <w:r>
        <w:rPr>
          <w:w w:val="105"/>
          <w:sz w:val="21"/>
        </w:rPr>
        <w:t>more</w:t>
      </w:r>
      <w:r>
        <w:rPr>
          <w:spacing w:val="-4"/>
          <w:w w:val="105"/>
          <w:sz w:val="21"/>
        </w:rPr>
        <w:t xml:space="preserve"> </w:t>
      </w:r>
      <w:r>
        <w:rPr>
          <w:w w:val="105"/>
          <w:sz w:val="21"/>
        </w:rPr>
        <w:t>open</w:t>
      </w:r>
      <w:r>
        <w:rPr>
          <w:spacing w:val="-3"/>
          <w:w w:val="105"/>
          <w:sz w:val="21"/>
        </w:rPr>
        <w:t xml:space="preserve"> </w:t>
      </w:r>
      <w:r>
        <w:rPr>
          <w:w w:val="105"/>
          <w:sz w:val="21"/>
        </w:rPr>
        <w:t>to</w:t>
      </w:r>
      <w:r>
        <w:rPr>
          <w:spacing w:val="-3"/>
          <w:w w:val="105"/>
          <w:sz w:val="21"/>
        </w:rPr>
        <w:t xml:space="preserve"> </w:t>
      </w:r>
      <w:r>
        <w:rPr>
          <w:w w:val="105"/>
          <w:sz w:val="21"/>
        </w:rPr>
        <w:t>people,</w:t>
      </w:r>
      <w:r>
        <w:rPr>
          <w:spacing w:val="-4"/>
          <w:w w:val="105"/>
          <w:sz w:val="21"/>
        </w:rPr>
        <w:t xml:space="preserve"> </w:t>
      </w:r>
      <w:r>
        <w:rPr>
          <w:w w:val="105"/>
          <w:sz w:val="21"/>
        </w:rPr>
        <w:t>ideas,</w:t>
      </w:r>
      <w:r>
        <w:rPr>
          <w:spacing w:val="-3"/>
          <w:w w:val="105"/>
          <w:sz w:val="21"/>
        </w:rPr>
        <w:t xml:space="preserve"> </w:t>
      </w:r>
      <w:r>
        <w:rPr>
          <w:w w:val="105"/>
          <w:sz w:val="21"/>
        </w:rPr>
        <w:t>and</w:t>
      </w:r>
      <w:r>
        <w:rPr>
          <w:spacing w:val="-3"/>
          <w:w w:val="105"/>
          <w:sz w:val="21"/>
        </w:rPr>
        <w:t xml:space="preserve"> </w:t>
      </w:r>
      <w:r>
        <w:rPr>
          <w:w w:val="105"/>
          <w:sz w:val="21"/>
        </w:rPr>
        <w:t>creeds</w:t>
      </w:r>
      <w:r>
        <w:rPr>
          <w:spacing w:val="-3"/>
          <w:w w:val="105"/>
          <w:sz w:val="21"/>
        </w:rPr>
        <w:t xml:space="preserve"> </w:t>
      </w:r>
      <w:r>
        <w:rPr>
          <w:w w:val="105"/>
          <w:sz w:val="21"/>
        </w:rPr>
        <w:t>with</w:t>
      </w:r>
      <w:r>
        <w:rPr>
          <w:spacing w:val="-3"/>
          <w:w w:val="105"/>
          <w:sz w:val="21"/>
        </w:rPr>
        <w:t xml:space="preserve"> </w:t>
      </w:r>
      <w:r>
        <w:rPr>
          <w:w w:val="105"/>
          <w:sz w:val="21"/>
        </w:rPr>
        <w:t>which</w:t>
      </w:r>
      <w:r>
        <w:rPr>
          <w:spacing w:val="-2"/>
          <w:w w:val="105"/>
          <w:sz w:val="21"/>
        </w:rPr>
        <w:t xml:space="preserve"> </w:t>
      </w:r>
      <w:r>
        <w:rPr>
          <w:w w:val="105"/>
          <w:sz w:val="21"/>
        </w:rPr>
        <w:t>you</w:t>
      </w:r>
      <w:r>
        <w:rPr>
          <w:spacing w:val="-3"/>
          <w:w w:val="105"/>
          <w:sz w:val="21"/>
        </w:rPr>
        <w:t xml:space="preserve"> </w:t>
      </w:r>
      <w:r>
        <w:rPr>
          <w:w w:val="105"/>
          <w:sz w:val="21"/>
        </w:rPr>
        <w:t>are unfamiliar. Embrace</w:t>
      </w:r>
      <w:r>
        <w:rPr>
          <w:spacing w:val="2"/>
          <w:w w:val="105"/>
          <w:sz w:val="21"/>
        </w:rPr>
        <w:t xml:space="preserve"> </w:t>
      </w:r>
      <w:r>
        <w:rPr>
          <w:w w:val="105"/>
          <w:sz w:val="21"/>
        </w:rPr>
        <w:t>diversity.</w:t>
      </w:r>
    </w:p>
    <w:p w14:paraId="5ABF93C4" w14:textId="77777777" w:rsidR="00A0785C" w:rsidRDefault="00A0785C">
      <w:pPr>
        <w:pStyle w:val="BodyText"/>
        <w:spacing w:before="8"/>
        <w:rPr>
          <w:sz w:val="22"/>
        </w:rPr>
      </w:pPr>
    </w:p>
    <w:p w14:paraId="59697F90" w14:textId="77777777" w:rsidR="00A0785C" w:rsidRDefault="00105433">
      <w:pPr>
        <w:spacing w:line="501" w:lineRule="auto"/>
        <w:ind w:left="940" w:right="1767"/>
        <w:rPr>
          <w:i/>
          <w:sz w:val="21"/>
        </w:rPr>
      </w:pPr>
      <w:r>
        <w:rPr>
          <w:i/>
          <w:w w:val="105"/>
          <w:sz w:val="21"/>
        </w:rPr>
        <w:t>Maintain speech free of racism, sexism, ableism, heterosexism, or stereotyping. Exhibit a willingness to serve diverse groups of persons.</w:t>
      </w:r>
    </w:p>
    <w:p w14:paraId="08EC37FC" w14:textId="77777777" w:rsidR="00A0785C" w:rsidRDefault="00105433">
      <w:pPr>
        <w:spacing w:line="240" w:lineRule="exact"/>
        <w:ind w:left="940"/>
        <w:rPr>
          <w:i/>
          <w:sz w:val="21"/>
        </w:rPr>
      </w:pPr>
      <w:r>
        <w:rPr>
          <w:i/>
          <w:w w:val="105"/>
          <w:sz w:val="21"/>
        </w:rPr>
        <w:t>Demonstrate an understanding of how values and culture interact.</w:t>
      </w:r>
    </w:p>
    <w:p w14:paraId="71DCB018" w14:textId="77777777" w:rsidR="00A0785C" w:rsidRDefault="00A0785C">
      <w:pPr>
        <w:pStyle w:val="BodyText"/>
        <w:rPr>
          <w:i/>
          <w:sz w:val="24"/>
        </w:rPr>
      </w:pPr>
    </w:p>
    <w:p w14:paraId="4B644A8D" w14:textId="77777777" w:rsidR="00A0785C" w:rsidRDefault="00A0785C">
      <w:pPr>
        <w:pStyle w:val="BodyText"/>
        <w:spacing w:before="10"/>
        <w:rPr>
          <w:i/>
          <w:sz w:val="33"/>
        </w:rPr>
      </w:pPr>
    </w:p>
    <w:p w14:paraId="7FD555F9" w14:textId="77777777" w:rsidR="00A0785C" w:rsidRDefault="00105433">
      <w:pPr>
        <w:pStyle w:val="ListParagraph"/>
        <w:numPr>
          <w:ilvl w:val="0"/>
          <w:numId w:val="34"/>
        </w:numPr>
        <w:tabs>
          <w:tab w:val="left" w:pos="941"/>
        </w:tabs>
        <w:spacing w:line="252" w:lineRule="auto"/>
        <w:ind w:right="530" w:hanging="360"/>
        <w:rPr>
          <w:sz w:val="21"/>
        </w:rPr>
      </w:pPr>
      <w:r>
        <w:rPr>
          <w:b/>
          <w:w w:val="105"/>
          <w:sz w:val="21"/>
        </w:rPr>
        <w:t>Communication</w:t>
      </w:r>
      <w:r>
        <w:rPr>
          <w:w w:val="105"/>
          <w:sz w:val="21"/>
        </w:rPr>
        <w:t>:</w:t>
      </w:r>
      <w:r>
        <w:rPr>
          <w:spacing w:val="-6"/>
          <w:w w:val="105"/>
          <w:sz w:val="21"/>
        </w:rPr>
        <w:t xml:space="preserve"> </w:t>
      </w:r>
      <w:r>
        <w:rPr>
          <w:w w:val="105"/>
          <w:sz w:val="21"/>
        </w:rPr>
        <w:t>Strive</w:t>
      </w:r>
      <w:r>
        <w:rPr>
          <w:spacing w:val="-5"/>
          <w:w w:val="105"/>
          <w:sz w:val="21"/>
        </w:rPr>
        <w:t xml:space="preserve"> </w:t>
      </w:r>
      <w:r>
        <w:rPr>
          <w:w w:val="105"/>
          <w:sz w:val="21"/>
        </w:rPr>
        <w:t>to</w:t>
      </w:r>
      <w:r>
        <w:rPr>
          <w:spacing w:val="-4"/>
          <w:w w:val="105"/>
          <w:sz w:val="21"/>
        </w:rPr>
        <w:t xml:space="preserve"> </w:t>
      </w:r>
      <w:r>
        <w:rPr>
          <w:w w:val="105"/>
          <w:sz w:val="21"/>
        </w:rPr>
        <w:t>improve</w:t>
      </w:r>
      <w:r>
        <w:rPr>
          <w:spacing w:val="-5"/>
          <w:w w:val="105"/>
          <w:sz w:val="21"/>
        </w:rPr>
        <w:t xml:space="preserve"> </w:t>
      </w:r>
      <w:r>
        <w:rPr>
          <w:w w:val="105"/>
          <w:sz w:val="21"/>
        </w:rPr>
        <w:t>both</w:t>
      </w:r>
      <w:r>
        <w:rPr>
          <w:spacing w:val="-4"/>
          <w:w w:val="105"/>
          <w:sz w:val="21"/>
        </w:rPr>
        <w:t xml:space="preserve"> </w:t>
      </w:r>
      <w:r>
        <w:rPr>
          <w:w w:val="105"/>
          <w:sz w:val="21"/>
        </w:rPr>
        <w:t>verbal</w:t>
      </w:r>
      <w:r>
        <w:rPr>
          <w:spacing w:val="-6"/>
          <w:w w:val="105"/>
          <w:sz w:val="21"/>
        </w:rPr>
        <w:t xml:space="preserve"> </w:t>
      </w:r>
      <w:r>
        <w:rPr>
          <w:w w:val="105"/>
          <w:sz w:val="21"/>
        </w:rPr>
        <w:t>and</w:t>
      </w:r>
      <w:r>
        <w:rPr>
          <w:spacing w:val="-5"/>
          <w:w w:val="105"/>
          <w:sz w:val="21"/>
        </w:rPr>
        <w:t xml:space="preserve"> </w:t>
      </w:r>
      <w:r>
        <w:rPr>
          <w:w w:val="105"/>
          <w:sz w:val="21"/>
        </w:rPr>
        <w:t>written</w:t>
      </w:r>
      <w:r>
        <w:rPr>
          <w:spacing w:val="-5"/>
          <w:w w:val="105"/>
          <w:sz w:val="21"/>
        </w:rPr>
        <w:t xml:space="preserve"> </w:t>
      </w:r>
      <w:r>
        <w:rPr>
          <w:w w:val="105"/>
          <w:sz w:val="21"/>
        </w:rPr>
        <w:t>communication</w:t>
      </w:r>
      <w:r>
        <w:rPr>
          <w:spacing w:val="-5"/>
          <w:w w:val="105"/>
          <w:sz w:val="21"/>
        </w:rPr>
        <w:t xml:space="preserve"> </w:t>
      </w:r>
      <w:r>
        <w:rPr>
          <w:w w:val="105"/>
          <w:sz w:val="21"/>
        </w:rPr>
        <w:t>skills</w:t>
      </w:r>
      <w:r>
        <w:rPr>
          <w:spacing w:val="-5"/>
          <w:w w:val="105"/>
          <w:sz w:val="21"/>
        </w:rPr>
        <w:t xml:space="preserve"> </w:t>
      </w:r>
      <w:r>
        <w:rPr>
          <w:w w:val="105"/>
          <w:sz w:val="21"/>
        </w:rPr>
        <w:t>as</w:t>
      </w:r>
      <w:r>
        <w:rPr>
          <w:spacing w:val="-4"/>
          <w:w w:val="105"/>
          <w:sz w:val="21"/>
        </w:rPr>
        <w:t xml:space="preserve"> </w:t>
      </w:r>
      <w:r>
        <w:rPr>
          <w:w w:val="105"/>
          <w:sz w:val="21"/>
        </w:rPr>
        <w:t>these</w:t>
      </w:r>
      <w:r>
        <w:rPr>
          <w:spacing w:val="-5"/>
          <w:w w:val="105"/>
          <w:sz w:val="21"/>
        </w:rPr>
        <w:t xml:space="preserve"> </w:t>
      </w:r>
      <w:r>
        <w:rPr>
          <w:w w:val="105"/>
          <w:sz w:val="21"/>
        </w:rPr>
        <w:t>skills are used heavily in interactions with clients and peers and also with creating client</w:t>
      </w:r>
      <w:r>
        <w:rPr>
          <w:spacing w:val="-27"/>
          <w:w w:val="105"/>
          <w:sz w:val="21"/>
        </w:rPr>
        <w:t xml:space="preserve"> </w:t>
      </w:r>
      <w:r>
        <w:rPr>
          <w:w w:val="105"/>
          <w:sz w:val="21"/>
        </w:rPr>
        <w:t>records.</w:t>
      </w:r>
    </w:p>
    <w:p w14:paraId="082C48EB" w14:textId="77777777" w:rsidR="00A0785C" w:rsidRDefault="00A0785C">
      <w:pPr>
        <w:pStyle w:val="BodyText"/>
        <w:spacing w:before="10"/>
      </w:pPr>
    </w:p>
    <w:p w14:paraId="7A543186" w14:textId="77777777" w:rsidR="00A0785C" w:rsidRDefault="00105433">
      <w:pPr>
        <w:ind w:left="940"/>
        <w:rPr>
          <w:i/>
          <w:sz w:val="21"/>
        </w:rPr>
      </w:pPr>
      <w:r>
        <w:rPr>
          <w:i/>
          <w:w w:val="105"/>
          <w:sz w:val="21"/>
        </w:rPr>
        <w:t>Demonstrate assertive communication with peers, instructors, and clients.</w:t>
      </w:r>
    </w:p>
    <w:p w14:paraId="2677290C" w14:textId="77777777" w:rsidR="00A0785C" w:rsidRDefault="00A0785C">
      <w:pPr>
        <w:pStyle w:val="BodyText"/>
        <w:spacing w:before="3"/>
        <w:rPr>
          <w:i/>
          <w:sz w:val="23"/>
        </w:rPr>
      </w:pPr>
    </w:p>
    <w:p w14:paraId="6209E4AC" w14:textId="77777777" w:rsidR="00A0785C" w:rsidRDefault="00105433">
      <w:pPr>
        <w:spacing w:line="247" w:lineRule="auto"/>
        <w:ind w:left="940"/>
        <w:rPr>
          <w:i/>
          <w:sz w:val="21"/>
        </w:rPr>
      </w:pPr>
      <w:r>
        <w:rPr>
          <w:i/>
          <w:w w:val="105"/>
          <w:sz w:val="21"/>
        </w:rPr>
        <w:t>Practice positive, constructive, respectful and professional communications skills with peers, instructors, and clients (body language, empathy, listening)</w:t>
      </w:r>
    </w:p>
    <w:p w14:paraId="2D1BF35E" w14:textId="77777777" w:rsidR="00A0785C" w:rsidRDefault="00105433">
      <w:pPr>
        <w:spacing w:before="208" w:line="247" w:lineRule="auto"/>
        <w:ind w:left="940" w:right="460"/>
        <w:rPr>
          <w:i/>
          <w:sz w:val="21"/>
        </w:rPr>
      </w:pPr>
      <w:r>
        <w:rPr>
          <w:i/>
          <w:w w:val="105"/>
          <w:sz w:val="21"/>
        </w:rPr>
        <w:t xml:space="preserve">Avoid communicating on your cell phone, iPad, </w:t>
      </w:r>
      <w:proofErr w:type="spellStart"/>
      <w:r>
        <w:rPr>
          <w:i/>
          <w:w w:val="105"/>
          <w:sz w:val="21"/>
        </w:rPr>
        <w:t>TouchPad</w:t>
      </w:r>
      <w:proofErr w:type="spellEnd"/>
      <w:r>
        <w:rPr>
          <w:i/>
          <w:w w:val="105"/>
          <w:sz w:val="21"/>
        </w:rPr>
        <w:t xml:space="preserve"> and other electronic devices during class, field education settings, planning and professional meetings, etc.</w:t>
      </w:r>
    </w:p>
    <w:p w14:paraId="249BF8C6" w14:textId="77777777" w:rsidR="00A0785C" w:rsidRDefault="00A0785C">
      <w:pPr>
        <w:pStyle w:val="BodyText"/>
        <w:rPr>
          <w:i/>
          <w:sz w:val="24"/>
        </w:rPr>
      </w:pPr>
    </w:p>
    <w:p w14:paraId="00FE1654" w14:textId="77777777" w:rsidR="00A0785C" w:rsidRDefault="00105433">
      <w:pPr>
        <w:pStyle w:val="ListParagraph"/>
        <w:numPr>
          <w:ilvl w:val="0"/>
          <w:numId w:val="34"/>
        </w:numPr>
        <w:tabs>
          <w:tab w:val="left" w:pos="941"/>
        </w:tabs>
        <w:spacing w:before="187"/>
        <w:ind w:hanging="361"/>
        <w:rPr>
          <w:sz w:val="21"/>
        </w:rPr>
      </w:pPr>
      <w:r>
        <w:rPr>
          <w:b/>
          <w:w w:val="105"/>
          <w:sz w:val="21"/>
        </w:rPr>
        <w:t>Social Justice</w:t>
      </w:r>
      <w:r>
        <w:rPr>
          <w:w w:val="105"/>
          <w:sz w:val="21"/>
        </w:rPr>
        <w:t>: Strive to deepen your commitment to social justice for all populations at</w:t>
      </w:r>
      <w:r>
        <w:rPr>
          <w:spacing w:val="-25"/>
          <w:w w:val="105"/>
          <w:sz w:val="21"/>
        </w:rPr>
        <w:t xml:space="preserve"> </w:t>
      </w:r>
      <w:r>
        <w:rPr>
          <w:w w:val="105"/>
          <w:sz w:val="21"/>
        </w:rPr>
        <w:t>risk.</w:t>
      </w:r>
    </w:p>
    <w:p w14:paraId="0EF46479" w14:textId="77777777" w:rsidR="00A0785C" w:rsidRDefault="00A0785C">
      <w:pPr>
        <w:pStyle w:val="BodyText"/>
        <w:spacing w:before="9"/>
        <w:rPr>
          <w:sz w:val="22"/>
        </w:rPr>
      </w:pPr>
    </w:p>
    <w:p w14:paraId="53785A23" w14:textId="77777777" w:rsidR="00A0785C" w:rsidRDefault="00105433">
      <w:pPr>
        <w:spacing w:line="252" w:lineRule="auto"/>
        <w:ind w:left="940" w:right="460"/>
        <w:rPr>
          <w:i/>
          <w:sz w:val="21"/>
        </w:rPr>
      </w:pPr>
      <w:r>
        <w:rPr>
          <w:i/>
          <w:w w:val="105"/>
          <w:sz w:val="21"/>
        </w:rPr>
        <w:t>Demonstrate an understanding of how institutional and personal oppression impede the experience of social justice for individuals and groups.</w:t>
      </w:r>
    </w:p>
    <w:p w14:paraId="3AB58C42" w14:textId="77777777" w:rsidR="00A0785C" w:rsidRDefault="00A0785C">
      <w:pPr>
        <w:spacing w:line="252" w:lineRule="auto"/>
        <w:rPr>
          <w:sz w:val="21"/>
        </w:rPr>
        <w:sectPr w:rsidR="00A0785C">
          <w:pgSz w:w="12240" w:h="15840"/>
          <w:pgMar w:top="1000" w:right="680" w:bottom="980" w:left="860" w:header="746" w:footer="682" w:gutter="0"/>
          <w:cols w:space="720"/>
        </w:sectPr>
      </w:pPr>
    </w:p>
    <w:p w14:paraId="4EA9BA15" w14:textId="77777777" w:rsidR="00A0785C" w:rsidRDefault="00A0785C">
      <w:pPr>
        <w:pStyle w:val="BodyText"/>
        <w:rPr>
          <w:i/>
          <w:sz w:val="20"/>
        </w:rPr>
      </w:pPr>
    </w:p>
    <w:p w14:paraId="7332107B" w14:textId="77777777" w:rsidR="00A0785C" w:rsidRDefault="00A0785C">
      <w:pPr>
        <w:pStyle w:val="BodyText"/>
        <w:spacing w:before="5"/>
        <w:rPr>
          <w:i/>
          <w:sz w:val="20"/>
        </w:rPr>
      </w:pPr>
    </w:p>
    <w:p w14:paraId="27BA638C" w14:textId="77777777" w:rsidR="00A0785C" w:rsidRDefault="00105433">
      <w:pPr>
        <w:spacing w:line="252" w:lineRule="auto"/>
        <w:ind w:left="940"/>
        <w:rPr>
          <w:i/>
          <w:sz w:val="21"/>
        </w:rPr>
      </w:pPr>
      <w:r>
        <w:rPr>
          <w:i/>
          <w:w w:val="105"/>
          <w:sz w:val="21"/>
        </w:rPr>
        <w:t>Strive to learn about methods of empowering populations and enhancing social justice at micro, mezzo, and macro levels.</w:t>
      </w:r>
    </w:p>
    <w:p w14:paraId="7C5FC20F" w14:textId="77777777" w:rsidR="00A0785C" w:rsidRDefault="00105433">
      <w:pPr>
        <w:spacing w:before="203" w:line="247" w:lineRule="auto"/>
        <w:ind w:left="940" w:right="460"/>
        <w:rPr>
          <w:i/>
          <w:sz w:val="21"/>
        </w:rPr>
      </w:pPr>
      <w:r>
        <w:rPr>
          <w:i/>
          <w:w w:val="105"/>
          <w:sz w:val="21"/>
        </w:rPr>
        <w:t>Apply an enhanced understanding of social justice issues to create change in the community where you live and work.</w:t>
      </w:r>
    </w:p>
    <w:p w14:paraId="5514487D" w14:textId="77777777" w:rsidR="00A0785C" w:rsidRDefault="00105433">
      <w:pPr>
        <w:pStyle w:val="Heading2"/>
        <w:spacing w:before="208"/>
      </w:pPr>
      <w:r>
        <w:rPr>
          <w:w w:val="105"/>
        </w:rPr>
        <w:t>Consequences</w:t>
      </w:r>
    </w:p>
    <w:p w14:paraId="3A1D56AD" w14:textId="77777777" w:rsidR="00A0785C" w:rsidRDefault="00105433">
      <w:pPr>
        <w:pStyle w:val="BodyText"/>
        <w:spacing w:before="210" w:line="252" w:lineRule="auto"/>
        <w:ind w:left="220"/>
      </w:pPr>
      <w:r>
        <w:rPr>
          <w:w w:val="105"/>
        </w:rPr>
        <w:t>The Department of Social Work may terminate a student's participation in the program on the basis of professional non-suitability if the Program's faculty determines that a student's behavior has constituted</w:t>
      </w:r>
    </w:p>
    <w:p w14:paraId="7ABA3FB4" w14:textId="77777777" w:rsidR="00A0785C" w:rsidRDefault="00105433">
      <w:pPr>
        <w:pStyle w:val="BodyText"/>
        <w:spacing w:line="252" w:lineRule="auto"/>
        <w:ind w:left="220" w:right="91"/>
      </w:pPr>
      <w:r>
        <w:rPr>
          <w:w w:val="105"/>
        </w:rPr>
        <w:t>a significant violation or pattern of violations of the NASW Code of Ethics or Ohio University Department of Social Work’s Student Handbook. These violations may include but are not limited to:</w:t>
      </w:r>
    </w:p>
    <w:p w14:paraId="6B16DB4A" w14:textId="77777777" w:rsidR="00A0785C" w:rsidRDefault="00105433">
      <w:pPr>
        <w:pStyle w:val="ListParagraph"/>
        <w:numPr>
          <w:ilvl w:val="0"/>
          <w:numId w:val="33"/>
        </w:numPr>
        <w:tabs>
          <w:tab w:val="left" w:pos="941"/>
        </w:tabs>
        <w:spacing w:before="200" w:line="247" w:lineRule="auto"/>
        <w:ind w:left="939" w:right="440"/>
        <w:rPr>
          <w:sz w:val="21"/>
        </w:rPr>
      </w:pPr>
      <w:r>
        <w:rPr>
          <w:w w:val="105"/>
          <w:sz w:val="21"/>
        </w:rPr>
        <w:t xml:space="preserve">Failure to meet or maintain academic grade point requirements as established by the University and the </w:t>
      </w:r>
      <w:r>
        <w:rPr>
          <w:spacing w:val="2"/>
          <w:w w:val="105"/>
          <w:sz w:val="21"/>
        </w:rPr>
        <w:t xml:space="preserve">Department </w:t>
      </w:r>
      <w:r>
        <w:rPr>
          <w:w w:val="105"/>
          <w:sz w:val="21"/>
        </w:rPr>
        <w:t xml:space="preserve">of </w:t>
      </w:r>
      <w:r>
        <w:rPr>
          <w:spacing w:val="2"/>
          <w:w w:val="105"/>
          <w:sz w:val="21"/>
        </w:rPr>
        <w:t>Social</w:t>
      </w:r>
      <w:r>
        <w:rPr>
          <w:spacing w:val="15"/>
          <w:w w:val="105"/>
          <w:sz w:val="21"/>
        </w:rPr>
        <w:t xml:space="preserve"> </w:t>
      </w:r>
      <w:r>
        <w:rPr>
          <w:spacing w:val="2"/>
          <w:w w:val="105"/>
          <w:sz w:val="21"/>
        </w:rPr>
        <w:t>Work.</w:t>
      </w:r>
    </w:p>
    <w:p w14:paraId="5D9372B2" w14:textId="77777777" w:rsidR="00A0785C" w:rsidRDefault="00105433">
      <w:pPr>
        <w:pStyle w:val="ListParagraph"/>
        <w:numPr>
          <w:ilvl w:val="0"/>
          <w:numId w:val="33"/>
        </w:numPr>
        <w:tabs>
          <w:tab w:val="left" w:pos="941"/>
        </w:tabs>
        <w:spacing w:before="208" w:line="247" w:lineRule="auto"/>
        <w:ind w:left="939" w:right="366"/>
        <w:rPr>
          <w:sz w:val="21"/>
        </w:rPr>
      </w:pPr>
      <w:r>
        <w:rPr>
          <w:w w:val="105"/>
          <w:sz w:val="21"/>
        </w:rPr>
        <w:t>Academic cheating, lying, or plagiarism. Behavior judged to be in violation of the NASW Code of Ethics.</w:t>
      </w:r>
    </w:p>
    <w:p w14:paraId="41982CAA" w14:textId="77777777" w:rsidR="00A0785C" w:rsidRDefault="00105433">
      <w:pPr>
        <w:pStyle w:val="ListParagraph"/>
        <w:numPr>
          <w:ilvl w:val="0"/>
          <w:numId w:val="33"/>
        </w:numPr>
        <w:tabs>
          <w:tab w:val="left" w:pos="941"/>
        </w:tabs>
        <w:spacing w:before="209" w:line="247" w:lineRule="auto"/>
        <w:ind w:left="939" w:right="939"/>
        <w:rPr>
          <w:sz w:val="21"/>
        </w:rPr>
      </w:pPr>
      <w:r>
        <w:rPr>
          <w:w w:val="105"/>
          <w:sz w:val="21"/>
        </w:rPr>
        <w:t>Failure to meet generally accepted standards of professional conduct, personal integrity or emotional stability requisite for professional</w:t>
      </w:r>
      <w:r>
        <w:rPr>
          <w:spacing w:val="3"/>
          <w:w w:val="105"/>
          <w:sz w:val="21"/>
        </w:rPr>
        <w:t xml:space="preserve"> </w:t>
      </w:r>
      <w:r>
        <w:rPr>
          <w:w w:val="105"/>
          <w:sz w:val="21"/>
        </w:rPr>
        <w:t>practice.</w:t>
      </w:r>
    </w:p>
    <w:p w14:paraId="37B03C30" w14:textId="77777777" w:rsidR="00A0785C" w:rsidRDefault="00105433">
      <w:pPr>
        <w:pStyle w:val="ListParagraph"/>
        <w:numPr>
          <w:ilvl w:val="0"/>
          <w:numId w:val="33"/>
        </w:numPr>
        <w:tabs>
          <w:tab w:val="left" w:pos="941"/>
        </w:tabs>
        <w:spacing w:before="208" w:line="247" w:lineRule="auto"/>
        <w:ind w:left="939" w:right="866"/>
        <w:rPr>
          <w:sz w:val="21"/>
        </w:rPr>
      </w:pPr>
      <w:r>
        <w:rPr>
          <w:w w:val="105"/>
          <w:sz w:val="21"/>
        </w:rPr>
        <w:t>Inappropriate</w:t>
      </w:r>
      <w:r>
        <w:rPr>
          <w:spacing w:val="-5"/>
          <w:w w:val="105"/>
          <w:sz w:val="21"/>
        </w:rPr>
        <w:t xml:space="preserve"> </w:t>
      </w:r>
      <w:r>
        <w:rPr>
          <w:w w:val="105"/>
          <w:sz w:val="21"/>
        </w:rPr>
        <w:t>or</w:t>
      </w:r>
      <w:r>
        <w:rPr>
          <w:spacing w:val="-5"/>
          <w:w w:val="105"/>
          <w:sz w:val="21"/>
        </w:rPr>
        <w:t xml:space="preserve"> </w:t>
      </w:r>
      <w:r>
        <w:rPr>
          <w:w w:val="105"/>
          <w:sz w:val="21"/>
        </w:rPr>
        <w:t>disruptive</w:t>
      </w:r>
      <w:r>
        <w:rPr>
          <w:spacing w:val="-5"/>
          <w:w w:val="105"/>
          <w:sz w:val="21"/>
        </w:rPr>
        <w:t xml:space="preserve"> </w:t>
      </w:r>
      <w:r>
        <w:rPr>
          <w:w w:val="105"/>
          <w:sz w:val="21"/>
        </w:rPr>
        <w:t>behavior</w:t>
      </w:r>
      <w:r>
        <w:rPr>
          <w:spacing w:val="-6"/>
          <w:w w:val="105"/>
          <w:sz w:val="21"/>
        </w:rPr>
        <w:t xml:space="preserve"> </w:t>
      </w:r>
      <w:r>
        <w:rPr>
          <w:w w:val="105"/>
          <w:sz w:val="21"/>
        </w:rPr>
        <w:t>toward</w:t>
      </w:r>
      <w:r>
        <w:rPr>
          <w:spacing w:val="-5"/>
          <w:w w:val="105"/>
          <w:sz w:val="21"/>
        </w:rPr>
        <w:t xml:space="preserve"> </w:t>
      </w:r>
      <w:r>
        <w:rPr>
          <w:w w:val="105"/>
          <w:sz w:val="21"/>
        </w:rPr>
        <w:t>colleagues,</w:t>
      </w:r>
      <w:r>
        <w:rPr>
          <w:spacing w:val="-6"/>
          <w:w w:val="105"/>
          <w:sz w:val="21"/>
        </w:rPr>
        <w:t xml:space="preserve"> </w:t>
      </w:r>
      <w:r>
        <w:rPr>
          <w:w w:val="105"/>
          <w:sz w:val="21"/>
        </w:rPr>
        <w:t>faculty</w:t>
      </w:r>
      <w:r>
        <w:rPr>
          <w:spacing w:val="-5"/>
          <w:w w:val="105"/>
          <w:sz w:val="21"/>
        </w:rPr>
        <w:t xml:space="preserve"> </w:t>
      </w:r>
      <w:r>
        <w:rPr>
          <w:w w:val="105"/>
          <w:sz w:val="21"/>
        </w:rPr>
        <w:t>or</w:t>
      </w:r>
      <w:r>
        <w:rPr>
          <w:spacing w:val="-5"/>
          <w:w w:val="105"/>
          <w:sz w:val="21"/>
        </w:rPr>
        <w:t xml:space="preserve"> </w:t>
      </w:r>
      <w:r>
        <w:rPr>
          <w:w w:val="105"/>
          <w:sz w:val="21"/>
        </w:rPr>
        <w:t>staff</w:t>
      </w:r>
      <w:r>
        <w:rPr>
          <w:spacing w:val="-6"/>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Department</w:t>
      </w:r>
      <w:r>
        <w:rPr>
          <w:spacing w:val="-4"/>
          <w:w w:val="105"/>
          <w:sz w:val="21"/>
        </w:rPr>
        <w:t xml:space="preserve"> </w:t>
      </w:r>
      <w:r>
        <w:rPr>
          <w:w w:val="105"/>
          <w:sz w:val="21"/>
        </w:rPr>
        <w:t>of Social Work or in the field</w:t>
      </w:r>
      <w:r>
        <w:rPr>
          <w:spacing w:val="13"/>
          <w:w w:val="105"/>
          <w:sz w:val="21"/>
        </w:rPr>
        <w:t xml:space="preserve"> </w:t>
      </w:r>
      <w:r>
        <w:rPr>
          <w:w w:val="105"/>
          <w:sz w:val="21"/>
        </w:rPr>
        <w:t>placement).</w:t>
      </w:r>
    </w:p>
    <w:p w14:paraId="74BF275B" w14:textId="77777777" w:rsidR="00A0785C" w:rsidRDefault="00105433">
      <w:pPr>
        <w:pStyle w:val="ListParagraph"/>
        <w:numPr>
          <w:ilvl w:val="0"/>
          <w:numId w:val="33"/>
        </w:numPr>
        <w:tabs>
          <w:tab w:val="left" w:pos="941"/>
        </w:tabs>
        <w:spacing w:before="208" w:line="249" w:lineRule="auto"/>
        <w:ind w:left="939" w:right="451"/>
        <w:rPr>
          <w:sz w:val="21"/>
        </w:rPr>
      </w:pPr>
      <w:r>
        <w:rPr>
          <w:w w:val="105"/>
          <w:sz w:val="21"/>
        </w:rPr>
        <w:t>Consistent failure to demonstrate effective interpersonal skills necessary for forming professional</w:t>
      </w:r>
      <w:r>
        <w:rPr>
          <w:spacing w:val="-11"/>
          <w:w w:val="105"/>
          <w:sz w:val="21"/>
        </w:rPr>
        <w:t xml:space="preserve"> </w:t>
      </w:r>
      <w:r>
        <w:rPr>
          <w:w w:val="105"/>
          <w:sz w:val="21"/>
        </w:rPr>
        <w:t>relationships</w:t>
      </w:r>
      <w:r>
        <w:rPr>
          <w:spacing w:val="-10"/>
          <w:w w:val="105"/>
          <w:sz w:val="21"/>
        </w:rPr>
        <w:t xml:space="preserve"> </w:t>
      </w:r>
      <w:r>
        <w:rPr>
          <w:w w:val="105"/>
          <w:sz w:val="21"/>
        </w:rPr>
        <w:t>(for</w:t>
      </w:r>
      <w:r>
        <w:rPr>
          <w:spacing w:val="-9"/>
          <w:w w:val="105"/>
          <w:sz w:val="21"/>
        </w:rPr>
        <w:t xml:space="preserve"> </w:t>
      </w:r>
      <w:r>
        <w:rPr>
          <w:w w:val="105"/>
          <w:sz w:val="21"/>
        </w:rPr>
        <w:t>example,</w:t>
      </w:r>
      <w:r>
        <w:rPr>
          <w:spacing w:val="-11"/>
          <w:w w:val="105"/>
          <w:sz w:val="21"/>
        </w:rPr>
        <w:t xml:space="preserve"> </w:t>
      </w:r>
      <w:r>
        <w:rPr>
          <w:w w:val="105"/>
          <w:sz w:val="21"/>
        </w:rPr>
        <w:t>unable</w:t>
      </w:r>
      <w:r>
        <w:rPr>
          <w:spacing w:val="-10"/>
          <w:w w:val="105"/>
          <w:sz w:val="21"/>
        </w:rPr>
        <w:t xml:space="preserve"> </w:t>
      </w:r>
      <w:r>
        <w:rPr>
          <w:w w:val="105"/>
          <w:sz w:val="21"/>
        </w:rPr>
        <w:t>to</w:t>
      </w:r>
      <w:r>
        <w:rPr>
          <w:spacing w:val="-9"/>
          <w:w w:val="105"/>
          <w:sz w:val="21"/>
        </w:rPr>
        <w:t xml:space="preserve"> </w:t>
      </w:r>
      <w:r>
        <w:rPr>
          <w:w w:val="105"/>
          <w:sz w:val="21"/>
        </w:rPr>
        <w:t>demonstrate</w:t>
      </w:r>
      <w:r>
        <w:rPr>
          <w:spacing w:val="-9"/>
          <w:w w:val="105"/>
          <w:sz w:val="21"/>
        </w:rPr>
        <w:t xml:space="preserve"> </w:t>
      </w:r>
      <w:r>
        <w:rPr>
          <w:w w:val="105"/>
          <w:sz w:val="21"/>
        </w:rPr>
        <w:t>nonjudgmental</w:t>
      </w:r>
      <w:r>
        <w:rPr>
          <w:spacing w:val="-11"/>
          <w:w w:val="105"/>
          <w:sz w:val="21"/>
        </w:rPr>
        <w:t xml:space="preserve"> </w:t>
      </w:r>
      <w:r>
        <w:rPr>
          <w:w w:val="105"/>
          <w:sz w:val="21"/>
        </w:rPr>
        <w:t>attitude</w:t>
      </w:r>
      <w:r>
        <w:rPr>
          <w:spacing w:val="-9"/>
          <w:w w:val="105"/>
          <w:sz w:val="21"/>
        </w:rPr>
        <w:t xml:space="preserve"> </w:t>
      </w:r>
      <w:r>
        <w:rPr>
          <w:w w:val="105"/>
          <w:sz w:val="21"/>
        </w:rPr>
        <w:t>or</w:t>
      </w:r>
      <w:r>
        <w:rPr>
          <w:spacing w:val="-10"/>
          <w:w w:val="105"/>
          <w:sz w:val="21"/>
        </w:rPr>
        <w:t xml:space="preserve"> </w:t>
      </w:r>
      <w:r>
        <w:rPr>
          <w:w w:val="105"/>
          <w:sz w:val="21"/>
        </w:rPr>
        <w:t>unable to allow client</w:t>
      </w:r>
      <w:r>
        <w:rPr>
          <w:spacing w:val="3"/>
          <w:w w:val="105"/>
          <w:sz w:val="21"/>
        </w:rPr>
        <w:t xml:space="preserve"> </w:t>
      </w:r>
      <w:r>
        <w:rPr>
          <w:w w:val="105"/>
          <w:sz w:val="21"/>
        </w:rPr>
        <w:t>self-determination).</w:t>
      </w:r>
    </w:p>
    <w:p w14:paraId="42FFC99B" w14:textId="77777777" w:rsidR="00A0785C" w:rsidRDefault="00105433">
      <w:pPr>
        <w:pStyle w:val="ListParagraph"/>
        <w:numPr>
          <w:ilvl w:val="0"/>
          <w:numId w:val="33"/>
        </w:numPr>
        <w:tabs>
          <w:tab w:val="left" w:pos="941"/>
        </w:tabs>
        <w:spacing w:before="206"/>
        <w:ind w:hanging="364"/>
        <w:rPr>
          <w:sz w:val="21"/>
        </w:rPr>
      </w:pPr>
      <w:r>
        <w:rPr>
          <w:w w:val="105"/>
          <w:sz w:val="21"/>
        </w:rPr>
        <w:t>Documented evidence of criminal activity occurring during the course of</w:t>
      </w:r>
      <w:r>
        <w:rPr>
          <w:spacing w:val="7"/>
          <w:w w:val="105"/>
          <w:sz w:val="21"/>
        </w:rPr>
        <w:t xml:space="preserve"> </w:t>
      </w:r>
      <w:r>
        <w:rPr>
          <w:spacing w:val="2"/>
          <w:w w:val="105"/>
          <w:sz w:val="21"/>
        </w:rPr>
        <w:t>study.</w:t>
      </w:r>
    </w:p>
    <w:p w14:paraId="035715AB" w14:textId="77777777" w:rsidR="00A0785C" w:rsidRDefault="00105433">
      <w:pPr>
        <w:pStyle w:val="BodyText"/>
        <w:spacing w:before="210" w:line="252" w:lineRule="auto"/>
        <w:ind w:left="220"/>
      </w:pPr>
      <w:r>
        <w:rPr>
          <w:w w:val="105"/>
        </w:rPr>
        <w:t>I have read and understand this statement of Professional Expectations of Student Behavior and Consequences.</w:t>
      </w:r>
    </w:p>
    <w:p w14:paraId="652A6CB9" w14:textId="77777777" w:rsidR="00A0785C" w:rsidRDefault="00105433">
      <w:pPr>
        <w:pStyle w:val="BodyText"/>
        <w:spacing w:before="98" w:line="252" w:lineRule="auto"/>
        <w:ind w:left="220" w:right="5608"/>
      </w:pPr>
      <w:r>
        <w:t xml:space="preserve">______________________________________ </w:t>
      </w:r>
      <w:r>
        <w:rPr>
          <w:w w:val="105"/>
        </w:rPr>
        <w:t>Student’s Signature</w:t>
      </w:r>
    </w:p>
    <w:p w14:paraId="649EA8C8" w14:textId="77777777" w:rsidR="00A0785C" w:rsidRDefault="00105433">
      <w:pPr>
        <w:pStyle w:val="BodyText"/>
        <w:spacing w:before="2" w:line="247" w:lineRule="auto"/>
        <w:ind w:left="220" w:right="5608"/>
      </w:pPr>
      <w:r>
        <w:t xml:space="preserve">______________________________________ </w:t>
      </w:r>
      <w:r>
        <w:rPr>
          <w:w w:val="105"/>
        </w:rPr>
        <w:t>Print Name</w:t>
      </w:r>
    </w:p>
    <w:p w14:paraId="1C305239" w14:textId="77777777" w:rsidR="00A0785C" w:rsidRDefault="00105433">
      <w:pPr>
        <w:pStyle w:val="BodyText"/>
        <w:spacing w:before="6" w:line="252" w:lineRule="auto"/>
        <w:ind w:left="220" w:right="5608"/>
        <w:rPr>
          <w:w w:val="105"/>
        </w:rPr>
      </w:pPr>
      <w:r>
        <w:t xml:space="preserve">______________________________________ </w:t>
      </w:r>
      <w:r>
        <w:rPr>
          <w:w w:val="105"/>
        </w:rPr>
        <w:t>Date</w:t>
      </w:r>
    </w:p>
    <w:p w14:paraId="73CD1573" w14:textId="77777777" w:rsidR="007E739E" w:rsidRDefault="007E739E">
      <w:pPr>
        <w:pStyle w:val="BodyText"/>
        <w:spacing w:before="6" w:line="252" w:lineRule="auto"/>
        <w:ind w:left="220" w:right="5608"/>
      </w:pPr>
    </w:p>
    <w:p w14:paraId="7F2196D3" w14:textId="77777777" w:rsidR="00A0785C" w:rsidRDefault="00105433">
      <w:pPr>
        <w:spacing w:before="2" w:line="252" w:lineRule="auto"/>
        <w:ind w:left="220" w:right="460"/>
        <w:rPr>
          <w:i/>
          <w:sz w:val="21"/>
        </w:rPr>
      </w:pPr>
      <w:r>
        <w:rPr>
          <w:i/>
          <w:w w:val="105"/>
          <w:sz w:val="21"/>
        </w:rPr>
        <w:t xml:space="preserve">*Adapted from FAU School of Social Work, “Professional Expectations of Student Behavior” Available at: </w:t>
      </w:r>
      <w:hyperlink r:id="rId24">
        <w:r>
          <w:rPr>
            <w:i/>
            <w:color w:val="0000FF"/>
            <w:w w:val="105"/>
            <w:sz w:val="21"/>
            <w:u w:val="single" w:color="0000FF"/>
          </w:rPr>
          <w:t>http://www.fau.edu/ssw/expectations.html</w:t>
        </w:r>
      </w:hyperlink>
    </w:p>
    <w:p w14:paraId="5D98A3F1" w14:textId="77777777" w:rsidR="00A0785C" w:rsidRDefault="00A0785C">
      <w:pPr>
        <w:pStyle w:val="BodyText"/>
        <w:spacing w:before="8"/>
        <w:rPr>
          <w:i/>
          <w:sz w:val="13"/>
        </w:rPr>
      </w:pPr>
    </w:p>
    <w:p w14:paraId="3AE63810" w14:textId="77777777" w:rsidR="00A0785C" w:rsidRDefault="00105433">
      <w:pPr>
        <w:pStyle w:val="Heading2"/>
        <w:spacing w:before="98"/>
        <w:ind w:left="1299" w:right="1476"/>
        <w:jc w:val="center"/>
      </w:pPr>
      <w:r>
        <w:rPr>
          <w:w w:val="105"/>
        </w:rPr>
        <w:t>ACADEMIC AND PROFESSIONAL PERFORMANCE REVIEW POLICY</w:t>
      </w:r>
    </w:p>
    <w:p w14:paraId="726ABD8E" w14:textId="77777777" w:rsidR="00A0785C" w:rsidRDefault="00105433">
      <w:pPr>
        <w:spacing w:before="9"/>
        <w:ind w:left="220"/>
        <w:rPr>
          <w:b/>
          <w:sz w:val="21"/>
        </w:rPr>
      </w:pPr>
      <w:r>
        <w:rPr>
          <w:b/>
          <w:w w:val="105"/>
          <w:sz w:val="21"/>
        </w:rPr>
        <w:t>Rationale</w:t>
      </w:r>
    </w:p>
    <w:p w14:paraId="50C86B8C" w14:textId="77777777" w:rsidR="00A0785C" w:rsidRDefault="00A0785C">
      <w:pPr>
        <w:pStyle w:val="BodyText"/>
        <w:spacing w:before="7"/>
        <w:rPr>
          <w:b/>
          <w:sz w:val="14"/>
        </w:rPr>
      </w:pPr>
    </w:p>
    <w:p w14:paraId="609B8576" w14:textId="77777777" w:rsidR="00A0785C" w:rsidRDefault="00105433">
      <w:pPr>
        <w:pStyle w:val="BodyText"/>
        <w:spacing w:before="99" w:line="252" w:lineRule="auto"/>
        <w:ind w:left="220" w:right="659"/>
      </w:pPr>
      <w:r>
        <w:rPr>
          <w:w w:val="105"/>
        </w:rPr>
        <w:t xml:space="preserve">The purpose of this policy is to establish a process for evaluating inadequate student performance in the Department of Social Work at Ohio University, whether in the classroom or in the field practicum, and for determining some form of intervention, in order to maintain minimum acceptable standards of performance in the program and to ensure student success. Within the context of a student facing serious or multiple performance challenges, it is important for the educational team to respond; therefore, progressive steps are set forth below for all phases of the Academic and Professional Performance Review. Within some situations in which students are struggling, problems are </w:t>
      </w:r>
      <w:proofErr w:type="gramStart"/>
      <w:r>
        <w:rPr>
          <w:w w:val="105"/>
        </w:rPr>
        <w:t>identified</w:t>
      </w:r>
      <w:proofErr w:type="gramEnd"/>
      <w:r>
        <w:rPr>
          <w:w w:val="105"/>
        </w:rPr>
        <w:t xml:space="preserve"> and an action plan can be implemented; in more serious situations, dismissal from the </w:t>
      </w:r>
      <w:r>
        <w:rPr>
          <w:w w:val="105"/>
        </w:rPr>
        <w:lastRenderedPageBreak/>
        <w:t>program is</w:t>
      </w:r>
    </w:p>
    <w:p w14:paraId="60EDCC55" w14:textId="77777777" w:rsidR="00A0785C" w:rsidRDefault="00A0785C">
      <w:pPr>
        <w:spacing w:line="252" w:lineRule="auto"/>
        <w:sectPr w:rsidR="00A0785C">
          <w:pgSz w:w="12240" w:h="15840"/>
          <w:pgMar w:top="1000" w:right="680" w:bottom="980" w:left="860" w:header="746" w:footer="682" w:gutter="0"/>
          <w:cols w:space="720"/>
        </w:sectPr>
      </w:pPr>
    </w:p>
    <w:p w14:paraId="3BBB8815" w14:textId="77777777" w:rsidR="00A0785C" w:rsidRDefault="00A0785C">
      <w:pPr>
        <w:pStyle w:val="BodyText"/>
        <w:spacing w:before="6"/>
        <w:rPr>
          <w:sz w:val="10"/>
        </w:rPr>
      </w:pPr>
    </w:p>
    <w:p w14:paraId="549937E1" w14:textId="77777777" w:rsidR="00A0785C" w:rsidRDefault="00105433">
      <w:pPr>
        <w:pStyle w:val="BodyText"/>
        <w:spacing w:before="99" w:line="247" w:lineRule="auto"/>
        <w:ind w:left="219" w:right="460"/>
      </w:pPr>
      <w:r>
        <w:rPr>
          <w:w w:val="105"/>
        </w:rPr>
        <w:t>appropriate. This policy describes how to set the procedures in motion that will achieve a resolution to the problem and also describes a process for student appeal.</w:t>
      </w:r>
    </w:p>
    <w:p w14:paraId="55B91B0D" w14:textId="77777777" w:rsidR="00A0785C" w:rsidRDefault="00A0785C">
      <w:pPr>
        <w:pStyle w:val="BodyText"/>
        <w:spacing w:before="8"/>
        <w:rPr>
          <w:sz w:val="22"/>
        </w:rPr>
      </w:pPr>
    </w:p>
    <w:p w14:paraId="3105C8D4" w14:textId="109A1179" w:rsidR="00A0785C" w:rsidRDefault="00105433">
      <w:pPr>
        <w:pStyle w:val="Heading2"/>
        <w:ind w:left="219"/>
      </w:pPr>
      <w:r>
        <w:rPr>
          <w:w w:val="105"/>
        </w:rPr>
        <w:t xml:space="preserve">Student Competence in the </w:t>
      </w:r>
      <w:r w:rsidR="007037D7">
        <w:rPr>
          <w:w w:val="105"/>
        </w:rPr>
        <w:t xml:space="preserve">Department of Social Work </w:t>
      </w:r>
    </w:p>
    <w:p w14:paraId="6810F0D1" w14:textId="77777777" w:rsidR="00A0785C" w:rsidRDefault="00A0785C">
      <w:pPr>
        <w:pStyle w:val="BodyText"/>
        <w:spacing w:before="9"/>
        <w:rPr>
          <w:b/>
          <w:sz w:val="22"/>
        </w:rPr>
      </w:pPr>
    </w:p>
    <w:p w14:paraId="56F04622" w14:textId="77777777" w:rsidR="00A0785C" w:rsidRDefault="00105433">
      <w:pPr>
        <w:pStyle w:val="BodyText"/>
        <w:spacing w:before="1" w:line="252" w:lineRule="auto"/>
        <w:ind w:left="219" w:right="385"/>
      </w:pPr>
      <w:r>
        <w:rPr>
          <w:w w:val="105"/>
        </w:rPr>
        <w:t>Coursework, field performance, and ethical behaviors are critical indicators of a student’s readiness to assume professional responsibilities. All students are admitted to the program with the assumption that they have the potential to meet all academic standards, including standards for professional comportment and professional competency.</w:t>
      </w:r>
    </w:p>
    <w:p w14:paraId="74E797DC" w14:textId="77777777" w:rsidR="00A0785C" w:rsidRDefault="00A0785C">
      <w:pPr>
        <w:pStyle w:val="BodyText"/>
        <w:spacing w:before="11"/>
      </w:pPr>
    </w:p>
    <w:p w14:paraId="1B4DF0E2" w14:textId="77777777" w:rsidR="00A0785C" w:rsidRDefault="00105433">
      <w:pPr>
        <w:pStyle w:val="BodyText"/>
        <w:spacing w:line="252" w:lineRule="auto"/>
        <w:ind w:left="219" w:right="474"/>
      </w:pPr>
      <w:r>
        <w:rPr>
          <w:w w:val="105"/>
          <w:u w:val="single"/>
        </w:rPr>
        <w:t>Academic Competence:</w:t>
      </w:r>
      <w:r>
        <w:rPr>
          <w:w w:val="105"/>
        </w:rPr>
        <w:t xml:space="preserve"> The Department of Social Work is a professional program. Academic </w:t>
      </w:r>
      <w:r>
        <w:rPr>
          <w:spacing w:val="2"/>
          <w:w w:val="105"/>
        </w:rPr>
        <w:t xml:space="preserve">credit </w:t>
      </w:r>
      <w:r>
        <w:rPr>
          <w:w w:val="105"/>
        </w:rPr>
        <w:t>for both the core curriculum and the field practicum is given only to students who meet minimally acceptable course requirements, adhere to the field requirements, and conform to the professional</w:t>
      </w:r>
      <w:r>
        <w:rPr>
          <w:spacing w:val="-35"/>
          <w:w w:val="105"/>
        </w:rPr>
        <w:t xml:space="preserve"> </w:t>
      </w:r>
      <w:r>
        <w:rPr>
          <w:w w:val="105"/>
        </w:rPr>
        <w:t>and university standards pertaining to ethical behavior and conduct. Furthermore, student social workers are informed on issues of professional comportment early in the program, and these behaviors, therefore, are necessary to attain academic competence in the Department of Social</w:t>
      </w:r>
      <w:r>
        <w:rPr>
          <w:spacing w:val="9"/>
          <w:w w:val="105"/>
        </w:rPr>
        <w:t xml:space="preserve"> </w:t>
      </w:r>
      <w:r>
        <w:rPr>
          <w:w w:val="105"/>
        </w:rPr>
        <w:t>Work.</w:t>
      </w:r>
    </w:p>
    <w:p w14:paraId="25AF7EAE" w14:textId="77777777" w:rsidR="00A0785C" w:rsidRDefault="00A0785C">
      <w:pPr>
        <w:pStyle w:val="BodyText"/>
        <w:spacing w:before="8"/>
      </w:pPr>
    </w:p>
    <w:p w14:paraId="5A12C80E" w14:textId="77777777" w:rsidR="00A0785C" w:rsidRDefault="00105433">
      <w:pPr>
        <w:pStyle w:val="BodyText"/>
        <w:spacing w:before="1" w:line="252" w:lineRule="auto"/>
        <w:ind w:left="219" w:right="460"/>
      </w:pPr>
      <w:r>
        <w:rPr>
          <w:w w:val="105"/>
          <w:u w:val="single"/>
        </w:rPr>
        <w:t>Academic Misconduct:</w:t>
      </w:r>
      <w:r>
        <w:rPr>
          <w:w w:val="105"/>
        </w:rPr>
        <w:t xml:space="preserve"> This term refers to dishonesty or deception in fulfilling academic requirements and is a serious infraction of the rules for students at a university. It includes, but is not limited to, cheating, plagiarism, unpermitted collaboration, forged attendance (when attendance is required), fabrication (e.g., use of invented information or falsification of research or other findings), using advantages not approved by the instructor (e.g., unauthorized review of a copy of an exam ahead of time), knowingly permitting another student to plagiarize or cheat from one’s work, or submitting the same assignment in different courses without the consent of the instructor.</w:t>
      </w:r>
    </w:p>
    <w:p w14:paraId="2633CEB9" w14:textId="77777777" w:rsidR="00A0785C" w:rsidRDefault="00A0785C">
      <w:pPr>
        <w:pStyle w:val="BodyText"/>
        <w:spacing w:before="4"/>
      </w:pPr>
    </w:p>
    <w:p w14:paraId="6EB5778C" w14:textId="77777777" w:rsidR="00A0785C" w:rsidRDefault="00105433">
      <w:pPr>
        <w:pStyle w:val="BodyText"/>
        <w:spacing w:line="252" w:lineRule="auto"/>
        <w:ind w:left="219" w:right="460"/>
      </w:pPr>
      <w:r>
        <w:rPr>
          <w:w w:val="105"/>
        </w:rPr>
        <w:t xml:space="preserve">If students are found to be involved in academic misconduct, they may receive a grade penalty for academic misconduct and/or may receive a referral to the University Judiciaries that may subject them to the full range of sanctions such as reprimand, disciplinary probation, suspension, or expulsion from the university. For a full explanation of academic misconduct, refer to the “Ohio University Student Code of Conduct” for the complete regulations published at </w:t>
      </w:r>
      <w:hyperlink r:id="rId25">
        <w:r>
          <w:rPr>
            <w:i/>
            <w:color w:val="0000FF"/>
            <w:w w:val="105"/>
            <w:u w:val="single" w:color="0000FF"/>
          </w:rPr>
          <w:t>http://www.ohio.edu/judiciaries/conduct_policy.cfm</w:t>
        </w:r>
        <w:r>
          <w:rPr>
            <w:w w:val="105"/>
          </w:rPr>
          <w:t>.</w:t>
        </w:r>
      </w:hyperlink>
    </w:p>
    <w:p w14:paraId="4B1D477B" w14:textId="77777777" w:rsidR="00A0785C" w:rsidRDefault="00A0785C">
      <w:pPr>
        <w:pStyle w:val="BodyText"/>
        <w:spacing w:before="8"/>
      </w:pPr>
    </w:p>
    <w:p w14:paraId="1D171E9C" w14:textId="77777777" w:rsidR="00A0785C" w:rsidRDefault="00105433">
      <w:pPr>
        <w:pStyle w:val="BodyText"/>
        <w:spacing w:line="252" w:lineRule="auto"/>
        <w:ind w:left="219" w:right="460"/>
      </w:pPr>
      <w:r>
        <w:rPr>
          <w:w w:val="105"/>
          <w:u w:val="single"/>
        </w:rPr>
        <w:t>Professional Comportment for Social Workers:</w:t>
      </w:r>
      <w:r>
        <w:rPr>
          <w:w w:val="105"/>
        </w:rPr>
        <w:t xml:space="preserve"> Social work is a profession that is based on values and ethics, and reliable and ethical service to humanity is emphasized. While in professional training, students must demonstrate professional conduct, emotional stability, effective relationship skills, and behavior consistent with the values, ethics, and legal responsibilities of the profession. Students are expected to comply with the Code of Ethics of the National Association of Social Workers (NASW) and the Ohio state licensing board’s (CSW&amp;MFT Board) code of ethics for social workers. Unprofessional behavior refers to student behaviors that are not consistent with adherence to the above-mentioned codes of ethics, illegal conduct on the part of the student, the inability to consistently form productive relationships within the profession, the inability to maintain consistent supportive emotional responses to clients, or the inability to perform the roles and skills of a social worker at their academic level.</w:t>
      </w:r>
    </w:p>
    <w:p w14:paraId="65BE1F1D" w14:textId="77777777" w:rsidR="00A0785C" w:rsidRDefault="00A0785C">
      <w:pPr>
        <w:pStyle w:val="BodyText"/>
        <w:spacing w:before="7"/>
      </w:pPr>
    </w:p>
    <w:p w14:paraId="01263216" w14:textId="77777777" w:rsidR="00A0785C" w:rsidRDefault="00105433">
      <w:pPr>
        <w:pStyle w:val="BodyText"/>
        <w:spacing w:line="252" w:lineRule="auto"/>
        <w:ind w:left="219" w:right="593"/>
      </w:pPr>
      <w:r>
        <w:rPr>
          <w:w w:val="105"/>
          <w:u w:val="single"/>
        </w:rPr>
        <w:t>Professional Competence:</w:t>
      </w:r>
      <w:r>
        <w:rPr>
          <w:w w:val="105"/>
        </w:rPr>
        <w:t xml:space="preserve"> The social work curriculum is competency based. The course of study is designed to enable the student to develop the ten competencies of social work, along with the related practice behaviors (CSWE, 2009, 2015) formulated for each program level. These practice behaviors were developed to reflect the knowledge base of the profession, the basic practice skills of a social worker (or advanced skills for the master’s program), and ethical and professional conduct.</w:t>
      </w:r>
    </w:p>
    <w:p w14:paraId="6AFAB436" w14:textId="77777777" w:rsidR="00A0785C" w:rsidRDefault="00A0785C">
      <w:pPr>
        <w:pStyle w:val="BodyText"/>
        <w:spacing w:before="8"/>
      </w:pPr>
    </w:p>
    <w:p w14:paraId="204AB6EC" w14:textId="77777777" w:rsidR="00A0785C" w:rsidRDefault="00105433">
      <w:pPr>
        <w:pStyle w:val="BodyText"/>
        <w:spacing w:line="252" w:lineRule="auto"/>
        <w:ind w:left="219" w:right="407"/>
      </w:pPr>
      <w:r>
        <w:rPr>
          <w:w w:val="105"/>
        </w:rPr>
        <w:t>In order to successfully complete the program, the students are expected to acquire knowledge related to the practice behaviors as well as to demonstrate the practice behaviors at various points in the curriculum. The social work competencies and practice behaviors for this Department of Social Work, for the undergraduate, foundation, and advanced clinical programs, are based on those that are set forth by</w:t>
      </w:r>
    </w:p>
    <w:p w14:paraId="042C5D41" w14:textId="77777777" w:rsidR="00A0785C" w:rsidRDefault="00A0785C">
      <w:pPr>
        <w:spacing w:line="252" w:lineRule="auto"/>
        <w:sectPr w:rsidR="00A0785C">
          <w:pgSz w:w="12240" w:h="15840"/>
          <w:pgMar w:top="1000" w:right="680" w:bottom="880" w:left="860" w:header="746" w:footer="682" w:gutter="0"/>
          <w:cols w:space="720"/>
        </w:sectPr>
      </w:pPr>
    </w:p>
    <w:p w14:paraId="4D2E12B8" w14:textId="77777777" w:rsidR="00A0785C" w:rsidRDefault="00A0785C">
      <w:pPr>
        <w:pStyle w:val="BodyText"/>
        <w:spacing w:before="10"/>
        <w:rPr>
          <w:sz w:val="11"/>
        </w:rPr>
      </w:pPr>
    </w:p>
    <w:p w14:paraId="72248C3E" w14:textId="77777777" w:rsidR="00A0785C" w:rsidRDefault="00105433">
      <w:pPr>
        <w:pStyle w:val="BodyText"/>
        <w:spacing w:before="99" w:line="247" w:lineRule="auto"/>
        <w:ind w:left="219" w:right="460"/>
      </w:pPr>
      <w:r>
        <w:rPr>
          <w:w w:val="105"/>
        </w:rPr>
        <w:t>the Council on Social Work Education (2009, 2-15) and are included in the field curriculum section of the field manual and are also published in every syllabus for the program.</w:t>
      </w:r>
    </w:p>
    <w:p w14:paraId="308F224F" w14:textId="77777777" w:rsidR="00A0785C" w:rsidRDefault="00A0785C">
      <w:pPr>
        <w:pStyle w:val="BodyText"/>
        <w:spacing w:before="8"/>
        <w:rPr>
          <w:sz w:val="22"/>
        </w:rPr>
      </w:pPr>
    </w:p>
    <w:p w14:paraId="0E9C0BF3" w14:textId="77777777" w:rsidR="00A0785C" w:rsidRDefault="00105433">
      <w:pPr>
        <w:pStyle w:val="Heading2"/>
        <w:ind w:left="219"/>
      </w:pPr>
      <w:r>
        <w:rPr>
          <w:w w:val="105"/>
        </w:rPr>
        <w:t>Indicators for an Academic and Professional Performance Review</w:t>
      </w:r>
    </w:p>
    <w:p w14:paraId="5E6D6F63" w14:textId="77777777" w:rsidR="00A0785C" w:rsidRDefault="00A0785C">
      <w:pPr>
        <w:pStyle w:val="BodyText"/>
        <w:spacing w:before="10"/>
        <w:rPr>
          <w:b/>
          <w:sz w:val="22"/>
        </w:rPr>
      </w:pPr>
    </w:p>
    <w:p w14:paraId="54249F9C" w14:textId="77777777" w:rsidR="00A0785C" w:rsidRDefault="00105433">
      <w:pPr>
        <w:pStyle w:val="BodyText"/>
        <w:spacing w:line="252" w:lineRule="auto"/>
        <w:ind w:left="219" w:right="393"/>
      </w:pPr>
      <w:r>
        <w:rPr>
          <w:w w:val="105"/>
        </w:rPr>
        <w:t>There are four categories of performance which can lead to an Academic and Professional Performance Review: 1) the student demonstrates lack of competency with completion of academic coursework, or the student’s work is below expectations for the course; 2) the student has persistent difficulty with performance in the field practicum and is not meeting the achievement standards set forth in the field manual; 3) the student has difficulty in achieving the various competencies and practice behaviors at the student’s program level; or 4) the student displays difficulty conforming to professional habits and ethical behaviors. In general, a student’s performance in any of the above categories would be judged under three ratings: below expectations, meeting expectations, or exceeding expectations.</w:t>
      </w:r>
    </w:p>
    <w:p w14:paraId="4AD3D38A" w14:textId="77777777" w:rsidR="00A0785C" w:rsidRDefault="00105433">
      <w:pPr>
        <w:pStyle w:val="Heading2"/>
        <w:spacing w:line="252" w:lineRule="auto"/>
      </w:pPr>
      <w:r>
        <w:rPr>
          <w:w w:val="105"/>
        </w:rPr>
        <w:t>When a student’s performance is assessed at below expectations in one or more of the four categories, a review will be conducted in accordance with the procedures outlined within this document.</w:t>
      </w:r>
    </w:p>
    <w:p w14:paraId="7B969857" w14:textId="77777777" w:rsidR="00A0785C" w:rsidRDefault="00A0785C">
      <w:pPr>
        <w:pStyle w:val="BodyText"/>
        <w:spacing w:before="8"/>
        <w:rPr>
          <w:b/>
        </w:rPr>
      </w:pPr>
    </w:p>
    <w:p w14:paraId="2BEBE93A" w14:textId="77777777" w:rsidR="00A0785C" w:rsidRDefault="00105433">
      <w:pPr>
        <w:pStyle w:val="BodyText"/>
        <w:spacing w:line="249" w:lineRule="auto"/>
        <w:ind w:left="220" w:right="460"/>
      </w:pPr>
      <w:r>
        <w:rPr>
          <w:w w:val="105"/>
        </w:rPr>
        <w:t>The following list, which is not exhaustive, illustrates some examples of student difficulties that are indicators for initiation of an Academic and Professional Performance Review and, potentially, for serious consequences:</w:t>
      </w:r>
    </w:p>
    <w:p w14:paraId="0FE634FD" w14:textId="77777777" w:rsidR="00A0785C" w:rsidRDefault="00A0785C">
      <w:pPr>
        <w:pStyle w:val="BodyText"/>
        <w:spacing w:before="3"/>
      </w:pPr>
    </w:p>
    <w:p w14:paraId="253A3DCA" w14:textId="77777777" w:rsidR="00A0785C" w:rsidRDefault="00105433">
      <w:pPr>
        <w:pStyle w:val="ListParagraph"/>
        <w:numPr>
          <w:ilvl w:val="0"/>
          <w:numId w:val="32"/>
        </w:numPr>
        <w:tabs>
          <w:tab w:val="left" w:pos="359"/>
        </w:tabs>
        <w:ind w:left="358"/>
        <w:rPr>
          <w:sz w:val="21"/>
        </w:rPr>
      </w:pPr>
      <w:r>
        <w:rPr>
          <w:w w:val="105"/>
          <w:sz w:val="21"/>
        </w:rPr>
        <w:t>Student is unable to perform professional duties due to personal</w:t>
      </w:r>
      <w:r>
        <w:rPr>
          <w:spacing w:val="1"/>
          <w:w w:val="105"/>
          <w:sz w:val="21"/>
        </w:rPr>
        <w:t xml:space="preserve"> </w:t>
      </w:r>
      <w:r>
        <w:rPr>
          <w:w w:val="105"/>
          <w:sz w:val="21"/>
        </w:rPr>
        <w:t>problems.</w:t>
      </w:r>
    </w:p>
    <w:p w14:paraId="399C1383" w14:textId="77777777" w:rsidR="00A0785C" w:rsidRDefault="00105433">
      <w:pPr>
        <w:pStyle w:val="ListParagraph"/>
        <w:numPr>
          <w:ilvl w:val="0"/>
          <w:numId w:val="32"/>
        </w:numPr>
        <w:tabs>
          <w:tab w:val="left" w:pos="359"/>
        </w:tabs>
        <w:spacing w:before="8" w:line="252" w:lineRule="auto"/>
        <w:ind w:left="219" w:right="851" w:firstLine="0"/>
        <w:rPr>
          <w:sz w:val="21"/>
        </w:rPr>
      </w:pPr>
      <w:r>
        <w:rPr>
          <w:w w:val="105"/>
          <w:sz w:val="21"/>
        </w:rPr>
        <w:t>Student</w:t>
      </w:r>
      <w:r>
        <w:rPr>
          <w:spacing w:val="-6"/>
          <w:w w:val="105"/>
          <w:sz w:val="21"/>
        </w:rPr>
        <w:t xml:space="preserve"> </w:t>
      </w:r>
      <w:r>
        <w:rPr>
          <w:w w:val="105"/>
          <w:sz w:val="21"/>
        </w:rPr>
        <w:t>is</w:t>
      </w:r>
      <w:r>
        <w:rPr>
          <w:spacing w:val="-6"/>
          <w:w w:val="105"/>
          <w:sz w:val="21"/>
        </w:rPr>
        <w:t xml:space="preserve"> </w:t>
      </w:r>
      <w:r>
        <w:rPr>
          <w:w w:val="105"/>
          <w:sz w:val="21"/>
        </w:rPr>
        <w:t>rejected</w:t>
      </w:r>
      <w:r>
        <w:rPr>
          <w:spacing w:val="-5"/>
          <w:w w:val="105"/>
          <w:sz w:val="21"/>
        </w:rPr>
        <w:t xml:space="preserve"> </w:t>
      </w:r>
      <w:r>
        <w:rPr>
          <w:w w:val="105"/>
          <w:sz w:val="21"/>
        </w:rPr>
        <w:t>by</w:t>
      </w:r>
      <w:r>
        <w:rPr>
          <w:spacing w:val="-6"/>
          <w:w w:val="105"/>
          <w:sz w:val="21"/>
        </w:rPr>
        <w:t xml:space="preserve"> </w:t>
      </w:r>
      <w:r>
        <w:rPr>
          <w:w w:val="105"/>
          <w:sz w:val="21"/>
        </w:rPr>
        <w:t>three</w:t>
      </w:r>
      <w:r>
        <w:rPr>
          <w:spacing w:val="-5"/>
          <w:w w:val="105"/>
          <w:sz w:val="21"/>
        </w:rPr>
        <w:t xml:space="preserve"> </w:t>
      </w:r>
      <w:r>
        <w:rPr>
          <w:w w:val="105"/>
          <w:sz w:val="21"/>
        </w:rPr>
        <w:t>or</w:t>
      </w:r>
      <w:r>
        <w:rPr>
          <w:spacing w:val="-6"/>
          <w:w w:val="105"/>
          <w:sz w:val="21"/>
        </w:rPr>
        <w:t xml:space="preserve"> </w:t>
      </w:r>
      <w:r>
        <w:rPr>
          <w:w w:val="105"/>
          <w:sz w:val="21"/>
        </w:rPr>
        <w:t>more</w:t>
      </w:r>
      <w:r>
        <w:rPr>
          <w:spacing w:val="-5"/>
          <w:w w:val="105"/>
          <w:sz w:val="21"/>
        </w:rPr>
        <w:t xml:space="preserve"> </w:t>
      </w:r>
      <w:r>
        <w:rPr>
          <w:w w:val="105"/>
          <w:sz w:val="21"/>
        </w:rPr>
        <w:t>agencies</w:t>
      </w:r>
      <w:r>
        <w:rPr>
          <w:spacing w:val="-6"/>
          <w:w w:val="105"/>
          <w:sz w:val="21"/>
        </w:rPr>
        <w:t xml:space="preserve"> </w:t>
      </w:r>
      <w:r>
        <w:rPr>
          <w:w w:val="105"/>
          <w:sz w:val="21"/>
        </w:rPr>
        <w:t>during</w:t>
      </w:r>
      <w:r>
        <w:rPr>
          <w:spacing w:val="-5"/>
          <w:w w:val="105"/>
          <w:sz w:val="21"/>
        </w:rPr>
        <w:t xml:space="preserve"> </w:t>
      </w:r>
      <w:r>
        <w:rPr>
          <w:w w:val="105"/>
          <w:sz w:val="21"/>
        </w:rPr>
        <w:t>the</w:t>
      </w:r>
      <w:r>
        <w:rPr>
          <w:spacing w:val="-5"/>
          <w:w w:val="105"/>
          <w:sz w:val="21"/>
        </w:rPr>
        <w:t xml:space="preserve"> </w:t>
      </w:r>
      <w:r>
        <w:rPr>
          <w:w w:val="105"/>
          <w:sz w:val="21"/>
        </w:rPr>
        <w:t>placement</w:t>
      </w:r>
      <w:r>
        <w:rPr>
          <w:spacing w:val="-6"/>
          <w:w w:val="105"/>
          <w:sz w:val="21"/>
        </w:rPr>
        <w:t xml:space="preserve"> </w:t>
      </w:r>
      <w:r>
        <w:rPr>
          <w:w w:val="105"/>
          <w:sz w:val="21"/>
        </w:rPr>
        <w:t>process</w:t>
      </w:r>
      <w:r>
        <w:rPr>
          <w:spacing w:val="-6"/>
          <w:w w:val="105"/>
          <w:sz w:val="21"/>
        </w:rPr>
        <w:t xml:space="preserve"> </w:t>
      </w:r>
      <w:r>
        <w:rPr>
          <w:w w:val="105"/>
          <w:sz w:val="21"/>
        </w:rPr>
        <w:t>for</w:t>
      </w:r>
      <w:r>
        <w:rPr>
          <w:spacing w:val="-6"/>
          <w:w w:val="105"/>
          <w:sz w:val="21"/>
        </w:rPr>
        <w:t xml:space="preserve"> </w:t>
      </w:r>
      <w:r>
        <w:rPr>
          <w:w w:val="105"/>
          <w:sz w:val="21"/>
        </w:rPr>
        <w:t>reasons</w:t>
      </w:r>
      <w:r>
        <w:rPr>
          <w:spacing w:val="-10"/>
          <w:w w:val="105"/>
          <w:sz w:val="21"/>
        </w:rPr>
        <w:t xml:space="preserve"> </w:t>
      </w:r>
      <w:r>
        <w:rPr>
          <w:w w:val="105"/>
          <w:sz w:val="21"/>
        </w:rPr>
        <w:t>related</w:t>
      </w:r>
      <w:r>
        <w:rPr>
          <w:spacing w:val="-5"/>
          <w:w w:val="105"/>
          <w:sz w:val="21"/>
        </w:rPr>
        <w:t xml:space="preserve"> </w:t>
      </w:r>
      <w:r>
        <w:rPr>
          <w:w w:val="105"/>
          <w:sz w:val="21"/>
        </w:rPr>
        <w:t>to appropriateness of behavior or readiness for</w:t>
      </w:r>
      <w:r>
        <w:rPr>
          <w:spacing w:val="4"/>
          <w:w w:val="105"/>
          <w:sz w:val="21"/>
        </w:rPr>
        <w:t xml:space="preserve"> </w:t>
      </w:r>
      <w:r>
        <w:rPr>
          <w:w w:val="105"/>
          <w:sz w:val="21"/>
        </w:rPr>
        <w:t>placement.</w:t>
      </w:r>
    </w:p>
    <w:p w14:paraId="30395AEE" w14:textId="77777777" w:rsidR="00A0785C" w:rsidRDefault="00105433">
      <w:pPr>
        <w:pStyle w:val="ListParagraph"/>
        <w:numPr>
          <w:ilvl w:val="0"/>
          <w:numId w:val="32"/>
        </w:numPr>
        <w:tabs>
          <w:tab w:val="left" w:pos="359"/>
        </w:tabs>
        <w:spacing w:before="2" w:line="247" w:lineRule="auto"/>
        <w:ind w:left="219" w:right="389" w:firstLine="0"/>
        <w:rPr>
          <w:sz w:val="21"/>
        </w:rPr>
      </w:pPr>
      <w:r>
        <w:rPr>
          <w:w w:val="105"/>
          <w:sz w:val="21"/>
        </w:rPr>
        <w:t>Student</w:t>
      </w:r>
      <w:r>
        <w:rPr>
          <w:spacing w:val="-8"/>
          <w:w w:val="105"/>
          <w:sz w:val="21"/>
        </w:rPr>
        <w:t xml:space="preserve"> </w:t>
      </w:r>
      <w:r>
        <w:rPr>
          <w:w w:val="105"/>
          <w:sz w:val="21"/>
        </w:rPr>
        <w:t>has</w:t>
      </w:r>
      <w:r>
        <w:rPr>
          <w:spacing w:val="-8"/>
          <w:w w:val="105"/>
          <w:sz w:val="21"/>
        </w:rPr>
        <w:t xml:space="preserve"> </w:t>
      </w:r>
      <w:r>
        <w:rPr>
          <w:w w:val="105"/>
          <w:sz w:val="21"/>
        </w:rPr>
        <w:t>engaged</w:t>
      </w:r>
      <w:r>
        <w:rPr>
          <w:spacing w:val="-8"/>
          <w:w w:val="105"/>
          <w:sz w:val="21"/>
        </w:rPr>
        <w:t xml:space="preserve"> </w:t>
      </w:r>
      <w:r>
        <w:rPr>
          <w:w w:val="105"/>
          <w:sz w:val="21"/>
        </w:rPr>
        <w:t>in</w:t>
      </w:r>
      <w:r>
        <w:rPr>
          <w:spacing w:val="-7"/>
          <w:w w:val="105"/>
          <w:sz w:val="21"/>
        </w:rPr>
        <w:t xml:space="preserve"> </w:t>
      </w:r>
      <w:r>
        <w:rPr>
          <w:w w:val="105"/>
          <w:sz w:val="21"/>
        </w:rPr>
        <w:t>academic</w:t>
      </w:r>
      <w:r>
        <w:rPr>
          <w:spacing w:val="-8"/>
          <w:w w:val="105"/>
          <w:sz w:val="21"/>
        </w:rPr>
        <w:t xml:space="preserve"> </w:t>
      </w:r>
      <w:r>
        <w:rPr>
          <w:w w:val="105"/>
          <w:sz w:val="21"/>
        </w:rPr>
        <w:t>dishonesty,</w:t>
      </w:r>
      <w:r>
        <w:rPr>
          <w:spacing w:val="-8"/>
          <w:w w:val="105"/>
          <w:sz w:val="21"/>
        </w:rPr>
        <w:t xml:space="preserve"> </w:t>
      </w:r>
      <w:r>
        <w:rPr>
          <w:w w:val="105"/>
          <w:sz w:val="21"/>
        </w:rPr>
        <w:t>including</w:t>
      </w:r>
      <w:r>
        <w:rPr>
          <w:spacing w:val="-7"/>
          <w:w w:val="105"/>
          <w:sz w:val="21"/>
        </w:rPr>
        <w:t xml:space="preserve"> </w:t>
      </w:r>
      <w:r>
        <w:rPr>
          <w:w w:val="105"/>
          <w:sz w:val="21"/>
        </w:rPr>
        <w:t>cheating</w:t>
      </w:r>
      <w:r>
        <w:rPr>
          <w:spacing w:val="-7"/>
          <w:w w:val="105"/>
          <w:sz w:val="21"/>
        </w:rPr>
        <w:t xml:space="preserve"> </w:t>
      </w:r>
      <w:r>
        <w:rPr>
          <w:w w:val="105"/>
          <w:sz w:val="21"/>
        </w:rPr>
        <w:t>on</w:t>
      </w:r>
      <w:r>
        <w:rPr>
          <w:spacing w:val="-7"/>
          <w:w w:val="105"/>
          <w:sz w:val="21"/>
        </w:rPr>
        <w:t xml:space="preserve"> </w:t>
      </w:r>
      <w:r>
        <w:rPr>
          <w:w w:val="105"/>
          <w:sz w:val="21"/>
        </w:rPr>
        <w:t>examinations</w:t>
      </w:r>
      <w:r>
        <w:rPr>
          <w:spacing w:val="-8"/>
          <w:w w:val="105"/>
          <w:sz w:val="21"/>
        </w:rPr>
        <w:t xml:space="preserve"> </w:t>
      </w:r>
      <w:r>
        <w:rPr>
          <w:w w:val="105"/>
          <w:sz w:val="21"/>
        </w:rPr>
        <w:t>or</w:t>
      </w:r>
      <w:r>
        <w:rPr>
          <w:spacing w:val="-8"/>
          <w:w w:val="105"/>
          <w:sz w:val="21"/>
        </w:rPr>
        <w:t xml:space="preserve"> </w:t>
      </w:r>
      <w:r>
        <w:rPr>
          <w:w w:val="105"/>
          <w:sz w:val="21"/>
        </w:rPr>
        <w:t>plagiarism,</w:t>
      </w:r>
      <w:r>
        <w:rPr>
          <w:spacing w:val="-8"/>
          <w:w w:val="105"/>
          <w:sz w:val="21"/>
        </w:rPr>
        <w:t xml:space="preserve"> </w:t>
      </w:r>
      <w:r>
        <w:rPr>
          <w:w w:val="105"/>
          <w:sz w:val="21"/>
        </w:rPr>
        <w:t>which involves presenting the work of someone else as one’s</w:t>
      </w:r>
      <w:r>
        <w:rPr>
          <w:spacing w:val="-3"/>
          <w:w w:val="105"/>
          <w:sz w:val="21"/>
        </w:rPr>
        <w:t xml:space="preserve"> </w:t>
      </w:r>
      <w:r>
        <w:rPr>
          <w:w w:val="105"/>
          <w:sz w:val="21"/>
        </w:rPr>
        <w:t>own.</w:t>
      </w:r>
    </w:p>
    <w:p w14:paraId="4AEC4B17" w14:textId="77777777" w:rsidR="00A0785C" w:rsidRDefault="00105433">
      <w:pPr>
        <w:pStyle w:val="ListParagraph"/>
        <w:numPr>
          <w:ilvl w:val="0"/>
          <w:numId w:val="32"/>
        </w:numPr>
        <w:tabs>
          <w:tab w:val="left" w:pos="359"/>
        </w:tabs>
        <w:spacing w:before="7"/>
        <w:ind w:left="358"/>
        <w:rPr>
          <w:sz w:val="21"/>
        </w:rPr>
      </w:pPr>
      <w:r>
        <w:rPr>
          <w:w w:val="105"/>
          <w:sz w:val="21"/>
        </w:rPr>
        <w:t>Student produces coursework or fieldwork that is below</w:t>
      </w:r>
      <w:r>
        <w:rPr>
          <w:spacing w:val="3"/>
          <w:w w:val="105"/>
          <w:sz w:val="21"/>
        </w:rPr>
        <w:t xml:space="preserve"> </w:t>
      </w:r>
      <w:r>
        <w:rPr>
          <w:w w:val="105"/>
          <w:sz w:val="21"/>
        </w:rPr>
        <w:t>expectations.</w:t>
      </w:r>
    </w:p>
    <w:p w14:paraId="219EDE13" w14:textId="77777777" w:rsidR="00A0785C" w:rsidRDefault="00105433">
      <w:pPr>
        <w:pStyle w:val="ListParagraph"/>
        <w:numPr>
          <w:ilvl w:val="0"/>
          <w:numId w:val="32"/>
        </w:numPr>
        <w:tabs>
          <w:tab w:val="left" w:pos="359"/>
        </w:tabs>
        <w:spacing w:before="13"/>
        <w:ind w:left="358"/>
        <w:rPr>
          <w:sz w:val="21"/>
        </w:rPr>
      </w:pPr>
      <w:r>
        <w:rPr>
          <w:w w:val="105"/>
          <w:sz w:val="21"/>
        </w:rPr>
        <w:t>Student engages in behavior that is inconsistent with social work professional</w:t>
      </w:r>
      <w:r>
        <w:rPr>
          <w:spacing w:val="-10"/>
          <w:w w:val="105"/>
          <w:sz w:val="21"/>
        </w:rPr>
        <w:t xml:space="preserve"> </w:t>
      </w:r>
      <w:r>
        <w:rPr>
          <w:w w:val="105"/>
          <w:sz w:val="21"/>
        </w:rPr>
        <w:t>ethics.</w:t>
      </w:r>
    </w:p>
    <w:p w14:paraId="46F13CF1" w14:textId="77777777" w:rsidR="00A0785C" w:rsidRDefault="00105433">
      <w:pPr>
        <w:pStyle w:val="ListParagraph"/>
        <w:numPr>
          <w:ilvl w:val="0"/>
          <w:numId w:val="32"/>
        </w:numPr>
        <w:tabs>
          <w:tab w:val="left" w:pos="359"/>
        </w:tabs>
        <w:spacing w:before="13"/>
        <w:ind w:left="358"/>
        <w:rPr>
          <w:sz w:val="21"/>
        </w:rPr>
      </w:pPr>
      <w:r>
        <w:rPr>
          <w:w w:val="105"/>
          <w:sz w:val="21"/>
        </w:rPr>
        <w:t>Student engages in illegal</w:t>
      </w:r>
      <w:r>
        <w:rPr>
          <w:spacing w:val="3"/>
          <w:w w:val="105"/>
          <w:sz w:val="21"/>
        </w:rPr>
        <w:t xml:space="preserve"> </w:t>
      </w:r>
      <w:r>
        <w:rPr>
          <w:w w:val="105"/>
          <w:sz w:val="21"/>
        </w:rPr>
        <w:t>behavior.</w:t>
      </w:r>
    </w:p>
    <w:p w14:paraId="4999FA5C" w14:textId="77777777" w:rsidR="00A0785C" w:rsidRDefault="00105433">
      <w:pPr>
        <w:pStyle w:val="ListParagraph"/>
        <w:numPr>
          <w:ilvl w:val="0"/>
          <w:numId w:val="32"/>
        </w:numPr>
        <w:tabs>
          <w:tab w:val="left" w:pos="359"/>
        </w:tabs>
        <w:spacing w:before="8" w:line="252" w:lineRule="auto"/>
        <w:ind w:left="219" w:right="1233" w:firstLine="0"/>
        <w:rPr>
          <w:sz w:val="21"/>
        </w:rPr>
      </w:pPr>
      <w:r>
        <w:rPr>
          <w:w w:val="105"/>
          <w:sz w:val="21"/>
        </w:rPr>
        <w:t>Student</w:t>
      </w:r>
      <w:r>
        <w:rPr>
          <w:spacing w:val="-7"/>
          <w:w w:val="105"/>
          <w:sz w:val="21"/>
        </w:rPr>
        <w:t xml:space="preserve"> </w:t>
      </w:r>
      <w:r>
        <w:rPr>
          <w:w w:val="105"/>
          <w:sz w:val="21"/>
        </w:rPr>
        <w:t>is</w:t>
      </w:r>
      <w:r>
        <w:rPr>
          <w:spacing w:val="-7"/>
          <w:w w:val="105"/>
          <w:sz w:val="21"/>
        </w:rPr>
        <w:t xml:space="preserve"> </w:t>
      </w:r>
      <w:r>
        <w:rPr>
          <w:w w:val="105"/>
          <w:sz w:val="21"/>
        </w:rPr>
        <w:t>unable</w:t>
      </w:r>
      <w:r>
        <w:rPr>
          <w:spacing w:val="-7"/>
          <w:w w:val="105"/>
          <w:sz w:val="21"/>
        </w:rPr>
        <w:t xml:space="preserve"> </w:t>
      </w:r>
      <w:r>
        <w:rPr>
          <w:w w:val="105"/>
          <w:sz w:val="21"/>
        </w:rPr>
        <w:t>to</w:t>
      </w:r>
      <w:r>
        <w:rPr>
          <w:spacing w:val="-6"/>
          <w:w w:val="105"/>
          <w:sz w:val="21"/>
        </w:rPr>
        <w:t xml:space="preserve"> </w:t>
      </w:r>
      <w:r>
        <w:rPr>
          <w:w w:val="105"/>
          <w:sz w:val="21"/>
        </w:rPr>
        <w:t>form</w:t>
      </w:r>
      <w:r>
        <w:rPr>
          <w:spacing w:val="-5"/>
          <w:w w:val="105"/>
          <w:sz w:val="21"/>
        </w:rPr>
        <w:t xml:space="preserve"> </w:t>
      </w:r>
      <w:r>
        <w:rPr>
          <w:w w:val="105"/>
          <w:sz w:val="21"/>
        </w:rPr>
        <w:t>consistent</w:t>
      </w:r>
      <w:r>
        <w:rPr>
          <w:spacing w:val="-7"/>
          <w:w w:val="105"/>
          <w:sz w:val="21"/>
        </w:rPr>
        <w:t xml:space="preserve"> </w:t>
      </w:r>
      <w:r>
        <w:rPr>
          <w:w w:val="105"/>
          <w:sz w:val="21"/>
        </w:rPr>
        <w:t>and</w:t>
      </w:r>
      <w:r>
        <w:rPr>
          <w:spacing w:val="-6"/>
          <w:w w:val="105"/>
          <w:sz w:val="21"/>
        </w:rPr>
        <w:t xml:space="preserve"> </w:t>
      </w:r>
      <w:r>
        <w:rPr>
          <w:w w:val="105"/>
          <w:sz w:val="21"/>
        </w:rPr>
        <w:t>trusting</w:t>
      </w:r>
      <w:r>
        <w:rPr>
          <w:spacing w:val="-6"/>
          <w:w w:val="105"/>
          <w:sz w:val="21"/>
        </w:rPr>
        <w:t xml:space="preserve"> </w:t>
      </w:r>
      <w:r>
        <w:rPr>
          <w:w w:val="105"/>
          <w:sz w:val="21"/>
        </w:rPr>
        <w:t>collaborative</w:t>
      </w:r>
      <w:r>
        <w:rPr>
          <w:spacing w:val="-6"/>
          <w:w w:val="105"/>
          <w:sz w:val="21"/>
        </w:rPr>
        <w:t xml:space="preserve"> </w:t>
      </w:r>
      <w:r>
        <w:rPr>
          <w:w w:val="105"/>
          <w:sz w:val="21"/>
        </w:rPr>
        <w:t>relationships</w:t>
      </w:r>
      <w:r>
        <w:rPr>
          <w:spacing w:val="-7"/>
          <w:w w:val="105"/>
          <w:sz w:val="21"/>
        </w:rPr>
        <w:t xml:space="preserve"> </w:t>
      </w:r>
      <w:r>
        <w:rPr>
          <w:w w:val="105"/>
          <w:sz w:val="21"/>
        </w:rPr>
        <w:t>with</w:t>
      </w:r>
      <w:r>
        <w:rPr>
          <w:spacing w:val="-7"/>
          <w:w w:val="105"/>
          <w:sz w:val="21"/>
        </w:rPr>
        <w:t xml:space="preserve"> </w:t>
      </w:r>
      <w:r>
        <w:rPr>
          <w:w w:val="105"/>
          <w:sz w:val="21"/>
        </w:rPr>
        <w:t>clients</w:t>
      </w:r>
      <w:r>
        <w:rPr>
          <w:spacing w:val="-7"/>
          <w:w w:val="105"/>
          <w:sz w:val="21"/>
        </w:rPr>
        <w:t xml:space="preserve"> </w:t>
      </w:r>
      <w:r>
        <w:rPr>
          <w:spacing w:val="2"/>
          <w:w w:val="105"/>
          <w:sz w:val="21"/>
        </w:rPr>
        <w:t xml:space="preserve">and/or </w:t>
      </w:r>
      <w:r>
        <w:rPr>
          <w:w w:val="105"/>
          <w:sz w:val="21"/>
        </w:rPr>
        <w:t>colleagues.</w:t>
      </w:r>
    </w:p>
    <w:p w14:paraId="20143B90" w14:textId="77777777" w:rsidR="00A0785C" w:rsidRDefault="00105433">
      <w:pPr>
        <w:pStyle w:val="ListParagraph"/>
        <w:numPr>
          <w:ilvl w:val="0"/>
          <w:numId w:val="32"/>
        </w:numPr>
        <w:tabs>
          <w:tab w:val="left" w:pos="359"/>
        </w:tabs>
        <w:spacing w:before="2" w:line="247" w:lineRule="auto"/>
        <w:ind w:left="219" w:right="1801" w:firstLine="0"/>
        <w:rPr>
          <w:sz w:val="21"/>
        </w:rPr>
      </w:pPr>
      <w:r>
        <w:rPr>
          <w:w w:val="105"/>
          <w:sz w:val="21"/>
        </w:rPr>
        <w:t>Student</w:t>
      </w:r>
      <w:r>
        <w:rPr>
          <w:spacing w:val="-6"/>
          <w:w w:val="105"/>
          <w:sz w:val="21"/>
        </w:rPr>
        <w:t xml:space="preserve"> </w:t>
      </w:r>
      <w:r>
        <w:rPr>
          <w:w w:val="105"/>
          <w:sz w:val="21"/>
        </w:rPr>
        <w:t>fails</w:t>
      </w:r>
      <w:r>
        <w:rPr>
          <w:spacing w:val="-5"/>
          <w:w w:val="105"/>
          <w:sz w:val="21"/>
        </w:rPr>
        <w:t xml:space="preserve"> </w:t>
      </w:r>
      <w:r>
        <w:rPr>
          <w:w w:val="105"/>
          <w:sz w:val="21"/>
        </w:rPr>
        <w:t>to</w:t>
      </w:r>
      <w:r>
        <w:rPr>
          <w:spacing w:val="-4"/>
          <w:w w:val="105"/>
          <w:sz w:val="21"/>
        </w:rPr>
        <w:t xml:space="preserve"> </w:t>
      </w:r>
      <w:r>
        <w:rPr>
          <w:w w:val="105"/>
          <w:sz w:val="21"/>
        </w:rPr>
        <w:t>maintain</w:t>
      </w:r>
      <w:r>
        <w:rPr>
          <w:spacing w:val="-4"/>
          <w:w w:val="105"/>
          <w:sz w:val="21"/>
        </w:rPr>
        <w:t xml:space="preserve"> </w:t>
      </w:r>
      <w:r>
        <w:rPr>
          <w:w w:val="105"/>
          <w:sz w:val="21"/>
        </w:rPr>
        <w:t>the</w:t>
      </w:r>
      <w:r>
        <w:rPr>
          <w:spacing w:val="-4"/>
          <w:w w:val="105"/>
          <w:sz w:val="21"/>
        </w:rPr>
        <w:t xml:space="preserve"> </w:t>
      </w:r>
      <w:r>
        <w:rPr>
          <w:w w:val="105"/>
          <w:sz w:val="21"/>
        </w:rPr>
        <w:t>minimum</w:t>
      </w:r>
      <w:r>
        <w:rPr>
          <w:spacing w:val="-4"/>
          <w:w w:val="105"/>
          <w:sz w:val="21"/>
        </w:rPr>
        <w:t xml:space="preserve"> </w:t>
      </w:r>
      <w:r>
        <w:rPr>
          <w:w w:val="105"/>
          <w:sz w:val="21"/>
        </w:rPr>
        <w:t>GPA</w:t>
      </w:r>
      <w:r>
        <w:rPr>
          <w:spacing w:val="-4"/>
          <w:w w:val="105"/>
          <w:sz w:val="21"/>
        </w:rPr>
        <w:t xml:space="preserve"> </w:t>
      </w:r>
      <w:r>
        <w:rPr>
          <w:w w:val="105"/>
          <w:sz w:val="21"/>
        </w:rPr>
        <w:t>to</w:t>
      </w:r>
      <w:r>
        <w:rPr>
          <w:spacing w:val="-4"/>
          <w:w w:val="105"/>
          <w:sz w:val="21"/>
        </w:rPr>
        <w:t xml:space="preserve"> </w:t>
      </w:r>
      <w:r>
        <w:rPr>
          <w:w w:val="105"/>
          <w:sz w:val="21"/>
        </w:rPr>
        <w:t>remain</w:t>
      </w:r>
      <w:r>
        <w:rPr>
          <w:spacing w:val="-4"/>
          <w:w w:val="105"/>
          <w:sz w:val="21"/>
        </w:rPr>
        <w:t xml:space="preserve"> </w:t>
      </w:r>
      <w:r>
        <w:rPr>
          <w:w w:val="105"/>
          <w:sz w:val="21"/>
        </w:rPr>
        <w:t>in</w:t>
      </w:r>
      <w:r>
        <w:rPr>
          <w:spacing w:val="-5"/>
          <w:w w:val="105"/>
          <w:sz w:val="21"/>
        </w:rPr>
        <w:t xml:space="preserve"> </w:t>
      </w:r>
      <w:r>
        <w:rPr>
          <w:w w:val="105"/>
          <w:sz w:val="21"/>
        </w:rPr>
        <w:t>the</w:t>
      </w:r>
      <w:r>
        <w:rPr>
          <w:spacing w:val="-4"/>
          <w:w w:val="105"/>
          <w:sz w:val="21"/>
        </w:rPr>
        <w:t xml:space="preserve"> </w:t>
      </w:r>
      <w:r>
        <w:rPr>
          <w:w w:val="105"/>
          <w:sz w:val="21"/>
        </w:rPr>
        <w:t>program</w:t>
      </w:r>
      <w:r>
        <w:rPr>
          <w:spacing w:val="-3"/>
          <w:w w:val="105"/>
          <w:sz w:val="21"/>
        </w:rPr>
        <w:t xml:space="preserve"> </w:t>
      </w:r>
      <w:r>
        <w:rPr>
          <w:w w:val="105"/>
          <w:sz w:val="21"/>
        </w:rPr>
        <w:t>(for</w:t>
      </w:r>
      <w:r>
        <w:rPr>
          <w:spacing w:val="-5"/>
          <w:w w:val="105"/>
          <w:sz w:val="21"/>
        </w:rPr>
        <w:t xml:space="preserve"> </w:t>
      </w:r>
      <w:r>
        <w:rPr>
          <w:w w:val="105"/>
          <w:sz w:val="21"/>
        </w:rPr>
        <w:t>details,</w:t>
      </w:r>
      <w:r>
        <w:rPr>
          <w:spacing w:val="-5"/>
          <w:w w:val="105"/>
          <w:sz w:val="21"/>
        </w:rPr>
        <w:t xml:space="preserve"> </w:t>
      </w:r>
      <w:r>
        <w:rPr>
          <w:w w:val="105"/>
          <w:sz w:val="21"/>
        </w:rPr>
        <w:t>refer</w:t>
      </w:r>
      <w:r>
        <w:rPr>
          <w:spacing w:val="-5"/>
          <w:w w:val="105"/>
          <w:sz w:val="21"/>
        </w:rPr>
        <w:t xml:space="preserve"> </w:t>
      </w:r>
      <w:r>
        <w:rPr>
          <w:w w:val="105"/>
          <w:sz w:val="21"/>
        </w:rPr>
        <w:t>to undergraduate and graduate</w:t>
      </w:r>
      <w:r>
        <w:rPr>
          <w:spacing w:val="5"/>
          <w:w w:val="105"/>
          <w:sz w:val="21"/>
        </w:rPr>
        <w:t xml:space="preserve"> </w:t>
      </w:r>
      <w:r>
        <w:rPr>
          <w:w w:val="105"/>
          <w:sz w:val="21"/>
        </w:rPr>
        <w:t>handbooks).</w:t>
      </w:r>
    </w:p>
    <w:p w14:paraId="62A1F980" w14:textId="77777777" w:rsidR="00A0785C" w:rsidRDefault="00A0785C">
      <w:pPr>
        <w:pStyle w:val="BodyText"/>
        <w:spacing w:before="8"/>
        <w:rPr>
          <w:sz w:val="22"/>
        </w:rPr>
      </w:pPr>
    </w:p>
    <w:p w14:paraId="569904EB" w14:textId="77777777" w:rsidR="00A0785C" w:rsidRDefault="00105433">
      <w:pPr>
        <w:pStyle w:val="Heading2"/>
      </w:pPr>
      <w:r>
        <w:rPr>
          <w:w w:val="105"/>
        </w:rPr>
        <w:t>Problem Identification:</w:t>
      </w:r>
    </w:p>
    <w:p w14:paraId="300079F4" w14:textId="77777777" w:rsidR="00A0785C" w:rsidRDefault="00A0785C">
      <w:pPr>
        <w:pStyle w:val="BodyText"/>
        <w:spacing w:before="9"/>
        <w:rPr>
          <w:b/>
          <w:sz w:val="22"/>
        </w:rPr>
      </w:pPr>
    </w:p>
    <w:p w14:paraId="56298657" w14:textId="77777777" w:rsidR="00A0785C" w:rsidRDefault="00105433">
      <w:pPr>
        <w:pStyle w:val="BodyText"/>
        <w:spacing w:line="252" w:lineRule="auto"/>
        <w:ind w:left="220" w:right="483"/>
      </w:pPr>
      <w:r>
        <w:rPr>
          <w:w w:val="105"/>
        </w:rPr>
        <w:t>Problem identification occurs when the student, field instructor, field liaison, field education director, faculty advisor, or faculty member notifies the coordinator of the undergraduate or of the graduate program of a concern related to the student’s performance. This notification will lead to the selection of members for the Academic and Professional Performance Review Committee and to the committee taking specified steps to explore and define the problem and to assist with resolution. Time guidelines for each step of the review process are suggested, and the review schedule may vary depending on availability of faculty to serve.</w:t>
      </w:r>
    </w:p>
    <w:p w14:paraId="299D8616" w14:textId="77777777" w:rsidR="00A0785C" w:rsidRDefault="00A0785C">
      <w:pPr>
        <w:pStyle w:val="BodyText"/>
        <w:spacing w:before="10"/>
      </w:pPr>
    </w:p>
    <w:p w14:paraId="09970F63" w14:textId="77777777" w:rsidR="00A0785C" w:rsidRDefault="00105433">
      <w:pPr>
        <w:pStyle w:val="Heading2"/>
      </w:pPr>
      <w:r>
        <w:rPr>
          <w:w w:val="105"/>
        </w:rPr>
        <w:t>Forming an Academic Performance Review Committee</w:t>
      </w:r>
    </w:p>
    <w:p w14:paraId="491D2769" w14:textId="77777777" w:rsidR="00A0785C" w:rsidRDefault="00A0785C">
      <w:pPr>
        <w:pStyle w:val="BodyText"/>
        <w:spacing w:before="9"/>
        <w:rPr>
          <w:b/>
          <w:sz w:val="22"/>
        </w:rPr>
      </w:pPr>
    </w:p>
    <w:p w14:paraId="42E780C0" w14:textId="77777777" w:rsidR="00A0785C" w:rsidRDefault="00105433">
      <w:pPr>
        <w:pStyle w:val="ListParagraph"/>
        <w:numPr>
          <w:ilvl w:val="0"/>
          <w:numId w:val="23"/>
        </w:numPr>
        <w:tabs>
          <w:tab w:val="left" w:pos="1300"/>
        </w:tabs>
        <w:spacing w:line="252" w:lineRule="auto"/>
        <w:ind w:left="1299" w:right="462"/>
        <w:rPr>
          <w:sz w:val="21"/>
        </w:rPr>
      </w:pPr>
      <w:r>
        <w:rPr>
          <w:w w:val="105"/>
          <w:sz w:val="21"/>
        </w:rPr>
        <w:t xml:space="preserve">Within five business days (suggested timeline) of problem notification (written or verbal) to the appropriate program coordinator, the student’s program coordinator (undergraduate or graduate) will appoint the members of the Academic and Professional Performance </w:t>
      </w:r>
      <w:r>
        <w:rPr>
          <w:spacing w:val="2"/>
          <w:w w:val="105"/>
          <w:sz w:val="21"/>
        </w:rPr>
        <w:t xml:space="preserve">Review </w:t>
      </w:r>
      <w:r>
        <w:rPr>
          <w:w w:val="105"/>
          <w:sz w:val="21"/>
        </w:rPr>
        <w:t xml:space="preserve">Committee. The Academic and Professional Performance Review Committee will consist of three members: 1) a field faculty member; 2) the student’s advisor; and 3) an additional departmental faculty member. In a case in which the coordinator of the student’s respective program is the student’s advisor, another faculty </w:t>
      </w:r>
      <w:r>
        <w:rPr>
          <w:spacing w:val="2"/>
          <w:w w:val="105"/>
          <w:sz w:val="21"/>
        </w:rPr>
        <w:t xml:space="preserve">member </w:t>
      </w:r>
      <w:r>
        <w:rPr>
          <w:w w:val="105"/>
          <w:sz w:val="21"/>
        </w:rPr>
        <w:t>shall be assigned to</w:t>
      </w:r>
      <w:r>
        <w:rPr>
          <w:spacing w:val="-13"/>
          <w:w w:val="105"/>
          <w:sz w:val="21"/>
        </w:rPr>
        <w:t xml:space="preserve"> </w:t>
      </w:r>
      <w:r>
        <w:rPr>
          <w:w w:val="105"/>
          <w:sz w:val="21"/>
        </w:rPr>
        <w:t>the</w:t>
      </w:r>
    </w:p>
    <w:p w14:paraId="6F5CD9ED" w14:textId="77777777" w:rsidR="00A0785C" w:rsidRDefault="00A0785C">
      <w:pPr>
        <w:spacing w:line="252" w:lineRule="auto"/>
        <w:rPr>
          <w:sz w:val="21"/>
        </w:rPr>
        <w:sectPr w:rsidR="00A0785C">
          <w:pgSz w:w="12240" w:h="15840"/>
          <w:pgMar w:top="1000" w:right="680" w:bottom="980" w:left="860" w:header="746" w:footer="682" w:gutter="0"/>
          <w:cols w:space="720"/>
        </w:sectPr>
      </w:pPr>
    </w:p>
    <w:p w14:paraId="4EF7FBD7" w14:textId="77777777" w:rsidR="00A0785C" w:rsidRDefault="00A0785C">
      <w:pPr>
        <w:pStyle w:val="BodyText"/>
        <w:spacing w:before="6"/>
        <w:rPr>
          <w:sz w:val="10"/>
        </w:rPr>
      </w:pPr>
    </w:p>
    <w:p w14:paraId="7A7AA759" w14:textId="77777777" w:rsidR="00A0785C" w:rsidRDefault="00105433">
      <w:pPr>
        <w:pStyle w:val="BodyText"/>
        <w:spacing w:before="99" w:line="247" w:lineRule="auto"/>
        <w:ind w:left="1299" w:right="460"/>
      </w:pPr>
      <w:r>
        <w:rPr>
          <w:w w:val="105"/>
        </w:rPr>
        <w:t>committee in their place. The chair of the APPR Committee will be appointed by the student’s program coordinator.</w:t>
      </w:r>
    </w:p>
    <w:p w14:paraId="740C982E" w14:textId="77777777" w:rsidR="00A0785C" w:rsidRDefault="00A0785C">
      <w:pPr>
        <w:pStyle w:val="BodyText"/>
        <w:spacing w:before="8"/>
        <w:rPr>
          <w:sz w:val="22"/>
        </w:rPr>
      </w:pPr>
    </w:p>
    <w:p w14:paraId="5FA2A410" w14:textId="77777777" w:rsidR="00A0785C" w:rsidRDefault="00105433">
      <w:pPr>
        <w:pStyle w:val="ListParagraph"/>
        <w:numPr>
          <w:ilvl w:val="0"/>
          <w:numId w:val="23"/>
        </w:numPr>
        <w:tabs>
          <w:tab w:val="left" w:pos="1301"/>
        </w:tabs>
        <w:spacing w:line="252" w:lineRule="auto"/>
        <w:ind w:left="1299" w:right="344" w:hanging="362"/>
        <w:rPr>
          <w:sz w:val="21"/>
        </w:rPr>
      </w:pPr>
      <w:r>
        <w:rPr>
          <w:w w:val="105"/>
          <w:sz w:val="21"/>
          <w:u w:val="single"/>
        </w:rPr>
        <w:t>Student Code of Conduct:</w:t>
      </w:r>
      <w:r>
        <w:rPr>
          <w:w w:val="105"/>
          <w:sz w:val="21"/>
        </w:rPr>
        <w:t xml:space="preserve"> The student’s program coordinator will consult with </w:t>
      </w:r>
      <w:r>
        <w:rPr>
          <w:spacing w:val="2"/>
          <w:w w:val="105"/>
          <w:sz w:val="21"/>
        </w:rPr>
        <w:t xml:space="preserve">the </w:t>
      </w:r>
      <w:r>
        <w:rPr>
          <w:w w:val="105"/>
          <w:sz w:val="21"/>
        </w:rPr>
        <w:t xml:space="preserve">Department of Social Work director and other faculty as necessary to determine whether </w:t>
      </w:r>
      <w:r>
        <w:rPr>
          <w:spacing w:val="2"/>
          <w:w w:val="105"/>
          <w:sz w:val="21"/>
        </w:rPr>
        <w:t xml:space="preserve">the </w:t>
      </w:r>
      <w:r>
        <w:rPr>
          <w:w w:val="105"/>
          <w:sz w:val="21"/>
        </w:rPr>
        <w:t>situation</w:t>
      </w:r>
      <w:r>
        <w:rPr>
          <w:spacing w:val="-6"/>
          <w:w w:val="105"/>
          <w:sz w:val="21"/>
        </w:rPr>
        <w:t xml:space="preserve"> </w:t>
      </w:r>
      <w:r>
        <w:rPr>
          <w:w w:val="105"/>
          <w:sz w:val="21"/>
        </w:rPr>
        <w:t>involves</w:t>
      </w:r>
      <w:r>
        <w:rPr>
          <w:spacing w:val="-8"/>
          <w:w w:val="105"/>
          <w:sz w:val="21"/>
        </w:rPr>
        <w:t xml:space="preserve"> </w:t>
      </w:r>
      <w:r>
        <w:rPr>
          <w:w w:val="105"/>
          <w:sz w:val="21"/>
        </w:rPr>
        <w:t>a</w:t>
      </w:r>
      <w:r>
        <w:rPr>
          <w:spacing w:val="-9"/>
          <w:w w:val="105"/>
          <w:sz w:val="21"/>
        </w:rPr>
        <w:t xml:space="preserve"> </w:t>
      </w:r>
      <w:r>
        <w:rPr>
          <w:w w:val="105"/>
          <w:sz w:val="21"/>
        </w:rPr>
        <w:t>possible</w:t>
      </w:r>
      <w:r>
        <w:rPr>
          <w:spacing w:val="-8"/>
          <w:w w:val="105"/>
          <w:sz w:val="21"/>
        </w:rPr>
        <w:t xml:space="preserve"> </w:t>
      </w:r>
      <w:r>
        <w:rPr>
          <w:w w:val="105"/>
          <w:sz w:val="21"/>
        </w:rPr>
        <w:t>violation</w:t>
      </w:r>
      <w:r>
        <w:rPr>
          <w:spacing w:val="-8"/>
          <w:w w:val="105"/>
          <w:sz w:val="21"/>
        </w:rPr>
        <w:t xml:space="preserve"> </w:t>
      </w:r>
      <w:r>
        <w:rPr>
          <w:w w:val="105"/>
          <w:sz w:val="21"/>
        </w:rPr>
        <w:t>of</w:t>
      </w:r>
      <w:r>
        <w:rPr>
          <w:spacing w:val="-9"/>
          <w:w w:val="105"/>
          <w:sz w:val="21"/>
        </w:rPr>
        <w:t xml:space="preserve"> </w:t>
      </w:r>
      <w:r>
        <w:rPr>
          <w:w w:val="105"/>
          <w:sz w:val="21"/>
        </w:rPr>
        <w:t>the</w:t>
      </w:r>
      <w:r>
        <w:rPr>
          <w:spacing w:val="-8"/>
          <w:w w:val="105"/>
          <w:sz w:val="21"/>
        </w:rPr>
        <w:t xml:space="preserve"> </w:t>
      </w:r>
      <w:r>
        <w:rPr>
          <w:w w:val="105"/>
          <w:sz w:val="21"/>
        </w:rPr>
        <w:t>Student</w:t>
      </w:r>
      <w:r>
        <w:rPr>
          <w:spacing w:val="-9"/>
          <w:w w:val="105"/>
          <w:sz w:val="21"/>
        </w:rPr>
        <w:t xml:space="preserve"> </w:t>
      </w:r>
      <w:r>
        <w:rPr>
          <w:w w:val="105"/>
          <w:sz w:val="21"/>
        </w:rPr>
        <w:t>Code</w:t>
      </w:r>
      <w:r>
        <w:rPr>
          <w:spacing w:val="-8"/>
          <w:w w:val="105"/>
          <w:sz w:val="21"/>
        </w:rPr>
        <w:t xml:space="preserve"> </w:t>
      </w:r>
      <w:r>
        <w:rPr>
          <w:w w:val="105"/>
          <w:sz w:val="21"/>
        </w:rPr>
        <w:t>of</w:t>
      </w:r>
      <w:r>
        <w:rPr>
          <w:spacing w:val="-9"/>
          <w:w w:val="105"/>
          <w:sz w:val="21"/>
        </w:rPr>
        <w:t xml:space="preserve"> </w:t>
      </w:r>
      <w:r>
        <w:rPr>
          <w:w w:val="105"/>
          <w:sz w:val="21"/>
        </w:rPr>
        <w:t>Conduct.</w:t>
      </w:r>
      <w:r>
        <w:rPr>
          <w:spacing w:val="-9"/>
          <w:w w:val="105"/>
          <w:sz w:val="21"/>
        </w:rPr>
        <w:t xml:space="preserve"> </w:t>
      </w:r>
      <w:r>
        <w:rPr>
          <w:w w:val="105"/>
          <w:sz w:val="21"/>
        </w:rPr>
        <w:t>In</w:t>
      </w:r>
      <w:r>
        <w:rPr>
          <w:spacing w:val="-7"/>
          <w:w w:val="105"/>
          <w:sz w:val="21"/>
        </w:rPr>
        <w:t xml:space="preserve"> </w:t>
      </w:r>
      <w:r>
        <w:rPr>
          <w:w w:val="105"/>
          <w:sz w:val="21"/>
        </w:rPr>
        <w:t>cases</w:t>
      </w:r>
      <w:r>
        <w:rPr>
          <w:spacing w:val="-9"/>
          <w:w w:val="105"/>
          <w:sz w:val="21"/>
        </w:rPr>
        <w:t xml:space="preserve"> </w:t>
      </w:r>
      <w:r>
        <w:rPr>
          <w:w w:val="105"/>
          <w:sz w:val="21"/>
        </w:rPr>
        <w:t>in</w:t>
      </w:r>
      <w:r>
        <w:rPr>
          <w:spacing w:val="-8"/>
          <w:w w:val="105"/>
          <w:sz w:val="21"/>
        </w:rPr>
        <w:t xml:space="preserve"> </w:t>
      </w:r>
      <w:r>
        <w:rPr>
          <w:w w:val="105"/>
          <w:sz w:val="21"/>
        </w:rPr>
        <w:t>which</w:t>
      </w:r>
      <w:r>
        <w:rPr>
          <w:spacing w:val="-8"/>
          <w:w w:val="105"/>
          <w:sz w:val="21"/>
        </w:rPr>
        <w:t xml:space="preserve"> </w:t>
      </w:r>
      <w:r>
        <w:rPr>
          <w:w w:val="105"/>
          <w:sz w:val="21"/>
        </w:rPr>
        <w:t>there might be such a violation, the case will be referred to University Judiciaries, and depending upon the urgency of the situation, the Academic and Professional Performance Review will commence either simultaneously with or following the Judiciary’s</w:t>
      </w:r>
      <w:r>
        <w:rPr>
          <w:spacing w:val="-2"/>
          <w:w w:val="105"/>
          <w:sz w:val="21"/>
        </w:rPr>
        <w:t xml:space="preserve"> </w:t>
      </w:r>
      <w:r>
        <w:rPr>
          <w:w w:val="105"/>
          <w:sz w:val="21"/>
        </w:rPr>
        <w:t>determination.</w:t>
      </w:r>
    </w:p>
    <w:p w14:paraId="15C78039" w14:textId="77777777" w:rsidR="00A0785C" w:rsidRDefault="00A0785C">
      <w:pPr>
        <w:pStyle w:val="BodyText"/>
        <w:spacing w:before="9"/>
      </w:pPr>
    </w:p>
    <w:p w14:paraId="7A82DF53" w14:textId="77777777" w:rsidR="00A0785C" w:rsidRDefault="00105433">
      <w:pPr>
        <w:pStyle w:val="ListParagraph"/>
        <w:numPr>
          <w:ilvl w:val="0"/>
          <w:numId w:val="23"/>
        </w:numPr>
        <w:tabs>
          <w:tab w:val="left" w:pos="1301"/>
        </w:tabs>
        <w:spacing w:line="249" w:lineRule="auto"/>
        <w:ind w:left="1299" w:right="396" w:hanging="362"/>
        <w:rPr>
          <w:sz w:val="21"/>
        </w:rPr>
      </w:pPr>
      <w:r>
        <w:rPr>
          <w:spacing w:val="2"/>
          <w:w w:val="105"/>
          <w:sz w:val="21"/>
        </w:rPr>
        <w:t xml:space="preserve">Within </w:t>
      </w:r>
      <w:r>
        <w:rPr>
          <w:w w:val="105"/>
          <w:sz w:val="21"/>
        </w:rPr>
        <w:t>five business days (suggested timeline) of appointment by the student’s program coordinator, the chair of the Academic and Professional Performance Review Committee</w:t>
      </w:r>
      <w:r>
        <w:rPr>
          <w:spacing w:val="-44"/>
          <w:w w:val="105"/>
          <w:sz w:val="21"/>
        </w:rPr>
        <w:t xml:space="preserve"> </w:t>
      </w:r>
      <w:r>
        <w:rPr>
          <w:w w:val="105"/>
          <w:sz w:val="21"/>
        </w:rPr>
        <w:t>will be responsible for calling the committee together to initiate the review</w:t>
      </w:r>
      <w:r>
        <w:rPr>
          <w:spacing w:val="11"/>
          <w:w w:val="105"/>
          <w:sz w:val="21"/>
        </w:rPr>
        <w:t xml:space="preserve"> </w:t>
      </w:r>
      <w:r>
        <w:rPr>
          <w:w w:val="105"/>
          <w:sz w:val="21"/>
        </w:rPr>
        <w:t>process.</w:t>
      </w:r>
    </w:p>
    <w:p w14:paraId="527D639D" w14:textId="77777777" w:rsidR="00A0785C" w:rsidRDefault="00A0785C">
      <w:pPr>
        <w:pStyle w:val="BodyText"/>
        <w:rPr>
          <w:sz w:val="14"/>
        </w:rPr>
      </w:pPr>
    </w:p>
    <w:p w14:paraId="43456FE8" w14:textId="77777777" w:rsidR="00A0785C" w:rsidRDefault="00105433">
      <w:pPr>
        <w:pStyle w:val="Heading2"/>
        <w:spacing w:before="98"/>
        <w:ind w:left="219"/>
      </w:pPr>
      <w:r>
        <w:rPr>
          <w:w w:val="105"/>
        </w:rPr>
        <w:t>Procedures for the Academic Performance Review:</w:t>
      </w:r>
    </w:p>
    <w:p w14:paraId="5101B52C" w14:textId="77777777" w:rsidR="00A0785C" w:rsidRDefault="00A0785C">
      <w:pPr>
        <w:pStyle w:val="BodyText"/>
        <w:spacing w:before="9"/>
        <w:rPr>
          <w:b/>
          <w:sz w:val="22"/>
        </w:rPr>
      </w:pPr>
    </w:p>
    <w:p w14:paraId="142029E8" w14:textId="77777777" w:rsidR="00A0785C" w:rsidRDefault="00105433">
      <w:pPr>
        <w:pStyle w:val="ListParagraph"/>
        <w:numPr>
          <w:ilvl w:val="0"/>
          <w:numId w:val="31"/>
        </w:numPr>
        <w:tabs>
          <w:tab w:val="left" w:pos="1300"/>
        </w:tabs>
        <w:spacing w:line="252" w:lineRule="auto"/>
        <w:ind w:right="351"/>
        <w:rPr>
          <w:sz w:val="21"/>
        </w:rPr>
      </w:pPr>
      <w:r>
        <w:rPr>
          <w:w w:val="105"/>
          <w:sz w:val="21"/>
          <w:u w:val="single"/>
        </w:rPr>
        <w:t>Exploration of Concerns:</w:t>
      </w:r>
      <w:r>
        <w:rPr>
          <w:w w:val="105"/>
          <w:sz w:val="21"/>
        </w:rPr>
        <w:t xml:space="preserve"> As stated above, the Academic and Professional Performance Review Committee chair will initiate and assemble a meeting to explore any student situations which have developed relative to the above four indicators and will identify </w:t>
      </w:r>
      <w:r>
        <w:rPr>
          <w:spacing w:val="2"/>
          <w:w w:val="105"/>
          <w:sz w:val="21"/>
        </w:rPr>
        <w:t xml:space="preserve">any </w:t>
      </w:r>
      <w:r>
        <w:rPr>
          <w:w w:val="105"/>
          <w:sz w:val="21"/>
        </w:rPr>
        <w:t>problems that need to be addressed that are below the program’s expectations. Using data collection and interviewing of the academic team, the committee seeks to detect all</w:t>
      </w:r>
      <w:r>
        <w:rPr>
          <w:spacing w:val="-42"/>
          <w:w w:val="105"/>
          <w:sz w:val="21"/>
        </w:rPr>
        <w:t xml:space="preserve"> </w:t>
      </w:r>
      <w:r>
        <w:rPr>
          <w:w w:val="105"/>
          <w:sz w:val="21"/>
        </w:rPr>
        <w:t>emerging problems as soon as possible in order that corrective measures may be identified that would assist the student in meeting the expectations of the</w:t>
      </w:r>
      <w:r>
        <w:rPr>
          <w:spacing w:val="-2"/>
          <w:w w:val="105"/>
          <w:sz w:val="21"/>
        </w:rPr>
        <w:t xml:space="preserve"> </w:t>
      </w:r>
      <w:r>
        <w:rPr>
          <w:w w:val="105"/>
          <w:sz w:val="21"/>
        </w:rPr>
        <w:t>program.</w:t>
      </w:r>
    </w:p>
    <w:p w14:paraId="3C8EC45C" w14:textId="77777777" w:rsidR="00A0785C" w:rsidRDefault="00A0785C">
      <w:pPr>
        <w:pStyle w:val="BodyText"/>
        <w:spacing w:before="9"/>
      </w:pPr>
    </w:p>
    <w:p w14:paraId="4BDE09D6" w14:textId="77777777" w:rsidR="00A0785C" w:rsidRDefault="00105433">
      <w:pPr>
        <w:pStyle w:val="ListParagraph"/>
        <w:numPr>
          <w:ilvl w:val="0"/>
          <w:numId w:val="31"/>
        </w:numPr>
        <w:tabs>
          <w:tab w:val="left" w:pos="1300"/>
        </w:tabs>
        <w:spacing w:before="1" w:line="252" w:lineRule="auto"/>
        <w:ind w:right="337"/>
        <w:rPr>
          <w:sz w:val="21"/>
        </w:rPr>
      </w:pPr>
      <w:r>
        <w:rPr>
          <w:w w:val="105"/>
          <w:sz w:val="21"/>
          <w:u w:val="single"/>
        </w:rPr>
        <w:t>Student</w:t>
      </w:r>
      <w:r>
        <w:rPr>
          <w:spacing w:val="-4"/>
          <w:w w:val="105"/>
          <w:sz w:val="21"/>
          <w:u w:val="single"/>
        </w:rPr>
        <w:t xml:space="preserve"> </w:t>
      </w:r>
      <w:r>
        <w:rPr>
          <w:w w:val="105"/>
          <w:sz w:val="21"/>
          <w:u w:val="single"/>
        </w:rPr>
        <w:t>Input</w:t>
      </w:r>
      <w:r>
        <w:rPr>
          <w:spacing w:val="-3"/>
          <w:w w:val="105"/>
          <w:sz w:val="21"/>
          <w:u w:val="single"/>
        </w:rPr>
        <w:t xml:space="preserve"> </w:t>
      </w:r>
      <w:r>
        <w:rPr>
          <w:w w:val="105"/>
          <w:sz w:val="21"/>
          <w:u w:val="single"/>
        </w:rPr>
        <w:t>Relative</w:t>
      </w:r>
      <w:r>
        <w:rPr>
          <w:spacing w:val="-3"/>
          <w:w w:val="105"/>
          <w:sz w:val="21"/>
          <w:u w:val="single"/>
        </w:rPr>
        <w:t xml:space="preserve"> </w:t>
      </w:r>
      <w:r>
        <w:rPr>
          <w:w w:val="105"/>
          <w:sz w:val="21"/>
          <w:u w:val="single"/>
        </w:rPr>
        <w:t>to</w:t>
      </w:r>
      <w:r>
        <w:rPr>
          <w:spacing w:val="-2"/>
          <w:w w:val="105"/>
          <w:sz w:val="21"/>
          <w:u w:val="single"/>
        </w:rPr>
        <w:t xml:space="preserve"> </w:t>
      </w:r>
      <w:r>
        <w:rPr>
          <w:w w:val="105"/>
          <w:sz w:val="21"/>
          <w:u w:val="single"/>
        </w:rPr>
        <w:t>Fact</w:t>
      </w:r>
      <w:r>
        <w:rPr>
          <w:spacing w:val="-3"/>
          <w:w w:val="105"/>
          <w:sz w:val="21"/>
          <w:u w:val="single"/>
        </w:rPr>
        <w:t xml:space="preserve"> </w:t>
      </w:r>
      <w:r>
        <w:rPr>
          <w:w w:val="105"/>
          <w:sz w:val="21"/>
          <w:u w:val="single"/>
        </w:rPr>
        <w:t>Finding:</w:t>
      </w:r>
      <w:r>
        <w:rPr>
          <w:spacing w:val="-7"/>
          <w:w w:val="105"/>
          <w:sz w:val="21"/>
        </w:rPr>
        <w:t xml:space="preserve"> </w:t>
      </w:r>
      <w:r>
        <w:rPr>
          <w:w w:val="105"/>
          <w:sz w:val="21"/>
        </w:rPr>
        <w:t>During</w:t>
      </w:r>
      <w:r>
        <w:rPr>
          <w:spacing w:val="-3"/>
          <w:w w:val="105"/>
          <w:sz w:val="21"/>
        </w:rPr>
        <w:t xml:space="preserve"> </w:t>
      </w:r>
      <w:r>
        <w:rPr>
          <w:w w:val="105"/>
          <w:sz w:val="21"/>
        </w:rPr>
        <w:t>the</w:t>
      </w:r>
      <w:r>
        <w:rPr>
          <w:spacing w:val="-2"/>
          <w:w w:val="105"/>
          <w:sz w:val="21"/>
        </w:rPr>
        <w:t xml:space="preserve"> </w:t>
      </w:r>
      <w:r>
        <w:rPr>
          <w:w w:val="105"/>
          <w:sz w:val="21"/>
        </w:rPr>
        <w:t>fact-finding</w:t>
      </w:r>
      <w:r>
        <w:rPr>
          <w:spacing w:val="-3"/>
          <w:w w:val="105"/>
          <w:sz w:val="21"/>
        </w:rPr>
        <w:t xml:space="preserve"> </w:t>
      </w:r>
      <w:r>
        <w:rPr>
          <w:w w:val="105"/>
          <w:sz w:val="21"/>
        </w:rPr>
        <w:t>phase,</w:t>
      </w:r>
      <w:r>
        <w:rPr>
          <w:spacing w:val="-5"/>
          <w:w w:val="105"/>
          <w:sz w:val="21"/>
        </w:rPr>
        <w:t xml:space="preserve"> </w:t>
      </w:r>
      <w:r>
        <w:rPr>
          <w:w w:val="105"/>
          <w:sz w:val="21"/>
        </w:rPr>
        <w:t>the</w:t>
      </w:r>
      <w:r>
        <w:rPr>
          <w:spacing w:val="-2"/>
          <w:w w:val="105"/>
          <w:sz w:val="21"/>
        </w:rPr>
        <w:t xml:space="preserve"> </w:t>
      </w:r>
      <w:r>
        <w:rPr>
          <w:w w:val="105"/>
          <w:sz w:val="21"/>
        </w:rPr>
        <w:t>student</w:t>
      </w:r>
      <w:r>
        <w:rPr>
          <w:spacing w:val="-4"/>
          <w:w w:val="105"/>
          <w:sz w:val="21"/>
        </w:rPr>
        <w:t xml:space="preserve"> </w:t>
      </w:r>
      <w:r>
        <w:rPr>
          <w:w w:val="105"/>
          <w:sz w:val="21"/>
        </w:rPr>
        <w:t>is</w:t>
      </w:r>
      <w:r>
        <w:rPr>
          <w:spacing w:val="-4"/>
          <w:w w:val="105"/>
          <w:sz w:val="21"/>
        </w:rPr>
        <w:t xml:space="preserve"> </w:t>
      </w:r>
      <w:r>
        <w:rPr>
          <w:w w:val="105"/>
          <w:sz w:val="21"/>
        </w:rPr>
        <w:t>notified</w:t>
      </w:r>
      <w:r>
        <w:rPr>
          <w:spacing w:val="-4"/>
          <w:w w:val="105"/>
          <w:sz w:val="21"/>
        </w:rPr>
        <w:t xml:space="preserve"> </w:t>
      </w:r>
      <w:r>
        <w:rPr>
          <w:w w:val="105"/>
          <w:sz w:val="21"/>
        </w:rPr>
        <w:t xml:space="preserve">in writing by the chair of the Academic and Professional Performance Review Committee that the committee has convened and has concerns pertaining to the student. The committee would request that the student meet with the committee to provide their clarification on </w:t>
      </w:r>
      <w:r>
        <w:rPr>
          <w:spacing w:val="2"/>
          <w:w w:val="105"/>
          <w:sz w:val="21"/>
        </w:rPr>
        <w:t xml:space="preserve">the </w:t>
      </w:r>
      <w:r>
        <w:rPr>
          <w:w w:val="105"/>
          <w:sz w:val="21"/>
        </w:rPr>
        <w:t>performance issues which are under consideration. Suggested timeline for the fact-finding phase is ten business</w:t>
      </w:r>
      <w:r>
        <w:rPr>
          <w:spacing w:val="3"/>
          <w:w w:val="105"/>
          <w:sz w:val="21"/>
        </w:rPr>
        <w:t xml:space="preserve"> </w:t>
      </w:r>
      <w:r>
        <w:rPr>
          <w:w w:val="105"/>
          <w:sz w:val="21"/>
        </w:rPr>
        <w:t>days.</w:t>
      </w:r>
    </w:p>
    <w:p w14:paraId="326DC100" w14:textId="77777777" w:rsidR="00A0785C" w:rsidRDefault="00A0785C">
      <w:pPr>
        <w:pStyle w:val="BodyText"/>
        <w:spacing w:before="8"/>
      </w:pPr>
    </w:p>
    <w:p w14:paraId="6380DC70" w14:textId="77777777" w:rsidR="00A0785C" w:rsidRDefault="00105433">
      <w:pPr>
        <w:pStyle w:val="ListParagraph"/>
        <w:numPr>
          <w:ilvl w:val="0"/>
          <w:numId w:val="31"/>
        </w:numPr>
        <w:tabs>
          <w:tab w:val="left" w:pos="1300"/>
        </w:tabs>
        <w:spacing w:line="252" w:lineRule="auto"/>
        <w:ind w:right="443"/>
        <w:rPr>
          <w:sz w:val="21"/>
        </w:rPr>
      </w:pPr>
      <w:r>
        <w:rPr>
          <w:w w:val="105"/>
          <w:sz w:val="21"/>
          <w:u w:val="single"/>
        </w:rPr>
        <w:t>Recommendation and/ Or Proposed Action Plan:</w:t>
      </w:r>
      <w:r>
        <w:rPr>
          <w:w w:val="105"/>
          <w:sz w:val="21"/>
        </w:rPr>
        <w:t xml:space="preserve"> Following the fact-finding phase, if the student’s performance is evaluated as deficient (below expectations), the committee determines what, if any, course of action could bring the student’s performance into compliance with program and professional standards. Typically, an action plan may be developed which would outline specific steps for the student or others to take as part of a remedial strategy. The APPR Committee will complete a recommendation which would include an action plan. The action plan contains actions to be taken to solve the problems,</w:t>
      </w:r>
      <w:r>
        <w:rPr>
          <w:spacing w:val="-25"/>
          <w:w w:val="105"/>
          <w:sz w:val="21"/>
        </w:rPr>
        <w:t xml:space="preserve"> </w:t>
      </w:r>
      <w:r>
        <w:rPr>
          <w:w w:val="105"/>
          <w:sz w:val="21"/>
        </w:rPr>
        <w:t xml:space="preserve">a timetable for completion of each action, and a date and method for re-evaluation of </w:t>
      </w:r>
      <w:r>
        <w:rPr>
          <w:spacing w:val="2"/>
          <w:w w:val="105"/>
          <w:sz w:val="21"/>
        </w:rPr>
        <w:t xml:space="preserve">the </w:t>
      </w:r>
      <w:r>
        <w:rPr>
          <w:w w:val="105"/>
          <w:sz w:val="21"/>
        </w:rPr>
        <w:t xml:space="preserve">student’s performance. This recommendation and plan shall be communicated to </w:t>
      </w:r>
      <w:r>
        <w:rPr>
          <w:spacing w:val="2"/>
          <w:w w:val="105"/>
          <w:sz w:val="21"/>
        </w:rPr>
        <w:t xml:space="preserve">the </w:t>
      </w:r>
      <w:r>
        <w:rPr>
          <w:w w:val="105"/>
          <w:sz w:val="21"/>
        </w:rPr>
        <w:t>student’s program coordinator within three business days (suggested timeline) of the conclusion of the fact-finding</w:t>
      </w:r>
      <w:r>
        <w:rPr>
          <w:spacing w:val="4"/>
          <w:w w:val="105"/>
          <w:sz w:val="21"/>
        </w:rPr>
        <w:t xml:space="preserve"> </w:t>
      </w:r>
      <w:r>
        <w:rPr>
          <w:w w:val="105"/>
          <w:sz w:val="21"/>
        </w:rPr>
        <w:t>phase.</w:t>
      </w:r>
    </w:p>
    <w:p w14:paraId="0A821549" w14:textId="77777777" w:rsidR="00A0785C" w:rsidRDefault="00A0785C">
      <w:pPr>
        <w:pStyle w:val="BodyText"/>
        <w:spacing w:before="3"/>
      </w:pPr>
    </w:p>
    <w:p w14:paraId="3BC91DC2" w14:textId="77777777" w:rsidR="00A0785C" w:rsidRDefault="00105433">
      <w:pPr>
        <w:pStyle w:val="ListParagraph"/>
        <w:numPr>
          <w:ilvl w:val="0"/>
          <w:numId w:val="31"/>
        </w:numPr>
        <w:tabs>
          <w:tab w:val="left" w:pos="1300"/>
        </w:tabs>
        <w:spacing w:line="252" w:lineRule="auto"/>
        <w:ind w:right="544"/>
        <w:rPr>
          <w:sz w:val="21"/>
        </w:rPr>
      </w:pPr>
      <w:r>
        <w:rPr>
          <w:w w:val="105"/>
          <w:sz w:val="21"/>
          <w:u w:val="single"/>
        </w:rPr>
        <w:t>Immediate</w:t>
      </w:r>
      <w:r>
        <w:rPr>
          <w:spacing w:val="-5"/>
          <w:w w:val="105"/>
          <w:sz w:val="21"/>
          <w:u w:val="single"/>
        </w:rPr>
        <w:t xml:space="preserve"> </w:t>
      </w:r>
      <w:r>
        <w:rPr>
          <w:w w:val="105"/>
          <w:sz w:val="21"/>
          <w:u w:val="single"/>
        </w:rPr>
        <w:t>Removal</w:t>
      </w:r>
      <w:r>
        <w:rPr>
          <w:spacing w:val="-7"/>
          <w:w w:val="105"/>
          <w:sz w:val="21"/>
          <w:u w:val="single"/>
        </w:rPr>
        <w:t xml:space="preserve"> </w:t>
      </w:r>
      <w:r>
        <w:rPr>
          <w:w w:val="105"/>
          <w:sz w:val="21"/>
          <w:u w:val="single"/>
        </w:rPr>
        <w:t>from</w:t>
      </w:r>
      <w:r>
        <w:rPr>
          <w:spacing w:val="-4"/>
          <w:w w:val="105"/>
          <w:sz w:val="21"/>
          <w:u w:val="single"/>
        </w:rPr>
        <w:t xml:space="preserve"> </w:t>
      </w:r>
      <w:r>
        <w:rPr>
          <w:w w:val="105"/>
          <w:sz w:val="21"/>
          <w:u w:val="single"/>
        </w:rPr>
        <w:t>the</w:t>
      </w:r>
      <w:r>
        <w:rPr>
          <w:spacing w:val="-6"/>
          <w:w w:val="105"/>
          <w:sz w:val="21"/>
          <w:u w:val="single"/>
        </w:rPr>
        <w:t xml:space="preserve"> </w:t>
      </w:r>
      <w:r>
        <w:rPr>
          <w:w w:val="105"/>
          <w:sz w:val="21"/>
          <w:u w:val="single"/>
        </w:rPr>
        <w:t>Program:</w:t>
      </w:r>
      <w:r>
        <w:rPr>
          <w:spacing w:val="-7"/>
          <w:w w:val="105"/>
          <w:sz w:val="21"/>
        </w:rPr>
        <w:t xml:space="preserve"> </w:t>
      </w:r>
      <w:r>
        <w:rPr>
          <w:w w:val="105"/>
          <w:sz w:val="21"/>
        </w:rPr>
        <w:t>In</w:t>
      </w:r>
      <w:r>
        <w:rPr>
          <w:spacing w:val="-5"/>
          <w:w w:val="105"/>
          <w:sz w:val="21"/>
        </w:rPr>
        <w:t xml:space="preserve"> </w:t>
      </w:r>
      <w:r>
        <w:rPr>
          <w:w w:val="105"/>
          <w:sz w:val="21"/>
        </w:rPr>
        <w:t>some</w:t>
      </w:r>
      <w:r>
        <w:rPr>
          <w:spacing w:val="-6"/>
          <w:w w:val="105"/>
          <w:sz w:val="21"/>
        </w:rPr>
        <w:t xml:space="preserve"> </w:t>
      </w:r>
      <w:proofErr w:type="gramStart"/>
      <w:r>
        <w:rPr>
          <w:w w:val="105"/>
          <w:sz w:val="21"/>
        </w:rPr>
        <w:t>cases</w:t>
      </w:r>
      <w:proofErr w:type="gramEnd"/>
      <w:r>
        <w:rPr>
          <w:spacing w:val="-5"/>
          <w:w w:val="105"/>
          <w:sz w:val="21"/>
        </w:rPr>
        <w:t xml:space="preserve"> </w:t>
      </w:r>
      <w:r>
        <w:rPr>
          <w:w w:val="105"/>
          <w:sz w:val="21"/>
        </w:rPr>
        <w:t>a</w:t>
      </w:r>
      <w:r>
        <w:rPr>
          <w:spacing w:val="-6"/>
          <w:w w:val="105"/>
          <w:sz w:val="21"/>
        </w:rPr>
        <w:t xml:space="preserve"> </w:t>
      </w:r>
      <w:r>
        <w:rPr>
          <w:w w:val="105"/>
          <w:sz w:val="21"/>
        </w:rPr>
        <w:t>developing</w:t>
      </w:r>
      <w:r>
        <w:rPr>
          <w:spacing w:val="-6"/>
          <w:w w:val="105"/>
          <w:sz w:val="21"/>
        </w:rPr>
        <w:t xml:space="preserve"> </w:t>
      </w:r>
      <w:r>
        <w:rPr>
          <w:w w:val="105"/>
          <w:sz w:val="21"/>
        </w:rPr>
        <w:t>a</w:t>
      </w:r>
      <w:r>
        <w:rPr>
          <w:spacing w:val="-5"/>
          <w:w w:val="105"/>
          <w:sz w:val="21"/>
        </w:rPr>
        <w:t xml:space="preserve"> </w:t>
      </w:r>
      <w:r>
        <w:rPr>
          <w:w w:val="105"/>
          <w:sz w:val="21"/>
        </w:rPr>
        <w:t>corrective</w:t>
      </w:r>
      <w:r>
        <w:rPr>
          <w:spacing w:val="-6"/>
          <w:w w:val="105"/>
          <w:sz w:val="21"/>
        </w:rPr>
        <w:t xml:space="preserve"> </w:t>
      </w:r>
      <w:r>
        <w:rPr>
          <w:w w:val="105"/>
          <w:sz w:val="21"/>
        </w:rPr>
        <w:t>plan</w:t>
      </w:r>
      <w:r>
        <w:rPr>
          <w:spacing w:val="-6"/>
          <w:w w:val="105"/>
          <w:sz w:val="21"/>
        </w:rPr>
        <w:t xml:space="preserve"> </w:t>
      </w:r>
      <w:r>
        <w:rPr>
          <w:w w:val="105"/>
          <w:sz w:val="21"/>
        </w:rPr>
        <w:t>is</w:t>
      </w:r>
      <w:r>
        <w:rPr>
          <w:spacing w:val="-5"/>
          <w:w w:val="105"/>
          <w:sz w:val="21"/>
        </w:rPr>
        <w:t xml:space="preserve"> </w:t>
      </w:r>
      <w:r>
        <w:rPr>
          <w:w w:val="105"/>
          <w:sz w:val="21"/>
        </w:rPr>
        <w:t>not appropriate. The student’s behavior may be so serious or may pose a threat to clients</w:t>
      </w:r>
      <w:r>
        <w:rPr>
          <w:spacing w:val="-22"/>
          <w:w w:val="105"/>
          <w:sz w:val="21"/>
        </w:rPr>
        <w:t xml:space="preserve"> </w:t>
      </w:r>
      <w:r>
        <w:rPr>
          <w:w w:val="105"/>
          <w:sz w:val="21"/>
        </w:rPr>
        <w:t>such that the committee may recommend immediate removal from the program until a formal performance review can</w:t>
      </w:r>
      <w:r>
        <w:rPr>
          <w:spacing w:val="5"/>
          <w:w w:val="105"/>
          <w:sz w:val="21"/>
        </w:rPr>
        <w:t xml:space="preserve"> </w:t>
      </w:r>
      <w:r>
        <w:rPr>
          <w:spacing w:val="2"/>
          <w:w w:val="105"/>
          <w:sz w:val="21"/>
        </w:rPr>
        <w:t>occur.</w:t>
      </w:r>
    </w:p>
    <w:p w14:paraId="66FDCF4E" w14:textId="77777777" w:rsidR="00A0785C" w:rsidRDefault="00A0785C">
      <w:pPr>
        <w:pStyle w:val="BodyText"/>
        <w:spacing w:before="5"/>
        <w:rPr>
          <w:sz w:val="13"/>
        </w:rPr>
      </w:pPr>
    </w:p>
    <w:p w14:paraId="15B3DFF0" w14:textId="77777777" w:rsidR="00A0785C" w:rsidRDefault="00105433">
      <w:pPr>
        <w:pStyle w:val="Heading2"/>
        <w:spacing w:before="99"/>
      </w:pPr>
      <w:r>
        <w:rPr>
          <w:w w:val="105"/>
        </w:rPr>
        <w:t>Undergraduate or Graduate Coordinator’s Decision and Notification</w:t>
      </w:r>
    </w:p>
    <w:p w14:paraId="3BEE236D" w14:textId="77777777" w:rsidR="00A0785C" w:rsidRDefault="00A0785C">
      <w:pPr>
        <w:pStyle w:val="BodyText"/>
        <w:spacing w:before="9"/>
        <w:rPr>
          <w:b/>
          <w:sz w:val="22"/>
        </w:rPr>
      </w:pPr>
    </w:p>
    <w:p w14:paraId="00ADA81A" w14:textId="77777777" w:rsidR="00A0785C" w:rsidRDefault="00105433">
      <w:pPr>
        <w:pStyle w:val="BodyText"/>
        <w:spacing w:line="252" w:lineRule="auto"/>
        <w:ind w:left="220" w:right="460"/>
      </w:pPr>
      <w:r>
        <w:rPr>
          <w:w w:val="105"/>
        </w:rPr>
        <w:t>After considering the APPR Committee’s recommendations, the student’s respective program coordinator will make their final decision and will notify the student in writing (suggested timeline is two business days).</w:t>
      </w:r>
    </w:p>
    <w:p w14:paraId="0CCC0888" w14:textId="77777777" w:rsidR="00A0785C" w:rsidRDefault="00A0785C">
      <w:pPr>
        <w:spacing w:line="252" w:lineRule="auto"/>
        <w:sectPr w:rsidR="00A0785C">
          <w:pgSz w:w="12240" w:h="15840"/>
          <w:pgMar w:top="1000" w:right="680" w:bottom="980" w:left="860" w:header="746" w:footer="682" w:gutter="0"/>
          <w:cols w:space="720"/>
        </w:sectPr>
      </w:pPr>
    </w:p>
    <w:p w14:paraId="4A990D24" w14:textId="77777777" w:rsidR="00A0785C" w:rsidRDefault="00A0785C">
      <w:pPr>
        <w:pStyle w:val="BodyText"/>
        <w:rPr>
          <w:sz w:val="20"/>
        </w:rPr>
      </w:pPr>
    </w:p>
    <w:p w14:paraId="603CC4DB" w14:textId="77777777" w:rsidR="00A0785C" w:rsidRDefault="00A0785C">
      <w:pPr>
        <w:pStyle w:val="BodyText"/>
        <w:spacing w:before="10"/>
        <w:rPr>
          <w:sz w:val="20"/>
        </w:rPr>
      </w:pPr>
    </w:p>
    <w:p w14:paraId="1A99C9CC" w14:textId="77777777" w:rsidR="00A0785C" w:rsidRDefault="00105433">
      <w:pPr>
        <w:pStyle w:val="Heading2"/>
      </w:pPr>
      <w:r>
        <w:rPr>
          <w:w w:val="105"/>
        </w:rPr>
        <w:t>Initiating an Appeals Process</w:t>
      </w:r>
    </w:p>
    <w:p w14:paraId="5BAD3425" w14:textId="77777777" w:rsidR="00A0785C" w:rsidRDefault="00A0785C">
      <w:pPr>
        <w:pStyle w:val="BodyText"/>
        <w:spacing w:before="2"/>
        <w:rPr>
          <w:b/>
          <w:sz w:val="23"/>
        </w:rPr>
      </w:pPr>
    </w:p>
    <w:p w14:paraId="00165E2A" w14:textId="77777777" w:rsidR="00A0785C" w:rsidRDefault="00105433">
      <w:pPr>
        <w:pStyle w:val="ListParagraph"/>
        <w:numPr>
          <w:ilvl w:val="0"/>
          <w:numId w:val="30"/>
        </w:numPr>
        <w:tabs>
          <w:tab w:val="left" w:pos="1300"/>
        </w:tabs>
        <w:spacing w:before="1" w:line="252" w:lineRule="auto"/>
        <w:ind w:right="427"/>
        <w:rPr>
          <w:sz w:val="21"/>
        </w:rPr>
      </w:pPr>
      <w:r>
        <w:rPr>
          <w:w w:val="105"/>
          <w:sz w:val="21"/>
        </w:rPr>
        <w:t>The student has five business days to appeal their program coordinator’s decision through</w:t>
      </w:r>
      <w:r>
        <w:rPr>
          <w:spacing w:val="-24"/>
          <w:w w:val="105"/>
          <w:sz w:val="21"/>
        </w:rPr>
        <w:t xml:space="preserve"> </w:t>
      </w:r>
      <w:r>
        <w:rPr>
          <w:w w:val="105"/>
          <w:sz w:val="21"/>
        </w:rPr>
        <w:t xml:space="preserve">a petition for reconsideration. The petition will be submitted to the coordinator of the undergraduate program in the case of graduate students and to the coordinator of </w:t>
      </w:r>
      <w:r>
        <w:rPr>
          <w:spacing w:val="2"/>
          <w:w w:val="105"/>
          <w:sz w:val="21"/>
        </w:rPr>
        <w:t xml:space="preserve">the </w:t>
      </w:r>
      <w:r>
        <w:rPr>
          <w:w w:val="105"/>
          <w:sz w:val="21"/>
        </w:rPr>
        <w:t>graduate program in the case of undergraduate students, who will be responsible for notifying the Department of Social Work director of the</w:t>
      </w:r>
      <w:r>
        <w:rPr>
          <w:spacing w:val="15"/>
          <w:w w:val="105"/>
          <w:sz w:val="21"/>
        </w:rPr>
        <w:t xml:space="preserve"> </w:t>
      </w:r>
      <w:r>
        <w:rPr>
          <w:w w:val="105"/>
          <w:sz w:val="21"/>
        </w:rPr>
        <w:t>appeal.</w:t>
      </w:r>
    </w:p>
    <w:p w14:paraId="0C7D08AC" w14:textId="77777777" w:rsidR="00A0785C" w:rsidRDefault="00A0785C">
      <w:pPr>
        <w:pStyle w:val="BodyText"/>
        <w:spacing w:before="7"/>
      </w:pPr>
    </w:p>
    <w:p w14:paraId="469D8C34" w14:textId="0ADC738B" w:rsidR="00A0785C" w:rsidRDefault="00105433">
      <w:pPr>
        <w:pStyle w:val="ListParagraph"/>
        <w:numPr>
          <w:ilvl w:val="0"/>
          <w:numId w:val="30"/>
        </w:numPr>
        <w:tabs>
          <w:tab w:val="left" w:pos="1300"/>
        </w:tabs>
        <w:spacing w:line="252" w:lineRule="auto"/>
        <w:ind w:right="371"/>
        <w:rPr>
          <w:sz w:val="21"/>
        </w:rPr>
      </w:pPr>
      <w:r>
        <w:rPr>
          <w:w w:val="105"/>
          <w:sz w:val="21"/>
        </w:rPr>
        <w:t xml:space="preserve">The petition should be presented in writing and address two major points: 1) </w:t>
      </w:r>
      <w:r>
        <w:rPr>
          <w:spacing w:val="2"/>
          <w:w w:val="105"/>
          <w:sz w:val="21"/>
        </w:rPr>
        <w:t>any</w:t>
      </w:r>
      <w:r w:rsidR="001841EB">
        <w:rPr>
          <w:spacing w:val="2"/>
          <w:w w:val="105"/>
          <w:sz w:val="21"/>
        </w:rPr>
        <w:t xml:space="preserve"> </w:t>
      </w:r>
      <w:r>
        <w:rPr>
          <w:w w:val="105"/>
          <w:sz w:val="21"/>
        </w:rPr>
        <w:t>extenuating</w:t>
      </w:r>
      <w:r>
        <w:rPr>
          <w:spacing w:val="-5"/>
          <w:w w:val="105"/>
          <w:sz w:val="21"/>
        </w:rPr>
        <w:t xml:space="preserve"> </w:t>
      </w:r>
      <w:r>
        <w:rPr>
          <w:w w:val="105"/>
          <w:sz w:val="21"/>
        </w:rPr>
        <w:t>circumstances</w:t>
      </w:r>
      <w:r>
        <w:rPr>
          <w:spacing w:val="-4"/>
          <w:w w:val="105"/>
          <w:sz w:val="21"/>
        </w:rPr>
        <w:t xml:space="preserve"> </w:t>
      </w:r>
      <w:r>
        <w:rPr>
          <w:w w:val="105"/>
          <w:sz w:val="21"/>
        </w:rPr>
        <w:t>that</w:t>
      </w:r>
      <w:r>
        <w:rPr>
          <w:spacing w:val="-5"/>
          <w:w w:val="105"/>
          <w:sz w:val="21"/>
        </w:rPr>
        <w:t xml:space="preserve"> </w:t>
      </w:r>
      <w:r>
        <w:rPr>
          <w:w w:val="105"/>
          <w:sz w:val="21"/>
        </w:rPr>
        <w:t>contributed</w:t>
      </w:r>
      <w:r>
        <w:rPr>
          <w:spacing w:val="-4"/>
          <w:w w:val="105"/>
          <w:sz w:val="21"/>
        </w:rPr>
        <w:t xml:space="preserve"> </w:t>
      </w:r>
      <w:r>
        <w:rPr>
          <w:w w:val="105"/>
          <w:sz w:val="21"/>
        </w:rPr>
        <w:t>to</w:t>
      </w:r>
      <w:r>
        <w:rPr>
          <w:spacing w:val="-5"/>
          <w:w w:val="105"/>
          <w:sz w:val="21"/>
        </w:rPr>
        <w:t xml:space="preserve"> </w:t>
      </w:r>
      <w:r>
        <w:rPr>
          <w:w w:val="105"/>
          <w:sz w:val="21"/>
        </w:rPr>
        <w:t>the</w:t>
      </w:r>
      <w:r>
        <w:rPr>
          <w:spacing w:val="-4"/>
          <w:w w:val="105"/>
          <w:sz w:val="21"/>
        </w:rPr>
        <w:t xml:space="preserve"> </w:t>
      </w:r>
      <w:r>
        <w:rPr>
          <w:w w:val="105"/>
          <w:sz w:val="21"/>
        </w:rPr>
        <w:t>poor</w:t>
      </w:r>
      <w:r>
        <w:rPr>
          <w:spacing w:val="-5"/>
          <w:w w:val="105"/>
          <w:sz w:val="21"/>
        </w:rPr>
        <w:t xml:space="preserve"> </w:t>
      </w:r>
      <w:r>
        <w:rPr>
          <w:w w:val="105"/>
          <w:sz w:val="21"/>
        </w:rPr>
        <w:t>performance</w:t>
      </w:r>
      <w:r>
        <w:rPr>
          <w:spacing w:val="-5"/>
          <w:w w:val="105"/>
          <w:sz w:val="21"/>
        </w:rPr>
        <w:t xml:space="preserve"> </w:t>
      </w:r>
      <w:r>
        <w:rPr>
          <w:w w:val="105"/>
          <w:sz w:val="21"/>
        </w:rPr>
        <w:t>should</w:t>
      </w:r>
      <w:r>
        <w:rPr>
          <w:spacing w:val="-5"/>
          <w:w w:val="105"/>
          <w:sz w:val="21"/>
        </w:rPr>
        <w:t xml:space="preserve"> </w:t>
      </w:r>
      <w:r>
        <w:rPr>
          <w:w w:val="105"/>
          <w:sz w:val="21"/>
        </w:rPr>
        <w:t>be</w:t>
      </w:r>
      <w:r>
        <w:rPr>
          <w:spacing w:val="-5"/>
          <w:w w:val="105"/>
          <w:sz w:val="21"/>
        </w:rPr>
        <w:t xml:space="preserve"> </w:t>
      </w:r>
      <w:r>
        <w:rPr>
          <w:w w:val="105"/>
          <w:sz w:val="21"/>
        </w:rPr>
        <w:t>identified;</w:t>
      </w:r>
      <w:r>
        <w:rPr>
          <w:spacing w:val="-6"/>
          <w:w w:val="105"/>
          <w:sz w:val="21"/>
        </w:rPr>
        <w:t xml:space="preserve"> </w:t>
      </w:r>
      <w:r>
        <w:rPr>
          <w:spacing w:val="2"/>
          <w:w w:val="105"/>
          <w:sz w:val="21"/>
        </w:rPr>
        <w:t>and</w:t>
      </w:r>
    </w:p>
    <w:p w14:paraId="6F5CA6ED" w14:textId="77777777" w:rsidR="00A0785C" w:rsidRDefault="00105433">
      <w:pPr>
        <w:pStyle w:val="ListParagraph"/>
        <w:numPr>
          <w:ilvl w:val="1"/>
          <w:numId w:val="30"/>
        </w:numPr>
        <w:tabs>
          <w:tab w:val="left" w:pos="1557"/>
        </w:tabs>
        <w:spacing w:line="240" w:lineRule="exact"/>
        <w:jc w:val="left"/>
        <w:rPr>
          <w:sz w:val="21"/>
        </w:rPr>
      </w:pPr>
      <w:r>
        <w:rPr>
          <w:w w:val="105"/>
          <w:sz w:val="21"/>
        </w:rPr>
        <w:t>steps that the student plans to take to address these circumstances or improve</w:t>
      </w:r>
      <w:r>
        <w:rPr>
          <w:spacing w:val="3"/>
          <w:w w:val="105"/>
          <w:sz w:val="21"/>
        </w:rPr>
        <w:t xml:space="preserve"> </w:t>
      </w:r>
      <w:proofErr w:type="gramStart"/>
      <w:r>
        <w:rPr>
          <w:w w:val="105"/>
          <w:sz w:val="21"/>
        </w:rPr>
        <w:t>their</w:t>
      </w:r>
      <w:proofErr w:type="gramEnd"/>
    </w:p>
    <w:p w14:paraId="6971C4DD" w14:textId="77777777" w:rsidR="00A0785C" w:rsidRDefault="00105433">
      <w:pPr>
        <w:pStyle w:val="BodyText"/>
        <w:spacing w:before="11"/>
        <w:ind w:left="1300"/>
      </w:pPr>
      <w:r>
        <w:rPr>
          <w:w w:val="105"/>
        </w:rPr>
        <w:t>performance should be outlined.</w:t>
      </w:r>
    </w:p>
    <w:p w14:paraId="37A31054" w14:textId="77777777" w:rsidR="00A0785C" w:rsidRDefault="00A0785C">
      <w:pPr>
        <w:pStyle w:val="BodyText"/>
        <w:spacing w:before="3"/>
        <w:rPr>
          <w:sz w:val="23"/>
        </w:rPr>
      </w:pPr>
    </w:p>
    <w:p w14:paraId="537F995A" w14:textId="77777777" w:rsidR="00A0785C" w:rsidRDefault="00105433">
      <w:pPr>
        <w:pStyle w:val="ListParagraph"/>
        <w:numPr>
          <w:ilvl w:val="1"/>
          <w:numId w:val="30"/>
        </w:numPr>
        <w:tabs>
          <w:tab w:val="left" w:pos="1300"/>
        </w:tabs>
        <w:spacing w:line="252" w:lineRule="auto"/>
        <w:ind w:left="1299" w:right="478" w:hanging="365"/>
        <w:jc w:val="left"/>
        <w:rPr>
          <w:sz w:val="21"/>
        </w:rPr>
      </w:pPr>
      <w:r>
        <w:rPr>
          <w:spacing w:val="2"/>
          <w:w w:val="105"/>
          <w:sz w:val="21"/>
        </w:rPr>
        <w:t>Within</w:t>
      </w:r>
      <w:r>
        <w:rPr>
          <w:spacing w:val="-6"/>
          <w:w w:val="105"/>
          <w:sz w:val="21"/>
        </w:rPr>
        <w:t xml:space="preserve"> </w:t>
      </w:r>
      <w:r>
        <w:rPr>
          <w:spacing w:val="2"/>
          <w:w w:val="105"/>
          <w:sz w:val="21"/>
        </w:rPr>
        <w:t>five</w:t>
      </w:r>
      <w:r>
        <w:rPr>
          <w:spacing w:val="-6"/>
          <w:w w:val="105"/>
          <w:sz w:val="21"/>
        </w:rPr>
        <w:t xml:space="preserve"> </w:t>
      </w:r>
      <w:r>
        <w:rPr>
          <w:spacing w:val="2"/>
          <w:w w:val="105"/>
          <w:sz w:val="21"/>
        </w:rPr>
        <w:t>business</w:t>
      </w:r>
      <w:r>
        <w:rPr>
          <w:spacing w:val="-7"/>
          <w:w w:val="105"/>
          <w:sz w:val="21"/>
        </w:rPr>
        <w:t xml:space="preserve"> </w:t>
      </w:r>
      <w:r>
        <w:rPr>
          <w:spacing w:val="2"/>
          <w:w w:val="105"/>
          <w:sz w:val="21"/>
        </w:rPr>
        <w:t>days</w:t>
      </w:r>
      <w:r>
        <w:rPr>
          <w:spacing w:val="-7"/>
          <w:w w:val="105"/>
          <w:sz w:val="21"/>
        </w:rPr>
        <w:t xml:space="preserve"> </w:t>
      </w:r>
      <w:r>
        <w:rPr>
          <w:spacing w:val="2"/>
          <w:w w:val="105"/>
          <w:sz w:val="21"/>
        </w:rPr>
        <w:t>(suggested</w:t>
      </w:r>
      <w:r>
        <w:rPr>
          <w:spacing w:val="-6"/>
          <w:w w:val="105"/>
          <w:sz w:val="21"/>
        </w:rPr>
        <w:t xml:space="preserve"> </w:t>
      </w:r>
      <w:r>
        <w:rPr>
          <w:spacing w:val="2"/>
          <w:w w:val="105"/>
          <w:sz w:val="21"/>
        </w:rPr>
        <w:t>timeline)</w:t>
      </w:r>
      <w:r>
        <w:rPr>
          <w:spacing w:val="-7"/>
          <w:w w:val="105"/>
          <w:sz w:val="21"/>
        </w:rPr>
        <w:t xml:space="preserve"> </w:t>
      </w:r>
      <w:r>
        <w:rPr>
          <w:w w:val="105"/>
          <w:sz w:val="21"/>
        </w:rPr>
        <w:t>of</w:t>
      </w:r>
      <w:r>
        <w:rPr>
          <w:spacing w:val="-7"/>
          <w:w w:val="105"/>
          <w:sz w:val="21"/>
        </w:rPr>
        <w:t xml:space="preserve"> </w:t>
      </w:r>
      <w:r>
        <w:rPr>
          <w:spacing w:val="2"/>
          <w:w w:val="105"/>
          <w:sz w:val="21"/>
        </w:rPr>
        <w:t>receiving</w:t>
      </w:r>
      <w:r>
        <w:rPr>
          <w:spacing w:val="-6"/>
          <w:w w:val="105"/>
          <w:sz w:val="21"/>
        </w:rPr>
        <w:t xml:space="preserve"> </w:t>
      </w:r>
      <w:r>
        <w:rPr>
          <w:w w:val="105"/>
          <w:sz w:val="21"/>
        </w:rPr>
        <w:t>the</w:t>
      </w:r>
      <w:r>
        <w:rPr>
          <w:spacing w:val="-6"/>
          <w:w w:val="105"/>
          <w:sz w:val="21"/>
        </w:rPr>
        <w:t xml:space="preserve"> </w:t>
      </w:r>
      <w:r>
        <w:rPr>
          <w:spacing w:val="2"/>
          <w:w w:val="105"/>
          <w:sz w:val="21"/>
        </w:rPr>
        <w:t>petition</w:t>
      </w:r>
      <w:r>
        <w:rPr>
          <w:spacing w:val="-6"/>
          <w:w w:val="105"/>
          <w:sz w:val="21"/>
        </w:rPr>
        <w:t xml:space="preserve"> </w:t>
      </w:r>
      <w:r>
        <w:rPr>
          <w:w w:val="105"/>
          <w:sz w:val="21"/>
        </w:rPr>
        <w:t>for</w:t>
      </w:r>
      <w:r>
        <w:rPr>
          <w:spacing w:val="-6"/>
          <w:w w:val="105"/>
          <w:sz w:val="21"/>
        </w:rPr>
        <w:t xml:space="preserve"> </w:t>
      </w:r>
      <w:r>
        <w:rPr>
          <w:w w:val="105"/>
          <w:sz w:val="21"/>
        </w:rPr>
        <w:t xml:space="preserve">reconsideration, the Department of Social Work director will call the program’s Appeals Committee to order. The Appeals Committee will consist of one Group I non-social work faculty member of </w:t>
      </w:r>
      <w:r>
        <w:rPr>
          <w:spacing w:val="2"/>
          <w:w w:val="105"/>
          <w:sz w:val="21"/>
        </w:rPr>
        <w:t xml:space="preserve">the </w:t>
      </w:r>
      <w:r>
        <w:rPr>
          <w:w w:val="105"/>
          <w:sz w:val="21"/>
        </w:rPr>
        <w:t>Department of Social and Public Health, one social work faculty member from a regional campus (different from the student’s campus), and one social work faculty member from</w:t>
      </w:r>
      <w:r>
        <w:rPr>
          <w:spacing w:val="-34"/>
          <w:w w:val="105"/>
          <w:sz w:val="21"/>
        </w:rPr>
        <w:t xml:space="preserve"> </w:t>
      </w:r>
      <w:r>
        <w:rPr>
          <w:spacing w:val="2"/>
          <w:w w:val="105"/>
          <w:sz w:val="21"/>
        </w:rPr>
        <w:t xml:space="preserve">the </w:t>
      </w:r>
      <w:r>
        <w:rPr>
          <w:w w:val="105"/>
          <w:sz w:val="21"/>
        </w:rPr>
        <w:t>student’s own campus who was not involved in the previous deliberations. The chair of this committee will be assigned by the Department of Social Work</w:t>
      </w:r>
      <w:r>
        <w:rPr>
          <w:spacing w:val="4"/>
          <w:w w:val="105"/>
          <w:sz w:val="21"/>
        </w:rPr>
        <w:t xml:space="preserve"> </w:t>
      </w:r>
      <w:r>
        <w:rPr>
          <w:w w:val="105"/>
          <w:sz w:val="21"/>
        </w:rPr>
        <w:t>director.</w:t>
      </w:r>
    </w:p>
    <w:p w14:paraId="7DC8C081" w14:textId="77777777" w:rsidR="00A0785C" w:rsidRDefault="00A0785C">
      <w:pPr>
        <w:pStyle w:val="BodyText"/>
        <w:spacing w:before="5"/>
      </w:pPr>
    </w:p>
    <w:p w14:paraId="312999A3" w14:textId="77777777" w:rsidR="00A0785C" w:rsidRDefault="00105433">
      <w:pPr>
        <w:pStyle w:val="Heading2"/>
      </w:pPr>
      <w:r>
        <w:rPr>
          <w:w w:val="105"/>
        </w:rPr>
        <w:t>Convening an Appeals Hearing</w:t>
      </w:r>
    </w:p>
    <w:p w14:paraId="0477E574" w14:textId="77777777" w:rsidR="00A0785C" w:rsidRDefault="00A0785C">
      <w:pPr>
        <w:pStyle w:val="BodyText"/>
        <w:spacing w:before="2"/>
        <w:rPr>
          <w:b/>
          <w:sz w:val="23"/>
        </w:rPr>
      </w:pPr>
    </w:p>
    <w:p w14:paraId="1415B360" w14:textId="77777777" w:rsidR="00A0785C" w:rsidRDefault="00105433">
      <w:pPr>
        <w:pStyle w:val="ListParagraph"/>
        <w:numPr>
          <w:ilvl w:val="0"/>
          <w:numId w:val="29"/>
        </w:numPr>
        <w:tabs>
          <w:tab w:val="left" w:pos="1301"/>
        </w:tabs>
        <w:spacing w:before="1" w:line="247" w:lineRule="auto"/>
        <w:ind w:right="760"/>
        <w:rPr>
          <w:sz w:val="21"/>
        </w:rPr>
      </w:pPr>
      <w:r>
        <w:rPr>
          <w:w w:val="105"/>
          <w:sz w:val="21"/>
        </w:rPr>
        <w:t>Within five days (suggested timeline) after the Appeals Committee has been</w:t>
      </w:r>
      <w:r>
        <w:rPr>
          <w:spacing w:val="-41"/>
          <w:w w:val="105"/>
          <w:sz w:val="21"/>
        </w:rPr>
        <w:t xml:space="preserve"> </w:t>
      </w:r>
      <w:r>
        <w:rPr>
          <w:w w:val="105"/>
          <w:sz w:val="21"/>
        </w:rPr>
        <w:t>established, the committee chair will set a date for a</w:t>
      </w:r>
      <w:r>
        <w:rPr>
          <w:spacing w:val="3"/>
          <w:w w:val="105"/>
          <w:sz w:val="21"/>
        </w:rPr>
        <w:t xml:space="preserve"> </w:t>
      </w:r>
      <w:r>
        <w:rPr>
          <w:w w:val="105"/>
          <w:sz w:val="21"/>
        </w:rPr>
        <w:t>hearing.</w:t>
      </w:r>
    </w:p>
    <w:p w14:paraId="3FD9042A" w14:textId="77777777" w:rsidR="00A0785C" w:rsidRDefault="00A0785C">
      <w:pPr>
        <w:pStyle w:val="BodyText"/>
        <w:spacing w:before="8"/>
        <w:rPr>
          <w:sz w:val="22"/>
        </w:rPr>
      </w:pPr>
    </w:p>
    <w:p w14:paraId="3694641F" w14:textId="77777777" w:rsidR="00A0785C" w:rsidRDefault="00105433">
      <w:pPr>
        <w:pStyle w:val="ListParagraph"/>
        <w:numPr>
          <w:ilvl w:val="0"/>
          <w:numId w:val="29"/>
        </w:numPr>
        <w:tabs>
          <w:tab w:val="left" w:pos="1301"/>
        </w:tabs>
        <w:spacing w:line="249" w:lineRule="auto"/>
        <w:ind w:left="1299" w:right="446" w:hanging="360"/>
        <w:rPr>
          <w:sz w:val="21"/>
        </w:rPr>
      </w:pPr>
      <w:r>
        <w:rPr>
          <w:w w:val="105"/>
          <w:sz w:val="21"/>
        </w:rPr>
        <w:t>Giving at least one week’s advance notice, the Appeals Committee chair will inform the student, the student’s advisor, a field faculty member, and the Appeals Committee</w:t>
      </w:r>
      <w:r>
        <w:rPr>
          <w:spacing w:val="-41"/>
          <w:w w:val="105"/>
          <w:sz w:val="21"/>
        </w:rPr>
        <w:t xml:space="preserve"> </w:t>
      </w:r>
      <w:r>
        <w:rPr>
          <w:w w:val="105"/>
          <w:sz w:val="21"/>
        </w:rPr>
        <w:t>members of the time and place of the</w:t>
      </w:r>
      <w:r>
        <w:rPr>
          <w:spacing w:val="8"/>
          <w:w w:val="105"/>
          <w:sz w:val="21"/>
        </w:rPr>
        <w:t xml:space="preserve"> </w:t>
      </w:r>
      <w:r>
        <w:rPr>
          <w:w w:val="105"/>
          <w:sz w:val="21"/>
        </w:rPr>
        <w:t>hearing.</w:t>
      </w:r>
    </w:p>
    <w:p w14:paraId="052D4810" w14:textId="77777777" w:rsidR="00A0785C" w:rsidRDefault="00A0785C">
      <w:pPr>
        <w:pStyle w:val="BodyText"/>
        <w:spacing w:before="6"/>
        <w:rPr>
          <w:sz w:val="22"/>
        </w:rPr>
      </w:pPr>
    </w:p>
    <w:p w14:paraId="264693D3" w14:textId="77777777" w:rsidR="00A0785C" w:rsidRDefault="00105433">
      <w:pPr>
        <w:pStyle w:val="ListParagraph"/>
        <w:numPr>
          <w:ilvl w:val="0"/>
          <w:numId w:val="29"/>
        </w:numPr>
        <w:tabs>
          <w:tab w:val="left" w:pos="1300"/>
        </w:tabs>
        <w:spacing w:line="247" w:lineRule="auto"/>
        <w:ind w:right="433"/>
        <w:rPr>
          <w:sz w:val="21"/>
        </w:rPr>
      </w:pPr>
      <w:r>
        <w:rPr>
          <w:w w:val="105"/>
          <w:sz w:val="21"/>
        </w:rPr>
        <w:t>All committee members, the student’s advisor, and the field faculty member must be</w:t>
      </w:r>
      <w:r>
        <w:rPr>
          <w:spacing w:val="-40"/>
          <w:w w:val="105"/>
          <w:sz w:val="21"/>
        </w:rPr>
        <w:t xml:space="preserve"> </w:t>
      </w:r>
      <w:r>
        <w:rPr>
          <w:w w:val="105"/>
          <w:sz w:val="21"/>
        </w:rPr>
        <w:t>present at the appeals</w:t>
      </w:r>
      <w:r>
        <w:rPr>
          <w:spacing w:val="2"/>
          <w:w w:val="105"/>
          <w:sz w:val="21"/>
        </w:rPr>
        <w:t xml:space="preserve"> </w:t>
      </w:r>
      <w:r>
        <w:rPr>
          <w:w w:val="105"/>
          <w:sz w:val="21"/>
        </w:rPr>
        <w:t>hearing.</w:t>
      </w:r>
    </w:p>
    <w:p w14:paraId="62D3F89E" w14:textId="77777777" w:rsidR="00A0785C" w:rsidRDefault="00A0785C">
      <w:pPr>
        <w:pStyle w:val="BodyText"/>
        <w:spacing w:before="8"/>
        <w:rPr>
          <w:sz w:val="22"/>
        </w:rPr>
      </w:pPr>
    </w:p>
    <w:p w14:paraId="4B9A2946" w14:textId="77777777" w:rsidR="00A0785C" w:rsidRDefault="00105433">
      <w:pPr>
        <w:pStyle w:val="Heading2"/>
      </w:pPr>
      <w:r>
        <w:rPr>
          <w:w w:val="105"/>
        </w:rPr>
        <w:t>Role of the Advisor Related to the Appeals Hearing</w:t>
      </w:r>
    </w:p>
    <w:p w14:paraId="2780AF0D" w14:textId="77777777" w:rsidR="00A0785C" w:rsidRDefault="00A0785C">
      <w:pPr>
        <w:pStyle w:val="BodyText"/>
        <w:spacing w:before="9"/>
        <w:rPr>
          <w:b/>
          <w:sz w:val="22"/>
        </w:rPr>
      </w:pPr>
    </w:p>
    <w:p w14:paraId="4FED69AB" w14:textId="77777777" w:rsidR="00A0785C" w:rsidRDefault="00105433">
      <w:pPr>
        <w:pStyle w:val="ListParagraph"/>
        <w:numPr>
          <w:ilvl w:val="0"/>
          <w:numId w:val="28"/>
        </w:numPr>
        <w:tabs>
          <w:tab w:val="left" w:pos="1300"/>
        </w:tabs>
        <w:spacing w:line="252" w:lineRule="auto"/>
        <w:ind w:right="1074"/>
        <w:rPr>
          <w:sz w:val="21"/>
        </w:rPr>
      </w:pPr>
      <w:r>
        <w:rPr>
          <w:w w:val="105"/>
          <w:sz w:val="21"/>
        </w:rPr>
        <w:t xml:space="preserve">The student’s advisor will present brief background information about the student </w:t>
      </w:r>
      <w:r>
        <w:rPr>
          <w:spacing w:val="2"/>
          <w:w w:val="105"/>
          <w:sz w:val="21"/>
        </w:rPr>
        <w:t xml:space="preserve">and </w:t>
      </w:r>
      <w:r>
        <w:rPr>
          <w:w w:val="105"/>
          <w:sz w:val="21"/>
        </w:rPr>
        <w:t>provide their assessment of the student’s overall</w:t>
      </w:r>
      <w:r>
        <w:rPr>
          <w:spacing w:val="-1"/>
          <w:w w:val="105"/>
          <w:sz w:val="21"/>
        </w:rPr>
        <w:t xml:space="preserve"> </w:t>
      </w:r>
      <w:r>
        <w:rPr>
          <w:spacing w:val="2"/>
          <w:w w:val="105"/>
          <w:sz w:val="21"/>
        </w:rPr>
        <w:t>performance.</w:t>
      </w:r>
    </w:p>
    <w:p w14:paraId="46FC4A0D" w14:textId="77777777" w:rsidR="00A0785C" w:rsidRDefault="00A0785C">
      <w:pPr>
        <w:pStyle w:val="BodyText"/>
        <w:spacing w:before="10"/>
      </w:pPr>
    </w:p>
    <w:p w14:paraId="4728B458" w14:textId="77777777" w:rsidR="00A0785C" w:rsidRDefault="00105433">
      <w:pPr>
        <w:pStyle w:val="ListParagraph"/>
        <w:numPr>
          <w:ilvl w:val="0"/>
          <w:numId w:val="28"/>
        </w:numPr>
        <w:tabs>
          <w:tab w:val="left" w:pos="1300"/>
        </w:tabs>
        <w:spacing w:line="252" w:lineRule="auto"/>
        <w:ind w:right="489"/>
        <w:rPr>
          <w:sz w:val="21"/>
        </w:rPr>
      </w:pPr>
      <w:r>
        <w:rPr>
          <w:w w:val="105"/>
          <w:sz w:val="21"/>
        </w:rPr>
        <w:t>The</w:t>
      </w:r>
      <w:r>
        <w:rPr>
          <w:spacing w:val="-4"/>
          <w:w w:val="105"/>
          <w:sz w:val="21"/>
        </w:rPr>
        <w:t xml:space="preserve"> </w:t>
      </w:r>
      <w:r>
        <w:rPr>
          <w:w w:val="105"/>
          <w:sz w:val="21"/>
        </w:rPr>
        <w:t>advisor</w:t>
      </w:r>
      <w:r>
        <w:rPr>
          <w:spacing w:val="-5"/>
          <w:w w:val="105"/>
          <w:sz w:val="21"/>
        </w:rPr>
        <w:t xml:space="preserve"> </w:t>
      </w:r>
      <w:r>
        <w:rPr>
          <w:w w:val="105"/>
          <w:sz w:val="21"/>
        </w:rPr>
        <w:t>will</w:t>
      </w:r>
      <w:r>
        <w:rPr>
          <w:spacing w:val="-5"/>
          <w:w w:val="105"/>
          <w:sz w:val="21"/>
        </w:rPr>
        <w:t xml:space="preserve"> </w:t>
      </w:r>
      <w:r>
        <w:rPr>
          <w:w w:val="105"/>
          <w:sz w:val="21"/>
        </w:rPr>
        <w:t>also</w:t>
      </w:r>
      <w:r>
        <w:rPr>
          <w:spacing w:val="-4"/>
          <w:w w:val="105"/>
          <w:sz w:val="21"/>
        </w:rPr>
        <w:t xml:space="preserve"> </w:t>
      </w:r>
      <w:r>
        <w:rPr>
          <w:w w:val="105"/>
          <w:sz w:val="21"/>
        </w:rPr>
        <w:t>make</w:t>
      </w:r>
      <w:r>
        <w:rPr>
          <w:spacing w:val="-3"/>
          <w:w w:val="105"/>
          <w:sz w:val="21"/>
        </w:rPr>
        <w:t xml:space="preserve"> </w:t>
      </w:r>
      <w:r>
        <w:rPr>
          <w:w w:val="105"/>
          <w:sz w:val="21"/>
        </w:rPr>
        <w:t>recommendations</w:t>
      </w:r>
      <w:r>
        <w:rPr>
          <w:spacing w:val="-5"/>
          <w:w w:val="105"/>
          <w:sz w:val="21"/>
        </w:rPr>
        <w:t xml:space="preserve"> </w:t>
      </w:r>
      <w:r>
        <w:rPr>
          <w:w w:val="105"/>
          <w:sz w:val="21"/>
        </w:rPr>
        <w:t>intended</w:t>
      </w:r>
      <w:r>
        <w:rPr>
          <w:spacing w:val="-5"/>
          <w:w w:val="105"/>
          <w:sz w:val="21"/>
        </w:rPr>
        <w:t xml:space="preserve"> </w:t>
      </w:r>
      <w:r>
        <w:rPr>
          <w:w w:val="105"/>
          <w:sz w:val="21"/>
        </w:rPr>
        <w:t>to</w:t>
      </w:r>
      <w:r>
        <w:rPr>
          <w:spacing w:val="-3"/>
          <w:w w:val="105"/>
          <w:sz w:val="21"/>
        </w:rPr>
        <w:t xml:space="preserve"> </w:t>
      </w:r>
      <w:r>
        <w:rPr>
          <w:w w:val="105"/>
          <w:sz w:val="21"/>
        </w:rPr>
        <w:t>resolve</w:t>
      </w:r>
      <w:r>
        <w:rPr>
          <w:spacing w:val="-5"/>
          <w:w w:val="105"/>
          <w:sz w:val="21"/>
        </w:rPr>
        <w:t xml:space="preserve"> </w:t>
      </w:r>
      <w:r>
        <w:rPr>
          <w:w w:val="105"/>
          <w:sz w:val="21"/>
        </w:rPr>
        <w:t>the</w:t>
      </w:r>
      <w:r>
        <w:rPr>
          <w:spacing w:val="-4"/>
          <w:w w:val="105"/>
          <w:sz w:val="21"/>
        </w:rPr>
        <w:t xml:space="preserve"> </w:t>
      </w:r>
      <w:r>
        <w:rPr>
          <w:w w:val="105"/>
          <w:sz w:val="21"/>
        </w:rPr>
        <w:t>student’s</w:t>
      </w:r>
      <w:r>
        <w:rPr>
          <w:spacing w:val="-5"/>
          <w:w w:val="105"/>
          <w:sz w:val="21"/>
        </w:rPr>
        <w:t xml:space="preserve"> </w:t>
      </w:r>
      <w:r>
        <w:rPr>
          <w:w w:val="105"/>
          <w:sz w:val="21"/>
        </w:rPr>
        <w:t>performance problems.</w:t>
      </w:r>
    </w:p>
    <w:p w14:paraId="4DC2ECC6" w14:textId="77777777" w:rsidR="00A0785C" w:rsidRDefault="00A0785C">
      <w:pPr>
        <w:pStyle w:val="BodyText"/>
        <w:spacing w:before="10"/>
      </w:pPr>
    </w:p>
    <w:p w14:paraId="4C99EA03" w14:textId="77777777" w:rsidR="00A0785C" w:rsidRDefault="00105433">
      <w:pPr>
        <w:pStyle w:val="Heading2"/>
      </w:pPr>
      <w:r>
        <w:rPr>
          <w:w w:val="105"/>
        </w:rPr>
        <w:t>Phases of the Appeals Hearing</w:t>
      </w:r>
    </w:p>
    <w:p w14:paraId="79796693" w14:textId="77777777" w:rsidR="00A0785C" w:rsidRDefault="00A0785C">
      <w:pPr>
        <w:pStyle w:val="BodyText"/>
        <w:spacing w:before="3"/>
        <w:rPr>
          <w:b/>
          <w:sz w:val="23"/>
        </w:rPr>
      </w:pPr>
    </w:p>
    <w:p w14:paraId="1BBB7CA5" w14:textId="77777777" w:rsidR="00A0785C" w:rsidRDefault="00105433">
      <w:pPr>
        <w:pStyle w:val="ListParagraph"/>
        <w:numPr>
          <w:ilvl w:val="0"/>
          <w:numId w:val="27"/>
        </w:numPr>
        <w:tabs>
          <w:tab w:val="left" w:pos="1300"/>
        </w:tabs>
        <w:rPr>
          <w:sz w:val="21"/>
        </w:rPr>
      </w:pPr>
      <w:r>
        <w:rPr>
          <w:w w:val="105"/>
          <w:sz w:val="21"/>
        </w:rPr>
        <w:t>Fact-Finding Phase of the</w:t>
      </w:r>
      <w:r>
        <w:rPr>
          <w:spacing w:val="5"/>
          <w:w w:val="105"/>
          <w:sz w:val="21"/>
        </w:rPr>
        <w:t xml:space="preserve"> </w:t>
      </w:r>
      <w:r>
        <w:rPr>
          <w:w w:val="105"/>
          <w:sz w:val="21"/>
        </w:rPr>
        <w:t>Hearing</w:t>
      </w:r>
    </w:p>
    <w:p w14:paraId="4B751823" w14:textId="77777777" w:rsidR="00A0785C" w:rsidRDefault="00105433">
      <w:pPr>
        <w:pStyle w:val="ListParagraph"/>
        <w:numPr>
          <w:ilvl w:val="1"/>
          <w:numId w:val="27"/>
        </w:numPr>
        <w:tabs>
          <w:tab w:val="left" w:pos="1660"/>
        </w:tabs>
        <w:spacing w:before="13" w:line="247" w:lineRule="auto"/>
        <w:ind w:left="1659" w:right="967"/>
        <w:rPr>
          <w:sz w:val="21"/>
        </w:rPr>
      </w:pPr>
      <w:r>
        <w:rPr>
          <w:w w:val="105"/>
          <w:sz w:val="21"/>
        </w:rPr>
        <w:t>The</w:t>
      </w:r>
      <w:r>
        <w:rPr>
          <w:spacing w:val="-4"/>
          <w:w w:val="105"/>
          <w:sz w:val="21"/>
        </w:rPr>
        <w:t xml:space="preserve"> </w:t>
      </w:r>
      <w:r>
        <w:rPr>
          <w:w w:val="105"/>
          <w:sz w:val="21"/>
        </w:rPr>
        <w:t>student</w:t>
      </w:r>
      <w:r>
        <w:rPr>
          <w:spacing w:val="-5"/>
          <w:w w:val="105"/>
          <w:sz w:val="21"/>
        </w:rPr>
        <w:t xml:space="preserve"> </w:t>
      </w:r>
      <w:r>
        <w:rPr>
          <w:w w:val="105"/>
          <w:sz w:val="21"/>
        </w:rPr>
        <w:t>may</w:t>
      </w:r>
      <w:r>
        <w:rPr>
          <w:spacing w:val="-4"/>
          <w:w w:val="105"/>
          <w:sz w:val="21"/>
        </w:rPr>
        <w:t xml:space="preserve"> </w:t>
      </w:r>
      <w:r>
        <w:rPr>
          <w:w w:val="105"/>
          <w:sz w:val="21"/>
        </w:rPr>
        <w:t>attend</w:t>
      </w:r>
      <w:r>
        <w:rPr>
          <w:spacing w:val="-3"/>
          <w:w w:val="105"/>
          <w:sz w:val="21"/>
        </w:rPr>
        <w:t xml:space="preserve"> </w:t>
      </w:r>
      <w:r>
        <w:rPr>
          <w:w w:val="105"/>
          <w:sz w:val="21"/>
        </w:rPr>
        <w:t>during</w:t>
      </w:r>
      <w:r>
        <w:rPr>
          <w:spacing w:val="-3"/>
          <w:w w:val="105"/>
          <w:sz w:val="21"/>
        </w:rPr>
        <w:t xml:space="preserve"> </w:t>
      </w:r>
      <w:r>
        <w:rPr>
          <w:w w:val="105"/>
          <w:sz w:val="21"/>
        </w:rPr>
        <w:t>the</w:t>
      </w:r>
      <w:r>
        <w:rPr>
          <w:spacing w:val="-3"/>
          <w:w w:val="105"/>
          <w:sz w:val="21"/>
        </w:rPr>
        <w:t xml:space="preserve"> </w:t>
      </w:r>
      <w:r>
        <w:rPr>
          <w:w w:val="105"/>
          <w:sz w:val="21"/>
        </w:rPr>
        <w:t>fact-finding</w:t>
      </w:r>
      <w:r>
        <w:rPr>
          <w:spacing w:val="-4"/>
          <w:w w:val="105"/>
          <w:sz w:val="21"/>
        </w:rPr>
        <w:t xml:space="preserve"> </w:t>
      </w:r>
      <w:r>
        <w:rPr>
          <w:w w:val="105"/>
          <w:sz w:val="21"/>
        </w:rPr>
        <w:t>part</w:t>
      </w:r>
      <w:r>
        <w:rPr>
          <w:spacing w:val="-5"/>
          <w:w w:val="105"/>
          <w:sz w:val="21"/>
        </w:rPr>
        <w:t xml:space="preserve"> </w:t>
      </w:r>
      <w:r>
        <w:rPr>
          <w:w w:val="105"/>
          <w:sz w:val="21"/>
        </w:rPr>
        <w:t>of</w:t>
      </w:r>
      <w:r>
        <w:rPr>
          <w:spacing w:val="-5"/>
          <w:w w:val="105"/>
          <w:sz w:val="21"/>
        </w:rPr>
        <w:t xml:space="preserve"> </w:t>
      </w:r>
      <w:r>
        <w:rPr>
          <w:w w:val="105"/>
          <w:sz w:val="21"/>
        </w:rPr>
        <w:t>the</w:t>
      </w:r>
      <w:r>
        <w:rPr>
          <w:spacing w:val="-3"/>
          <w:w w:val="105"/>
          <w:sz w:val="21"/>
        </w:rPr>
        <w:t xml:space="preserve"> </w:t>
      </w:r>
      <w:r>
        <w:rPr>
          <w:w w:val="105"/>
          <w:sz w:val="21"/>
        </w:rPr>
        <w:t>meeting</w:t>
      </w:r>
      <w:r>
        <w:rPr>
          <w:spacing w:val="-4"/>
          <w:w w:val="105"/>
          <w:sz w:val="21"/>
        </w:rPr>
        <w:t xml:space="preserve"> </w:t>
      </w:r>
      <w:r>
        <w:rPr>
          <w:w w:val="105"/>
          <w:sz w:val="21"/>
        </w:rPr>
        <w:t>and</w:t>
      </w:r>
      <w:r>
        <w:rPr>
          <w:spacing w:val="-4"/>
          <w:w w:val="105"/>
          <w:sz w:val="21"/>
        </w:rPr>
        <w:t xml:space="preserve"> </w:t>
      </w:r>
      <w:r>
        <w:rPr>
          <w:w w:val="105"/>
          <w:sz w:val="21"/>
        </w:rPr>
        <w:t>may</w:t>
      </w:r>
      <w:r>
        <w:rPr>
          <w:spacing w:val="-5"/>
          <w:w w:val="105"/>
          <w:sz w:val="21"/>
        </w:rPr>
        <w:t xml:space="preserve"> </w:t>
      </w:r>
      <w:r>
        <w:rPr>
          <w:w w:val="105"/>
          <w:sz w:val="21"/>
        </w:rPr>
        <w:t>present information to the committee at that time.</w:t>
      </w:r>
    </w:p>
    <w:p w14:paraId="06BF8990" w14:textId="77777777" w:rsidR="00A0785C" w:rsidRDefault="00105433">
      <w:pPr>
        <w:pStyle w:val="ListParagraph"/>
        <w:numPr>
          <w:ilvl w:val="1"/>
          <w:numId w:val="27"/>
        </w:numPr>
        <w:tabs>
          <w:tab w:val="left" w:pos="1660"/>
        </w:tabs>
        <w:spacing w:before="6"/>
        <w:rPr>
          <w:sz w:val="21"/>
        </w:rPr>
      </w:pPr>
      <w:r>
        <w:rPr>
          <w:w w:val="105"/>
          <w:sz w:val="21"/>
        </w:rPr>
        <w:t>The student may ask up to two persons who are knowledgeable about</w:t>
      </w:r>
      <w:r>
        <w:rPr>
          <w:spacing w:val="5"/>
          <w:w w:val="105"/>
          <w:sz w:val="21"/>
        </w:rPr>
        <w:t xml:space="preserve"> </w:t>
      </w:r>
      <w:proofErr w:type="gramStart"/>
      <w:r>
        <w:rPr>
          <w:w w:val="105"/>
          <w:sz w:val="21"/>
        </w:rPr>
        <w:t>their</w:t>
      </w:r>
      <w:proofErr w:type="gramEnd"/>
    </w:p>
    <w:p w14:paraId="3BA7C026" w14:textId="77777777" w:rsidR="00A0785C" w:rsidRDefault="00105433">
      <w:pPr>
        <w:pStyle w:val="BodyText"/>
        <w:spacing w:before="13"/>
        <w:ind w:left="1659"/>
      </w:pPr>
      <w:r>
        <w:rPr>
          <w:w w:val="105"/>
        </w:rPr>
        <w:t>performance to present information to the committee as well.</w:t>
      </w:r>
    </w:p>
    <w:p w14:paraId="3396ABA8" w14:textId="77777777" w:rsidR="00A0785C" w:rsidRDefault="00105433">
      <w:pPr>
        <w:pStyle w:val="ListParagraph"/>
        <w:numPr>
          <w:ilvl w:val="1"/>
          <w:numId w:val="27"/>
        </w:numPr>
        <w:tabs>
          <w:tab w:val="left" w:pos="1660"/>
        </w:tabs>
        <w:spacing w:before="13" w:line="252" w:lineRule="auto"/>
        <w:ind w:left="1659" w:right="1285" w:hanging="351"/>
        <w:rPr>
          <w:sz w:val="21"/>
        </w:rPr>
      </w:pPr>
      <w:r>
        <w:rPr>
          <w:w w:val="105"/>
          <w:sz w:val="21"/>
        </w:rPr>
        <w:t>The student and their advocates must leave the meeting when the committee is ready to begin</w:t>
      </w:r>
      <w:r>
        <w:rPr>
          <w:spacing w:val="4"/>
          <w:w w:val="105"/>
          <w:sz w:val="21"/>
        </w:rPr>
        <w:t xml:space="preserve"> </w:t>
      </w:r>
      <w:r>
        <w:rPr>
          <w:w w:val="105"/>
          <w:sz w:val="21"/>
        </w:rPr>
        <w:t>deliberations.</w:t>
      </w:r>
    </w:p>
    <w:p w14:paraId="47297C67" w14:textId="77777777" w:rsidR="00A0785C" w:rsidRDefault="00A0785C">
      <w:pPr>
        <w:spacing w:line="252" w:lineRule="auto"/>
        <w:rPr>
          <w:sz w:val="21"/>
        </w:rPr>
        <w:sectPr w:rsidR="00A0785C">
          <w:pgSz w:w="12240" w:h="15840"/>
          <w:pgMar w:top="1000" w:right="680" w:bottom="980" w:left="860" w:header="746" w:footer="682" w:gutter="0"/>
          <w:cols w:space="720"/>
        </w:sectPr>
      </w:pPr>
    </w:p>
    <w:p w14:paraId="048740F3" w14:textId="77777777" w:rsidR="00A0785C" w:rsidRDefault="00A0785C">
      <w:pPr>
        <w:pStyle w:val="BodyText"/>
        <w:spacing w:before="6"/>
        <w:rPr>
          <w:sz w:val="10"/>
        </w:rPr>
      </w:pPr>
    </w:p>
    <w:p w14:paraId="4BEB8DF3" w14:textId="77777777" w:rsidR="00A0785C" w:rsidRDefault="00105433">
      <w:pPr>
        <w:pStyle w:val="ListParagraph"/>
        <w:numPr>
          <w:ilvl w:val="1"/>
          <w:numId w:val="27"/>
        </w:numPr>
        <w:tabs>
          <w:tab w:val="left" w:pos="1661"/>
        </w:tabs>
        <w:spacing w:before="99" w:line="249" w:lineRule="auto"/>
        <w:ind w:right="613" w:hanging="361"/>
        <w:rPr>
          <w:sz w:val="21"/>
        </w:rPr>
      </w:pPr>
      <w:r>
        <w:rPr>
          <w:w w:val="105"/>
          <w:sz w:val="21"/>
        </w:rPr>
        <w:t>Other faculty can also contribute information about the student’s performance and</w:t>
      </w:r>
      <w:r>
        <w:rPr>
          <w:spacing w:val="-38"/>
          <w:w w:val="105"/>
          <w:sz w:val="21"/>
        </w:rPr>
        <w:t xml:space="preserve"> </w:t>
      </w:r>
      <w:r>
        <w:rPr>
          <w:w w:val="105"/>
          <w:sz w:val="21"/>
        </w:rPr>
        <w:t>may participate or submit written statements supporting the student’s reinstatement or dismissal.</w:t>
      </w:r>
    </w:p>
    <w:p w14:paraId="51371A77" w14:textId="77777777" w:rsidR="00A0785C" w:rsidRDefault="00A0785C">
      <w:pPr>
        <w:pStyle w:val="BodyText"/>
        <w:spacing w:before="6"/>
        <w:rPr>
          <w:sz w:val="22"/>
        </w:rPr>
      </w:pPr>
    </w:p>
    <w:p w14:paraId="3FDA3E75" w14:textId="77777777" w:rsidR="00A0785C" w:rsidRDefault="00105433">
      <w:pPr>
        <w:pStyle w:val="ListParagraph"/>
        <w:numPr>
          <w:ilvl w:val="0"/>
          <w:numId w:val="27"/>
        </w:numPr>
        <w:tabs>
          <w:tab w:val="left" w:pos="1301"/>
        </w:tabs>
        <w:spacing w:before="1"/>
        <w:ind w:hanging="364"/>
        <w:rPr>
          <w:sz w:val="21"/>
        </w:rPr>
      </w:pPr>
      <w:r>
        <w:rPr>
          <w:w w:val="105"/>
          <w:sz w:val="21"/>
        </w:rPr>
        <w:t>Deliberation and Action Phase of the</w:t>
      </w:r>
      <w:r>
        <w:rPr>
          <w:spacing w:val="10"/>
          <w:w w:val="105"/>
          <w:sz w:val="21"/>
        </w:rPr>
        <w:t xml:space="preserve"> </w:t>
      </w:r>
      <w:r>
        <w:rPr>
          <w:w w:val="105"/>
          <w:sz w:val="21"/>
        </w:rPr>
        <w:t>Hearing</w:t>
      </w:r>
    </w:p>
    <w:p w14:paraId="1A92B11B" w14:textId="77777777" w:rsidR="00A0785C" w:rsidRDefault="00105433">
      <w:pPr>
        <w:pStyle w:val="ListParagraph"/>
        <w:numPr>
          <w:ilvl w:val="1"/>
          <w:numId w:val="27"/>
        </w:numPr>
        <w:tabs>
          <w:tab w:val="left" w:pos="1661"/>
        </w:tabs>
        <w:spacing w:before="8" w:line="252" w:lineRule="auto"/>
        <w:ind w:left="1659" w:right="492"/>
        <w:rPr>
          <w:sz w:val="21"/>
        </w:rPr>
      </w:pPr>
      <w:r>
        <w:rPr>
          <w:spacing w:val="2"/>
          <w:w w:val="105"/>
          <w:sz w:val="21"/>
        </w:rPr>
        <w:t>Only</w:t>
      </w:r>
      <w:r>
        <w:rPr>
          <w:spacing w:val="-5"/>
          <w:w w:val="105"/>
          <w:sz w:val="21"/>
        </w:rPr>
        <w:t xml:space="preserve"> </w:t>
      </w:r>
      <w:r>
        <w:rPr>
          <w:w w:val="105"/>
          <w:sz w:val="21"/>
        </w:rPr>
        <w:t>the</w:t>
      </w:r>
      <w:r>
        <w:rPr>
          <w:spacing w:val="-4"/>
          <w:w w:val="105"/>
          <w:sz w:val="21"/>
        </w:rPr>
        <w:t xml:space="preserve"> </w:t>
      </w:r>
      <w:r>
        <w:rPr>
          <w:spacing w:val="2"/>
          <w:w w:val="105"/>
          <w:sz w:val="21"/>
        </w:rPr>
        <w:t>committee</w:t>
      </w:r>
      <w:r>
        <w:rPr>
          <w:spacing w:val="-4"/>
          <w:w w:val="105"/>
          <w:sz w:val="21"/>
        </w:rPr>
        <w:t xml:space="preserve"> </w:t>
      </w:r>
      <w:r>
        <w:rPr>
          <w:spacing w:val="2"/>
          <w:w w:val="105"/>
          <w:sz w:val="21"/>
        </w:rPr>
        <w:t>members,</w:t>
      </w:r>
      <w:r>
        <w:rPr>
          <w:spacing w:val="-5"/>
          <w:w w:val="105"/>
          <w:sz w:val="21"/>
        </w:rPr>
        <w:t xml:space="preserve"> </w:t>
      </w:r>
      <w:r>
        <w:rPr>
          <w:w w:val="105"/>
          <w:sz w:val="21"/>
        </w:rPr>
        <w:t>the</w:t>
      </w:r>
      <w:r>
        <w:rPr>
          <w:spacing w:val="-4"/>
          <w:w w:val="105"/>
          <w:sz w:val="21"/>
        </w:rPr>
        <w:t xml:space="preserve"> </w:t>
      </w:r>
      <w:r>
        <w:rPr>
          <w:spacing w:val="2"/>
          <w:w w:val="105"/>
          <w:sz w:val="21"/>
        </w:rPr>
        <w:t>student’s</w:t>
      </w:r>
      <w:r>
        <w:rPr>
          <w:spacing w:val="-5"/>
          <w:w w:val="105"/>
          <w:sz w:val="21"/>
        </w:rPr>
        <w:t xml:space="preserve"> </w:t>
      </w:r>
      <w:r>
        <w:rPr>
          <w:spacing w:val="2"/>
          <w:w w:val="105"/>
          <w:sz w:val="21"/>
        </w:rPr>
        <w:t>advisor,</w:t>
      </w:r>
      <w:r>
        <w:rPr>
          <w:spacing w:val="-5"/>
          <w:w w:val="105"/>
          <w:sz w:val="21"/>
        </w:rPr>
        <w:t xml:space="preserve"> </w:t>
      </w:r>
      <w:r>
        <w:rPr>
          <w:w w:val="105"/>
          <w:sz w:val="21"/>
        </w:rPr>
        <w:t>and</w:t>
      </w:r>
      <w:r>
        <w:rPr>
          <w:spacing w:val="-4"/>
          <w:w w:val="105"/>
          <w:sz w:val="21"/>
        </w:rPr>
        <w:t xml:space="preserve"> </w:t>
      </w:r>
      <w:r>
        <w:rPr>
          <w:w w:val="105"/>
          <w:sz w:val="21"/>
        </w:rPr>
        <w:t>the</w:t>
      </w:r>
      <w:r>
        <w:rPr>
          <w:spacing w:val="-4"/>
          <w:w w:val="105"/>
          <w:sz w:val="21"/>
        </w:rPr>
        <w:t xml:space="preserve"> </w:t>
      </w:r>
      <w:r>
        <w:rPr>
          <w:w w:val="105"/>
          <w:sz w:val="21"/>
        </w:rPr>
        <w:t>field</w:t>
      </w:r>
      <w:r>
        <w:rPr>
          <w:spacing w:val="-4"/>
          <w:w w:val="105"/>
          <w:sz w:val="21"/>
        </w:rPr>
        <w:t xml:space="preserve"> </w:t>
      </w:r>
      <w:r>
        <w:rPr>
          <w:w w:val="105"/>
          <w:sz w:val="21"/>
        </w:rPr>
        <w:t>faculty</w:t>
      </w:r>
      <w:r>
        <w:rPr>
          <w:spacing w:val="-5"/>
          <w:w w:val="105"/>
          <w:sz w:val="21"/>
        </w:rPr>
        <w:t xml:space="preserve"> </w:t>
      </w:r>
      <w:r>
        <w:rPr>
          <w:w w:val="105"/>
          <w:sz w:val="21"/>
        </w:rPr>
        <w:t xml:space="preserve">representative will be present. The advisor and the field faculty representative will be present </w:t>
      </w:r>
      <w:r>
        <w:rPr>
          <w:spacing w:val="2"/>
          <w:w w:val="105"/>
          <w:sz w:val="21"/>
        </w:rPr>
        <w:t xml:space="preserve">for </w:t>
      </w:r>
      <w:r>
        <w:rPr>
          <w:w w:val="105"/>
          <w:sz w:val="21"/>
        </w:rPr>
        <w:t>informational purposes only and do not have a</w:t>
      </w:r>
      <w:r>
        <w:rPr>
          <w:spacing w:val="-5"/>
          <w:w w:val="105"/>
          <w:sz w:val="21"/>
        </w:rPr>
        <w:t xml:space="preserve"> </w:t>
      </w:r>
      <w:r>
        <w:rPr>
          <w:w w:val="105"/>
          <w:sz w:val="21"/>
        </w:rPr>
        <w:t>vote.</w:t>
      </w:r>
    </w:p>
    <w:p w14:paraId="36896F35" w14:textId="77777777" w:rsidR="00A0785C" w:rsidRDefault="00105433">
      <w:pPr>
        <w:pStyle w:val="ListParagraph"/>
        <w:numPr>
          <w:ilvl w:val="1"/>
          <w:numId w:val="27"/>
        </w:numPr>
        <w:tabs>
          <w:tab w:val="left" w:pos="1661"/>
        </w:tabs>
        <w:spacing w:before="2"/>
        <w:ind w:hanging="364"/>
        <w:rPr>
          <w:sz w:val="21"/>
        </w:rPr>
      </w:pPr>
      <w:r>
        <w:rPr>
          <w:w w:val="105"/>
          <w:sz w:val="21"/>
        </w:rPr>
        <w:t>The committee will reach one of three possible recommendations by majority</w:t>
      </w:r>
      <w:r>
        <w:rPr>
          <w:spacing w:val="2"/>
          <w:w w:val="105"/>
          <w:sz w:val="21"/>
        </w:rPr>
        <w:t xml:space="preserve"> </w:t>
      </w:r>
      <w:r>
        <w:rPr>
          <w:w w:val="105"/>
          <w:sz w:val="21"/>
        </w:rPr>
        <w:t>vote:</w:t>
      </w:r>
    </w:p>
    <w:p w14:paraId="732434A0" w14:textId="77777777" w:rsidR="00A0785C" w:rsidRDefault="00A0785C">
      <w:pPr>
        <w:pStyle w:val="BodyText"/>
        <w:spacing w:before="3"/>
        <w:rPr>
          <w:sz w:val="23"/>
        </w:rPr>
      </w:pPr>
    </w:p>
    <w:p w14:paraId="0505A18A" w14:textId="77777777" w:rsidR="00A0785C" w:rsidRDefault="00105433">
      <w:pPr>
        <w:pStyle w:val="ListParagraph"/>
        <w:numPr>
          <w:ilvl w:val="2"/>
          <w:numId w:val="27"/>
        </w:numPr>
        <w:tabs>
          <w:tab w:val="left" w:pos="2379"/>
          <w:tab w:val="left" w:pos="2380"/>
        </w:tabs>
        <w:spacing w:line="252" w:lineRule="auto"/>
        <w:ind w:right="612"/>
        <w:rPr>
          <w:sz w:val="21"/>
        </w:rPr>
      </w:pPr>
      <w:r>
        <w:rPr>
          <w:w w:val="105"/>
          <w:sz w:val="21"/>
        </w:rPr>
        <w:t xml:space="preserve">To validate the program coordinator’s original decision as communicated to </w:t>
      </w:r>
      <w:r>
        <w:rPr>
          <w:spacing w:val="2"/>
          <w:w w:val="105"/>
          <w:sz w:val="21"/>
        </w:rPr>
        <w:t xml:space="preserve">the </w:t>
      </w:r>
      <w:r>
        <w:rPr>
          <w:w w:val="105"/>
          <w:sz w:val="21"/>
        </w:rPr>
        <w:t>student;</w:t>
      </w:r>
    </w:p>
    <w:p w14:paraId="25601C4E" w14:textId="77777777" w:rsidR="00A0785C" w:rsidRDefault="00105433">
      <w:pPr>
        <w:pStyle w:val="ListParagraph"/>
        <w:numPr>
          <w:ilvl w:val="2"/>
          <w:numId w:val="27"/>
        </w:numPr>
        <w:tabs>
          <w:tab w:val="left" w:pos="2379"/>
          <w:tab w:val="left" w:pos="2380"/>
        </w:tabs>
        <w:spacing w:before="1" w:line="252" w:lineRule="auto"/>
        <w:ind w:right="483"/>
        <w:rPr>
          <w:sz w:val="21"/>
        </w:rPr>
      </w:pPr>
      <w:r>
        <w:rPr>
          <w:w w:val="105"/>
          <w:sz w:val="21"/>
        </w:rPr>
        <w:t>To develop a decision and an action plan for the student’s completion in order to resolve the performance problem enabling the student to remain in the program; or</w:t>
      </w:r>
    </w:p>
    <w:p w14:paraId="3CA0BC2B" w14:textId="77777777" w:rsidR="00A0785C" w:rsidRDefault="00105433">
      <w:pPr>
        <w:pStyle w:val="ListParagraph"/>
        <w:numPr>
          <w:ilvl w:val="2"/>
          <w:numId w:val="27"/>
        </w:numPr>
        <w:tabs>
          <w:tab w:val="left" w:pos="2379"/>
          <w:tab w:val="left" w:pos="2380"/>
        </w:tabs>
        <w:spacing w:before="3"/>
        <w:ind w:hanging="721"/>
        <w:rPr>
          <w:sz w:val="21"/>
        </w:rPr>
      </w:pPr>
      <w:r>
        <w:rPr>
          <w:w w:val="105"/>
          <w:sz w:val="21"/>
        </w:rPr>
        <w:t>To dismiss the student from the</w:t>
      </w:r>
      <w:r>
        <w:rPr>
          <w:spacing w:val="9"/>
          <w:w w:val="105"/>
          <w:sz w:val="21"/>
        </w:rPr>
        <w:t xml:space="preserve"> </w:t>
      </w:r>
      <w:r>
        <w:rPr>
          <w:w w:val="105"/>
          <w:sz w:val="21"/>
        </w:rPr>
        <w:t>program.</w:t>
      </w:r>
    </w:p>
    <w:p w14:paraId="7EFA90BC" w14:textId="77777777" w:rsidR="00A0785C" w:rsidRDefault="00105433">
      <w:pPr>
        <w:pStyle w:val="ListParagraph"/>
        <w:numPr>
          <w:ilvl w:val="1"/>
          <w:numId w:val="27"/>
        </w:numPr>
        <w:tabs>
          <w:tab w:val="left" w:pos="1661"/>
        </w:tabs>
        <w:spacing w:before="13" w:line="252" w:lineRule="auto"/>
        <w:ind w:left="1659" w:right="624" w:hanging="350"/>
        <w:rPr>
          <w:sz w:val="21"/>
        </w:rPr>
      </w:pPr>
      <w:r>
        <w:rPr>
          <w:spacing w:val="2"/>
          <w:w w:val="105"/>
          <w:sz w:val="21"/>
        </w:rPr>
        <w:t>Within</w:t>
      </w:r>
      <w:r>
        <w:rPr>
          <w:spacing w:val="-9"/>
          <w:w w:val="105"/>
          <w:sz w:val="21"/>
        </w:rPr>
        <w:t xml:space="preserve"> </w:t>
      </w:r>
      <w:r>
        <w:rPr>
          <w:spacing w:val="2"/>
          <w:w w:val="105"/>
          <w:sz w:val="21"/>
        </w:rPr>
        <w:t>five</w:t>
      </w:r>
      <w:r>
        <w:rPr>
          <w:spacing w:val="-7"/>
          <w:w w:val="105"/>
          <w:sz w:val="21"/>
        </w:rPr>
        <w:t xml:space="preserve"> </w:t>
      </w:r>
      <w:r>
        <w:rPr>
          <w:spacing w:val="2"/>
          <w:w w:val="105"/>
          <w:sz w:val="21"/>
        </w:rPr>
        <w:t>business</w:t>
      </w:r>
      <w:r>
        <w:rPr>
          <w:spacing w:val="-8"/>
          <w:w w:val="105"/>
          <w:sz w:val="21"/>
        </w:rPr>
        <w:t xml:space="preserve"> </w:t>
      </w:r>
      <w:r>
        <w:rPr>
          <w:spacing w:val="2"/>
          <w:w w:val="105"/>
          <w:sz w:val="21"/>
        </w:rPr>
        <w:t>days</w:t>
      </w:r>
      <w:r>
        <w:rPr>
          <w:spacing w:val="-8"/>
          <w:w w:val="105"/>
          <w:sz w:val="21"/>
        </w:rPr>
        <w:t xml:space="preserve"> </w:t>
      </w:r>
      <w:r>
        <w:rPr>
          <w:spacing w:val="2"/>
          <w:w w:val="105"/>
          <w:sz w:val="21"/>
        </w:rPr>
        <w:t>(suggested</w:t>
      </w:r>
      <w:r>
        <w:rPr>
          <w:spacing w:val="-7"/>
          <w:w w:val="105"/>
          <w:sz w:val="21"/>
        </w:rPr>
        <w:t xml:space="preserve"> </w:t>
      </w:r>
      <w:r>
        <w:rPr>
          <w:spacing w:val="2"/>
          <w:w w:val="105"/>
          <w:sz w:val="21"/>
        </w:rPr>
        <w:t>timeline)</w:t>
      </w:r>
      <w:r>
        <w:rPr>
          <w:spacing w:val="-8"/>
          <w:w w:val="105"/>
          <w:sz w:val="21"/>
        </w:rPr>
        <w:t xml:space="preserve"> </w:t>
      </w:r>
      <w:r>
        <w:rPr>
          <w:spacing w:val="2"/>
          <w:w w:val="105"/>
          <w:sz w:val="21"/>
        </w:rPr>
        <w:t>after</w:t>
      </w:r>
      <w:r>
        <w:rPr>
          <w:spacing w:val="-8"/>
          <w:w w:val="105"/>
          <w:sz w:val="21"/>
        </w:rPr>
        <w:t xml:space="preserve"> </w:t>
      </w:r>
      <w:r>
        <w:rPr>
          <w:w w:val="105"/>
          <w:sz w:val="21"/>
        </w:rPr>
        <w:t>the</w:t>
      </w:r>
      <w:r>
        <w:rPr>
          <w:spacing w:val="-7"/>
          <w:w w:val="105"/>
          <w:sz w:val="21"/>
        </w:rPr>
        <w:t xml:space="preserve"> </w:t>
      </w:r>
      <w:r>
        <w:rPr>
          <w:spacing w:val="2"/>
          <w:w w:val="105"/>
          <w:sz w:val="21"/>
        </w:rPr>
        <w:t>appeals</w:t>
      </w:r>
      <w:r>
        <w:rPr>
          <w:spacing w:val="-8"/>
          <w:w w:val="105"/>
          <w:sz w:val="21"/>
        </w:rPr>
        <w:t xml:space="preserve"> </w:t>
      </w:r>
      <w:r>
        <w:rPr>
          <w:spacing w:val="2"/>
          <w:w w:val="105"/>
          <w:sz w:val="21"/>
        </w:rPr>
        <w:t>hearing,</w:t>
      </w:r>
      <w:r>
        <w:rPr>
          <w:spacing w:val="-8"/>
          <w:w w:val="105"/>
          <w:sz w:val="21"/>
        </w:rPr>
        <w:t xml:space="preserve"> </w:t>
      </w:r>
      <w:r>
        <w:rPr>
          <w:w w:val="105"/>
          <w:sz w:val="21"/>
        </w:rPr>
        <w:t>the</w:t>
      </w:r>
      <w:r>
        <w:rPr>
          <w:spacing w:val="-7"/>
          <w:w w:val="105"/>
          <w:sz w:val="21"/>
        </w:rPr>
        <w:t xml:space="preserve"> </w:t>
      </w:r>
      <w:r>
        <w:rPr>
          <w:spacing w:val="3"/>
          <w:w w:val="105"/>
          <w:sz w:val="21"/>
        </w:rPr>
        <w:t xml:space="preserve">Appeals </w:t>
      </w:r>
      <w:r>
        <w:rPr>
          <w:w w:val="105"/>
          <w:sz w:val="21"/>
        </w:rPr>
        <w:t xml:space="preserve">Committee, via the chair of that committee, will prepare a written recommendation </w:t>
      </w:r>
      <w:r>
        <w:rPr>
          <w:spacing w:val="2"/>
          <w:w w:val="105"/>
          <w:sz w:val="21"/>
        </w:rPr>
        <w:t xml:space="preserve">for </w:t>
      </w:r>
      <w:r>
        <w:rPr>
          <w:w w:val="105"/>
          <w:sz w:val="21"/>
        </w:rPr>
        <w:t>submission to the Department of Social Work director, which will include a statement describing</w:t>
      </w:r>
      <w:r>
        <w:rPr>
          <w:spacing w:val="-7"/>
          <w:w w:val="105"/>
          <w:sz w:val="21"/>
        </w:rPr>
        <w:t xml:space="preserve"> </w:t>
      </w:r>
      <w:r>
        <w:rPr>
          <w:w w:val="105"/>
          <w:sz w:val="21"/>
        </w:rPr>
        <w:t>the</w:t>
      </w:r>
      <w:r>
        <w:rPr>
          <w:spacing w:val="-5"/>
          <w:w w:val="105"/>
          <w:sz w:val="21"/>
        </w:rPr>
        <w:t xml:space="preserve"> </w:t>
      </w:r>
      <w:r>
        <w:rPr>
          <w:w w:val="105"/>
          <w:sz w:val="21"/>
        </w:rPr>
        <w:t>performance</w:t>
      </w:r>
      <w:r>
        <w:rPr>
          <w:spacing w:val="-7"/>
          <w:w w:val="105"/>
          <w:sz w:val="21"/>
        </w:rPr>
        <w:t xml:space="preserve"> </w:t>
      </w:r>
      <w:r>
        <w:rPr>
          <w:w w:val="105"/>
          <w:sz w:val="21"/>
        </w:rPr>
        <w:t>problem,</w:t>
      </w:r>
      <w:r>
        <w:rPr>
          <w:spacing w:val="-7"/>
          <w:w w:val="105"/>
          <w:sz w:val="21"/>
        </w:rPr>
        <w:t xml:space="preserve"> </w:t>
      </w:r>
      <w:r>
        <w:rPr>
          <w:w w:val="105"/>
          <w:sz w:val="21"/>
        </w:rPr>
        <w:t>a</w:t>
      </w:r>
      <w:r>
        <w:rPr>
          <w:spacing w:val="-6"/>
          <w:w w:val="105"/>
          <w:sz w:val="21"/>
        </w:rPr>
        <w:t xml:space="preserve"> </w:t>
      </w:r>
      <w:r>
        <w:rPr>
          <w:w w:val="105"/>
          <w:sz w:val="21"/>
        </w:rPr>
        <w:t>summary</w:t>
      </w:r>
      <w:r>
        <w:rPr>
          <w:spacing w:val="-6"/>
          <w:w w:val="105"/>
          <w:sz w:val="21"/>
        </w:rPr>
        <w:t xml:space="preserve"> </w:t>
      </w:r>
      <w:r>
        <w:rPr>
          <w:w w:val="105"/>
          <w:sz w:val="21"/>
        </w:rPr>
        <w:t>of</w:t>
      </w:r>
      <w:r>
        <w:rPr>
          <w:spacing w:val="-8"/>
          <w:w w:val="105"/>
          <w:sz w:val="21"/>
        </w:rPr>
        <w:t xml:space="preserve"> </w:t>
      </w:r>
      <w:r>
        <w:rPr>
          <w:w w:val="105"/>
          <w:sz w:val="21"/>
        </w:rPr>
        <w:t>the</w:t>
      </w:r>
      <w:r>
        <w:rPr>
          <w:spacing w:val="-5"/>
          <w:w w:val="105"/>
          <w:sz w:val="21"/>
        </w:rPr>
        <w:t xml:space="preserve"> </w:t>
      </w:r>
      <w:r>
        <w:rPr>
          <w:w w:val="105"/>
          <w:sz w:val="21"/>
        </w:rPr>
        <w:t>facts</w:t>
      </w:r>
      <w:r>
        <w:rPr>
          <w:spacing w:val="-6"/>
          <w:w w:val="105"/>
          <w:sz w:val="21"/>
        </w:rPr>
        <w:t xml:space="preserve"> </w:t>
      </w:r>
      <w:r>
        <w:rPr>
          <w:w w:val="105"/>
          <w:sz w:val="21"/>
        </w:rPr>
        <w:t>as</w:t>
      </w:r>
      <w:r>
        <w:rPr>
          <w:spacing w:val="-7"/>
          <w:w w:val="105"/>
          <w:sz w:val="21"/>
        </w:rPr>
        <w:t xml:space="preserve"> </w:t>
      </w:r>
      <w:r>
        <w:rPr>
          <w:w w:val="105"/>
          <w:sz w:val="21"/>
        </w:rPr>
        <w:t>they</w:t>
      </w:r>
      <w:r>
        <w:rPr>
          <w:spacing w:val="-6"/>
          <w:w w:val="105"/>
          <w:sz w:val="21"/>
        </w:rPr>
        <w:t xml:space="preserve"> </w:t>
      </w:r>
      <w:r>
        <w:rPr>
          <w:w w:val="105"/>
          <w:sz w:val="21"/>
        </w:rPr>
        <w:t>were</w:t>
      </w:r>
      <w:r>
        <w:rPr>
          <w:spacing w:val="-6"/>
          <w:w w:val="105"/>
          <w:sz w:val="21"/>
        </w:rPr>
        <w:t xml:space="preserve"> </w:t>
      </w:r>
      <w:r>
        <w:rPr>
          <w:w w:val="105"/>
          <w:sz w:val="21"/>
        </w:rPr>
        <w:t>presented</w:t>
      </w:r>
      <w:r>
        <w:rPr>
          <w:spacing w:val="-7"/>
          <w:w w:val="105"/>
          <w:sz w:val="21"/>
        </w:rPr>
        <w:t xml:space="preserve"> </w:t>
      </w:r>
      <w:r>
        <w:rPr>
          <w:w w:val="105"/>
          <w:sz w:val="21"/>
        </w:rPr>
        <w:t>to the committee, a description of the committee’s recommendation, and the rationale supporting that</w:t>
      </w:r>
      <w:r>
        <w:rPr>
          <w:spacing w:val="1"/>
          <w:w w:val="105"/>
          <w:sz w:val="21"/>
        </w:rPr>
        <w:t xml:space="preserve"> </w:t>
      </w:r>
      <w:r>
        <w:rPr>
          <w:w w:val="105"/>
          <w:sz w:val="21"/>
        </w:rPr>
        <w:t>recommendation.</w:t>
      </w:r>
    </w:p>
    <w:p w14:paraId="2328BB07" w14:textId="77777777" w:rsidR="00A0785C" w:rsidRDefault="00A0785C">
      <w:pPr>
        <w:pStyle w:val="BodyText"/>
        <w:spacing w:before="6"/>
        <w:rPr>
          <w:sz w:val="20"/>
        </w:rPr>
      </w:pPr>
    </w:p>
    <w:p w14:paraId="023CBFCD" w14:textId="1A57F2E8" w:rsidR="00A0785C" w:rsidRDefault="00105433">
      <w:pPr>
        <w:pStyle w:val="Heading2"/>
      </w:pPr>
      <w:r>
        <w:rPr>
          <w:w w:val="105"/>
        </w:rPr>
        <w:t xml:space="preserve">Department of Social Work </w:t>
      </w:r>
      <w:r w:rsidR="00EB39C4">
        <w:rPr>
          <w:w w:val="105"/>
        </w:rPr>
        <w:t>Chair</w:t>
      </w:r>
      <w:r>
        <w:rPr>
          <w:w w:val="105"/>
        </w:rPr>
        <w:t>’s Decision and Notification</w:t>
      </w:r>
    </w:p>
    <w:p w14:paraId="256AC6DA" w14:textId="77777777" w:rsidR="00A0785C" w:rsidRDefault="00A0785C">
      <w:pPr>
        <w:pStyle w:val="BodyText"/>
        <w:spacing w:before="9"/>
        <w:rPr>
          <w:b/>
          <w:sz w:val="22"/>
        </w:rPr>
      </w:pPr>
    </w:p>
    <w:p w14:paraId="266CB3A0" w14:textId="392EC5D0" w:rsidR="00A0785C" w:rsidRDefault="00105433">
      <w:pPr>
        <w:pStyle w:val="ListParagraph"/>
        <w:numPr>
          <w:ilvl w:val="0"/>
          <w:numId w:val="26"/>
        </w:numPr>
        <w:tabs>
          <w:tab w:val="left" w:pos="1300"/>
        </w:tabs>
        <w:spacing w:line="252" w:lineRule="auto"/>
        <w:ind w:right="1144"/>
        <w:rPr>
          <w:sz w:val="21"/>
          <w:szCs w:val="21"/>
        </w:rPr>
      </w:pPr>
      <w:r w:rsidRPr="74945C70">
        <w:rPr>
          <w:w w:val="105"/>
          <w:sz w:val="21"/>
          <w:szCs w:val="21"/>
        </w:rPr>
        <w:t>In</w:t>
      </w:r>
      <w:r w:rsidRPr="74945C70">
        <w:rPr>
          <w:spacing w:val="-6"/>
          <w:w w:val="105"/>
          <w:sz w:val="21"/>
          <w:szCs w:val="21"/>
        </w:rPr>
        <w:t xml:space="preserve"> </w:t>
      </w:r>
      <w:r w:rsidRPr="74945C70">
        <w:rPr>
          <w:w w:val="105"/>
          <w:sz w:val="21"/>
          <w:szCs w:val="21"/>
        </w:rPr>
        <w:t>rendering</w:t>
      </w:r>
      <w:r w:rsidRPr="74945C70">
        <w:rPr>
          <w:spacing w:val="-6"/>
          <w:w w:val="105"/>
          <w:sz w:val="21"/>
          <w:szCs w:val="21"/>
        </w:rPr>
        <w:t xml:space="preserve"> </w:t>
      </w:r>
      <w:r w:rsidRPr="74945C70">
        <w:rPr>
          <w:w w:val="105"/>
          <w:sz w:val="21"/>
          <w:szCs w:val="21"/>
        </w:rPr>
        <w:t>a</w:t>
      </w:r>
      <w:r w:rsidRPr="74945C70">
        <w:rPr>
          <w:spacing w:val="-6"/>
          <w:w w:val="105"/>
          <w:sz w:val="21"/>
          <w:szCs w:val="21"/>
        </w:rPr>
        <w:t xml:space="preserve"> </w:t>
      </w:r>
      <w:r w:rsidRPr="74945C70">
        <w:rPr>
          <w:w w:val="105"/>
          <w:sz w:val="21"/>
          <w:szCs w:val="21"/>
        </w:rPr>
        <w:t>decision,</w:t>
      </w:r>
      <w:r w:rsidRPr="74945C70">
        <w:rPr>
          <w:spacing w:val="-6"/>
          <w:w w:val="105"/>
          <w:sz w:val="21"/>
          <w:szCs w:val="21"/>
        </w:rPr>
        <w:t xml:space="preserve"> </w:t>
      </w:r>
      <w:r w:rsidRPr="74945C70">
        <w:rPr>
          <w:w w:val="105"/>
          <w:sz w:val="21"/>
          <w:szCs w:val="21"/>
        </w:rPr>
        <w:t>the</w:t>
      </w:r>
      <w:r w:rsidRPr="74945C70">
        <w:rPr>
          <w:spacing w:val="-6"/>
          <w:w w:val="105"/>
          <w:sz w:val="21"/>
          <w:szCs w:val="21"/>
        </w:rPr>
        <w:t xml:space="preserve"> </w:t>
      </w:r>
      <w:r w:rsidRPr="74945C70">
        <w:rPr>
          <w:w w:val="105"/>
          <w:sz w:val="21"/>
          <w:szCs w:val="21"/>
        </w:rPr>
        <w:t>Department</w:t>
      </w:r>
      <w:r w:rsidRPr="74945C70">
        <w:rPr>
          <w:spacing w:val="-6"/>
          <w:w w:val="105"/>
          <w:sz w:val="21"/>
          <w:szCs w:val="21"/>
        </w:rPr>
        <w:t xml:space="preserve"> </w:t>
      </w:r>
      <w:r w:rsidRPr="74945C70">
        <w:rPr>
          <w:w w:val="105"/>
          <w:sz w:val="21"/>
          <w:szCs w:val="21"/>
        </w:rPr>
        <w:t>of</w:t>
      </w:r>
      <w:r w:rsidRPr="74945C70">
        <w:rPr>
          <w:spacing w:val="-7"/>
          <w:w w:val="105"/>
          <w:sz w:val="21"/>
          <w:szCs w:val="21"/>
        </w:rPr>
        <w:t xml:space="preserve"> </w:t>
      </w:r>
      <w:r w:rsidRPr="74945C70">
        <w:rPr>
          <w:w w:val="105"/>
          <w:sz w:val="21"/>
          <w:szCs w:val="21"/>
        </w:rPr>
        <w:t>Social</w:t>
      </w:r>
      <w:r w:rsidRPr="74945C70">
        <w:rPr>
          <w:spacing w:val="-7"/>
          <w:w w:val="105"/>
          <w:sz w:val="21"/>
          <w:szCs w:val="21"/>
        </w:rPr>
        <w:t xml:space="preserve"> </w:t>
      </w:r>
      <w:r w:rsidRPr="74945C70">
        <w:rPr>
          <w:w w:val="105"/>
          <w:sz w:val="21"/>
          <w:szCs w:val="21"/>
        </w:rPr>
        <w:t>Work</w:t>
      </w:r>
      <w:r w:rsidRPr="74945C70">
        <w:rPr>
          <w:spacing w:val="-4"/>
          <w:w w:val="105"/>
          <w:sz w:val="21"/>
          <w:szCs w:val="21"/>
        </w:rPr>
        <w:t xml:space="preserve"> </w:t>
      </w:r>
      <w:r w:rsidR="62F81382" w:rsidRPr="74945C70">
        <w:rPr>
          <w:spacing w:val="-4"/>
          <w:w w:val="105"/>
          <w:sz w:val="21"/>
          <w:szCs w:val="21"/>
        </w:rPr>
        <w:t>Chair</w:t>
      </w:r>
      <w:r w:rsidRPr="74945C70">
        <w:rPr>
          <w:spacing w:val="-6"/>
          <w:w w:val="105"/>
          <w:sz w:val="21"/>
          <w:szCs w:val="21"/>
        </w:rPr>
        <w:t xml:space="preserve"> </w:t>
      </w:r>
      <w:r w:rsidRPr="74945C70">
        <w:rPr>
          <w:w w:val="105"/>
          <w:sz w:val="21"/>
          <w:szCs w:val="21"/>
        </w:rPr>
        <w:t>may</w:t>
      </w:r>
      <w:r w:rsidRPr="74945C70">
        <w:rPr>
          <w:spacing w:val="-6"/>
          <w:w w:val="105"/>
          <w:sz w:val="21"/>
          <w:szCs w:val="21"/>
        </w:rPr>
        <w:t xml:space="preserve"> </w:t>
      </w:r>
      <w:r w:rsidRPr="74945C70">
        <w:rPr>
          <w:w w:val="105"/>
          <w:sz w:val="21"/>
          <w:szCs w:val="21"/>
        </w:rPr>
        <w:t>accept,</w:t>
      </w:r>
      <w:r w:rsidRPr="74945C70">
        <w:rPr>
          <w:spacing w:val="-7"/>
          <w:w w:val="105"/>
          <w:sz w:val="21"/>
          <w:szCs w:val="21"/>
        </w:rPr>
        <w:t xml:space="preserve"> </w:t>
      </w:r>
      <w:r w:rsidRPr="74945C70">
        <w:rPr>
          <w:w w:val="105"/>
          <w:sz w:val="21"/>
          <w:szCs w:val="21"/>
        </w:rPr>
        <w:t>reject,</w:t>
      </w:r>
      <w:r w:rsidRPr="74945C70">
        <w:rPr>
          <w:spacing w:val="-7"/>
          <w:w w:val="105"/>
          <w:sz w:val="21"/>
          <w:szCs w:val="21"/>
        </w:rPr>
        <w:t xml:space="preserve"> </w:t>
      </w:r>
      <w:r w:rsidRPr="74945C70">
        <w:rPr>
          <w:w w:val="105"/>
          <w:sz w:val="21"/>
          <w:szCs w:val="21"/>
        </w:rPr>
        <w:t>or modify the recommendation of the Appeals</w:t>
      </w:r>
      <w:r w:rsidRPr="74945C70">
        <w:rPr>
          <w:spacing w:val="-1"/>
          <w:w w:val="105"/>
          <w:sz w:val="21"/>
          <w:szCs w:val="21"/>
        </w:rPr>
        <w:t xml:space="preserve"> </w:t>
      </w:r>
      <w:r w:rsidRPr="74945C70">
        <w:rPr>
          <w:w w:val="105"/>
          <w:sz w:val="21"/>
          <w:szCs w:val="21"/>
        </w:rPr>
        <w:t>Committee.</w:t>
      </w:r>
    </w:p>
    <w:p w14:paraId="38AA98D6" w14:textId="77777777" w:rsidR="00A0785C" w:rsidRDefault="00A0785C">
      <w:pPr>
        <w:pStyle w:val="BodyText"/>
        <w:spacing w:before="3"/>
        <w:rPr>
          <w:sz w:val="22"/>
        </w:rPr>
      </w:pPr>
    </w:p>
    <w:p w14:paraId="64A5B284" w14:textId="16ACEE7F" w:rsidR="00A0785C" w:rsidRPr="00147E65" w:rsidRDefault="00105433">
      <w:pPr>
        <w:pStyle w:val="ListParagraph"/>
        <w:numPr>
          <w:ilvl w:val="0"/>
          <w:numId w:val="26"/>
        </w:numPr>
        <w:tabs>
          <w:tab w:val="left" w:pos="1300"/>
        </w:tabs>
        <w:spacing w:line="249" w:lineRule="auto"/>
        <w:ind w:right="779"/>
        <w:jc w:val="both"/>
        <w:rPr>
          <w:sz w:val="21"/>
        </w:rPr>
      </w:pPr>
      <w:r>
        <w:rPr>
          <w:spacing w:val="2"/>
          <w:w w:val="105"/>
          <w:sz w:val="21"/>
        </w:rPr>
        <w:t xml:space="preserve">Within </w:t>
      </w:r>
      <w:r>
        <w:rPr>
          <w:w w:val="105"/>
          <w:sz w:val="21"/>
        </w:rPr>
        <w:t xml:space="preserve">two </w:t>
      </w:r>
      <w:r>
        <w:rPr>
          <w:spacing w:val="2"/>
          <w:w w:val="105"/>
          <w:sz w:val="21"/>
        </w:rPr>
        <w:t xml:space="preserve">business days (suggested timeline), </w:t>
      </w:r>
      <w:r>
        <w:rPr>
          <w:w w:val="105"/>
          <w:sz w:val="21"/>
        </w:rPr>
        <w:t xml:space="preserve">the </w:t>
      </w:r>
      <w:r w:rsidR="00EB39C4">
        <w:rPr>
          <w:w w:val="105"/>
          <w:sz w:val="21"/>
        </w:rPr>
        <w:t xml:space="preserve">Chair of the </w:t>
      </w:r>
      <w:r>
        <w:rPr>
          <w:spacing w:val="2"/>
          <w:w w:val="105"/>
          <w:sz w:val="21"/>
        </w:rPr>
        <w:t xml:space="preserve">Department </w:t>
      </w:r>
      <w:r>
        <w:rPr>
          <w:w w:val="105"/>
          <w:sz w:val="21"/>
        </w:rPr>
        <w:t xml:space="preserve">of </w:t>
      </w:r>
      <w:r>
        <w:rPr>
          <w:spacing w:val="2"/>
          <w:w w:val="105"/>
          <w:sz w:val="21"/>
        </w:rPr>
        <w:t xml:space="preserve">Social Work will </w:t>
      </w:r>
      <w:r>
        <w:rPr>
          <w:w w:val="105"/>
          <w:sz w:val="21"/>
        </w:rPr>
        <w:t>send their decision in writing to the student, the student’s advisor, the field education director, and the Appeals Committee</w:t>
      </w:r>
      <w:r>
        <w:rPr>
          <w:spacing w:val="6"/>
          <w:w w:val="105"/>
          <w:sz w:val="21"/>
        </w:rPr>
        <w:t xml:space="preserve"> </w:t>
      </w:r>
      <w:r>
        <w:rPr>
          <w:w w:val="105"/>
          <w:sz w:val="21"/>
        </w:rPr>
        <w:t>members.</w:t>
      </w:r>
    </w:p>
    <w:p w14:paraId="4E6257F2" w14:textId="77777777" w:rsidR="00147E65" w:rsidRPr="00147E65" w:rsidRDefault="00147E65" w:rsidP="00147E65">
      <w:pPr>
        <w:pStyle w:val="ListParagraph"/>
        <w:rPr>
          <w:sz w:val="21"/>
        </w:rPr>
      </w:pPr>
    </w:p>
    <w:p w14:paraId="459F3442" w14:textId="68B7968B" w:rsidR="00A0785C" w:rsidRPr="00147E65" w:rsidRDefault="00147E65" w:rsidP="00147E65">
      <w:pPr>
        <w:pStyle w:val="ListParagraph"/>
        <w:numPr>
          <w:ilvl w:val="0"/>
          <w:numId w:val="26"/>
        </w:numPr>
        <w:tabs>
          <w:tab w:val="left" w:pos="1300"/>
        </w:tabs>
        <w:spacing w:line="249" w:lineRule="auto"/>
        <w:ind w:right="779"/>
        <w:jc w:val="both"/>
        <w:rPr>
          <w:sz w:val="21"/>
          <w:szCs w:val="21"/>
        </w:rPr>
      </w:pPr>
      <w:r w:rsidRPr="74945C70">
        <w:rPr>
          <w:sz w:val="21"/>
          <w:szCs w:val="21"/>
        </w:rPr>
        <w:t xml:space="preserve">If the Department of Social Work </w:t>
      </w:r>
      <w:r w:rsidR="59FCE6FF" w:rsidRPr="74945C70">
        <w:rPr>
          <w:sz w:val="21"/>
          <w:szCs w:val="21"/>
        </w:rPr>
        <w:t>Chair</w:t>
      </w:r>
      <w:r w:rsidRPr="74945C70">
        <w:rPr>
          <w:sz w:val="21"/>
          <w:szCs w:val="21"/>
        </w:rPr>
        <w:t xml:space="preserve"> is also the student’s program coordinator, the appeals decision will be made by the Director of the School of Social and Public Health.</w:t>
      </w:r>
    </w:p>
    <w:p w14:paraId="4D16AC41" w14:textId="77777777" w:rsidR="00A0785C" w:rsidRDefault="00A0785C">
      <w:pPr>
        <w:pStyle w:val="BodyText"/>
        <w:spacing w:before="9"/>
        <w:rPr>
          <w:sz w:val="16"/>
        </w:rPr>
      </w:pPr>
    </w:p>
    <w:p w14:paraId="3ED5E8E4" w14:textId="5003F87E" w:rsidR="00A0785C" w:rsidRDefault="00105433">
      <w:pPr>
        <w:pStyle w:val="BodyText"/>
        <w:spacing w:before="99"/>
        <w:ind w:left="935"/>
      </w:pPr>
      <w:r>
        <w:rPr>
          <w:w w:val="105"/>
        </w:rPr>
        <w:t>4)  A copy of the decision will be placed in the student’s file.</w:t>
      </w:r>
    </w:p>
    <w:p w14:paraId="12A4EA11" w14:textId="77777777" w:rsidR="00A0785C" w:rsidRDefault="00A0785C">
      <w:pPr>
        <w:pStyle w:val="BodyText"/>
        <w:rPr>
          <w:sz w:val="24"/>
        </w:rPr>
      </w:pPr>
    </w:p>
    <w:p w14:paraId="5A1EA135" w14:textId="77777777" w:rsidR="00A0785C" w:rsidRDefault="00A0785C">
      <w:pPr>
        <w:pStyle w:val="BodyText"/>
        <w:spacing w:before="10"/>
        <w:rPr>
          <w:sz w:val="20"/>
        </w:rPr>
      </w:pPr>
    </w:p>
    <w:p w14:paraId="1978A5A9" w14:textId="77777777" w:rsidR="00A0785C" w:rsidRDefault="00105433">
      <w:pPr>
        <w:pStyle w:val="Heading2"/>
        <w:spacing w:before="1"/>
      </w:pPr>
      <w:r>
        <w:rPr>
          <w:w w:val="105"/>
        </w:rPr>
        <w:t>Confidentiality of the Academic and Professional Performance Review</w:t>
      </w:r>
    </w:p>
    <w:p w14:paraId="58717D39" w14:textId="77777777" w:rsidR="00A0785C" w:rsidRDefault="00A0785C">
      <w:pPr>
        <w:pStyle w:val="BodyText"/>
        <w:spacing w:before="9"/>
        <w:rPr>
          <w:b/>
          <w:sz w:val="22"/>
        </w:rPr>
      </w:pPr>
    </w:p>
    <w:p w14:paraId="002BA7FB" w14:textId="77777777" w:rsidR="00A0785C" w:rsidRDefault="00105433">
      <w:pPr>
        <w:pStyle w:val="ListParagraph"/>
        <w:numPr>
          <w:ilvl w:val="0"/>
          <w:numId w:val="25"/>
        </w:numPr>
        <w:tabs>
          <w:tab w:val="left" w:pos="1300"/>
        </w:tabs>
        <w:spacing w:line="249" w:lineRule="auto"/>
        <w:ind w:left="1299" w:right="1056"/>
        <w:jc w:val="both"/>
        <w:rPr>
          <w:sz w:val="21"/>
        </w:rPr>
      </w:pPr>
      <w:r>
        <w:rPr>
          <w:w w:val="105"/>
          <w:sz w:val="21"/>
        </w:rPr>
        <w:t>All procedures related to the performance review must be carried out in a manner</w:t>
      </w:r>
      <w:r>
        <w:rPr>
          <w:spacing w:val="-37"/>
          <w:w w:val="105"/>
          <w:sz w:val="21"/>
        </w:rPr>
        <w:t xml:space="preserve"> </w:t>
      </w:r>
      <w:r>
        <w:rPr>
          <w:w w:val="105"/>
          <w:sz w:val="21"/>
        </w:rPr>
        <w:t>that protects the student’s right to privacy related to information about his or her academic records and</w:t>
      </w:r>
      <w:r>
        <w:rPr>
          <w:spacing w:val="2"/>
          <w:w w:val="105"/>
          <w:sz w:val="21"/>
        </w:rPr>
        <w:t xml:space="preserve"> </w:t>
      </w:r>
      <w:r>
        <w:rPr>
          <w:w w:val="105"/>
          <w:sz w:val="21"/>
        </w:rPr>
        <w:t>performance.</w:t>
      </w:r>
    </w:p>
    <w:p w14:paraId="5338A720" w14:textId="77777777" w:rsidR="00A0785C" w:rsidRDefault="00A0785C">
      <w:pPr>
        <w:pStyle w:val="BodyText"/>
        <w:spacing w:before="7"/>
        <w:rPr>
          <w:sz w:val="22"/>
        </w:rPr>
      </w:pPr>
    </w:p>
    <w:p w14:paraId="4EBEA8A1" w14:textId="77777777" w:rsidR="00A0785C" w:rsidRDefault="00105433">
      <w:pPr>
        <w:pStyle w:val="ListParagraph"/>
        <w:numPr>
          <w:ilvl w:val="0"/>
          <w:numId w:val="25"/>
        </w:numPr>
        <w:tabs>
          <w:tab w:val="left" w:pos="1300"/>
        </w:tabs>
        <w:rPr>
          <w:sz w:val="21"/>
        </w:rPr>
      </w:pPr>
      <w:r>
        <w:rPr>
          <w:w w:val="105"/>
          <w:sz w:val="21"/>
        </w:rPr>
        <w:t>The student has the right to review all written information that is presented to the</w:t>
      </w:r>
      <w:r>
        <w:rPr>
          <w:spacing w:val="-21"/>
          <w:w w:val="105"/>
          <w:sz w:val="21"/>
        </w:rPr>
        <w:t xml:space="preserve"> </w:t>
      </w:r>
      <w:r>
        <w:rPr>
          <w:w w:val="105"/>
          <w:sz w:val="21"/>
        </w:rPr>
        <w:t>committee.</w:t>
      </w:r>
    </w:p>
    <w:p w14:paraId="61DAA4D5" w14:textId="77777777" w:rsidR="00A0785C" w:rsidRDefault="00A0785C">
      <w:pPr>
        <w:pStyle w:val="BodyText"/>
        <w:spacing w:before="9"/>
        <w:rPr>
          <w:sz w:val="22"/>
        </w:rPr>
      </w:pPr>
    </w:p>
    <w:p w14:paraId="7DE569D5" w14:textId="77777777" w:rsidR="00A0785C" w:rsidRDefault="00105433">
      <w:pPr>
        <w:pStyle w:val="ListParagraph"/>
        <w:numPr>
          <w:ilvl w:val="0"/>
          <w:numId w:val="25"/>
        </w:numPr>
        <w:tabs>
          <w:tab w:val="left" w:pos="1300"/>
        </w:tabs>
        <w:spacing w:line="252" w:lineRule="auto"/>
        <w:ind w:left="1299" w:right="544"/>
        <w:rPr>
          <w:sz w:val="21"/>
        </w:rPr>
      </w:pPr>
      <w:r>
        <w:rPr>
          <w:w w:val="105"/>
          <w:sz w:val="21"/>
        </w:rPr>
        <w:t>Actions of the APPR Committee and the Appeals Committee are to remain confidential</w:t>
      </w:r>
      <w:r>
        <w:rPr>
          <w:spacing w:val="-44"/>
          <w:w w:val="105"/>
          <w:sz w:val="21"/>
        </w:rPr>
        <w:t xml:space="preserve"> </w:t>
      </w:r>
      <w:r>
        <w:rPr>
          <w:w w:val="105"/>
          <w:sz w:val="21"/>
        </w:rPr>
        <w:t>and are to be shared only with those persons who are affiliated with the program and institution and are involved in an educational capacity, including possible communication with University Judiciaries if</w:t>
      </w:r>
      <w:r>
        <w:rPr>
          <w:spacing w:val="1"/>
          <w:w w:val="105"/>
          <w:sz w:val="21"/>
        </w:rPr>
        <w:t xml:space="preserve"> </w:t>
      </w:r>
      <w:r>
        <w:rPr>
          <w:w w:val="105"/>
          <w:sz w:val="21"/>
        </w:rPr>
        <w:t>warranted.</w:t>
      </w:r>
    </w:p>
    <w:p w14:paraId="2AEAF47F" w14:textId="77777777" w:rsidR="00A0785C" w:rsidRDefault="00A0785C">
      <w:pPr>
        <w:pStyle w:val="BodyText"/>
        <w:rPr>
          <w:sz w:val="22"/>
        </w:rPr>
      </w:pPr>
    </w:p>
    <w:p w14:paraId="105AE048" w14:textId="77777777" w:rsidR="00A0785C" w:rsidRDefault="00105433">
      <w:pPr>
        <w:pStyle w:val="BodyText"/>
        <w:ind w:left="220"/>
      </w:pPr>
      <w:r>
        <w:rPr>
          <w:w w:val="105"/>
        </w:rPr>
        <w:t>References:</w:t>
      </w:r>
    </w:p>
    <w:p w14:paraId="281B37BA" w14:textId="77777777" w:rsidR="00A0785C" w:rsidRDefault="00A0785C">
      <w:pPr>
        <w:sectPr w:rsidR="00A0785C">
          <w:pgSz w:w="12240" w:h="15840"/>
          <w:pgMar w:top="1000" w:right="680" w:bottom="980" w:left="860" w:header="746" w:footer="682" w:gutter="0"/>
          <w:cols w:space="720"/>
        </w:sectPr>
      </w:pPr>
    </w:p>
    <w:p w14:paraId="2E500C74" w14:textId="77777777" w:rsidR="00A0785C" w:rsidRDefault="00A0785C">
      <w:pPr>
        <w:pStyle w:val="BodyText"/>
        <w:spacing w:before="6"/>
        <w:rPr>
          <w:sz w:val="10"/>
        </w:rPr>
      </w:pPr>
    </w:p>
    <w:p w14:paraId="137F2DEA" w14:textId="77777777" w:rsidR="00A0785C" w:rsidRDefault="00105433" w:rsidP="00514E2C">
      <w:pPr>
        <w:spacing w:before="99"/>
        <w:ind w:left="936" w:right="677" w:hanging="720"/>
        <w:rPr>
          <w:i/>
          <w:sz w:val="21"/>
          <w:szCs w:val="21"/>
        </w:rPr>
      </w:pPr>
      <w:r w:rsidRPr="74945C70">
        <w:rPr>
          <w:w w:val="105"/>
          <w:sz w:val="21"/>
          <w:szCs w:val="21"/>
        </w:rPr>
        <w:t xml:space="preserve">Council on Social Work Education. (2015). </w:t>
      </w:r>
      <w:r w:rsidRPr="74945C70">
        <w:rPr>
          <w:i/>
          <w:w w:val="105"/>
          <w:sz w:val="21"/>
          <w:szCs w:val="21"/>
        </w:rPr>
        <w:t>CSWE educational policy and accreditation standards.</w:t>
      </w:r>
    </w:p>
    <w:p w14:paraId="6AFC7485" w14:textId="18F0C257" w:rsidR="00A0785C" w:rsidRDefault="00105433" w:rsidP="00514E2C">
      <w:pPr>
        <w:pStyle w:val="BodyText"/>
        <w:ind w:left="936" w:right="677" w:hanging="720"/>
      </w:pPr>
      <w:r>
        <w:rPr>
          <w:w w:val="105"/>
        </w:rPr>
        <w:t>Retrieved from</w:t>
      </w:r>
      <w:r w:rsidR="193AC3FD">
        <w:rPr>
          <w:w w:val="105"/>
        </w:rPr>
        <w:t>:</w:t>
      </w:r>
      <w:r>
        <w:rPr>
          <w:w w:val="105"/>
        </w:rPr>
        <w:t xml:space="preserve"> </w:t>
      </w:r>
      <w:hyperlink r:id="rId26">
        <w:r>
          <w:rPr>
            <w:color w:val="0000FF"/>
            <w:w w:val="105"/>
            <w:u w:val="single" w:color="0000FF"/>
          </w:rPr>
          <w:t>https://www.cswe.org/getattachment/Accreditation/Accreditation-</w:t>
        </w:r>
      </w:hyperlink>
      <w:r>
        <w:rPr>
          <w:color w:val="0000FF"/>
          <w:w w:val="105"/>
        </w:rPr>
        <w:t xml:space="preserve"> </w:t>
      </w:r>
      <w:r>
        <w:rPr>
          <w:color w:val="0000FF"/>
          <w:w w:val="105"/>
          <w:u w:val="single" w:color="0000FF"/>
        </w:rPr>
        <w:t>Process/2015EPAS_Web_FINAL-(1).pdf.aspx</w:t>
      </w:r>
    </w:p>
    <w:p w14:paraId="09A15971" w14:textId="337C7D08" w:rsidR="74945C70" w:rsidRDefault="74945C70" w:rsidP="74945C70">
      <w:pPr>
        <w:spacing w:before="3" w:line="252" w:lineRule="auto"/>
        <w:ind w:right="566"/>
        <w:rPr>
          <w:sz w:val="21"/>
          <w:szCs w:val="21"/>
        </w:rPr>
      </w:pPr>
    </w:p>
    <w:p w14:paraId="7F986E27" w14:textId="77777777" w:rsidR="00A0785C" w:rsidRDefault="00105433" w:rsidP="00514E2C">
      <w:pPr>
        <w:spacing w:before="3" w:line="252" w:lineRule="auto"/>
        <w:ind w:left="936" w:right="677" w:hanging="720"/>
        <w:rPr>
          <w:sz w:val="21"/>
          <w:szCs w:val="21"/>
        </w:rPr>
      </w:pPr>
      <w:r w:rsidRPr="74945C70">
        <w:rPr>
          <w:w w:val="105"/>
          <w:sz w:val="21"/>
          <w:szCs w:val="21"/>
        </w:rPr>
        <w:t xml:space="preserve">Council on Social Work Education. (2009). </w:t>
      </w:r>
      <w:r w:rsidRPr="74945C70">
        <w:rPr>
          <w:i/>
          <w:w w:val="105"/>
          <w:sz w:val="21"/>
          <w:szCs w:val="21"/>
        </w:rPr>
        <w:t xml:space="preserve">CSWE advanced social work practice in clinical social work. </w:t>
      </w:r>
      <w:r w:rsidRPr="74945C70">
        <w:rPr>
          <w:w w:val="105"/>
          <w:sz w:val="21"/>
          <w:szCs w:val="21"/>
        </w:rPr>
        <w:t xml:space="preserve">Retrieved from </w:t>
      </w:r>
      <w:hyperlink r:id="rId27">
        <w:r w:rsidRPr="74945C70">
          <w:rPr>
            <w:color w:val="0000FF"/>
            <w:w w:val="105"/>
            <w:sz w:val="21"/>
            <w:szCs w:val="21"/>
            <w:u w:val="single" w:color="0000FF"/>
          </w:rPr>
          <w:t>http://www.cswe.org/Accreditation/EPASImplementation.aspx</w:t>
        </w:r>
      </w:hyperlink>
    </w:p>
    <w:p w14:paraId="4F7A04C5" w14:textId="77777777" w:rsidR="00284291" w:rsidRDefault="00284291" w:rsidP="001C1BFD">
      <w:pPr>
        <w:ind w:left="216" w:right="677"/>
        <w:jc w:val="center"/>
        <w:rPr>
          <w:b/>
          <w:bCs/>
          <w:color w:val="000000" w:themeColor="text1"/>
        </w:rPr>
      </w:pPr>
    </w:p>
    <w:p w14:paraId="7A012EC4" w14:textId="77777777" w:rsidR="00284291" w:rsidRDefault="00284291" w:rsidP="001C1BFD">
      <w:pPr>
        <w:ind w:left="216" w:right="677"/>
        <w:jc w:val="center"/>
        <w:rPr>
          <w:b/>
          <w:bCs/>
          <w:color w:val="000000" w:themeColor="text1"/>
        </w:rPr>
      </w:pPr>
      <w:r>
        <w:rPr>
          <w:b/>
          <w:bCs/>
          <w:color w:val="000000" w:themeColor="text1"/>
        </w:rPr>
        <w:t xml:space="preserve">INTERRUPTION OF FIELD </w:t>
      </w:r>
      <w:proofErr w:type="spellStart"/>
      <w:r>
        <w:rPr>
          <w:b/>
          <w:bCs/>
          <w:color w:val="000000" w:themeColor="text1"/>
        </w:rPr>
        <w:t>PLACEMENT</w:t>
      </w:r>
      <w:proofErr w:type="spellEnd"/>
    </w:p>
    <w:p w14:paraId="391B5F0F" w14:textId="77777777" w:rsidR="00514E2C" w:rsidRDefault="00514E2C" w:rsidP="001C1BFD">
      <w:pPr>
        <w:ind w:left="216" w:right="677"/>
        <w:jc w:val="center"/>
        <w:rPr>
          <w:b/>
          <w:bCs/>
          <w:color w:val="000000" w:themeColor="text1"/>
        </w:rPr>
      </w:pPr>
    </w:p>
    <w:p w14:paraId="660ADDD0" w14:textId="4654AA70" w:rsidR="09042F18" w:rsidRDefault="09042F18" w:rsidP="00514E2C">
      <w:pPr>
        <w:ind w:left="216" w:right="677"/>
      </w:pPr>
      <w:r w:rsidRPr="74945C70">
        <w:rPr>
          <w:b/>
          <w:bCs/>
          <w:color w:val="000000" w:themeColor="text1"/>
        </w:rPr>
        <w:t>Field Education Strategies for Remote Competency Development</w:t>
      </w:r>
    </w:p>
    <w:p w14:paraId="0AD43036" w14:textId="147B09EE" w:rsidR="09042F18" w:rsidRDefault="09042F18" w:rsidP="001C1BFD">
      <w:pPr>
        <w:ind w:left="216" w:right="677"/>
      </w:pPr>
      <w:r w:rsidRPr="74945C70">
        <w:rPr>
          <w:b/>
          <w:bCs/>
          <w:color w:val="000000" w:themeColor="text1"/>
        </w:rPr>
        <w:t xml:space="preserve"> </w:t>
      </w:r>
    </w:p>
    <w:p w14:paraId="1C7948C3" w14:textId="4DB03E03" w:rsidR="09042F18" w:rsidRDefault="09042F18" w:rsidP="001C1BFD">
      <w:pPr>
        <w:ind w:left="216" w:right="677"/>
      </w:pPr>
      <w:r w:rsidRPr="74945C70">
        <w:rPr>
          <w:color w:val="000000" w:themeColor="text1"/>
        </w:rPr>
        <w:t xml:space="preserve">Ohio University has developed a plan to address temporary disruption to students’ social work field placements due to national or local events such as communicable diseases, natural disasters, and/or civil unrest. </w:t>
      </w:r>
    </w:p>
    <w:p w14:paraId="1FAE4F74" w14:textId="774C49A8" w:rsidR="09042F18" w:rsidRDefault="09042F18" w:rsidP="001C1BFD">
      <w:pPr>
        <w:ind w:left="216" w:right="677"/>
      </w:pPr>
      <w:r w:rsidRPr="74945C70">
        <w:rPr>
          <w:b/>
          <w:bCs/>
          <w:color w:val="000000" w:themeColor="text1"/>
        </w:rPr>
        <w:t xml:space="preserve"> </w:t>
      </w:r>
    </w:p>
    <w:p w14:paraId="61CC6B80" w14:textId="0F2BF756" w:rsidR="09042F18" w:rsidRDefault="09042F18" w:rsidP="00284291">
      <w:pPr>
        <w:pStyle w:val="ListParagraph"/>
        <w:numPr>
          <w:ilvl w:val="0"/>
          <w:numId w:val="45"/>
        </w:numPr>
        <w:ind w:right="677"/>
      </w:pPr>
      <w:r w:rsidRPr="74945C70">
        <w:t xml:space="preserve">Students should contact the Field/Task Instructor at the field agency to see if there are mandatory agency closures and follow the directive of the agency. </w:t>
      </w:r>
    </w:p>
    <w:p w14:paraId="074121B4" w14:textId="21C331FA" w:rsidR="09042F18" w:rsidRDefault="09042F18" w:rsidP="00284291">
      <w:pPr>
        <w:pStyle w:val="ListParagraph"/>
        <w:numPr>
          <w:ilvl w:val="0"/>
          <w:numId w:val="45"/>
        </w:numPr>
        <w:ind w:right="677"/>
      </w:pPr>
      <w:r w:rsidRPr="74945C70">
        <w:t xml:space="preserve">If field is in a setting where additional support is needed, such as a hospital or disaster relief agency, we encourage students to make every effort to attend field as scheduled while closely monitoring their own health. Students should following the guidance of state and local Departments of Public Health and the federal </w:t>
      </w:r>
      <w:hyperlink r:id="rId28">
        <w:r w:rsidRPr="00284291">
          <w:rPr>
            <w:rStyle w:val="Hyperlink"/>
            <w:color w:val="0563C1"/>
          </w:rPr>
          <w:t>Centers for Disease Control and Prevention</w:t>
        </w:r>
      </w:hyperlink>
      <w:r w:rsidRPr="00284291">
        <w:rPr>
          <w:color w:val="0563C1"/>
          <w:u w:val="single"/>
        </w:rPr>
        <w:t xml:space="preserve"> (CDC).</w:t>
      </w:r>
    </w:p>
    <w:p w14:paraId="617CF0D8" w14:textId="7E1B741B" w:rsidR="09042F18" w:rsidRDefault="09042F18" w:rsidP="001C1BFD">
      <w:pPr>
        <w:ind w:left="216" w:right="677"/>
      </w:pPr>
      <w:r w:rsidRPr="74945C70">
        <w:rPr>
          <w:color w:val="000000" w:themeColor="text1"/>
        </w:rPr>
        <w:t xml:space="preserve"> </w:t>
      </w:r>
    </w:p>
    <w:p w14:paraId="530A8732" w14:textId="39C5BA87" w:rsidR="09042F18" w:rsidRDefault="09042F18" w:rsidP="001C1BFD">
      <w:pPr>
        <w:ind w:left="216" w:right="677"/>
      </w:pPr>
      <w:r w:rsidRPr="74945C70">
        <w:rPr>
          <w:color w:val="000000" w:themeColor="text1"/>
        </w:rPr>
        <w:t xml:space="preserve">If students are advised by their agency, supervisor, and/or government to not attend their field placement, or if safety concerns warrant a temporary disruption in field placement, students should </w:t>
      </w:r>
      <w:r w:rsidRPr="74945C70">
        <w:rPr>
          <w:b/>
          <w:bCs/>
          <w:color w:val="000000" w:themeColor="text1"/>
          <w:u w:val="single"/>
        </w:rPr>
        <w:t>immediately</w:t>
      </w:r>
      <w:r w:rsidRPr="74945C70">
        <w:rPr>
          <w:color w:val="000000" w:themeColor="text1"/>
        </w:rPr>
        <w:t xml:space="preserve"> consult with </w:t>
      </w:r>
      <w:r w:rsidRPr="74945C70">
        <w:rPr>
          <w:b/>
          <w:bCs/>
          <w:color w:val="000000" w:themeColor="text1"/>
          <w:u w:val="single"/>
        </w:rPr>
        <w:t>BOTH</w:t>
      </w:r>
      <w:r w:rsidRPr="74945C70">
        <w:rPr>
          <w:color w:val="000000" w:themeColor="text1"/>
        </w:rPr>
        <w:t xml:space="preserve"> their Ohio University Field Liaison and their agency Field Instructor. </w:t>
      </w:r>
    </w:p>
    <w:p w14:paraId="0E8C1200" w14:textId="2860EF7B" w:rsidR="09042F18" w:rsidRDefault="09042F18" w:rsidP="001C1BFD">
      <w:pPr>
        <w:ind w:left="216" w:right="677"/>
      </w:pPr>
      <w:r w:rsidRPr="74945C70">
        <w:rPr>
          <w:color w:val="000000" w:themeColor="text1"/>
        </w:rPr>
        <w:t xml:space="preserve"> </w:t>
      </w:r>
    </w:p>
    <w:p w14:paraId="12617E98" w14:textId="590E1E25" w:rsidR="09042F18" w:rsidRDefault="09042F18" w:rsidP="001C1BFD">
      <w:pPr>
        <w:ind w:left="216" w:right="677"/>
      </w:pPr>
      <w:r w:rsidRPr="74945C70">
        <w:rPr>
          <w:color w:val="000000" w:themeColor="text1"/>
        </w:rPr>
        <w:t xml:space="preserve">In efforts to fulfill the intern’s hour requirements and educational competencies during temporary field placement stoppages, we </w:t>
      </w:r>
      <w:r w:rsidR="001C1BFD">
        <w:rPr>
          <w:color w:val="000000" w:themeColor="text1"/>
        </w:rPr>
        <w:t xml:space="preserve">will </w:t>
      </w:r>
      <w:r w:rsidRPr="74945C70">
        <w:rPr>
          <w:color w:val="000000" w:themeColor="text1"/>
        </w:rPr>
        <w:t>provi</w:t>
      </w:r>
      <w:r w:rsidR="00DD27FC">
        <w:rPr>
          <w:color w:val="000000" w:themeColor="text1"/>
        </w:rPr>
        <w:t>de</w:t>
      </w:r>
      <w:r w:rsidRPr="74945C70">
        <w:rPr>
          <w:color w:val="000000" w:themeColor="text1"/>
        </w:rPr>
        <w:t xml:space="preserve"> </w:t>
      </w:r>
      <w:r w:rsidRPr="74945C70">
        <w:rPr>
          <w:b/>
          <w:bCs/>
          <w:color w:val="000000" w:themeColor="text1"/>
        </w:rPr>
        <w:t>alternative field learning activities</w:t>
      </w:r>
      <w:r w:rsidRPr="74945C70">
        <w:rPr>
          <w:color w:val="000000" w:themeColor="text1"/>
        </w:rPr>
        <w:t xml:space="preserve"> that can be completed off site. </w:t>
      </w:r>
    </w:p>
    <w:p w14:paraId="66D1494D" w14:textId="6CA96780" w:rsidR="09042F18" w:rsidRDefault="09042F18" w:rsidP="001C1BFD">
      <w:pPr>
        <w:ind w:left="216" w:right="677"/>
      </w:pPr>
      <w:r w:rsidRPr="74945C70">
        <w:rPr>
          <w:color w:val="000000" w:themeColor="text1"/>
        </w:rPr>
        <w:t xml:space="preserve"> </w:t>
      </w:r>
    </w:p>
    <w:p w14:paraId="346D8487" w14:textId="6DA3236A" w:rsidR="74945C70" w:rsidRDefault="09042F18" w:rsidP="001C1BFD">
      <w:pPr>
        <w:ind w:left="216" w:right="677"/>
      </w:pPr>
      <w:r w:rsidRPr="74945C70">
        <w:rPr>
          <w:color w:val="000000" w:themeColor="text1"/>
        </w:rPr>
        <w:t xml:space="preserve">This policy is meant to address short term field placement disruptions, with a maximum of 45 days. If the field placement stoppage continues beyond a 45-day period, a review will be conducted by the Ohio University Field Office to determine the most appropriate response to support students in completing their field placement requirements.  </w:t>
      </w:r>
    </w:p>
    <w:p w14:paraId="12A2B2A7" w14:textId="0B5B240C" w:rsidR="74945C70" w:rsidRDefault="74945C70" w:rsidP="74945C70">
      <w:pPr>
        <w:pStyle w:val="Heading2"/>
        <w:ind w:left="1296" w:right="1476"/>
        <w:jc w:val="center"/>
      </w:pPr>
    </w:p>
    <w:p w14:paraId="6027B396" w14:textId="410100BA" w:rsidR="74945C70" w:rsidRDefault="74945C70" w:rsidP="74945C70">
      <w:pPr>
        <w:pStyle w:val="Heading2"/>
        <w:ind w:left="1296" w:right="1476"/>
        <w:jc w:val="center"/>
      </w:pPr>
    </w:p>
    <w:p w14:paraId="44BA702C" w14:textId="77777777" w:rsidR="00A0785C" w:rsidRDefault="00105433">
      <w:pPr>
        <w:pStyle w:val="Heading2"/>
        <w:ind w:left="1296" w:right="1476"/>
        <w:jc w:val="center"/>
      </w:pPr>
      <w:r>
        <w:rPr>
          <w:w w:val="105"/>
        </w:rPr>
        <w:t>STUDENT GRIEVANCE POLICY</w:t>
      </w:r>
    </w:p>
    <w:p w14:paraId="1C5BEDD8" w14:textId="77777777" w:rsidR="00A0785C" w:rsidRDefault="00A0785C">
      <w:pPr>
        <w:pStyle w:val="BodyText"/>
        <w:spacing w:before="9"/>
        <w:rPr>
          <w:b/>
          <w:sz w:val="22"/>
        </w:rPr>
      </w:pPr>
    </w:p>
    <w:p w14:paraId="0E638D18" w14:textId="77777777" w:rsidR="00A0785C" w:rsidRDefault="00105433">
      <w:pPr>
        <w:pStyle w:val="BodyText"/>
        <w:spacing w:line="252" w:lineRule="auto"/>
        <w:ind w:left="220" w:right="678"/>
      </w:pPr>
      <w:r>
        <w:rPr>
          <w:w w:val="105"/>
        </w:rPr>
        <w:t>The Academic and Professional Performance Review Policy outlines established procedures for reviewing concerns that may exist between faculty and students. The Student Grievance Policy will follow an analogous process for any student-initiated grievance. Students may initiate a grievance if they perceive the faculty member has unfairly or unjustly treated the student and/or if a classroom or programmatic policy has been unfairly applied to a student. The initiating of a grievance by a student will automatically cause the formation of an Academic and Professional Review Committee and the process will ensue as outlined above.</w:t>
      </w:r>
    </w:p>
    <w:p w14:paraId="02915484" w14:textId="77777777" w:rsidR="00A0785C" w:rsidRDefault="00A0785C">
      <w:pPr>
        <w:pStyle w:val="BodyText"/>
        <w:spacing w:before="10"/>
      </w:pPr>
    </w:p>
    <w:p w14:paraId="7B4426F6" w14:textId="77777777" w:rsidR="00A0785C" w:rsidRDefault="00105433">
      <w:pPr>
        <w:pStyle w:val="Heading2"/>
      </w:pPr>
      <w:r>
        <w:rPr>
          <w:w w:val="105"/>
        </w:rPr>
        <w:t>Remaining Unresolved Concerns:</w:t>
      </w:r>
    </w:p>
    <w:p w14:paraId="03B94F49" w14:textId="77777777" w:rsidR="00A0785C" w:rsidRDefault="00A0785C">
      <w:pPr>
        <w:pStyle w:val="BodyText"/>
        <w:rPr>
          <w:b/>
          <w:sz w:val="22"/>
        </w:rPr>
      </w:pPr>
    </w:p>
    <w:p w14:paraId="3D6200A4" w14:textId="77777777" w:rsidR="00A0785C" w:rsidRDefault="00105433">
      <w:pPr>
        <w:pStyle w:val="BodyText"/>
        <w:spacing w:line="249" w:lineRule="auto"/>
        <w:ind w:left="220" w:right="673"/>
      </w:pPr>
      <w:r>
        <w:rPr>
          <w:w w:val="105"/>
        </w:rPr>
        <w:t xml:space="preserve">If a student's concern is not resolved through the aforementioned process, the student is welcome to engage the University process for filing a grievance. The University process can be found at: </w:t>
      </w:r>
      <w:hyperlink r:id="rId29" w:anchor="CP_JUMP_323433">
        <w:r>
          <w:rPr>
            <w:color w:val="0D4DE6"/>
            <w:w w:val="105"/>
            <w:u w:val="single" w:color="0D4DE6"/>
          </w:rPr>
          <w:t>http://www.ohio.edu/students/handbook/policies/index.cfm#CP_JUMP_323433</w:t>
        </w:r>
      </w:hyperlink>
    </w:p>
    <w:p w14:paraId="6D846F5D" w14:textId="77777777" w:rsidR="00A0785C" w:rsidRDefault="00A0785C">
      <w:pPr>
        <w:pStyle w:val="BodyText"/>
        <w:spacing w:before="6"/>
        <w:rPr>
          <w:sz w:val="22"/>
        </w:rPr>
      </w:pPr>
    </w:p>
    <w:p w14:paraId="7AE7F031" w14:textId="77777777" w:rsidR="00A0785C" w:rsidRDefault="00105433">
      <w:pPr>
        <w:pStyle w:val="Heading2"/>
        <w:ind w:left="1295" w:right="1476"/>
        <w:jc w:val="center"/>
      </w:pPr>
      <w:r>
        <w:rPr>
          <w:w w:val="105"/>
        </w:rPr>
        <w:t>APPEALS</w:t>
      </w:r>
    </w:p>
    <w:p w14:paraId="62F015AF" w14:textId="77777777" w:rsidR="00A0785C" w:rsidRDefault="00A0785C">
      <w:pPr>
        <w:pStyle w:val="BodyText"/>
        <w:spacing w:before="9"/>
        <w:rPr>
          <w:b/>
          <w:sz w:val="22"/>
        </w:rPr>
      </w:pPr>
    </w:p>
    <w:p w14:paraId="2B1DC81E" w14:textId="77777777" w:rsidR="00A0785C" w:rsidRDefault="00105433">
      <w:pPr>
        <w:pStyle w:val="BodyText"/>
        <w:spacing w:line="249" w:lineRule="auto"/>
        <w:ind w:left="219" w:right="460"/>
      </w:pPr>
      <w:r>
        <w:rPr>
          <w:w w:val="105"/>
        </w:rPr>
        <w:t xml:space="preserve">Appeals of any action that the student perceives as adverse will be processed according to program guidelines as specified in the “Academic and Professional Performance Review Policy” and in conjunction with university policy as stated in the </w:t>
      </w:r>
      <w:r>
        <w:rPr>
          <w:i/>
          <w:w w:val="105"/>
        </w:rPr>
        <w:t>Ohio University Student Handbook</w:t>
      </w:r>
      <w:r>
        <w:rPr>
          <w:w w:val="105"/>
        </w:rPr>
        <w:t>.</w:t>
      </w:r>
    </w:p>
    <w:p w14:paraId="1B15DD1D" w14:textId="77777777" w:rsidR="00A0785C" w:rsidRDefault="00A0785C">
      <w:pPr>
        <w:pStyle w:val="BodyText"/>
        <w:spacing w:before="7"/>
        <w:rPr>
          <w:sz w:val="22"/>
        </w:rPr>
      </w:pPr>
    </w:p>
    <w:p w14:paraId="12251AFD" w14:textId="77777777" w:rsidR="00A0785C" w:rsidRDefault="00105433">
      <w:pPr>
        <w:pStyle w:val="Heading2"/>
        <w:ind w:left="1285" w:right="1476"/>
        <w:jc w:val="center"/>
      </w:pPr>
      <w:r>
        <w:rPr>
          <w:w w:val="105"/>
        </w:rPr>
        <w:t>MALPRACTICE LIABILITY INSURANCE</w:t>
      </w:r>
    </w:p>
    <w:p w14:paraId="6E681184" w14:textId="77777777" w:rsidR="00A0785C" w:rsidRDefault="00A0785C">
      <w:pPr>
        <w:pStyle w:val="BodyText"/>
        <w:spacing w:before="9"/>
        <w:rPr>
          <w:b/>
          <w:sz w:val="22"/>
        </w:rPr>
      </w:pPr>
    </w:p>
    <w:p w14:paraId="37C7E5CC" w14:textId="77777777" w:rsidR="00A0785C" w:rsidRDefault="00105433">
      <w:pPr>
        <w:pStyle w:val="BodyText"/>
        <w:spacing w:before="1" w:line="252" w:lineRule="auto"/>
        <w:ind w:left="219" w:right="433"/>
      </w:pPr>
      <w:r>
        <w:rPr>
          <w:w w:val="105"/>
        </w:rPr>
        <w:t>Approximately two weeks prior to the beginning of the field start date, students are required to purchase</w:t>
      </w:r>
      <w:r>
        <w:rPr>
          <w:spacing w:val="-11"/>
          <w:w w:val="105"/>
        </w:rPr>
        <w:t xml:space="preserve"> </w:t>
      </w:r>
      <w:r>
        <w:rPr>
          <w:w w:val="105"/>
          <w:u w:val="single"/>
        </w:rPr>
        <w:t>student</w:t>
      </w:r>
      <w:r>
        <w:rPr>
          <w:spacing w:val="-13"/>
          <w:w w:val="105"/>
        </w:rPr>
        <w:t xml:space="preserve"> </w:t>
      </w:r>
      <w:r>
        <w:rPr>
          <w:w w:val="105"/>
        </w:rPr>
        <w:t>individual</w:t>
      </w:r>
      <w:r>
        <w:rPr>
          <w:spacing w:val="-12"/>
          <w:w w:val="105"/>
        </w:rPr>
        <w:t xml:space="preserve"> </w:t>
      </w:r>
      <w:r>
        <w:rPr>
          <w:w w:val="105"/>
        </w:rPr>
        <w:t>malpractice</w:t>
      </w:r>
      <w:r>
        <w:rPr>
          <w:spacing w:val="-11"/>
          <w:w w:val="105"/>
        </w:rPr>
        <w:t xml:space="preserve"> </w:t>
      </w:r>
      <w:r>
        <w:rPr>
          <w:w w:val="105"/>
        </w:rPr>
        <w:t>liability</w:t>
      </w:r>
      <w:r>
        <w:rPr>
          <w:spacing w:val="-11"/>
          <w:w w:val="105"/>
        </w:rPr>
        <w:t xml:space="preserve"> </w:t>
      </w:r>
      <w:r>
        <w:rPr>
          <w:w w:val="105"/>
        </w:rPr>
        <w:t>insurance.</w:t>
      </w:r>
      <w:r>
        <w:rPr>
          <w:spacing w:val="-12"/>
          <w:w w:val="105"/>
        </w:rPr>
        <w:t xml:space="preserve"> </w:t>
      </w:r>
      <w:r>
        <w:rPr>
          <w:w w:val="105"/>
        </w:rPr>
        <w:t>The</w:t>
      </w:r>
      <w:r>
        <w:rPr>
          <w:spacing w:val="-10"/>
          <w:w w:val="105"/>
        </w:rPr>
        <w:t xml:space="preserve"> </w:t>
      </w:r>
      <w:r>
        <w:rPr>
          <w:w w:val="105"/>
        </w:rPr>
        <w:t>student</w:t>
      </w:r>
      <w:r>
        <w:rPr>
          <w:spacing w:val="-12"/>
          <w:w w:val="105"/>
        </w:rPr>
        <w:t xml:space="preserve"> </w:t>
      </w:r>
      <w:r>
        <w:rPr>
          <w:w w:val="105"/>
        </w:rPr>
        <w:t>is</w:t>
      </w:r>
      <w:r>
        <w:rPr>
          <w:spacing w:val="-11"/>
          <w:w w:val="105"/>
        </w:rPr>
        <w:t xml:space="preserve"> </w:t>
      </w:r>
      <w:r>
        <w:rPr>
          <w:w w:val="105"/>
        </w:rPr>
        <w:t>to</w:t>
      </w:r>
      <w:r>
        <w:rPr>
          <w:spacing w:val="-11"/>
          <w:w w:val="105"/>
        </w:rPr>
        <w:t xml:space="preserve"> </w:t>
      </w:r>
      <w:r>
        <w:rPr>
          <w:w w:val="105"/>
        </w:rPr>
        <w:t>buy</w:t>
      </w:r>
      <w:r>
        <w:rPr>
          <w:spacing w:val="-11"/>
          <w:w w:val="105"/>
        </w:rPr>
        <w:t xml:space="preserve"> </w:t>
      </w:r>
      <w:r>
        <w:rPr>
          <w:w w:val="105"/>
        </w:rPr>
        <w:t>“student”</w:t>
      </w:r>
      <w:r>
        <w:rPr>
          <w:spacing w:val="-11"/>
          <w:w w:val="105"/>
        </w:rPr>
        <w:t xml:space="preserve"> </w:t>
      </w:r>
      <w:r>
        <w:rPr>
          <w:w w:val="105"/>
        </w:rPr>
        <w:t>insurance</w:t>
      </w:r>
      <w:r>
        <w:rPr>
          <w:spacing w:val="-11"/>
          <w:w w:val="105"/>
        </w:rPr>
        <w:t xml:space="preserve"> </w:t>
      </w:r>
      <w:r>
        <w:rPr>
          <w:spacing w:val="2"/>
          <w:w w:val="105"/>
        </w:rPr>
        <w:t xml:space="preserve">and </w:t>
      </w:r>
      <w:r>
        <w:rPr>
          <w:w w:val="105"/>
          <w:u w:val="single"/>
        </w:rPr>
        <w:t>not</w:t>
      </w:r>
      <w:r>
        <w:rPr>
          <w:w w:val="105"/>
        </w:rPr>
        <w:t xml:space="preserve"> “professional” insurance. Professional insurance will </w:t>
      </w:r>
      <w:r>
        <w:rPr>
          <w:w w:val="105"/>
          <w:u w:val="single"/>
        </w:rPr>
        <w:t>not</w:t>
      </w:r>
      <w:r>
        <w:rPr>
          <w:w w:val="105"/>
        </w:rPr>
        <w:t xml:space="preserve"> cover social work practice performed by a student. Also, this topic refers to the student’s individual policy over and above any coverage that </w:t>
      </w:r>
      <w:r>
        <w:rPr>
          <w:spacing w:val="3"/>
          <w:w w:val="105"/>
        </w:rPr>
        <w:t xml:space="preserve">may </w:t>
      </w:r>
      <w:r>
        <w:rPr>
          <w:w w:val="105"/>
        </w:rPr>
        <w:t xml:space="preserve">be </w:t>
      </w:r>
      <w:r>
        <w:rPr>
          <w:spacing w:val="2"/>
          <w:w w:val="105"/>
        </w:rPr>
        <w:t xml:space="preserve">provided </w:t>
      </w:r>
      <w:r>
        <w:rPr>
          <w:w w:val="105"/>
        </w:rPr>
        <w:t xml:space="preserve">by the </w:t>
      </w:r>
      <w:r>
        <w:rPr>
          <w:spacing w:val="2"/>
          <w:w w:val="105"/>
        </w:rPr>
        <w:t xml:space="preserve">placement agency. Malpractice liability insurance </w:t>
      </w:r>
      <w:r>
        <w:rPr>
          <w:w w:val="105"/>
        </w:rPr>
        <w:t xml:space="preserve">is </w:t>
      </w:r>
      <w:r>
        <w:rPr>
          <w:spacing w:val="2"/>
          <w:w w:val="105"/>
        </w:rPr>
        <w:t xml:space="preserve">available through </w:t>
      </w:r>
      <w:r>
        <w:rPr>
          <w:w w:val="105"/>
        </w:rPr>
        <w:t xml:space="preserve">a </w:t>
      </w:r>
      <w:r>
        <w:rPr>
          <w:spacing w:val="2"/>
          <w:w w:val="105"/>
        </w:rPr>
        <w:t xml:space="preserve">variety </w:t>
      </w:r>
      <w:r>
        <w:rPr>
          <w:w w:val="105"/>
        </w:rPr>
        <w:t>of vendors, including the National Association of Social Workers</w:t>
      </w:r>
      <w:r>
        <w:rPr>
          <w:spacing w:val="4"/>
          <w:w w:val="105"/>
        </w:rPr>
        <w:t xml:space="preserve"> </w:t>
      </w:r>
      <w:r>
        <w:rPr>
          <w:w w:val="105"/>
        </w:rPr>
        <w:t>(NASW).</w:t>
      </w:r>
    </w:p>
    <w:p w14:paraId="230165FA" w14:textId="77777777" w:rsidR="00A0785C" w:rsidRDefault="00A0785C">
      <w:pPr>
        <w:pStyle w:val="BodyText"/>
        <w:spacing w:before="8"/>
      </w:pPr>
    </w:p>
    <w:p w14:paraId="5C752DA4" w14:textId="77777777" w:rsidR="00A0785C" w:rsidRDefault="00105433">
      <w:pPr>
        <w:pStyle w:val="BodyText"/>
        <w:spacing w:line="252" w:lineRule="auto"/>
        <w:ind w:left="219" w:right="316"/>
      </w:pPr>
      <w:r>
        <w:rPr>
          <w:w w:val="105"/>
        </w:rPr>
        <w:t xml:space="preserve">Since this is a requirement of all students, the field office will keep an accounting of these purchases for all students in all cohorts; therefore, all students are required to provide proof of their purchased insurance to the social work office </w:t>
      </w:r>
      <w:r>
        <w:rPr>
          <w:w w:val="105"/>
          <w:u w:val="single"/>
        </w:rPr>
        <w:t>prior to the start of field</w:t>
      </w:r>
      <w:r>
        <w:rPr>
          <w:w w:val="105"/>
        </w:rPr>
        <w:t>. This can be accomplished for all students by their uploading their certificate of insurance into Typhon. For the regional campuses, the students will submit this documentation to their regional field liaison who immediately will make note of them and forward them to the Administrative Specialist (the documents are usually sent by email). The Administrative Specialist will record these documents on the computerized master list.</w:t>
      </w:r>
    </w:p>
    <w:p w14:paraId="7CB33CA5" w14:textId="77777777" w:rsidR="00A0785C" w:rsidRDefault="00A0785C">
      <w:pPr>
        <w:pStyle w:val="BodyText"/>
        <w:spacing w:before="9"/>
      </w:pPr>
    </w:p>
    <w:p w14:paraId="197B7B20" w14:textId="77777777" w:rsidR="00A0785C" w:rsidRDefault="00105433">
      <w:pPr>
        <w:pStyle w:val="BodyText"/>
        <w:spacing w:line="252" w:lineRule="auto"/>
        <w:ind w:left="219" w:right="460"/>
      </w:pPr>
      <w:r>
        <w:rPr>
          <w:w w:val="105"/>
        </w:rPr>
        <w:t>This policy’s certificate of insurance should include the words “student” or “student insurance.” Sometimes, the identification of the insured as a student is on the front page, and sometimes it is on page 2, and in that case, the Department of Social Work would also need the second page. For example, the NASW Assurance Trust states this information as, “Occupation: Student,” found on page</w:t>
      </w:r>
    </w:p>
    <w:p w14:paraId="21F7AF82" w14:textId="77777777" w:rsidR="00A0785C" w:rsidRDefault="00105433">
      <w:pPr>
        <w:pStyle w:val="ListParagraph"/>
        <w:numPr>
          <w:ilvl w:val="0"/>
          <w:numId w:val="24"/>
        </w:numPr>
        <w:tabs>
          <w:tab w:val="left" w:pos="463"/>
        </w:tabs>
        <w:spacing w:line="240" w:lineRule="exact"/>
        <w:rPr>
          <w:sz w:val="21"/>
        </w:rPr>
      </w:pPr>
      <w:r>
        <w:rPr>
          <w:w w:val="105"/>
          <w:sz w:val="21"/>
        </w:rPr>
        <w:t>Sometimes it is found in the</w:t>
      </w:r>
      <w:r>
        <w:rPr>
          <w:spacing w:val="7"/>
          <w:w w:val="105"/>
          <w:sz w:val="21"/>
        </w:rPr>
        <w:t xml:space="preserve"> </w:t>
      </w:r>
      <w:r>
        <w:rPr>
          <w:w w:val="105"/>
          <w:sz w:val="21"/>
        </w:rPr>
        <w:t>footnote.</w:t>
      </w:r>
    </w:p>
    <w:p w14:paraId="17414610" w14:textId="77777777" w:rsidR="00A0785C" w:rsidRDefault="00A0785C">
      <w:pPr>
        <w:pStyle w:val="BodyText"/>
        <w:spacing w:before="10"/>
        <w:rPr>
          <w:sz w:val="22"/>
        </w:rPr>
      </w:pPr>
    </w:p>
    <w:p w14:paraId="43E2C8DB" w14:textId="77777777" w:rsidR="00A0785C" w:rsidRDefault="00105433">
      <w:pPr>
        <w:pStyle w:val="BodyText"/>
        <w:spacing w:line="252" w:lineRule="auto"/>
        <w:ind w:left="220" w:right="460" w:hanging="1"/>
      </w:pPr>
      <w:r>
        <w:rPr>
          <w:w w:val="105"/>
        </w:rPr>
        <w:t>Until the required verification of your insurance policy has been received, no field hours may be served or counted. This means that you may not report to your field placement at your designated agency.</w:t>
      </w:r>
    </w:p>
    <w:p w14:paraId="781DF2CB" w14:textId="77777777" w:rsidR="00A0785C" w:rsidRDefault="00A0785C">
      <w:pPr>
        <w:spacing w:line="252" w:lineRule="auto"/>
        <w:sectPr w:rsidR="00A0785C">
          <w:pgSz w:w="12240" w:h="15840"/>
          <w:pgMar w:top="1000" w:right="680" w:bottom="980" w:left="860" w:header="746" w:footer="682" w:gutter="0"/>
          <w:cols w:space="720"/>
        </w:sectPr>
      </w:pPr>
    </w:p>
    <w:p w14:paraId="16788234" w14:textId="77777777" w:rsidR="00A0785C" w:rsidRDefault="00A0785C">
      <w:pPr>
        <w:pStyle w:val="BodyText"/>
        <w:spacing w:before="6"/>
        <w:rPr>
          <w:sz w:val="10"/>
        </w:rPr>
      </w:pPr>
    </w:p>
    <w:p w14:paraId="135AE60E" w14:textId="77777777" w:rsidR="00A0785C" w:rsidRDefault="00105433">
      <w:pPr>
        <w:pStyle w:val="BodyText"/>
        <w:spacing w:before="99" w:line="247" w:lineRule="auto"/>
        <w:ind w:left="219" w:right="460"/>
      </w:pPr>
      <w:r>
        <w:rPr>
          <w:w w:val="105"/>
        </w:rPr>
        <w:t>Failure to comply with the above policy related to malpractice liability insurance can also impact your grade for field or could lead to termination from the field course.</w:t>
      </w:r>
    </w:p>
    <w:p w14:paraId="57A6A0F0" w14:textId="77777777" w:rsidR="00A0785C" w:rsidRDefault="00A0785C">
      <w:pPr>
        <w:pStyle w:val="BodyText"/>
        <w:spacing w:before="8"/>
        <w:rPr>
          <w:sz w:val="22"/>
        </w:rPr>
      </w:pPr>
    </w:p>
    <w:p w14:paraId="33053855" w14:textId="77777777" w:rsidR="00A0785C" w:rsidRDefault="00105433">
      <w:pPr>
        <w:pStyle w:val="BodyText"/>
        <w:spacing w:line="252" w:lineRule="auto"/>
        <w:ind w:left="219" w:right="422"/>
      </w:pPr>
      <w:r>
        <w:rPr>
          <w:w w:val="105"/>
        </w:rPr>
        <w:t xml:space="preserve">It is the student’s responsibility to research the available insurance policies, to decide on a vendor, to make the purchase, and to upload into Typhon. </w:t>
      </w:r>
      <w:r>
        <w:rPr>
          <w:w w:val="105"/>
          <w:u w:val="single"/>
        </w:rPr>
        <w:t>As stated, the student must purchase “student”</w:t>
      </w:r>
      <w:r>
        <w:rPr>
          <w:w w:val="105"/>
        </w:rPr>
        <w:t xml:space="preserve"> </w:t>
      </w:r>
      <w:r>
        <w:rPr>
          <w:w w:val="105"/>
          <w:u w:val="single"/>
        </w:rPr>
        <w:t>insurance</w:t>
      </w:r>
      <w:r>
        <w:rPr>
          <w:w w:val="105"/>
        </w:rPr>
        <w:t xml:space="preserve"> and must verify to OU social work the purchase of same. The social work office does not endorse or recommend an insurance vendor. Some vendors that students have used in the past are as follows:</w:t>
      </w:r>
    </w:p>
    <w:p w14:paraId="7DF0CA62" w14:textId="77777777" w:rsidR="00A0785C" w:rsidRDefault="00A0785C">
      <w:pPr>
        <w:pStyle w:val="BodyText"/>
        <w:spacing w:before="7"/>
      </w:pPr>
    </w:p>
    <w:p w14:paraId="7286B346" w14:textId="77777777" w:rsidR="00A0785C" w:rsidRDefault="00105433">
      <w:pPr>
        <w:pStyle w:val="BodyText"/>
        <w:spacing w:before="1" w:line="252" w:lineRule="auto"/>
        <w:ind w:left="219" w:right="6187"/>
      </w:pPr>
      <w:r>
        <w:rPr>
          <w:w w:val="105"/>
        </w:rPr>
        <w:t xml:space="preserve">NASW, </w:t>
      </w:r>
      <w:hyperlink r:id="rId30">
        <w:r>
          <w:rPr>
            <w:color w:val="0000FF"/>
            <w:w w:val="105"/>
            <w:u w:val="single" w:color="0000FF"/>
          </w:rPr>
          <w:t>http://www.naswassurance.org/</w:t>
        </w:r>
      </w:hyperlink>
      <w:r>
        <w:rPr>
          <w:color w:val="0000FF"/>
          <w:w w:val="105"/>
        </w:rPr>
        <w:t xml:space="preserve"> </w:t>
      </w:r>
      <w:r>
        <w:rPr>
          <w:w w:val="105"/>
        </w:rPr>
        <w:t xml:space="preserve">CPH &amp; Associates, </w:t>
      </w:r>
      <w:hyperlink r:id="rId31">
        <w:r>
          <w:rPr>
            <w:color w:val="0000FF"/>
            <w:w w:val="105"/>
            <w:u w:val="single" w:color="0000FF"/>
          </w:rPr>
          <w:t>http://www.cphins.com/</w:t>
        </w:r>
      </w:hyperlink>
    </w:p>
    <w:p w14:paraId="738A47B8" w14:textId="77777777" w:rsidR="00A0785C" w:rsidRDefault="00105433">
      <w:pPr>
        <w:pStyle w:val="BodyText"/>
        <w:spacing w:line="252" w:lineRule="auto"/>
        <w:ind w:left="219" w:right="1767"/>
      </w:pPr>
      <w:r>
        <w:rPr>
          <w:w w:val="105"/>
        </w:rPr>
        <w:t xml:space="preserve">American Professional Agency, </w:t>
      </w:r>
      <w:hyperlink r:id="rId32">
        <w:r>
          <w:rPr>
            <w:color w:val="0000FF"/>
            <w:w w:val="105"/>
            <w:u w:val="single" w:color="0000FF"/>
          </w:rPr>
          <w:t>http://www.americanprofesssional.com/socialwork/</w:t>
        </w:r>
      </w:hyperlink>
      <w:r>
        <w:rPr>
          <w:color w:val="0000FF"/>
          <w:w w:val="105"/>
        </w:rPr>
        <w:t xml:space="preserve"> </w:t>
      </w:r>
      <w:r>
        <w:rPr>
          <w:w w:val="105"/>
        </w:rPr>
        <w:t xml:space="preserve">Healthcare Providers Service Organization, </w:t>
      </w:r>
      <w:hyperlink r:id="rId33">
        <w:r>
          <w:rPr>
            <w:color w:val="0000FF"/>
            <w:w w:val="105"/>
            <w:u w:val="single" w:color="0000FF"/>
          </w:rPr>
          <w:t>www.hpso.com</w:t>
        </w:r>
      </w:hyperlink>
    </w:p>
    <w:p w14:paraId="44BA3426" w14:textId="77777777" w:rsidR="00A0785C" w:rsidRDefault="00A0785C">
      <w:pPr>
        <w:pStyle w:val="BodyText"/>
        <w:spacing w:before="11"/>
      </w:pPr>
    </w:p>
    <w:p w14:paraId="24302AF4" w14:textId="77777777" w:rsidR="00A0785C" w:rsidRDefault="00105433">
      <w:pPr>
        <w:pStyle w:val="Heading2"/>
        <w:ind w:left="1296" w:right="1476"/>
        <w:jc w:val="center"/>
      </w:pPr>
      <w:r>
        <w:rPr>
          <w:w w:val="105"/>
        </w:rPr>
        <w:t>RELEASE OF LIABILITY</w:t>
      </w:r>
    </w:p>
    <w:p w14:paraId="175D53C2" w14:textId="77777777" w:rsidR="00A0785C" w:rsidRDefault="00A0785C">
      <w:pPr>
        <w:pStyle w:val="BodyText"/>
        <w:spacing w:before="9"/>
        <w:rPr>
          <w:b/>
          <w:sz w:val="22"/>
        </w:rPr>
      </w:pPr>
    </w:p>
    <w:p w14:paraId="2807A8E7" w14:textId="77777777" w:rsidR="00A0785C" w:rsidRDefault="00105433">
      <w:pPr>
        <w:pStyle w:val="BodyText"/>
        <w:spacing w:before="1" w:line="249" w:lineRule="auto"/>
        <w:ind w:left="219" w:right="460"/>
      </w:pPr>
      <w:r>
        <w:rPr>
          <w:w w:val="105"/>
        </w:rPr>
        <w:t>Students are required by Ohio University to sign a waiver to absolve Ohio University of any risk of accident, injury, damage and/or loss to the student or the student's property that may arise out of participation in the field practicum (see “Release and Acknowledgment” form).</w:t>
      </w:r>
    </w:p>
    <w:p w14:paraId="7DB1D1D4" w14:textId="77777777" w:rsidR="00A0785C" w:rsidRDefault="00A0785C">
      <w:pPr>
        <w:pStyle w:val="BodyText"/>
        <w:spacing w:before="6"/>
        <w:rPr>
          <w:sz w:val="22"/>
        </w:rPr>
      </w:pPr>
    </w:p>
    <w:p w14:paraId="72B41A4C" w14:textId="77777777" w:rsidR="00A0785C" w:rsidRDefault="00105433">
      <w:pPr>
        <w:pStyle w:val="Heading2"/>
        <w:ind w:left="1301" w:right="1476"/>
        <w:jc w:val="center"/>
      </w:pPr>
      <w:r>
        <w:rPr>
          <w:w w:val="105"/>
        </w:rPr>
        <w:t>AUTOMOBILE INSURANCE</w:t>
      </w:r>
    </w:p>
    <w:p w14:paraId="0841E4F5" w14:textId="77777777" w:rsidR="00A0785C" w:rsidRDefault="00A0785C">
      <w:pPr>
        <w:pStyle w:val="BodyText"/>
        <w:spacing w:before="9"/>
        <w:rPr>
          <w:b/>
          <w:sz w:val="22"/>
        </w:rPr>
      </w:pPr>
    </w:p>
    <w:p w14:paraId="4982A511" w14:textId="1721A1D2" w:rsidR="00A0785C" w:rsidRDefault="00BA656E">
      <w:pPr>
        <w:pStyle w:val="BodyText"/>
        <w:spacing w:before="1" w:line="252" w:lineRule="auto"/>
        <w:ind w:left="219" w:right="460"/>
      </w:pPr>
      <w:r>
        <w:rPr>
          <w:w w:val="105"/>
        </w:rPr>
        <w:t>For students with automobiles, you</w:t>
      </w:r>
      <w:r w:rsidR="00105433">
        <w:rPr>
          <w:w w:val="105"/>
        </w:rPr>
        <w:t xml:space="preserve"> are required to carry sufficient auto liability and personal injury insurance of </w:t>
      </w:r>
      <w:r>
        <w:rPr>
          <w:w w:val="105"/>
        </w:rPr>
        <w:t>your</w:t>
      </w:r>
      <w:r w:rsidR="00105433">
        <w:rPr>
          <w:w w:val="105"/>
        </w:rPr>
        <w:t xml:space="preserve"> own. This would be part of your automobile insurance, which is required by law.</w:t>
      </w:r>
    </w:p>
    <w:p w14:paraId="711A9A35" w14:textId="77777777" w:rsidR="00A0785C" w:rsidRDefault="00A0785C">
      <w:pPr>
        <w:pStyle w:val="BodyText"/>
        <w:spacing w:before="9"/>
      </w:pPr>
    </w:p>
    <w:p w14:paraId="07E999DA" w14:textId="77777777" w:rsidR="00A0785C" w:rsidRDefault="00105433">
      <w:pPr>
        <w:pStyle w:val="Heading2"/>
        <w:ind w:left="1300" w:right="1476"/>
        <w:jc w:val="center"/>
      </w:pPr>
      <w:r>
        <w:rPr>
          <w:w w:val="105"/>
        </w:rPr>
        <w:t>HANDLING SENSITIVE CLIENT DATA POLICY</w:t>
      </w:r>
    </w:p>
    <w:p w14:paraId="4EE333D4" w14:textId="77777777" w:rsidR="00A0785C" w:rsidRDefault="00A0785C">
      <w:pPr>
        <w:pStyle w:val="BodyText"/>
        <w:spacing w:before="3"/>
        <w:rPr>
          <w:b/>
          <w:sz w:val="23"/>
        </w:rPr>
      </w:pPr>
    </w:p>
    <w:p w14:paraId="10AAD072" w14:textId="77777777" w:rsidR="00A0785C" w:rsidRDefault="00105433">
      <w:pPr>
        <w:spacing w:line="252" w:lineRule="auto"/>
        <w:ind w:left="219" w:right="499"/>
        <w:rPr>
          <w:b/>
          <w:sz w:val="21"/>
        </w:rPr>
      </w:pPr>
      <w:r>
        <w:rPr>
          <w:w w:val="105"/>
          <w:sz w:val="21"/>
        </w:rPr>
        <w:t xml:space="preserve">While you are enrolled in the Ohio University Department of Social Work, there will be assignments and class discussions that ask you to reflect upon and/or analyze sensitive client or agency information. </w:t>
      </w:r>
      <w:r>
        <w:rPr>
          <w:b/>
          <w:w w:val="105"/>
          <w:sz w:val="21"/>
        </w:rPr>
        <w:t>In order to maintain the confidentiality of your clients, you are required to adhere to all pertinent agency confidentiality policies as well as to comply with the following program requirements:</w:t>
      </w:r>
    </w:p>
    <w:p w14:paraId="0D6BC734" w14:textId="77777777" w:rsidR="00A0785C" w:rsidRDefault="00A0785C">
      <w:pPr>
        <w:pStyle w:val="BodyText"/>
        <w:spacing w:before="6"/>
        <w:rPr>
          <w:b/>
        </w:rPr>
      </w:pPr>
    </w:p>
    <w:p w14:paraId="78DAFA25" w14:textId="77777777" w:rsidR="00A0785C" w:rsidRDefault="00105433">
      <w:pPr>
        <w:pStyle w:val="Heading2"/>
        <w:ind w:left="219"/>
      </w:pPr>
      <w:r>
        <w:rPr>
          <w:w w:val="105"/>
        </w:rPr>
        <w:t>Course Assignments</w:t>
      </w:r>
    </w:p>
    <w:p w14:paraId="036B56A6" w14:textId="77777777" w:rsidR="00A0785C" w:rsidRDefault="00105433">
      <w:pPr>
        <w:pStyle w:val="BodyText"/>
        <w:spacing w:before="12" w:line="252" w:lineRule="auto"/>
        <w:ind w:left="219" w:right="434"/>
      </w:pPr>
      <w:r>
        <w:rPr>
          <w:w w:val="105"/>
        </w:rPr>
        <w:t>In all written and oral presentation assignments requiring the disclosure of your work with clients, it is required that you specify what will be done to protect client confidentiality and avoid the sharing of non- essential information. It is not enough to cross out or change clients’ names. In this rural environment, other demographic information should be disguised as well. It is required that you change one or more of the following:</w:t>
      </w:r>
    </w:p>
    <w:p w14:paraId="2379A832" w14:textId="77777777" w:rsidR="00A0785C" w:rsidRDefault="00105433">
      <w:pPr>
        <w:pStyle w:val="ListParagraph"/>
        <w:numPr>
          <w:ilvl w:val="1"/>
          <w:numId w:val="24"/>
        </w:numPr>
        <w:tabs>
          <w:tab w:val="left" w:pos="1341"/>
          <w:tab w:val="left" w:pos="1342"/>
        </w:tabs>
        <w:spacing w:before="103" w:line="249" w:lineRule="auto"/>
        <w:ind w:right="1004"/>
        <w:rPr>
          <w:sz w:val="21"/>
        </w:rPr>
      </w:pPr>
      <w:r>
        <w:rPr>
          <w:spacing w:val="2"/>
          <w:w w:val="105"/>
          <w:sz w:val="21"/>
        </w:rPr>
        <w:t>Give</w:t>
      </w:r>
      <w:r>
        <w:rPr>
          <w:spacing w:val="-6"/>
          <w:w w:val="105"/>
          <w:sz w:val="21"/>
        </w:rPr>
        <w:t xml:space="preserve"> </w:t>
      </w:r>
      <w:r>
        <w:rPr>
          <w:w w:val="105"/>
          <w:sz w:val="21"/>
        </w:rPr>
        <w:t>the</w:t>
      </w:r>
      <w:r>
        <w:rPr>
          <w:spacing w:val="-6"/>
          <w:w w:val="105"/>
          <w:sz w:val="21"/>
        </w:rPr>
        <w:t xml:space="preserve"> </w:t>
      </w:r>
      <w:r>
        <w:rPr>
          <w:spacing w:val="2"/>
          <w:w w:val="105"/>
          <w:sz w:val="21"/>
        </w:rPr>
        <w:t>client</w:t>
      </w:r>
      <w:r>
        <w:rPr>
          <w:spacing w:val="-6"/>
          <w:w w:val="105"/>
          <w:sz w:val="21"/>
        </w:rPr>
        <w:t xml:space="preserve"> </w:t>
      </w:r>
      <w:r>
        <w:rPr>
          <w:w w:val="105"/>
          <w:sz w:val="21"/>
        </w:rPr>
        <w:t>a</w:t>
      </w:r>
      <w:r>
        <w:rPr>
          <w:spacing w:val="-5"/>
          <w:w w:val="105"/>
          <w:sz w:val="21"/>
        </w:rPr>
        <w:t xml:space="preserve"> </w:t>
      </w:r>
      <w:r>
        <w:rPr>
          <w:spacing w:val="2"/>
          <w:w w:val="105"/>
          <w:sz w:val="21"/>
        </w:rPr>
        <w:t>fictitious</w:t>
      </w:r>
      <w:r>
        <w:rPr>
          <w:spacing w:val="-7"/>
          <w:w w:val="105"/>
          <w:sz w:val="21"/>
        </w:rPr>
        <w:t xml:space="preserve"> </w:t>
      </w:r>
      <w:r>
        <w:rPr>
          <w:spacing w:val="2"/>
          <w:w w:val="105"/>
          <w:sz w:val="21"/>
        </w:rPr>
        <w:t>name,</w:t>
      </w:r>
      <w:r>
        <w:rPr>
          <w:spacing w:val="-6"/>
          <w:w w:val="105"/>
          <w:sz w:val="21"/>
        </w:rPr>
        <w:t xml:space="preserve"> </w:t>
      </w:r>
      <w:r>
        <w:rPr>
          <w:spacing w:val="2"/>
          <w:w w:val="105"/>
          <w:sz w:val="21"/>
        </w:rPr>
        <w:t>age,</w:t>
      </w:r>
      <w:r>
        <w:rPr>
          <w:spacing w:val="-7"/>
          <w:w w:val="105"/>
          <w:sz w:val="21"/>
        </w:rPr>
        <w:t xml:space="preserve"> </w:t>
      </w:r>
      <w:r>
        <w:rPr>
          <w:spacing w:val="2"/>
          <w:w w:val="105"/>
          <w:sz w:val="21"/>
        </w:rPr>
        <w:t>address,</w:t>
      </w:r>
      <w:r>
        <w:rPr>
          <w:spacing w:val="-6"/>
          <w:w w:val="105"/>
          <w:sz w:val="21"/>
        </w:rPr>
        <w:t xml:space="preserve"> </w:t>
      </w:r>
      <w:r>
        <w:rPr>
          <w:w w:val="105"/>
          <w:sz w:val="21"/>
        </w:rPr>
        <w:t>and</w:t>
      </w:r>
      <w:r>
        <w:rPr>
          <w:spacing w:val="-6"/>
          <w:w w:val="105"/>
          <w:sz w:val="21"/>
        </w:rPr>
        <w:t xml:space="preserve"> </w:t>
      </w:r>
      <w:r>
        <w:rPr>
          <w:w w:val="105"/>
          <w:sz w:val="21"/>
        </w:rPr>
        <w:t>a</w:t>
      </w:r>
      <w:r>
        <w:rPr>
          <w:spacing w:val="-5"/>
          <w:w w:val="105"/>
          <w:sz w:val="21"/>
        </w:rPr>
        <w:t xml:space="preserve"> </w:t>
      </w:r>
      <w:r>
        <w:rPr>
          <w:spacing w:val="2"/>
          <w:w w:val="105"/>
          <w:sz w:val="21"/>
        </w:rPr>
        <w:t>change</w:t>
      </w:r>
      <w:r>
        <w:rPr>
          <w:spacing w:val="-6"/>
          <w:w w:val="105"/>
          <w:sz w:val="21"/>
        </w:rPr>
        <w:t xml:space="preserve"> </w:t>
      </w:r>
      <w:r>
        <w:rPr>
          <w:w w:val="105"/>
          <w:sz w:val="21"/>
        </w:rPr>
        <w:t>of</w:t>
      </w:r>
      <w:r>
        <w:rPr>
          <w:spacing w:val="-6"/>
          <w:w w:val="105"/>
          <w:sz w:val="21"/>
        </w:rPr>
        <w:t xml:space="preserve"> </w:t>
      </w:r>
      <w:r>
        <w:rPr>
          <w:spacing w:val="2"/>
          <w:w w:val="105"/>
          <w:sz w:val="21"/>
        </w:rPr>
        <w:t>marital</w:t>
      </w:r>
      <w:r>
        <w:rPr>
          <w:spacing w:val="-7"/>
          <w:w w:val="105"/>
          <w:sz w:val="21"/>
        </w:rPr>
        <w:t xml:space="preserve"> </w:t>
      </w:r>
      <w:r>
        <w:rPr>
          <w:spacing w:val="2"/>
          <w:w w:val="105"/>
          <w:sz w:val="21"/>
        </w:rPr>
        <w:t>status;</w:t>
      </w:r>
      <w:r>
        <w:rPr>
          <w:spacing w:val="-7"/>
          <w:w w:val="105"/>
          <w:sz w:val="21"/>
        </w:rPr>
        <w:t xml:space="preserve"> </w:t>
      </w:r>
      <w:r>
        <w:rPr>
          <w:spacing w:val="3"/>
          <w:w w:val="105"/>
          <w:sz w:val="21"/>
        </w:rPr>
        <w:t xml:space="preserve">modify </w:t>
      </w:r>
      <w:r>
        <w:rPr>
          <w:w w:val="105"/>
          <w:sz w:val="21"/>
        </w:rPr>
        <w:t>the number and ages of children; and modify the occupation, etc. Also, note that this information has been</w:t>
      </w:r>
      <w:r>
        <w:rPr>
          <w:spacing w:val="1"/>
          <w:w w:val="105"/>
          <w:sz w:val="21"/>
        </w:rPr>
        <w:t xml:space="preserve"> </w:t>
      </w:r>
      <w:r>
        <w:rPr>
          <w:w w:val="105"/>
          <w:sz w:val="21"/>
        </w:rPr>
        <w:t>altered.</w:t>
      </w:r>
    </w:p>
    <w:p w14:paraId="0E7CD879" w14:textId="77777777" w:rsidR="00A0785C" w:rsidRDefault="00105433">
      <w:pPr>
        <w:pStyle w:val="ListParagraph"/>
        <w:numPr>
          <w:ilvl w:val="1"/>
          <w:numId w:val="24"/>
        </w:numPr>
        <w:tabs>
          <w:tab w:val="left" w:pos="1341"/>
          <w:tab w:val="left" w:pos="1342"/>
        </w:tabs>
        <w:spacing w:before="5"/>
        <w:ind w:hanging="561"/>
        <w:rPr>
          <w:sz w:val="21"/>
        </w:rPr>
      </w:pPr>
      <w:r>
        <w:rPr>
          <w:w w:val="105"/>
          <w:sz w:val="21"/>
        </w:rPr>
        <w:t>Label any written project as having “modified client</w:t>
      </w:r>
      <w:r>
        <w:rPr>
          <w:spacing w:val="5"/>
          <w:w w:val="105"/>
          <w:sz w:val="21"/>
        </w:rPr>
        <w:t xml:space="preserve"> </w:t>
      </w:r>
      <w:r>
        <w:rPr>
          <w:spacing w:val="2"/>
          <w:w w:val="105"/>
          <w:sz w:val="21"/>
        </w:rPr>
        <w:t>data.”</w:t>
      </w:r>
    </w:p>
    <w:p w14:paraId="34A104AC" w14:textId="77777777" w:rsidR="00A0785C" w:rsidRDefault="00A0785C">
      <w:pPr>
        <w:pStyle w:val="BodyText"/>
        <w:rPr>
          <w:sz w:val="26"/>
        </w:rPr>
      </w:pPr>
    </w:p>
    <w:p w14:paraId="68A323AA" w14:textId="77777777" w:rsidR="00A0785C" w:rsidRDefault="00105433">
      <w:pPr>
        <w:pStyle w:val="BodyText"/>
        <w:spacing w:line="252" w:lineRule="auto"/>
        <w:ind w:left="219" w:right="460"/>
      </w:pPr>
      <w:r>
        <w:rPr>
          <w:w w:val="105"/>
        </w:rPr>
        <w:t>In addition, the course instructor may request that you seek oral or written permission from clients to share this modified client data.</w:t>
      </w:r>
    </w:p>
    <w:p w14:paraId="114B4F84" w14:textId="77777777" w:rsidR="00A0785C" w:rsidRDefault="00A0785C">
      <w:pPr>
        <w:pStyle w:val="BodyText"/>
        <w:spacing w:before="9"/>
      </w:pPr>
    </w:p>
    <w:p w14:paraId="5B191743" w14:textId="77777777" w:rsidR="00A0785C" w:rsidRDefault="00105433">
      <w:pPr>
        <w:pStyle w:val="BodyText"/>
        <w:spacing w:line="252" w:lineRule="auto"/>
        <w:ind w:left="219" w:right="477"/>
        <w:jc w:val="both"/>
      </w:pPr>
      <w:r>
        <w:rPr>
          <w:spacing w:val="2"/>
          <w:w w:val="105"/>
        </w:rPr>
        <w:t>When</w:t>
      </w:r>
      <w:r>
        <w:rPr>
          <w:spacing w:val="-7"/>
          <w:w w:val="105"/>
        </w:rPr>
        <w:t xml:space="preserve"> </w:t>
      </w:r>
      <w:r>
        <w:rPr>
          <w:spacing w:val="2"/>
          <w:w w:val="105"/>
        </w:rPr>
        <w:t>writing</w:t>
      </w:r>
      <w:r>
        <w:rPr>
          <w:spacing w:val="-6"/>
          <w:w w:val="105"/>
        </w:rPr>
        <w:t xml:space="preserve"> </w:t>
      </w:r>
      <w:r>
        <w:rPr>
          <w:spacing w:val="2"/>
          <w:w w:val="105"/>
        </w:rPr>
        <w:t>about</w:t>
      </w:r>
      <w:r>
        <w:rPr>
          <w:spacing w:val="-7"/>
          <w:w w:val="105"/>
        </w:rPr>
        <w:t xml:space="preserve"> </w:t>
      </w:r>
      <w:r>
        <w:rPr>
          <w:w w:val="105"/>
        </w:rPr>
        <w:t>a</w:t>
      </w:r>
      <w:r>
        <w:rPr>
          <w:spacing w:val="-6"/>
          <w:w w:val="105"/>
        </w:rPr>
        <w:t xml:space="preserve"> </w:t>
      </w:r>
      <w:r>
        <w:rPr>
          <w:spacing w:val="2"/>
          <w:w w:val="105"/>
        </w:rPr>
        <w:t>particular</w:t>
      </w:r>
      <w:r>
        <w:rPr>
          <w:spacing w:val="-7"/>
          <w:w w:val="105"/>
        </w:rPr>
        <w:t xml:space="preserve"> </w:t>
      </w:r>
      <w:r>
        <w:rPr>
          <w:spacing w:val="2"/>
          <w:w w:val="105"/>
        </w:rPr>
        <w:t>client</w:t>
      </w:r>
      <w:r>
        <w:rPr>
          <w:spacing w:val="-8"/>
          <w:w w:val="105"/>
        </w:rPr>
        <w:t xml:space="preserve"> </w:t>
      </w:r>
      <w:r>
        <w:rPr>
          <w:w w:val="105"/>
        </w:rPr>
        <w:t>in</w:t>
      </w:r>
      <w:r>
        <w:rPr>
          <w:spacing w:val="-6"/>
          <w:w w:val="105"/>
        </w:rPr>
        <w:t xml:space="preserve"> </w:t>
      </w:r>
      <w:r>
        <w:rPr>
          <w:spacing w:val="2"/>
          <w:w w:val="105"/>
        </w:rPr>
        <w:t>repeated</w:t>
      </w:r>
      <w:r>
        <w:rPr>
          <w:spacing w:val="-6"/>
          <w:w w:val="105"/>
        </w:rPr>
        <w:t xml:space="preserve"> </w:t>
      </w:r>
      <w:r>
        <w:rPr>
          <w:spacing w:val="2"/>
          <w:w w:val="105"/>
        </w:rPr>
        <w:t>assignments,</w:t>
      </w:r>
      <w:r>
        <w:rPr>
          <w:spacing w:val="-7"/>
          <w:w w:val="105"/>
        </w:rPr>
        <w:t xml:space="preserve"> </w:t>
      </w:r>
      <w:r>
        <w:rPr>
          <w:spacing w:val="2"/>
          <w:w w:val="105"/>
        </w:rPr>
        <w:t>such</w:t>
      </w:r>
      <w:r>
        <w:rPr>
          <w:spacing w:val="-6"/>
          <w:w w:val="105"/>
        </w:rPr>
        <w:t xml:space="preserve"> </w:t>
      </w:r>
      <w:r>
        <w:rPr>
          <w:w w:val="105"/>
        </w:rPr>
        <w:t>as</w:t>
      </w:r>
      <w:r>
        <w:rPr>
          <w:spacing w:val="-7"/>
          <w:w w:val="105"/>
        </w:rPr>
        <w:t xml:space="preserve"> </w:t>
      </w:r>
      <w:r>
        <w:rPr>
          <w:w w:val="105"/>
        </w:rPr>
        <w:t>in</w:t>
      </w:r>
      <w:r>
        <w:rPr>
          <w:spacing w:val="-7"/>
          <w:w w:val="105"/>
        </w:rPr>
        <w:t xml:space="preserve"> </w:t>
      </w:r>
      <w:r>
        <w:rPr>
          <w:spacing w:val="2"/>
          <w:w w:val="105"/>
        </w:rPr>
        <w:t>your</w:t>
      </w:r>
      <w:r>
        <w:rPr>
          <w:spacing w:val="-11"/>
          <w:w w:val="105"/>
        </w:rPr>
        <w:t xml:space="preserve"> </w:t>
      </w:r>
      <w:r>
        <w:rPr>
          <w:w w:val="105"/>
        </w:rPr>
        <w:t>integrative</w:t>
      </w:r>
      <w:r>
        <w:rPr>
          <w:spacing w:val="-7"/>
          <w:w w:val="105"/>
        </w:rPr>
        <w:t xml:space="preserve"> </w:t>
      </w:r>
      <w:r>
        <w:rPr>
          <w:w w:val="105"/>
        </w:rPr>
        <w:t>journal,</w:t>
      </w:r>
      <w:r>
        <w:rPr>
          <w:spacing w:val="-8"/>
          <w:w w:val="105"/>
        </w:rPr>
        <w:t xml:space="preserve"> </w:t>
      </w:r>
      <w:r>
        <w:rPr>
          <w:w w:val="105"/>
        </w:rPr>
        <w:t>it</w:t>
      </w:r>
      <w:r>
        <w:rPr>
          <w:spacing w:val="-8"/>
          <w:w w:val="105"/>
        </w:rPr>
        <w:t xml:space="preserve"> </w:t>
      </w:r>
      <w:r>
        <w:rPr>
          <w:w w:val="105"/>
        </w:rPr>
        <w:t xml:space="preserve">is beneficial for the reader to know that you are referring to a previously mentioned client. At these </w:t>
      </w:r>
      <w:r>
        <w:rPr>
          <w:spacing w:val="2"/>
          <w:w w:val="105"/>
        </w:rPr>
        <w:t xml:space="preserve">times, </w:t>
      </w:r>
      <w:r>
        <w:rPr>
          <w:w w:val="105"/>
        </w:rPr>
        <w:t>follow</w:t>
      </w:r>
      <w:r>
        <w:rPr>
          <w:spacing w:val="-4"/>
          <w:w w:val="105"/>
        </w:rPr>
        <w:t xml:space="preserve"> </w:t>
      </w:r>
      <w:r>
        <w:rPr>
          <w:w w:val="105"/>
        </w:rPr>
        <w:t>the</w:t>
      </w:r>
      <w:r>
        <w:rPr>
          <w:spacing w:val="-4"/>
          <w:w w:val="105"/>
        </w:rPr>
        <w:t xml:space="preserve"> </w:t>
      </w:r>
      <w:r>
        <w:rPr>
          <w:w w:val="105"/>
        </w:rPr>
        <w:t>guidelines</w:t>
      </w:r>
      <w:r>
        <w:rPr>
          <w:spacing w:val="-4"/>
          <w:w w:val="105"/>
        </w:rPr>
        <w:t xml:space="preserve"> </w:t>
      </w:r>
      <w:r>
        <w:rPr>
          <w:w w:val="105"/>
        </w:rPr>
        <w:t>outlined</w:t>
      </w:r>
      <w:r>
        <w:rPr>
          <w:spacing w:val="-4"/>
          <w:w w:val="105"/>
        </w:rPr>
        <w:t xml:space="preserve"> </w:t>
      </w:r>
      <w:r>
        <w:rPr>
          <w:w w:val="105"/>
        </w:rPr>
        <w:t>above</w:t>
      </w:r>
      <w:r>
        <w:rPr>
          <w:spacing w:val="-4"/>
          <w:w w:val="105"/>
        </w:rPr>
        <w:t xml:space="preserve"> </w:t>
      </w:r>
      <w:r>
        <w:rPr>
          <w:w w:val="105"/>
        </w:rPr>
        <w:t>and</w:t>
      </w:r>
      <w:r>
        <w:rPr>
          <w:spacing w:val="-4"/>
          <w:w w:val="105"/>
        </w:rPr>
        <w:t xml:space="preserve"> </w:t>
      </w:r>
      <w:r>
        <w:rPr>
          <w:w w:val="105"/>
        </w:rPr>
        <w:t>then</w:t>
      </w:r>
      <w:r>
        <w:rPr>
          <w:spacing w:val="-4"/>
          <w:w w:val="105"/>
        </w:rPr>
        <w:t xml:space="preserve"> </w:t>
      </w:r>
      <w:r>
        <w:rPr>
          <w:w w:val="105"/>
        </w:rPr>
        <w:t>be</w:t>
      </w:r>
      <w:r>
        <w:rPr>
          <w:spacing w:val="-4"/>
          <w:w w:val="105"/>
        </w:rPr>
        <w:t xml:space="preserve"> </w:t>
      </w:r>
      <w:r>
        <w:rPr>
          <w:w w:val="105"/>
        </w:rPr>
        <w:t>consistent</w:t>
      </w:r>
      <w:r>
        <w:rPr>
          <w:spacing w:val="-5"/>
          <w:w w:val="105"/>
        </w:rPr>
        <w:t xml:space="preserve"> </w:t>
      </w:r>
      <w:r>
        <w:rPr>
          <w:w w:val="105"/>
        </w:rPr>
        <w:t>in</w:t>
      </w:r>
      <w:r>
        <w:rPr>
          <w:spacing w:val="-4"/>
          <w:w w:val="105"/>
        </w:rPr>
        <w:t xml:space="preserve"> </w:t>
      </w:r>
      <w:r>
        <w:rPr>
          <w:w w:val="105"/>
        </w:rPr>
        <w:t>using</w:t>
      </w:r>
      <w:r>
        <w:rPr>
          <w:spacing w:val="-4"/>
          <w:w w:val="105"/>
        </w:rPr>
        <w:t xml:space="preserve"> </w:t>
      </w:r>
      <w:r>
        <w:rPr>
          <w:w w:val="105"/>
        </w:rPr>
        <w:t>the</w:t>
      </w:r>
      <w:r>
        <w:rPr>
          <w:spacing w:val="-4"/>
          <w:w w:val="105"/>
        </w:rPr>
        <w:t xml:space="preserve"> </w:t>
      </w:r>
      <w:r>
        <w:rPr>
          <w:w w:val="105"/>
        </w:rPr>
        <w:t>same</w:t>
      </w:r>
      <w:r>
        <w:rPr>
          <w:spacing w:val="-4"/>
          <w:w w:val="105"/>
        </w:rPr>
        <w:t xml:space="preserve"> </w:t>
      </w:r>
      <w:r>
        <w:rPr>
          <w:w w:val="105"/>
        </w:rPr>
        <w:t>fictitious</w:t>
      </w:r>
      <w:r>
        <w:rPr>
          <w:spacing w:val="-4"/>
          <w:w w:val="105"/>
        </w:rPr>
        <w:t xml:space="preserve"> </w:t>
      </w:r>
      <w:r>
        <w:rPr>
          <w:w w:val="105"/>
        </w:rPr>
        <w:t>name</w:t>
      </w:r>
      <w:r>
        <w:rPr>
          <w:spacing w:val="-4"/>
          <w:w w:val="105"/>
        </w:rPr>
        <w:t xml:space="preserve"> </w:t>
      </w:r>
      <w:r>
        <w:rPr>
          <w:w w:val="105"/>
        </w:rPr>
        <w:t>and</w:t>
      </w:r>
      <w:r>
        <w:rPr>
          <w:spacing w:val="-4"/>
          <w:w w:val="105"/>
        </w:rPr>
        <w:t xml:space="preserve"> </w:t>
      </w:r>
      <w:r>
        <w:rPr>
          <w:w w:val="105"/>
        </w:rPr>
        <w:t>other disguised identifiers in each subsequent entry or</w:t>
      </w:r>
      <w:r>
        <w:rPr>
          <w:spacing w:val="-1"/>
          <w:w w:val="105"/>
        </w:rPr>
        <w:t xml:space="preserve"> </w:t>
      </w:r>
      <w:r>
        <w:rPr>
          <w:w w:val="105"/>
        </w:rPr>
        <w:t>assignment.</w:t>
      </w:r>
    </w:p>
    <w:p w14:paraId="1AABDC09" w14:textId="77777777" w:rsidR="00A0785C" w:rsidRDefault="00A0785C">
      <w:pPr>
        <w:spacing w:line="252" w:lineRule="auto"/>
        <w:jc w:val="both"/>
        <w:sectPr w:rsidR="00A0785C">
          <w:pgSz w:w="12240" w:h="15840"/>
          <w:pgMar w:top="1000" w:right="680" w:bottom="980" w:left="860" w:header="746" w:footer="682" w:gutter="0"/>
          <w:cols w:space="720"/>
        </w:sectPr>
      </w:pPr>
    </w:p>
    <w:p w14:paraId="3F82752B" w14:textId="77777777" w:rsidR="00A0785C" w:rsidRDefault="00A0785C">
      <w:pPr>
        <w:pStyle w:val="BodyText"/>
        <w:spacing w:before="8"/>
        <w:rPr>
          <w:sz w:val="9"/>
        </w:rPr>
      </w:pPr>
    </w:p>
    <w:p w14:paraId="51B5DF2E" w14:textId="77777777" w:rsidR="00A0785C" w:rsidRDefault="00105433">
      <w:pPr>
        <w:pStyle w:val="Heading2"/>
        <w:spacing w:before="99"/>
      </w:pPr>
      <w:r>
        <w:rPr>
          <w:w w:val="105"/>
        </w:rPr>
        <w:t>Non-planned Oral Disclosure</w:t>
      </w:r>
    </w:p>
    <w:p w14:paraId="6CA203BD" w14:textId="77777777" w:rsidR="00A0785C" w:rsidRDefault="00A0785C">
      <w:pPr>
        <w:pStyle w:val="BodyText"/>
        <w:spacing w:before="9"/>
        <w:rPr>
          <w:b/>
          <w:sz w:val="22"/>
        </w:rPr>
      </w:pPr>
    </w:p>
    <w:p w14:paraId="201FEB0D" w14:textId="77777777" w:rsidR="00A0785C" w:rsidRDefault="00105433">
      <w:pPr>
        <w:pStyle w:val="BodyText"/>
        <w:spacing w:before="1" w:line="256" w:lineRule="auto"/>
        <w:ind w:left="219" w:right="385"/>
      </w:pPr>
      <w:r>
        <w:rPr>
          <w:w w:val="105"/>
        </w:rPr>
        <w:t>There will be occasions when you will wish to bring up aspects of your work with your clients in class discussions where it is unrealistic to expect that you will have had the opportunity to obtain the client’s permission first. When information is shared without written or oral permission, it is absolutely essential that you make every effort to protect the client’s identity. If shared orally, tell your audience that you are disguising information and follow the criteria for disguising identities stated above.</w:t>
      </w:r>
    </w:p>
    <w:p w14:paraId="1EEB5C65" w14:textId="77777777" w:rsidR="00A0785C" w:rsidRDefault="00A0785C">
      <w:pPr>
        <w:pStyle w:val="BodyText"/>
        <w:spacing w:before="6"/>
      </w:pPr>
    </w:p>
    <w:p w14:paraId="51EB483D" w14:textId="77777777" w:rsidR="00A0785C" w:rsidRDefault="00105433">
      <w:pPr>
        <w:pStyle w:val="Heading2"/>
        <w:ind w:left="219"/>
      </w:pPr>
      <w:r>
        <w:rPr>
          <w:w w:val="105"/>
        </w:rPr>
        <w:t>Photos and Videos of Clients</w:t>
      </w:r>
    </w:p>
    <w:p w14:paraId="3AABCDBE" w14:textId="77777777" w:rsidR="00A0785C" w:rsidRDefault="00105433">
      <w:pPr>
        <w:pStyle w:val="BodyText"/>
        <w:spacing w:before="12" w:line="252" w:lineRule="auto"/>
        <w:ind w:left="219" w:right="460"/>
      </w:pPr>
      <w:r>
        <w:rPr>
          <w:w w:val="105"/>
        </w:rPr>
        <w:t>Written permission by the client or guardian is required before you share photos, videotapes, or other images of clients. Even with written permission to use the image, disguise the name and demographic data of these individuals unless given written permission to do otherwise. Some agencies absolutely prohibit photos or images of clients.</w:t>
      </w:r>
    </w:p>
    <w:p w14:paraId="27EFE50A" w14:textId="77777777" w:rsidR="00A0785C" w:rsidRDefault="00A0785C">
      <w:pPr>
        <w:pStyle w:val="BodyText"/>
        <w:spacing w:before="1"/>
        <w:rPr>
          <w:sz w:val="22"/>
        </w:rPr>
      </w:pPr>
    </w:p>
    <w:p w14:paraId="7DECAC12" w14:textId="77777777" w:rsidR="00A0785C" w:rsidRDefault="00105433">
      <w:pPr>
        <w:pStyle w:val="Heading2"/>
        <w:ind w:left="219"/>
      </w:pPr>
      <w:r>
        <w:rPr>
          <w:w w:val="105"/>
        </w:rPr>
        <w:t>Computers, Cell Phones, and Other Technology</w:t>
      </w:r>
    </w:p>
    <w:p w14:paraId="2B293DDF" w14:textId="77777777" w:rsidR="00A0785C" w:rsidRDefault="00105433">
      <w:pPr>
        <w:pStyle w:val="BodyText"/>
        <w:spacing w:before="11" w:line="244" w:lineRule="auto"/>
        <w:ind w:left="219" w:right="434"/>
      </w:pPr>
      <w:r>
        <w:rPr>
          <w:w w:val="105"/>
        </w:rPr>
        <w:t>Protect all sensitive client information while working on an assignment by making sure you use a password and other protective devices. Cell phones are not secure. Follow agency policies when using them to conduct agency business. It is your responsibility to be aware of and to use the most current and/or effective technology for disguising and/or deleting sensitive client data. Students are required to conduct themselves on social medial in compliance with the NASW Code of Ethics and the Ohio</w:t>
      </w:r>
    </w:p>
    <w:p w14:paraId="69EFF491" w14:textId="77777777" w:rsidR="00A0785C" w:rsidRDefault="00105433">
      <w:pPr>
        <w:pStyle w:val="BodyText"/>
        <w:spacing w:before="28"/>
        <w:ind w:left="219"/>
      </w:pPr>
      <w:r>
        <w:rPr>
          <w:w w:val="105"/>
        </w:rPr>
        <w:t>University Department of Social Work Social Media Guidelines.</w:t>
      </w:r>
    </w:p>
    <w:p w14:paraId="44D1216F" w14:textId="77777777" w:rsidR="00A0785C" w:rsidRDefault="00A0785C">
      <w:pPr>
        <w:pStyle w:val="BodyText"/>
        <w:spacing w:before="3"/>
        <w:rPr>
          <w:sz w:val="23"/>
        </w:rPr>
      </w:pPr>
    </w:p>
    <w:p w14:paraId="05FF0CB3" w14:textId="77777777" w:rsidR="00A0785C" w:rsidRDefault="00105433">
      <w:pPr>
        <w:pStyle w:val="Heading2"/>
        <w:ind w:left="219"/>
      </w:pPr>
      <w:r>
        <w:rPr>
          <w:w w:val="105"/>
        </w:rPr>
        <w:t>Shredding, Deleting, Overwriting, and Destroying Files</w:t>
      </w:r>
    </w:p>
    <w:p w14:paraId="33F1FF77" w14:textId="77777777" w:rsidR="00A0785C" w:rsidRDefault="00105433">
      <w:pPr>
        <w:pStyle w:val="BodyText"/>
        <w:spacing w:before="11" w:line="249" w:lineRule="auto"/>
        <w:ind w:left="219"/>
      </w:pPr>
      <w:r>
        <w:rPr>
          <w:w w:val="105"/>
        </w:rPr>
        <w:t>Destroy all written materials, disks, and files containing identifying client data that you have used in preparing all reports and presentations</w:t>
      </w:r>
      <w:r>
        <w:rPr>
          <w:color w:val="0000FF"/>
          <w:w w:val="105"/>
        </w:rPr>
        <w:t>.</w:t>
      </w:r>
    </w:p>
    <w:p w14:paraId="3517F98F" w14:textId="77777777" w:rsidR="00A0785C" w:rsidRDefault="00A0785C">
      <w:pPr>
        <w:pStyle w:val="BodyText"/>
        <w:spacing w:before="5"/>
        <w:rPr>
          <w:sz w:val="22"/>
        </w:rPr>
      </w:pPr>
    </w:p>
    <w:p w14:paraId="515F6FF3" w14:textId="77777777" w:rsidR="00A0785C" w:rsidRDefault="00105433">
      <w:pPr>
        <w:pStyle w:val="Heading2"/>
        <w:ind w:left="219"/>
      </w:pPr>
      <w:r>
        <w:rPr>
          <w:w w:val="105"/>
        </w:rPr>
        <w:t>Student’s Acceptance of this Policy</w:t>
      </w:r>
    </w:p>
    <w:p w14:paraId="34223B45" w14:textId="77777777" w:rsidR="00A0785C" w:rsidRDefault="00A0785C">
      <w:pPr>
        <w:pStyle w:val="BodyText"/>
        <w:spacing w:before="10"/>
        <w:rPr>
          <w:b/>
          <w:sz w:val="22"/>
        </w:rPr>
      </w:pPr>
    </w:p>
    <w:p w14:paraId="230B4CAF" w14:textId="77777777" w:rsidR="00A0785C" w:rsidRDefault="00105433">
      <w:pPr>
        <w:pStyle w:val="BodyText"/>
        <w:spacing w:line="249" w:lineRule="auto"/>
        <w:ind w:left="219" w:right="460"/>
        <w:rPr>
          <w:i/>
        </w:rPr>
      </w:pPr>
      <w:r>
        <w:rPr>
          <w:w w:val="105"/>
        </w:rPr>
        <w:t xml:space="preserve">The above information will be reviewed with the students, and students will be asked to sign a form indicating their understanding of </w:t>
      </w:r>
      <w:proofErr w:type="spellStart"/>
      <w:r>
        <w:rPr>
          <w:w w:val="105"/>
        </w:rPr>
        <w:t>and</w:t>
      </w:r>
      <w:proofErr w:type="spellEnd"/>
      <w:r>
        <w:rPr>
          <w:w w:val="105"/>
        </w:rPr>
        <w:t xml:space="preserve"> agreement to comply with this policy. To review this form, refer to the forms section of the </w:t>
      </w:r>
      <w:r>
        <w:rPr>
          <w:i/>
          <w:w w:val="105"/>
        </w:rPr>
        <w:t>Field Education Manual.</w:t>
      </w:r>
    </w:p>
    <w:p w14:paraId="539CD7A1" w14:textId="77777777" w:rsidR="00A0785C" w:rsidRDefault="00A0785C">
      <w:pPr>
        <w:pStyle w:val="BodyText"/>
        <w:spacing w:before="6"/>
        <w:rPr>
          <w:i/>
          <w:sz w:val="22"/>
        </w:rPr>
      </w:pPr>
    </w:p>
    <w:p w14:paraId="43C3A2B8" w14:textId="7219AFF0" w:rsidR="00A0785C" w:rsidRDefault="00105433">
      <w:pPr>
        <w:pStyle w:val="BodyText"/>
        <w:ind w:left="219"/>
      </w:pPr>
      <w:r>
        <w:rPr>
          <w:w w:val="105"/>
        </w:rPr>
        <w:t xml:space="preserve">Revised </w:t>
      </w:r>
      <w:r w:rsidR="00BA656E">
        <w:rPr>
          <w:w w:val="105"/>
        </w:rPr>
        <w:t>02/</w:t>
      </w:r>
      <w:r w:rsidR="00895CA7">
        <w:rPr>
          <w:w w:val="105"/>
        </w:rPr>
        <w:t>21/2020</w:t>
      </w:r>
    </w:p>
    <w:sectPr w:rsidR="00A0785C">
      <w:pgSz w:w="12240" w:h="15840"/>
      <w:pgMar w:top="1000" w:right="680" w:bottom="980" w:left="860" w:header="746"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8535" w14:textId="77777777" w:rsidR="00105433" w:rsidRDefault="00105433">
      <w:r>
        <w:separator/>
      </w:r>
    </w:p>
  </w:endnote>
  <w:endnote w:type="continuationSeparator" w:id="0">
    <w:p w14:paraId="5FBE860B" w14:textId="77777777" w:rsidR="00105433" w:rsidRDefault="00105433">
      <w:r>
        <w:continuationSeparator/>
      </w:r>
    </w:p>
  </w:endnote>
  <w:endnote w:type="continuationNotice" w:id="1">
    <w:p w14:paraId="6634D7E3" w14:textId="77777777" w:rsidR="00105433" w:rsidRDefault="00105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8F2C" w14:textId="77777777" w:rsidR="00A0785C" w:rsidRDefault="00BD6C80">
    <w:pPr>
      <w:pStyle w:val="BodyText"/>
      <w:spacing w:line="14" w:lineRule="auto"/>
      <w:rPr>
        <w:sz w:val="17"/>
      </w:rPr>
    </w:pPr>
    <w:r>
      <w:rPr>
        <w:noProof/>
      </w:rPr>
      <w:pict w14:anchorId="5B2CA1BF">
        <v:shapetype id="_x0000_t202" coordsize="21600,21600" o:spt="202" path="m,l,21600r21600,l21600,xe">
          <v:stroke joinstyle="miter"/>
          <v:path gradientshapeok="t" o:connecttype="rect"/>
        </v:shapetype>
        <v:shape id="_x0000_s1029" type="#_x0000_t202" alt="" style="position:absolute;margin-left:297pt;margin-top:741.9pt;width:18pt;height:15.3pt;z-index:-251658239;mso-wrap-style:square;mso-wrap-edited:f;mso-width-percent:0;mso-height-percent:0;mso-position-horizontal-relative:page;mso-position-vertical-relative:page;mso-width-percent:0;mso-height-percent:0;v-text-anchor:top" filled="f" stroked="f">
          <v:textbox inset="0,0,0,0">
            <w:txbxContent>
              <w:p w14:paraId="642C683B" w14:textId="77777777" w:rsidR="00A0785C" w:rsidRDefault="00105433">
                <w:pPr>
                  <w:spacing w:before="10"/>
                  <w:ind w:left="60"/>
                  <w:rPr>
                    <w:rFonts w:ascii="Times New Roman"/>
                    <w:sz w:val="24"/>
                  </w:rPr>
                </w:pPr>
                <w:r>
                  <w:fldChar w:fldCharType="begin"/>
                </w:r>
                <w:r>
                  <w:rPr>
                    <w:rFonts w:ascii="Times New Roman"/>
                    <w:sz w:val="24"/>
                  </w:rPr>
                  <w:instrText xml:space="preserve"> PAGE </w:instrText>
                </w:r>
                <w:r>
                  <w:fldChar w:fldCharType="separate"/>
                </w:r>
                <w:r>
                  <w:t>27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2604" w14:textId="77777777" w:rsidR="00A0785C" w:rsidRDefault="00A0785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20FA" w14:textId="77777777" w:rsidR="00A0785C" w:rsidRDefault="00A0785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D66A" w14:textId="77777777" w:rsidR="00A0785C" w:rsidRDefault="00BD6C80">
    <w:pPr>
      <w:pStyle w:val="BodyText"/>
      <w:spacing w:line="14" w:lineRule="auto"/>
      <w:rPr>
        <w:sz w:val="17"/>
      </w:rPr>
    </w:pPr>
    <w:r>
      <w:rPr>
        <w:noProof/>
      </w:rPr>
      <w:pict w14:anchorId="6ED01D29">
        <v:shapetype id="_x0000_t202" coordsize="21600,21600" o:spt="202" path="m,l,21600r21600,l21600,xe">
          <v:stroke joinstyle="miter"/>
          <v:path gradientshapeok="t" o:connecttype="rect"/>
        </v:shapetype>
        <v:shape id="_x0000_s1025" type="#_x0000_t202" alt="" style="position:absolute;margin-left:297pt;margin-top:741.9pt;width:18pt;height:15.3pt;z-index:-251658235;mso-wrap-style:square;mso-wrap-edited:f;mso-width-percent:0;mso-height-percent:0;mso-position-horizontal-relative:page;mso-position-vertical-relative:page;mso-width-percent:0;mso-height-percent:0;v-text-anchor:top" filled="f" stroked="f">
          <v:textbox inset="0,0,0,0">
            <w:txbxContent>
              <w:p w14:paraId="1C621C93" w14:textId="77777777" w:rsidR="00A0785C" w:rsidRDefault="00105433">
                <w:pPr>
                  <w:spacing w:before="10"/>
                  <w:ind w:left="60"/>
                  <w:rPr>
                    <w:rFonts w:ascii="Times New Roman"/>
                    <w:sz w:val="24"/>
                  </w:rPr>
                </w:pPr>
                <w:r>
                  <w:fldChar w:fldCharType="begin"/>
                </w:r>
                <w:r>
                  <w:rPr>
                    <w:rFonts w:ascii="Times New Roman"/>
                    <w:sz w:val="24"/>
                  </w:rPr>
                  <w:instrText xml:space="preserve"> PAGE </w:instrText>
                </w:r>
                <w:r>
                  <w:fldChar w:fldCharType="separate"/>
                </w:r>
                <w:r>
                  <w:t>42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EC584" w14:textId="77777777" w:rsidR="00105433" w:rsidRDefault="00105433">
      <w:r>
        <w:separator/>
      </w:r>
    </w:p>
  </w:footnote>
  <w:footnote w:type="continuationSeparator" w:id="0">
    <w:p w14:paraId="2D5E31B0" w14:textId="77777777" w:rsidR="00105433" w:rsidRDefault="00105433">
      <w:r>
        <w:continuationSeparator/>
      </w:r>
    </w:p>
  </w:footnote>
  <w:footnote w:type="continuationNotice" w:id="1">
    <w:p w14:paraId="7F729AF5" w14:textId="77777777" w:rsidR="00105433" w:rsidRDefault="00105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70DD" w14:textId="77777777" w:rsidR="00A0785C" w:rsidRDefault="00BD6C80">
    <w:pPr>
      <w:pStyle w:val="BodyText"/>
      <w:spacing w:line="14" w:lineRule="auto"/>
      <w:rPr>
        <w:sz w:val="20"/>
      </w:rPr>
    </w:pPr>
    <w:r>
      <w:rPr>
        <w:noProof/>
      </w:rPr>
      <w:pict w14:anchorId="63444A34">
        <v:shapetype id="_x0000_t202" coordsize="21600,21600" o:spt="202" path="m,l,21600r21600,l21600,xe">
          <v:stroke joinstyle="miter"/>
          <v:path gradientshapeok="t" o:connecttype="rect"/>
        </v:shapetype>
        <v:shape id="_x0000_s1030" type="#_x0000_t202" alt="" style="position:absolute;margin-left:442.05pt;margin-top:35.55pt;width:116.95pt;height:14.1pt;z-index:-251658240;mso-wrap-style:square;mso-wrap-edited:f;mso-width-percent:0;mso-height-percent:0;mso-position-horizontal-relative:page;mso-position-vertical-relative:page;mso-width-percent:0;mso-height-percent:0;v-text-anchor:top" filled="f" stroked="f">
          <v:textbox inset="0,0,0,0">
            <w:txbxContent>
              <w:p w14:paraId="48A6D6F5" w14:textId="77777777" w:rsidR="00A0785C" w:rsidRDefault="00105433">
                <w:pPr>
                  <w:pStyle w:val="BodyText"/>
                  <w:spacing w:before="18"/>
                  <w:ind w:left="20"/>
                </w:pPr>
                <w:r>
                  <w:rPr>
                    <w:w w:val="105"/>
                  </w:rPr>
                  <w:t>Field Education Manual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B364" w14:textId="77777777" w:rsidR="00A0785C" w:rsidRDefault="00BD6C80">
    <w:pPr>
      <w:pStyle w:val="BodyText"/>
      <w:spacing w:line="14" w:lineRule="auto"/>
      <w:rPr>
        <w:sz w:val="20"/>
      </w:rPr>
    </w:pPr>
    <w:r>
      <w:rPr>
        <w:noProof/>
      </w:rPr>
      <w:pict w14:anchorId="3B841C05">
        <v:shapetype id="_x0000_t202" coordsize="21600,21600" o:spt="202" path="m,l,21600r21600,l21600,xe">
          <v:stroke joinstyle="miter"/>
          <v:path gradientshapeok="t" o:connecttype="rect"/>
        </v:shapetype>
        <v:shape id="_x0000_s1028" type="#_x0000_t202" alt="" style="position:absolute;margin-left:442.05pt;margin-top:35.55pt;width:116.95pt;height:14.1pt;z-index:-251658238;mso-wrap-style:square;mso-wrap-edited:f;mso-width-percent:0;mso-height-percent:0;mso-position-horizontal-relative:page;mso-position-vertical-relative:page;mso-width-percent:0;mso-height-percent:0;v-text-anchor:top" filled="f" stroked="f">
          <v:textbox inset="0,0,0,0">
            <w:txbxContent>
              <w:p w14:paraId="32BC85B9" w14:textId="77777777" w:rsidR="00A0785C" w:rsidRDefault="00105433">
                <w:pPr>
                  <w:pStyle w:val="BodyText"/>
                  <w:spacing w:before="18"/>
                  <w:ind w:left="20"/>
                </w:pPr>
                <w:r>
                  <w:rPr>
                    <w:w w:val="105"/>
                  </w:rPr>
                  <w:t>Field Education Manual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C279" w14:textId="77777777" w:rsidR="00A0785C" w:rsidRDefault="00BD6C80">
    <w:pPr>
      <w:pStyle w:val="BodyText"/>
      <w:spacing w:line="14" w:lineRule="auto"/>
      <w:rPr>
        <w:sz w:val="20"/>
      </w:rPr>
    </w:pPr>
    <w:r>
      <w:rPr>
        <w:noProof/>
      </w:rPr>
      <w:pict w14:anchorId="61661161">
        <v:shapetype id="_x0000_t202" coordsize="21600,21600" o:spt="202" path="m,l,21600r21600,l21600,xe">
          <v:stroke joinstyle="miter"/>
          <v:path gradientshapeok="t" o:connecttype="rect"/>
        </v:shapetype>
        <v:shape id="_x0000_s1027" type="#_x0000_t202" alt="" style="position:absolute;margin-left:441.7pt;margin-top:35.55pt;width:117.45pt;height:14.1pt;z-index:-251658237;mso-wrap-style:square;mso-wrap-edited:f;mso-width-percent:0;mso-height-percent:0;mso-position-horizontal-relative:page;mso-position-vertical-relative:page;mso-width-percent:0;mso-height-percent:0;v-text-anchor:top" filled="f" stroked="f">
          <v:textbox inset="0,0,0,0">
            <w:txbxContent>
              <w:p w14:paraId="74957CE9" w14:textId="77777777" w:rsidR="00A0785C" w:rsidRDefault="00105433">
                <w:pPr>
                  <w:pStyle w:val="BodyText"/>
                  <w:spacing w:before="18"/>
                  <w:ind w:left="20"/>
                </w:pPr>
                <w:r>
                  <w:rPr>
                    <w:w w:val="105"/>
                  </w:rPr>
                  <w:t>Field Education Manual</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7485" w14:textId="77777777" w:rsidR="00A0785C" w:rsidRDefault="00BD6C80">
    <w:pPr>
      <w:pStyle w:val="BodyText"/>
      <w:spacing w:line="14" w:lineRule="auto"/>
      <w:rPr>
        <w:sz w:val="20"/>
      </w:rPr>
    </w:pPr>
    <w:r>
      <w:rPr>
        <w:noProof/>
      </w:rPr>
      <w:pict w14:anchorId="4A0F8A0B">
        <v:shapetype id="_x0000_t202" coordsize="21600,21600" o:spt="202" path="m,l,21600r21600,l21600,xe">
          <v:stroke joinstyle="miter"/>
          <v:path gradientshapeok="t" o:connecttype="rect"/>
        </v:shapetype>
        <v:shape id="_x0000_s1026" type="#_x0000_t202" alt="" style="position:absolute;margin-left:441.7pt;margin-top:35.55pt;width:117.45pt;height:14.1pt;z-index:-251658236;mso-wrap-style:square;mso-wrap-edited:f;mso-width-percent:0;mso-height-percent:0;mso-position-horizontal-relative:page;mso-position-vertical-relative:page;mso-width-percent:0;mso-height-percent:0;v-text-anchor:top" filled="f" stroked="f">
          <v:textbox inset="0,0,0,0">
            <w:txbxContent>
              <w:p w14:paraId="7CFAB434" w14:textId="77777777" w:rsidR="00A0785C" w:rsidRDefault="00105433">
                <w:pPr>
                  <w:pStyle w:val="BodyText"/>
                  <w:spacing w:before="18"/>
                  <w:ind w:left="20"/>
                </w:pPr>
                <w:r>
                  <w:rPr>
                    <w:w w:val="105"/>
                  </w:rPr>
                  <w:t>Field Education Manual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6E2"/>
    <w:multiLevelType w:val="hybridMultilevel"/>
    <w:tmpl w:val="0ECE3E12"/>
    <w:lvl w:ilvl="0" w:tplc="99DAAA52">
      <w:start w:val="1"/>
      <w:numFmt w:val="decimal"/>
      <w:lvlText w:val="%1)"/>
      <w:lvlJc w:val="left"/>
      <w:pPr>
        <w:ind w:left="1299" w:hanging="361"/>
      </w:pPr>
      <w:rPr>
        <w:rFonts w:ascii="Arial" w:eastAsia="Arial" w:hAnsi="Arial" w:cs="Arial" w:hint="default"/>
        <w:spacing w:val="0"/>
        <w:w w:val="102"/>
        <w:sz w:val="21"/>
        <w:szCs w:val="21"/>
      </w:rPr>
    </w:lvl>
    <w:lvl w:ilvl="1" w:tplc="BBAAFC7E">
      <w:numFmt w:val="bullet"/>
      <w:lvlText w:val="•"/>
      <w:lvlJc w:val="left"/>
      <w:pPr>
        <w:ind w:left="2240" w:hanging="361"/>
      </w:pPr>
      <w:rPr>
        <w:rFonts w:hint="default"/>
      </w:rPr>
    </w:lvl>
    <w:lvl w:ilvl="2" w:tplc="2D6288C8">
      <w:numFmt w:val="bullet"/>
      <w:lvlText w:val="•"/>
      <w:lvlJc w:val="left"/>
      <w:pPr>
        <w:ind w:left="3180" w:hanging="361"/>
      </w:pPr>
      <w:rPr>
        <w:rFonts w:hint="default"/>
      </w:rPr>
    </w:lvl>
    <w:lvl w:ilvl="3" w:tplc="D64E07D6">
      <w:numFmt w:val="bullet"/>
      <w:lvlText w:val="•"/>
      <w:lvlJc w:val="left"/>
      <w:pPr>
        <w:ind w:left="4120" w:hanging="361"/>
      </w:pPr>
      <w:rPr>
        <w:rFonts w:hint="default"/>
      </w:rPr>
    </w:lvl>
    <w:lvl w:ilvl="4" w:tplc="0CD6B4BA">
      <w:numFmt w:val="bullet"/>
      <w:lvlText w:val="•"/>
      <w:lvlJc w:val="left"/>
      <w:pPr>
        <w:ind w:left="5060" w:hanging="361"/>
      </w:pPr>
      <w:rPr>
        <w:rFonts w:hint="default"/>
      </w:rPr>
    </w:lvl>
    <w:lvl w:ilvl="5" w:tplc="E69697B8">
      <w:numFmt w:val="bullet"/>
      <w:lvlText w:val="•"/>
      <w:lvlJc w:val="left"/>
      <w:pPr>
        <w:ind w:left="6000" w:hanging="361"/>
      </w:pPr>
      <w:rPr>
        <w:rFonts w:hint="default"/>
      </w:rPr>
    </w:lvl>
    <w:lvl w:ilvl="6" w:tplc="1792972C">
      <w:numFmt w:val="bullet"/>
      <w:lvlText w:val="•"/>
      <w:lvlJc w:val="left"/>
      <w:pPr>
        <w:ind w:left="6940" w:hanging="361"/>
      </w:pPr>
      <w:rPr>
        <w:rFonts w:hint="default"/>
      </w:rPr>
    </w:lvl>
    <w:lvl w:ilvl="7" w:tplc="1FEC17CC">
      <w:numFmt w:val="bullet"/>
      <w:lvlText w:val="•"/>
      <w:lvlJc w:val="left"/>
      <w:pPr>
        <w:ind w:left="7880" w:hanging="361"/>
      </w:pPr>
      <w:rPr>
        <w:rFonts w:hint="default"/>
      </w:rPr>
    </w:lvl>
    <w:lvl w:ilvl="8" w:tplc="39361CF2">
      <w:numFmt w:val="bullet"/>
      <w:lvlText w:val="•"/>
      <w:lvlJc w:val="left"/>
      <w:pPr>
        <w:ind w:left="8820" w:hanging="361"/>
      </w:pPr>
      <w:rPr>
        <w:rFonts w:hint="default"/>
      </w:rPr>
    </w:lvl>
  </w:abstractNum>
  <w:abstractNum w:abstractNumId="1" w15:restartNumberingAfterBreak="0">
    <w:nsid w:val="0803197D"/>
    <w:multiLevelType w:val="hybridMultilevel"/>
    <w:tmpl w:val="FFFFFFFF"/>
    <w:lvl w:ilvl="0" w:tplc="FE20A3BA">
      <w:start w:val="1"/>
      <w:numFmt w:val="decimal"/>
      <w:lvlText w:val="%1)"/>
      <w:lvlJc w:val="left"/>
      <w:pPr>
        <w:ind w:left="1300" w:hanging="361"/>
      </w:pPr>
      <w:rPr>
        <w:rFonts w:ascii="Arial" w:eastAsia="Arial" w:hAnsi="Arial" w:cs="Arial" w:hint="default"/>
        <w:spacing w:val="0"/>
        <w:w w:val="102"/>
        <w:sz w:val="21"/>
        <w:szCs w:val="21"/>
      </w:rPr>
    </w:lvl>
    <w:lvl w:ilvl="1" w:tplc="A2E0F618">
      <w:numFmt w:val="bullet"/>
      <w:lvlText w:val="•"/>
      <w:lvlJc w:val="left"/>
      <w:pPr>
        <w:ind w:left="2240" w:hanging="361"/>
      </w:pPr>
      <w:rPr>
        <w:rFonts w:hint="default"/>
      </w:rPr>
    </w:lvl>
    <w:lvl w:ilvl="2" w:tplc="929E35D0">
      <w:numFmt w:val="bullet"/>
      <w:lvlText w:val="•"/>
      <w:lvlJc w:val="left"/>
      <w:pPr>
        <w:ind w:left="3180" w:hanging="361"/>
      </w:pPr>
      <w:rPr>
        <w:rFonts w:hint="default"/>
      </w:rPr>
    </w:lvl>
    <w:lvl w:ilvl="3" w:tplc="B72ED624">
      <w:numFmt w:val="bullet"/>
      <w:lvlText w:val="•"/>
      <w:lvlJc w:val="left"/>
      <w:pPr>
        <w:ind w:left="4120" w:hanging="361"/>
      </w:pPr>
      <w:rPr>
        <w:rFonts w:hint="default"/>
      </w:rPr>
    </w:lvl>
    <w:lvl w:ilvl="4" w:tplc="E5548CAA">
      <w:numFmt w:val="bullet"/>
      <w:lvlText w:val="•"/>
      <w:lvlJc w:val="left"/>
      <w:pPr>
        <w:ind w:left="5060" w:hanging="361"/>
      </w:pPr>
      <w:rPr>
        <w:rFonts w:hint="default"/>
      </w:rPr>
    </w:lvl>
    <w:lvl w:ilvl="5" w:tplc="BCF23BBE">
      <w:numFmt w:val="bullet"/>
      <w:lvlText w:val="•"/>
      <w:lvlJc w:val="left"/>
      <w:pPr>
        <w:ind w:left="6000" w:hanging="361"/>
      </w:pPr>
      <w:rPr>
        <w:rFonts w:hint="default"/>
      </w:rPr>
    </w:lvl>
    <w:lvl w:ilvl="6" w:tplc="6D98DD68">
      <w:numFmt w:val="bullet"/>
      <w:lvlText w:val="•"/>
      <w:lvlJc w:val="left"/>
      <w:pPr>
        <w:ind w:left="6940" w:hanging="361"/>
      </w:pPr>
      <w:rPr>
        <w:rFonts w:hint="default"/>
      </w:rPr>
    </w:lvl>
    <w:lvl w:ilvl="7" w:tplc="834C8AAA">
      <w:numFmt w:val="bullet"/>
      <w:lvlText w:val="•"/>
      <w:lvlJc w:val="left"/>
      <w:pPr>
        <w:ind w:left="7880" w:hanging="361"/>
      </w:pPr>
      <w:rPr>
        <w:rFonts w:hint="default"/>
      </w:rPr>
    </w:lvl>
    <w:lvl w:ilvl="8" w:tplc="26120BAC">
      <w:numFmt w:val="bullet"/>
      <w:lvlText w:val="•"/>
      <w:lvlJc w:val="left"/>
      <w:pPr>
        <w:ind w:left="8820" w:hanging="361"/>
      </w:pPr>
      <w:rPr>
        <w:rFonts w:hint="default"/>
      </w:rPr>
    </w:lvl>
  </w:abstractNum>
  <w:abstractNum w:abstractNumId="2" w15:restartNumberingAfterBreak="0">
    <w:nsid w:val="09B22E99"/>
    <w:multiLevelType w:val="hybridMultilevel"/>
    <w:tmpl w:val="B5B20844"/>
    <w:lvl w:ilvl="0" w:tplc="6AA487BC">
      <w:start w:val="1"/>
      <w:numFmt w:val="decimal"/>
      <w:lvlText w:val="%1)"/>
      <w:lvlJc w:val="left"/>
      <w:pPr>
        <w:ind w:left="1299" w:hanging="365"/>
      </w:pPr>
      <w:rPr>
        <w:rFonts w:ascii="Arial" w:eastAsia="Arial" w:hAnsi="Arial" w:cs="Arial" w:hint="default"/>
        <w:spacing w:val="0"/>
        <w:w w:val="102"/>
        <w:sz w:val="21"/>
        <w:szCs w:val="21"/>
      </w:rPr>
    </w:lvl>
    <w:lvl w:ilvl="1" w:tplc="C6CE7FA4">
      <w:numFmt w:val="bullet"/>
      <w:lvlText w:val="•"/>
      <w:lvlJc w:val="left"/>
      <w:pPr>
        <w:ind w:left="2240" w:hanging="365"/>
      </w:pPr>
      <w:rPr>
        <w:rFonts w:hint="default"/>
      </w:rPr>
    </w:lvl>
    <w:lvl w:ilvl="2" w:tplc="3120E0D2">
      <w:numFmt w:val="bullet"/>
      <w:lvlText w:val="•"/>
      <w:lvlJc w:val="left"/>
      <w:pPr>
        <w:ind w:left="3180" w:hanging="365"/>
      </w:pPr>
      <w:rPr>
        <w:rFonts w:hint="default"/>
      </w:rPr>
    </w:lvl>
    <w:lvl w:ilvl="3" w:tplc="52587756">
      <w:numFmt w:val="bullet"/>
      <w:lvlText w:val="•"/>
      <w:lvlJc w:val="left"/>
      <w:pPr>
        <w:ind w:left="4120" w:hanging="365"/>
      </w:pPr>
      <w:rPr>
        <w:rFonts w:hint="default"/>
      </w:rPr>
    </w:lvl>
    <w:lvl w:ilvl="4" w:tplc="AEAA368A">
      <w:numFmt w:val="bullet"/>
      <w:lvlText w:val="•"/>
      <w:lvlJc w:val="left"/>
      <w:pPr>
        <w:ind w:left="5060" w:hanging="365"/>
      </w:pPr>
      <w:rPr>
        <w:rFonts w:hint="default"/>
      </w:rPr>
    </w:lvl>
    <w:lvl w:ilvl="5" w:tplc="DD9ADC36">
      <w:numFmt w:val="bullet"/>
      <w:lvlText w:val="•"/>
      <w:lvlJc w:val="left"/>
      <w:pPr>
        <w:ind w:left="6000" w:hanging="365"/>
      </w:pPr>
      <w:rPr>
        <w:rFonts w:hint="default"/>
      </w:rPr>
    </w:lvl>
    <w:lvl w:ilvl="6" w:tplc="C5DAC020">
      <w:numFmt w:val="bullet"/>
      <w:lvlText w:val="•"/>
      <w:lvlJc w:val="left"/>
      <w:pPr>
        <w:ind w:left="6940" w:hanging="365"/>
      </w:pPr>
      <w:rPr>
        <w:rFonts w:hint="default"/>
      </w:rPr>
    </w:lvl>
    <w:lvl w:ilvl="7" w:tplc="42F067CA">
      <w:numFmt w:val="bullet"/>
      <w:lvlText w:val="•"/>
      <w:lvlJc w:val="left"/>
      <w:pPr>
        <w:ind w:left="7880" w:hanging="365"/>
      </w:pPr>
      <w:rPr>
        <w:rFonts w:hint="default"/>
      </w:rPr>
    </w:lvl>
    <w:lvl w:ilvl="8" w:tplc="3710A8C6">
      <w:numFmt w:val="bullet"/>
      <w:lvlText w:val="•"/>
      <w:lvlJc w:val="left"/>
      <w:pPr>
        <w:ind w:left="8820" w:hanging="365"/>
      </w:pPr>
      <w:rPr>
        <w:rFonts w:hint="default"/>
      </w:rPr>
    </w:lvl>
  </w:abstractNum>
  <w:abstractNum w:abstractNumId="3" w15:restartNumberingAfterBreak="0">
    <w:nsid w:val="0A201EBB"/>
    <w:multiLevelType w:val="hybridMultilevel"/>
    <w:tmpl w:val="FFFFFFFF"/>
    <w:lvl w:ilvl="0" w:tplc="36803AB8">
      <w:start w:val="2"/>
      <w:numFmt w:val="decimal"/>
      <w:lvlText w:val="%1."/>
      <w:lvlJc w:val="left"/>
      <w:pPr>
        <w:ind w:left="462" w:hanging="243"/>
      </w:pPr>
      <w:rPr>
        <w:rFonts w:ascii="Arial" w:eastAsia="Arial" w:hAnsi="Arial" w:cs="Arial" w:hint="default"/>
        <w:spacing w:val="0"/>
        <w:w w:val="102"/>
        <w:sz w:val="21"/>
        <w:szCs w:val="21"/>
      </w:rPr>
    </w:lvl>
    <w:lvl w:ilvl="1" w:tplc="0234ED42">
      <w:numFmt w:val="bullet"/>
      <w:lvlText w:val="•"/>
      <w:lvlJc w:val="left"/>
      <w:pPr>
        <w:ind w:left="1341" w:hanging="560"/>
      </w:pPr>
      <w:rPr>
        <w:rFonts w:ascii="Arial" w:eastAsia="Arial" w:hAnsi="Arial" w:cs="Arial" w:hint="default"/>
        <w:w w:val="102"/>
        <w:sz w:val="21"/>
        <w:szCs w:val="21"/>
      </w:rPr>
    </w:lvl>
    <w:lvl w:ilvl="2" w:tplc="B7D61520">
      <w:numFmt w:val="bullet"/>
      <w:lvlText w:val="•"/>
      <w:lvlJc w:val="left"/>
      <w:pPr>
        <w:ind w:left="2380" w:hanging="560"/>
      </w:pPr>
      <w:rPr>
        <w:rFonts w:hint="default"/>
      </w:rPr>
    </w:lvl>
    <w:lvl w:ilvl="3" w:tplc="A9E673FE">
      <w:numFmt w:val="bullet"/>
      <w:lvlText w:val="•"/>
      <w:lvlJc w:val="left"/>
      <w:pPr>
        <w:ind w:left="3420" w:hanging="560"/>
      </w:pPr>
      <w:rPr>
        <w:rFonts w:hint="default"/>
      </w:rPr>
    </w:lvl>
    <w:lvl w:ilvl="4" w:tplc="3A36BA20">
      <w:numFmt w:val="bullet"/>
      <w:lvlText w:val="•"/>
      <w:lvlJc w:val="left"/>
      <w:pPr>
        <w:ind w:left="4460" w:hanging="560"/>
      </w:pPr>
      <w:rPr>
        <w:rFonts w:hint="default"/>
      </w:rPr>
    </w:lvl>
    <w:lvl w:ilvl="5" w:tplc="0444F6AE">
      <w:numFmt w:val="bullet"/>
      <w:lvlText w:val="•"/>
      <w:lvlJc w:val="left"/>
      <w:pPr>
        <w:ind w:left="5500" w:hanging="560"/>
      </w:pPr>
      <w:rPr>
        <w:rFonts w:hint="default"/>
      </w:rPr>
    </w:lvl>
    <w:lvl w:ilvl="6" w:tplc="FF644AD0">
      <w:numFmt w:val="bullet"/>
      <w:lvlText w:val="•"/>
      <w:lvlJc w:val="left"/>
      <w:pPr>
        <w:ind w:left="6540" w:hanging="560"/>
      </w:pPr>
      <w:rPr>
        <w:rFonts w:hint="default"/>
      </w:rPr>
    </w:lvl>
    <w:lvl w:ilvl="7" w:tplc="957414D0">
      <w:numFmt w:val="bullet"/>
      <w:lvlText w:val="•"/>
      <w:lvlJc w:val="left"/>
      <w:pPr>
        <w:ind w:left="7580" w:hanging="560"/>
      </w:pPr>
      <w:rPr>
        <w:rFonts w:hint="default"/>
      </w:rPr>
    </w:lvl>
    <w:lvl w:ilvl="8" w:tplc="ADF085AE">
      <w:numFmt w:val="bullet"/>
      <w:lvlText w:val="•"/>
      <w:lvlJc w:val="left"/>
      <w:pPr>
        <w:ind w:left="8620" w:hanging="560"/>
      </w:pPr>
      <w:rPr>
        <w:rFonts w:hint="default"/>
      </w:rPr>
    </w:lvl>
  </w:abstractNum>
  <w:abstractNum w:abstractNumId="4" w15:restartNumberingAfterBreak="0">
    <w:nsid w:val="0B0F6C2C"/>
    <w:multiLevelType w:val="hybridMultilevel"/>
    <w:tmpl w:val="4990AA7A"/>
    <w:lvl w:ilvl="0" w:tplc="B12C5E36">
      <w:start w:val="1"/>
      <w:numFmt w:val="decimal"/>
      <w:lvlText w:val="%1)"/>
      <w:lvlJc w:val="left"/>
      <w:pPr>
        <w:ind w:left="1300" w:hanging="361"/>
      </w:pPr>
      <w:rPr>
        <w:rFonts w:ascii="Arial" w:eastAsia="Arial" w:hAnsi="Arial" w:cs="Arial" w:hint="default"/>
        <w:spacing w:val="0"/>
        <w:w w:val="102"/>
        <w:sz w:val="21"/>
        <w:szCs w:val="21"/>
      </w:rPr>
    </w:lvl>
    <w:lvl w:ilvl="1" w:tplc="CCF6AA7A">
      <w:numFmt w:val="bullet"/>
      <w:lvlText w:val="•"/>
      <w:lvlJc w:val="left"/>
      <w:pPr>
        <w:ind w:left="2240" w:hanging="361"/>
      </w:pPr>
      <w:rPr>
        <w:rFonts w:hint="default"/>
      </w:rPr>
    </w:lvl>
    <w:lvl w:ilvl="2" w:tplc="9AA66B20">
      <w:numFmt w:val="bullet"/>
      <w:lvlText w:val="•"/>
      <w:lvlJc w:val="left"/>
      <w:pPr>
        <w:ind w:left="3180" w:hanging="361"/>
      </w:pPr>
      <w:rPr>
        <w:rFonts w:hint="default"/>
      </w:rPr>
    </w:lvl>
    <w:lvl w:ilvl="3" w:tplc="2D3A63DA">
      <w:numFmt w:val="bullet"/>
      <w:lvlText w:val="•"/>
      <w:lvlJc w:val="left"/>
      <w:pPr>
        <w:ind w:left="4120" w:hanging="361"/>
      </w:pPr>
      <w:rPr>
        <w:rFonts w:hint="default"/>
      </w:rPr>
    </w:lvl>
    <w:lvl w:ilvl="4" w:tplc="10FE4D5E">
      <w:numFmt w:val="bullet"/>
      <w:lvlText w:val="•"/>
      <w:lvlJc w:val="left"/>
      <w:pPr>
        <w:ind w:left="5060" w:hanging="361"/>
      </w:pPr>
      <w:rPr>
        <w:rFonts w:hint="default"/>
      </w:rPr>
    </w:lvl>
    <w:lvl w:ilvl="5" w:tplc="67FA7BB2">
      <w:numFmt w:val="bullet"/>
      <w:lvlText w:val="•"/>
      <w:lvlJc w:val="left"/>
      <w:pPr>
        <w:ind w:left="6000" w:hanging="361"/>
      </w:pPr>
      <w:rPr>
        <w:rFonts w:hint="default"/>
      </w:rPr>
    </w:lvl>
    <w:lvl w:ilvl="6" w:tplc="C70478D0">
      <w:numFmt w:val="bullet"/>
      <w:lvlText w:val="•"/>
      <w:lvlJc w:val="left"/>
      <w:pPr>
        <w:ind w:left="6940" w:hanging="361"/>
      </w:pPr>
      <w:rPr>
        <w:rFonts w:hint="default"/>
      </w:rPr>
    </w:lvl>
    <w:lvl w:ilvl="7" w:tplc="5848265A">
      <w:numFmt w:val="bullet"/>
      <w:lvlText w:val="•"/>
      <w:lvlJc w:val="left"/>
      <w:pPr>
        <w:ind w:left="7880" w:hanging="361"/>
      </w:pPr>
      <w:rPr>
        <w:rFonts w:hint="default"/>
      </w:rPr>
    </w:lvl>
    <w:lvl w:ilvl="8" w:tplc="C77EE174">
      <w:numFmt w:val="bullet"/>
      <w:lvlText w:val="•"/>
      <w:lvlJc w:val="left"/>
      <w:pPr>
        <w:ind w:left="8820" w:hanging="361"/>
      </w:pPr>
      <w:rPr>
        <w:rFonts w:hint="default"/>
      </w:rPr>
    </w:lvl>
  </w:abstractNum>
  <w:abstractNum w:abstractNumId="5" w15:restartNumberingAfterBreak="0">
    <w:nsid w:val="0BEC1CFB"/>
    <w:multiLevelType w:val="hybridMultilevel"/>
    <w:tmpl w:val="FFFFFFFF"/>
    <w:lvl w:ilvl="0" w:tplc="0BE24D68">
      <w:start w:val="1"/>
      <w:numFmt w:val="decimal"/>
      <w:lvlText w:val="%1."/>
      <w:lvlJc w:val="left"/>
      <w:pPr>
        <w:ind w:left="940" w:hanging="363"/>
      </w:pPr>
      <w:rPr>
        <w:rFonts w:ascii="Arial" w:eastAsia="Arial" w:hAnsi="Arial" w:cs="Arial" w:hint="default"/>
        <w:spacing w:val="0"/>
        <w:w w:val="102"/>
        <w:sz w:val="21"/>
        <w:szCs w:val="21"/>
      </w:rPr>
    </w:lvl>
    <w:lvl w:ilvl="1" w:tplc="17C8A816">
      <w:numFmt w:val="bullet"/>
      <w:lvlText w:val="•"/>
      <w:lvlJc w:val="left"/>
      <w:pPr>
        <w:ind w:left="1916" w:hanging="363"/>
      </w:pPr>
      <w:rPr>
        <w:rFonts w:hint="default"/>
      </w:rPr>
    </w:lvl>
    <w:lvl w:ilvl="2" w:tplc="DD14CAAC">
      <w:numFmt w:val="bullet"/>
      <w:lvlText w:val="•"/>
      <w:lvlJc w:val="left"/>
      <w:pPr>
        <w:ind w:left="2892" w:hanging="363"/>
      </w:pPr>
      <w:rPr>
        <w:rFonts w:hint="default"/>
      </w:rPr>
    </w:lvl>
    <w:lvl w:ilvl="3" w:tplc="C33085C4">
      <w:numFmt w:val="bullet"/>
      <w:lvlText w:val="•"/>
      <w:lvlJc w:val="left"/>
      <w:pPr>
        <w:ind w:left="3868" w:hanging="363"/>
      </w:pPr>
      <w:rPr>
        <w:rFonts w:hint="default"/>
      </w:rPr>
    </w:lvl>
    <w:lvl w:ilvl="4" w:tplc="28F6B57A">
      <w:numFmt w:val="bullet"/>
      <w:lvlText w:val="•"/>
      <w:lvlJc w:val="left"/>
      <w:pPr>
        <w:ind w:left="4844" w:hanging="363"/>
      </w:pPr>
      <w:rPr>
        <w:rFonts w:hint="default"/>
      </w:rPr>
    </w:lvl>
    <w:lvl w:ilvl="5" w:tplc="92B6C1BA">
      <w:numFmt w:val="bullet"/>
      <w:lvlText w:val="•"/>
      <w:lvlJc w:val="left"/>
      <w:pPr>
        <w:ind w:left="5820" w:hanging="363"/>
      </w:pPr>
      <w:rPr>
        <w:rFonts w:hint="default"/>
      </w:rPr>
    </w:lvl>
    <w:lvl w:ilvl="6" w:tplc="A0FEA790">
      <w:numFmt w:val="bullet"/>
      <w:lvlText w:val="•"/>
      <w:lvlJc w:val="left"/>
      <w:pPr>
        <w:ind w:left="6796" w:hanging="363"/>
      </w:pPr>
      <w:rPr>
        <w:rFonts w:hint="default"/>
      </w:rPr>
    </w:lvl>
    <w:lvl w:ilvl="7" w:tplc="CB10C2F2">
      <w:numFmt w:val="bullet"/>
      <w:lvlText w:val="•"/>
      <w:lvlJc w:val="left"/>
      <w:pPr>
        <w:ind w:left="7772" w:hanging="363"/>
      </w:pPr>
      <w:rPr>
        <w:rFonts w:hint="default"/>
      </w:rPr>
    </w:lvl>
    <w:lvl w:ilvl="8" w:tplc="755A5836">
      <w:numFmt w:val="bullet"/>
      <w:lvlText w:val="•"/>
      <w:lvlJc w:val="left"/>
      <w:pPr>
        <w:ind w:left="8748" w:hanging="363"/>
      </w:pPr>
      <w:rPr>
        <w:rFonts w:hint="default"/>
      </w:rPr>
    </w:lvl>
  </w:abstractNum>
  <w:abstractNum w:abstractNumId="6" w15:restartNumberingAfterBreak="0">
    <w:nsid w:val="0D6C0C3B"/>
    <w:multiLevelType w:val="hybridMultilevel"/>
    <w:tmpl w:val="AEA8CDBA"/>
    <w:lvl w:ilvl="0" w:tplc="FA2AC9D2">
      <w:start w:val="1"/>
      <w:numFmt w:val="decimal"/>
      <w:lvlText w:val="%1)"/>
      <w:lvlJc w:val="left"/>
      <w:pPr>
        <w:ind w:left="1299" w:hanging="365"/>
      </w:pPr>
      <w:rPr>
        <w:rFonts w:ascii="Arial" w:eastAsia="Arial" w:hAnsi="Arial" w:cs="Arial" w:hint="default"/>
        <w:spacing w:val="0"/>
        <w:w w:val="102"/>
        <w:sz w:val="21"/>
        <w:szCs w:val="21"/>
      </w:rPr>
    </w:lvl>
    <w:lvl w:ilvl="1" w:tplc="1B38909A">
      <w:numFmt w:val="bullet"/>
      <w:lvlText w:val="•"/>
      <w:lvlJc w:val="left"/>
      <w:pPr>
        <w:ind w:left="2240" w:hanging="365"/>
      </w:pPr>
      <w:rPr>
        <w:rFonts w:hint="default"/>
      </w:rPr>
    </w:lvl>
    <w:lvl w:ilvl="2" w:tplc="FA425654">
      <w:numFmt w:val="bullet"/>
      <w:lvlText w:val="•"/>
      <w:lvlJc w:val="left"/>
      <w:pPr>
        <w:ind w:left="3180" w:hanging="365"/>
      </w:pPr>
      <w:rPr>
        <w:rFonts w:hint="default"/>
      </w:rPr>
    </w:lvl>
    <w:lvl w:ilvl="3" w:tplc="24BA6BF6">
      <w:numFmt w:val="bullet"/>
      <w:lvlText w:val="•"/>
      <w:lvlJc w:val="left"/>
      <w:pPr>
        <w:ind w:left="4120" w:hanging="365"/>
      </w:pPr>
      <w:rPr>
        <w:rFonts w:hint="default"/>
      </w:rPr>
    </w:lvl>
    <w:lvl w:ilvl="4" w:tplc="59AA6C20">
      <w:numFmt w:val="bullet"/>
      <w:lvlText w:val="•"/>
      <w:lvlJc w:val="left"/>
      <w:pPr>
        <w:ind w:left="5060" w:hanging="365"/>
      </w:pPr>
      <w:rPr>
        <w:rFonts w:hint="default"/>
      </w:rPr>
    </w:lvl>
    <w:lvl w:ilvl="5" w:tplc="804A0928">
      <w:numFmt w:val="bullet"/>
      <w:lvlText w:val="•"/>
      <w:lvlJc w:val="left"/>
      <w:pPr>
        <w:ind w:left="6000" w:hanging="365"/>
      </w:pPr>
      <w:rPr>
        <w:rFonts w:hint="default"/>
      </w:rPr>
    </w:lvl>
    <w:lvl w:ilvl="6" w:tplc="B566A226">
      <w:numFmt w:val="bullet"/>
      <w:lvlText w:val="•"/>
      <w:lvlJc w:val="left"/>
      <w:pPr>
        <w:ind w:left="6940" w:hanging="365"/>
      </w:pPr>
      <w:rPr>
        <w:rFonts w:hint="default"/>
      </w:rPr>
    </w:lvl>
    <w:lvl w:ilvl="7" w:tplc="253252EA">
      <w:numFmt w:val="bullet"/>
      <w:lvlText w:val="•"/>
      <w:lvlJc w:val="left"/>
      <w:pPr>
        <w:ind w:left="7880" w:hanging="365"/>
      </w:pPr>
      <w:rPr>
        <w:rFonts w:hint="default"/>
      </w:rPr>
    </w:lvl>
    <w:lvl w:ilvl="8" w:tplc="30ACBC26">
      <w:numFmt w:val="bullet"/>
      <w:lvlText w:val="•"/>
      <w:lvlJc w:val="left"/>
      <w:pPr>
        <w:ind w:left="8820" w:hanging="365"/>
      </w:pPr>
      <w:rPr>
        <w:rFonts w:hint="default"/>
      </w:rPr>
    </w:lvl>
  </w:abstractNum>
  <w:abstractNum w:abstractNumId="7" w15:restartNumberingAfterBreak="0">
    <w:nsid w:val="13863733"/>
    <w:multiLevelType w:val="hybridMultilevel"/>
    <w:tmpl w:val="FFFFFFFF"/>
    <w:lvl w:ilvl="0" w:tplc="C8341DB8">
      <w:start w:val="1"/>
      <w:numFmt w:val="decimal"/>
      <w:lvlText w:val="%1)"/>
      <w:lvlJc w:val="left"/>
      <w:pPr>
        <w:ind w:left="924" w:hanging="363"/>
      </w:pPr>
      <w:rPr>
        <w:rFonts w:ascii="Arial" w:eastAsia="Arial" w:hAnsi="Arial" w:cs="Arial" w:hint="default"/>
        <w:spacing w:val="0"/>
        <w:w w:val="102"/>
        <w:sz w:val="21"/>
        <w:szCs w:val="21"/>
      </w:rPr>
    </w:lvl>
    <w:lvl w:ilvl="1" w:tplc="7ABE2F14">
      <w:numFmt w:val="bullet"/>
      <w:lvlText w:val="•"/>
      <w:lvlJc w:val="left"/>
      <w:pPr>
        <w:ind w:left="1898" w:hanging="363"/>
      </w:pPr>
      <w:rPr>
        <w:rFonts w:hint="default"/>
      </w:rPr>
    </w:lvl>
    <w:lvl w:ilvl="2" w:tplc="996A0C5E">
      <w:numFmt w:val="bullet"/>
      <w:lvlText w:val="•"/>
      <w:lvlJc w:val="left"/>
      <w:pPr>
        <w:ind w:left="2876" w:hanging="363"/>
      </w:pPr>
      <w:rPr>
        <w:rFonts w:hint="default"/>
      </w:rPr>
    </w:lvl>
    <w:lvl w:ilvl="3" w:tplc="C576B7D4">
      <w:numFmt w:val="bullet"/>
      <w:lvlText w:val="•"/>
      <w:lvlJc w:val="left"/>
      <w:pPr>
        <w:ind w:left="3854" w:hanging="363"/>
      </w:pPr>
      <w:rPr>
        <w:rFonts w:hint="default"/>
      </w:rPr>
    </w:lvl>
    <w:lvl w:ilvl="4" w:tplc="B066DB6A">
      <w:numFmt w:val="bullet"/>
      <w:lvlText w:val="•"/>
      <w:lvlJc w:val="left"/>
      <w:pPr>
        <w:ind w:left="4832" w:hanging="363"/>
      </w:pPr>
      <w:rPr>
        <w:rFonts w:hint="default"/>
      </w:rPr>
    </w:lvl>
    <w:lvl w:ilvl="5" w:tplc="FE188BBE">
      <w:numFmt w:val="bullet"/>
      <w:lvlText w:val="•"/>
      <w:lvlJc w:val="left"/>
      <w:pPr>
        <w:ind w:left="5810" w:hanging="363"/>
      </w:pPr>
      <w:rPr>
        <w:rFonts w:hint="default"/>
      </w:rPr>
    </w:lvl>
    <w:lvl w:ilvl="6" w:tplc="6B1EC51E">
      <w:numFmt w:val="bullet"/>
      <w:lvlText w:val="•"/>
      <w:lvlJc w:val="left"/>
      <w:pPr>
        <w:ind w:left="6788" w:hanging="363"/>
      </w:pPr>
      <w:rPr>
        <w:rFonts w:hint="default"/>
      </w:rPr>
    </w:lvl>
    <w:lvl w:ilvl="7" w:tplc="C5887802">
      <w:numFmt w:val="bullet"/>
      <w:lvlText w:val="•"/>
      <w:lvlJc w:val="left"/>
      <w:pPr>
        <w:ind w:left="7766" w:hanging="363"/>
      </w:pPr>
      <w:rPr>
        <w:rFonts w:hint="default"/>
      </w:rPr>
    </w:lvl>
    <w:lvl w:ilvl="8" w:tplc="884AF220">
      <w:numFmt w:val="bullet"/>
      <w:lvlText w:val="•"/>
      <w:lvlJc w:val="left"/>
      <w:pPr>
        <w:ind w:left="8744" w:hanging="363"/>
      </w:pPr>
      <w:rPr>
        <w:rFonts w:hint="default"/>
      </w:rPr>
    </w:lvl>
  </w:abstractNum>
  <w:abstractNum w:abstractNumId="8" w15:restartNumberingAfterBreak="0">
    <w:nsid w:val="1B542A36"/>
    <w:multiLevelType w:val="hybridMultilevel"/>
    <w:tmpl w:val="FFFFFFFF"/>
    <w:lvl w:ilvl="0" w:tplc="18E2E5AE">
      <w:start w:val="1"/>
      <w:numFmt w:val="decimal"/>
      <w:lvlText w:val="%1)"/>
      <w:lvlJc w:val="left"/>
      <w:pPr>
        <w:ind w:left="1300" w:hanging="361"/>
      </w:pPr>
      <w:rPr>
        <w:rFonts w:ascii="Arial" w:eastAsia="Arial" w:hAnsi="Arial" w:cs="Arial" w:hint="default"/>
        <w:spacing w:val="0"/>
        <w:w w:val="102"/>
        <w:sz w:val="21"/>
        <w:szCs w:val="21"/>
      </w:rPr>
    </w:lvl>
    <w:lvl w:ilvl="1" w:tplc="E45890E6">
      <w:numFmt w:val="bullet"/>
      <w:lvlText w:val="•"/>
      <w:lvlJc w:val="left"/>
      <w:pPr>
        <w:ind w:left="2240" w:hanging="361"/>
      </w:pPr>
      <w:rPr>
        <w:rFonts w:hint="default"/>
      </w:rPr>
    </w:lvl>
    <w:lvl w:ilvl="2" w:tplc="46A4984A">
      <w:numFmt w:val="bullet"/>
      <w:lvlText w:val="•"/>
      <w:lvlJc w:val="left"/>
      <w:pPr>
        <w:ind w:left="3180" w:hanging="361"/>
      </w:pPr>
      <w:rPr>
        <w:rFonts w:hint="default"/>
      </w:rPr>
    </w:lvl>
    <w:lvl w:ilvl="3" w:tplc="BA04A594">
      <w:numFmt w:val="bullet"/>
      <w:lvlText w:val="•"/>
      <w:lvlJc w:val="left"/>
      <w:pPr>
        <w:ind w:left="4120" w:hanging="361"/>
      </w:pPr>
      <w:rPr>
        <w:rFonts w:hint="default"/>
      </w:rPr>
    </w:lvl>
    <w:lvl w:ilvl="4" w:tplc="B6C89CD8">
      <w:numFmt w:val="bullet"/>
      <w:lvlText w:val="•"/>
      <w:lvlJc w:val="left"/>
      <w:pPr>
        <w:ind w:left="5060" w:hanging="361"/>
      </w:pPr>
      <w:rPr>
        <w:rFonts w:hint="default"/>
      </w:rPr>
    </w:lvl>
    <w:lvl w:ilvl="5" w:tplc="86866ACA">
      <w:numFmt w:val="bullet"/>
      <w:lvlText w:val="•"/>
      <w:lvlJc w:val="left"/>
      <w:pPr>
        <w:ind w:left="6000" w:hanging="361"/>
      </w:pPr>
      <w:rPr>
        <w:rFonts w:hint="default"/>
      </w:rPr>
    </w:lvl>
    <w:lvl w:ilvl="6" w:tplc="5C50BE3A">
      <w:numFmt w:val="bullet"/>
      <w:lvlText w:val="•"/>
      <w:lvlJc w:val="left"/>
      <w:pPr>
        <w:ind w:left="6940" w:hanging="361"/>
      </w:pPr>
      <w:rPr>
        <w:rFonts w:hint="default"/>
      </w:rPr>
    </w:lvl>
    <w:lvl w:ilvl="7" w:tplc="4F96ADBE">
      <w:numFmt w:val="bullet"/>
      <w:lvlText w:val="•"/>
      <w:lvlJc w:val="left"/>
      <w:pPr>
        <w:ind w:left="7880" w:hanging="361"/>
      </w:pPr>
      <w:rPr>
        <w:rFonts w:hint="default"/>
      </w:rPr>
    </w:lvl>
    <w:lvl w:ilvl="8" w:tplc="C7EEA8AC">
      <w:numFmt w:val="bullet"/>
      <w:lvlText w:val="•"/>
      <w:lvlJc w:val="left"/>
      <w:pPr>
        <w:ind w:left="8820" w:hanging="361"/>
      </w:pPr>
      <w:rPr>
        <w:rFonts w:hint="default"/>
      </w:rPr>
    </w:lvl>
  </w:abstractNum>
  <w:abstractNum w:abstractNumId="9" w15:restartNumberingAfterBreak="0">
    <w:nsid w:val="1FB51B2A"/>
    <w:multiLevelType w:val="hybridMultilevel"/>
    <w:tmpl w:val="9DEA804A"/>
    <w:lvl w:ilvl="0" w:tplc="1B24750A">
      <w:start w:val="1"/>
      <w:numFmt w:val="upperLetter"/>
      <w:lvlText w:val="%1."/>
      <w:lvlJc w:val="left"/>
      <w:pPr>
        <w:ind w:left="940" w:hanging="363"/>
      </w:pPr>
      <w:rPr>
        <w:rFonts w:ascii="Arial" w:eastAsia="Arial" w:hAnsi="Arial" w:cs="Arial" w:hint="default"/>
        <w:spacing w:val="0"/>
        <w:w w:val="102"/>
        <w:sz w:val="21"/>
        <w:szCs w:val="21"/>
      </w:rPr>
    </w:lvl>
    <w:lvl w:ilvl="1" w:tplc="678E191A">
      <w:numFmt w:val="bullet"/>
      <w:lvlText w:val="-"/>
      <w:lvlJc w:val="left"/>
      <w:pPr>
        <w:ind w:left="1660" w:hanging="360"/>
      </w:pPr>
      <w:rPr>
        <w:rFonts w:ascii="Times New Roman" w:eastAsia="Times New Roman" w:hAnsi="Times New Roman" w:cs="Times New Roman" w:hint="default"/>
        <w:w w:val="102"/>
        <w:sz w:val="21"/>
        <w:szCs w:val="21"/>
      </w:rPr>
    </w:lvl>
    <w:lvl w:ilvl="2" w:tplc="62B888A0">
      <w:numFmt w:val="bullet"/>
      <w:lvlText w:val="•"/>
      <w:lvlJc w:val="left"/>
      <w:pPr>
        <w:ind w:left="2664" w:hanging="360"/>
      </w:pPr>
      <w:rPr>
        <w:rFonts w:hint="default"/>
      </w:rPr>
    </w:lvl>
    <w:lvl w:ilvl="3" w:tplc="E8A4646A">
      <w:numFmt w:val="bullet"/>
      <w:lvlText w:val="•"/>
      <w:lvlJc w:val="left"/>
      <w:pPr>
        <w:ind w:left="3668" w:hanging="360"/>
      </w:pPr>
      <w:rPr>
        <w:rFonts w:hint="default"/>
      </w:rPr>
    </w:lvl>
    <w:lvl w:ilvl="4" w:tplc="8FA8A57A">
      <w:numFmt w:val="bullet"/>
      <w:lvlText w:val="•"/>
      <w:lvlJc w:val="left"/>
      <w:pPr>
        <w:ind w:left="4673" w:hanging="360"/>
      </w:pPr>
      <w:rPr>
        <w:rFonts w:hint="default"/>
      </w:rPr>
    </w:lvl>
    <w:lvl w:ilvl="5" w:tplc="BD200D08">
      <w:numFmt w:val="bullet"/>
      <w:lvlText w:val="•"/>
      <w:lvlJc w:val="left"/>
      <w:pPr>
        <w:ind w:left="5677" w:hanging="360"/>
      </w:pPr>
      <w:rPr>
        <w:rFonts w:hint="default"/>
      </w:rPr>
    </w:lvl>
    <w:lvl w:ilvl="6" w:tplc="40D82894">
      <w:numFmt w:val="bullet"/>
      <w:lvlText w:val="•"/>
      <w:lvlJc w:val="left"/>
      <w:pPr>
        <w:ind w:left="6682" w:hanging="360"/>
      </w:pPr>
      <w:rPr>
        <w:rFonts w:hint="default"/>
      </w:rPr>
    </w:lvl>
    <w:lvl w:ilvl="7" w:tplc="2310958A">
      <w:numFmt w:val="bullet"/>
      <w:lvlText w:val="•"/>
      <w:lvlJc w:val="left"/>
      <w:pPr>
        <w:ind w:left="7686" w:hanging="360"/>
      </w:pPr>
      <w:rPr>
        <w:rFonts w:hint="default"/>
      </w:rPr>
    </w:lvl>
    <w:lvl w:ilvl="8" w:tplc="61D6DA80">
      <w:numFmt w:val="bullet"/>
      <w:lvlText w:val="•"/>
      <w:lvlJc w:val="left"/>
      <w:pPr>
        <w:ind w:left="8691" w:hanging="360"/>
      </w:pPr>
      <w:rPr>
        <w:rFonts w:hint="default"/>
      </w:rPr>
    </w:lvl>
  </w:abstractNum>
  <w:abstractNum w:abstractNumId="10" w15:restartNumberingAfterBreak="0">
    <w:nsid w:val="21E80175"/>
    <w:multiLevelType w:val="hybridMultilevel"/>
    <w:tmpl w:val="220C96F2"/>
    <w:lvl w:ilvl="0" w:tplc="3B36FD8E">
      <w:start w:val="1"/>
      <w:numFmt w:val="decimal"/>
      <w:lvlText w:val="%1)"/>
      <w:lvlJc w:val="left"/>
      <w:pPr>
        <w:ind w:left="1300" w:hanging="363"/>
      </w:pPr>
      <w:rPr>
        <w:rFonts w:ascii="Arial" w:eastAsia="Arial" w:hAnsi="Arial" w:cs="Arial" w:hint="default"/>
        <w:spacing w:val="0"/>
        <w:w w:val="102"/>
        <w:sz w:val="21"/>
        <w:szCs w:val="21"/>
      </w:rPr>
    </w:lvl>
    <w:lvl w:ilvl="1" w:tplc="CADE38BC">
      <w:start w:val="1"/>
      <w:numFmt w:val="lowerLetter"/>
      <w:lvlText w:val="%2)"/>
      <w:lvlJc w:val="left"/>
      <w:pPr>
        <w:ind w:left="1660" w:hanging="363"/>
      </w:pPr>
      <w:rPr>
        <w:rFonts w:ascii="Arial" w:eastAsia="Arial" w:hAnsi="Arial" w:cs="Arial" w:hint="default"/>
        <w:spacing w:val="0"/>
        <w:w w:val="102"/>
        <w:sz w:val="21"/>
        <w:szCs w:val="21"/>
      </w:rPr>
    </w:lvl>
    <w:lvl w:ilvl="2" w:tplc="0F3E0D5A">
      <w:start w:val="1"/>
      <w:numFmt w:val="lowerRoman"/>
      <w:lvlText w:val="%3)"/>
      <w:lvlJc w:val="left"/>
      <w:pPr>
        <w:ind w:left="2379" w:hanging="720"/>
      </w:pPr>
      <w:rPr>
        <w:rFonts w:ascii="Arial" w:eastAsia="Arial" w:hAnsi="Arial" w:cs="Arial" w:hint="default"/>
        <w:w w:val="102"/>
        <w:sz w:val="21"/>
        <w:szCs w:val="21"/>
      </w:rPr>
    </w:lvl>
    <w:lvl w:ilvl="3" w:tplc="AD00444C">
      <w:numFmt w:val="bullet"/>
      <w:lvlText w:val="•"/>
      <w:lvlJc w:val="left"/>
      <w:pPr>
        <w:ind w:left="3420" w:hanging="720"/>
      </w:pPr>
      <w:rPr>
        <w:rFonts w:hint="default"/>
      </w:rPr>
    </w:lvl>
    <w:lvl w:ilvl="4" w:tplc="A4B8C4C4">
      <w:numFmt w:val="bullet"/>
      <w:lvlText w:val="•"/>
      <w:lvlJc w:val="left"/>
      <w:pPr>
        <w:ind w:left="4460" w:hanging="720"/>
      </w:pPr>
      <w:rPr>
        <w:rFonts w:hint="default"/>
      </w:rPr>
    </w:lvl>
    <w:lvl w:ilvl="5" w:tplc="3BCC86A6">
      <w:numFmt w:val="bullet"/>
      <w:lvlText w:val="•"/>
      <w:lvlJc w:val="left"/>
      <w:pPr>
        <w:ind w:left="5500" w:hanging="720"/>
      </w:pPr>
      <w:rPr>
        <w:rFonts w:hint="default"/>
      </w:rPr>
    </w:lvl>
    <w:lvl w:ilvl="6" w:tplc="FD207DC0">
      <w:numFmt w:val="bullet"/>
      <w:lvlText w:val="•"/>
      <w:lvlJc w:val="left"/>
      <w:pPr>
        <w:ind w:left="6540" w:hanging="720"/>
      </w:pPr>
      <w:rPr>
        <w:rFonts w:hint="default"/>
      </w:rPr>
    </w:lvl>
    <w:lvl w:ilvl="7" w:tplc="9AE4AA82">
      <w:numFmt w:val="bullet"/>
      <w:lvlText w:val="•"/>
      <w:lvlJc w:val="left"/>
      <w:pPr>
        <w:ind w:left="7580" w:hanging="720"/>
      </w:pPr>
      <w:rPr>
        <w:rFonts w:hint="default"/>
      </w:rPr>
    </w:lvl>
    <w:lvl w:ilvl="8" w:tplc="A7BA2C32">
      <w:numFmt w:val="bullet"/>
      <w:lvlText w:val="•"/>
      <w:lvlJc w:val="left"/>
      <w:pPr>
        <w:ind w:left="8620" w:hanging="720"/>
      </w:pPr>
      <w:rPr>
        <w:rFonts w:hint="default"/>
      </w:rPr>
    </w:lvl>
  </w:abstractNum>
  <w:abstractNum w:abstractNumId="11" w15:restartNumberingAfterBreak="0">
    <w:nsid w:val="228F0CC6"/>
    <w:multiLevelType w:val="hybridMultilevel"/>
    <w:tmpl w:val="6ECADCEA"/>
    <w:lvl w:ilvl="0" w:tplc="94809C78">
      <w:start w:val="1"/>
      <w:numFmt w:val="decimal"/>
      <w:lvlText w:val="%1."/>
      <w:lvlJc w:val="left"/>
      <w:pPr>
        <w:ind w:left="940" w:hanging="363"/>
      </w:pPr>
      <w:rPr>
        <w:rFonts w:hint="default"/>
        <w:spacing w:val="0"/>
        <w:w w:val="102"/>
      </w:rPr>
    </w:lvl>
    <w:lvl w:ilvl="1" w:tplc="0D8C00F6">
      <w:numFmt w:val="bullet"/>
      <w:lvlText w:val="•"/>
      <w:lvlJc w:val="left"/>
      <w:pPr>
        <w:ind w:left="1916" w:hanging="363"/>
      </w:pPr>
      <w:rPr>
        <w:rFonts w:hint="default"/>
      </w:rPr>
    </w:lvl>
    <w:lvl w:ilvl="2" w:tplc="601CACA8">
      <w:numFmt w:val="bullet"/>
      <w:lvlText w:val="•"/>
      <w:lvlJc w:val="left"/>
      <w:pPr>
        <w:ind w:left="2892" w:hanging="363"/>
      </w:pPr>
      <w:rPr>
        <w:rFonts w:hint="default"/>
      </w:rPr>
    </w:lvl>
    <w:lvl w:ilvl="3" w:tplc="160895B8">
      <w:numFmt w:val="bullet"/>
      <w:lvlText w:val="•"/>
      <w:lvlJc w:val="left"/>
      <w:pPr>
        <w:ind w:left="3868" w:hanging="363"/>
      </w:pPr>
      <w:rPr>
        <w:rFonts w:hint="default"/>
      </w:rPr>
    </w:lvl>
    <w:lvl w:ilvl="4" w:tplc="57AAAE18">
      <w:numFmt w:val="bullet"/>
      <w:lvlText w:val="•"/>
      <w:lvlJc w:val="left"/>
      <w:pPr>
        <w:ind w:left="4844" w:hanging="363"/>
      </w:pPr>
      <w:rPr>
        <w:rFonts w:hint="default"/>
      </w:rPr>
    </w:lvl>
    <w:lvl w:ilvl="5" w:tplc="781084AE">
      <w:numFmt w:val="bullet"/>
      <w:lvlText w:val="•"/>
      <w:lvlJc w:val="left"/>
      <w:pPr>
        <w:ind w:left="5820" w:hanging="363"/>
      </w:pPr>
      <w:rPr>
        <w:rFonts w:hint="default"/>
      </w:rPr>
    </w:lvl>
    <w:lvl w:ilvl="6" w:tplc="A7DE85BC">
      <w:numFmt w:val="bullet"/>
      <w:lvlText w:val="•"/>
      <w:lvlJc w:val="left"/>
      <w:pPr>
        <w:ind w:left="6796" w:hanging="363"/>
      </w:pPr>
      <w:rPr>
        <w:rFonts w:hint="default"/>
      </w:rPr>
    </w:lvl>
    <w:lvl w:ilvl="7" w:tplc="080E4AC0">
      <w:numFmt w:val="bullet"/>
      <w:lvlText w:val="•"/>
      <w:lvlJc w:val="left"/>
      <w:pPr>
        <w:ind w:left="7772" w:hanging="363"/>
      </w:pPr>
      <w:rPr>
        <w:rFonts w:hint="default"/>
      </w:rPr>
    </w:lvl>
    <w:lvl w:ilvl="8" w:tplc="07164056">
      <w:numFmt w:val="bullet"/>
      <w:lvlText w:val="•"/>
      <w:lvlJc w:val="left"/>
      <w:pPr>
        <w:ind w:left="8748" w:hanging="363"/>
      </w:pPr>
      <w:rPr>
        <w:rFonts w:hint="default"/>
      </w:rPr>
    </w:lvl>
  </w:abstractNum>
  <w:abstractNum w:abstractNumId="12" w15:restartNumberingAfterBreak="0">
    <w:nsid w:val="248C4403"/>
    <w:multiLevelType w:val="hybridMultilevel"/>
    <w:tmpl w:val="FFFFFFFF"/>
    <w:lvl w:ilvl="0" w:tplc="F38032A2">
      <w:numFmt w:val="bullet"/>
      <w:lvlText w:val="•"/>
      <w:lvlJc w:val="left"/>
      <w:pPr>
        <w:ind w:left="220" w:hanging="139"/>
      </w:pPr>
      <w:rPr>
        <w:rFonts w:ascii="Arial" w:eastAsia="Arial" w:hAnsi="Arial" w:cs="Arial" w:hint="default"/>
        <w:w w:val="102"/>
        <w:sz w:val="21"/>
        <w:szCs w:val="21"/>
      </w:rPr>
    </w:lvl>
    <w:lvl w:ilvl="1" w:tplc="DB2E3698">
      <w:numFmt w:val="bullet"/>
      <w:lvlText w:val="•"/>
      <w:lvlJc w:val="left"/>
      <w:pPr>
        <w:ind w:left="1268" w:hanging="139"/>
      </w:pPr>
      <w:rPr>
        <w:rFonts w:hint="default"/>
      </w:rPr>
    </w:lvl>
    <w:lvl w:ilvl="2" w:tplc="F4DA0E86">
      <w:numFmt w:val="bullet"/>
      <w:lvlText w:val="•"/>
      <w:lvlJc w:val="left"/>
      <w:pPr>
        <w:ind w:left="2316" w:hanging="139"/>
      </w:pPr>
      <w:rPr>
        <w:rFonts w:hint="default"/>
      </w:rPr>
    </w:lvl>
    <w:lvl w:ilvl="3" w:tplc="69F40C4C">
      <w:numFmt w:val="bullet"/>
      <w:lvlText w:val="•"/>
      <w:lvlJc w:val="left"/>
      <w:pPr>
        <w:ind w:left="3364" w:hanging="139"/>
      </w:pPr>
      <w:rPr>
        <w:rFonts w:hint="default"/>
      </w:rPr>
    </w:lvl>
    <w:lvl w:ilvl="4" w:tplc="20D29E98">
      <w:numFmt w:val="bullet"/>
      <w:lvlText w:val="•"/>
      <w:lvlJc w:val="left"/>
      <w:pPr>
        <w:ind w:left="4412" w:hanging="139"/>
      </w:pPr>
      <w:rPr>
        <w:rFonts w:hint="default"/>
      </w:rPr>
    </w:lvl>
    <w:lvl w:ilvl="5" w:tplc="D7A6955E">
      <w:numFmt w:val="bullet"/>
      <w:lvlText w:val="•"/>
      <w:lvlJc w:val="left"/>
      <w:pPr>
        <w:ind w:left="5460" w:hanging="139"/>
      </w:pPr>
      <w:rPr>
        <w:rFonts w:hint="default"/>
      </w:rPr>
    </w:lvl>
    <w:lvl w:ilvl="6" w:tplc="AA260A72">
      <w:numFmt w:val="bullet"/>
      <w:lvlText w:val="•"/>
      <w:lvlJc w:val="left"/>
      <w:pPr>
        <w:ind w:left="6508" w:hanging="139"/>
      </w:pPr>
      <w:rPr>
        <w:rFonts w:hint="default"/>
      </w:rPr>
    </w:lvl>
    <w:lvl w:ilvl="7" w:tplc="051EB2B4">
      <w:numFmt w:val="bullet"/>
      <w:lvlText w:val="•"/>
      <w:lvlJc w:val="left"/>
      <w:pPr>
        <w:ind w:left="7556" w:hanging="139"/>
      </w:pPr>
      <w:rPr>
        <w:rFonts w:hint="default"/>
      </w:rPr>
    </w:lvl>
    <w:lvl w:ilvl="8" w:tplc="2FD2067C">
      <w:numFmt w:val="bullet"/>
      <w:lvlText w:val="•"/>
      <w:lvlJc w:val="left"/>
      <w:pPr>
        <w:ind w:left="8604" w:hanging="139"/>
      </w:pPr>
      <w:rPr>
        <w:rFonts w:hint="default"/>
      </w:rPr>
    </w:lvl>
  </w:abstractNum>
  <w:abstractNum w:abstractNumId="13" w15:restartNumberingAfterBreak="0">
    <w:nsid w:val="24BC67F2"/>
    <w:multiLevelType w:val="hybridMultilevel"/>
    <w:tmpl w:val="7798611E"/>
    <w:lvl w:ilvl="0" w:tplc="141CF71C">
      <w:start w:val="9"/>
      <w:numFmt w:val="bullet"/>
      <w:lvlText w:val=""/>
      <w:lvlJc w:val="left"/>
      <w:pPr>
        <w:ind w:left="216" w:hanging="360"/>
      </w:pPr>
      <w:rPr>
        <w:rFonts w:ascii="Symbol" w:eastAsia="Symbol" w:hAnsi="Symbol" w:cs="Symbol" w:hint="default"/>
        <w:sz w:val="20"/>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cs="Wingdings" w:hint="default"/>
      </w:rPr>
    </w:lvl>
    <w:lvl w:ilvl="3" w:tplc="04090001" w:tentative="1">
      <w:start w:val="1"/>
      <w:numFmt w:val="bullet"/>
      <w:lvlText w:val=""/>
      <w:lvlJc w:val="left"/>
      <w:pPr>
        <w:ind w:left="2376" w:hanging="360"/>
      </w:pPr>
      <w:rPr>
        <w:rFonts w:ascii="Symbol" w:hAnsi="Symbol" w:cs="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cs="Wingdings" w:hint="default"/>
      </w:rPr>
    </w:lvl>
    <w:lvl w:ilvl="6" w:tplc="04090001" w:tentative="1">
      <w:start w:val="1"/>
      <w:numFmt w:val="bullet"/>
      <w:lvlText w:val=""/>
      <w:lvlJc w:val="left"/>
      <w:pPr>
        <w:ind w:left="4536" w:hanging="360"/>
      </w:pPr>
      <w:rPr>
        <w:rFonts w:ascii="Symbol" w:hAnsi="Symbol" w:cs="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cs="Wingdings" w:hint="default"/>
      </w:rPr>
    </w:lvl>
  </w:abstractNum>
  <w:abstractNum w:abstractNumId="14" w15:restartNumberingAfterBreak="0">
    <w:nsid w:val="25A27741"/>
    <w:multiLevelType w:val="hybridMultilevel"/>
    <w:tmpl w:val="FFFFFFFF"/>
    <w:lvl w:ilvl="0" w:tplc="903CDB62">
      <w:start w:val="1"/>
      <w:numFmt w:val="decimal"/>
      <w:lvlText w:val="%1)"/>
      <w:lvlJc w:val="left"/>
      <w:pPr>
        <w:ind w:left="1300" w:hanging="363"/>
      </w:pPr>
      <w:rPr>
        <w:rFonts w:ascii="Arial" w:eastAsia="Arial" w:hAnsi="Arial" w:cs="Arial" w:hint="default"/>
        <w:spacing w:val="0"/>
        <w:w w:val="102"/>
        <w:sz w:val="21"/>
        <w:szCs w:val="21"/>
      </w:rPr>
    </w:lvl>
    <w:lvl w:ilvl="1" w:tplc="EFD8E5EC">
      <w:start w:val="1"/>
      <w:numFmt w:val="lowerLetter"/>
      <w:lvlText w:val="%2)"/>
      <w:lvlJc w:val="left"/>
      <w:pPr>
        <w:ind w:left="1660" w:hanging="363"/>
      </w:pPr>
      <w:rPr>
        <w:rFonts w:ascii="Arial" w:eastAsia="Arial" w:hAnsi="Arial" w:cs="Arial" w:hint="default"/>
        <w:spacing w:val="0"/>
        <w:w w:val="102"/>
        <w:sz w:val="21"/>
        <w:szCs w:val="21"/>
      </w:rPr>
    </w:lvl>
    <w:lvl w:ilvl="2" w:tplc="4BB02626">
      <w:start w:val="1"/>
      <w:numFmt w:val="lowerRoman"/>
      <w:lvlText w:val="%3)"/>
      <w:lvlJc w:val="left"/>
      <w:pPr>
        <w:ind w:left="2379" w:hanging="720"/>
      </w:pPr>
      <w:rPr>
        <w:rFonts w:ascii="Arial" w:eastAsia="Arial" w:hAnsi="Arial" w:cs="Arial" w:hint="default"/>
        <w:w w:val="102"/>
        <w:sz w:val="21"/>
        <w:szCs w:val="21"/>
      </w:rPr>
    </w:lvl>
    <w:lvl w:ilvl="3" w:tplc="F9AAAF56">
      <w:numFmt w:val="bullet"/>
      <w:lvlText w:val="•"/>
      <w:lvlJc w:val="left"/>
      <w:pPr>
        <w:ind w:left="3420" w:hanging="720"/>
      </w:pPr>
      <w:rPr>
        <w:rFonts w:hint="default"/>
      </w:rPr>
    </w:lvl>
    <w:lvl w:ilvl="4" w:tplc="246EE458">
      <w:numFmt w:val="bullet"/>
      <w:lvlText w:val="•"/>
      <w:lvlJc w:val="left"/>
      <w:pPr>
        <w:ind w:left="4460" w:hanging="720"/>
      </w:pPr>
      <w:rPr>
        <w:rFonts w:hint="default"/>
      </w:rPr>
    </w:lvl>
    <w:lvl w:ilvl="5" w:tplc="7FB24FB2">
      <w:numFmt w:val="bullet"/>
      <w:lvlText w:val="•"/>
      <w:lvlJc w:val="left"/>
      <w:pPr>
        <w:ind w:left="5500" w:hanging="720"/>
      </w:pPr>
      <w:rPr>
        <w:rFonts w:hint="default"/>
      </w:rPr>
    </w:lvl>
    <w:lvl w:ilvl="6" w:tplc="D9401580">
      <w:numFmt w:val="bullet"/>
      <w:lvlText w:val="•"/>
      <w:lvlJc w:val="left"/>
      <w:pPr>
        <w:ind w:left="6540" w:hanging="720"/>
      </w:pPr>
      <w:rPr>
        <w:rFonts w:hint="default"/>
      </w:rPr>
    </w:lvl>
    <w:lvl w:ilvl="7" w:tplc="5250324A">
      <w:numFmt w:val="bullet"/>
      <w:lvlText w:val="•"/>
      <w:lvlJc w:val="left"/>
      <w:pPr>
        <w:ind w:left="7580" w:hanging="720"/>
      </w:pPr>
      <w:rPr>
        <w:rFonts w:hint="default"/>
      </w:rPr>
    </w:lvl>
    <w:lvl w:ilvl="8" w:tplc="A686F104">
      <w:numFmt w:val="bullet"/>
      <w:lvlText w:val="•"/>
      <w:lvlJc w:val="left"/>
      <w:pPr>
        <w:ind w:left="8620" w:hanging="720"/>
      </w:pPr>
      <w:rPr>
        <w:rFonts w:hint="default"/>
      </w:rPr>
    </w:lvl>
  </w:abstractNum>
  <w:abstractNum w:abstractNumId="15" w15:restartNumberingAfterBreak="0">
    <w:nsid w:val="2A193CDD"/>
    <w:multiLevelType w:val="hybridMultilevel"/>
    <w:tmpl w:val="3934FEF8"/>
    <w:lvl w:ilvl="0" w:tplc="F8208C9A">
      <w:start w:val="1"/>
      <w:numFmt w:val="decimal"/>
      <w:lvlText w:val="%1)"/>
      <w:lvlJc w:val="left"/>
      <w:pPr>
        <w:ind w:left="940" w:hanging="361"/>
      </w:pPr>
      <w:rPr>
        <w:rFonts w:ascii="Arial" w:eastAsia="Arial" w:hAnsi="Arial" w:cs="Arial" w:hint="default"/>
        <w:spacing w:val="0"/>
        <w:w w:val="102"/>
        <w:sz w:val="21"/>
        <w:szCs w:val="21"/>
      </w:rPr>
    </w:lvl>
    <w:lvl w:ilvl="1" w:tplc="90BC0CC4">
      <w:numFmt w:val="bullet"/>
      <w:lvlText w:val="•"/>
      <w:lvlJc w:val="left"/>
      <w:pPr>
        <w:ind w:left="1916" w:hanging="361"/>
      </w:pPr>
      <w:rPr>
        <w:rFonts w:hint="default"/>
      </w:rPr>
    </w:lvl>
    <w:lvl w:ilvl="2" w:tplc="356CD5B8">
      <w:numFmt w:val="bullet"/>
      <w:lvlText w:val="•"/>
      <w:lvlJc w:val="left"/>
      <w:pPr>
        <w:ind w:left="2892" w:hanging="361"/>
      </w:pPr>
      <w:rPr>
        <w:rFonts w:hint="default"/>
      </w:rPr>
    </w:lvl>
    <w:lvl w:ilvl="3" w:tplc="6AACC156">
      <w:numFmt w:val="bullet"/>
      <w:lvlText w:val="•"/>
      <w:lvlJc w:val="left"/>
      <w:pPr>
        <w:ind w:left="3868" w:hanging="361"/>
      </w:pPr>
      <w:rPr>
        <w:rFonts w:hint="default"/>
      </w:rPr>
    </w:lvl>
    <w:lvl w:ilvl="4" w:tplc="957E8AD6">
      <w:numFmt w:val="bullet"/>
      <w:lvlText w:val="•"/>
      <w:lvlJc w:val="left"/>
      <w:pPr>
        <w:ind w:left="4844" w:hanging="361"/>
      </w:pPr>
      <w:rPr>
        <w:rFonts w:hint="default"/>
      </w:rPr>
    </w:lvl>
    <w:lvl w:ilvl="5" w:tplc="B6566EFA">
      <w:numFmt w:val="bullet"/>
      <w:lvlText w:val="•"/>
      <w:lvlJc w:val="left"/>
      <w:pPr>
        <w:ind w:left="5820" w:hanging="361"/>
      </w:pPr>
      <w:rPr>
        <w:rFonts w:hint="default"/>
      </w:rPr>
    </w:lvl>
    <w:lvl w:ilvl="6" w:tplc="F0E047C4">
      <w:numFmt w:val="bullet"/>
      <w:lvlText w:val="•"/>
      <w:lvlJc w:val="left"/>
      <w:pPr>
        <w:ind w:left="6796" w:hanging="361"/>
      </w:pPr>
      <w:rPr>
        <w:rFonts w:hint="default"/>
      </w:rPr>
    </w:lvl>
    <w:lvl w:ilvl="7" w:tplc="82DC90D4">
      <w:numFmt w:val="bullet"/>
      <w:lvlText w:val="•"/>
      <w:lvlJc w:val="left"/>
      <w:pPr>
        <w:ind w:left="7772" w:hanging="361"/>
      </w:pPr>
      <w:rPr>
        <w:rFonts w:hint="default"/>
      </w:rPr>
    </w:lvl>
    <w:lvl w:ilvl="8" w:tplc="8DAC8B48">
      <w:numFmt w:val="bullet"/>
      <w:lvlText w:val="•"/>
      <w:lvlJc w:val="left"/>
      <w:pPr>
        <w:ind w:left="8748" w:hanging="361"/>
      </w:pPr>
      <w:rPr>
        <w:rFonts w:hint="default"/>
      </w:rPr>
    </w:lvl>
  </w:abstractNum>
  <w:abstractNum w:abstractNumId="16" w15:restartNumberingAfterBreak="0">
    <w:nsid w:val="2B581BDE"/>
    <w:multiLevelType w:val="hybridMultilevel"/>
    <w:tmpl w:val="FFFFFFFF"/>
    <w:lvl w:ilvl="0" w:tplc="75469FE4">
      <w:start w:val="1"/>
      <w:numFmt w:val="decimal"/>
      <w:lvlText w:val="%1)"/>
      <w:lvlJc w:val="left"/>
      <w:pPr>
        <w:ind w:left="939" w:hanging="361"/>
      </w:pPr>
      <w:rPr>
        <w:rFonts w:ascii="Arial" w:eastAsia="Arial" w:hAnsi="Arial" w:cs="Arial" w:hint="default"/>
        <w:spacing w:val="0"/>
        <w:w w:val="102"/>
        <w:sz w:val="21"/>
        <w:szCs w:val="21"/>
      </w:rPr>
    </w:lvl>
    <w:lvl w:ilvl="1" w:tplc="6B5AD530">
      <w:numFmt w:val="bullet"/>
      <w:lvlText w:val="•"/>
      <w:lvlJc w:val="left"/>
      <w:pPr>
        <w:ind w:left="1916" w:hanging="361"/>
      </w:pPr>
      <w:rPr>
        <w:rFonts w:hint="default"/>
      </w:rPr>
    </w:lvl>
    <w:lvl w:ilvl="2" w:tplc="2280DD8E">
      <w:numFmt w:val="bullet"/>
      <w:lvlText w:val="•"/>
      <w:lvlJc w:val="left"/>
      <w:pPr>
        <w:ind w:left="2892" w:hanging="361"/>
      </w:pPr>
      <w:rPr>
        <w:rFonts w:hint="default"/>
      </w:rPr>
    </w:lvl>
    <w:lvl w:ilvl="3" w:tplc="0FFC986A">
      <w:numFmt w:val="bullet"/>
      <w:lvlText w:val="•"/>
      <w:lvlJc w:val="left"/>
      <w:pPr>
        <w:ind w:left="3868" w:hanging="361"/>
      </w:pPr>
      <w:rPr>
        <w:rFonts w:hint="default"/>
      </w:rPr>
    </w:lvl>
    <w:lvl w:ilvl="4" w:tplc="9AB241BC">
      <w:numFmt w:val="bullet"/>
      <w:lvlText w:val="•"/>
      <w:lvlJc w:val="left"/>
      <w:pPr>
        <w:ind w:left="4844" w:hanging="361"/>
      </w:pPr>
      <w:rPr>
        <w:rFonts w:hint="default"/>
      </w:rPr>
    </w:lvl>
    <w:lvl w:ilvl="5" w:tplc="3306CB14">
      <w:numFmt w:val="bullet"/>
      <w:lvlText w:val="•"/>
      <w:lvlJc w:val="left"/>
      <w:pPr>
        <w:ind w:left="5820" w:hanging="361"/>
      </w:pPr>
      <w:rPr>
        <w:rFonts w:hint="default"/>
      </w:rPr>
    </w:lvl>
    <w:lvl w:ilvl="6" w:tplc="519C6720">
      <w:numFmt w:val="bullet"/>
      <w:lvlText w:val="•"/>
      <w:lvlJc w:val="left"/>
      <w:pPr>
        <w:ind w:left="6796" w:hanging="361"/>
      </w:pPr>
      <w:rPr>
        <w:rFonts w:hint="default"/>
      </w:rPr>
    </w:lvl>
    <w:lvl w:ilvl="7" w:tplc="CC849E6C">
      <w:numFmt w:val="bullet"/>
      <w:lvlText w:val="•"/>
      <w:lvlJc w:val="left"/>
      <w:pPr>
        <w:ind w:left="7772" w:hanging="361"/>
      </w:pPr>
      <w:rPr>
        <w:rFonts w:hint="default"/>
      </w:rPr>
    </w:lvl>
    <w:lvl w:ilvl="8" w:tplc="44AAA4AA">
      <w:numFmt w:val="bullet"/>
      <w:lvlText w:val="•"/>
      <w:lvlJc w:val="left"/>
      <w:pPr>
        <w:ind w:left="8748" w:hanging="361"/>
      </w:pPr>
      <w:rPr>
        <w:rFonts w:hint="default"/>
      </w:rPr>
    </w:lvl>
  </w:abstractNum>
  <w:abstractNum w:abstractNumId="17" w15:restartNumberingAfterBreak="0">
    <w:nsid w:val="2BD4234C"/>
    <w:multiLevelType w:val="hybridMultilevel"/>
    <w:tmpl w:val="FFFFFFFF"/>
    <w:lvl w:ilvl="0" w:tplc="A97C71F4">
      <w:start w:val="1"/>
      <w:numFmt w:val="decimal"/>
      <w:lvlText w:val="%1)"/>
      <w:lvlJc w:val="left"/>
      <w:pPr>
        <w:ind w:left="1299" w:hanging="365"/>
      </w:pPr>
      <w:rPr>
        <w:rFonts w:ascii="Arial" w:eastAsia="Arial" w:hAnsi="Arial" w:cs="Arial" w:hint="default"/>
        <w:spacing w:val="0"/>
        <w:w w:val="102"/>
        <w:sz w:val="21"/>
        <w:szCs w:val="21"/>
      </w:rPr>
    </w:lvl>
    <w:lvl w:ilvl="1" w:tplc="349EE444">
      <w:numFmt w:val="bullet"/>
      <w:lvlText w:val="•"/>
      <w:lvlJc w:val="left"/>
      <w:pPr>
        <w:ind w:left="2240" w:hanging="365"/>
      </w:pPr>
      <w:rPr>
        <w:rFonts w:hint="default"/>
      </w:rPr>
    </w:lvl>
    <w:lvl w:ilvl="2" w:tplc="9A9A8FE6">
      <w:numFmt w:val="bullet"/>
      <w:lvlText w:val="•"/>
      <w:lvlJc w:val="left"/>
      <w:pPr>
        <w:ind w:left="3180" w:hanging="365"/>
      </w:pPr>
      <w:rPr>
        <w:rFonts w:hint="default"/>
      </w:rPr>
    </w:lvl>
    <w:lvl w:ilvl="3" w:tplc="E94CA7E2">
      <w:numFmt w:val="bullet"/>
      <w:lvlText w:val="•"/>
      <w:lvlJc w:val="left"/>
      <w:pPr>
        <w:ind w:left="4120" w:hanging="365"/>
      </w:pPr>
      <w:rPr>
        <w:rFonts w:hint="default"/>
      </w:rPr>
    </w:lvl>
    <w:lvl w:ilvl="4" w:tplc="11182F60">
      <w:numFmt w:val="bullet"/>
      <w:lvlText w:val="•"/>
      <w:lvlJc w:val="left"/>
      <w:pPr>
        <w:ind w:left="5060" w:hanging="365"/>
      </w:pPr>
      <w:rPr>
        <w:rFonts w:hint="default"/>
      </w:rPr>
    </w:lvl>
    <w:lvl w:ilvl="5" w:tplc="C48845AA">
      <w:numFmt w:val="bullet"/>
      <w:lvlText w:val="•"/>
      <w:lvlJc w:val="left"/>
      <w:pPr>
        <w:ind w:left="6000" w:hanging="365"/>
      </w:pPr>
      <w:rPr>
        <w:rFonts w:hint="default"/>
      </w:rPr>
    </w:lvl>
    <w:lvl w:ilvl="6" w:tplc="EBF0E120">
      <w:numFmt w:val="bullet"/>
      <w:lvlText w:val="•"/>
      <w:lvlJc w:val="left"/>
      <w:pPr>
        <w:ind w:left="6940" w:hanging="365"/>
      </w:pPr>
      <w:rPr>
        <w:rFonts w:hint="default"/>
      </w:rPr>
    </w:lvl>
    <w:lvl w:ilvl="7" w:tplc="4A0E6C4A">
      <w:numFmt w:val="bullet"/>
      <w:lvlText w:val="•"/>
      <w:lvlJc w:val="left"/>
      <w:pPr>
        <w:ind w:left="7880" w:hanging="365"/>
      </w:pPr>
      <w:rPr>
        <w:rFonts w:hint="default"/>
      </w:rPr>
    </w:lvl>
    <w:lvl w:ilvl="8" w:tplc="CCBA9FB4">
      <w:numFmt w:val="bullet"/>
      <w:lvlText w:val="•"/>
      <w:lvlJc w:val="left"/>
      <w:pPr>
        <w:ind w:left="8820" w:hanging="365"/>
      </w:pPr>
      <w:rPr>
        <w:rFonts w:hint="default"/>
      </w:rPr>
    </w:lvl>
  </w:abstractNum>
  <w:abstractNum w:abstractNumId="18" w15:restartNumberingAfterBreak="0">
    <w:nsid w:val="31BF2AD9"/>
    <w:multiLevelType w:val="hybridMultilevel"/>
    <w:tmpl w:val="FFFFFFFF"/>
    <w:lvl w:ilvl="0" w:tplc="25CC69EC">
      <w:numFmt w:val="bullet"/>
      <w:lvlText w:val="o"/>
      <w:lvlJc w:val="left"/>
      <w:pPr>
        <w:ind w:left="940" w:hanging="361"/>
      </w:pPr>
      <w:rPr>
        <w:rFonts w:ascii="Courier New" w:eastAsia="Courier New" w:hAnsi="Courier New" w:cs="Courier New" w:hint="default"/>
        <w:w w:val="102"/>
        <w:sz w:val="21"/>
        <w:szCs w:val="21"/>
      </w:rPr>
    </w:lvl>
    <w:lvl w:ilvl="1" w:tplc="1706C6EC">
      <w:numFmt w:val="bullet"/>
      <w:lvlText w:val="•"/>
      <w:lvlJc w:val="left"/>
      <w:pPr>
        <w:ind w:left="1260" w:hanging="361"/>
      </w:pPr>
      <w:rPr>
        <w:rFonts w:hint="default"/>
      </w:rPr>
    </w:lvl>
    <w:lvl w:ilvl="2" w:tplc="F2BCA4C2">
      <w:numFmt w:val="bullet"/>
      <w:lvlText w:val="•"/>
      <w:lvlJc w:val="left"/>
      <w:pPr>
        <w:ind w:left="2308" w:hanging="361"/>
      </w:pPr>
      <w:rPr>
        <w:rFonts w:hint="default"/>
      </w:rPr>
    </w:lvl>
    <w:lvl w:ilvl="3" w:tplc="3DC2C1C2">
      <w:numFmt w:val="bullet"/>
      <w:lvlText w:val="•"/>
      <w:lvlJc w:val="left"/>
      <w:pPr>
        <w:ind w:left="3357" w:hanging="361"/>
      </w:pPr>
      <w:rPr>
        <w:rFonts w:hint="default"/>
      </w:rPr>
    </w:lvl>
    <w:lvl w:ilvl="4" w:tplc="E46A38EA">
      <w:numFmt w:val="bullet"/>
      <w:lvlText w:val="•"/>
      <w:lvlJc w:val="left"/>
      <w:pPr>
        <w:ind w:left="4406" w:hanging="361"/>
      </w:pPr>
      <w:rPr>
        <w:rFonts w:hint="default"/>
      </w:rPr>
    </w:lvl>
    <w:lvl w:ilvl="5" w:tplc="CE1488CA">
      <w:numFmt w:val="bullet"/>
      <w:lvlText w:val="•"/>
      <w:lvlJc w:val="left"/>
      <w:pPr>
        <w:ind w:left="5455" w:hanging="361"/>
      </w:pPr>
      <w:rPr>
        <w:rFonts w:hint="default"/>
      </w:rPr>
    </w:lvl>
    <w:lvl w:ilvl="6" w:tplc="3872FF66">
      <w:numFmt w:val="bullet"/>
      <w:lvlText w:val="•"/>
      <w:lvlJc w:val="left"/>
      <w:pPr>
        <w:ind w:left="6504" w:hanging="361"/>
      </w:pPr>
      <w:rPr>
        <w:rFonts w:hint="default"/>
      </w:rPr>
    </w:lvl>
    <w:lvl w:ilvl="7" w:tplc="764CAAA8">
      <w:numFmt w:val="bullet"/>
      <w:lvlText w:val="•"/>
      <w:lvlJc w:val="left"/>
      <w:pPr>
        <w:ind w:left="7553" w:hanging="361"/>
      </w:pPr>
      <w:rPr>
        <w:rFonts w:hint="default"/>
      </w:rPr>
    </w:lvl>
    <w:lvl w:ilvl="8" w:tplc="71A8A3FC">
      <w:numFmt w:val="bullet"/>
      <w:lvlText w:val="•"/>
      <w:lvlJc w:val="left"/>
      <w:pPr>
        <w:ind w:left="8602" w:hanging="361"/>
      </w:pPr>
      <w:rPr>
        <w:rFonts w:hint="default"/>
      </w:rPr>
    </w:lvl>
  </w:abstractNum>
  <w:abstractNum w:abstractNumId="19" w15:restartNumberingAfterBreak="0">
    <w:nsid w:val="337E31B4"/>
    <w:multiLevelType w:val="hybridMultilevel"/>
    <w:tmpl w:val="0EEE2D32"/>
    <w:lvl w:ilvl="0" w:tplc="23EEC508">
      <w:start w:val="2"/>
      <w:numFmt w:val="decimal"/>
      <w:lvlText w:val="%1."/>
      <w:lvlJc w:val="left"/>
      <w:pPr>
        <w:ind w:left="462" w:hanging="243"/>
      </w:pPr>
      <w:rPr>
        <w:rFonts w:ascii="Arial" w:eastAsia="Arial" w:hAnsi="Arial" w:cs="Arial" w:hint="default"/>
        <w:spacing w:val="0"/>
        <w:w w:val="102"/>
        <w:sz w:val="21"/>
        <w:szCs w:val="21"/>
      </w:rPr>
    </w:lvl>
    <w:lvl w:ilvl="1" w:tplc="45008142">
      <w:numFmt w:val="bullet"/>
      <w:lvlText w:val="•"/>
      <w:lvlJc w:val="left"/>
      <w:pPr>
        <w:ind w:left="1341" w:hanging="560"/>
      </w:pPr>
      <w:rPr>
        <w:rFonts w:ascii="Arial" w:eastAsia="Arial" w:hAnsi="Arial" w:cs="Arial" w:hint="default"/>
        <w:w w:val="102"/>
        <w:sz w:val="21"/>
        <w:szCs w:val="21"/>
      </w:rPr>
    </w:lvl>
    <w:lvl w:ilvl="2" w:tplc="2EBC5F7C">
      <w:numFmt w:val="bullet"/>
      <w:lvlText w:val="•"/>
      <w:lvlJc w:val="left"/>
      <w:pPr>
        <w:ind w:left="2380" w:hanging="560"/>
      </w:pPr>
      <w:rPr>
        <w:rFonts w:hint="default"/>
      </w:rPr>
    </w:lvl>
    <w:lvl w:ilvl="3" w:tplc="9CA25A1E">
      <w:numFmt w:val="bullet"/>
      <w:lvlText w:val="•"/>
      <w:lvlJc w:val="left"/>
      <w:pPr>
        <w:ind w:left="3420" w:hanging="560"/>
      </w:pPr>
      <w:rPr>
        <w:rFonts w:hint="default"/>
      </w:rPr>
    </w:lvl>
    <w:lvl w:ilvl="4" w:tplc="ACA6CA98">
      <w:numFmt w:val="bullet"/>
      <w:lvlText w:val="•"/>
      <w:lvlJc w:val="left"/>
      <w:pPr>
        <w:ind w:left="4460" w:hanging="560"/>
      </w:pPr>
      <w:rPr>
        <w:rFonts w:hint="default"/>
      </w:rPr>
    </w:lvl>
    <w:lvl w:ilvl="5" w:tplc="DA1AC9A0">
      <w:numFmt w:val="bullet"/>
      <w:lvlText w:val="•"/>
      <w:lvlJc w:val="left"/>
      <w:pPr>
        <w:ind w:left="5500" w:hanging="560"/>
      </w:pPr>
      <w:rPr>
        <w:rFonts w:hint="default"/>
      </w:rPr>
    </w:lvl>
    <w:lvl w:ilvl="6" w:tplc="9B324B1A">
      <w:numFmt w:val="bullet"/>
      <w:lvlText w:val="•"/>
      <w:lvlJc w:val="left"/>
      <w:pPr>
        <w:ind w:left="6540" w:hanging="560"/>
      </w:pPr>
      <w:rPr>
        <w:rFonts w:hint="default"/>
      </w:rPr>
    </w:lvl>
    <w:lvl w:ilvl="7" w:tplc="7204944C">
      <w:numFmt w:val="bullet"/>
      <w:lvlText w:val="•"/>
      <w:lvlJc w:val="left"/>
      <w:pPr>
        <w:ind w:left="7580" w:hanging="560"/>
      </w:pPr>
      <w:rPr>
        <w:rFonts w:hint="default"/>
      </w:rPr>
    </w:lvl>
    <w:lvl w:ilvl="8" w:tplc="CB88A97E">
      <w:numFmt w:val="bullet"/>
      <w:lvlText w:val="•"/>
      <w:lvlJc w:val="left"/>
      <w:pPr>
        <w:ind w:left="8620" w:hanging="560"/>
      </w:pPr>
      <w:rPr>
        <w:rFonts w:hint="default"/>
      </w:rPr>
    </w:lvl>
  </w:abstractNum>
  <w:abstractNum w:abstractNumId="20" w15:restartNumberingAfterBreak="0">
    <w:nsid w:val="3B8F1CEE"/>
    <w:multiLevelType w:val="hybridMultilevel"/>
    <w:tmpl w:val="FFFFFFFF"/>
    <w:lvl w:ilvl="0" w:tplc="2F36B446">
      <w:start w:val="1"/>
      <w:numFmt w:val="decimal"/>
      <w:lvlText w:val="%1)"/>
      <w:lvlJc w:val="left"/>
      <w:pPr>
        <w:ind w:left="940" w:hanging="361"/>
      </w:pPr>
      <w:rPr>
        <w:rFonts w:ascii="Arial" w:eastAsia="Arial" w:hAnsi="Arial" w:cs="Arial" w:hint="default"/>
        <w:spacing w:val="0"/>
        <w:w w:val="102"/>
        <w:sz w:val="21"/>
        <w:szCs w:val="21"/>
      </w:rPr>
    </w:lvl>
    <w:lvl w:ilvl="1" w:tplc="73BC5132">
      <w:numFmt w:val="bullet"/>
      <w:lvlText w:val="•"/>
      <w:lvlJc w:val="left"/>
      <w:pPr>
        <w:ind w:left="1916" w:hanging="361"/>
      </w:pPr>
      <w:rPr>
        <w:rFonts w:hint="default"/>
      </w:rPr>
    </w:lvl>
    <w:lvl w:ilvl="2" w:tplc="52D0542C">
      <w:numFmt w:val="bullet"/>
      <w:lvlText w:val="•"/>
      <w:lvlJc w:val="left"/>
      <w:pPr>
        <w:ind w:left="2892" w:hanging="361"/>
      </w:pPr>
      <w:rPr>
        <w:rFonts w:hint="default"/>
      </w:rPr>
    </w:lvl>
    <w:lvl w:ilvl="3" w:tplc="B6E869A2">
      <w:numFmt w:val="bullet"/>
      <w:lvlText w:val="•"/>
      <w:lvlJc w:val="left"/>
      <w:pPr>
        <w:ind w:left="3868" w:hanging="361"/>
      </w:pPr>
      <w:rPr>
        <w:rFonts w:hint="default"/>
      </w:rPr>
    </w:lvl>
    <w:lvl w:ilvl="4" w:tplc="C3BEE61E">
      <w:numFmt w:val="bullet"/>
      <w:lvlText w:val="•"/>
      <w:lvlJc w:val="left"/>
      <w:pPr>
        <w:ind w:left="4844" w:hanging="361"/>
      </w:pPr>
      <w:rPr>
        <w:rFonts w:hint="default"/>
      </w:rPr>
    </w:lvl>
    <w:lvl w:ilvl="5" w:tplc="D4A68FEC">
      <w:numFmt w:val="bullet"/>
      <w:lvlText w:val="•"/>
      <w:lvlJc w:val="left"/>
      <w:pPr>
        <w:ind w:left="5820" w:hanging="361"/>
      </w:pPr>
      <w:rPr>
        <w:rFonts w:hint="default"/>
      </w:rPr>
    </w:lvl>
    <w:lvl w:ilvl="6" w:tplc="EF7ADE5E">
      <w:numFmt w:val="bullet"/>
      <w:lvlText w:val="•"/>
      <w:lvlJc w:val="left"/>
      <w:pPr>
        <w:ind w:left="6796" w:hanging="361"/>
      </w:pPr>
      <w:rPr>
        <w:rFonts w:hint="default"/>
      </w:rPr>
    </w:lvl>
    <w:lvl w:ilvl="7" w:tplc="458ECCA4">
      <w:numFmt w:val="bullet"/>
      <w:lvlText w:val="•"/>
      <w:lvlJc w:val="left"/>
      <w:pPr>
        <w:ind w:left="7772" w:hanging="361"/>
      </w:pPr>
      <w:rPr>
        <w:rFonts w:hint="default"/>
      </w:rPr>
    </w:lvl>
    <w:lvl w:ilvl="8" w:tplc="404E810E">
      <w:numFmt w:val="bullet"/>
      <w:lvlText w:val="•"/>
      <w:lvlJc w:val="left"/>
      <w:pPr>
        <w:ind w:left="8748" w:hanging="361"/>
      </w:pPr>
      <w:rPr>
        <w:rFonts w:hint="default"/>
      </w:rPr>
    </w:lvl>
  </w:abstractNum>
  <w:abstractNum w:abstractNumId="21" w15:restartNumberingAfterBreak="0">
    <w:nsid w:val="3CA845D7"/>
    <w:multiLevelType w:val="hybridMultilevel"/>
    <w:tmpl w:val="FFFFFFFF"/>
    <w:lvl w:ilvl="0" w:tplc="297E0C18">
      <w:start w:val="1"/>
      <w:numFmt w:val="upperLetter"/>
      <w:lvlText w:val="%1."/>
      <w:lvlJc w:val="left"/>
      <w:pPr>
        <w:ind w:left="940" w:hanging="363"/>
      </w:pPr>
      <w:rPr>
        <w:rFonts w:ascii="Arial" w:eastAsia="Arial" w:hAnsi="Arial" w:cs="Arial" w:hint="default"/>
        <w:spacing w:val="0"/>
        <w:w w:val="102"/>
        <w:sz w:val="21"/>
        <w:szCs w:val="21"/>
      </w:rPr>
    </w:lvl>
    <w:lvl w:ilvl="1" w:tplc="639028CA">
      <w:numFmt w:val="bullet"/>
      <w:lvlText w:val="-"/>
      <w:lvlJc w:val="left"/>
      <w:pPr>
        <w:ind w:left="1660" w:hanging="360"/>
      </w:pPr>
      <w:rPr>
        <w:rFonts w:ascii="Times New Roman" w:eastAsia="Times New Roman" w:hAnsi="Times New Roman" w:cs="Times New Roman" w:hint="default"/>
        <w:w w:val="102"/>
        <w:sz w:val="21"/>
        <w:szCs w:val="21"/>
      </w:rPr>
    </w:lvl>
    <w:lvl w:ilvl="2" w:tplc="174E7E92">
      <w:numFmt w:val="bullet"/>
      <w:lvlText w:val="•"/>
      <w:lvlJc w:val="left"/>
      <w:pPr>
        <w:ind w:left="2664" w:hanging="360"/>
      </w:pPr>
      <w:rPr>
        <w:rFonts w:hint="default"/>
      </w:rPr>
    </w:lvl>
    <w:lvl w:ilvl="3" w:tplc="2AD0D988">
      <w:numFmt w:val="bullet"/>
      <w:lvlText w:val="•"/>
      <w:lvlJc w:val="left"/>
      <w:pPr>
        <w:ind w:left="3668" w:hanging="360"/>
      </w:pPr>
      <w:rPr>
        <w:rFonts w:hint="default"/>
      </w:rPr>
    </w:lvl>
    <w:lvl w:ilvl="4" w:tplc="B3E6EFA8">
      <w:numFmt w:val="bullet"/>
      <w:lvlText w:val="•"/>
      <w:lvlJc w:val="left"/>
      <w:pPr>
        <w:ind w:left="4673" w:hanging="360"/>
      </w:pPr>
      <w:rPr>
        <w:rFonts w:hint="default"/>
      </w:rPr>
    </w:lvl>
    <w:lvl w:ilvl="5" w:tplc="9740DEEE">
      <w:numFmt w:val="bullet"/>
      <w:lvlText w:val="•"/>
      <w:lvlJc w:val="left"/>
      <w:pPr>
        <w:ind w:left="5677" w:hanging="360"/>
      </w:pPr>
      <w:rPr>
        <w:rFonts w:hint="default"/>
      </w:rPr>
    </w:lvl>
    <w:lvl w:ilvl="6" w:tplc="DFC4FC40">
      <w:numFmt w:val="bullet"/>
      <w:lvlText w:val="•"/>
      <w:lvlJc w:val="left"/>
      <w:pPr>
        <w:ind w:left="6682" w:hanging="360"/>
      </w:pPr>
      <w:rPr>
        <w:rFonts w:hint="default"/>
      </w:rPr>
    </w:lvl>
    <w:lvl w:ilvl="7" w:tplc="ABDCA154">
      <w:numFmt w:val="bullet"/>
      <w:lvlText w:val="•"/>
      <w:lvlJc w:val="left"/>
      <w:pPr>
        <w:ind w:left="7686" w:hanging="360"/>
      </w:pPr>
      <w:rPr>
        <w:rFonts w:hint="default"/>
      </w:rPr>
    </w:lvl>
    <w:lvl w:ilvl="8" w:tplc="94CE0F18">
      <w:numFmt w:val="bullet"/>
      <w:lvlText w:val="•"/>
      <w:lvlJc w:val="left"/>
      <w:pPr>
        <w:ind w:left="8691" w:hanging="360"/>
      </w:pPr>
      <w:rPr>
        <w:rFonts w:hint="default"/>
      </w:rPr>
    </w:lvl>
  </w:abstractNum>
  <w:abstractNum w:abstractNumId="22" w15:restartNumberingAfterBreak="0">
    <w:nsid w:val="3D034C28"/>
    <w:multiLevelType w:val="hybridMultilevel"/>
    <w:tmpl w:val="D2D6D8DE"/>
    <w:lvl w:ilvl="0" w:tplc="4D7281D2">
      <w:start w:val="1"/>
      <w:numFmt w:val="decimal"/>
      <w:lvlText w:val="%1)"/>
      <w:lvlJc w:val="left"/>
      <w:pPr>
        <w:ind w:left="1300" w:hanging="361"/>
      </w:pPr>
      <w:rPr>
        <w:rFonts w:ascii="Arial" w:eastAsia="Arial" w:hAnsi="Arial" w:cs="Arial" w:hint="default"/>
        <w:spacing w:val="0"/>
        <w:w w:val="102"/>
        <w:sz w:val="21"/>
        <w:szCs w:val="21"/>
      </w:rPr>
    </w:lvl>
    <w:lvl w:ilvl="1" w:tplc="DA569458">
      <w:numFmt w:val="bullet"/>
      <w:lvlText w:val="•"/>
      <w:lvlJc w:val="left"/>
      <w:pPr>
        <w:ind w:left="2240" w:hanging="361"/>
      </w:pPr>
      <w:rPr>
        <w:rFonts w:hint="default"/>
      </w:rPr>
    </w:lvl>
    <w:lvl w:ilvl="2" w:tplc="9676C0E8">
      <w:numFmt w:val="bullet"/>
      <w:lvlText w:val="•"/>
      <w:lvlJc w:val="left"/>
      <w:pPr>
        <w:ind w:left="3180" w:hanging="361"/>
      </w:pPr>
      <w:rPr>
        <w:rFonts w:hint="default"/>
      </w:rPr>
    </w:lvl>
    <w:lvl w:ilvl="3" w:tplc="1D64FFEC">
      <w:numFmt w:val="bullet"/>
      <w:lvlText w:val="•"/>
      <w:lvlJc w:val="left"/>
      <w:pPr>
        <w:ind w:left="4120" w:hanging="361"/>
      </w:pPr>
      <w:rPr>
        <w:rFonts w:hint="default"/>
      </w:rPr>
    </w:lvl>
    <w:lvl w:ilvl="4" w:tplc="AC78EA58">
      <w:numFmt w:val="bullet"/>
      <w:lvlText w:val="•"/>
      <w:lvlJc w:val="left"/>
      <w:pPr>
        <w:ind w:left="5060" w:hanging="361"/>
      </w:pPr>
      <w:rPr>
        <w:rFonts w:hint="default"/>
      </w:rPr>
    </w:lvl>
    <w:lvl w:ilvl="5" w:tplc="E982A6D4">
      <w:numFmt w:val="bullet"/>
      <w:lvlText w:val="•"/>
      <w:lvlJc w:val="left"/>
      <w:pPr>
        <w:ind w:left="6000" w:hanging="361"/>
      </w:pPr>
      <w:rPr>
        <w:rFonts w:hint="default"/>
      </w:rPr>
    </w:lvl>
    <w:lvl w:ilvl="6" w:tplc="B37AFD74">
      <w:numFmt w:val="bullet"/>
      <w:lvlText w:val="•"/>
      <w:lvlJc w:val="left"/>
      <w:pPr>
        <w:ind w:left="6940" w:hanging="361"/>
      </w:pPr>
      <w:rPr>
        <w:rFonts w:hint="default"/>
      </w:rPr>
    </w:lvl>
    <w:lvl w:ilvl="7" w:tplc="049C3816">
      <w:numFmt w:val="bullet"/>
      <w:lvlText w:val="•"/>
      <w:lvlJc w:val="left"/>
      <w:pPr>
        <w:ind w:left="7880" w:hanging="361"/>
      </w:pPr>
      <w:rPr>
        <w:rFonts w:hint="default"/>
      </w:rPr>
    </w:lvl>
    <w:lvl w:ilvl="8" w:tplc="EBEE9AC0">
      <w:numFmt w:val="bullet"/>
      <w:lvlText w:val="•"/>
      <w:lvlJc w:val="left"/>
      <w:pPr>
        <w:ind w:left="8820" w:hanging="361"/>
      </w:pPr>
      <w:rPr>
        <w:rFonts w:hint="default"/>
      </w:rPr>
    </w:lvl>
  </w:abstractNum>
  <w:abstractNum w:abstractNumId="23" w15:restartNumberingAfterBreak="0">
    <w:nsid w:val="3F753C23"/>
    <w:multiLevelType w:val="hybridMultilevel"/>
    <w:tmpl w:val="FFFFFFFF"/>
    <w:lvl w:ilvl="0" w:tplc="B0984C30">
      <w:start w:val="1"/>
      <w:numFmt w:val="decimal"/>
      <w:lvlText w:val="%1)"/>
      <w:lvlJc w:val="left"/>
      <w:pPr>
        <w:ind w:left="1299" w:hanging="365"/>
      </w:pPr>
      <w:rPr>
        <w:rFonts w:ascii="Arial" w:eastAsia="Arial" w:hAnsi="Arial" w:cs="Arial" w:hint="default"/>
        <w:spacing w:val="0"/>
        <w:w w:val="102"/>
        <w:sz w:val="21"/>
        <w:szCs w:val="21"/>
      </w:rPr>
    </w:lvl>
    <w:lvl w:ilvl="1" w:tplc="2A267EEA">
      <w:start w:val="2"/>
      <w:numFmt w:val="decimal"/>
      <w:lvlText w:val="%2)"/>
      <w:lvlJc w:val="left"/>
      <w:pPr>
        <w:ind w:left="1556" w:hanging="260"/>
        <w:jc w:val="right"/>
      </w:pPr>
      <w:rPr>
        <w:rFonts w:ascii="Arial" w:eastAsia="Arial" w:hAnsi="Arial" w:cs="Arial" w:hint="default"/>
        <w:spacing w:val="0"/>
        <w:w w:val="102"/>
        <w:sz w:val="21"/>
        <w:szCs w:val="21"/>
      </w:rPr>
    </w:lvl>
    <w:lvl w:ilvl="2" w:tplc="6016B3E2">
      <w:numFmt w:val="bullet"/>
      <w:lvlText w:val="•"/>
      <w:lvlJc w:val="left"/>
      <w:pPr>
        <w:ind w:left="2575" w:hanging="260"/>
      </w:pPr>
      <w:rPr>
        <w:rFonts w:hint="default"/>
      </w:rPr>
    </w:lvl>
    <w:lvl w:ilvl="3" w:tplc="662064AE">
      <w:numFmt w:val="bullet"/>
      <w:lvlText w:val="•"/>
      <w:lvlJc w:val="left"/>
      <w:pPr>
        <w:ind w:left="3591" w:hanging="260"/>
      </w:pPr>
      <w:rPr>
        <w:rFonts w:hint="default"/>
      </w:rPr>
    </w:lvl>
    <w:lvl w:ilvl="4" w:tplc="F60A883E">
      <w:numFmt w:val="bullet"/>
      <w:lvlText w:val="•"/>
      <w:lvlJc w:val="left"/>
      <w:pPr>
        <w:ind w:left="4606" w:hanging="260"/>
      </w:pPr>
      <w:rPr>
        <w:rFonts w:hint="default"/>
      </w:rPr>
    </w:lvl>
    <w:lvl w:ilvl="5" w:tplc="513250AA">
      <w:numFmt w:val="bullet"/>
      <w:lvlText w:val="•"/>
      <w:lvlJc w:val="left"/>
      <w:pPr>
        <w:ind w:left="5622" w:hanging="260"/>
      </w:pPr>
      <w:rPr>
        <w:rFonts w:hint="default"/>
      </w:rPr>
    </w:lvl>
    <w:lvl w:ilvl="6" w:tplc="1430E352">
      <w:numFmt w:val="bullet"/>
      <w:lvlText w:val="•"/>
      <w:lvlJc w:val="left"/>
      <w:pPr>
        <w:ind w:left="6637" w:hanging="260"/>
      </w:pPr>
      <w:rPr>
        <w:rFonts w:hint="default"/>
      </w:rPr>
    </w:lvl>
    <w:lvl w:ilvl="7" w:tplc="7A6AD7BC">
      <w:numFmt w:val="bullet"/>
      <w:lvlText w:val="•"/>
      <w:lvlJc w:val="left"/>
      <w:pPr>
        <w:ind w:left="7653" w:hanging="260"/>
      </w:pPr>
      <w:rPr>
        <w:rFonts w:hint="default"/>
      </w:rPr>
    </w:lvl>
    <w:lvl w:ilvl="8" w:tplc="F28C7CC4">
      <w:numFmt w:val="bullet"/>
      <w:lvlText w:val="•"/>
      <w:lvlJc w:val="left"/>
      <w:pPr>
        <w:ind w:left="8668" w:hanging="260"/>
      </w:pPr>
      <w:rPr>
        <w:rFonts w:hint="default"/>
      </w:rPr>
    </w:lvl>
  </w:abstractNum>
  <w:abstractNum w:abstractNumId="24" w15:restartNumberingAfterBreak="0">
    <w:nsid w:val="405F369F"/>
    <w:multiLevelType w:val="hybridMultilevel"/>
    <w:tmpl w:val="FFFFFFFF"/>
    <w:lvl w:ilvl="0" w:tplc="4BE87A0C">
      <w:start w:val="1"/>
      <w:numFmt w:val="decimal"/>
      <w:lvlText w:val="(%1)"/>
      <w:lvlJc w:val="left"/>
      <w:pPr>
        <w:ind w:left="219" w:hanging="332"/>
      </w:pPr>
      <w:rPr>
        <w:rFonts w:ascii="Arial" w:eastAsia="Arial" w:hAnsi="Arial" w:cs="Arial" w:hint="default"/>
        <w:spacing w:val="0"/>
        <w:w w:val="102"/>
        <w:sz w:val="21"/>
        <w:szCs w:val="21"/>
      </w:rPr>
    </w:lvl>
    <w:lvl w:ilvl="1" w:tplc="A344FFC0">
      <w:start w:val="1"/>
      <w:numFmt w:val="decimal"/>
      <w:lvlText w:val="%2)"/>
      <w:lvlJc w:val="left"/>
      <w:pPr>
        <w:ind w:left="1653" w:hanging="723"/>
      </w:pPr>
      <w:rPr>
        <w:rFonts w:ascii="Arial" w:eastAsia="Arial" w:hAnsi="Arial" w:cs="Arial" w:hint="default"/>
        <w:spacing w:val="0"/>
        <w:w w:val="102"/>
        <w:sz w:val="21"/>
        <w:szCs w:val="21"/>
      </w:rPr>
    </w:lvl>
    <w:lvl w:ilvl="2" w:tplc="0BC4C30E">
      <w:numFmt w:val="bullet"/>
      <w:lvlText w:val="•"/>
      <w:lvlJc w:val="left"/>
      <w:pPr>
        <w:ind w:left="2664" w:hanging="723"/>
      </w:pPr>
      <w:rPr>
        <w:rFonts w:hint="default"/>
      </w:rPr>
    </w:lvl>
    <w:lvl w:ilvl="3" w:tplc="8CA2A200">
      <w:numFmt w:val="bullet"/>
      <w:lvlText w:val="•"/>
      <w:lvlJc w:val="left"/>
      <w:pPr>
        <w:ind w:left="3668" w:hanging="723"/>
      </w:pPr>
      <w:rPr>
        <w:rFonts w:hint="default"/>
      </w:rPr>
    </w:lvl>
    <w:lvl w:ilvl="4" w:tplc="8C38EAA0">
      <w:numFmt w:val="bullet"/>
      <w:lvlText w:val="•"/>
      <w:lvlJc w:val="left"/>
      <w:pPr>
        <w:ind w:left="4673" w:hanging="723"/>
      </w:pPr>
      <w:rPr>
        <w:rFonts w:hint="default"/>
      </w:rPr>
    </w:lvl>
    <w:lvl w:ilvl="5" w:tplc="A446A906">
      <w:numFmt w:val="bullet"/>
      <w:lvlText w:val="•"/>
      <w:lvlJc w:val="left"/>
      <w:pPr>
        <w:ind w:left="5677" w:hanging="723"/>
      </w:pPr>
      <w:rPr>
        <w:rFonts w:hint="default"/>
      </w:rPr>
    </w:lvl>
    <w:lvl w:ilvl="6" w:tplc="F1B673B4">
      <w:numFmt w:val="bullet"/>
      <w:lvlText w:val="•"/>
      <w:lvlJc w:val="left"/>
      <w:pPr>
        <w:ind w:left="6682" w:hanging="723"/>
      </w:pPr>
      <w:rPr>
        <w:rFonts w:hint="default"/>
      </w:rPr>
    </w:lvl>
    <w:lvl w:ilvl="7" w:tplc="469097FA">
      <w:numFmt w:val="bullet"/>
      <w:lvlText w:val="•"/>
      <w:lvlJc w:val="left"/>
      <w:pPr>
        <w:ind w:left="7686" w:hanging="723"/>
      </w:pPr>
      <w:rPr>
        <w:rFonts w:hint="default"/>
      </w:rPr>
    </w:lvl>
    <w:lvl w:ilvl="8" w:tplc="D3A4DCD2">
      <w:numFmt w:val="bullet"/>
      <w:lvlText w:val="•"/>
      <w:lvlJc w:val="left"/>
      <w:pPr>
        <w:ind w:left="8691" w:hanging="723"/>
      </w:pPr>
      <w:rPr>
        <w:rFonts w:hint="default"/>
      </w:rPr>
    </w:lvl>
  </w:abstractNum>
  <w:abstractNum w:abstractNumId="25" w15:restartNumberingAfterBreak="0">
    <w:nsid w:val="424D4A9B"/>
    <w:multiLevelType w:val="hybridMultilevel"/>
    <w:tmpl w:val="AFA6EA6A"/>
    <w:lvl w:ilvl="0" w:tplc="73169512">
      <w:numFmt w:val="bullet"/>
      <w:lvlText w:val="•"/>
      <w:lvlJc w:val="left"/>
      <w:pPr>
        <w:ind w:left="220" w:hanging="139"/>
      </w:pPr>
      <w:rPr>
        <w:rFonts w:ascii="Arial" w:eastAsia="Arial" w:hAnsi="Arial" w:cs="Arial" w:hint="default"/>
        <w:w w:val="102"/>
        <w:sz w:val="21"/>
        <w:szCs w:val="21"/>
      </w:rPr>
    </w:lvl>
    <w:lvl w:ilvl="1" w:tplc="7D406CA4">
      <w:numFmt w:val="bullet"/>
      <w:lvlText w:val="•"/>
      <w:lvlJc w:val="left"/>
      <w:pPr>
        <w:ind w:left="1268" w:hanging="139"/>
      </w:pPr>
      <w:rPr>
        <w:rFonts w:hint="default"/>
      </w:rPr>
    </w:lvl>
    <w:lvl w:ilvl="2" w:tplc="3E48DE54">
      <w:numFmt w:val="bullet"/>
      <w:lvlText w:val="•"/>
      <w:lvlJc w:val="left"/>
      <w:pPr>
        <w:ind w:left="2316" w:hanging="139"/>
      </w:pPr>
      <w:rPr>
        <w:rFonts w:hint="default"/>
      </w:rPr>
    </w:lvl>
    <w:lvl w:ilvl="3" w:tplc="CC6A7D4E">
      <w:numFmt w:val="bullet"/>
      <w:lvlText w:val="•"/>
      <w:lvlJc w:val="left"/>
      <w:pPr>
        <w:ind w:left="3364" w:hanging="139"/>
      </w:pPr>
      <w:rPr>
        <w:rFonts w:hint="default"/>
      </w:rPr>
    </w:lvl>
    <w:lvl w:ilvl="4" w:tplc="76C873A8">
      <w:numFmt w:val="bullet"/>
      <w:lvlText w:val="•"/>
      <w:lvlJc w:val="left"/>
      <w:pPr>
        <w:ind w:left="4412" w:hanging="139"/>
      </w:pPr>
      <w:rPr>
        <w:rFonts w:hint="default"/>
      </w:rPr>
    </w:lvl>
    <w:lvl w:ilvl="5" w:tplc="68528B5E">
      <w:numFmt w:val="bullet"/>
      <w:lvlText w:val="•"/>
      <w:lvlJc w:val="left"/>
      <w:pPr>
        <w:ind w:left="5460" w:hanging="139"/>
      </w:pPr>
      <w:rPr>
        <w:rFonts w:hint="default"/>
      </w:rPr>
    </w:lvl>
    <w:lvl w:ilvl="6" w:tplc="F538217A">
      <w:numFmt w:val="bullet"/>
      <w:lvlText w:val="•"/>
      <w:lvlJc w:val="left"/>
      <w:pPr>
        <w:ind w:left="6508" w:hanging="139"/>
      </w:pPr>
      <w:rPr>
        <w:rFonts w:hint="default"/>
      </w:rPr>
    </w:lvl>
    <w:lvl w:ilvl="7" w:tplc="AF446E80">
      <w:numFmt w:val="bullet"/>
      <w:lvlText w:val="•"/>
      <w:lvlJc w:val="left"/>
      <w:pPr>
        <w:ind w:left="7556" w:hanging="139"/>
      </w:pPr>
      <w:rPr>
        <w:rFonts w:hint="default"/>
      </w:rPr>
    </w:lvl>
    <w:lvl w:ilvl="8" w:tplc="A9D4ADDE">
      <w:numFmt w:val="bullet"/>
      <w:lvlText w:val="•"/>
      <w:lvlJc w:val="left"/>
      <w:pPr>
        <w:ind w:left="8604" w:hanging="139"/>
      </w:pPr>
      <w:rPr>
        <w:rFonts w:hint="default"/>
      </w:rPr>
    </w:lvl>
  </w:abstractNum>
  <w:abstractNum w:abstractNumId="26" w15:restartNumberingAfterBreak="0">
    <w:nsid w:val="45DD7C3E"/>
    <w:multiLevelType w:val="hybridMultilevel"/>
    <w:tmpl w:val="3D30C21C"/>
    <w:lvl w:ilvl="0" w:tplc="27788BF2">
      <w:numFmt w:val="bullet"/>
      <w:lvlText w:val="o"/>
      <w:lvlJc w:val="left"/>
      <w:pPr>
        <w:ind w:left="940" w:hanging="361"/>
      </w:pPr>
      <w:rPr>
        <w:rFonts w:ascii="Courier New" w:eastAsia="Courier New" w:hAnsi="Courier New" w:cs="Courier New" w:hint="default"/>
        <w:w w:val="102"/>
        <w:sz w:val="21"/>
        <w:szCs w:val="21"/>
      </w:rPr>
    </w:lvl>
    <w:lvl w:ilvl="1" w:tplc="485EAE68">
      <w:numFmt w:val="bullet"/>
      <w:lvlText w:val="•"/>
      <w:lvlJc w:val="left"/>
      <w:pPr>
        <w:ind w:left="1260" w:hanging="361"/>
      </w:pPr>
      <w:rPr>
        <w:rFonts w:hint="default"/>
      </w:rPr>
    </w:lvl>
    <w:lvl w:ilvl="2" w:tplc="3B0C992E">
      <w:numFmt w:val="bullet"/>
      <w:lvlText w:val="•"/>
      <w:lvlJc w:val="left"/>
      <w:pPr>
        <w:ind w:left="2308" w:hanging="361"/>
      </w:pPr>
      <w:rPr>
        <w:rFonts w:hint="default"/>
      </w:rPr>
    </w:lvl>
    <w:lvl w:ilvl="3" w:tplc="E850F854">
      <w:numFmt w:val="bullet"/>
      <w:lvlText w:val="•"/>
      <w:lvlJc w:val="left"/>
      <w:pPr>
        <w:ind w:left="3357" w:hanging="361"/>
      </w:pPr>
      <w:rPr>
        <w:rFonts w:hint="default"/>
      </w:rPr>
    </w:lvl>
    <w:lvl w:ilvl="4" w:tplc="465A8032">
      <w:numFmt w:val="bullet"/>
      <w:lvlText w:val="•"/>
      <w:lvlJc w:val="left"/>
      <w:pPr>
        <w:ind w:left="4406" w:hanging="361"/>
      </w:pPr>
      <w:rPr>
        <w:rFonts w:hint="default"/>
      </w:rPr>
    </w:lvl>
    <w:lvl w:ilvl="5" w:tplc="6F00E24C">
      <w:numFmt w:val="bullet"/>
      <w:lvlText w:val="•"/>
      <w:lvlJc w:val="left"/>
      <w:pPr>
        <w:ind w:left="5455" w:hanging="361"/>
      </w:pPr>
      <w:rPr>
        <w:rFonts w:hint="default"/>
      </w:rPr>
    </w:lvl>
    <w:lvl w:ilvl="6" w:tplc="0FA8049E">
      <w:numFmt w:val="bullet"/>
      <w:lvlText w:val="•"/>
      <w:lvlJc w:val="left"/>
      <w:pPr>
        <w:ind w:left="6504" w:hanging="361"/>
      </w:pPr>
      <w:rPr>
        <w:rFonts w:hint="default"/>
      </w:rPr>
    </w:lvl>
    <w:lvl w:ilvl="7" w:tplc="8D72E2A6">
      <w:numFmt w:val="bullet"/>
      <w:lvlText w:val="•"/>
      <w:lvlJc w:val="left"/>
      <w:pPr>
        <w:ind w:left="7553" w:hanging="361"/>
      </w:pPr>
      <w:rPr>
        <w:rFonts w:hint="default"/>
      </w:rPr>
    </w:lvl>
    <w:lvl w:ilvl="8" w:tplc="ACE0C0E8">
      <w:numFmt w:val="bullet"/>
      <w:lvlText w:val="•"/>
      <w:lvlJc w:val="left"/>
      <w:pPr>
        <w:ind w:left="8602" w:hanging="361"/>
      </w:pPr>
      <w:rPr>
        <w:rFonts w:hint="default"/>
      </w:rPr>
    </w:lvl>
  </w:abstractNum>
  <w:abstractNum w:abstractNumId="27" w15:restartNumberingAfterBreak="0">
    <w:nsid w:val="482461EE"/>
    <w:multiLevelType w:val="hybridMultilevel"/>
    <w:tmpl w:val="66A44054"/>
    <w:lvl w:ilvl="0" w:tplc="5EDE04E2">
      <w:start w:val="1"/>
      <w:numFmt w:val="decimal"/>
      <w:lvlText w:val="%1."/>
      <w:lvlJc w:val="left"/>
      <w:pPr>
        <w:ind w:left="939" w:hanging="365"/>
      </w:pPr>
      <w:rPr>
        <w:rFonts w:ascii="Arial" w:eastAsia="Arial" w:hAnsi="Arial" w:cs="Arial" w:hint="default"/>
        <w:spacing w:val="0"/>
        <w:w w:val="102"/>
        <w:sz w:val="21"/>
        <w:szCs w:val="21"/>
      </w:rPr>
    </w:lvl>
    <w:lvl w:ilvl="1" w:tplc="D196E11A">
      <w:numFmt w:val="bullet"/>
      <w:lvlText w:val="•"/>
      <w:lvlJc w:val="left"/>
      <w:pPr>
        <w:ind w:left="1916" w:hanging="365"/>
      </w:pPr>
      <w:rPr>
        <w:rFonts w:hint="default"/>
      </w:rPr>
    </w:lvl>
    <w:lvl w:ilvl="2" w:tplc="476A142E">
      <w:numFmt w:val="bullet"/>
      <w:lvlText w:val="•"/>
      <w:lvlJc w:val="left"/>
      <w:pPr>
        <w:ind w:left="2892" w:hanging="365"/>
      </w:pPr>
      <w:rPr>
        <w:rFonts w:hint="default"/>
      </w:rPr>
    </w:lvl>
    <w:lvl w:ilvl="3" w:tplc="A5762380">
      <w:numFmt w:val="bullet"/>
      <w:lvlText w:val="•"/>
      <w:lvlJc w:val="left"/>
      <w:pPr>
        <w:ind w:left="3868" w:hanging="365"/>
      </w:pPr>
      <w:rPr>
        <w:rFonts w:hint="default"/>
      </w:rPr>
    </w:lvl>
    <w:lvl w:ilvl="4" w:tplc="5A5CE530">
      <w:numFmt w:val="bullet"/>
      <w:lvlText w:val="•"/>
      <w:lvlJc w:val="left"/>
      <w:pPr>
        <w:ind w:left="4844" w:hanging="365"/>
      </w:pPr>
      <w:rPr>
        <w:rFonts w:hint="default"/>
      </w:rPr>
    </w:lvl>
    <w:lvl w:ilvl="5" w:tplc="0458E7EE">
      <w:numFmt w:val="bullet"/>
      <w:lvlText w:val="•"/>
      <w:lvlJc w:val="left"/>
      <w:pPr>
        <w:ind w:left="5820" w:hanging="365"/>
      </w:pPr>
      <w:rPr>
        <w:rFonts w:hint="default"/>
      </w:rPr>
    </w:lvl>
    <w:lvl w:ilvl="6" w:tplc="11EE3CAE">
      <w:numFmt w:val="bullet"/>
      <w:lvlText w:val="•"/>
      <w:lvlJc w:val="left"/>
      <w:pPr>
        <w:ind w:left="6796" w:hanging="365"/>
      </w:pPr>
      <w:rPr>
        <w:rFonts w:hint="default"/>
      </w:rPr>
    </w:lvl>
    <w:lvl w:ilvl="7" w:tplc="4D2E4404">
      <w:numFmt w:val="bullet"/>
      <w:lvlText w:val="•"/>
      <w:lvlJc w:val="left"/>
      <w:pPr>
        <w:ind w:left="7772" w:hanging="365"/>
      </w:pPr>
      <w:rPr>
        <w:rFonts w:hint="default"/>
      </w:rPr>
    </w:lvl>
    <w:lvl w:ilvl="8" w:tplc="9B6875CC">
      <w:numFmt w:val="bullet"/>
      <w:lvlText w:val="•"/>
      <w:lvlJc w:val="left"/>
      <w:pPr>
        <w:ind w:left="8748" w:hanging="365"/>
      </w:pPr>
      <w:rPr>
        <w:rFonts w:hint="default"/>
      </w:rPr>
    </w:lvl>
  </w:abstractNum>
  <w:abstractNum w:abstractNumId="28" w15:restartNumberingAfterBreak="0">
    <w:nsid w:val="48D306D1"/>
    <w:multiLevelType w:val="hybridMultilevel"/>
    <w:tmpl w:val="FFFFFFFF"/>
    <w:lvl w:ilvl="0" w:tplc="3D786ED0">
      <w:start w:val="1"/>
      <w:numFmt w:val="decimal"/>
      <w:lvlText w:val="%1)"/>
      <w:lvlJc w:val="left"/>
      <w:pPr>
        <w:ind w:left="1299" w:hanging="361"/>
      </w:pPr>
      <w:rPr>
        <w:rFonts w:ascii="Arial" w:eastAsia="Arial" w:hAnsi="Arial" w:cs="Arial" w:hint="default"/>
        <w:spacing w:val="0"/>
        <w:w w:val="102"/>
        <w:sz w:val="21"/>
        <w:szCs w:val="21"/>
      </w:rPr>
    </w:lvl>
    <w:lvl w:ilvl="1" w:tplc="9B00CAEA">
      <w:numFmt w:val="bullet"/>
      <w:lvlText w:val="•"/>
      <w:lvlJc w:val="left"/>
      <w:pPr>
        <w:ind w:left="2240" w:hanging="361"/>
      </w:pPr>
      <w:rPr>
        <w:rFonts w:hint="default"/>
      </w:rPr>
    </w:lvl>
    <w:lvl w:ilvl="2" w:tplc="211205DE">
      <w:numFmt w:val="bullet"/>
      <w:lvlText w:val="•"/>
      <w:lvlJc w:val="left"/>
      <w:pPr>
        <w:ind w:left="3180" w:hanging="361"/>
      </w:pPr>
      <w:rPr>
        <w:rFonts w:hint="default"/>
      </w:rPr>
    </w:lvl>
    <w:lvl w:ilvl="3" w:tplc="8D5211A8">
      <w:numFmt w:val="bullet"/>
      <w:lvlText w:val="•"/>
      <w:lvlJc w:val="left"/>
      <w:pPr>
        <w:ind w:left="4120" w:hanging="361"/>
      </w:pPr>
      <w:rPr>
        <w:rFonts w:hint="default"/>
      </w:rPr>
    </w:lvl>
    <w:lvl w:ilvl="4" w:tplc="C6C62D38">
      <w:numFmt w:val="bullet"/>
      <w:lvlText w:val="•"/>
      <w:lvlJc w:val="left"/>
      <w:pPr>
        <w:ind w:left="5060" w:hanging="361"/>
      </w:pPr>
      <w:rPr>
        <w:rFonts w:hint="default"/>
      </w:rPr>
    </w:lvl>
    <w:lvl w:ilvl="5" w:tplc="25B8481E">
      <w:numFmt w:val="bullet"/>
      <w:lvlText w:val="•"/>
      <w:lvlJc w:val="left"/>
      <w:pPr>
        <w:ind w:left="6000" w:hanging="361"/>
      </w:pPr>
      <w:rPr>
        <w:rFonts w:hint="default"/>
      </w:rPr>
    </w:lvl>
    <w:lvl w:ilvl="6" w:tplc="2ACC5966">
      <w:numFmt w:val="bullet"/>
      <w:lvlText w:val="•"/>
      <w:lvlJc w:val="left"/>
      <w:pPr>
        <w:ind w:left="6940" w:hanging="361"/>
      </w:pPr>
      <w:rPr>
        <w:rFonts w:hint="default"/>
      </w:rPr>
    </w:lvl>
    <w:lvl w:ilvl="7" w:tplc="03BA649C">
      <w:numFmt w:val="bullet"/>
      <w:lvlText w:val="•"/>
      <w:lvlJc w:val="left"/>
      <w:pPr>
        <w:ind w:left="7880" w:hanging="361"/>
      </w:pPr>
      <w:rPr>
        <w:rFonts w:hint="default"/>
      </w:rPr>
    </w:lvl>
    <w:lvl w:ilvl="8" w:tplc="25C44278">
      <w:numFmt w:val="bullet"/>
      <w:lvlText w:val="•"/>
      <w:lvlJc w:val="left"/>
      <w:pPr>
        <w:ind w:left="8820" w:hanging="361"/>
      </w:pPr>
      <w:rPr>
        <w:rFonts w:hint="default"/>
      </w:rPr>
    </w:lvl>
  </w:abstractNum>
  <w:abstractNum w:abstractNumId="29" w15:restartNumberingAfterBreak="0">
    <w:nsid w:val="4B827857"/>
    <w:multiLevelType w:val="hybridMultilevel"/>
    <w:tmpl w:val="F8CAF9FC"/>
    <w:lvl w:ilvl="0" w:tplc="E114771C">
      <w:start w:val="1"/>
      <w:numFmt w:val="decimal"/>
      <w:lvlText w:val="%1)"/>
      <w:lvlJc w:val="left"/>
      <w:pPr>
        <w:ind w:left="924" w:hanging="363"/>
      </w:pPr>
      <w:rPr>
        <w:rFonts w:ascii="Arial" w:eastAsia="Arial" w:hAnsi="Arial" w:cs="Arial" w:hint="default"/>
        <w:spacing w:val="0"/>
        <w:w w:val="102"/>
        <w:sz w:val="21"/>
        <w:szCs w:val="21"/>
      </w:rPr>
    </w:lvl>
    <w:lvl w:ilvl="1" w:tplc="01243A8C">
      <w:numFmt w:val="bullet"/>
      <w:lvlText w:val="•"/>
      <w:lvlJc w:val="left"/>
      <w:pPr>
        <w:ind w:left="1898" w:hanging="363"/>
      </w:pPr>
      <w:rPr>
        <w:rFonts w:hint="default"/>
      </w:rPr>
    </w:lvl>
    <w:lvl w:ilvl="2" w:tplc="6C161CA4">
      <w:numFmt w:val="bullet"/>
      <w:lvlText w:val="•"/>
      <w:lvlJc w:val="left"/>
      <w:pPr>
        <w:ind w:left="2876" w:hanging="363"/>
      </w:pPr>
      <w:rPr>
        <w:rFonts w:hint="default"/>
      </w:rPr>
    </w:lvl>
    <w:lvl w:ilvl="3" w:tplc="3A12489C">
      <w:numFmt w:val="bullet"/>
      <w:lvlText w:val="•"/>
      <w:lvlJc w:val="left"/>
      <w:pPr>
        <w:ind w:left="3854" w:hanging="363"/>
      </w:pPr>
      <w:rPr>
        <w:rFonts w:hint="default"/>
      </w:rPr>
    </w:lvl>
    <w:lvl w:ilvl="4" w:tplc="01961B24">
      <w:numFmt w:val="bullet"/>
      <w:lvlText w:val="•"/>
      <w:lvlJc w:val="left"/>
      <w:pPr>
        <w:ind w:left="4832" w:hanging="363"/>
      </w:pPr>
      <w:rPr>
        <w:rFonts w:hint="default"/>
      </w:rPr>
    </w:lvl>
    <w:lvl w:ilvl="5" w:tplc="A1801A90">
      <w:numFmt w:val="bullet"/>
      <w:lvlText w:val="•"/>
      <w:lvlJc w:val="left"/>
      <w:pPr>
        <w:ind w:left="5810" w:hanging="363"/>
      </w:pPr>
      <w:rPr>
        <w:rFonts w:hint="default"/>
      </w:rPr>
    </w:lvl>
    <w:lvl w:ilvl="6" w:tplc="6120814C">
      <w:numFmt w:val="bullet"/>
      <w:lvlText w:val="•"/>
      <w:lvlJc w:val="left"/>
      <w:pPr>
        <w:ind w:left="6788" w:hanging="363"/>
      </w:pPr>
      <w:rPr>
        <w:rFonts w:hint="default"/>
      </w:rPr>
    </w:lvl>
    <w:lvl w:ilvl="7" w:tplc="B32E8544">
      <w:numFmt w:val="bullet"/>
      <w:lvlText w:val="•"/>
      <w:lvlJc w:val="left"/>
      <w:pPr>
        <w:ind w:left="7766" w:hanging="363"/>
      </w:pPr>
      <w:rPr>
        <w:rFonts w:hint="default"/>
      </w:rPr>
    </w:lvl>
    <w:lvl w:ilvl="8" w:tplc="081C943C">
      <w:numFmt w:val="bullet"/>
      <w:lvlText w:val="•"/>
      <w:lvlJc w:val="left"/>
      <w:pPr>
        <w:ind w:left="8744" w:hanging="363"/>
      </w:pPr>
      <w:rPr>
        <w:rFonts w:hint="default"/>
      </w:rPr>
    </w:lvl>
  </w:abstractNum>
  <w:abstractNum w:abstractNumId="30" w15:restartNumberingAfterBreak="0">
    <w:nsid w:val="4BEF4C47"/>
    <w:multiLevelType w:val="hybridMultilevel"/>
    <w:tmpl w:val="FFFFFFFF"/>
    <w:lvl w:ilvl="0" w:tplc="F63E4BEA">
      <w:start w:val="1"/>
      <w:numFmt w:val="decimal"/>
      <w:lvlText w:val="%1)"/>
      <w:lvlJc w:val="left"/>
      <w:pPr>
        <w:ind w:left="960" w:hanging="361"/>
      </w:pPr>
      <w:rPr>
        <w:rFonts w:ascii="Arial" w:eastAsia="Arial" w:hAnsi="Arial" w:cs="Arial" w:hint="default"/>
        <w:spacing w:val="0"/>
        <w:w w:val="102"/>
        <w:sz w:val="21"/>
        <w:szCs w:val="21"/>
      </w:rPr>
    </w:lvl>
    <w:lvl w:ilvl="1" w:tplc="DCCAEB06">
      <w:numFmt w:val="bullet"/>
      <w:lvlText w:val="•"/>
      <w:lvlJc w:val="left"/>
      <w:pPr>
        <w:ind w:left="1934" w:hanging="361"/>
      </w:pPr>
      <w:rPr>
        <w:rFonts w:hint="default"/>
      </w:rPr>
    </w:lvl>
    <w:lvl w:ilvl="2" w:tplc="DA14B5D2">
      <w:numFmt w:val="bullet"/>
      <w:lvlText w:val="•"/>
      <w:lvlJc w:val="left"/>
      <w:pPr>
        <w:ind w:left="2908" w:hanging="361"/>
      </w:pPr>
      <w:rPr>
        <w:rFonts w:hint="default"/>
      </w:rPr>
    </w:lvl>
    <w:lvl w:ilvl="3" w:tplc="EBBE9DA4">
      <w:numFmt w:val="bullet"/>
      <w:lvlText w:val="•"/>
      <w:lvlJc w:val="left"/>
      <w:pPr>
        <w:ind w:left="3882" w:hanging="361"/>
      </w:pPr>
      <w:rPr>
        <w:rFonts w:hint="default"/>
      </w:rPr>
    </w:lvl>
    <w:lvl w:ilvl="4" w:tplc="09AEB226">
      <w:numFmt w:val="bullet"/>
      <w:lvlText w:val="•"/>
      <w:lvlJc w:val="left"/>
      <w:pPr>
        <w:ind w:left="4856" w:hanging="361"/>
      </w:pPr>
      <w:rPr>
        <w:rFonts w:hint="default"/>
      </w:rPr>
    </w:lvl>
    <w:lvl w:ilvl="5" w:tplc="F59AB2F6">
      <w:numFmt w:val="bullet"/>
      <w:lvlText w:val="•"/>
      <w:lvlJc w:val="left"/>
      <w:pPr>
        <w:ind w:left="5830" w:hanging="361"/>
      </w:pPr>
      <w:rPr>
        <w:rFonts w:hint="default"/>
      </w:rPr>
    </w:lvl>
    <w:lvl w:ilvl="6" w:tplc="11C8658A">
      <w:numFmt w:val="bullet"/>
      <w:lvlText w:val="•"/>
      <w:lvlJc w:val="left"/>
      <w:pPr>
        <w:ind w:left="6804" w:hanging="361"/>
      </w:pPr>
      <w:rPr>
        <w:rFonts w:hint="default"/>
      </w:rPr>
    </w:lvl>
    <w:lvl w:ilvl="7" w:tplc="B7DAD05C">
      <w:numFmt w:val="bullet"/>
      <w:lvlText w:val="•"/>
      <w:lvlJc w:val="left"/>
      <w:pPr>
        <w:ind w:left="7778" w:hanging="361"/>
      </w:pPr>
      <w:rPr>
        <w:rFonts w:hint="default"/>
      </w:rPr>
    </w:lvl>
    <w:lvl w:ilvl="8" w:tplc="D20221A8">
      <w:numFmt w:val="bullet"/>
      <w:lvlText w:val="•"/>
      <w:lvlJc w:val="left"/>
      <w:pPr>
        <w:ind w:left="8752" w:hanging="361"/>
      </w:pPr>
      <w:rPr>
        <w:rFonts w:hint="default"/>
      </w:rPr>
    </w:lvl>
  </w:abstractNum>
  <w:abstractNum w:abstractNumId="31" w15:restartNumberingAfterBreak="0">
    <w:nsid w:val="508C620E"/>
    <w:multiLevelType w:val="hybridMultilevel"/>
    <w:tmpl w:val="FFFFFFFF"/>
    <w:lvl w:ilvl="0" w:tplc="1C0E8B90">
      <w:start w:val="1"/>
      <w:numFmt w:val="decimal"/>
      <w:lvlText w:val="%1."/>
      <w:lvlJc w:val="left"/>
      <w:pPr>
        <w:ind w:left="940" w:hanging="363"/>
      </w:pPr>
      <w:rPr>
        <w:rFonts w:hint="default"/>
        <w:spacing w:val="0"/>
        <w:w w:val="102"/>
      </w:rPr>
    </w:lvl>
    <w:lvl w:ilvl="1" w:tplc="7898F476">
      <w:numFmt w:val="bullet"/>
      <w:lvlText w:val="•"/>
      <w:lvlJc w:val="left"/>
      <w:pPr>
        <w:ind w:left="1916" w:hanging="363"/>
      </w:pPr>
      <w:rPr>
        <w:rFonts w:hint="default"/>
      </w:rPr>
    </w:lvl>
    <w:lvl w:ilvl="2" w:tplc="0A606D48">
      <w:numFmt w:val="bullet"/>
      <w:lvlText w:val="•"/>
      <w:lvlJc w:val="left"/>
      <w:pPr>
        <w:ind w:left="2892" w:hanging="363"/>
      </w:pPr>
      <w:rPr>
        <w:rFonts w:hint="default"/>
      </w:rPr>
    </w:lvl>
    <w:lvl w:ilvl="3" w:tplc="007266F6">
      <w:numFmt w:val="bullet"/>
      <w:lvlText w:val="•"/>
      <w:lvlJc w:val="left"/>
      <w:pPr>
        <w:ind w:left="3868" w:hanging="363"/>
      </w:pPr>
      <w:rPr>
        <w:rFonts w:hint="default"/>
      </w:rPr>
    </w:lvl>
    <w:lvl w:ilvl="4" w:tplc="42041322">
      <w:numFmt w:val="bullet"/>
      <w:lvlText w:val="•"/>
      <w:lvlJc w:val="left"/>
      <w:pPr>
        <w:ind w:left="4844" w:hanging="363"/>
      </w:pPr>
      <w:rPr>
        <w:rFonts w:hint="default"/>
      </w:rPr>
    </w:lvl>
    <w:lvl w:ilvl="5" w:tplc="66BA89BC">
      <w:numFmt w:val="bullet"/>
      <w:lvlText w:val="•"/>
      <w:lvlJc w:val="left"/>
      <w:pPr>
        <w:ind w:left="5820" w:hanging="363"/>
      </w:pPr>
      <w:rPr>
        <w:rFonts w:hint="default"/>
      </w:rPr>
    </w:lvl>
    <w:lvl w:ilvl="6" w:tplc="8E26C2D6">
      <w:numFmt w:val="bullet"/>
      <w:lvlText w:val="•"/>
      <w:lvlJc w:val="left"/>
      <w:pPr>
        <w:ind w:left="6796" w:hanging="363"/>
      </w:pPr>
      <w:rPr>
        <w:rFonts w:hint="default"/>
      </w:rPr>
    </w:lvl>
    <w:lvl w:ilvl="7" w:tplc="2D00B51E">
      <w:numFmt w:val="bullet"/>
      <w:lvlText w:val="•"/>
      <w:lvlJc w:val="left"/>
      <w:pPr>
        <w:ind w:left="7772" w:hanging="363"/>
      </w:pPr>
      <w:rPr>
        <w:rFonts w:hint="default"/>
      </w:rPr>
    </w:lvl>
    <w:lvl w:ilvl="8" w:tplc="DFEE3316">
      <w:numFmt w:val="bullet"/>
      <w:lvlText w:val="•"/>
      <w:lvlJc w:val="left"/>
      <w:pPr>
        <w:ind w:left="8748" w:hanging="363"/>
      </w:pPr>
      <w:rPr>
        <w:rFonts w:hint="default"/>
      </w:rPr>
    </w:lvl>
  </w:abstractNum>
  <w:abstractNum w:abstractNumId="32" w15:restartNumberingAfterBreak="0">
    <w:nsid w:val="51F851ED"/>
    <w:multiLevelType w:val="hybridMultilevel"/>
    <w:tmpl w:val="56FA0812"/>
    <w:lvl w:ilvl="0" w:tplc="E766B9BC">
      <w:start w:val="1"/>
      <w:numFmt w:val="decimal"/>
      <w:lvlText w:val="%1."/>
      <w:lvlJc w:val="left"/>
      <w:pPr>
        <w:ind w:left="940" w:hanging="363"/>
      </w:pPr>
      <w:rPr>
        <w:rFonts w:ascii="Arial" w:eastAsia="Arial" w:hAnsi="Arial" w:cs="Arial" w:hint="default"/>
        <w:spacing w:val="0"/>
        <w:w w:val="102"/>
        <w:sz w:val="21"/>
        <w:szCs w:val="21"/>
      </w:rPr>
    </w:lvl>
    <w:lvl w:ilvl="1" w:tplc="D0CCDB42">
      <w:numFmt w:val="bullet"/>
      <w:lvlText w:val="•"/>
      <w:lvlJc w:val="left"/>
      <w:pPr>
        <w:ind w:left="1916" w:hanging="363"/>
      </w:pPr>
      <w:rPr>
        <w:rFonts w:hint="default"/>
      </w:rPr>
    </w:lvl>
    <w:lvl w:ilvl="2" w:tplc="0B10CFB4">
      <w:numFmt w:val="bullet"/>
      <w:lvlText w:val="•"/>
      <w:lvlJc w:val="left"/>
      <w:pPr>
        <w:ind w:left="2892" w:hanging="363"/>
      </w:pPr>
      <w:rPr>
        <w:rFonts w:hint="default"/>
      </w:rPr>
    </w:lvl>
    <w:lvl w:ilvl="3" w:tplc="C1CA1880">
      <w:numFmt w:val="bullet"/>
      <w:lvlText w:val="•"/>
      <w:lvlJc w:val="left"/>
      <w:pPr>
        <w:ind w:left="3868" w:hanging="363"/>
      </w:pPr>
      <w:rPr>
        <w:rFonts w:hint="default"/>
      </w:rPr>
    </w:lvl>
    <w:lvl w:ilvl="4" w:tplc="3C9A74B0">
      <w:numFmt w:val="bullet"/>
      <w:lvlText w:val="•"/>
      <w:lvlJc w:val="left"/>
      <w:pPr>
        <w:ind w:left="4844" w:hanging="363"/>
      </w:pPr>
      <w:rPr>
        <w:rFonts w:hint="default"/>
      </w:rPr>
    </w:lvl>
    <w:lvl w:ilvl="5" w:tplc="018A6B34">
      <w:numFmt w:val="bullet"/>
      <w:lvlText w:val="•"/>
      <w:lvlJc w:val="left"/>
      <w:pPr>
        <w:ind w:left="5820" w:hanging="363"/>
      </w:pPr>
      <w:rPr>
        <w:rFonts w:hint="default"/>
      </w:rPr>
    </w:lvl>
    <w:lvl w:ilvl="6" w:tplc="3EB4D6E4">
      <w:numFmt w:val="bullet"/>
      <w:lvlText w:val="•"/>
      <w:lvlJc w:val="left"/>
      <w:pPr>
        <w:ind w:left="6796" w:hanging="363"/>
      </w:pPr>
      <w:rPr>
        <w:rFonts w:hint="default"/>
      </w:rPr>
    </w:lvl>
    <w:lvl w:ilvl="7" w:tplc="81E4A7EC">
      <w:numFmt w:val="bullet"/>
      <w:lvlText w:val="•"/>
      <w:lvlJc w:val="left"/>
      <w:pPr>
        <w:ind w:left="7772" w:hanging="363"/>
      </w:pPr>
      <w:rPr>
        <w:rFonts w:hint="default"/>
      </w:rPr>
    </w:lvl>
    <w:lvl w:ilvl="8" w:tplc="7BE8EF3A">
      <w:numFmt w:val="bullet"/>
      <w:lvlText w:val="•"/>
      <w:lvlJc w:val="left"/>
      <w:pPr>
        <w:ind w:left="8748" w:hanging="363"/>
      </w:pPr>
      <w:rPr>
        <w:rFonts w:hint="default"/>
      </w:rPr>
    </w:lvl>
  </w:abstractNum>
  <w:abstractNum w:abstractNumId="33" w15:restartNumberingAfterBreak="0">
    <w:nsid w:val="53BE6E43"/>
    <w:multiLevelType w:val="hybridMultilevel"/>
    <w:tmpl w:val="B178EAE0"/>
    <w:lvl w:ilvl="0" w:tplc="5198C5E2">
      <w:start w:val="1"/>
      <w:numFmt w:val="decimal"/>
      <w:lvlText w:val="%1)"/>
      <w:lvlJc w:val="left"/>
      <w:pPr>
        <w:ind w:left="939" w:hanging="361"/>
      </w:pPr>
      <w:rPr>
        <w:rFonts w:ascii="Arial" w:eastAsia="Arial" w:hAnsi="Arial" w:cs="Arial" w:hint="default"/>
        <w:spacing w:val="0"/>
        <w:w w:val="102"/>
        <w:sz w:val="21"/>
        <w:szCs w:val="21"/>
      </w:rPr>
    </w:lvl>
    <w:lvl w:ilvl="1" w:tplc="24B82FBC">
      <w:numFmt w:val="bullet"/>
      <w:lvlText w:val="•"/>
      <w:lvlJc w:val="left"/>
      <w:pPr>
        <w:ind w:left="1916" w:hanging="361"/>
      </w:pPr>
      <w:rPr>
        <w:rFonts w:hint="default"/>
      </w:rPr>
    </w:lvl>
    <w:lvl w:ilvl="2" w:tplc="A98E2160">
      <w:numFmt w:val="bullet"/>
      <w:lvlText w:val="•"/>
      <w:lvlJc w:val="left"/>
      <w:pPr>
        <w:ind w:left="2892" w:hanging="361"/>
      </w:pPr>
      <w:rPr>
        <w:rFonts w:hint="default"/>
      </w:rPr>
    </w:lvl>
    <w:lvl w:ilvl="3" w:tplc="D5DE3EA6">
      <w:numFmt w:val="bullet"/>
      <w:lvlText w:val="•"/>
      <w:lvlJc w:val="left"/>
      <w:pPr>
        <w:ind w:left="3868" w:hanging="361"/>
      </w:pPr>
      <w:rPr>
        <w:rFonts w:hint="default"/>
      </w:rPr>
    </w:lvl>
    <w:lvl w:ilvl="4" w:tplc="B5365618">
      <w:numFmt w:val="bullet"/>
      <w:lvlText w:val="•"/>
      <w:lvlJc w:val="left"/>
      <w:pPr>
        <w:ind w:left="4844" w:hanging="361"/>
      </w:pPr>
      <w:rPr>
        <w:rFonts w:hint="default"/>
      </w:rPr>
    </w:lvl>
    <w:lvl w:ilvl="5" w:tplc="44365228">
      <w:numFmt w:val="bullet"/>
      <w:lvlText w:val="•"/>
      <w:lvlJc w:val="left"/>
      <w:pPr>
        <w:ind w:left="5820" w:hanging="361"/>
      </w:pPr>
      <w:rPr>
        <w:rFonts w:hint="default"/>
      </w:rPr>
    </w:lvl>
    <w:lvl w:ilvl="6" w:tplc="4B14CE26">
      <w:numFmt w:val="bullet"/>
      <w:lvlText w:val="•"/>
      <w:lvlJc w:val="left"/>
      <w:pPr>
        <w:ind w:left="6796" w:hanging="361"/>
      </w:pPr>
      <w:rPr>
        <w:rFonts w:hint="default"/>
      </w:rPr>
    </w:lvl>
    <w:lvl w:ilvl="7" w:tplc="0902FA78">
      <w:numFmt w:val="bullet"/>
      <w:lvlText w:val="•"/>
      <w:lvlJc w:val="left"/>
      <w:pPr>
        <w:ind w:left="7772" w:hanging="361"/>
      </w:pPr>
      <w:rPr>
        <w:rFonts w:hint="default"/>
      </w:rPr>
    </w:lvl>
    <w:lvl w:ilvl="8" w:tplc="7548BD2C">
      <w:numFmt w:val="bullet"/>
      <w:lvlText w:val="•"/>
      <w:lvlJc w:val="left"/>
      <w:pPr>
        <w:ind w:left="8748" w:hanging="361"/>
      </w:pPr>
      <w:rPr>
        <w:rFonts w:hint="default"/>
      </w:rPr>
    </w:lvl>
  </w:abstractNum>
  <w:abstractNum w:abstractNumId="34" w15:restartNumberingAfterBreak="0">
    <w:nsid w:val="55D34809"/>
    <w:multiLevelType w:val="hybridMultilevel"/>
    <w:tmpl w:val="FFFFFFFF"/>
    <w:lvl w:ilvl="0" w:tplc="A066EA30">
      <w:start w:val="1"/>
      <w:numFmt w:val="decimal"/>
      <w:lvlText w:val="%1."/>
      <w:lvlJc w:val="left"/>
      <w:pPr>
        <w:ind w:left="939" w:hanging="365"/>
      </w:pPr>
      <w:rPr>
        <w:rFonts w:ascii="Arial" w:eastAsia="Arial" w:hAnsi="Arial" w:cs="Arial" w:hint="default"/>
        <w:spacing w:val="0"/>
        <w:w w:val="102"/>
        <w:sz w:val="21"/>
        <w:szCs w:val="21"/>
      </w:rPr>
    </w:lvl>
    <w:lvl w:ilvl="1" w:tplc="B4CECC38">
      <w:numFmt w:val="bullet"/>
      <w:lvlText w:val="•"/>
      <w:lvlJc w:val="left"/>
      <w:pPr>
        <w:ind w:left="1916" w:hanging="365"/>
      </w:pPr>
      <w:rPr>
        <w:rFonts w:hint="default"/>
      </w:rPr>
    </w:lvl>
    <w:lvl w:ilvl="2" w:tplc="1666AABE">
      <w:numFmt w:val="bullet"/>
      <w:lvlText w:val="•"/>
      <w:lvlJc w:val="left"/>
      <w:pPr>
        <w:ind w:left="2892" w:hanging="365"/>
      </w:pPr>
      <w:rPr>
        <w:rFonts w:hint="default"/>
      </w:rPr>
    </w:lvl>
    <w:lvl w:ilvl="3" w:tplc="AD90F58A">
      <w:numFmt w:val="bullet"/>
      <w:lvlText w:val="•"/>
      <w:lvlJc w:val="left"/>
      <w:pPr>
        <w:ind w:left="3868" w:hanging="365"/>
      </w:pPr>
      <w:rPr>
        <w:rFonts w:hint="default"/>
      </w:rPr>
    </w:lvl>
    <w:lvl w:ilvl="4" w:tplc="38E64468">
      <w:numFmt w:val="bullet"/>
      <w:lvlText w:val="•"/>
      <w:lvlJc w:val="left"/>
      <w:pPr>
        <w:ind w:left="4844" w:hanging="365"/>
      </w:pPr>
      <w:rPr>
        <w:rFonts w:hint="default"/>
      </w:rPr>
    </w:lvl>
    <w:lvl w:ilvl="5" w:tplc="C456B718">
      <w:numFmt w:val="bullet"/>
      <w:lvlText w:val="•"/>
      <w:lvlJc w:val="left"/>
      <w:pPr>
        <w:ind w:left="5820" w:hanging="365"/>
      </w:pPr>
      <w:rPr>
        <w:rFonts w:hint="default"/>
      </w:rPr>
    </w:lvl>
    <w:lvl w:ilvl="6" w:tplc="A4F49384">
      <w:numFmt w:val="bullet"/>
      <w:lvlText w:val="•"/>
      <w:lvlJc w:val="left"/>
      <w:pPr>
        <w:ind w:left="6796" w:hanging="365"/>
      </w:pPr>
      <w:rPr>
        <w:rFonts w:hint="default"/>
      </w:rPr>
    </w:lvl>
    <w:lvl w:ilvl="7" w:tplc="D63A05C2">
      <w:numFmt w:val="bullet"/>
      <w:lvlText w:val="•"/>
      <w:lvlJc w:val="left"/>
      <w:pPr>
        <w:ind w:left="7772" w:hanging="365"/>
      </w:pPr>
      <w:rPr>
        <w:rFonts w:hint="default"/>
      </w:rPr>
    </w:lvl>
    <w:lvl w:ilvl="8" w:tplc="305C8BF2">
      <w:numFmt w:val="bullet"/>
      <w:lvlText w:val="•"/>
      <w:lvlJc w:val="left"/>
      <w:pPr>
        <w:ind w:left="8748" w:hanging="365"/>
      </w:pPr>
      <w:rPr>
        <w:rFonts w:hint="default"/>
      </w:rPr>
    </w:lvl>
  </w:abstractNum>
  <w:abstractNum w:abstractNumId="35" w15:restartNumberingAfterBreak="0">
    <w:nsid w:val="590E2AC6"/>
    <w:multiLevelType w:val="hybridMultilevel"/>
    <w:tmpl w:val="64CC788C"/>
    <w:lvl w:ilvl="0" w:tplc="36D84D98">
      <w:numFmt w:val="bullet"/>
      <w:lvlText w:val="•"/>
      <w:lvlJc w:val="left"/>
      <w:pPr>
        <w:ind w:left="1001" w:hanging="139"/>
      </w:pPr>
      <w:rPr>
        <w:rFonts w:ascii="Arial" w:eastAsia="Arial" w:hAnsi="Arial" w:cs="Arial" w:hint="default"/>
        <w:w w:val="102"/>
        <w:sz w:val="21"/>
        <w:szCs w:val="21"/>
      </w:rPr>
    </w:lvl>
    <w:lvl w:ilvl="1" w:tplc="56A8D8F8">
      <w:numFmt w:val="bullet"/>
      <w:lvlText w:val="•"/>
      <w:lvlJc w:val="left"/>
      <w:pPr>
        <w:ind w:left="1720" w:hanging="361"/>
      </w:pPr>
      <w:rPr>
        <w:rFonts w:ascii="Symbol" w:eastAsia="Symbol" w:hAnsi="Symbol" w:cs="Symbol" w:hint="default"/>
        <w:w w:val="102"/>
        <w:sz w:val="21"/>
        <w:szCs w:val="21"/>
      </w:rPr>
    </w:lvl>
    <w:lvl w:ilvl="2" w:tplc="36D29C9A">
      <w:numFmt w:val="bullet"/>
      <w:lvlText w:val="•"/>
      <w:lvlJc w:val="left"/>
      <w:pPr>
        <w:ind w:left="2717" w:hanging="361"/>
      </w:pPr>
      <w:rPr>
        <w:rFonts w:hint="default"/>
      </w:rPr>
    </w:lvl>
    <w:lvl w:ilvl="3" w:tplc="639AA8F2">
      <w:numFmt w:val="bullet"/>
      <w:lvlText w:val="•"/>
      <w:lvlJc w:val="left"/>
      <w:pPr>
        <w:ind w:left="3715" w:hanging="361"/>
      </w:pPr>
      <w:rPr>
        <w:rFonts w:hint="default"/>
      </w:rPr>
    </w:lvl>
    <w:lvl w:ilvl="4" w:tplc="E34EB69E">
      <w:numFmt w:val="bullet"/>
      <w:lvlText w:val="•"/>
      <w:lvlJc w:val="left"/>
      <w:pPr>
        <w:ind w:left="4713" w:hanging="361"/>
      </w:pPr>
      <w:rPr>
        <w:rFonts w:hint="default"/>
      </w:rPr>
    </w:lvl>
    <w:lvl w:ilvl="5" w:tplc="5AA4BE84">
      <w:numFmt w:val="bullet"/>
      <w:lvlText w:val="•"/>
      <w:lvlJc w:val="left"/>
      <w:pPr>
        <w:ind w:left="5711" w:hanging="361"/>
      </w:pPr>
      <w:rPr>
        <w:rFonts w:hint="default"/>
      </w:rPr>
    </w:lvl>
    <w:lvl w:ilvl="6" w:tplc="77568E3A">
      <w:numFmt w:val="bullet"/>
      <w:lvlText w:val="•"/>
      <w:lvlJc w:val="left"/>
      <w:pPr>
        <w:ind w:left="6708" w:hanging="361"/>
      </w:pPr>
      <w:rPr>
        <w:rFonts w:hint="default"/>
      </w:rPr>
    </w:lvl>
    <w:lvl w:ilvl="7" w:tplc="DEE44B3A">
      <w:numFmt w:val="bullet"/>
      <w:lvlText w:val="•"/>
      <w:lvlJc w:val="left"/>
      <w:pPr>
        <w:ind w:left="7706" w:hanging="361"/>
      </w:pPr>
      <w:rPr>
        <w:rFonts w:hint="default"/>
      </w:rPr>
    </w:lvl>
    <w:lvl w:ilvl="8" w:tplc="659EC722">
      <w:numFmt w:val="bullet"/>
      <w:lvlText w:val="•"/>
      <w:lvlJc w:val="left"/>
      <w:pPr>
        <w:ind w:left="8704" w:hanging="361"/>
      </w:pPr>
      <w:rPr>
        <w:rFonts w:hint="default"/>
      </w:rPr>
    </w:lvl>
  </w:abstractNum>
  <w:abstractNum w:abstractNumId="36" w15:restartNumberingAfterBreak="0">
    <w:nsid w:val="5E4125B2"/>
    <w:multiLevelType w:val="hybridMultilevel"/>
    <w:tmpl w:val="FFFFFFFF"/>
    <w:lvl w:ilvl="0" w:tplc="CC6AA19C">
      <w:numFmt w:val="bullet"/>
      <w:lvlText w:val="•"/>
      <w:lvlJc w:val="left"/>
      <w:pPr>
        <w:ind w:left="1001" w:hanging="139"/>
      </w:pPr>
      <w:rPr>
        <w:rFonts w:ascii="Arial" w:eastAsia="Arial" w:hAnsi="Arial" w:cs="Arial" w:hint="default"/>
        <w:w w:val="102"/>
        <w:sz w:val="21"/>
        <w:szCs w:val="21"/>
      </w:rPr>
    </w:lvl>
    <w:lvl w:ilvl="1" w:tplc="548CF3CA">
      <w:numFmt w:val="bullet"/>
      <w:lvlText w:val="•"/>
      <w:lvlJc w:val="left"/>
      <w:pPr>
        <w:ind w:left="1720" w:hanging="361"/>
      </w:pPr>
      <w:rPr>
        <w:rFonts w:ascii="Symbol" w:eastAsia="Symbol" w:hAnsi="Symbol" w:cs="Symbol" w:hint="default"/>
        <w:w w:val="102"/>
        <w:sz w:val="21"/>
        <w:szCs w:val="21"/>
      </w:rPr>
    </w:lvl>
    <w:lvl w:ilvl="2" w:tplc="29D89324">
      <w:numFmt w:val="bullet"/>
      <w:lvlText w:val="•"/>
      <w:lvlJc w:val="left"/>
      <w:pPr>
        <w:ind w:left="2717" w:hanging="361"/>
      </w:pPr>
      <w:rPr>
        <w:rFonts w:hint="default"/>
      </w:rPr>
    </w:lvl>
    <w:lvl w:ilvl="3" w:tplc="61B28212">
      <w:numFmt w:val="bullet"/>
      <w:lvlText w:val="•"/>
      <w:lvlJc w:val="left"/>
      <w:pPr>
        <w:ind w:left="3715" w:hanging="361"/>
      </w:pPr>
      <w:rPr>
        <w:rFonts w:hint="default"/>
      </w:rPr>
    </w:lvl>
    <w:lvl w:ilvl="4" w:tplc="6FF0ED98">
      <w:numFmt w:val="bullet"/>
      <w:lvlText w:val="•"/>
      <w:lvlJc w:val="left"/>
      <w:pPr>
        <w:ind w:left="4713" w:hanging="361"/>
      </w:pPr>
      <w:rPr>
        <w:rFonts w:hint="default"/>
      </w:rPr>
    </w:lvl>
    <w:lvl w:ilvl="5" w:tplc="8BCA4C8E">
      <w:numFmt w:val="bullet"/>
      <w:lvlText w:val="•"/>
      <w:lvlJc w:val="left"/>
      <w:pPr>
        <w:ind w:left="5711" w:hanging="361"/>
      </w:pPr>
      <w:rPr>
        <w:rFonts w:hint="default"/>
      </w:rPr>
    </w:lvl>
    <w:lvl w:ilvl="6" w:tplc="591A9EFE">
      <w:numFmt w:val="bullet"/>
      <w:lvlText w:val="•"/>
      <w:lvlJc w:val="left"/>
      <w:pPr>
        <w:ind w:left="6708" w:hanging="361"/>
      </w:pPr>
      <w:rPr>
        <w:rFonts w:hint="default"/>
      </w:rPr>
    </w:lvl>
    <w:lvl w:ilvl="7" w:tplc="0F44E12C">
      <w:numFmt w:val="bullet"/>
      <w:lvlText w:val="•"/>
      <w:lvlJc w:val="left"/>
      <w:pPr>
        <w:ind w:left="7706" w:hanging="361"/>
      </w:pPr>
      <w:rPr>
        <w:rFonts w:hint="default"/>
      </w:rPr>
    </w:lvl>
    <w:lvl w:ilvl="8" w:tplc="E51870EE">
      <w:numFmt w:val="bullet"/>
      <w:lvlText w:val="•"/>
      <w:lvlJc w:val="left"/>
      <w:pPr>
        <w:ind w:left="8704" w:hanging="361"/>
      </w:pPr>
      <w:rPr>
        <w:rFonts w:hint="default"/>
      </w:rPr>
    </w:lvl>
  </w:abstractNum>
  <w:abstractNum w:abstractNumId="37" w15:restartNumberingAfterBreak="0">
    <w:nsid w:val="621A584A"/>
    <w:multiLevelType w:val="hybridMultilevel"/>
    <w:tmpl w:val="8D0EBC76"/>
    <w:lvl w:ilvl="0" w:tplc="8948F48C">
      <w:start w:val="1"/>
      <w:numFmt w:val="decimal"/>
      <w:lvlText w:val="%1)"/>
      <w:lvlJc w:val="left"/>
      <w:pPr>
        <w:ind w:left="1300" w:hanging="361"/>
      </w:pPr>
      <w:rPr>
        <w:rFonts w:ascii="Arial" w:eastAsia="Arial" w:hAnsi="Arial" w:cs="Arial" w:hint="default"/>
        <w:spacing w:val="0"/>
        <w:w w:val="102"/>
        <w:sz w:val="21"/>
        <w:szCs w:val="21"/>
      </w:rPr>
    </w:lvl>
    <w:lvl w:ilvl="1" w:tplc="536241F6">
      <w:numFmt w:val="bullet"/>
      <w:lvlText w:val="•"/>
      <w:lvlJc w:val="left"/>
      <w:pPr>
        <w:ind w:left="2240" w:hanging="361"/>
      </w:pPr>
      <w:rPr>
        <w:rFonts w:hint="default"/>
      </w:rPr>
    </w:lvl>
    <w:lvl w:ilvl="2" w:tplc="F25AEB18">
      <w:numFmt w:val="bullet"/>
      <w:lvlText w:val="•"/>
      <w:lvlJc w:val="left"/>
      <w:pPr>
        <w:ind w:left="3180" w:hanging="361"/>
      </w:pPr>
      <w:rPr>
        <w:rFonts w:hint="default"/>
      </w:rPr>
    </w:lvl>
    <w:lvl w:ilvl="3" w:tplc="86A632DC">
      <w:numFmt w:val="bullet"/>
      <w:lvlText w:val="•"/>
      <w:lvlJc w:val="left"/>
      <w:pPr>
        <w:ind w:left="4120" w:hanging="361"/>
      </w:pPr>
      <w:rPr>
        <w:rFonts w:hint="default"/>
      </w:rPr>
    </w:lvl>
    <w:lvl w:ilvl="4" w:tplc="964A0B74">
      <w:numFmt w:val="bullet"/>
      <w:lvlText w:val="•"/>
      <w:lvlJc w:val="left"/>
      <w:pPr>
        <w:ind w:left="5060" w:hanging="361"/>
      </w:pPr>
      <w:rPr>
        <w:rFonts w:hint="default"/>
      </w:rPr>
    </w:lvl>
    <w:lvl w:ilvl="5" w:tplc="B27608BA">
      <w:numFmt w:val="bullet"/>
      <w:lvlText w:val="•"/>
      <w:lvlJc w:val="left"/>
      <w:pPr>
        <w:ind w:left="6000" w:hanging="361"/>
      </w:pPr>
      <w:rPr>
        <w:rFonts w:hint="default"/>
      </w:rPr>
    </w:lvl>
    <w:lvl w:ilvl="6" w:tplc="2E168F4A">
      <w:numFmt w:val="bullet"/>
      <w:lvlText w:val="•"/>
      <w:lvlJc w:val="left"/>
      <w:pPr>
        <w:ind w:left="6940" w:hanging="361"/>
      </w:pPr>
      <w:rPr>
        <w:rFonts w:hint="default"/>
      </w:rPr>
    </w:lvl>
    <w:lvl w:ilvl="7" w:tplc="B59CAEB2">
      <w:numFmt w:val="bullet"/>
      <w:lvlText w:val="•"/>
      <w:lvlJc w:val="left"/>
      <w:pPr>
        <w:ind w:left="7880" w:hanging="361"/>
      </w:pPr>
      <w:rPr>
        <w:rFonts w:hint="default"/>
      </w:rPr>
    </w:lvl>
    <w:lvl w:ilvl="8" w:tplc="4E3CC25E">
      <w:numFmt w:val="bullet"/>
      <w:lvlText w:val="•"/>
      <w:lvlJc w:val="left"/>
      <w:pPr>
        <w:ind w:left="8820" w:hanging="361"/>
      </w:pPr>
      <w:rPr>
        <w:rFonts w:hint="default"/>
      </w:rPr>
    </w:lvl>
  </w:abstractNum>
  <w:abstractNum w:abstractNumId="38" w15:restartNumberingAfterBreak="0">
    <w:nsid w:val="635622E3"/>
    <w:multiLevelType w:val="hybridMultilevel"/>
    <w:tmpl w:val="3EDA8AF4"/>
    <w:lvl w:ilvl="0" w:tplc="5DD2AA22">
      <w:start w:val="1"/>
      <w:numFmt w:val="decimal"/>
      <w:lvlText w:val="%1)"/>
      <w:lvlJc w:val="left"/>
      <w:pPr>
        <w:ind w:left="960" w:hanging="361"/>
      </w:pPr>
      <w:rPr>
        <w:rFonts w:ascii="Arial" w:eastAsia="Arial" w:hAnsi="Arial" w:cs="Arial" w:hint="default"/>
        <w:spacing w:val="0"/>
        <w:w w:val="102"/>
        <w:sz w:val="21"/>
        <w:szCs w:val="21"/>
      </w:rPr>
    </w:lvl>
    <w:lvl w:ilvl="1" w:tplc="59C2C3DE">
      <w:numFmt w:val="bullet"/>
      <w:lvlText w:val="•"/>
      <w:lvlJc w:val="left"/>
      <w:pPr>
        <w:ind w:left="1934" w:hanging="361"/>
      </w:pPr>
      <w:rPr>
        <w:rFonts w:hint="default"/>
      </w:rPr>
    </w:lvl>
    <w:lvl w:ilvl="2" w:tplc="D708DB32">
      <w:numFmt w:val="bullet"/>
      <w:lvlText w:val="•"/>
      <w:lvlJc w:val="left"/>
      <w:pPr>
        <w:ind w:left="2908" w:hanging="361"/>
      </w:pPr>
      <w:rPr>
        <w:rFonts w:hint="default"/>
      </w:rPr>
    </w:lvl>
    <w:lvl w:ilvl="3" w:tplc="89F2A1FC">
      <w:numFmt w:val="bullet"/>
      <w:lvlText w:val="•"/>
      <w:lvlJc w:val="left"/>
      <w:pPr>
        <w:ind w:left="3882" w:hanging="361"/>
      </w:pPr>
      <w:rPr>
        <w:rFonts w:hint="default"/>
      </w:rPr>
    </w:lvl>
    <w:lvl w:ilvl="4" w:tplc="B4909302">
      <w:numFmt w:val="bullet"/>
      <w:lvlText w:val="•"/>
      <w:lvlJc w:val="left"/>
      <w:pPr>
        <w:ind w:left="4856" w:hanging="361"/>
      </w:pPr>
      <w:rPr>
        <w:rFonts w:hint="default"/>
      </w:rPr>
    </w:lvl>
    <w:lvl w:ilvl="5" w:tplc="59FC958A">
      <w:numFmt w:val="bullet"/>
      <w:lvlText w:val="•"/>
      <w:lvlJc w:val="left"/>
      <w:pPr>
        <w:ind w:left="5830" w:hanging="361"/>
      </w:pPr>
      <w:rPr>
        <w:rFonts w:hint="default"/>
      </w:rPr>
    </w:lvl>
    <w:lvl w:ilvl="6" w:tplc="5248FFCE">
      <w:numFmt w:val="bullet"/>
      <w:lvlText w:val="•"/>
      <w:lvlJc w:val="left"/>
      <w:pPr>
        <w:ind w:left="6804" w:hanging="361"/>
      </w:pPr>
      <w:rPr>
        <w:rFonts w:hint="default"/>
      </w:rPr>
    </w:lvl>
    <w:lvl w:ilvl="7" w:tplc="3F866E48">
      <w:numFmt w:val="bullet"/>
      <w:lvlText w:val="•"/>
      <w:lvlJc w:val="left"/>
      <w:pPr>
        <w:ind w:left="7778" w:hanging="361"/>
      </w:pPr>
      <w:rPr>
        <w:rFonts w:hint="default"/>
      </w:rPr>
    </w:lvl>
    <w:lvl w:ilvl="8" w:tplc="60C0FA86">
      <w:numFmt w:val="bullet"/>
      <w:lvlText w:val="•"/>
      <w:lvlJc w:val="left"/>
      <w:pPr>
        <w:ind w:left="8752" w:hanging="361"/>
      </w:pPr>
      <w:rPr>
        <w:rFonts w:hint="default"/>
      </w:rPr>
    </w:lvl>
  </w:abstractNum>
  <w:abstractNum w:abstractNumId="39" w15:restartNumberingAfterBreak="0">
    <w:nsid w:val="65C27F27"/>
    <w:multiLevelType w:val="hybridMultilevel"/>
    <w:tmpl w:val="FFFFFFFF"/>
    <w:lvl w:ilvl="0" w:tplc="7F94D204">
      <w:start w:val="1"/>
      <w:numFmt w:val="decimal"/>
      <w:lvlText w:val="%1)"/>
      <w:lvlJc w:val="left"/>
      <w:pPr>
        <w:ind w:left="1300" w:hanging="363"/>
      </w:pPr>
      <w:rPr>
        <w:rFonts w:ascii="Arial" w:eastAsia="Arial" w:hAnsi="Arial" w:cs="Arial" w:hint="default"/>
        <w:spacing w:val="0"/>
        <w:w w:val="102"/>
        <w:sz w:val="21"/>
        <w:szCs w:val="21"/>
      </w:rPr>
    </w:lvl>
    <w:lvl w:ilvl="1" w:tplc="79D8B76E">
      <w:numFmt w:val="bullet"/>
      <w:lvlText w:val="•"/>
      <w:lvlJc w:val="left"/>
      <w:pPr>
        <w:ind w:left="2240" w:hanging="363"/>
      </w:pPr>
      <w:rPr>
        <w:rFonts w:hint="default"/>
      </w:rPr>
    </w:lvl>
    <w:lvl w:ilvl="2" w:tplc="6B808604">
      <w:numFmt w:val="bullet"/>
      <w:lvlText w:val="•"/>
      <w:lvlJc w:val="left"/>
      <w:pPr>
        <w:ind w:left="3180" w:hanging="363"/>
      </w:pPr>
      <w:rPr>
        <w:rFonts w:hint="default"/>
      </w:rPr>
    </w:lvl>
    <w:lvl w:ilvl="3" w:tplc="BDEEFAFA">
      <w:numFmt w:val="bullet"/>
      <w:lvlText w:val="•"/>
      <w:lvlJc w:val="left"/>
      <w:pPr>
        <w:ind w:left="4120" w:hanging="363"/>
      </w:pPr>
      <w:rPr>
        <w:rFonts w:hint="default"/>
      </w:rPr>
    </w:lvl>
    <w:lvl w:ilvl="4" w:tplc="F0D839A4">
      <w:numFmt w:val="bullet"/>
      <w:lvlText w:val="•"/>
      <w:lvlJc w:val="left"/>
      <w:pPr>
        <w:ind w:left="5060" w:hanging="363"/>
      </w:pPr>
      <w:rPr>
        <w:rFonts w:hint="default"/>
      </w:rPr>
    </w:lvl>
    <w:lvl w:ilvl="5" w:tplc="C2FE3640">
      <w:numFmt w:val="bullet"/>
      <w:lvlText w:val="•"/>
      <w:lvlJc w:val="left"/>
      <w:pPr>
        <w:ind w:left="6000" w:hanging="363"/>
      </w:pPr>
      <w:rPr>
        <w:rFonts w:hint="default"/>
      </w:rPr>
    </w:lvl>
    <w:lvl w:ilvl="6" w:tplc="AD2E3BE6">
      <w:numFmt w:val="bullet"/>
      <w:lvlText w:val="•"/>
      <w:lvlJc w:val="left"/>
      <w:pPr>
        <w:ind w:left="6940" w:hanging="363"/>
      </w:pPr>
      <w:rPr>
        <w:rFonts w:hint="default"/>
      </w:rPr>
    </w:lvl>
    <w:lvl w:ilvl="7" w:tplc="43600B72">
      <w:numFmt w:val="bullet"/>
      <w:lvlText w:val="•"/>
      <w:lvlJc w:val="left"/>
      <w:pPr>
        <w:ind w:left="7880" w:hanging="363"/>
      </w:pPr>
      <w:rPr>
        <w:rFonts w:hint="default"/>
      </w:rPr>
    </w:lvl>
    <w:lvl w:ilvl="8" w:tplc="6DF61356">
      <w:numFmt w:val="bullet"/>
      <w:lvlText w:val="•"/>
      <w:lvlJc w:val="left"/>
      <w:pPr>
        <w:ind w:left="8820" w:hanging="363"/>
      </w:pPr>
      <w:rPr>
        <w:rFonts w:hint="default"/>
      </w:rPr>
    </w:lvl>
  </w:abstractNum>
  <w:abstractNum w:abstractNumId="40" w15:restartNumberingAfterBreak="0">
    <w:nsid w:val="66C73EAD"/>
    <w:multiLevelType w:val="hybridMultilevel"/>
    <w:tmpl w:val="FFFFFFFF"/>
    <w:lvl w:ilvl="0" w:tplc="7E0272CE">
      <w:start w:val="1"/>
      <w:numFmt w:val="decimal"/>
      <w:lvlText w:val="%1)"/>
      <w:lvlJc w:val="left"/>
      <w:pPr>
        <w:ind w:left="1300" w:hanging="361"/>
      </w:pPr>
      <w:rPr>
        <w:rFonts w:ascii="Arial" w:eastAsia="Arial" w:hAnsi="Arial" w:cs="Arial" w:hint="default"/>
        <w:spacing w:val="0"/>
        <w:w w:val="102"/>
        <w:sz w:val="21"/>
        <w:szCs w:val="21"/>
      </w:rPr>
    </w:lvl>
    <w:lvl w:ilvl="1" w:tplc="ECBECA9E">
      <w:numFmt w:val="bullet"/>
      <w:lvlText w:val="•"/>
      <w:lvlJc w:val="left"/>
      <w:pPr>
        <w:ind w:left="2240" w:hanging="361"/>
      </w:pPr>
      <w:rPr>
        <w:rFonts w:hint="default"/>
      </w:rPr>
    </w:lvl>
    <w:lvl w:ilvl="2" w:tplc="C046F104">
      <w:numFmt w:val="bullet"/>
      <w:lvlText w:val="•"/>
      <w:lvlJc w:val="left"/>
      <w:pPr>
        <w:ind w:left="3180" w:hanging="361"/>
      </w:pPr>
      <w:rPr>
        <w:rFonts w:hint="default"/>
      </w:rPr>
    </w:lvl>
    <w:lvl w:ilvl="3" w:tplc="BE404E5A">
      <w:numFmt w:val="bullet"/>
      <w:lvlText w:val="•"/>
      <w:lvlJc w:val="left"/>
      <w:pPr>
        <w:ind w:left="4120" w:hanging="361"/>
      </w:pPr>
      <w:rPr>
        <w:rFonts w:hint="default"/>
      </w:rPr>
    </w:lvl>
    <w:lvl w:ilvl="4" w:tplc="310E39E0">
      <w:numFmt w:val="bullet"/>
      <w:lvlText w:val="•"/>
      <w:lvlJc w:val="left"/>
      <w:pPr>
        <w:ind w:left="5060" w:hanging="361"/>
      </w:pPr>
      <w:rPr>
        <w:rFonts w:hint="default"/>
      </w:rPr>
    </w:lvl>
    <w:lvl w:ilvl="5" w:tplc="90E4F3C6">
      <w:numFmt w:val="bullet"/>
      <w:lvlText w:val="•"/>
      <w:lvlJc w:val="left"/>
      <w:pPr>
        <w:ind w:left="6000" w:hanging="361"/>
      </w:pPr>
      <w:rPr>
        <w:rFonts w:hint="default"/>
      </w:rPr>
    </w:lvl>
    <w:lvl w:ilvl="6" w:tplc="85BABFC8">
      <w:numFmt w:val="bullet"/>
      <w:lvlText w:val="•"/>
      <w:lvlJc w:val="left"/>
      <w:pPr>
        <w:ind w:left="6940" w:hanging="361"/>
      </w:pPr>
      <w:rPr>
        <w:rFonts w:hint="default"/>
      </w:rPr>
    </w:lvl>
    <w:lvl w:ilvl="7" w:tplc="08945E12">
      <w:numFmt w:val="bullet"/>
      <w:lvlText w:val="•"/>
      <w:lvlJc w:val="left"/>
      <w:pPr>
        <w:ind w:left="7880" w:hanging="361"/>
      </w:pPr>
      <w:rPr>
        <w:rFonts w:hint="default"/>
      </w:rPr>
    </w:lvl>
    <w:lvl w:ilvl="8" w:tplc="680E5334">
      <w:numFmt w:val="bullet"/>
      <w:lvlText w:val="•"/>
      <w:lvlJc w:val="left"/>
      <w:pPr>
        <w:ind w:left="8820" w:hanging="361"/>
      </w:pPr>
      <w:rPr>
        <w:rFonts w:hint="default"/>
      </w:rPr>
    </w:lvl>
  </w:abstractNum>
  <w:abstractNum w:abstractNumId="41" w15:restartNumberingAfterBreak="0">
    <w:nsid w:val="69244F49"/>
    <w:multiLevelType w:val="hybridMultilevel"/>
    <w:tmpl w:val="C884E750"/>
    <w:lvl w:ilvl="0" w:tplc="A3CC4B60">
      <w:start w:val="1"/>
      <w:numFmt w:val="decimal"/>
      <w:lvlText w:val="%1)"/>
      <w:lvlJc w:val="left"/>
      <w:pPr>
        <w:ind w:left="1300" w:hanging="363"/>
      </w:pPr>
      <w:rPr>
        <w:rFonts w:ascii="Arial" w:eastAsia="Arial" w:hAnsi="Arial" w:cs="Arial" w:hint="default"/>
        <w:spacing w:val="0"/>
        <w:w w:val="102"/>
        <w:sz w:val="21"/>
        <w:szCs w:val="21"/>
      </w:rPr>
    </w:lvl>
    <w:lvl w:ilvl="1" w:tplc="FE522776">
      <w:numFmt w:val="bullet"/>
      <w:lvlText w:val="•"/>
      <w:lvlJc w:val="left"/>
      <w:pPr>
        <w:ind w:left="2240" w:hanging="363"/>
      </w:pPr>
      <w:rPr>
        <w:rFonts w:hint="default"/>
      </w:rPr>
    </w:lvl>
    <w:lvl w:ilvl="2" w:tplc="64F6A0AC">
      <w:numFmt w:val="bullet"/>
      <w:lvlText w:val="•"/>
      <w:lvlJc w:val="left"/>
      <w:pPr>
        <w:ind w:left="3180" w:hanging="363"/>
      </w:pPr>
      <w:rPr>
        <w:rFonts w:hint="default"/>
      </w:rPr>
    </w:lvl>
    <w:lvl w:ilvl="3" w:tplc="540CC02E">
      <w:numFmt w:val="bullet"/>
      <w:lvlText w:val="•"/>
      <w:lvlJc w:val="left"/>
      <w:pPr>
        <w:ind w:left="4120" w:hanging="363"/>
      </w:pPr>
      <w:rPr>
        <w:rFonts w:hint="default"/>
      </w:rPr>
    </w:lvl>
    <w:lvl w:ilvl="4" w:tplc="5F0A7AB4">
      <w:numFmt w:val="bullet"/>
      <w:lvlText w:val="•"/>
      <w:lvlJc w:val="left"/>
      <w:pPr>
        <w:ind w:left="5060" w:hanging="363"/>
      </w:pPr>
      <w:rPr>
        <w:rFonts w:hint="default"/>
      </w:rPr>
    </w:lvl>
    <w:lvl w:ilvl="5" w:tplc="B3FAF11C">
      <w:numFmt w:val="bullet"/>
      <w:lvlText w:val="•"/>
      <w:lvlJc w:val="left"/>
      <w:pPr>
        <w:ind w:left="6000" w:hanging="363"/>
      </w:pPr>
      <w:rPr>
        <w:rFonts w:hint="default"/>
      </w:rPr>
    </w:lvl>
    <w:lvl w:ilvl="6" w:tplc="705E5A1A">
      <w:numFmt w:val="bullet"/>
      <w:lvlText w:val="•"/>
      <w:lvlJc w:val="left"/>
      <w:pPr>
        <w:ind w:left="6940" w:hanging="363"/>
      </w:pPr>
      <w:rPr>
        <w:rFonts w:hint="default"/>
      </w:rPr>
    </w:lvl>
    <w:lvl w:ilvl="7" w:tplc="2B1C5DAE">
      <w:numFmt w:val="bullet"/>
      <w:lvlText w:val="•"/>
      <w:lvlJc w:val="left"/>
      <w:pPr>
        <w:ind w:left="7880" w:hanging="363"/>
      </w:pPr>
      <w:rPr>
        <w:rFonts w:hint="default"/>
      </w:rPr>
    </w:lvl>
    <w:lvl w:ilvl="8" w:tplc="4DB45046">
      <w:numFmt w:val="bullet"/>
      <w:lvlText w:val="•"/>
      <w:lvlJc w:val="left"/>
      <w:pPr>
        <w:ind w:left="8820" w:hanging="363"/>
      </w:pPr>
      <w:rPr>
        <w:rFonts w:hint="default"/>
      </w:rPr>
    </w:lvl>
  </w:abstractNum>
  <w:abstractNum w:abstractNumId="42" w15:restartNumberingAfterBreak="0">
    <w:nsid w:val="6ACA08DA"/>
    <w:multiLevelType w:val="hybridMultilevel"/>
    <w:tmpl w:val="97EE2D9E"/>
    <w:lvl w:ilvl="0" w:tplc="969EA6EC">
      <w:start w:val="1"/>
      <w:numFmt w:val="decimal"/>
      <w:lvlText w:val="(%1)"/>
      <w:lvlJc w:val="left"/>
      <w:pPr>
        <w:ind w:left="219" w:hanging="332"/>
      </w:pPr>
      <w:rPr>
        <w:rFonts w:ascii="Arial" w:eastAsia="Arial" w:hAnsi="Arial" w:cs="Arial" w:hint="default"/>
        <w:spacing w:val="0"/>
        <w:w w:val="102"/>
        <w:sz w:val="21"/>
        <w:szCs w:val="21"/>
      </w:rPr>
    </w:lvl>
    <w:lvl w:ilvl="1" w:tplc="2A58DAE0">
      <w:start w:val="1"/>
      <w:numFmt w:val="decimal"/>
      <w:lvlText w:val="%2)"/>
      <w:lvlJc w:val="left"/>
      <w:pPr>
        <w:ind w:left="1653" w:hanging="723"/>
      </w:pPr>
      <w:rPr>
        <w:rFonts w:ascii="Arial" w:eastAsia="Arial" w:hAnsi="Arial" w:cs="Arial" w:hint="default"/>
        <w:spacing w:val="0"/>
        <w:w w:val="102"/>
        <w:sz w:val="21"/>
        <w:szCs w:val="21"/>
      </w:rPr>
    </w:lvl>
    <w:lvl w:ilvl="2" w:tplc="6D1E7380">
      <w:numFmt w:val="bullet"/>
      <w:lvlText w:val="•"/>
      <w:lvlJc w:val="left"/>
      <w:pPr>
        <w:ind w:left="2664" w:hanging="723"/>
      </w:pPr>
      <w:rPr>
        <w:rFonts w:hint="default"/>
      </w:rPr>
    </w:lvl>
    <w:lvl w:ilvl="3" w:tplc="92287A56">
      <w:numFmt w:val="bullet"/>
      <w:lvlText w:val="•"/>
      <w:lvlJc w:val="left"/>
      <w:pPr>
        <w:ind w:left="3668" w:hanging="723"/>
      </w:pPr>
      <w:rPr>
        <w:rFonts w:hint="default"/>
      </w:rPr>
    </w:lvl>
    <w:lvl w:ilvl="4" w:tplc="B862FCE0">
      <w:numFmt w:val="bullet"/>
      <w:lvlText w:val="•"/>
      <w:lvlJc w:val="left"/>
      <w:pPr>
        <w:ind w:left="4673" w:hanging="723"/>
      </w:pPr>
      <w:rPr>
        <w:rFonts w:hint="default"/>
      </w:rPr>
    </w:lvl>
    <w:lvl w:ilvl="5" w:tplc="DBCA4F64">
      <w:numFmt w:val="bullet"/>
      <w:lvlText w:val="•"/>
      <w:lvlJc w:val="left"/>
      <w:pPr>
        <w:ind w:left="5677" w:hanging="723"/>
      </w:pPr>
      <w:rPr>
        <w:rFonts w:hint="default"/>
      </w:rPr>
    </w:lvl>
    <w:lvl w:ilvl="6" w:tplc="46F8FF4E">
      <w:numFmt w:val="bullet"/>
      <w:lvlText w:val="•"/>
      <w:lvlJc w:val="left"/>
      <w:pPr>
        <w:ind w:left="6682" w:hanging="723"/>
      </w:pPr>
      <w:rPr>
        <w:rFonts w:hint="default"/>
      </w:rPr>
    </w:lvl>
    <w:lvl w:ilvl="7" w:tplc="F92C98D4">
      <w:numFmt w:val="bullet"/>
      <w:lvlText w:val="•"/>
      <w:lvlJc w:val="left"/>
      <w:pPr>
        <w:ind w:left="7686" w:hanging="723"/>
      </w:pPr>
      <w:rPr>
        <w:rFonts w:hint="default"/>
      </w:rPr>
    </w:lvl>
    <w:lvl w:ilvl="8" w:tplc="92F41672">
      <w:numFmt w:val="bullet"/>
      <w:lvlText w:val="•"/>
      <w:lvlJc w:val="left"/>
      <w:pPr>
        <w:ind w:left="8691" w:hanging="723"/>
      </w:pPr>
      <w:rPr>
        <w:rFonts w:hint="default"/>
      </w:rPr>
    </w:lvl>
  </w:abstractNum>
  <w:abstractNum w:abstractNumId="43" w15:restartNumberingAfterBreak="0">
    <w:nsid w:val="6CFA7831"/>
    <w:multiLevelType w:val="hybridMultilevel"/>
    <w:tmpl w:val="FFFFFFFF"/>
    <w:lvl w:ilvl="0" w:tplc="8A0ECC4E">
      <w:start w:val="1"/>
      <w:numFmt w:val="decimal"/>
      <w:lvlText w:val="%1)"/>
      <w:lvlJc w:val="left"/>
      <w:pPr>
        <w:ind w:left="1299" w:hanging="365"/>
      </w:pPr>
      <w:rPr>
        <w:rFonts w:ascii="Arial" w:eastAsia="Arial" w:hAnsi="Arial" w:cs="Arial" w:hint="default"/>
        <w:spacing w:val="0"/>
        <w:w w:val="102"/>
        <w:sz w:val="21"/>
        <w:szCs w:val="21"/>
      </w:rPr>
    </w:lvl>
    <w:lvl w:ilvl="1" w:tplc="40F8E6FA">
      <w:numFmt w:val="bullet"/>
      <w:lvlText w:val="•"/>
      <w:lvlJc w:val="left"/>
      <w:pPr>
        <w:ind w:left="2240" w:hanging="365"/>
      </w:pPr>
      <w:rPr>
        <w:rFonts w:hint="default"/>
      </w:rPr>
    </w:lvl>
    <w:lvl w:ilvl="2" w:tplc="C366919E">
      <w:numFmt w:val="bullet"/>
      <w:lvlText w:val="•"/>
      <w:lvlJc w:val="left"/>
      <w:pPr>
        <w:ind w:left="3180" w:hanging="365"/>
      </w:pPr>
      <w:rPr>
        <w:rFonts w:hint="default"/>
      </w:rPr>
    </w:lvl>
    <w:lvl w:ilvl="3" w:tplc="EF787218">
      <w:numFmt w:val="bullet"/>
      <w:lvlText w:val="•"/>
      <w:lvlJc w:val="left"/>
      <w:pPr>
        <w:ind w:left="4120" w:hanging="365"/>
      </w:pPr>
      <w:rPr>
        <w:rFonts w:hint="default"/>
      </w:rPr>
    </w:lvl>
    <w:lvl w:ilvl="4" w:tplc="8B8027F0">
      <w:numFmt w:val="bullet"/>
      <w:lvlText w:val="•"/>
      <w:lvlJc w:val="left"/>
      <w:pPr>
        <w:ind w:left="5060" w:hanging="365"/>
      </w:pPr>
      <w:rPr>
        <w:rFonts w:hint="default"/>
      </w:rPr>
    </w:lvl>
    <w:lvl w:ilvl="5" w:tplc="87A2B92E">
      <w:numFmt w:val="bullet"/>
      <w:lvlText w:val="•"/>
      <w:lvlJc w:val="left"/>
      <w:pPr>
        <w:ind w:left="6000" w:hanging="365"/>
      </w:pPr>
      <w:rPr>
        <w:rFonts w:hint="default"/>
      </w:rPr>
    </w:lvl>
    <w:lvl w:ilvl="6" w:tplc="C0DEBD04">
      <w:numFmt w:val="bullet"/>
      <w:lvlText w:val="•"/>
      <w:lvlJc w:val="left"/>
      <w:pPr>
        <w:ind w:left="6940" w:hanging="365"/>
      </w:pPr>
      <w:rPr>
        <w:rFonts w:hint="default"/>
      </w:rPr>
    </w:lvl>
    <w:lvl w:ilvl="7" w:tplc="C96CD77A">
      <w:numFmt w:val="bullet"/>
      <w:lvlText w:val="•"/>
      <w:lvlJc w:val="left"/>
      <w:pPr>
        <w:ind w:left="7880" w:hanging="365"/>
      </w:pPr>
      <w:rPr>
        <w:rFonts w:hint="default"/>
      </w:rPr>
    </w:lvl>
    <w:lvl w:ilvl="8" w:tplc="034CE686">
      <w:numFmt w:val="bullet"/>
      <w:lvlText w:val="•"/>
      <w:lvlJc w:val="left"/>
      <w:pPr>
        <w:ind w:left="8820" w:hanging="365"/>
      </w:pPr>
      <w:rPr>
        <w:rFonts w:hint="default"/>
      </w:rPr>
    </w:lvl>
  </w:abstractNum>
  <w:abstractNum w:abstractNumId="44" w15:restartNumberingAfterBreak="0">
    <w:nsid w:val="71EA75A1"/>
    <w:multiLevelType w:val="hybridMultilevel"/>
    <w:tmpl w:val="CF2AF8E0"/>
    <w:lvl w:ilvl="0" w:tplc="45763662">
      <w:start w:val="1"/>
      <w:numFmt w:val="decimal"/>
      <w:lvlText w:val="%1)"/>
      <w:lvlJc w:val="left"/>
      <w:pPr>
        <w:ind w:left="1299" w:hanging="365"/>
      </w:pPr>
      <w:rPr>
        <w:rFonts w:ascii="Arial" w:eastAsia="Arial" w:hAnsi="Arial" w:cs="Arial" w:hint="default"/>
        <w:spacing w:val="0"/>
        <w:w w:val="102"/>
        <w:sz w:val="21"/>
        <w:szCs w:val="21"/>
      </w:rPr>
    </w:lvl>
    <w:lvl w:ilvl="1" w:tplc="DBA62FBA">
      <w:start w:val="2"/>
      <w:numFmt w:val="decimal"/>
      <w:lvlText w:val="%2)"/>
      <w:lvlJc w:val="left"/>
      <w:pPr>
        <w:ind w:left="1556" w:hanging="260"/>
        <w:jc w:val="right"/>
      </w:pPr>
      <w:rPr>
        <w:rFonts w:ascii="Arial" w:eastAsia="Arial" w:hAnsi="Arial" w:cs="Arial" w:hint="default"/>
        <w:spacing w:val="0"/>
        <w:w w:val="102"/>
        <w:sz w:val="21"/>
        <w:szCs w:val="21"/>
      </w:rPr>
    </w:lvl>
    <w:lvl w:ilvl="2" w:tplc="56789CA2">
      <w:numFmt w:val="bullet"/>
      <w:lvlText w:val="•"/>
      <w:lvlJc w:val="left"/>
      <w:pPr>
        <w:ind w:left="2575" w:hanging="260"/>
      </w:pPr>
      <w:rPr>
        <w:rFonts w:hint="default"/>
      </w:rPr>
    </w:lvl>
    <w:lvl w:ilvl="3" w:tplc="7AD6D122">
      <w:numFmt w:val="bullet"/>
      <w:lvlText w:val="•"/>
      <w:lvlJc w:val="left"/>
      <w:pPr>
        <w:ind w:left="3591" w:hanging="260"/>
      </w:pPr>
      <w:rPr>
        <w:rFonts w:hint="default"/>
      </w:rPr>
    </w:lvl>
    <w:lvl w:ilvl="4" w:tplc="987098C4">
      <w:numFmt w:val="bullet"/>
      <w:lvlText w:val="•"/>
      <w:lvlJc w:val="left"/>
      <w:pPr>
        <w:ind w:left="4606" w:hanging="260"/>
      </w:pPr>
      <w:rPr>
        <w:rFonts w:hint="default"/>
      </w:rPr>
    </w:lvl>
    <w:lvl w:ilvl="5" w:tplc="35D48366">
      <w:numFmt w:val="bullet"/>
      <w:lvlText w:val="•"/>
      <w:lvlJc w:val="left"/>
      <w:pPr>
        <w:ind w:left="5622" w:hanging="260"/>
      </w:pPr>
      <w:rPr>
        <w:rFonts w:hint="default"/>
      </w:rPr>
    </w:lvl>
    <w:lvl w:ilvl="6" w:tplc="82EE7F08">
      <w:numFmt w:val="bullet"/>
      <w:lvlText w:val="•"/>
      <w:lvlJc w:val="left"/>
      <w:pPr>
        <w:ind w:left="6637" w:hanging="260"/>
      </w:pPr>
      <w:rPr>
        <w:rFonts w:hint="default"/>
      </w:rPr>
    </w:lvl>
    <w:lvl w:ilvl="7" w:tplc="B7BAED12">
      <w:numFmt w:val="bullet"/>
      <w:lvlText w:val="•"/>
      <w:lvlJc w:val="left"/>
      <w:pPr>
        <w:ind w:left="7653" w:hanging="260"/>
      </w:pPr>
      <w:rPr>
        <w:rFonts w:hint="default"/>
      </w:rPr>
    </w:lvl>
    <w:lvl w:ilvl="8" w:tplc="90AC8044">
      <w:numFmt w:val="bullet"/>
      <w:lvlText w:val="•"/>
      <w:lvlJc w:val="left"/>
      <w:pPr>
        <w:ind w:left="8668" w:hanging="260"/>
      </w:pPr>
      <w:rPr>
        <w:rFonts w:hint="default"/>
      </w:rPr>
    </w:lvl>
  </w:abstractNum>
  <w:abstractNum w:abstractNumId="45" w15:restartNumberingAfterBreak="0">
    <w:nsid w:val="78CB44E8"/>
    <w:multiLevelType w:val="hybridMultilevel"/>
    <w:tmpl w:val="5756FD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19"/>
  </w:num>
  <w:num w:numId="3">
    <w:abstractNumId w:val="37"/>
  </w:num>
  <w:num w:numId="4">
    <w:abstractNumId w:val="2"/>
  </w:num>
  <w:num w:numId="5">
    <w:abstractNumId w:val="10"/>
  </w:num>
  <w:num w:numId="6">
    <w:abstractNumId w:val="41"/>
  </w:num>
  <w:num w:numId="7">
    <w:abstractNumId w:val="4"/>
  </w:num>
  <w:num w:numId="8">
    <w:abstractNumId w:val="44"/>
  </w:num>
  <w:num w:numId="9">
    <w:abstractNumId w:val="6"/>
  </w:num>
  <w:num w:numId="10">
    <w:abstractNumId w:val="25"/>
  </w:num>
  <w:num w:numId="11">
    <w:abstractNumId w:val="32"/>
  </w:num>
  <w:num w:numId="12">
    <w:abstractNumId w:val="11"/>
  </w:num>
  <w:num w:numId="13">
    <w:abstractNumId w:val="26"/>
  </w:num>
  <w:num w:numId="14">
    <w:abstractNumId w:val="9"/>
  </w:num>
  <w:num w:numId="15">
    <w:abstractNumId w:val="0"/>
  </w:num>
  <w:num w:numId="16">
    <w:abstractNumId w:val="42"/>
  </w:num>
  <w:num w:numId="17">
    <w:abstractNumId w:val="29"/>
  </w:num>
  <w:num w:numId="18">
    <w:abstractNumId w:val="15"/>
  </w:num>
  <w:num w:numId="19">
    <w:abstractNumId w:val="38"/>
  </w:num>
  <w:num w:numId="20">
    <w:abstractNumId w:val="27"/>
  </w:num>
  <w:num w:numId="21">
    <w:abstractNumId w:val="33"/>
  </w:num>
  <w:num w:numId="22">
    <w:abstractNumId w:val="35"/>
  </w:num>
  <w:num w:numId="23">
    <w:abstractNumId w:val="1"/>
  </w:num>
  <w:num w:numId="24">
    <w:abstractNumId w:val="3"/>
  </w:num>
  <w:num w:numId="25">
    <w:abstractNumId w:val="40"/>
  </w:num>
  <w:num w:numId="26">
    <w:abstractNumId w:val="17"/>
  </w:num>
  <w:num w:numId="27">
    <w:abstractNumId w:val="14"/>
  </w:num>
  <w:num w:numId="28">
    <w:abstractNumId w:val="39"/>
  </w:num>
  <w:num w:numId="29">
    <w:abstractNumId w:val="8"/>
  </w:num>
  <w:num w:numId="30">
    <w:abstractNumId w:val="23"/>
  </w:num>
  <w:num w:numId="31">
    <w:abstractNumId w:val="43"/>
  </w:num>
  <w:num w:numId="32">
    <w:abstractNumId w:val="12"/>
  </w:num>
  <w:num w:numId="33">
    <w:abstractNumId w:val="5"/>
  </w:num>
  <w:num w:numId="34">
    <w:abstractNumId w:val="31"/>
  </w:num>
  <w:num w:numId="35">
    <w:abstractNumId w:val="18"/>
  </w:num>
  <w:num w:numId="36">
    <w:abstractNumId w:val="21"/>
  </w:num>
  <w:num w:numId="37">
    <w:abstractNumId w:val="28"/>
  </w:num>
  <w:num w:numId="38">
    <w:abstractNumId w:val="24"/>
  </w:num>
  <w:num w:numId="39">
    <w:abstractNumId w:val="7"/>
  </w:num>
  <w:num w:numId="40">
    <w:abstractNumId w:val="20"/>
  </w:num>
  <w:num w:numId="41">
    <w:abstractNumId w:val="30"/>
  </w:num>
  <w:num w:numId="42">
    <w:abstractNumId w:val="34"/>
  </w:num>
  <w:num w:numId="43">
    <w:abstractNumId w:val="16"/>
  </w:num>
  <w:num w:numId="44">
    <w:abstractNumId w:val="36"/>
  </w:num>
  <w:num w:numId="45">
    <w:abstractNumId w:val="4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6987A52A"/>
    <w:rsid w:val="00010B27"/>
    <w:rsid w:val="00010F30"/>
    <w:rsid w:val="00024530"/>
    <w:rsid w:val="0007033B"/>
    <w:rsid w:val="000E7BF3"/>
    <w:rsid w:val="00105433"/>
    <w:rsid w:val="00142D08"/>
    <w:rsid w:val="00147E65"/>
    <w:rsid w:val="00174968"/>
    <w:rsid w:val="001841EB"/>
    <w:rsid w:val="001C1BFD"/>
    <w:rsid w:val="00255312"/>
    <w:rsid w:val="00284291"/>
    <w:rsid w:val="002B29A5"/>
    <w:rsid w:val="002D61E9"/>
    <w:rsid w:val="002D7ECF"/>
    <w:rsid w:val="002E1391"/>
    <w:rsid w:val="00333593"/>
    <w:rsid w:val="00442666"/>
    <w:rsid w:val="004B78F8"/>
    <w:rsid w:val="004D708A"/>
    <w:rsid w:val="00514E2C"/>
    <w:rsid w:val="005434AA"/>
    <w:rsid w:val="00567333"/>
    <w:rsid w:val="005C0512"/>
    <w:rsid w:val="005F1D11"/>
    <w:rsid w:val="00607729"/>
    <w:rsid w:val="006128D9"/>
    <w:rsid w:val="00664396"/>
    <w:rsid w:val="007037D7"/>
    <w:rsid w:val="00707BF8"/>
    <w:rsid w:val="007668B8"/>
    <w:rsid w:val="00784DFD"/>
    <w:rsid w:val="007E739E"/>
    <w:rsid w:val="00835DB6"/>
    <w:rsid w:val="00842C65"/>
    <w:rsid w:val="008663C4"/>
    <w:rsid w:val="00886213"/>
    <w:rsid w:val="00895CA7"/>
    <w:rsid w:val="008C0C2D"/>
    <w:rsid w:val="009666F6"/>
    <w:rsid w:val="009752B5"/>
    <w:rsid w:val="009957E5"/>
    <w:rsid w:val="00A0785C"/>
    <w:rsid w:val="00A43171"/>
    <w:rsid w:val="00A918A9"/>
    <w:rsid w:val="00B63E69"/>
    <w:rsid w:val="00B67A9B"/>
    <w:rsid w:val="00B81669"/>
    <w:rsid w:val="00B85FFA"/>
    <w:rsid w:val="00BA656E"/>
    <w:rsid w:val="00BD6C80"/>
    <w:rsid w:val="00C2269B"/>
    <w:rsid w:val="00DD27FC"/>
    <w:rsid w:val="00E7350B"/>
    <w:rsid w:val="00EB39C4"/>
    <w:rsid w:val="00EE48BB"/>
    <w:rsid w:val="00F430A1"/>
    <w:rsid w:val="00F8268B"/>
    <w:rsid w:val="00FC4057"/>
    <w:rsid w:val="09042F18"/>
    <w:rsid w:val="154B4410"/>
    <w:rsid w:val="193AC3FD"/>
    <w:rsid w:val="3D002514"/>
    <w:rsid w:val="59FCE6FF"/>
    <w:rsid w:val="5B8FDDCC"/>
    <w:rsid w:val="62F81382"/>
    <w:rsid w:val="6987A52A"/>
    <w:rsid w:val="6DB2B426"/>
    <w:rsid w:val="7171052A"/>
    <w:rsid w:val="74945C70"/>
    <w:rsid w:val="7946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6E5BDBD"/>
  <w15:docId w15:val="{0AAD8F1A-7269-8647-89D4-37F5E8FD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75" w:lineRule="exact"/>
      <w:ind w:left="1108" w:right="1476"/>
      <w:jc w:val="center"/>
      <w:outlineLvl w:val="0"/>
    </w:pPr>
    <w:rPr>
      <w:b/>
      <w:bCs/>
      <w:sz w:val="24"/>
      <w:szCs w:val="24"/>
    </w:rPr>
  </w:style>
  <w:style w:type="paragraph" w:styleId="Heading2">
    <w:name w:val="heading 2"/>
    <w:basedOn w:val="Normal"/>
    <w:uiPriority w:val="9"/>
    <w:unhideWhenUsed/>
    <w:qFormat/>
    <w:pPr>
      <w:ind w:left="2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39" w:hanging="361"/>
    </w:pPr>
  </w:style>
  <w:style w:type="paragraph" w:customStyle="1" w:styleId="TableParagraph">
    <w:name w:val="Table Paragraph"/>
    <w:basedOn w:val="Normal"/>
    <w:uiPriority w:val="1"/>
    <w:qFormat/>
    <w:pPr>
      <w:spacing w:before="4"/>
      <w:ind w:left="110"/>
    </w:pPr>
  </w:style>
  <w:style w:type="paragraph" w:styleId="Header">
    <w:name w:val="header"/>
    <w:basedOn w:val="Normal"/>
    <w:link w:val="HeaderChar"/>
    <w:uiPriority w:val="99"/>
    <w:semiHidden/>
    <w:unhideWhenUsed/>
    <w:rsid w:val="004B78F8"/>
    <w:pPr>
      <w:tabs>
        <w:tab w:val="center" w:pos="4680"/>
        <w:tab w:val="right" w:pos="9360"/>
      </w:tabs>
    </w:pPr>
  </w:style>
  <w:style w:type="character" w:customStyle="1" w:styleId="HeaderChar">
    <w:name w:val="Header Char"/>
    <w:basedOn w:val="DefaultParagraphFont"/>
    <w:link w:val="Header"/>
    <w:uiPriority w:val="99"/>
    <w:semiHidden/>
    <w:rsid w:val="004B78F8"/>
    <w:rPr>
      <w:rFonts w:ascii="Arial" w:eastAsia="Arial" w:hAnsi="Arial" w:cs="Arial"/>
    </w:rPr>
  </w:style>
  <w:style w:type="paragraph" w:styleId="Footer">
    <w:name w:val="footer"/>
    <w:basedOn w:val="Normal"/>
    <w:link w:val="FooterChar"/>
    <w:uiPriority w:val="99"/>
    <w:semiHidden/>
    <w:unhideWhenUsed/>
    <w:rsid w:val="004B78F8"/>
    <w:pPr>
      <w:tabs>
        <w:tab w:val="center" w:pos="4680"/>
        <w:tab w:val="right" w:pos="9360"/>
      </w:tabs>
    </w:pPr>
  </w:style>
  <w:style w:type="character" w:customStyle="1" w:styleId="FooterChar">
    <w:name w:val="Footer Char"/>
    <w:basedOn w:val="DefaultParagraphFont"/>
    <w:link w:val="Footer"/>
    <w:uiPriority w:val="99"/>
    <w:semiHidden/>
    <w:rsid w:val="004B78F8"/>
    <w:rPr>
      <w:rFonts w:ascii="Arial" w:eastAsia="Arial" w:hAnsi="Arial" w:cs="Arial"/>
    </w:rPr>
  </w:style>
  <w:style w:type="character" w:styleId="Hyperlink">
    <w:name w:val="Hyperlink"/>
    <w:basedOn w:val="DefaultParagraphFont"/>
    <w:uiPriority w:val="99"/>
    <w:unhideWhenUsed/>
    <w:rsid w:val="000E7BF3"/>
    <w:rPr>
      <w:color w:val="0000FF" w:themeColor="hyperlink"/>
      <w:u w:val="single"/>
    </w:rPr>
  </w:style>
  <w:style w:type="character" w:styleId="UnresolvedMention">
    <w:name w:val="Unresolved Mention"/>
    <w:basedOn w:val="DefaultParagraphFont"/>
    <w:uiPriority w:val="99"/>
    <w:semiHidden/>
    <w:unhideWhenUsed/>
    <w:rsid w:val="000E7BF3"/>
    <w:rPr>
      <w:color w:val="605E5C"/>
      <w:shd w:val="clear" w:color="auto" w:fill="E1DFDD"/>
    </w:rPr>
  </w:style>
  <w:style w:type="character" w:styleId="FollowedHyperlink">
    <w:name w:val="FollowedHyperlink"/>
    <w:basedOn w:val="DefaultParagraphFont"/>
    <w:uiPriority w:val="99"/>
    <w:semiHidden/>
    <w:unhideWhenUsed/>
    <w:rsid w:val="000E7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swe.org/getattachment/Accreditation/Accreditation-" TargetMode="External"/><Relationship Id="rId18" Type="http://schemas.openxmlformats.org/officeDocument/2006/relationships/header" Target="header2.xml"/><Relationship Id="rId26" Type="http://schemas.openxmlformats.org/officeDocument/2006/relationships/hyperlink" Target="http://www.cswe.org/getattachment/Accreditation/Accreditation-"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ohio.edu/communitystandards/academic/students.cfm" TargetMode="External"/><Relationship Id="rId17" Type="http://schemas.openxmlformats.org/officeDocument/2006/relationships/hyperlink" Target="http://www.cswe.org/Accreditation/EPASImplementation.aspx" TargetMode="External"/><Relationship Id="rId25" Type="http://schemas.openxmlformats.org/officeDocument/2006/relationships/hyperlink" Target="http://www.ohio.edu/judiciaries/conduct_policy.cfm" TargetMode="External"/><Relationship Id="rId33" Type="http://schemas.openxmlformats.org/officeDocument/2006/relationships/hyperlink" Target="http://www.hpso.com/" TargetMode="External"/><Relationship Id="rId2" Type="http://schemas.openxmlformats.org/officeDocument/2006/relationships/styles" Target="styles.xml"/><Relationship Id="rId16" Type="http://schemas.openxmlformats.org/officeDocument/2006/relationships/hyperlink" Target="http://www.cswe.org/getattachment/Accreditation/Accreditation-" TargetMode="External"/><Relationship Id="rId20" Type="http://schemas.openxmlformats.org/officeDocument/2006/relationships/header" Target="header3.xml"/><Relationship Id="rId29" Type="http://schemas.openxmlformats.org/officeDocument/2006/relationships/hyperlink" Target="http://www.ohio.edu/students/handbook/policies/index.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wmft.ohio.gov/Social-Workers/Social-Work-Trainee/SW-T-a" TargetMode="External"/><Relationship Id="rId24" Type="http://schemas.openxmlformats.org/officeDocument/2006/relationships/hyperlink" Target="http://www.fau.edu/ssw/expectations.html" TargetMode="External"/><Relationship Id="rId32" Type="http://schemas.openxmlformats.org/officeDocument/2006/relationships/hyperlink" Target="http://www.americanprofesssional.com/socialwork/" TargetMode="External"/><Relationship Id="rId5" Type="http://schemas.openxmlformats.org/officeDocument/2006/relationships/footnotes" Target="footnotes.xml"/><Relationship Id="rId15" Type="http://schemas.openxmlformats.org/officeDocument/2006/relationships/hyperlink" Target="http://www.cswe.org/Accreditation/EPASImplementation.aspx" TargetMode="External"/><Relationship Id="rId23" Type="http://schemas.openxmlformats.org/officeDocument/2006/relationships/footer" Target="footer4.xml"/><Relationship Id="rId28" Type="http://schemas.openxmlformats.org/officeDocument/2006/relationships/hyperlink" Target="https://www.cdc.gov/coronavirus/2019-ncov/index.html" TargetMode="External"/><Relationship Id="rId10" Type="http://schemas.openxmlformats.org/officeDocument/2006/relationships/hyperlink" Target="http://www.cswe.org/getattachment/Accreditation/" TargetMode="External"/><Relationship Id="rId19" Type="http://schemas.openxmlformats.org/officeDocument/2006/relationships/footer" Target="footer2.xml"/><Relationship Id="rId31" Type="http://schemas.openxmlformats.org/officeDocument/2006/relationships/hyperlink" Target="http://www.cphins.com/" TargetMode="External"/><Relationship Id="rId4" Type="http://schemas.openxmlformats.org/officeDocument/2006/relationships/webSettings" Target="webSettings.xml"/><Relationship Id="rId9" Type="http://schemas.openxmlformats.org/officeDocument/2006/relationships/hyperlink" Target="https://www.ohio.edu/student-affairs/sites/ohio.edu.student-affairs/files/sites/student-affairs/career-and-leadership/files/CLDC%20Sample%20Resume.pdf" TargetMode="External"/><Relationship Id="rId14" Type="http://schemas.openxmlformats.org/officeDocument/2006/relationships/hyperlink" Target="http://www.cswe.org/getattachment/Accreditation/Accreditation-" TargetMode="External"/><Relationship Id="rId22" Type="http://schemas.openxmlformats.org/officeDocument/2006/relationships/header" Target="header4.xml"/><Relationship Id="rId27" Type="http://schemas.openxmlformats.org/officeDocument/2006/relationships/hyperlink" Target="http://www.cswe.org/Accreditation/EPASImplementation.aspx" TargetMode="External"/><Relationship Id="rId30" Type="http://schemas.openxmlformats.org/officeDocument/2006/relationships/hyperlink" Target="http://www.naswassurance.org/"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43</Pages>
  <Words>16721</Words>
  <Characters>95312</Characters>
  <Application>Microsoft Office Word</Application>
  <DocSecurity>0</DocSecurity>
  <Lines>794</Lines>
  <Paragraphs>223</Paragraphs>
  <ScaleCrop>false</ScaleCrop>
  <Company/>
  <LinksUpToDate>false</LinksUpToDate>
  <CharactersWithSpaces>111810</CharactersWithSpaces>
  <SharedDoc>false</SharedDoc>
  <HLinks>
    <vt:vector size="108" baseType="variant">
      <vt:variant>
        <vt:i4>6160449</vt:i4>
      </vt:variant>
      <vt:variant>
        <vt:i4>57</vt:i4>
      </vt:variant>
      <vt:variant>
        <vt:i4>0</vt:i4>
      </vt:variant>
      <vt:variant>
        <vt:i4>5</vt:i4>
      </vt:variant>
      <vt:variant>
        <vt:lpwstr>http://www.hpso.com/</vt:lpwstr>
      </vt:variant>
      <vt:variant>
        <vt:lpwstr/>
      </vt:variant>
      <vt:variant>
        <vt:i4>1048664</vt:i4>
      </vt:variant>
      <vt:variant>
        <vt:i4>54</vt:i4>
      </vt:variant>
      <vt:variant>
        <vt:i4>0</vt:i4>
      </vt:variant>
      <vt:variant>
        <vt:i4>5</vt:i4>
      </vt:variant>
      <vt:variant>
        <vt:lpwstr>http://www.americanprofesssional.com/socialwork/</vt:lpwstr>
      </vt:variant>
      <vt:variant>
        <vt:lpwstr/>
      </vt:variant>
      <vt:variant>
        <vt:i4>2097204</vt:i4>
      </vt:variant>
      <vt:variant>
        <vt:i4>51</vt:i4>
      </vt:variant>
      <vt:variant>
        <vt:i4>0</vt:i4>
      </vt:variant>
      <vt:variant>
        <vt:i4>5</vt:i4>
      </vt:variant>
      <vt:variant>
        <vt:lpwstr>http://www.cphins.com/</vt:lpwstr>
      </vt:variant>
      <vt:variant>
        <vt:lpwstr/>
      </vt:variant>
      <vt:variant>
        <vt:i4>5570590</vt:i4>
      </vt:variant>
      <vt:variant>
        <vt:i4>48</vt:i4>
      </vt:variant>
      <vt:variant>
        <vt:i4>0</vt:i4>
      </vt:variant>
      <vt:variant>
        <vt:i4>5</vt:i4>
      </vt:variant>
      <vt:variant>
        <vt:lpwstr>http://www.naswassurance.org/</vt:lpwstr>
      </vt:variant>
      <vt:variant>
        <vt:lpwstr/>
      </vt:variant>
      <vt:variant>
        <vt:i4>1769474</vt:i4>
      </vt:variant>
      <vt:variant>
        <vt:i4>45</vt:i4>
      </vt:variant>
      <vt:variant>
        <vt:i4>0</vt:i4>
      </vt:variant>
      <vt:variant>
        <vt:i4>5</vt:i4>
      </vt:variant>
      <vt:variant>
        <vt:lpwstr>http://www.ohio.edu/students/handbook/policies/index.cfm</vt:lpwstr>
      </vt:variant>
      <vt:variant>
        <vt:lpwstr>CP_JUMP_323433</vt:lpwstr>
      </vt:variant>
      <vt:variant>
        <vt:i4>983049</vt:i4>
      </vt:variant>
      <vt:variant>
        <vt:i4>42</vt:i4>
      </vt:variant>
      <vt:variant>
        <vt:i4>0</vt:i4>
      </vt:variant>
      <vt:variant>
        <vt:i4>5</vt:i4>
      </vt:variant>
      <vt:variant>
        <vt:lpwstr>http://www.cswe.org/Accreditation/EPASImplementation.aspx</vt:lpwstr>
      </vt:variant>
      <vt:variant>
        <vt:lpwstr/>
      </vt:variant>
      <vt:variant>
        <vt:i4>7405617</vt:i4>
      </vt:variant>
      <vt:variant>
        <vt:i4>39</vt:i4>
      </vt:variant>
      <vt:variant>
        <vt:i4>0</vt:i4>
      </vt:variant>
      <vt:variant>
        <vt:i4>5</vt:i4>
      </vt:variant>
      <vt:variant>
        <vt:lpwstr>http://www.cswe.org/getattachment/Accreditation/Accreditation-</vt:lpwstr>
      </vt:variant>
      <vt:variant>
        <vt:lpwstr/>
      </vt:variant>
      <vt:variant>
        <vt:i4>4391018</vt:i4>
      </vt:variant>
      <vt:variant>
        <vt:i4>36</vt:i4>
      </vt:variant>
      <vt:variant>
        <vt:i4>0</vt:i4>
      </vt:variant>
      <vt:variant>
        <vt:i4>5</vt:i4>
      </vt:variant>
      <vt:variant>
        <vt:lpwstr>http://www.ohio.edu/judiciaries/conduct_policy.cfm</vt:lpwstr>
      </vt:variant>
      <vt:variant>
        <vt:lpwstr/>
      </vt:variant>
      <vt:variant>
        <vt:i4>655372</vt:i4>
      </vt:variant>
      <vt:variant>
        <vt:i4>33</vt:i4>
      </vt:variant>
      <vt:variant>
        <vt:i4>0</vt:i4>
      </vt:variant>
      <vt:variant>
        <vt:i4>5</vt:i4>
      </vt:variant>
      <vt:variant>
        <vt:lpwstr>http://www.fau.edu/ssw/expectations.html</vt:lpwstr>
      </vt:variant>
      <vt:variant>
        <vt:lpwstr/>
      </vt:variant>
      <vt:variant>
        <vt:i4>983049</vt:i4>
      </vt:variant>
      <vt:variant>
        <vt:i4>30</vt:i4>
      </vt:variant>
      <vt:variant>
        <vt:i4>0</vt:i4>
      </vt:variant>
      <vt:variant>
        <vt:i4>5</vt:i4>
      </vt:variant>
      <vt:variant>
        <vt:lpwstr>http://www.cswe.org/Accreditation/EPASImplementation.aspx</vt:lpwstr>
      </vt:variant>
      <vt:variant>
        <vt:lpwstr/>
      </vt:variant>
      <vt:variant>
        <vt:i4>7405617</vt:i4>
      </vt:variant>
      <vt:variant>
        <vt:i4>27</vt:i4>
      </vt:variant>
      <vt:variant>
        <vt:i4>0</vt:i4>
      </vt:variant>
      <vt:variant>
        <vt:i4>5</vt:i4>
      </vt:variant>
      <vt:variant>
        <vt:lpwstr>http://www.cswe.org/getattachment/Accreditation/Accreditation-</vt:lpwstr>
      </vt:variant>
      <vt:variant>
        <vt:lpwstr/>
      </vt:variant>
      <vt:variant>
        <vt:i4>983049</vt:i4>
      </vt:variant>
      <vt:variant>
        <vt:i4>24</vt:i4>
      </vt:variant>
      <vt:variant>
        <vt:i4>0</vt:i4>
      </vt:variant>
      <vt:variant>
        <vt:i4>5</vt:i4>
      </vt:variant>
      <vt:variant>
        <vt:lpwstr>http://www.cswe.org/Accreditation/EPASImplementation.aspx</vt:lpwstr>
      </vt:variant>
      <vt:variant>
        <vt:lpwstr/>
      </vt:variant>
      <vt:variant>
        <vt:i4>7405617</vt:i4>
      </vt:variant>
      <vt:variant>
        <vt:i4>21</vt:i4>
      </vt:variant>
      <vt:variant>
        <vt:i4>0</vt:i4>
      </vt:variant>
      <vt:variant>
        <vt:i4>5</vt:i4>
      </vt:variant>
      <vt:variant>
        <vt:lpwstr>http://www.cswe.org/getattachment/Accreditation/Accreditation-</vt:lpwstr>
      </vt:variant>
      <vt:variant>
        <vt:lpwstr/>
      </vt:variant>
      <vt:variant>
        <vt:i4>7405617</vt:i4>
      </vt:variant>
      <vt:variant>
        <vt:i4>18</vt:i4>
      </vt:variant>
      <vt:variant>
        <vt:i4>0</vt:i4>
      </vt:variant>
      <vt:variant>
        <vt:i4>5</vt:i4>
      </vt:variant>
      <vt:variant>
        <vt:lpwstr>http://www.cswe.org/getattachment/Accreditation/Accreditation-</vt:lpwstr>
      </vt:variant>
      <vt:variant>
        <vt:lpwstr/>
      </vt:variant>
      <vt:variant>
        <vt:i4>458826</vt:i4>
      </vt:variant>
      <vt:variant>
        <vt:i4>15</vt:i4>
      </vt:variant>
      <vt:variant>
        <vt:i4>0</vt:i4>
      </vt:variant>
      <vt:variant>
        <vt:i4>5</vt:i4>
      </vt:variant>
      <vt:variant>
        <vt:lpwstr>http://www.ohio.edu/communitystandards/academic/students.cfm</vt:lpwstr>
      </vt:variant>
      <vt:variant>
        <vt:lpwstr/>
      </vt:variant>
      <vt:variant>
        <vt:i4>1376286</vt:i4>
      </vt:variant>
      <vt:variant>
        <vt:i4>12</vt:i4>
      </vt:variant>
      <vt:variant>
        <vt:i4>0</vt:i4>
      </vt:variant>
      <vt:variant>
        <vt:i4>5</vt:i4>
      </vt:variant>
      <vt:variant>
        <vt:lpwstr>http://www.cswmft.ohio.gov/Social-Workers/Social-Work-Trainee/SW-T-a</vt:lpwstr>
      </vt:variant>
      <vt:variant>
        <vt:lpwstr/>
      </vt:variant>
      <vt:variant>
        <vt:i4>4587609</vt:i4>
      </vt:variant>
      <vt:variant>
        <vt:i4>3</vt:i4>
      </vt:variant>
      <vt:variant>
        <vt:i4>0</vt:i4>
      </vt:variant>
      <vt:variant>
        <vt:i4>5</vt:i4>
      </vt:variant>
      <vt:variant>
        <vt:lpwstr>http://www.cswe.org/getattachment/Accreditation/</vt:lpwstr>
      </vt:variant>
      <vt:variant>
        <vt:lpwstr/>
      </vt:variant>
      <vt:variant>
        <vt:i4>7340142</vt:i4>
      </vt:variant>
      <vt:variant>
        <vt:i4>0</vt:i4>
      </vt:variant>
      <vt:variant>
        <vt:i4>0</vt:i4>
      </vt:variant>
      <vt:variant>
        <vt:i4>5</vt:i4>
      </vt:variant>
      <vt:variant>
        <vt:lpwstr>https://www.ohio.edu/student-affairs/sites/ohio.edu.student-affairs/files/sites/student-affairs/career-and-leadership/files/CLDC Sample Resume.pdf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FIELD EDUCATION POLICIES AND PROCEDURES.doc</dc:title>
  <dc:subject/>
  <dc:creator>Carole Alder</dc:creator>
  <cp:keywords/>
  <cp:lastModifiedBy>Shaw, Kerri</cp:lastModifiedBy>
  <cp:revision>52</cp:revision>
  <dcterms:created xsi:type="dcterms:W3CDTF">2019-12-02T22:56:00Z</dcterms:created>
  <dcterms:modified xsi:type="dcterms:W3CDTF">2020-04-10T16:16:00Z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Microsoft Word</vt:lpwstr>
  </property>
  <property fmtid="{D5CDD505-2E9C-101B-9397-08002B2CF9AE}" pid="4" name="LastSaved">
    <vt:filetime>2019-12-02T00:00:00Z</vt:filetime>
  </property>
</Properties>
</file>