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EB" w:rsidRPr="00FC0528" w:rsidRDefault="00225F9E">
      <w:pPr>
        <w:widowControl/>
        <w:jc w:val="center"/>
        <w:rPr>
          <w:rFonts w:ascii="Arial" w:hAnsi="Arial" w:cs="Arial"/>
          <w:sz w:val="28"/>
          <w:szCs w:val="28"/>
        </w:rPr>
      </w:pPr>
      <w:bookmarkStart w:id="0" w:name="_GoBack"/>
      <w:bookmarkEnd w:id="0"/>
      <w:r w:rsidRPr="00FC0528">
        <w:rPr>
          <w:rFonts w:ascii="Arial" w:hAnsi="Arial" w:cs="Arial"/>
          <w:sz w:val="28"/>
          <w:szCs w:val="28"/>
        </w:rPr>
        <w:t>HANDBOOK</w:t>
      </w:r>
    </w:p>
    <w:p w:rsidR="00C06BEB" w:rsidRPr="00FC0528" w:rsidRDefault="00225F9E">
      <w:pPr>
        <w:pStyle w:val="c3"/>
        <w:widowControl/>
        <w:rPr>
          <w:rFonts w:ascii="Arial" w:hAnsi="Arial" w:cs="Arial"/>
          <w:sz w:val="28"/>
          <w:szCs w:val="28"/>
        </w:rPr>
      </w:pPr>
      <w:r w:rsidRPr="00FC0528">
        <w:rPr>
          <w:rFonts w:ascii="Arial" w:hAnsi="Arial" w:cs="Arial"/>
          <w:sz w:val="28"/>
          <w:szCs w:val="28"/>
        </w:rPr>
        <w:t>For T</w:t>
      </w:r>
      <w:r w:rsidR="00C06BEB" w:rsidRPr="00FC0528">
        <w:rPr>
          <w:rFonts w:ascii="Arial" w:hAnsi="Arial" w:cs="Arial"/>
          <w:sz w:val="28"/>
          <w:szCs w:val="28"/>
        </w:rPr>
        <w:t>he</w:t>
      </w:r>
    </w:p>
    <w:p w:rsidR="00C06BEB" w:rsidRPr="00FC0528" w:rsidRDefault="00C06BEB">
      <w:pPr>
        <w:widowControl/>
        <w:jc w:val="center"/>
        <w:rPr>
          <w:rFonts w:ascii="Arial" w:hAnsi="Arial" w:cs="Arial"/>
          <w:sz w:val="22"/>
          <w:szCs w:val="22"/>
          <w:highlight w:val="yellow"/>
        </w:rPr>
      </w:pPr>
    </w:p>
    <w:p w:rsidR="00BF0FE6" w:rsidRPr="00FC0528" w:rsidRDefault="00745DDC">
      <w:pPr>
        <w:widowControl/>
        <w:jc w:val="center"/>
        <w:rPr>
          <w:rFonts w:ascii="Arial" w:hAnsi="Arial" w:cs="Arial"/>
          <w:sz w:val="22"/>
          <w:szCs w:val="22"/>
          <w:highlight w:val="yellow"/>
        </w:rPr>
      </w:pPr>
      <w:r>
        <w:rPr>
          <w:rFonts w:ascii="Arial" w:hAnsi="Arial" w:cs="Arial"/>
          <w:noProof/>
          <w:sz w:val="22"/>
          <w:szCs w:val="22"/>
        </w:rPr>
        <w:pict w14:anchorId="0DD6C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1.1pt;margin-top:131.45pt;width:272.2pt;height:74.85pt;z-index:251658240;mso-wrap-distance-left:4.5pt;mso-wrap-distance-top:4.5pt;mso-wrap-distance-right:4.5pt;mso-wrap-distance-bottom:4.5pt;mso-position-horizontal-relative:margin;mso-position-vertical-relative:page" o:allowincell="f">
            <v:imagedata r:id="rId9" o:title=""/>
            <w10:wrap type="square" side="largest" anchorx="margin" anchory="page"/>
          </v:shape>
          <o:OLEObject Type="Embed" ProgID="Unknown" ShapeID="_x0000_s1026" DrawAspect="Content" ObjectID="_1493127135" r:id="rId10">
            <o:FieldCodes>\s \* MERGEFORMAT</o:FieldCodes>
          </o:OLEObject>
        </w:pict>
      </w:r>
    </w:p>
    <w:p w:rsidR="00004971" w:rsidRPr="00FC0528" w:rsidRDefault="00004971">
      <w:pPr>
        <w:widowControl/>
        <w:jc w:val="center"/>
        <w:rPr>
          <w:rFonts w:ascii="Arial" w:hAnsi="Arial" w:cs="Arial"/>
          <w:sz w:val="22"/>
          <w:szCs w:val="22"/>
          <w:highlight w:val="yellow"/>
        </w:rPr>
      </w:pPr>
    </w:p>
    <w:p w:rsidR="00004971" w:rsidRPr="00FC0528" w:rsidRDefault="00004971">
      <w:pPr>
        <w:widowControl/>
        <w:jc w:val="center"/>
        <w:rPr>
          <w:rFonts w:ascii="Arial" w:hAnsi="Arial" w:cs="Arial"/>
          <w:sz w:val="22"/>
          <w:szCs w:val="22"/>
          <w:highlight w:val="yellow"/>
        </w:rPr>
      </w:pPr>
    </w:p>
    <w:p w:rsidR="00C06BEB" w:rsidRPr="00FC0528" w:rsidRDefault="00C06BEB">
      <w:pPr>
        <w:widowControl/>
        <w:jc w:val="center"/>
        <w:rPr>
          <w:rFonts w:ascii="Arial" w:hAnsi="Arial" w:cs="Arial"/>
          <w:sz w:val="22"/>
          <w:szCs w:val="22"/>
          <w:highlight w:val="yellow"/>
        </w:rPr>
      </w:pPr>
    </w:p>
    <w:p w:rsidR="00C06BEB" w:rsidRPr="00FC0528" w:rsidRDefault="00C06BEB">
      <w:pPr>
        <w:widowControl/>
        <w:jc w:val="center"/>
        <w:rPr>
          <w:rFonts w:ascii="Arial" w:hAnsi="Arial" w:cs="Arial"/>
          <w:sz w:val="22"/>
          <w:szCs w:val="22"/>
          <w:highlight w:val="yellow"/>
        </w:rPr>
      </w:pPr>
    </w:p>
    <w:p w:rsidR="00C06BEB" w:rsidRPr="00FC0528" w:rsidRDefault="00C06BEB">
      <w:pPr>
        <w:widowControl/>
        <w:jc w:val="center"/>
        <w:rPr>
          <w:rFonts w:ascii="Arial" w:hAnsi="Arial" w:cs="Arial"/>
          <w:sz w:val="22"/>
          <w:szCs w:val="22"/>
          <w:highlight w:val="yellow"/>
        </w:rPr>
      </w:pPr>
    </w:p>
    <w:p w:rsidR="00C06BEB" w:rsidRPr="00FC0528" w:rsidRDefault="00C06BEB">
      <w:pPr>
        <w:widowControl/>
        <w:jc w:val="center"/>
        <w:rPr>
          <w:rFonts w:ascii="Arial" w:hAnsi="Arial" w:cs="Arial"/>
          <w:sz w:val="22"/>
          <w:szCs w:val="22"/>
          <w:highlight w:val="yellow"/>
        </w:rPr>
      </w:pPr>
    </w:p>
    <w:p w:rsidR="00C06BEB" w:rsidRPr="00FC0528" w:rsidRDefault="00C06BEB">
      <w:pPr>
        <w:widowControl/>
        <w:jc w:val="center"/>
        <w:rPr>
          <w:rFonts w:ascii="Arial" w:hAnsi="Arial" w:cs="Arial"/>
          <w:sz w:val="22"/>
          <w:szCs w:val="22"/>
          <w:highlight w:val="yellow"/>
        </w:rPr>
      </w:pPr>
    </w:p>
    <w:p w:rsidR="00C06BEB" w:rsidRPr="00FC0528" w:rsidRDefault="00C06BEB">
      <w:pPr>
        <w:pStyle w:val="c4"/>
        <w:widowControl/>
        <w:rPr>
          <w:rFonts w:ascii="Arial" w:hAnsi="Arial" w:cs="Arial"/>
          <w:i/>
          <w:iCs/>
          <w:sz w:val="52"/>
          <w:szCs w:val="52"/>
        </w:rPr>
      </w:pPr>
      <w:r w:rsidRPr="00FC0528">
        <w:rPr>
          <w:rFonts w:ascii="Arial" w:hAnsi="Arial" w:cs="Arial"/>
          <w:i/>
          <w:iCs/>
          <w:sz w:val="52"/>
          <w:szCs w:val="52"/>
        </w:rPr>
        <w:t>Master of Social Work Program</w:t>
      </w:r>
    </w:p>
    <w:p w:rsidR="00C06BEB" w:rsidRPr="00FC0528" w:rsidRDefault="00225F9E">
      <w:pPr>
        <w:pStyle w:val="c4"/>
        <w:widowControl/>
        <w:rPr>
          <w:rFonts w:ascii="Arial" w:hAnsi="Arial" w:cs="Arial"/>
          <w:i/>
          <w:iCs/>
          <w:sz w:val="52"/>
          <w:szCs w:val="52"/>
        </w:rPr>
      </w:pPr>
      <w:r w:rsidRPr="00FC0528">
        <w:rPr>
          <w:rFonts w:ascii="Arial" w:hAnsi="Arial" w:cs="Arial"/>
          <w:i/>
          <w:iCs/>
          <w:sz w:val="52"/>
          <w:szCs w:val="52"/>
        </w:rPr>
        <w:t>201</w:t>
      </w:r>
      <w:r w:rsidR="007B5469">
        <w:rPr>
          <w:rFonts w:ascii="Arial" w:hAnsi="Arial" w:cs="Arial"/>
          <w:i/>
          <w:iCs/>
          <w:sz w:val="52"/>
          <w:szCs w:val="52"/>
        </w:rPr>
        <w:t>4</w:t>
      </w:r>
      <w:r w:rsidR="00C06BEB" w:rsidRPr="00FC0528">
        <w:rPr>
          <w:rFonts w:ascii="Arial" w:hAnsi="Arial" w:cs="Arial"/>
          <w:i/>
          <w:iCs/>
          <w:sz w:val="52"/>
          <w:szCs w:val="52"/>
        </w:rPr>
        <w:t>-201</w:t>
      </w:r>
      <w:r w:rsidR="007B5469">
        <w:rPr>
          <w:rFonts w:ascii="Arial" w:hAnsi="Arial" w:cs="Arial"/>
          <w:i/>
          <w:iCs/>
          <w:sz w:val="52"/>
          <w:szCs w:val="52"/>
        </w:rPr>
        <w:t>5</w:t>
      </w:r>
    </w:p>
    <w:p w:rsidR="00BF0FE6" w:rsidRPr="00FC0528" w:rsidRDefault="00BF0FE6">
      <w:pPr>
        <w:pStyle w:val="c4"/>
        <w:widowControl/>
        <w:rPr>
          <w:rFonts w:ascii="Arial" w:hAnsi="Arial" w:cs="Arial"/>
          <w:i/>
          <w:iCs/>
          <w:sz w:val="22"/>
          <w:szCs w:val="22"/>
        </w:rPr>
      </w:pPr>
    </w:p>
    <w:p w:rsidR="00BF0FE6" w:rsidRPr="00FC0528" w:rsidRDefault="00BF0FE6">
      <w:pPr>
        <w:pStyle w:val="c4"/>
        <w:widowControl/>
        <w:rPr>
          <w:rFonts w:ascii="Arial" w:hAnsi="Arial" w:cs="Arial"/>
          <w:i/>
          <w:iCs/>
          <w:sz w:val="22"/>
          <w:szCs w:val="22"/>
        </w:rPr>
      </w:pPr>
    </w:p>
    <w:p w:rsidR="00C06BEB" w:rsidRPr="00FC0528" w:rsidRDefault="00BF0FE6">
      <w:pPr>
        <w:pStyle w:val="c1"/>
        <w:widowControl/>
        <w:rPr>
          <w:rFonts w:ascii="Arial" w:hAnsi="Arial" w:cs="Arial"/>
          <w:sz w:val="22"/>
          <w:szCs w:val="22"/>
        </w:rPr>
      </w:pPr>
      <w:r w:rsidRPr="00FC0528">
        <w:rPr>
          <w:rFonts w:ascii="Arial" w:hAnsi="Arial" w:cs="Arial"/>
          <w:noProof/>
          <w:sz w:val="22"/>
          <w:szCs w:val="22"/>
        </w:rPr>
        <w:drawing>
          <wp:inline distT="0" distB="0" distL="0" distR="0" wp14:anchorId="04CCA7AD" wp14:editId="3A4941F5">
            <wp:extent cx="4445000" cy="2952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45000" cy="2952750"/>
                    </a:xfrm>
                    <a:prstGeom prst="rect">
                      <a:avLst/>
                    </a:prstGeom>
                  </pic:spPr>
                </pic:pic>
              </a:graphicData>
            </a:graphic>
          </wp:inline>
        </w:drawing>
      </w:r>
    </w:p>
    <w:p w:rsidR="00C06BEB" w:rsidRPr="00FC0528" w:rsidRDefault="00C06BEB">
      <w:pPr>
        <w:widowControl/>
        <w:jc w:val="center"/>
        <w:rPr>
          <w:rFonts w:ascii="Arial" w:hAnsi="Arial" w:cs="Arial"/>
          <w:sz w:val="22"/>
          <w:szCs w:val="22"/>
        </w:rPr>
      </w:pPr>
    </w:p>
    <w:p w:rsidR="00C06BEB" w:rsidRPr="00FC0528" w:rsidRDefault="00C06BEB">
      <w:pPr>
        <w:widowControl/>
        <w:jc w:val="center"/>
        <w:rPr>
          <w:rFonts w:ascii="Arial" w:hAnsi="Arial" w:cs="Arial"/>
          <w:sz w:val="22"/>
          <w:szCs w:val="22"/>
        </w:rPr>
      </w:pPr>
    </w:p>
    <w:p w:rsidR="00C06BEB" w:rsidRPr="00FC0528" w:rsidRDefault="00C06BEB">
      <w:pPr>
        <w:widowControl/>
        <w:jc w:val="center"/>
        <w:rPr>
          <w:rFonts w:ascii="Arial" w:hAnsi="Arial" w:cs="Arial"/>
          <w:sz w:val="22"/>
          <w:szCs w:val="22"/>
        </w:rPr>
      </w:pPr>
    </w:p>
    <w:p w:rsidR="00C06BEB" w:rsidRPr="00FC0528" w:rsidRDefault="00C06BEB">
      <w:pPr>
        <w:widowControl/>
        <w:jc w:val="center"/>
        <w:rPr>
          <w:rFonts w:ascii="Arial" w:hAnsi="Arial" w:cs="Arial"/>
          <w:sz w:val="22"/>
          <w:szCs w:val="22"/>
        </w:rPr>
      </w:pPr>
      <w:r w:rsidRPr="00FC0528">
        <w:rPr>
          <w:rFonts w:ascii="Arial" w:hAnsi="Arial" w:cs="Arial"/>
          <w:sz w:val="22"/>
          <w:szCs w:val="22"/>
        </w:rPr>
        <w:t>Morton Hall 416</w:t>
      </w:r>
    </w:p>
    <w:p w:rsidR="00C06BEB" w:rsidRPr="00FC0528" w:rsidRDefault="00C06BEB">
      <w:pPr>
        <w:pStyle w:val="c1"/>
        <w:widowControl/>
        <w:rPr>
          <w:rFonts w:ascii="Arial" w:hAnsi="Arial" w:cs="Arial"/>
          <w:sz w:val="22"/>
          <w:szCs w:val="22"/>
        </w:rPr>
      </w:pPr>
      <w:r w:rsidRPr="00FC0528">
        <w:rPr>
          <w:rFonts w:ascii="Arial" w:hAnsi="Arial" w:cs="Arial"/>
          <w:sz w:val="22"/>
          <w:szCs w:val="22"/>
        </w:rPr>
        <w:t>Athens, Ohio 45701-2979</w:t>
      </w:r>
    </w:p>
    <w:p w:rsidR="00C06BEB" w:rsidRPr="00FC0528" w:rsidRDefault="00C06BEB">
      <w:pPr>
        <w:pStyle w:val="c1"/>
        <w:widowControl/>
        <w:rPr>
          <w:rFonts w:ascii="Arial" w:hAnsi="Arial" w:cs="Arial"/>
          <w:i/>
          <w:iCs/>
          <w:sz w:val="22"/>
          <w:szCs w:val="22"/>
        </w:rPr>
      </w:pPr>
      <w:r w:rsidRPr="00FC0528">
        <w:rPr>
          <w:rFonts w:ascii="Arial" w:hAnsi="Arial" w:cs="Arial"/>
          <w:sz w:val="22"/>
          <w:szCs w:val="22"/>
        </w:rPr>
        <w:t>(740) 593-1292  FAX: (740) 593-0427</w:t>
      </w:r>
    </w:p>
    <w:p w:rsidR="00C06BEB" w:rsidRPr="00FC0528" w:rsidRDefault="00C06BEB">
      <w:pPr>
        <w:pStyle w:val="c1"/>
        <w:widowControl/>
        <w:rPr>
          <w:rFonts w:ascii="Arial" w:hAnsi="Arial" w:cs="Arial"/>
          <w:i/>
          <w:iCs/>
          <w:sz w:val="22"/>
          <w:szCs w:val="22"/>
        </w:rPr>
      </w:pPr>
      <w:r w:rsidRPr="00FC0528">
        <w:rPr>
          <w:rFonts w:ascii="Arial" w:hAnsi="Arial" w:cs="Arial"/>
          <w:i/>
          <w:iCs/>
          <w:sz w:val="22"/>
          <w:szCs w:val="22"/>
        </w:rPr>
        <w:t>social.work@ohio.edu</w:t>
      </w:r>
    </w:p>
    <w:p w:rsidR="00C06BEB" w:rsidRPr="00FC0528" w:rsidRDefault="00C06BEB">
      <w:pPr>
        <w:pStyle w:val="c1"/>
        <w:widowControl/>
        <w:rPr>
          <w:rFonts w:ascii="Arial" w:hAnsi="Arial" w:cs="Arial"/>
          <w:i/>
          <w:iCs/>
          <w:sz w:val="22"/>
          <w:szCs w:val="22"/>
        </w:rPr>
      </w:pPr>
      <w:r w:rsidRPr="00FC0528">
        <w:rPr>
          <w:rFonts w:ascii="Arial" w:hAnsi="Arial" w:cs="Arial"/>
          <w:i/>
          <w:iCs/>
          <w:sz w:val="22"/>
          <w:szCs w:val="22"/>
        </w:rPr>
        <w:t>www.socialwork.ohiou.edu</w:t>
      </w:r>
    </w:p>
    <w:p w:rsidR="00C06BEB" w:rsidRPr="00FC0528" w:rsidRDefault="00C06BEB">
      <w:pPr>
        <w:pStyle w:val="c1"/>
        <w:widowControl/>
        <w:rPr>
          <w:rFonts w:ascii="Arial" w:hAnsi="Arial" w:cs="Arial"/>
          <w:i/>
          <w:iCs/>
          <w:sz w:val="22"/>
          <w:szCs w:val="22"/>
        </w:rPr>
      </w:pPr>
    </w:p>
    <w:p w:rsidR="00C06BEB" w:rsidRPr="00FC0528" w:rsidRDefault="00C06BEB">
      <w:pPr>
        <w:pStyle w:val="c1"/>
        <w:widowControl/>
        <w:rPr>
          <w:rFonts w:ascii="Arial" w:hAnsi="Arial" w:cs="Arial"/>
          <w:i/>
          <w:iCs/>
          <w:sz w:val="22"/>
          <w:szCs w:val="22"/>
        </w:rPr>
      </w:pPr>
      <w:r w:rsidRPr="00FC0528">
        <w:rPr>
          <w:rFonts w:ascii="Arial" w:hAnsi="Arial" w:cs="Arial"/>
          <w:i/>
          <w:iCs/>
          <w:sz w:val="22"/>
          <w:szCs w:val="22"/>
        </w:rPr>
        <w:t>Re</w:t>
      </w:r>
      <w:r w:rsidR="00225F9E" w:rsidRPr="00FC0528">
        <w:rPr>
          <w:rFonts w:ascii="Arial" w:hAnsi="Arial" w:cs="Arial"/>
          <w:i/>
          <w:iCs/>
          <w:sz w:val="22"/>
          <w:szCs w:val="22"/>
        </w:rPr>
        <w:t xml:space="preserve">vised </w:t>
      </w:r>
      <w:r w:rsidR="00CF2450">
        <w:rPr>
          <w:rFonts w:ascii="Arial" w:hAnsi="Arial" w:cs="Arial"/>
          <w:i/>
          <w:iCs/>
          <w:sz w:val="22"/>
          <w:szCs w:val="22"/>
        </w:rPr>
        <w:t>0</w:t>
      </w:r>
      <w:r w:rsidR="00CF6882">
        <w:rPr>
          <w:rFonts w:ascii="Arial" w:hAnsi="Arial" w:cs="Arial"/>
          <w:i/>
          <w:iCs/>
          <w:sz w:val="22"/>
          <w:szCs w:val="22"/>
        </w:rPr>
        <w:t>4</w:t>
      </w:r>
      <w:r w:rsidR="00CF2450">
        <w:rPr>
          <w:rFonts w:ascii="Arial" w:hAnsi="Arial" w:cs="Arial"/>
          <w:i/>
          <w:iCs/>
          <w:sz w:val="22"/>
          <w:szCs w:val="22"/>
        </w:rPr>
        <w:t>/</w:t>
      </w:r>
      <w:r w:rsidR="00CF6882">
        <w:rPr>
          <w:rFonts w:ascii="Arial" w:hAnsi="Arial" w:cs="Arial"/>
          <w:i/>
          <w:iCs/>
          <w:sz w:val="22"/>
          <w:szCs w:val="22"/>
        </w:rPr>
        <w:t>20</w:t>
      </w:r>
      <w:r w:rsidR="00CF2450">
        <w:rPr>
          <w:rFonts w:ascii="Arial" w:hAnsi="Arial" w:cs="Arial"/>
          <w:i/>
          <w:iCs/>
          <w:sz w:val="22"/>
          <w:szCs w:val="22"/>
        </w:rPr>
        <w:t>/</w:t>
      </w:r>
      <w:r w:rsidR="009919B7">
        <w:rPr>
          <w:rFonts w:ascii="Arial" w:hAnsi="Arial" w:cs="Arial"/>
          <w:i/>
          <w:iCs/>
          <w:sz w:val="22"/>
          <w:szCs w:val="22"/>
        </w:rPr>
        <w:t>1</w:t>
      </w:r>
      <w:r w:rsidR="00CF6882">
        <w:rPr>
          <w:rFonts w:ascii="Arial" w:hAnsi="Arial" w:cs="Arial"/>
          <w:i/>
          <w:iCs/>
          <w:sz w:val="22"/>
          <w:szCs w:val="22"/>
        </w:rPr>
        <w:t>5</w:t>
      </w:r>
    </w:p>
    <w:p w:rsidR="0022448B" w:rsidRDefault="0022448B">
      <w:pPr>
        <w:pStyle w:val="c1"/>
        <w:widowControl/>
        <w:rPr>
          <w:rFonts w:ascii="Arial" w:hAnsi="Arial" w:cs="Arial"/>
          <w:i/>
          <w:iCs/>
          <w:sz w:val="22"/>
          <w:szCs w:val="22"/>
        </w:rPr>
      </w:pPr>
    </w:p>
    <w:p w:rsidR="00FC0528" w:rsidRDefault="00FC0528">
      <w:pPr>
        <w:pStyle w:val="c1"/>
        <w:widowControl/>
        <w:rPr>
          <w:rFonts w:ascii="Arial" w:hAnsi="Arial" w:cs="Arial"/>
          <w:i/>
          <w:iCs/>
          <w:sz w:val="22"/>
          <w:szCs w:val="22"/>
        </w:rPr>
      </w:pPr>
    </w:p>
    <w:p w:rsidR="00142BF1" w:rsidRPr="00FC0528" w:rsidRDefault="00142BF1">
      <w:pPr>
        <w:pStyle w:val="c1"/>
        <w:widowControl/>
        <w:rPr>
          <w:rFonts w:ascii="Arial" w:hAnsi="Arial" w:cs="Arial"/>
          <w:i/>
          <w:iCs/>
          <w:sz w:val="22"/>
          <w:szCs w:val="22"/>
        </w:rPr>
      </w:pPr>
    </w:p>
    <w:p w:rsidR="00C06BEB" w:rsidRPr="00FC0528" w:rsidRDefault="00C06BEB">
      <w:pPr>
        <w:pStyle w:val="c1"/>
        <w:widowControl/>
        <w:rPr>
          <w:rFonts w:ascii="Arial" w:hAnsi="Arial" w:cs="Arial"/>
          <w:i/>
          <w:iCs/>
          <w:sz w:val="22"/>
          <w:szCs w:val="22"/>
        </w:rPr>
      </w:pPr>
    </w:p>
    <w:p w:rsidR="00C06BEB" w:rsidRDefault="00C06BEB">
      <w:pPr>
        <w:widowControl/>
        <w:jc w:val="center"/>
        <w:rPr>
          <w:rFonts w:ascii="Arial" w:hAnsi="Arial" w:cs="Arial"/>
          <w:b/>
          <w:bCs/>
          <w:i/>
          <w:iCs/>
          <w:sz w:val="22"/>
          <w:szCs w:val="22"/>
        </w:rPr>
      </w:pPr>
      <w:r w:rsidRPr="00FC0528">
        <w:rPr>
          <w:rFonts w:ascii="Arial" w:hAnsi="Arial" w:cs="Arial"/>
          <w:b/>
          <w:bCs/>
          <w:i/>
          <w:iCs/>
          <w:sz w:val="22"/>
          <w:szCs w:val="22"/>
        </w:rPr>
        <w:lastRenderedPageBreak/>
        <w:t>Table of Contents</w:t>
      </w:r>
    </w:p>
    <w:p w:rsidR="00D47135" w:rsidRDefault="00D47135">
      <w:pPr>
        <w:widowControl/>
        <w:jc w:val="center"/>
        <w:rPr>
          <w:rFonts w:ascii="Arial" w:hAnsi="Arial" w:cs="Arial"/>
          <w:b/>
          <w:bCs/>
          <w:i/>
          <w:iCs/>
          <w:sz w:val="22"/>
          <w:szCs w:val="22"/>
        </w:rPr>
      </w:pPr>
    </w:p>
    <w:p w:rsidR="00D47135" w:rsidRDefault="00D47135" w:rsidP="00776435">
      <w:pPr>
        <w:pStyle w:val="ListParagraph"/>
        <w:widowControl/>
        <w:numPr>
          <w:ilvl w:val="0"/>
          <w:numId w:val="19"/>
        </w:numPr>
        <w:rPr>
          <w:rFonts w:ascii="Arial" w:hAnsi="Arial" w:cs="Arial"/>
          <w:i/>
          <w:iCs/>
          <w:sz w:val="22"/>
          <w:szCs w:val="22"/>
        </w:rPr>
      </w:pPr>
      <w:r>
        <w:rPr>
          <w:rFonts w:ascii="Arial" w:hAnsi="Arial" w:cs="Arial"/>
          <w:i/>
          <w:iCs/>
          <w:sz w:val="22"/>
          <w:szCs w:val="22"/>
        </w:rPr>
        <w:t>Introduction/Program History</w:t>
      </w:r>
    </w:p>
    <w:p w:rsidR="00D47135" w:rsidRDefault="00D47135" w:rsidP="0085676B">
      <w:pPr>
        <w:pStyle w:val="ListParagraph"/>
        <w:widowControl/>
        <w:numPr>
          <w:ilvl w:val="1"/>
          <w:numId w:val="19"/>
        </w:numPr>
        <w:rPr>
          <w:rFonts w:ascii="Arial" w:hAnsi="Arial" w:cs="Arial"/>
          <w:i/>
          <w:iCs/>
          <w:sz w:val="22"/>
          <w:szCs w:val="22"/>
        </w:rPr>
      </w:pPr>
      <w:r>
        <w:rPr>
          <w:rFonts w:ascii="Arial" w:hAnsi="Arial" w:cs="Arial"/>
          <w:i/>
          <w:iCs/>
          <w:sz w:val="22"/>
          <w:szCs w:val="22"/>
        </w:rPr>
        <w:t>Overview</w:t>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85676B">
        <w:rPr>
          <w:rFonts w:ascii="Arial" w:hAnsi="Arial" w:cs="Arial"/>
          <w:i/>
          <w:iCs/>
          <w:sz w:val="22"/>
          <w:szCs w:val="22"/>
        </w:rPr>
        <w:t xml:space="preserve">  5</w:t>
      </w:r>
    </w:p>
    <w:p w:rsidR="00D47135" w:rsidRDefault="00D47135" w:rsidP="00776435">
      <w:pPr>
        <w:pStyle w:val="ListParagraph"/>
        <w:widowControl/>
        <w:numPr>
          <w:ilvl w:val="1"/>
          <w:numId w:val="19"/>
        </w:numPr>
        <w:rPr>
          <w:rFonts w:ascii="Arial" w:hAnsi="Arial" w:cs="Arial"/>
          <w:i/>
          <w:iCs/>
          <w:sz w:val="22"/>
          <w:szCs w:val="22"/>
        </w:rPr>
      </w:pPr>
      <w:r>
        <w:rPr>
          <w:rFonts w:ascii="Arial" w:hAnsi="Arial" w:cs="Arial"/>
          <w:i/>
          <w:iCs/>
          <w:sz w:val="22"/>
          <w:szCs w:val="22"/>
        </w:rPr>
        <w:t>Mission &amp; Goals</w:t>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85676B">
        <w:rPr>
          <w:rFonts w:ascii="Arial" w:hAnsi="Arial" w:cs="Arial"/>
          <w:i/>
          <w:iCs/>
          <w:sz w:val="22"/>
          <w:szCs w:val="22"/>
        </w:rPr>
        <w:t xml:space="preserve">  </w:t>
      </w:r>
      <w:r w:rsidR="00A30FAB">
        <w:rPr>
          <w:rFonts w:ascii="Arial" w:hAnsi="Arial" w:cs="Arial"/>
          <w:i/>
          <w:iCs/>
          <w:sz w:val="22"/>
          <w:szCs w:val="22"/>
        </w:rPr>
        <w:t>6</w:t>
      </w:r>
    </w:p>
    <w:p w:rsidR="00D47135" w:rsidRDefault="00D47135" w:rsidP="00776435">
      <w:pPr>
        <w:pStyle w:val="ListParagraph"/>
        <w:widowControl/>
        <w:numPr>
          <w:ilvl w:val="1"/>
          <w:numId w:val="19"/>
        </w:numPr>
        <w:rPr>
          <w:rFonts w:ascii="Arial" w:hAnsi="Arial" w:cs="Arial"/>
          <w:i/>
          <w:iCs/>
          <w:sz w:val="22"/>
          <w:szCs w:val="22"/>
        </w:rPr>
      </w:pPr>
      <w:r>
        <w:rPr>
          <w:rFonts w:ascii="Arial" w:hAnsi="Arial" w:cs="Arial"/>
          <w:i/>
          <w:iCs/>
          <w:sz w:val="22"/>
          <w:szCs w:val="22"/>
        </w:rPr>
        <w:t>Employment Trends</w:t>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Pr>
          <w:rFonts w:ascii="Arial" w:hAnsi="Arial" w:cs="Arial"/>
          <w:i/>
          <w:iCs/>
          <w:sz w:val="22"/>
          <w:szCs w:val="22"/>
        </w:rPr>
        <w:t>10</w:t>
      </w:r>
    </w:p>
    <w:p w:rsidR="00D47135" w:rsidRDefault="00D47135" w:rsidP="00776435">
      <w:pPr>
        <w:pStyle w:val="ListParagraph"/>
        <w:widowControl/>
        <w:numPr>
          <w:ilvl w:val="1"/>
          <w:numId w:val="19"/>
        </w:numPr>
        <w:rPr>
          <w:rFonts w:ascii="Arial" w:hAnsi="Arial" w:cs="Arial"/>
          <w:i/>
          <w:iCs/>
          <w:sz w:val="22"/>
          <w:szCs w:val="22"/>
        </w:rPr>
      </w:pPr>
      <w:r>
        <w:rPr>
          <w:rFonts w:ascii="Arial" w:hAnsi="Arial" w:cs="Arial"/>
          <w:i/>
          <w:iCs/>
          <w:sz w:val="22"/>
          <w:szCs w:val="22"/>
        </w:rPr>
        <w:t>Social Work Program Faculty</w:t>
      </w:r>
      <w:r w:rsidR="00A30FAB">
        <w:rPr>
          <w:rFonts w:ascii="Arial" w:hAnsi="Arial" w:cs="Arial"/>
          <w:i/>
          <w:iCs/>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sidRPr="0085676B">
        <w:rPr>
          <w:rFonts w:ascii="Arial" w:hAnsi="Arial" w:cs="Arial"/>
          <w:i/>
          <w:iCs/>
          <w:strike/>
          <w:sz w:val="22"/>
          <w:szCs w:val="22"/>
        </w:rPr>
        <w:tab/>
      </w:r>
      <w:r w:rsidR="00A30FAB">
        <w:rPr>
          <w:rFonts w:ascii="Arial" w:hAnsi="Arial" w:cs="Arial"/>
          <w:i/>
          <w:iCs/>
          <w:sz w:val="22"/>
          <w:szCs w:val="22"/>
        </w:rPr>
        <w:t>11</w:t>
      </w:r>
    </w:p>
    <w:p w:rsidR="00D47135" w:rsidRDefault="00D47135" w:rsidP="00776435">
      <w:pPr>
        <w:pStyle w:val="ListParagraph"/>
        <w:widowControl/>
        <w:numPr>
          <w:ilvl w:val="0"/>
          <w:numId w:val="19"/>
        </w:numPr>
        <w:rPr>
          <w:rFonts w:ascii="Arial" w:hAnsi="Arial" w:cs="Arial"/>
          <w:i/>
          <w:iCs/>
          <w:sz w:val="22"/>
          <w:szCs w:val="22"/>
        </w:rPr>
      </w:pPr>
      <w:r>
        <w:rPr>
          <w:rFonts w:ascii="Arial" w:hAnsi="Arial" w:cs="Arial"/>
          <w:i/>
          <w:iCs/>
          <w:sz w:val="22"/>
          <w:szCs w:val="22"/>
        </w:rPr>
        <w:t>Application/Admission</w:t>
      </w:r>
    </w:p>
    <w:p w:rsidR="00D47135" w:rsidRDefault="00D47135" w:rsidP="00776435">
      <w:pPr>
        <w:pStyle w:val="ListParagraph"/>
        <w:widowControl/>
        <w:numPr>
          <w:ilvl w:val="1"/>
          <w:numId w:val="19"/>
        </w:numPr>
        <w:rPr>
          <w:rFonts w:ascii="Arial" w:hAnsi="Arial" w:cs="Arial"/>
          <w:i/>
          <w:iCs/>
          <w:sz w:val="22"/>
          <w:szCs w:val="22"/>
        </w:rPr>
      </w:pPr>
      <w:r>
        <w:rPr>
          <w:rFonts w:ascii="Arial" w:hAnsi="Arial" w:cs="Arial"/>
          <w:i/>
          <w:iCs/>
          <w:sz w:val="22"/>
          <w:szCs w:val="22"/>
        </w:rPr>
        <w:t>MSW Program Application Timetable</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Pr>
          <w:rFonts w:ascii="Arial" w:hAnsi="Arial" w:cs="Arial"/>
          <w:i/>
          <w:iCs/>
          <w:sz w:val="22"/>
          <w:szCs w:val="22"/>
        </w:rPr>
        <w:t>12</w:t>
      </w:r>
    </w:p>
    <w:p w:rsidR="00D47135" w:rsidRDefault="00D47135" w:rsidP="00776435">
      <w:pPr>
        <w:pStyle w:val="ListParagraph"/>
        <w:widowControl/>
        <w:numPr>
          <w:ilvl w:val="1"/>
          <w:numId w:val="19"/>
        </w:numPr>
        <w:rPr>
          <w:rFonts w:ascii="Arial" w:hAnsi="Arial" w:cs="Arial"/>
          <w:i/>
          <w:iCs/>
          <w:sz w:val="22"/>
          <w:szCs w:val="22"/>
        </w:rPr>
      </w:pPr>
      <w:r>
        <w:rPr>
          <w:rFonts w:ascii="Arial" w:hAnsi="Arial" w:cs="Arial"/>
          <w:i/>
          <w:iCs/>
          <w:sz w:val="22"/>
          <w:szCs w:val="22"/>
        </w:rPr>
        <w:t>Admission Requirements</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Pr>
          <w:rFonts w:ascii="Arial" w:hAnsi="Arial" w:cs="Arial"/>
          <w:i/>
          <w:iCs/>
          <w:sz w:val="22"/>
          <w:szCs w:val="22"/>
        </w:rPr>
        <w:t>13</w:t>
      </w:r>
    </w:p>
    <w:p w:rsidR="00D47135" w:rsidRDefault="00D47135" w:rsidP="00776435">
      <w:pPr>
        <w:pStyle w:val="ListParagraph"/>
        <w:widowControl/>
        <w:numPr>
          <w:ilvl w:val="1"/>
          <w:numId w:val="19"/>
        </w:numPr>
        <w:rPr>
          <w:rFonts w:ascii="Arial" w:hAnsi="Arial" w:cs="Arial"/>
          <w:i/>
          <w:iCs/>
          <w:sz w:val="22"/>
          <w:szCs w:val="22"/>
        </w:rPr>
      </w:pPr>
      <w:r>
        <w:rPr>
          <w:rFonts w:ascii="Arial" w:hAnsi="Arial" w:cs="Arial"/>
          <w:i/>
          <w:iCs/>
          <w:sz w:val="22"/>
          <w:szCs w:val="22"/>
        </w:rPr>
        <w:t>Application Procedures</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Pr>
          <w:rFonts w:ascii="Arial" w:hAnsi="Arial" w:cs="Arial"/>
          <w:i/>
          <w:iCs/>
          <w:sz w:val="22"/>
          <w:szCs w:val="22"/>
        </w:rPr>
        <w:t>15</w:t>
      </w:r>
    </w:p>
    <w:p w:rsidR="00D47135" w:rsidRDefault="00D47135" w:rsidP="00776435">
      <w:pPr>
        <w:pStyle w:val="ListParagraph"/>
        <w:widowControl/>
        <w:numPr>
          <w:ilvl w:val="1"/>
          <w:numId w:val="19"/>
        </w:numPr>
        <w:rPr>
          <w:rFonts w:ascii="Arial" w:hAnsi="Arial" w:cs="Arial"/>
          <w:i/>
          <w:iCs/>
          <w:sz w:val="22"/>
          <w:szCs w:val="22"/>
        </w:rPr>
      </w:pPr>
      <w:r>
        <w:rPr>
          <w:rFonts w:ascii="Arial" w:hAnsi="Arial" w:cs="Arial"/>
          <w:i/>
          <w:iCs/>
          <w:sz w:val="22"/>
          <w:szCs w:val="22"/>
        </w:rPr>
        <w:t>The Application Process</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Pr>
          <w:rFonts w:ascii="Arial" w:hAnsi="Arial" w:cs="Arial"/>
          <w:i/>
          <w:iCs/>
          <w:sz w:val="22"/>
          <w:szCs w:val="22"/>
        </w:rPr>
        <w:t>23</w:t>
      </w:r>
    </w:p>
    <w:p w:rsidR="00D47135" w:rsidRDefault="00D47135" w:rsidP="00776435">
      <w:pPr>
        <w:pStyle w:val="ListParagraph"/>
        <w:widowControl/>
        <w:numPr>
          <w:ilvl w:val="1"/>
          <w:numId w:val="19"/>
        </w:numPr>
        <w:rPr>
          <w:rFonts w:ascii="Arial" w:hAnsi="Arial" w:cs="Arial"/>
          <w:i/>
          <w:iCs/>
          <w:sz w:val="22"/>
          <w:szCs w:val="22"/>
        </w:rPr>
      </w:pPr>
      <w:r>
        <w:rPr>
          <w:rFonts w:ascii="Arial" w:hAnsi="Arial" w:cs="Arial"/>
          <w:i/>
          <w:iCs/>
          <w:sz w:val="22"/>
          <w:szCs w:val="22"/>
        </w:rPr>
        <w:t>Frequently-Asked Questions about the Application Process</w:t>
      </w:r>
      <w:r w:rsidR="00A30FAB">
        <w:rPr>
          <w:rFonts w:ascii="Arial" w:hAnsi="Arial" w:cs="Arial"/>
          <w:i/>
          <w:iCs/>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Pr>
          <w:rFonts w:ascii="Arial" w:hAnsi="Arial" w:cs="Arial"/>
          <w:i/>
          <w:iCs/>
          <w:sz w:val="22"/>
          <w:szCs w:val="22"/>
        </w:rPr>
        <w:t>25</w:t>
      </w:r>
      <w:r w:rsidR="00A30FAB">
        <w:rPr>
          <w:rFonts w:ascii="Arial" w:hAnsi="Arial" w:cs="Arial"/>
          <w:i/>
          <w:iCs/>
          <w:sz w:val="22"/>
          <w:szCs w:val="22"/>
        </w:rPr>
        <w:tab/>
      </w:r>
    </w:p>
    <w:p w:rsidR="00641954" w:rsidRDefault="00641954" w:rsidP="00776435">
      <w:pPr>
        <w:pStyle w:val="ListParagraph"/>
        <w:widowControl/>
        <w:numPr>
          <w:ilvl w:val="1"/>
          <w:numId w:val="19"/>
        </w:numPr>
        <w:rPr>
          <w:rFonts w:ascii="Arial" w:hAnsi="Arial" w:cs="Arial"/>
          <w:i/>
          <w:iCs/>
          <w:sz w:val="22"/>
          <w:szCs w:val="22"/>
        </w:rPr>
      </w:pPr>
      <w:r>
        <w:rPr>
          <w:rFonts w:ascii="Arial" w:hAnsi="Arial" w:cs="Arial"/>
          <w:i/>
          <w:iCs/>
          <w:sz w:val="22"/>
          <w:szCs w:val="22"/>
        </w:rPr>
        <w:t>MSW Application Requirement Checklist</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Pr>
          <w:rFonts w:ascii="Arial" w:hAnsi="Arial" w:cs="Arial"/>
          <w:i/>
          <w:iCs/>
          <w:sz w:val="22"/>
          <w:szCs w:val="22"/>
        </w:rPr>
        <w:t>28</w:t>
      </w:r>
    </w:p>
    <w:p w:rsidR="00641954" w:rsidRDefault="00641954" w:rsidP="00776435">
      <w:pPr>
        <w:pStyle w:val="ListParagraph"/>
        <w:widowControl/>
        <w:numPr>
          <w:ilvl w:val="1"/>
          <w:numId w:val="19"/>
        </w:numPr>
        <w:rPr>
          <w:rFonts w:ascii="Arial" w:hAnsi="Arial" w:cs="Arial"/>
          <w:i/>
          <w:iCs/>
          <w:sz w:val="22"/>
          <w:szCs w:val="22"/>
        </w:rPr>
      </w:pPr>
      <w:r>
        <w:rPr>
          <w:rFonts w:ascii="Arial" w:hAnsi="Arial" w:cs="Arial"/>
          <w:i/>
          <w:iCs/>
          <w:sz w:val="22"/>
          <w:szCs w:val="22"/>
        </w:rPr>
        <w:t>Professional Expectations of Student Behavior form</w:t>
      </w:r>
      <w:r w:rsidR="00A30FAB">
        <w:rPr>
          <w:rFonts w:ascii="Arial" w:hAnsi="Arial" w:cs="Arial"/>
          <w:i/>
          <w:iCs/>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Pr>
          <w:rFonts w:ascii="Arial" w:hAnsi="Arial" w:cs="Arial"/>
          <w:i/>
          <w:iCs/>
          <w:sz w:val="22"/>
          <w:szCs w:val="22"/>
        </w:rPr>
        <w:t>30</w:t>
      </w:r>
    </w:p>
    <w:p w:rsidR="00D47135" w:rsidRDefault="00D47135" w:rsidP="00776435">
      <w:pPr>
        <w:pStyle w:val="ListParagraph"/>
        <w:widowControl/>
        <w:numPr>
          <w:ilvl w:val="1"/>
          <w:numId w:val="19"/>
        </w:numPr>
        <w:rPr>
          <w:rFonts w:ascii="Arial" w:hAnsi="Arial" w:cs="Arial"/>
          <w:i/>
          <w:iCs/>
          <w:sz w:val="22"/>
          <w:szCs w:val="22"/>
        </w:rPr>
      </w:pPr>
      <w:r>
        <w:rPr>
          <w:rFonts w:ascii="Arial" w:hAnsi="Arial" w:cs="Arial"/>
          <w:i/>
          <w:iCs/>
          <w:sz w:val="22"/>
          <w:szCs w:val="22"/>
        </w:rPr>
        <w:t>Application Essay Outline</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Pr>
          <w:rFonts w:ascii="Arial" w:hAnsi="Arial" w:cs="Arial"/>
          <w:i/>
          <w:iCs/>
          <w:sz w:val="22"/>
          <w:szCs w:val="22"/>
        </w:rPr>
        <w:t>33</w:t>
      </w:r>
    </w:p>
    <w:p w:rsidR="00D47135" w:rsidRDefault="00D47135" w:rsidP="00776435">
      <w:pPr>
        <w:pStyle w:val="ListParagraph"/>
        <w:widowControl/>
        <w:numPr>
          <w:ilvl w:val="1"/>
          <w:numId w:val="19"/>
        </w:numPr>
        <w:rPr>
          <w:rFonts w:ascii="Arial" w:hAnsi="Arial" w:cs="Arial"/>
          <w:i/>
          <w:iCs/>
          <w:sz w:val="22"/>
          <w:szCs w:val="22"/>
        </w:rPr>
      </w:pPr>
      <w:r>
        <w:rPr>
          <w:rFonts w:ascii="Arial" w:hAnsi="Arial" w:cs="Arial"/>
          <w:i/>
          <w:iCs/>
          <w:sz w:val="22"/>
          <w:szCs w:val="22"/>
        </w:rPr>
        <w:t>Petition for Exceptional Consideration of an Applicant with a GPA below 3.0</w:t>
      </w:r>
      <w:r w:rsidR="00A30FAB" w:rsidRPr="00CC4508">
        <w:rPr>
          <w:rFonts w:ascii="Arial" w:hAnsi="Arial" w:cs="Arial"/>
          <w:i/>
          <w:iCs/>
          <w:strike/>
          <w:sz w:val="22"/>
          <w:szCs w:val="22"/>
        </w:rPr>
        <w:tab/>
      </w:r>
      <w:r w:rsidR="00A30FAB">
        <w:rPr>
          <w:rFonts w:ascii="Arial" w:hAnsi="Arial" w:cs="Arial"/>
          <w:i/>
          <w:iCs/>
          <w:sz w:val="22"/>
          <w:szCs w:val="22"/>
        </w:rPr>
        <w:t>35</w:t>
      </w:r>
      <w:r w:rsidR="00A30FAB">
        <w:rPr>
          <w:rFonts w:ascii="Arial" w:hAnsi="Arial" w:cs="Arial"/>
          <w:i/>
          <w:iCs/>
          <w:sz w:val="22"/>
          <w:szCs w:val="22"/>
        </w:rPr>
        <w:tab/>
      </w:r>
    </w:p>
    <w:p w:rsidR="00D47135" w:rsidRDefault="00D47135" w:rsidP="00776435">
      <w:pPr>
        <w:pStyle w:val="ListParagraph"/>
        <w:widowControl/>
        <w:numPr>
          <w:ilvl w:val="1"/>
          <w:numId w:val="19"/>
        </w:numPr>
        <w:rPr>
          <w:rFonts w:ascii="Arial" w:hAnsi="Arial" w:cs="Arial"/>
          <w:i/>
          <w:iCs/>
          <w:sz w:val="22"/>
          <w:szCs w:val="22"/>
        </w:rPr>
      </w:pPr>
      <w:r>
        <w:rPr>
          <w:rFonts w:ascii="Arial" w:hAnsi="Arial" w:cs="Arial"/>
          <w:i/>
          <w:iCs/>
          <w:sz w:val="22"/>
          <w:szCs w:val="22"/>
        </w:rPr>
        <w:t>Admission Statuses in the Ohio University MSW Program</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Pr>
          <w:rFonts w:ascii="Arial" w:hAnsi="Arial" w:cs="Arial"/>
          <w:i/>
          <w:iCs/>
          <w:sz w:val="22"/>
          <w:szCs w:val="22"/>
        </w:rPr>
        <w:t>36</w:t>
      </w:r>
    </w:p>
    <w:p w:rsidR="00155F89" w:rsidRDefault="00155F89" w:rsidP="00776435">
      <w:pPr>
        <w:pStyle w:val="ListParagraph"/>
        <w:widowControl/>
        <w:numPr>
          <w:ilvl w:val="1"/>
          <w:numId w:val="19"/>
        </w:numPr>
        <w:rPr>
          <w:rFonts w:ascii="Arial" w:hAnsi="Arial" w:cs="Arial"/>
          <w:i/>
          <w:iCs/>
          <w:sz w:val="22"/>
          <w:szCs w:val="22"/>
        </w:rPr>
      </w:pPr>
      <w:r>
        <w:rPr>
          <w:rFonts w:ascii="Arial" w:hAnsi="Arial" w:cs="Arial"/>
          <w:i/>
          <w:iCs/>
          <w:sz w:val="22"/>
          <w:szCs w:val="22"/>
        </w:rPr>
        <w:t>Degree Time Limits</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D26702">
        <w:rPr>
          <w:rFonts w:ascii="Arial" w:hAnsi="Arial" w:cs="Arial"/>
          <w:i/>
          <w:iCs/>
          <w:strike/>
          <w:sz w:val="22"/>
          <w:szCs w:val="22"/>
        </w:rPr>
        <w:t>40</w:t>
      </w:r>
    </w:p>
    <w:p w:rsidR="00D47135" w:rsidRDefault="00D47135" w:rsidP="00776435">
      <w:pPr>
        <w:pStyle w:val="ListParagraph"/>
        <w:widowControl/>
        <w:numPr>
          <w:ilvl w:val="0"/>
          <w:numId w:val="19"/>
        </w:numPr>
        <w:rPr>
          <w:rFonts w:ascii="Arial" w:hAnsi="Arial" w:cs="Arial"/>
          <w:i/>
          <w:iCs/>
          <w:sz w:val="22"/>
          <w:szCs w:val="22"/>
        </w:rPr>
      </w:pPr>
      <w:r>
        <w:rPr>
          <w:rFonts w:ascii="Arial" w:hAnsi="Arial" w:cs="Arial"/>
          <w:i/>
          <w:iCs/>
          <w:sz w:val="22"/>
          <w:szCs w:val="22"/>
        </w:rPr>
        <w:t>Curriculum</w:t>
      </w:r>
    </w:p>
    <w:p w:rsidR="00D47135" w:rsidRDefault="00413197" w:rsidP="00776435">
      <w:pPr>
        <w:pStyle w:val="ListParagraph"/>
        <w:widowControl/>
        <w:numPr>
          <w:ilvl w:val="1"/>
          <w:numId w:val="19"/>
        </w:numPr>
        <w:rPr>
          <w:rFonts w:ascii="Arial" w:hAnsi="Arial" w:cs="Arial"/>
          <w:i/>
          <w:iCs/>
          <w:sz w:val="22"/>
          <w:szCs w:val="22"/>
        </w:rPr>
      </w:pPr>
      <w:r>
        <w:rPr>
          <w:rFonts w:ascii="Arial" w:hAnsi="Arial" w:cs="Arial"/>
          <w:i/>
          <w:iCs/>
          <w:sz w:val="22"/>
          <w:szCs w:val="22"/>
        </w:rPr>
        <w:t>The MSW Curriculum</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Pr>
          <w:rFonts w:ascii="Arial" w:hAnsi="Arial" w:cs="Arial"/>
          <w:i/>
          <w:iCs/>
          <w:sz w:val="22"/>
          <w:szCs w:val="22"/>
        </w:rPr>
        <w:t>41</w:t>
      </w:r>
    </w:p>
    <w:p w:rsidR="00413197" w:rsidRDefault="00413197" w:rsidP="00776435">
      <w:pPr>
        <w:pStyle w:val="ListParagraph"/>
        <w:widowControl/>
        <w:numPr>
          <w:ilvl w:val="1"/>
          <w:numId w:val="19"/>
        </w:numPr>
        <w:rPr>
          <w:rFonts w:ascii="Arial" w:hAnsi="Arial" w:cs="Arial"/>
          <w:i/>
          <w:iCs/>
          <w:sz w:val="22"/>
          <w:szCs w:val="22"/>
        </w:rPr>
      </w:pPr>
      <w:r>
        <w:rPr>
          <w:rFonts w:ascii="Arial" w:hAnsi="Arial" w:cs="Arial"/>
          <w:i/>
          <w:iCs/>
          <w:sz w:val="22"/>
          <w:szCs w:val="22"/>
        </w:rPr>
        <w:t>MSW Scheduling</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Pr>
          <w:rFonts w:ascii="Arial" w:hAnsi="Arial" w:cs="Arial"/>
          <w:i/>
          <w:iCs/>
          <w:sz w:val="22"/>
          <w:szCs w:val="22"/>
        </w:rPr>
        <w:t>42</w:t>
      </w:r>
      <w:r w:rsidR="00A30FAB">
        <w:rPr>
          <w:rFonts w:ascii="Arial" w:hAnsi="Arial" w:cs="Arial"/>
          <w:i/>
          <w:iCs/>
          <w:sz w:val="22"/>
          <w:szCs w:val="22"/>
        </w:rPr>
        <w:tab/>
      </w:r>
    </w:p>
    <w:p w:rsidR="00413197" w:rsidRDefault="00413197" w:rsidP="00776435">
      <w:pPr>
        <w:pStyle w:val="ListParagraph"/>
        <w:widowControl/>
        <w:numPr>
          <w:ilvl w:val="1"/>
          <w:numId w:val="19"/>
        </w:numPr>
        <w:rPr>
          <w:rFonts w:ascii="Arial" w:hAnsi="Arial" w:cs="Arial"/>
          <w:i/>
          <w:iCs/>
          <w:sz w:val="22"/>
          <w:szCs w:val="22"/>
        </w:rPr>
      </w:pPr>
      <w:r>
        <w:rPr>
          <w:rFonts w:ascii="Arial" w:hAnsi="Arial" w:cs="Arial"/>
          <w:i/>
          <w:iCs/>
          <w:sz w:val="22"/>
          <w:szCs w:val="22"/>
        </w:rPr>
        <w:t>Course Descriptions</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Pr>
          <w:rFonts w:ascii="Arial" w:hAnsi="Arial" w:cs="Arial"/>
          <w:i/>
          <w:iCs/>
          <w:sz w:val="22"/>
          <w:szCs w:val="22"/>
        </w:rPr>
        <w:t>45</w:t>
      </w:r>
    </w:p>
    <w:p w:rsidR="00413197" w:rsidRDefault="00413197" w:rsidP="00776435">
      <w:pPr>
        <w:pStyle w:val="ListParagraph"/>
        <w:widowControl/>
        <w:numPr>
          <w:ilvl w:val="1"/>
          <w:numId w:val="19"/>
        </w:numPr>
        <w:rPr>
          <w:rFonts w:ascii="Arial" w:hAnsi="Arial" w:cs="Arial"/>
          <w:i/>
          <w:iCs/>
          <w:sz w:val="22"/>
          <w:szCs w:val="22"/>
        </w:rPr>
      </w:pPr>
      <w:r>
        <w:rPr>
          <w:rFonts w:ascii="Arial" w:hAnsi="Arial" w:cs="Arial"/>
          <w:i/>
          <w:iCs/>
          <w:sz w:val="22"/>
          <w:szCs w:val="22"/>
        </w:rPr>
        <w:t>Field Instruction</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341AE5">
        <w:rPr>
          <w:rFonts w:ascii="Arial" w:hAnsi="Arial" w:cs="Arial"/>
          <w:i/>
          <w:iCs/>
          <w:sz w:val="22"/>
          <w:szCs w:val="22"/>
        </w:rPr>
        <w:t>52</w:t>
      </w:r>
    </w:p>
    <w:p w:rsidR="00901ADF" w:rsidRDefault="00901ADF" w:rsidP="00776435">
      <w:pPr>
        <w:pStyle w:val="ListParagraph"/>
        <w:widowControl/>
        <w:numPr>
          <w:ilvl w:val="1"/>
          <w:numId w:val="19"/>
        </w:numPr>
        <w:rPr>
          <w:rFonts w:ascii="Arial" w:hAnsi="Arial" w:cs="Arial"/>
          <w:i/>
          <w:iCs/>
          <w:sz w:val="22"/>
          <w:szCs w:val="22"/>
        </w:rPr>
      </w:pPr>
      <w:r>
        <w:rPr>
          <w:rFonts w:ascii="Arial" w:hAnsi="Arial" w:cs="Arial"/>
          <w:i/>
          <w:iCs/>
          <w:sz w:val="22"/>
          <w:szCs w:val="22"/>
        </w:rPr>
        <w:t>Research Using Human Subjects</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341AE5">
        <w:rPr>
          <w:rFonts w:ascii="Arial" w:hAnsi="Arial" w:cs="Arial"/>
          <w:i/>
          <w:iCs/>
          <w:sz w:val="22"/>
          <w:szCs w:val="22"/>
        </w:rPr>
        <w:t>54</w:t>
      </w:r>
    </w:p>
    <w:p w:rsidR="00353CB5" w:rsidRDefault="00353CB5" w:rsidP="00776435">
      <w:pPr>
        <w:pStyle w:val="ListParagraph"/>
        <w:widowControl/>
        <w:numPr>
          <w:ilvl w:val="0"/>
          <w:numId w:val="19"/>
        </w:numPr>
        <w:rPr>
          <w:rFonts w:ascii="Arial" w:hAnsi="Arial" w:cs="Arial"/>
          <w:i/>
          <w:iCs/>
          <w:sz w:val="22"/>
          <w:szCs w:val="22"/>
        </w:rPr>
      </w:pPr>
      <w:r>
        <w:rPr>
          <w:rFonts w:ascii="Arial" w:hAnsi="Arial" w:cs="Arial"/>
          <w:i/>
          <w:iCs/>
          <w:sz w:val="22"/>
          <w:szCs w:val="22"/>
        </w:rPr>
        <w:t>Registration</w:t>
      </w:r>
    </w:p>
    <w:p w:rsidR="00353CB5" w:rsidRDefault="00353CB5" w:rsidP="00776435">
      <w:pPr>
        <w:pStyle w:val="ListParagraph"/>
        <w:widowControl/>
        <w:numPr>
          <w:ilvl w:val="1"/>
          <w:numId w:val="19"/>
        </w:numPr>
        <w:rPr>
          <w:rFonts w:ascii="Arial" w:hAnsi="Arial" w:cs="Arial"/>
          <w:i/>
          <w:iCs/>
          <w:sz w:val="22"/>
          <w:szCs w:val="22"/>
        </w:rPr>
      </w:pPr>
      <w:r>
        <w:rPr>
          <w:rFonts w:ascii="Arial" w:hAnsi="Arial" w:cs="Arial"/>
          <w:i/>
          <w:iCs/>
          <w:sz w:val="22"/>
          <w:szCs w:val="22"/>
        </w:rPr>
        <w:t>Registration</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341AE5">
        <w:rPr>
          <w:rFonts w:ascii="Arial" w:hAnsi="Arial" w:cs="Arial"/>
          <w:i/>
          <w:iCs/>
          <w:sz w:val="22"/>
          <w:szCs w:val="22"/>
        </w:rPr>
        <w:t>55</w:t>
      </w:r>
    </w:p>
    <w:p w:rsidR="00353CB5" w:rsidRDefault="00353CB5" w:rsidP="00776435">
      <w:pPr>
        <w:pStyle w:val="ListParagraph"/>
        <w:widowControl/>
        <w:numPr>
          <w:ilvl w:val="1"/>
          <w:numId w:val="19"/>
        </w:numPr>
        <w:rPr>
          <w:rFonts w:ascii="Arial" w:hAnsi="Arial" w:cs="Arial"/>
          <w:i/>
          <w:iCs/>
          <w:sz w:val="22"/>
          <w:szCs w:val="22"/>
        </w:rPr>
      </w:pPr>
      <w:r>
        <w:rPr>
          <w:rFonts w:ascii="Arial" w:hAnsi="Arial" w:cs="Arial"/>
          <w:i/>
          <w:iCs/>
          <w:sz w:val="22"/>
          <w:szCs w:val="22"/>
        </w:rPr>
        <w:t>ID Cards</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341AE5">
        <w:rPr>
          <w:rFonts w:ascii="Arial" w:hAnsi="Arial" w:cs="Arial"/>
          <w:i/>
          <w:iCs/>
          <w:sz w:val="22"/>
          <w:szCs w:val="22"/>
        </w:rPr>
        <w:t>61</w:t>
      </w:r>
    </w:p>
    <w:p w:rsidR="00353CB5" w:rsidRPr="00353CB5" w:rsidRDefault="00353CB5" w:rsidP="00776435">
      <w:pPr>
        <w:pStyle w:val="ListParagraph"/>
        <w:widowControl/>
        <w:numPr>
          <w:ilvl w:val="1"/>
          <w:numId w:val="19"/>
        </w:numPr>
        <w:rPr>
          <w:rFonts w:ascii="Arial" w:hAnsi="Arial" w:cs="Arial"/>
          <w:i/>
          <w:iCs/>
          <w:sz w:val="22"/>
          <w:szCs w:val="22"/>
        </w:rPr>
      </w:pPr>
      <w:r>
        <w:rPr>
          <w:rFonts w:ascii="Arial" w:hAnsi="Arial" w:cs="Arial"/>
          <w:i/>
          <w:iCs/>
          <w:sz w:val="22"/>
          <w:szCs w:val="22"/>
        </w:rPr>
        <w:t>Email Account</w:t>
      </w:r>
      <w:r w:rsidR="00A30FAB">
        <w:rPr>
          <w:rFonts w:ascii="Arial" w:hAnsi="Arial" w:cs="Arial"/>
          <w:i/>
          <w:iCs/>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341AE5">
        <w:rPr>
          <w:rFonts w:ascii="Arial" w:hAnsi="Arial" w:cs="Arial"/>
          <w:i/>
          <w:iCs/>
          <w:sz w:val="22"/>
          <w:szCs w:val="22"/>
        </w:rPr>
        <w:t>62</w:t>
      </w:r>
    </w:p>
    <w:p w:rsidR="00413197" w:rsidRDefault="00413197" w:rsidP="00776435">
      <w:pPr>
        <w:pStyle w:val="ListParagraph"/>
        <w:widowControl/>
        <w:numPr>
          <w:ilvl w:val="0"/>
          <w:numId w:val="19"/>
        </w:numPr>
        <w:rPr>
          <w:rFonts w:ascii="Arial" w:hAnsi="Arial" w:cs="Arial"/>
          <w:i/>
          <w:iCs/>
          <w:sz w:val="22"/>
          <w:szCs w:val="22"/>
        </w:rPr>
      </w:pPr>
      <w:r>
        <w:rPr>
          <w:rFonts w:ascii="Arial" w:hAnsi="Arial" w:cs="Arial"/>
          <w:i/>
          <w:iCs/>
          <w:sz w:val="22"/>
          <w:szCs w:val="22"/>
        </w:rPr>
        <w:t>Student Resources</w:t>
      </w:r>
    </w:p>
    <w:p w:rsidR="00413197" w:rsidRDefault="00413197" w:rsidP="00776435">
      <w:pPr>
        <w:pStyle w:val="ListParagraph"/>
        <w:widowControl/>
        <w:numPr>
          <w:ilvl w:val="1"/>
          <w:numId w:val="19"/>
        </w:numPr>
        <w:rPr>
          <w:rFonts w:ascii="Arial" w:hAnsi="Arial" w:cs="Arial"/>
          <w:i/>
          <w:iCs/>
          <w:sz w:val="22"/>
          <w:szCs w:val="22"/>
        </w:rPr>
      </w:pPr>
      <w:r>
        <w:rPr>
          <w:rFonts w:ascii="Arial" w:hAnsi="Arial" w:cs="Arial"/>
          <w:i/>
          <w:iCs/>
          <w:sz w:val="22"/>
          <w:szCs w:val="22"/>
        </w:rPr>
        <w:t>Financial Assistance</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341AE5">
        <w:rPr>
          <w:rFonts w:ascii="Arial" w:hAnsi="Arial" w:cs="Arial"/>
          <w:i/>
          <w:iCs/>
          <w:sz w:val="22"/>
          <w:szCs w:val="22"/>
        </w:rPr>
        <w:t>63</w:t>
      </w:r>
    </w:p>
    <w:p w:rsidR="00413197" w:rsidRDefault="00413197" w:rsidP="00776435">
      <w:pPr>
        <w:pStyle w:val="ListParagraph"/>
        <w:widowControl/>
        <w:numPr>
          <w:ilvl w:val="1"/>
          <w:numId w:val="19"/>
        </w:numPr>
        <w:rPr>
          <w:rFonts w:ascii="Arial" w:hAnsi="Arial" w:cs="Arial"/>
          <w:i/>
          <w:iCs/>
          <w:sz w:val="22"/>
          <w:szCs w:val="22"/>
        </w:rPr>
      </w:pPr>
      <w:r>
        <w:rPr>
          <w:rFonts w:ascii="Arial" w:hAnsi="Arial" w:cs="Arial"/>
          <w:i/>
          <w:iCs/>
          <w:sz w:val="22"/>
          <w:szCs w:val="22"/>
        </w:rPr>
        <w:t>Stipend Application Form</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341AE5">
        <w:rPr>
          <w:rFonts w:ascii="Arial" w:hAnsi="Arial" w:cs="Arial"/>
          <w:i/>
          <w:iCs/>
          <w:sz w:val="22"/>
          <w:szCs w:val="22"/>
        </w:rPr>
        <w:t>67</w:t>
      </w:r>
    </w:p>
    <w:p w:rsidR="00413197" w:rsidRDefault="00413197" w:rsidP="00776435">
      <w:pPr>
        <w:pStyle w:val="ListParagraph"/>
        <w:widowControl/>
        <w:numPr>
          <w:ilvl w:val="1"/>
          <w:numId w:val="19"/>
        </w:numPr>
        <w:rPr>
          <w:rFonts w:ascii="Arial" w:hAnsi="Arial" w:cs="Arial"/>
          <w:i/>
          <w:iCs/>
          <w:sz w:val="22"/>
          <w:szCs w:val="22"/>
        </w:rPr>
      </w:pPr>
      <w:r>
        <w:rPr>
          <w:rFonts w:ascii="Arial" w:hAnsi="Arial" w:cs="Arial"/>
          <w:i/>
          <w:iCs/>
          <w:sz w:val="22"/>
          <w:szCs w:val="22"/>
        </w:rPr>
        <w:t>Student Resources</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341AE5">
        <w:rPr>
          <w:rFonts w:ascii="Arial" w:hAnsi="Arial" w:cs="Arial"/>
          <w:i/>
          <w:iCs/>
          <w:sz w:val="22"/>
          <w:szCs w:val="22"/>
        </w:rPr>
        <w:t>69</w:t>
      </w:r>
    </w:p>
    <w:p w:rsidR="00413197" w:rsidRDefault="00413197" w:rsidP="00776435">
      <w:pPr>
        <w:pStyle w:val="ListParagraph"/>
        <w:widowControl/>
        <w:numPr>
          <w:ilvl w:val="1"/>
          <w:numId w:val="19"/>
        </w:numPr>
        <w:rPr>
          <w:rFonts w:ascii="Arial" w:hAnsi="Arial" w:cs="Arial"/>
          <w:i/>
          <w:iCs/>
          <w:sz w:val="22"/>
          <w:szCs w:val="22"/>
        </w:rPr>
      </w:pPr>
      <w:r>
        <w:rPr>
          <w:rFonts w:ascii="Arial" w:hAnsi="Arial" w:cs="Arial"/>
          <w:i/>
          <w:iCs/>
          <w:sz w:val="22"/>
          <w:szCs w:val="22"/>
        </w:rPr>
        <w:t>Student Organizations and Other Professional Involvement</w:t>
      </w:r>
      <w:r w:rsidR="00A30FAB">
        <w:rPr>
          <w:rFonts w:ascii="Arial" w:hAnsi="Arial" w:cs="Arial"/>
          <w:i/>
          <w:iCs/>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341AE5">
        <w:rPr>
          <w:rFonts w:ascii="Arial" w:hAnsi="Arial" w:cs="Arial"/>
          <w:i/>
          <w:iCs/>
          <w:sz w:val="22"/>
          <w:szCs w:val="22"/>
        </w:rPr>
        <w:t>71</w:t>
      </w:r>
    </w:p>
    <w:p w:rsidR="00413197" w:rsidRDefault="00413197" w:rsidP="00776435">
      <w:pPr>
        <w:pStyle w:val="ListParagraph"/>
        <w:widowControl/>
        <w:numPr>
          <w:ilvl w:val="0"/>
          <w:numId w:val="19"/>
        </w:numPr>
        <w:rPr>
          <w:rFonts w:ascii="Arial" w:hAnsi="Arial" w:cs="Arial"/>
          <w:i/>
          <w:iCs/>
          <w:sz w:val="22"/>
          <w:szCs w:val="22"/>
        </w:rPr>
      </w:pPr>
      <w:r>
        <w:rPr>
          <w:rFonts w:ascii="Arial" w:hAnsi="Arial" w:cs="Arial"/>
          <w:i/>
          <w:iCs/>
          <w:sz w:val="22"/>
          <w:szCs w:val="22"/>
        </w:rPr>
        <w:t>Policies/Procedures</w:t>
      </w:r>
    </w:p>
    <w:p w:rsidR="00413197" w:rsidRDefault="00413197" w:rsidP="00776435">
      <w:pPr>
        <w:pStyle w:val="ListParagraph"/>
        <w:widowControl/>
        <w:numPr>
          <w:ilvl w:val="1"/>
          <w:numId w:val="19"/>
        </w:numPr>
        <w:rPr>
          <w:rFonts w:ascii="Arial" w:hAnsi="Arial" w:cs="Arial"/>
          <w:i/>
          <w:iCs/>
          <w:sz w:val="22"/>
          <w:szCs w:val="22"/>
        </w:rPr>
      </w:pPr>
      <w:r>
        <w:rPr>
          <w:rFonts w:ascii="Arial" w:hAnsi="Arial" w:cs="Arial"/>
          <w:i/>
          <w:iCs/>
          <w:sz w:val="22"/>
          <w:szCs w:val="22"/>
        </w:rPr>
        <w:t>Grading</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341AE5">
        <w:rPr>
          <w:rFonts w:ascii="Arial" w:hAnsi="Arial" w:cs="Arial"/>
          <w:i/>
          <w:iCs/>
          <w:sz w:val="22"/>
          <w:szCs w:val="22"/>
        </w:rPr>
        <w:t>73</w:t>
      </w:r>
    </w:p>
    <w:p w:rsidR="00A30FAB" w:rsidRDefault="00A30FAB" w:rsidP="00776435">
      <w:pPr>
        <w:pStyle w:val="ListParagraph"/>
        <w:widowControl/>
        <w:numPr>
          <w:ilvl w:val="1"/>
          <w:numId w:val="19"/>
        </w:numPr>
        <w:rPr>
          <w:rFonts w:ascii="Arial" w:hAnsi="Arial" w:cs="Arial"/>
          <w:i/>
          <w:iCs/>
          <w:sz w:val="22"/>
          <w:szCs w:val="22"/>
        </w:rPr>
      </w:pPr>
      <w:r>
        <w:rPr>
          <w:rFonts w:ascii="Arial" w:hAnsi="Arial" w:cs="Arial"/>
          <w:i/>
          <w:iCs/>
          <w:sz w:val="22"/>
          <w:szCs w:val="22"/>
        </w:rPr>
        <w:t>Grade Appeals</w:t>
      </w:r>
      <w:r w:rsidRPr="00CC4508">
        <w:rPr>
          <w:rFonts w:ascii="Arial" w:hAnsi="Arial" w:cs="Arial"/>
          <w:i/>
          <w:iCs/>
          <w:strike/>
          <w:sz w:val="22"/>
          <w:szCs w:val="22"/>
        </w:rPr>
        <w:tab/>
      </w:r>
      <w:r w:rsidRPr="00CC4508">
        <w:rPr>
          <w:rFonts w:ascii="Arial" w:hAnsi="Arial" w:cs="Arial"/>
          <w:i/>
          <w:iCs/>
          <w:strike/>
          <w:sz w:val="22"/>
          <w:szCs w:val="22"/>
        </w:rPr>
        <w:tab/>
      </w:r>
      <w:r w:rsidRPr="00CC4508">
        <w:rPr>
          <w:rFonts w:ascii="Arial" w:hAnsi="Arial" w:cs="Arial"/>
          <w:i/>
          <w:iCs/>
          <w:strike/>
          <w:sz w:val="22"/>
          <w:szCs w:val="22"/>
        </w:rPr>
        <w:tab/>
      </w:r>
      <w:r w:rsidRPr="00CC4508">
        <w:rPr>
          <w:rFonts w:ascii="Arial" w:hAnsi="Arial" w:cs="Arial"/>
          <w:i/>
          <w:iCs/>
          <w:strike/>
          <w:sz w:val="22"/>
          <w:szCs w:val="22"/>
        </w:rPr>
        <w:tab/>
      </w:r>
      <w:r w:rsidRPr="00CC4508">
        <w:rPr>
          <w:rFonts w:ascii="Arial" w:hAnsi="Arial" w:cs="Arial"/>
          <w:i/>
          <w:iCs/>
          <w:strike/>
          <w:sz w:val="22"/>
          <w:szCs w:val="22"/>
        </w:rPr>
        <w:tab/>
      </w:r>
      <w:r w:rsidRPr="00CC4508">
        <w:rPr>
          <w:rFonts w:ascii="Arial" w:hAnsi="Arial" w:cs="Arial"/>
          <w:i/>
          <w:iCs/>
          <w:strike/>
          <w:sz w:val="22"/>
          <w:szCs w:val="22"/>
        </w:rPr>
        <w:tab/>
      </w:r>
      <w:r w:rsidRPr="00CC4508">
        <w:rPr>
          <w:rFonts w:ascii="Arial" w:hAnsi="Arial" w:cs="Arial"/>
          <w:i/>
          <w:iCs/>
          <w:strike/>
          <w:sz w:val="22"/>
          <w:szCs w:val="22"/>
        </w:rPr>
        <w:tab/>
      </w:r>
      <w:r w:rsidRPr="00CC4508">
        <w:rPr>
          <w:rFonts w:ascii="Arial" w:hAnsi="Arial" w:cs="Arial"/>
          <w:i/>
          <w:iCs/>
          <w:strike/>
          <w:sz w:val="22"/>
          <w:szCs w:val="22"/>
        </w:rPr>
        <w:tab/>
      </w:r>
      <w:r w:rsidRPr="00CC4508">
        <w:rPr>
          <w:rFonts w:ascii="Arial" w:hAnsi="Arial" w:cs="Arial"/>
          <w:i/>
          <w:iCs/>
          <w:strike/>
          <w:sz w:val="22"/>
          <w:szCs w:val="22"/>
        </w:rPr>
        <w:tab/>
      </w:r>
      <w:r w:rsidR="00341AE5">
        <w:rPr>
          <w:rFonts w:ascii="Arial" w:hAnsi="Arial" w:cs="Arial"/>
          <w:i/>
          <w:iCs/>
          <w:sz w:val="22"/>
          <w:szCs w:val="22"/>
        </w:rPr>
        <w:t>80</w:t>
      </w:r>
    </w:p>
    <w:p w:rsidR="00901ADF" w:rsidRDefault="00901ADF" w:rsidP="00776435">
      <w:pPr>
        <w:pStyle w:val="ListParagraph"/>
        <w:widowControl/>
        <w:numPr>
          <w:ilvl w:val="1"/>
          <w:numId w:val="19"/>
        </w:numPr>
        <w:rPr>
          <w:rFonts w:ascii="Arial" w:hAnsi="Arial" w:cs="Arial"/>
          <w:i/>
          <w:iCs/>
          <w:sz w:val="22"/>
          <w:szCs w:val="22"/>
        </w:rPr>
      </w:pPr>
      <w:r>
        <w:rPr>
          <w:rFonts w:ascii="Arial" w:hAnsi="Arial" w:cs="Arial"/>
          <w:i/>
          <w:iCs/>
          <w:sz w:val="22"/>
          <w:szCs w:val="22"/>
        </w:rPr>
        <w:t>Official Notifications for Students</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341AE5">
        <w:rPr>
          <w:rFonts w:ascii="Arial" w:hAnsi="Arial" w:cs="Arial"/>
          <w:i/>
          <w:iCs/>
          <w:sz w:val="22"/>
          <w:szCs w:val="22"/>
        </w:rPr>
        <w:t>81</w:t>
      </w:r>
    </w:p>
    <w:p w:rsidR="00A30FAB" w:rsidRDefault="00A30FAB" w:rsidP="00776435">
      <w:pPr>
        <w:pStyle w:val="ListParagraph"/>
        <w:widowControl/>
        <w:numPr>
          <w:ilvl w:val="1"/>
          <w:numId w:val="19"/>
        </w:numPr>
        <w:rPr>
          <w:rFonts w:ascii="Arial" w:hAnsi="Arial" w:cs="Arial"/>
          <w:i/>
          <w:iCs/>
          <w:sz w:val="22"/>
          <w:szCs w:val="22"/>
        </w:rPr>
      </w:pPr>
      <w:r>
        <w:rPr>
          <w:rFonts w:ascii="Arial" w:hAnsi="Arial" w:cs="Arial"/>
          <w:i/>
          <w:iCs/>
          <w:sz w:val="22"/>
          <w:szCs w:val="22"/>
        </w:rPr>
        <w:t>Graduation and Annual Commencement Exercises</w:t>
      </w:r>
      <w:r w:rsidRPr="00CC4508">
        <w:rPr>
          <w:rFonts w:ascii="Arial" w:hAnsi="Arial" w:cs="Arial"/>
          <w:i/>
          <w:iCs/>
          <w:strike/>
          <w:sz w:val="22"/>
          <w:szCs w:val="22"/>
        </w:rPr>
        <w:tab/>
      </w:r>
      <w:r w:rsidRPr="00CC4508">
        <w:rPr>
          <w:rFonts w:ascii="Arial" w:hAnsi="Arial" w:cs="Arial"/>
          <w:i/>
          <w:iCs/>
          <w:strike/>
          <w:sz w:val="22"/>
          <w:szCs w:val="22"/>
        </w:rPr>
        <w:tab/>
      </w:r>
      <w:r w:rsidRPr="00CC4508">
        <w:rPr>
          <w:rFonts w:ascii="Arial" w:hAnsi="Arial" w:cs="Arial"/>
          <w:i/>
          <w:iCs/>
          <w:strike/>
          <w:sz w:val="22"/>
          <w:szCs w:val="22"/>
        </w:rPr>
        <w:tab/>
      </w:r>
      <w:r w:rsidRPr="00CC4508">
        <w:rPr>
          <w:rFonts w:ascii="Arial" w:hAnsi="Arial" w:cs="Arial"/>
          <w:i/>
          <w:iCs/>
          <w:strike/>
          <w:sz w:val="22"/>
          <w:szCs w:val="22"/>
        </w:rPr>
        <w:tab/>
      </w:r>
      <w:r w:rsidRPr="00CC4508">
        <w:rPr>
          <w:rFonts w:ascii="Arial" w:hAnsi="Arial" w:cs="Arial"/>
          <w:i/>
          <w:iCs/>
          <w:strike/>
          <w:sz w:val="22"/>
          <w:szCs w:val="22"/>
        </w:rPr>
        <w:tab/>
      </w:r>
      <w:r w:rsidR="00341AE5">
        <w:rPr>
          <w:rFonts w:ascii="Arial" w:hAnsi="Arial" w:cs="Arial"/>
          <w:i/>
          <w:iCs/>
          <w:sz w:val="22"/>
          <w:szCs w:val="22"/>
        </w:rPr>
        <w:t>82</w:t>
      </w:r>
    </w:p>
    <w:p w:rsidR="00413197" w:rsidRDefault="00413197" w:rsidP="00776435">
      <w:pPr>
        <w:pStyle w:val="ListParagraph"/>
        <w:widowControl/>
        <w:numPr>
          <w:ilvl w:val="1"/>
          <w:numId w:val="19"/>
        </w:numPr>
        <w:rPr>
          <w:rFonts w:ascii="Arial" w:hAnsi="Arial" w:cs="Arial"/>
          <w:i/>
          <w:iCs/>
          <w:sz w:val="22"/>
          <w:szCs w:val="22"/>
        </w:rPr>
      </w:pPr>
      <w:r>
        <w:rPr>
          <w:rFonts w:ascii="Arial" w:hAnsi="Arial" w:cs="Arial"/>
          <w:i/>
          <w:iCs/>
          <w:sz w:val="22"/>
          <w:szCs w:val="22"/>
        </w:rPr>
        <w:t>Academic and Professional Performance Review Policy</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341AE5">
        <w:rPr>
          <w:rFonts w:ascii="Arial" w:hAnsi="Arial" w:cs="Arial"/>
          <w:i/>
          <w:iCs/>
          <w:sz w:val="22"/>
          <w:szCs w:val="22"/>
        </w:rPr>
        <w:t>83</w:t>
      </w:r>
    </w:p>
    <w:p w:rsidR="00413197" w:rsidRDefault="00413197" w:rsidP="00776435">
      <w:pPr>
        <w:pStyle w:val="ListParagraph"/>
        <w:widowControl/>
        <w:numPr>
          <w:ilvl w:val="1"/>
          <w:numId w:val="19"/>
        </w:numPr>
        <w:rPr>
          <w:rFonts w:ascii="Arial" w:hAnsi="Arial" w:cs="Arial"/>
          <w:i/>
          <w:iCs/>
          <w:sz w:val="22"/>
          <w:szCs w:val="22"/>
        </w:rPr>
      </w:pPr>
      <w:r>
        <w:rPr>
          <w:rFonts w:ascii="Arial" w:hAnsi="Arial" w:cs="Arial"/>
          <w:i/>
          <w:iCs/>
          <w:sz w:val="22"/>
          <w:szCs w:val="22"/>
        </w:rPr>
        <w:t>Student Grievance Policy</w:t>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A30FAB" w:rsidRPr="00CC4508">
        <w:rPr>
          <w:rFonts w:ascii="Arial" w:hAnsi="Arial" w:cs="Arial"/>
          <w:i/>
          <w:iCs/>
          <w:strike/>
          <w:sz w:val="22"/>
          <w:szCs w:val="22"/>
        </w:rPr>
        <w:tab/>
      </w:r>
      <w:r w:rsidR="00341AE5">
        <w:rPr>
          <w:rFonts w:ascii="Arial" w:hAnsi="Arial" w:cs="Arial"/>
          <w:i/>
          <w:iCs/>
          <w:sz w:val="22"/>
          <w:szCs w:val="22"/>
        </w:rPr>
        <w:t>89</w:t>
      </w:r>
    </w:p>
    <w:p w:rsidR="004241B6" w:rsidRDefault="004241B6" w:rsidP="00776435">
      <w:pPr>
        <w:pStyle w:val="ListParagraph"/>
        <w:widowControl/>
        <w:numPr>
          <w:ilvl w:val="1"/>
          <w:numId w:val="19"/>
        </w:numPr>
        <w:rPr>
          <w:rFonts w:ascii="Arial" w:hAnsi="Arial" w:cs="Arial"/>
          <w:i/>
          <w:iCs/>
          <w:sz w:val="22"/>
          <w:szCs w:val="22"/>
        </w:rPr>
      </w:pPr>
      <w:r>
        <w:rPr>
          <w:rFonts w:ascii="Arial" w:hAnsi="Arial" w:cs="Arial"/>
          <w:i/>
          <w:iCs/>
          <w:sz w:val="22"/>
          <w:szCs w:val="22"/>
        </w:rPr>
        <w:t>Academic Misconduct</w:t>
      </w:r>
      <w:r w:rsidR="0085676B">
        <w:rPr>
          <w:rFonts w:ascii="Arial" w:hAnsi="Arial" w:cs="Arial"/>
          <w:i/>
          <w:iCs/>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341AE5">
        <w:rPr>
          <w:rFonts w:ascii="Arial" w:hAnsi="Arial" w:cs="Arial"/>
          <w:i/>
          <w:iCs/>
          <w:sz w:val="22"/>
          <w:szCs w:val="22"/>
        </w:rPr>
        <w:t>94</w:t>
      </w:r>
    </w:p>
    <w:p w:rsidR="00353CB5" w:rsidRDefault="00641954" w:rsidP="00776435">
      <w:pPr>
        <w:pStyle w:val="ListParagraph"/>
        <w:widowControl/>
        <w:numPr>
          <w:ilvl w:val="1"/>
          <w:numId w:val="19"/>
        </w:numPr>
        <w:rPr>
          <w:rFonts w:ascii="Arial" w:hAnsi="Arial" w:cs="Arial"/>
          <w:i/>
          <w:iCs/>
          <w:sz w:val="22"/>
          <w:szCs w:val="22"/>
        </w:rPr>
      </w:pPr>
      <w:r>
        <w:rPr>
          <w:rFonts w:ascii="Arial" w:hAnsi="Arial" w:cs="Arial"/>
          <w:i/>
          <w:iCs/>
          <w:sz w:val="22"/>
          <w:szCs w:val="22"/>
        </w:rPr>
        <w:t>Intellectual Property</w:t>
      </w:r>
      <w:r w:rsidR="00353CB5">
        <w:rPr>
          <w:rFonts w:ascii="Arial" w:hAnsi="Arial" w:cs="Arial"/>
          <w:i/>
          <w:iCs/>
          <w:sz w:val="22"/>
          <w:szCs w:val="22"/>
        </w:rPr>
        <w:t xml:space="preserve"> Policy</w:t>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341AE5">
        <w:rPr>
          <w:rFonts w:ascii="Arial" w:hAnsi="Arial" w:cs="Arial"/>
          <w:i/>
          <w:iCs/>
          <w:sz w:val="22"/>
          <w:szCs w:val="22"/>
        </w:rPr>
        <w:t>95</w:t>
      </w:r>
    </w:p>
    <w:p w:rsidR="004241B6" w:rsidRDefault="004241B6" w:rsidP="00776435">
      <w:pPr>
        <w:pStyle w:val="ListParagraph"/>
        <w:widowControl/>
        <w:numPr>
          <w:ilvl w:val="1"/>
          <w:numId w:val="19"/>
        </w:numPr>
        <w:rPr>
          <w:rFonts w:ascii="Arial" w:hAnsi="Arial" w:cs="Arial"/>
          <w:i/>
          <w:iCs/>
          <w:sz w:val="22"/>
          <w:szCs w:val="22"/>
        </w:rPr>
      </w:pPr>
      <w:r>
        <w:rPr>
          <w:rFonts w:ascii="Arial" w:hAnsi="Arial" w:cs="Arial"/>
          <w:i/>
          <w:iCs/>
          <w:sz w:val="22"/>
          <w:szCs w:val="22"/>
        </w:rPr>
        <w:t>Harassment Policy</w:t>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85676B" w:rsidRPr="00CC4508">
        <w:rPr>
          <w:rFonts w:ascii="Arial" w:hAnsi="Arial" w:cs="Arial"/>
          <w:i/>
          <w:iCs/>
          <w:strike/>
          <w:sz w:val="22"/>
          <w:szCs w:val="22"/>
        </w:rPr>
        <w:tab/>
      </w:r>
      <w:r w:rsidR="00341AE5">
        <w:rPr>
          <w:rFonts w:ascii="Arial" w:hAnsi="Arial" w:cs="Arial"/>
          <w:i/>
          <w:iCs/>
          <w:sz w:val="22"/>
          <w:szCs w:val="22"/>
        </w:rPr>
        <w:t>95</w:t>
      </w:r>
    </w:p>
    <w:p w:rsidR="002D0EF1" w:rsidRDefault="002D0EF1" w:rsidP="002D0EF1">
      <w:pPr>
        <w:widowControl/>
        <w:rPr>
          <w:rFonts w:ascii="Arial" w:hAnsi="Arial" w:cs="Arial"/>
          <w:i/>
          <w:iCs/>
          <w:sz w:val="22"/>
          <w:szCs w:val="22"/>
        </w:rPr>
      </w:pPr>
    </w:p>
    <w:p w:rsidR="002D0EF1" w:rsidRPr="002D0EF1" w:rsidRDefault="002D0EF1" w:rsidP="002D0EF1">
      <w:pPr>
        <w:widowControl/>
        <w:rPr>
          <w:rFonts w:ascii="Arial" w:hAnsi="Arial" w:cs="Arial"/>
          <w:i/>
          <w:iCs/>
          <w:sz w:val="22"/>
          <w:szCs w:val="22"/>
        </w:rPr>
      </w:pPr>
    </w:p>
    <w:p w:rsidR="00C06BEB" w:rsidRPr="00FC0528" w:rsidRDefault="00C06BEB">
      <w:pPr>
        <w:widowControl/>
        <w:rPr>
          <w:rFonts w:ascii="Arial" w:hAnsi="Arial" w:cs="Arial"/>
          <w:i/>
          <w:iCs/>
          <w:sz w:val="22"/>
          <w:szCs w:val="22"/>
        </w:rPr>
      </w:pPr>
    </w:p>
    <w:p w:rsidR="005A433E" w:rsidRDefault="00C06BEB" w:rsidP="00901A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rFonts w:ascii="Arial" w:hAnsi="Arial" w:cs="Arial"/>
          <w:b/>
          <w:bCs/>
          <w:i/>
          <w:iCs/>
          <w:sz w:val="22"/>
          <w:szCs w:val="22"/>
        </w:rPr>
      </w:pPr>
      <w:r w:rsidRPr="00FC0528">
        <w:rPr>
          <w:rFonts w:ascii="Arial" w:hAnsi="Arial" w:cs="Arial"/>
          <w:i/>
          <w:iCs/>
          <w:sz w:val="22"/>
          <w:szCs w:val="22"/>
        </w:rPr>
        <w:tab/>
      </w:r>
    </w:p>
    <w:p w:rsidR="005A433E" w:rsidRDefault="005A433E">
      <w:pPr>
        <w:widowControl/>
        <w:jc w:val="center"/>
        <w:rPr>
          <w:rFonts w:ascii="Arial" w:hAnsi="Arial" w:cs="Arial"/>
          <w:b/>
          <w:bCs/>
          <w:i/>
          <w:iCs/>
          <w:sz w:val="22"/>
          <w:szCs w:val="22"/>
        </w:rPr>
      </w:pPr>
    </w:p>
    <w:p w:rsidR="005A433E" w:rsidRDefault="005A433E">
      <w:pPr>
        <w:widowControl/>
        <w:jc w:val="center"/>
        <w:rPr>
          <w:rFonts w:ascii="Arial" w:hAnsi="Arial" w:cs="Arial"/>
          <w:b/>
          <w:bCs/>
          <w:i/>
          <w:iCs/>
          <w:sz w:val="22"/>
          <w:szCs w:val="22"/>
        </w:rPr>
      </w:pPr>
    </w:p>
    <w:p w:rsidR="005A433E" w:rsidRDefault="005A433E">
      <w:pPr>
        <w:widowControl/>
        <w:jc w:val="center"/>
        <w:rPr>
          <w:rFonts w:ascii="Arial" w:hAnsi="Arial" w:cs="Arial"/>
          <w:b/>
          <w:bCs/>
          <w:i/>
          <w:iCs/>
          <w:sz w:val="22"/>
          <w:szCs w:val="22"/>
        </w:rPr>
      </w:pPr>
    </w:p>
    <w:p w:rsidR="00C06BEB" w:rsidRPr="00FC0528" w:rsidRDefault="00C06BEB">
      <w:pPr>
        <w:widowControl/>
        <w:jc w:val="center"/>
        <w:rPr>
          <w:rFonts w:ascii="Arial" w:hAnsi="Arial" w:cs="Arial"/>
          <w:sz w:val="22"/>
          <w:szCs w:val="22"/>
        </w:rPr>
      </w:pPr>
      <w:r w:rsidRPr="00FC0528">
        <w:rPr>
          <w:rFonts w:ascii="Arial" w:hAnsi="Arial" w:cs="Arial"/>
          <w:b/>
          <w:bCs/>
          <w:i/>
          <w:iCs/>
          <w:sz w:val="22"/>
          <w:szCs w:val="22"/>
        </w:rPr>
        <w:t>Introduction</w:t>
      </w:r>
    </w:p>
    <w:p w:rsidR="00C06BEB" w:rsidRPr="00FC0528" w:rsidRDefault="00C06BEB">
      <w:pPr>
        <w:widowControl/>
        <w:jc w:val="both"/>
        <w:rPr>
          <w:rFonts w:ascii="Arial" w:hAnsi="Arial" w:cs="Arial"/>
          <w:sz w:val="22"/>
          <w:szCs w:val="22"/>
        </w:rPr>
      </w:pPr>
    </w:p>
    <w:p w:rsidR="003915D6" w:rsidRPr="00FC0528" w:rsidRDefault="00C06BEB">
      <w:pPr>
        <w:widowControl/>
        <w:jc w:val="both"/>
        <w:rPr>
          <w:rFonts w:ascii="Arial" w:hAnsi="Arial" w:cs="Arial"/>
          <w:sz w:val="22"/>
          <w:szCs w:val="22"/>
        </w:rPr>
      </w:pPr>
      <w:r w:rsidRPr="00FC0528">
        <w:rPr>
          <w:rFonts w:ascii="Arial" w:hAnsi="Arial" w:cs="Arial"/>
          <w:sz w:val="22"/>
          <w:szCs w:val="22"/>
        </w:rPr>
        <w:tab/>
        <w:t xml:space="preserve">This is the </w:t>
      </w:r>
      <w:r w:rsidR="00A133CF" w:rsidRPr="00FC0528">
        <w:rPr>
          <w:rFonts w:ascii="Arial" w:hAnsi="Arial" w:cs="Arial"/>
          <w:sz w:val="22"/>
          <w:szCs w:val="22"/>
        </w:rPr>
        <w:t xml:space="preserve">Social Work Program’s </w:t>
      </w:r>
      <w:r w:rsidRPr="00FC0528">
        <w:rPr>
          <w:rFonts w:ascii="Arial" w:hAnsi="Arial" w:cs="Arial"/>
          <w:i/>
          <w:iCs/>
          <w:sz w:val="22"/>
          <w:szCs w:val="22"/>
        </w:rPr>
        <w:t xml:space="preserve">Graduate Handbook.  </w:t>
      </w:r>
      <w:r w:rsidRPr="00FC0528">
        <w:rPr>
          <w:rFonts w:ascii="Arial" w:hAnsi="Arial" w:cs="Arial"/>
          <w:iCs/>
          <w:sz w:val="22"/>
          <w:szCs w:val="22"/>
        </w:rPr>
        <w:t xml:space="preserve">It provides useful information </w:t>
      </w:r>
      <w:r w:rsidRPr="00FC0528">
        <w:rPr>
          <w:rFonts w:ascii="Arial" w:hAnsi="Arial" w:cs="Arial"/>
          <w:sz w:val="22"/>
          <w:szCs w:val="22"/>
        </w:rPr>
        <w:t xml:space="preserve">for students considering graduate study in social work at Ohio University and for those already enrolled in the program.  The handbook is not intended to substitute for </w:t>
      </w:r>
      <w:r w:rsidRPr="00FC0528">
        <w:rPr>
          <w:rFonts w:ascii="Arial" w:hAnsi="Arial" w:cs="Arial"/>
          <w:i/>
          <w:iCs/>
          <w:sz w:val="22"/>
          <w:szCs w:val="22"/>
        </w:rPr>
        <w:t>Ohio University’s Bulletin</w:t>
      </w:r>
      <w:r w:rsidRPr="00FC0528">
        <w:rPr>
          <w:rFonts w:ascii="Arial" w:hAnsi="Arial" w:cs="Arial"/>
          <w:sz w:val="22"/>
          <w:szCs w:val="22"/>
        </w:rPr>
        <w:t xml:space="preserve">.  Instead, the purpose of this handbook is twofold:  1) </w:t>
      </w:r>
      <w:r w:rsidR="0026318C">
        <w:rPr>
          <w:rFonts w:ascii="Arial" w:hAnsi="Arial" w:cs="Arial"/>
          <w:sz w:val="22"/>
          <w:szCs w:val="22"/>
        </w:rPr>
        <w:t>t</w:t>
      </w:r>
      <w:r w:rsidRPr="00FC0528">
        <w:rPr>
          <w:rFonts w:ascii="Arial" w:hAnsi="Arial" w:cs="Arial"/>
          <w:sz w:val="22"/>
          <w:szCs w:val="22"/>
        </w:rPr>
        <w:t>o act as a resource and reference book for students interested in</w:t>
      </w:r>
      <w:r w:rsidR="003915D6" w:rsidRPr="00FC0528">
        <w:rPr>
          <w:rFonts w:ascii="Arial" w:hAnsi="Arial" w:cs="Arial"/>
          <w:sz w:val="22"/>
          <w:szCs w:val="22"/>
        </w:rPr>
        <w:t xml:space="preserve"> enrolling in and/or involved with the application process for the </w:t>
      </w:r>
      <w:r w:rsidRPr="00FC0528">
        <w:rPr>
          <w:rFonts w:ascii="Arial" w:hAnsi="Arial" w:cs="Arial"/>
          <w:sz w:val="22"/>
          <w:szCs w:val="22"/>
        </w:rPr>
        <w:t>Ohio University Master of Social Work (MSW</w:t>
      </w:r>
      <w:r w:rsidR="003915D6" w:rsidRPr="00FC0528">
        <w:rPr>
          <w:rFonts w:ascii="Arial" w:hAnsi="Arial" w:cs="Arial"/>
          <w:sz w:val="22"/>
          <w:szCs w:val="22"/>
        </w:rPr>
        <w:t xml:space="preserve">) Program and 2) </w:t>
      </w:r>
      <w:r w:rsidR="0026318C">
        <w:rPr>
          <w:rFonts w:ascii="Arial" w:hAnsi="Arial" w:cs="Arial"/>
          <w:sz w:val="22"/>
          <w:szCs w:val="22"/>
        </w:rPr>
        <w:t>t</w:t>
      </w:r>
      <w:r w:rsidR="003915D6" w:rsidRPr="00FC0528">
        <w:rPr>
          <w:rFonts w:ascii="Arial" w:hAnsi="Arial" w:cs="Arial"/>
          <w:sz w:val="22"/>
          <w:szCs w:val="22"/>
        </w:rPr>
        <w:t>o provide</w:t>
      </w:r>
      <w:r w:rsidRPr="00FC0528">
        <w:rPr>
          <w:rFonts w:ascii="Arial" w:hAnsi="Arial" w:cs="Arial"/>
          <w:sz w:val="22"/>
          <w:szCs w:val="22"/>
        </w:rPr>
        <w:t xml:space="preserve"> important information on</w:t>
      </w:r>
      <w:r w:rsidR="003915D6" w:rsidRPr="00FC0528">
        <w:rPr>
          <w:rFonts w:ascii="Arial" w:hAnsi="Arial" w:cs="Arial"/>
          <w:sz w:val="22"/>
          <w:szCs w:val="22"/>
        </w:rPr>
        <w:t xml:space="preserve"> policies and other</w:t>
      </w:r>
      <w:r w:rsidRPr="00FC0528">
        <w:rPr>
          <w:rFonts w:ascii="Arial" w:hAnsi="Arial" w:cs="Arial"/>
          <w:sz w:val="22"/>
          <w:szCs w:val="22"/>
        </w:rPr>
        <w:t xml:space="preserve"> matters related to the general f</w:t>
      </w:r>
      <w:r w:rsidR="003915D6" w:rsidRPr="00FC0528">
        <w:rPr>
          <w:rFonts w:ascii="Arial" w:hAnsi="Arial" w:cs="Arial"/>
          <w:sz w:val="22"/>
          <w:szCs w:val="22"/>
        </w:rPr>
        <w:t xml:space="preserve">unctioning of the </w:t>
      </w:r>
      <w:r w:rsidRPr="00FC0528">
        <w:rPr>
          <w:rFonts w:ascii="Arial" w:hAnsi="Arial" w:cs="Arial"/>
          <w:sz w:val="22"/>
          <w:szCs w:val="22"/>
        </w:rPr>
        <w:t>Social Work</w:t>
      </w:r>
      <w:r w:rsidR="003915D6" w:rsidRPr="00FC0528">
        <w:rPr>
          <w:rFonts w:ascii="Arial" w:hAnsi="Arial" w:cs="Arial"/>
          <w:sz w:val="22"/>
          <w:szCs w:val="22"/>
        </w:rPr>
        <w:t xml:space="preserve"> Program</w:t>
      </w:r>
      <w:r w:rsidRPr="00FC0528">
        <w:rPr>
          <w:rFonts w:ascii="Arial" w:hAnsi="Arial" w:cs="Arial"/>
          <w:sz w:val="22"/>
          <w:szCs w:val="22"/>
        </w:rPr>
        <w:t xml:space="preserve">.  </w:t>
      </w:r>
      <w:r w:rsidR="003915D6" w:rsidRPr="00FC0528">
        <w:rPr>
          <w:rFonts w:ascii="Arial" w:hAnsi="Arial" w:cs="Arial"/>
          <w:sz w:val="22"/>
          <w:szCs w:val="22"/>
        </w:rPr>
        <w:t>This handbook is also available on-line.  Inquiries regarding matters in this handbook are welcomed, and should b</w:t>
      </w:r>
      <w:r w:rsidR="00800C03">
        <w:rPr>
          <w:rFonts w:ascii="Arial" w:hAnsi="Arial" w:cs="Arial"/>
          <w:sz w:val="22"/>
          <w:szCs w:val="22"/>
        </w:rPr>
        <w:t>e directed to the Graduate Coordinator</w:t>
      </w:r>
      <w:r w:rsidR="003915D6" w:rsidRPr="00FC0528">
        <w:rPr>
          <w:rFonts w:ascii="Arial" w:hAnsi="Arial" w:cs="Arial"/>
          <w:sz w:val="22"/>
          <w:szCs w:val="22"/>
        </w:rPr>
        <w:t xml:space="preserve">. </w:t>
      </w:r>
    </w:p>
    <w:p w:rsidR="003915D6" w:rsidRPr="00FC0528" w:rsidRDefault="003915D6">
      <w:pPr>
        <w:widowControl/>
        <w:jc w:val="both"/>
        <w:rPr>
          <w:rFonts w:ascii="Arial" w:hAnsi="Arial" w:cs="Arial"/>
          <w:sz w:val="22"/>
          <w:szCs w:val="22"/>
        </w:rPr>
      </w:pPr>
    </w:p>
    <w:p w:rsidR="00C06BEB" w:rsidRPr="00FC0528" w:rsidRDefault="00C06BEB">
      <w:pPr>
        <w:widowControl/>
        <w:jc w:val="both"/>
        <w:rPr>
          <w:rFonts w:ascii="Arial" w:hAnsi="Arial" w:cs="Arial"/>
          <w:sz w:val="22"/>
          <w:szCs w:val="22"/>
        </w:rPr>
      </w:pPr>
      <w:r w:rsidRPr="00FC0528">
        <w:rPr>
          <w:rFonts w:ascii="Arial" w:hAnsi="Arial" w:cs="Arial"/>
          <w:sz w:val="22"/>
          <w:szCs w:val="22"/>
        </w:rPr>
        <w:t>If admitted into the program, students will receive an electronic version of the program’s</w:t>
      </w:r>
      <w:r w:rsidRPr="00FC0528">
        <w:rPr>
          <w:rFonts w:ascii="Arial" w:hAnsi="Arial" w:cs="Arial"/>
          <w:i/>
          <w:iCs/>
          <w:sz w:val="22"/>
          <w:szCs w:val="22"/>
        </w:rPr>
        <w:t xml:space="preserve"> Field Education Manual</w:t>
      </w:r>
      <w:r w:rsidRPr="00FC0528">
        <w:rPr>
          <w:rFonts w:ascii="Arial" w:hAnsi="Arial" w:cs="Arial"/>
          <w:sz w:val="22"/>
          <w:szCs w:val="22"/>
        </w:rPr>
        <w:t>,</w:t>
      </w:r>
      <w:r w:rsidR="003915D6" w:rsidRPr="00FC0528">
        <w:rPr>
          <w:rFonts w:ascii="Arial" w:hAnsi="Arial" w:cs="Arial"/>
          <w:sz w:val="22"/>
          <w:szCs w:val="22"/>
        </w:rPr>
        <w:t xml:space="preserve"> also found on-line,</w:t>
      </w:r>
      <w:r w:rsidRPr="00FC0528">
        <w:rPr>
          <w:rFonts w:ascii="Arial" w:hAnsi="Arial" w:cs="Arial"/>
          <w:sz w:val="22"/>
          <w:szCs w:val="22"/>
        </w:rPr>
        <w:t xml:space="preserve"> which will provide much more specific information about the field placement and </w:t>
      </w:r>
      <w:r w:rsidR="003915D6" w:rsidRPr="00FC0528">
        <w:rPr>
          <w:rFonts w:ascii="Arial" w:hAnsi="Arial" w:cs="Arial"/>
          <w:sz w:val="22"/>
          <w:szCs w:val="22"/>
        </w:rPr>
        <w:t xml:space="preserve">field </w:t>
      </w:r>
      <w:r w:rsidRPr="00FC0528">
        <w:rPr>
          <w:rFonts w:ascii="Arial" w:hAnsi="Arial" w:cs="Arial"/>
          <w:sz w:val="22"/>
          <w:szCs w:val="22"/>
        </w:rPr>
        <w:t xml:space="preserve">instruction process.  </w:t>
      </w:r>
    </w:p>
    <w:p w:rsidR="00C06BEB" w:rsidRPr="00FC0528" w:rsidRDefault="00C06BEB">
      <w:pPr>
        <w:widowControl/>
        <w:jc w:val="both"/>
        <w:rPr>
          <w:rFonts w:ascii="Arial" w:hAnsi="Arial" w:cs="Arial"/>
          <w:sz w:val="22"/>
          <w:szCs w:val="22"/>
        </w:rPr>
      </w:pPr>
    </w:p>
    <w:p w:rsidR="00C06BEB" w:rsidRPr="00FC0528" w:rsidRDefault="00C06BEB">
      <w:pPr>
        <w:widowControl/>
        <w:jc w:val="both"/>
        <w:rPr>
          <w:rFonts w:ascii="Arial" w:hAnsi="Arial" w:cs="Arial"/>
          <w:sz w:val="22"/>
          <w:szCs w:val="22"/>
        </w:rPr>
      </w:pPr>
      <w:r w:rsidRPr="00FC0528">
        <w:rPr>
          <w:rFonts w:ascii="Arial" w:hAnsi="Arial" w:cs="Arial"/>
          <w:b/>
          <w:bCs/>
          <w:sz w:val="22"/>
          <w:szCs w:val="22"/>
        </w:rPr>
        <w:t>PLEASE NOTE</w:t>
      </w:r>
      <w:r w:rsidRPr="00FC0528">
        <w:rPr>
          <w:rFonts w:ascii="Arial" w:hAnsi="Arial" w:cs="Arial"/>
          <w:sz w:val="22"/>
          <w:szCs w:val="22"/>
        </w:rPr>
        <w:t>: Policies, procedures and programmatic components, including but not limited to curriculum, admissions and stipends, are subject to change to conform with CSWE guidelines, university mandates, educational priorities and budgetary constraints.  Attempts will be made to notify all current students, incoming students and applicants of such changes as early as possible, but it is the responsibility of the student to keep abreast of changes to the program.</w:t>
      </w:r>
    </w:p>
    <w:p w:rsidR="00C06BEB" w:rsidRPr="00FC0528" w:rsidRDefault="00C06BEB">
      <w:pPr>
        <w:widowControl/>
        <w:jc w:val="both"/>
        <w:rPr>
          <w:rFonts w:ascii="Arial" w:hAnsi="Arial" w:cs="Arial"/>
          <w:sz w:val="22"/>
          <w:szCs w:val="22"/>
          <w:highlight w:val="yellow"/>
        </w:rPr>
      </w:pPr>
    </w:p>
    <w:p w:rsidR="00C06BEB" w:rsidRPr="00FC0528" w:rsidRDefault="00C06BEB">
      <w:pPr>
        <w:widowControl/>
        <w:jc w:val="both"/>
        <w:rPr>
          <w:rFonts w:ascii="Arial" w:hAnsi="Arial" w:cs="Arial"/>
          <w:sz w:val="22"/>
          <w:szCs w:val="22"/>
          <w:highlight w:val="yellow"/>
        </w:rPr>
      </w:pPr>
    </w:p>
    <w:p w:rsidR="00C06BEB" w:rsidRPr="00FC0528" w:rsidRDefault="00C06BEB">
      <w:pPr>
        <w:widowControl/>
        <w:jc w:val="both"/>
        <w:rPr>
          <w:rFonts w:ascii="Arial" w:hAnsi="Arial" w:cs="Arial"/>
          <w:sz w:val="22"/>
          <w:szCs w:val="22"/>
          <w:highlight w:val="yellow"/>
        </w:rPr>
      </w:pPr>
    </w:p>
    <w:p w:rsidR="00C06BEB" w:rsidRPr="00FC0528" w:rsidRDefault="00084907">
      <w:pPr>
        <w:widowControl/>
        <w:jc w:val="both"/>
        <w:rPr>
          <w:rFonts w:ascii="Arial" w:hAnsi="Arial" w:cs="Arial"/>
          <w:sz w:val="22"/>
          <w:szCs w:val="22"/>
          <w:highlight w:val="yellow"/>
        </w:rPr>
      </w:pPr>
      <w:r w:rsidRPr="00FC0528">
        <w:rPr>
          <w:rFonts w:ascii="Arial" w:hAnsi="Arial" w:cs="Arial"/>
          <w:noProof/>
          <w:sz w:val="22"/>
          <w:szCs w:val="22"/>
        </w:rPr>
        <mc:AlternateContent>
          <mc:Choice Requires="wps">
            <w:drawing>
              <wp:anchor distT="0" distB="0" distL="114300" distR="114300" simplePos="0" relativeHeight="251660288" behindDoc="0" locked="0" layoutInCell="0" allowOverlap="1" wp14:anchorId="277430FE" wp14:editId="2F8843B6">
                <wp:simplePos x="0" y="0"/>
                <wp:positionH relativeFrom="margin">
                  <wp:posOffset>0</wp:posOffset>
                </wp:positionH>
                <wp:positionV relativeFrom="paragraph">
                  <wp:posOffset>0</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" o:allowincell="f" strokecolor="#020000" strokeweight=".96pt">
                <w10:wrap anchorx="margin"/>
              </v:line>
            </w:pict>
          </mc:Fallback>
        </mc:AlternateContent>
      </w:r>
      <w:r w:rsidRPr="00FC0528">
        <w:rPr>
          <w:rFonts w:ascii="Arial" w:hAnsi="Arial" w:cs="Arial"/>
          <w:noProof/>
          <w:sz w:val="22"/>
          <w:szCs w:val="22"/>
        </w:rPr>
        <mc:AlternateContent>
          <mc:Choice Requires="wps">
            <w:drawing>
              <wp:anchor distT="0" distB="0" distL="114300" distR="114300" simplePos="0" relativeHeight="251661312" behindDoc="0" locked="0" layoutInCell="0" allowOverlap="1" wp14:anchorId="199A62E1" wp14:editId="52D00956">
                <wp:simplePos x="0" y="0"/>
                <wp:positionH relativeFrom="margin">
                  <wp:posOffset>0</wp:posOffset>
                </wp:positionH>
                <wp:positionV relativeFrom="paragraph">
                  <wp:posOffset>0</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" o:allowincell="f" strokecolor="#020000" strokeweight=".96pt">
                <w10:wrap anchorx="margin"/>
              </v:line>
            </w:pict>
          </mc:Fallback>
        </mc:AlternateContent>
      </w:r>
    </w:p>
    <w:p w:rsidR="00C06BEB" w:rsidRPr="00FC0528" w:rsidRDefault="00C06BEB">
      <w:pPr>
        <w:widowControl/>
        <w:jc w:val="both"/>
        <w:rPr>
          <w:rFonts w:ascii="Arial" w:hAnsi="Arial" w:cs="Arial"/>
          <w:sz w:val="22"/>
          <w:szCs w:val="22"/>
          <w:highlight w:val="yellow"/>
        </w:rPr>
      </w:pPr>
    </w:p>
    <w:p w:rsidR="00C06BEB" w:rsidRPr="00FC0528" w:rsidRDefault="00C06BEB">
      <w:pPr>
        <w:widowControl/>
        <w:jc w:val="both"/>
        <w:rPr>
          <w:rFonts w:ascii="Arial" w:hAnsi="Arial" w:cs="Arial"/>
          <w:sz w:val="22"/>
          <w:szCs w:val="22"/>
          <w:highlight w:val="yellow"/>
        </w:rPr>
      </w:pPr>
    </w:p>
    <w:p w:rsidR="00C06BEB" w:rsidRPr="00FC0528" w:rsidRDefault="00C06BEB">
      <w:pPr>
        <w:keepLines/>
        <w:widowControl/>
        <w:jc w:val="center"/>
        <w:rPr>
          <w:rFonts w:ascii="Arial" w:hAnsi="Arial" w:cs="Arial"/>
          <w:sz w:val="22"/>
          <w:szCs w:val="22"/>
          <w:highlight w:val="yellow"/>
        </w:rPr>
      </w:pPr>
    </w:p>
    <w:p w:rsidR="00C06BEB" w:rsidRPr="00FC0528" w:rsidRDefault="00C06BEB">
      <w:pPr>
        <w:widowControl/>
        <w:jc w:val="center"/>
        <w:rPr>
          <w:rFonts w:ascii="Arial" w:hAnsi="Arial" w:cs="Arial"/>
          <w:sz w:val="22"/>
          <w:szCs w:val="22"/>
        </w:rPr>
        <w:sectPr w:rsidR="00C06BEB" w:rsidRPr="00FC0528" w:rsidSect="00F45159">
          <w:headerReference w:type="default" r:id="rId12"/>
          <w:type w:val="continuous"/>
          <w:pgSz w:w="12240" w:h="15840"/>
          <w:pgMar w:top="1440" w:right="1080" w:bottom="1440" w:left="1080" w:header="1440" w:footer="1440" w:gutter="0"/>
          <w:cols w:space="720"/>
          <w:noEndnote/>
          <w:titlePg/>
          <w:docGrid w:linePitch="272"/>
        </w:sectPr>
      </w:pPr>
      <w:r w:rsidRPr="00FC0528">
        <w:rPr>
          <w:rFonts w:ascii="Arial" w:hAnsi="Arial" w:cs="Arial"/>
          <w:sz w:val="22"/>
          <w:szCs w:val="22"/>
        </w:rPr>
        <w:br w:type="page"/>
      </w:r>
    </w:p>
    <w:p w:rsidR="00C06BEB" w:rsidRPr="00FC0528" w:rsidRDefault="00C06BEB">
      <w:pPr>
        <w:widowControl/>
        <w:jc w:val="both"/>
        <w:rPr>
          <w:rFonts w:ascii="Arial" w:hAnsi="Arial" w:cs="Arial"/>
          <w:b/>
          <w:bCs/>
          <w:smallCaps/>
          <w:sz w:val="22"/>
          <w:szCs w:val="22"/>
        </w:rPr>
      </w:pPr>
    </w:p>
    <w:p w:rsidR="00C06BEB" w:rsidRPr="003C50A4" w:rsidRDefault="002C66CA" w:rsidP="003915D6">
      <w:pPr>
        <w:widowControl/>
        <w:rPr>
          <w:rFonts w:ascii="Arial" w:hAnsi="Arial" w:cs="Arial"/>
          <w:b/>
          <w:sz w:val="22"/>
          <w:szCs w:val="22"/>
        </w:rPr>
      </w:pPr>
      <w:r w:rsidRPr="00FC0528">
        <w:rPr>
          <w:rFonts w:ascii="Arial" w:hAnsi="Arial" w:cs="Arial"/>
          <w:b/>
          <w:bCs/>
          <w:smallCaps/>
          <w:sz w:val="22"/>
          <w:szCs w:val="22"/>
        </w:rPr>
        <w:tab/>
      </w:r>
      <w:r w:rsidRPr="00FC0528">
        <w:rPr>
          <w:rFonts w:ascii="Arial" w:hAnsi="Arial" w:cs="Arial"/>
          <w:b/>
          <w:bCs/>
          <w:smallCaps/>
          <w:sz w:val="22"/>
          <w:szCs w:val="22"/>
        </w:rPr>
        <w:tab/>
      </w:r>
      <w:r w:rsidRPr="00FC0528">
        <w:rPr>
          <w:rFonts w:ascii="Arial" w:hAnsi="Arial" w:cs="Arial"/>
          <w:b/>
          <w:bCs/>
          <w:smallCaps/>
          <w:sz w:val="22"/>
          <w:szCs w:val="22"/>
        </w:rPr>
        <w:tab/>
      </w:r>
      <w:r w:rsidR="00004971" w:rsidRPr="003C50A4">
        <w:rPr>
          <w:rFonts w:ascii="Arial" w:hAnsi="Arial" w:cs="Arial"/>
          <w:b/>
          <w:bCs/>
          <w:smallCaps/>
          <w:sz w:val="22"/>
          <w:szCs w:val="22"/>
        </w:rPr>
        <w:t>History of the Social Work Program</w:t>
      </w:r>
    </w:p>
    <w:p w:rsidR="00C06BEB" w:rsidRPr="00FC0528" w:rsidRDefault="00C06BEB">
      <w:pPr>
        <w:widowControl/>
        <w:jc w:val="both"/>
        <w:rPr>
          <w:rFonts w:ascii="Arial" w:hAnsi="Arial" w:cs="Arial"/>
          <w:b/>
          <w:sz w:val="22"/>
          <w:szCs w:val="22"/>
        </w:rPr>
      </w:pPr>
    </w:p>
    <w:p w:rsidR="00C06BEB" w:rsidRPr="005A433E" w:rsidRDefault="00C06BEB">
      <w:pPr>
        <w:keepNext/>
        <w:framePr w:dropCap="drop" w:lines="3" w:wrap="auto" w:vAnchor="text" w:hAnchor="text"/>
        <w:widowControl/>
        <w:spacing w:line="720" w:lineRule="exact"/>
        <w:jc w:val="both"/>
        <w:rPr>
          <w:rFonts w:ascii="Arial" w:hAnsi="Arial" w:cs="Arial"/>
          <w:position w:val="-9"/>
          <w:sz w:val="88"/>
          <w:szCs w:val="88"/>
        </w:rPr>
      </w:pPr>
      <w:r w:rsidRPr="005A433E">
        <w:rPr>
          <w:rFonts w:ascii="Arial" w:hAnsi="Arial" w:cs="Arial"/>
          <w:position w:val="-9"/>
          <w:sz w:val="88"/>
          <w:szCs w:val="88"/>
        </w:rPr>
        <w:tab/>
        <w:t>O</w:t>
      </w:r>
    </w:p>
    <w:p w:rsidR="00C06BEB" w:rsidRPr="00FC0528" w:rsidRDefault="00C06BEB">
      <w:pPr>
        <w:widowControl/>
        <w:jc w:val="both"/>
        <w:rPr>
          <w:rFonts w:ascii="Arial" w:hAnsi="Arial" w:cs="Arial"/>
          <w:sz w:val="22"/>
          <w:szCs w:val="22"/>
        </w:rPr>
      </w:pPr>
      <w:r w:rsidRPr="00FC0528">
        <w:rPr>
          <w:rFonts w:ascii="Arial" w:hAnsi="Arial" w:cs="Arial"/>
          <w:sz w:val="22"/>
          <w:szCs w:val="22"/>
        </w:rPr>
        <w:t>hio University has had a long-standing commitment to social work education.  Nearly 70 years ago, the university instituted courses related to the provision of social services through the Department of Sociology.  Included was the opportunity for field experience. Students and their professors established “centers” to provide recreation, counseling, referral and other services in mining and rural poverty areas.  By 1939, the program had expanded to include not only courses related to almost every social service but also supportive courses in sociology, psychology, economics, government and home economics. These were required courses designed to prepare students to function as social workers in public and private agencies.</w:t>
      </w:r>
    </w:p>
    <w:p w:rsidR="00C06BEB" w:rsidRPr="00FC0528" w:rsidRDefault="00C06BEB">
      <w:pPr>
        <w:widowControl/>
        <w:jc w:val="both"/>
        <w:rPr>
          <w:rFonts w:ascii="Arial" w:hAnsi="Arial" w:cs="Arial"/>
          <w:sz w:val="22"/>
          <w:szCs w:val="22"/>
        </w:rPr>
      </w:pPr>
      <w:r w:rsidRPr="00FC0528">
        <w:rPr>
          <w:rFonts w:ascii="Arial" w:hAnsi="Arial" w:cs="Arial"/>
          <w:sz w:val="22"/>
          <w:szCs w:val="22"/>
        </w:rPr>
        <w:tab/>
        <w:t xml:space="preserve">For a brief period of time, the Department of Sociology offered an M.A. degree in Social Work.  This was soon combined with Sociology’s master’s degree.  The Department of Sociology was among the first members of the National Association of Schools of Social Work. </w:t>
      </w:r>
    </w:p>
    <w:p w:rsidR="00C06BEB" w:rsidRPr="00FC0528" w:rsidRDefault="00C06BEB">
      <w:pPr>
        <w:widowControl/>
        <w:jc w:val="both"/>
        <w:rPr>
          <w:rFonts w:ascii="Arial" w:hAnsi="Arial" w:cs="Arial"/>
          <w:sz w:val="22"/>
          <w:szCs w:val="22"/>
        </w:rPr>
      </w:pPr>
      <w:r w:rsidRPr="00FC0528">
        <w:rPr>
          <w:rFonts w:ascii="Arial" w:hAnsi="Arial" w:cs="Arial"/>
          <w:sz w:val="22"/>
          <w:szCs w:val="22"/>
        </w:rPr>
        <w:tab/>
        <w:t xml:space="preserve">In 1952, the Department of Sociology hired its first social worker to direct the Social Work Program.  In 1954, the department became a member of the Council on Social Work Education.  In 1968 the university established the </w:t>
      </w:r>
      <w:r w:rsidR="00A133CF" w:rsidRPr="00FC0528">
        <w:rPr>
          <w:rFonts w:ascii="Arial" w:hAnsi="Arial" w:cs="Arial"/>
          <w:sz w:val="22"/>
          <w:szCs w:val="22"/>
        </w:rPr>
        <w:t>Social Work Program</w:t>
      </w:r>
      <w:r w:rsidRPr="00FC0528">
        <w:rPr>
          <w:rFonts w:ascii="Arial" w:hAnsi="Arial" w:cs="Arial"/>
          <w:sz w:val="22"/>
          <w:szCs w:val="22"/>
        </w:rPr>
        <w:t xml:space="preserve"> as a separate department within the College of Arts and Sciences.  The first social work majors were graduated in 1969.  In 1970, the department was awarded Constituent Membership status in the Council on Social Work Education.  The following year, it achieved approved status under the newly effective </w:t>
      </w:r>
      <w:r w:rsidRPr="00FC0528">
        <w:rPr>
          <w:rFonts w:ascii="Arial" w:hAnsi="Arial" w:cs="Arial"/>
          <w:i/>
          <w:iCs/>
          <w:sz w:val="22"/>
          <w:szCs w:val="22"/>
        </w:rPr>
        <w:t>Standards for Approval of Undergraduate Programs.</w:t>
      </w:r>
      <w:r w:rsidRPr="00FC0528">
        <w:rPr>
          <w:rFonts w:ascii="Arial" w:hAnsi="Arial" w:cs="Arial"/>
          <w:sz w:val="22"/>
          <w:szCs w:val="22"/>
        </w:rPr>
        <w:t xml:space="preserve">  The department’s approved status was reaffirmed annually until 1974.  At that time, the Council on Social Work Education initially accredited the department, and it has maintained this status since then.</w:t>
      </w:r>
    </w:p>
    <w:p w:rsidR="00C06BEB" w:rsidRPr="00FC0528" w:rsidRDefault="00C06BEB">
      <w:pPr>
        <w:widowControl/>
        <w:jc w:val="both"/>
        <w:rPr>
          <w:rFonts w:ascii="Arial" w:hAnsi="Arial" w:cs="Arial"/>
          <w:sz w:val="22"/>
          <w:szCs w:val="22"/>
        </w:rPr>
      </w:pPr>
      <w:r w:rsidRPr="00FC0528">
        <w:rPr>
          <w:rFonts w:ascii="Arial" w:hAnsi="Arial" w:cs="Arial"/>
          <w:sz w:val="22"/>
          <w:szCs w:val="22"/>
        </w:rPr>
        <w:tab/>
        <w:t xml:space="preserve">In 1999, the </w:t>
      </w:r>
      <w:r w:rsidR="00A133CF" w:rsidRPr="00FC0528">
        <w:rPr>
          <w:rFonts w:ascii="Arial" w:hAnsi="Arial" w:cs="Arial"/>
          <w:sz w:val="22"/>
          <w:szCs w:val="22"/>
        </w:rPr>
        <w:t>Social Work Program</w:t>
      </w:r>
      <w:r w:rsidRPr="00FC0528">
        <w:rPr>
          <w:rFonts w:ascii="Arial" w:hAnsi="Arial" w:cs="Arial"/>
          <w:sz w:val="22"/>
          <w:szCs w:val="22"/>
        </w:rPr>
        <w:t xml:space="preserve"> admitted its first class in the Master of Social Work Program.  In 2000, it added an Advanced Standing component.  The MSW Program was accredited by the Council on Social Work Education in 2002.  In 2004 the program added a modified part-time option and began its first regional campus cohort program on the Eastern Campus.  In 2008, the program received its first accreditation reaffirmation from the Council on Social Work Education and began a second Regional Cohort on the Cambridge Campus of Ohio University-Zanesville.  In 2009 the program bega</w:t>
      </w:r>
      <w:r w:rsidR="000746E0" w:rsidRPr="00FC0528">
        <w:rPr>
          <w:rFonts w:ascii="Arial" w:hAnsi="Arial" w:cs="Arial"/>
          <w:sz w:val="22"/>
          <w:szCs w:val="22"/>
        </w:rPr>
        <w:t>n</w:t>
      </w:r>
      <w:r w:rsidRPr="00FC0528">
        <w:rPr>
          <w:rFonts w:ascii="Arial" w:hAnsi="Arial" w:cs="Arial"/>
          <w:sz w:val="22"/>
          <w:szCs w:val="22"/>
        </w:rPr>
        <w:t xml:space="preserve"> to offer the MSW on the Chillicothe Regional Campus and at Shawnee State University.</w:t>
      </w:r>
    </w:p>
    <w:p w:rsidR="00FD544B" w:rsidRPr="00FC0528" w:rsidRDefault="00FD544B">
      <w:pPr>
        <w:widowControl/>
        <w:jc w:val="both"/>
        <w:rPr>
          <w:rFonts w:ascii="Arial" w:hAnsi="Arial" w:cs="Arial"/>
          <w:sz w:val="22"/>
          <w:szCs w:val="22"/>
        </w:rPr>
      </w:pPr>
      <w:r w:rsidRPr="00FC0528">
        <w:rPr>
          <w:rFonts w:ascii="Arial" w:hAnsi="Arial" w:cs="Arial"/>
          <w:sz w:val="22"/>
          <w:szCs w:val="22"/>
        </w:rPr>
        <w:tab/>
        <w:t>In 2011, the Social Work Program moved from the College of Arts and Sciences to the College of Health Sciences and Professions where it is housed in the Department of Social and Public Health.  In 2012, the U</w:t>
      </w:r>
      <w:r w:rsidR="00313935" w:rsidRPr="00FC0528">
        <w:rPr>
          <w:rFonts w:ascii="Arial" w:hAnsi="Arial" w:cs="Arial"/>
          <w:sz w:val="22"/>
          <w:szCs w:val="22"/>
        </w:rPr>
        <w:t>niversity switched from a three-quarter</w:t>
      </w:r>
      <w:r w:rsidRPr="00FC0528">
        <w:rPr>
          <w:rFonts w:ascii="Arial" w:hAnsi="Arial" w:cs="Arial"/>
          <w:sz w:val="22"/>
          <w:szCs w:val="22"/>
        </w:rPr>
        <w:t xml:space="preserve"> academic </w:t>
      </w:r>
      <w:r w:rsidR="002C66CA" w:rsidRPr="00FC0528">
        <w:rPr>
          <w:rFonts w:ascii="Arial" w:hAnsi="Arial" w:cs="Arial"/>
          <w:sz w:val="22"/>
          <w:szCs w:val="22"/>
        </w:rPr>
        <w:t xml:space="preserve">schedule to a two-semester one.  </w:t>
      </w:r>
      <w:r w:rsidRPr="00FC0528">
        <w:rPr>
          <w:rFonts w:ascii="Arial" w:hAnsi="Arial" w:cs="Arial"/>
          <w:sz w:val="22"/>
          <w:szCs w:val="22"/>
        </w:rPr>
        <w:t>This process enabled the program to revise and refine the MSW curriculum.  As part of this change, the program enhanced macro practice content in the advanced curriculum and eliminated the Administrative Track of the program.  In 2012, a four-year part time enrollment option was added</w:t>
      </w:r>
      <w:r w:rsidR="007C3831" w:rsidRPr="00FC0528">
        <w:rPr>
          <w:rFonts w:ascii="Arial" w:hAnsi="Arial" w:cs="Arial"/>
          <w:sz w:val="22"/>
          <w:szCs w:val="22"/>
        </w:rPr>
        <w:t>.</w:t>
      </w:r>
      <w:r w:rsidR="002C66CA" w:rsidRPr="00FC0528">
        <w:rPr>
          <w:rFonts w:ascii="Arial" w:hAnsi="Arial" w:cs="Arial"/>
          <w:sz w:val="22"/>
          <w:szCs w:val="22"/>
        </w:rPr>
        <w:t xml:space="preserve">  At this time, a move to a hybrid partial on-line program was also instituted.</w:t>
      </w:r>
      <w:r w:rsidR="003126A2" w:rsidRPr="00FC0528">
        <w:rPr>
          <w:rFonts w:ascii="Arial" w:hAnsi="Arial" w:cs="Arial"/>
          <w:sz w:val="22"/>
          <w:szCs w:val="22"/>
        </w:rPr>
        <w:t xml:space="preserve">  </w:t>
      </w:r>
    </w:p>
    <w:p w:rsidR="00C06BEB" w:rsidRPr="00FC0528" w:rsidRDefault="00C06BEB">
      <w:pPr>
        <w:widowControl/>
        <w:jc w:val="both"/>
        <w:rPr>
          <w:rFonts w:ascii="Arial" w:hAnsi="Arial" w:cs="Arial"/>
          <w:sz w:val="22"/>
          <w:szCs w:val="22"/>
        </w:rPr>
      </w:pPr>
    </w:p>
    <w:p w:rsidR="00C06BEB" w:rsidRPr="00FC0528" w:rsidRDefault="00C06BEB">
      <w:pPr>
        <w:widowControl/>
        <w:jc w:val="both"/>
        <w:rPr>
          <w:rFonts w:ascii="Arial" w:hAnsi="Arial" w:cs="Arial"/>
          <w:sz w:val="22"/>
          <w:szCs w:val="22"/>
        </w:rPr>
      </w:pPr>
    </w:p>
    <w:p w:rsidR="00C06BEB" w:rsidRPr="00FC0528" w:rsidRDefault="00C06BEB">
      <w:pPr>
        <w:widowControl/>
        <w:jc w:val="both"/>
        <w:rPr>
          <w:rFonts w:ascii="Arial" w:hAnsi="Arial" w:cs="Arial"/>
          <w:b/>
          <w:bCs/>
          <w:sz w:val="22"/>
          <w:szCs w:val="22"/>
        </w:rPr>
      </w:pPr>
    </w:p>
    <w:p w:rsidR="008D5E0B" w:rsidRPr="00FC0528" w:rsidRDefault="008D5E0B">
      <w:pPr>
        <w:widowControl/>
        <w:jc w:val="both"/>
        <w:rPr>
          <w:rFonts w:ascii="Arial" w:hAnsi="Arial" w:cs="Arial"/>
          <w:b/>
          <w:bCs/>
          <w:sz w:val="22"/>
          <w:szCs w:val="22"/>
        </w:rPr>
      </w:pPr>
    </w:p>
    <w:p w:rsidR="008D5E0B" w:rsidRPr="00FC0528" w:rsidRDefault="008D5E0B">
      <w:pPr>
        <w:widowControl/>
        <w:jc w:val="both"/>
        <w:rPr>
          <w:rFonts w:ascii="Arial" w:hAnsi="Arial" w:cs="Arial"/>
          <w:b/>
          <w:bCs/>
          <w:sz w:val="22"/>
          <w:szCs w:val="22"/>
        </w:rPr>
      </w:pPr>
    </w:p>
    <w:p w:rsidR="008D5E0B" w:rsidRPr="00FC0528" w:rsidRDefault="008D5E0B">
      <w:pPr>
        <w:widowControl/>
        <w:jc w:val="both"/>
        <w:rPr>
          <w:rFonts w:ascii="Arial" w:hAnsi="Arial" w:cs="Arial"/>
          <w:b/>
          <w:bCs/>
          <w:sz w:val="22"/>
          <w:szCs w:val="22"/>
        </w:rPr>
      </w:pPr>
    </w:p>
    <w:p w:rsidR="008D5E0B" w:rsidRPr="00FC0528" w:rsidRDefault="008D5E0B">
      <w:pPr>
        <w:widowControl/>
        <w:jc w:val="both"/>
        <w:rPr>
          <w:rFonts w:ascii="Arial" w:hAnsi="Arial" w:cs="Arial"/>
          <w:b/>
          <w:bCs/>
          <w:sz w:val="22"/>
          <w:szCs w:val="22"/>
        </w:rPr>
      </w:pPr>
    </w:p>
    <w:p w:rsidR="008D5E0B" w:rsidRDefault="008D5E0B">
      <w:pPr>
        <w:widowControl/>
        <w:jc w:val="both"/>
        <w:rPr>
          <w:rFonts w:ascii="Arial" w:hAnsi="Arial" w:cs="Arial"/>
          <w:b/>
          <w:bCs/>
          <w:sz w:val="22"/>
          <w:szCs w:val="22"/>
        </w:rPr>
      </w:pPr>
    </w:p>
    <w:p w:rsidR="001F6147" w:rsidRPr="00FC0528" w:rsidRDefault="001F6147">
      <w:pPr>
        <w:widowControl/>
        <w:jc w:val="both"/>
        <w:rPr>
          <w:rFonts w:ascii="Arial" w:hAnsi="Arial" w:cs="Arial"/>
          <w:b/>
          <w:bCs/>
          <w:sz w:val="22"/>
          <w:szCs w:val="22"/>
        </w:rPr>
      </w:pPr>
    </w:p>
    <w:p w:rsidR="00C06BEB" w:rsidRPr="00FC0528" w:rsidRDefault="00C06BEB">
      <w:pPr>
        <w:widowControl/>
        <w:jc w:val="both"/>
        <w:rPr>
          <w:rFonts w:ascii="Arial" w:hAnsi="Arial" w:cs="Arial"/>
          <w:b/>
          <w:bCs/>
          <w:sz w:val="22"/>
          <w:szCs w:val="22"/>
        </w:rPr>
      </w:pPr>
    </w:p>
    <w:p w:rsidR="00C06BEB" w:rsidRPr="00FC0528" w:rsidRDefault="00C06BEB">
      <w:pPr>
        <w:widowControl/>
        <w:jc w:val="both"/>
        <w:rPr>
          <w:rFonts w:ascii="Arial" w:hAnsi="Arial" w:cs="Arial"/>
          <w:b/>
          <w:bCs/>
          <w:sz w:val="22"/>
          <w:szCs w:val="22"/>
        </w:rPr>
      </w:pPr>
    </w:p>
    <w:p w:rsidR="00C06BEB" w:rsidRPr="00FC0528" w:rsidRDefault="00C06BEB">
      <w:pPr>
        <w:widowControl/>
        <w:jc w:val="center"/>
        <w:rPr>
          <w:rFonts w:ascii="Arial" w:hAnsi="Arial" w:cs="Arial"/>
          <w:sz w:val="22"/>
          <w:szCs w:val="22"/>
        </w:rPr>
      </w:pPr>
      <w:r w:rsidRPr="00FC0528">
        <w:rPr>
          <w:rFonts w:ascii="Arial" w:hAnsi="Arial" w:cs="Arial"/>
          <w:b/>
          <w:bCs/>
          <w:sz w:val="22"/>
          <w:szCs w:val="22"/>
        </w:rPr>
        <w:lastRenderedPageBreak/>
        <w:t xml:space="preserve">OVERVIEW OF THE </w:t>
      </w:r>
      <w:r w:rsidR="00A133CF" w:rsidRPr="00FC0528">
        <w:rPr>
          <w:rFonts w:ascii="Arial" w:hAnsi="Arial" w:cs="Arial"/>
          <w:b/>
          <w:bCs/>
          <w:sz w:val="22"/>
          <w:szCs w:val="22"/>
        </w:rPr>
        <w:t>SOCIAL WORK PROGRAM</w:t>
      </w:r>
      <w:r w:rsidRPr="00FC0528">
        <w:rPr>
          <w:rFonts w:ascii="Arial" w:hAnsi="Arial" w:cs="Arial"/>
          <w:b/>
          <w:bCs/>
          <w:sz w:val="22"/>
          <w:szCs w:val="22"/>
        </w:rPr>
        <w:t xml:space="preserve"> MSW PROGRAM</w:t>
      </w:r>
    </w:p>
    <w:p w:rsidR="00C06BEB" w:rsidRPr="00FC0528" w:rsidRDefault="00C06BEB">
      <w:pPr>
        <w:widowControl/>
        <w:jc w:val="both"/>
        <w:rPr>
          <w:rFonts w:ascii="Arial" w:hAnsi="Arial" w:cs="Arial"/>
          <w:sz w:val="22"/>
          <w:szCs w:val="22"/>
        </w:rPr>
      </w:pPr>
    </w:p>
    <w:p w:rsidR="00C06BEB" w:rsidRPr="00FC0528" w:rsidRDefault="00C06BEB">
      <w:pPr>
        <w:widowControl/>
        <w:jc w:val="both"/>
        <w:rPr>
          <w:rFonts w:ascii="Arial" w:hAnsi="Arial" w:cs="Arial"/>
          <w:b/>
          <w:bCs/>
          <w:sz w:val="22"/>
          <w:szCs w:val="22"/>
        </w:rPr>
      </w:pPr>
      <w:r w:rsidRPr="00FC0528">
        <w:rPr>
          <w:rFonts w:ascii="Arial" w:hAnsi="Arial" w:cs="Arial"/>
          <w:b/>
          <w:bCs/>
          <w:sz w:val="22"/>
          <w:szCs w:val="22"/>
        </w:rPr>
        <w:t>Special Program Focus</w:t>
      </w:r>
    </w:p>
    <w:p w:rsidR="00C06BEB" w:rsidRPr="00FC0528" w:rsidRDefault="00C06BEB">
      <w:pPr>
        <w:widowControl/>
        <w:jc w:val="both"/>
        <w:rPr>
          <w:rFonts w:ascii="Arial" w:hAnsi="Arial" w:cs="Arial"/>
          <w:sz w:val="22"/>
          <w:szCs w:val="22"/>
        </w:rPr>
      </w:pPr>
      <w:r w:rsidRPr="00FC0528">
        <w:rPr>
          <w:rFonts w:ascii="Arial" w:hAnsi="Arial" w:cs="Arial"/>
          <w:sz w:val="22"/>
          <w:szCs w:val="22"/>
        </w:rPr>
        <w:t xml:space="preserve">Ohio University’s MSW Program trains social workers to work with </w:t>
      </w:r>
      <w:r w:rsidRPr="00FC0528">
        <w:rPr>
          <w:rFonts w:ascii="Arial" w:hAnsi="Arial" w:cs="Arial"/>
          <w:b/>
          <w:bCs/>
          <w:sz w:val="22"/>
          <w:szCs w:val="22"/>
        </w:rPr>
        <w:t>rural families and communities</w:t>
      </w:r>
      <w:r w:rsidRPr="00FC0528">
        <w:rPr>
          <w:rFonts w:ascii="Arial" w:hAnsi="Arial" w:cs="Arial"/>
          <w:sz w:val="22"/>
          <w:szCs w:val="22"/>
        </w:rPr>
        <w:t>.  This focus was selected because it is appropriate for O</w:t>
      </w:r>
      <w:r w:rsidR="00095B13">
        <w:rPr>
          <w:rFonts w:ascii="Arial" w:hAnsi="Arial" w:cs="Arial"/>
          <w:sz w:val="22"/>
          <w:szCs w:val="22"/>
        </w:rPr>
        <w:t>hio University</w:t>
      </w:r>
      <w:r w:rsidRPr="00FC0528">
        <w:rPr>
          <w:rFonts w:ascii="Arial" w:hAnsi="Arial" w:cs="Arial"/>
          <w:sz w:val="22"/>
          <w:szCs w:val="22"/>
        </w:rPr>
        <w:t xml:space="preserve"> and rural communities</w:t>
      </w:r>
      <w:r w:rsidR="001F6147">
        <w:rPr>
          <w:rFonts w:ascii="Arial" w:hAnsi="Arial" w:cs="Arial"/>
          <w:sz w:val="22"/>
          <w:szCs w:val="22"/>
        </w:rPr>
        <w:t xml:space="preserve"> that</w:t>
      </w:r>
      <w:r w:rsidRPr="00FC0528">
        <w:rPr>
          <w:rFonts w:ascii="Arial" w:hAnsi="Arial" w:cs="Arial"/>
          <w:sz w:val="22"/>
          <w:szCs w:val="22"/>
        </w:rPr>
        <w:t xml:space="preserve"> have been traditionally underserved by social workers.</w:t>
      </w:r>
    </w:p>
    <w:p w:rsidR="00C06BEB" w:rsidRPr="00FC0528" w:rsidRDefault="00C06BEB">
      <w:pPr>
        <w:widowControl/>
        <w:jc w:val="both"/>
        <w:rPr>
          <w:rFonts w:ascii="Arial" w:hAnsi="Arial" w:cs="Arial"/>
          <w:sz w:val="22"/>
          <w:szCs w:val="22"/>
        </w:rPr>
      </w:pPr>
    </w:p>
    <w:p w:rsidR="00C06BEB" w:rsidRPr="00FC0528" w:rsidRDefault="00C06BEB">
      <w:pPr>
        <w:widowControl/>
        <w:jc w:val="both"/>
        <w:rPr>
          <w:rFonts w:ascii="Arial" w:hAnsi="Arial" w:cs="Arial"/>
          <w:b/>
          <w:bCs/>
          <w:sz w:val="22"/>
          <w:szCs w:val="22"/>
        </w:rPr>
      </w:pPr>
      <w:r w:rsidRPr="00FC0528">
        <w:rPr>
          <w:rFonts w:ascii="Arial" w:hAnsi="Arial" w:cs="Arial"/>
          <w:b/>
          <w:bCs/>
          <w:sz w:val="22"/>
          <w:szCs w:val="22"/>
        </w:rPr>
        <w:t>Program Concentrations</w:t>
      </w:r>
    </w:p>
    <w:p w:rsidR="00C06BEB" w:rsidRPr="00FC0528" w:rsidRDefault="00C06BEB">
      <w:pPr>
        <w:widowControl/>
        <w:jc w:val="both"/>
        <w:rPr>
          <w:rFonts w:ascii="Arial" w:hAnsi="Arial" w:cs="Arial"/>
          <w:sz w:val="22"/>
          <w:szCs w:val="22"/>
        </w:rPr>
      </w:pPr>
      <w:r w:rsidRPr="00FC0528">
        <w:rPr>
          <w:rFonts w:ascii="Arial" w:hAnsi="Arial" w:cs="Arial"/>
          <w:sz w:val="22"/>
          <w:szCs w:val="22"/>
        </w:rPr>
        <w:t xml:space="preserve">In the final year, students </w:t>
      </w:r>
      <w:r w:rsidR="003126A2" w:rsidRPr="00FC0528">
        <w:rPr>
          <w:rFonts w:ascii="Arial" w:hAnsi="Arial" w:cs="Arial"/>
          <w:sz w:val="22"/>
          <w:szCs w:val="22"/>
        </w:rPr>
        <w:t>obtain advanced level tra</w:t>
      </w:r>
      <w:r w:rsidR="002C66CA" w:rsidRPr="00FC0528">
        <w:rPr>
          <w:rFonts w:ascii="Arial" w:hAnsi="Arial" w:cs="Arial"/>
          <w:sz w:val="22"/>
          <w:szCs w:val="22"/>
        </w:rPr>
        <w:t xml:space="preserve">ining in Clinical Social Work, </w:t>
      </w:r>
      <w:r w:rsidR="003126A2" w:rsidRPr="00FC0528">
        <w:rPr>
          <w:rFonts w:ascii="Arial" w:hAnsi="Arial" w:cs="Arial"/>
          <w:sz w:val="22"/>
          <w:szCs w:val="22"/>
        </w:rPr>
        <w:t xml:space="preserve">while also gaining some exposure to macro level practice.  </w:t>
      </w:r>
      <w:r w:rsidRPr="00FC0528">
        <w:rPr>
          <w:rFonts w:ascii="Arial" w:hAnsi="Arial" w:cs="Arial"/>
          <w:sz w:val="22"/>
          <w:szCs w:val="22"/>
        </w:rPr>
        <w:t xml:space="preserve">These are the foci identified by area employers as those most needed in the region.  Please note that </w:t>
      </w:r>
      <w:r w:rsidR="003126A2" w:rsidRPr="00FC0528">
        <w:rPr>
          <w:rFonts w:ascii="Arial" w:hAnsi="Arial" w:cs="Arial"/>
          <w:sz w:val="22"/>
          <w:szCs w:val="22"/>
        </w:rPr>
        <w:t xml:space="preserve">this programmatic structure is beneficial also because </w:t>
      </w:r>
      <w:r w:rsidRPr="00FC0528">
        <w:rPr>
          <w:rFonts w:ascii="Arial" w:hAnsi="Arial" w:cs="Arial"/>
          <w:sz w:val="22"/>
          <w:szCs w:val="22"/>
        </w:rPr>
        <w:t xml:space="preserve">only Clinical Social Workers qualify for </w:t>
      </w:r>
      <w:r w:rsidR="00095B13">
        <w:rPr>
          <w:rFonts w:ascii="Arial" w:hAnsi="Arial" w:cs="Arial"/>
          <w:sz w:val="22"/>
          <w:szCs w:val="22"/>
        </w:rPr>
        <w:t>National Health Service Corps</w:t>
      </w:r>
      <w:r w:rsidRPr="00FC0528">
        <w:rPr>
          <w:rFonts w:ascii="Arial" w:hAnsi="Arial" w:cs="Arial"/>
          <w:sz w:val="22"/>
          <w:szCs w:val="22"/>
        </w:rPr>
        <w:t xml:space="preserve"> Loan Reimbursement and Clinical licensure in most states.</w:t>
      </w:r>
    </w:p>
    <w:p w:rsidR="00C06BEB" w:rsidRPr="00FC0528" w:rsidRDefault="00C06BEB">
      <w:pPr>
        <w:widowControl/>
        <w:jc w:val="both"/>
        <w:rPr>
          <w:rFonts w:ascii="Arial" w:hAnsi="Arial" w:cs="Arial"/>
          <w:sz w:val="22"/>
          <w:szCs w:val="22"/>
        </w:rPr>
        <w:sectPr w:rsidR="00C06BEB" w:rsidRPr="00FC0528" w:rsidSect="00F45159">
          <w:footerReference w:type="default" r:id="rId13"/>
          <w:type w:val="continuous"/>
          <w:pgSz w:w="12240" w:h="15840"/>
          <w:pgMar w:top="1440" w:right="1080" w:bottom="1440" w:left="1080" w:header="1440" w:footer="1440" w:gutter="0"/>
          <w:pgNumType w:start="4"/>
          <w:cols w:space="720"/>
          <w:noEndnote/>
        </w:sectPr>
      </w:pPr>
    </w:p>
    <w:p w:rsidR="00C06BEB" w:rsidRPr="00FC0528" w:rsidRDefault="00C06BEB">
      <w:pPr>
        <w:widowControl/>
        <w:jc w:val="both"/>
        <w:rPr>
          <w:rFonts w:ascii="Arial" w:hAnsi="Arial" w:cs="Arial"/>
          <w:sz w:val="22"/>
          <w:szCs w:val="22"/>
        </w:rPr>
      </w:pPr>
    </w:p>
    <w:p w:rsidR="00C06BEB" w:rsidRPr="00FC0528" w:rsidRDefault="00C06BEB" w:rsidP="00FC1171">
      <w:pPr>
        <w:widowControl/>
        <w:rPr>
          <w:rFonts w:ascii="Arial" w:hAnsi="Arial" w:cs="Arial"/>
          <w:sz w:val="22"/>
          <w:szCs w:val="22"/>
        </w:rPr>
      </w:pPr>
      <w:r w:rsidRPr="00FC0528">
        <w:rPr>
          <w:rFonts w:ascii="Arial" w:hAnsi="Arial" w:cs="Arial"/>
          <w:b/>
          <w:bCs/>
          <w:sz w:val="22"/>
          <w:szCs w:val="22"/>
        </w:rPr>
        <w:t>OU MSW Program Options</w:t>
      </w:r>
    </w:p>
    <w:p w:rsidR="00C06BEB" w:rsidRDefault="00C06BEB" w:rsidP="00776435">
      <w:pPr>
        <w:pStyle w:val="ListParagraph"/>
        <w:widowControl/>
        <w:numPr>
          <w:ilvl w:val="0"/>
          <w:numId w:val="16"/>
        </w:numPr>
        <w:tabs>
          <w:tab w:val="left" w:pos="720"/>
        </w:tabs>
        <w:jc w:val="both"/>
        <w:rPr>
          <w:rFonts w:ascii="Arial" w:hAnsi="Arial" w:cs="Arial"/>
          <w:sz w:val="22"/>
          <w:szCs w:val="22"/>
        </w:rPr>
      </w:pPr>
      <w:r w:rsidRPr="00FC0528">
        <w:rPr>
          <w:rFonts w:ascii="Arial" w:hAnsi="Arial" w:cs="Arial"/>
          <w:sz w:val="22"/>
          <w:szCs w:val="22"/>
        </w:rPr>
        <w:t>1 Year Advanced Standing (open only to recent graduates of CSWE-accredited undergraduate Social Work programs);</w:t>
      </w:r>
    </w:p>
    <w:p w:rsidR="00353CB5" w:rsidRPr="00FC0528" w:rsidRDefault="00353CB5" w:rsidP="00776435">
      <w:pPr>
        <w:pStyle w:val="ListParagraph"/>
        <w:widowControl/>
        <w:numPr>
          <w:ilvl w:val="0"/>
          <w:numId w:val="16"/>
        </w:numPr>
        <w:tabs>
          <w:tab w:val="left" w:pos="720"/>
        </w:tabs>
        <w:jc w:val="both"/>
        <w:rPr>
          <w:rFonts w:ascii="Arial" w:hAnsi="Arial" w:cs="Arial"/>
          <w:sz w:val="22"/>
          <w:szCs w:val="22"/>
        </w:rPr>
      </w:pPr>
      <w:r w:rsidRPr="00FC0528">
        <w:rPr>
          <w:rFonts w:ascii="Arial" w:hAnsi="Arial" w:cs="Arial"/>
          <w:sz w:val="22"/>
          <w:szCs w:val="22"/>
        </w:rPr>
        <w:t>2 year Full Time;</w:t>
      </w:r>
    </w:p>
    <w:p w:rsidR="002C66CA" w:rsidRPr="00FC0528" w:rsidRDefault="00C06BEB" w:rsidP="00776435">
      <w:pPr>
        <w:pStyle w:val="ListParagraph"/>
        <w:widowControl/>
        <w:numPr>
          <w:ilvl w:val="0"/>
          <w:numId w:val="16"/>
        </w:numPr>
        <w:tabs>
          <w:tab w:val="left" w:pos="720"/>
        </w:tabs>
        <w:jc w:val="both"/>
        <w:rPr>
          <w:rFonts w:ascii="Arial" w:hAnsi="Arial" w:cs="Arial"/>
          <w:sz w:val="22"/>
          <w:szCs w:val="22"/>
        </w:rPr>
      </w:pPr>
      <w:r w:rsidRPr="00FC0528">
        <w:rPr>
          <w:rFonts w:ascii="Arial" w:hAnsi="Arial" w:cs="Arial"/>
          <w:sz w:val="22"/>
          <w:szCs w:val="22"/>
        </w:rPr>
        <w:t>3 year Part Time</w:t>
      </w:r>
      <w:r w:rsidR="00353CB5">
        <w:rPr>
          <w:rFonts w:ascii="Arial" w:hAnsi="Arial" w:cs="Arial"/>
          <w:sz w:val="22"/>
          <w:szCs w:val="22"/>
        </w:rPr>
        <w:t>;</w:t>
      </w:r>
    </w:p>
    <w:p w:rsidR="007B502F" w:rsidRPr="00FC0528" w:rsidRDefault="002C66CA" w:rsidP="00776435">
      <w:pPr>
        <w:pStyle w:val="ListParagraph"/>
        <w:widowControl/>
        <w:numPr>
          <w:ilvl w:val="0"/>
          <w:numId w:val="16"/>
        </w:numPr>
        <w:tabs>
          <w:tab w:val="left" w:pos="720"/>
        </w:tabs>
        <w:jc w:val="both"/>
        <w:rPr>
          <w:rFonts w:ascii="Arial" w:hAnsi="Arial" w:cs="Arial"/>
          <w:sz w:val="22"/>
          <w:szCs w:val="22"/>
        </w:rPr>
      </w:pPr>
      <w:r w:rsidRPr="00FC0528">
        <w:rPr>
          <w:rFonts w:ascii="Arial" w:hAnsi="Arial" w:cs="Arial"/>
          <w:sz w:val="22"/>
          <w:szCs w:val="22"/>
        </w:rPr>
        <w:t>4 year Part-Time</w:t>
      </w:r>
    </w:p>
    <w:p w:rsidR="00C06BEB" w:rsidRPr="00FC0528" w:rsidRDefault="00C06BEB">
      <w:pPr>
        <w:widowControl/>
        <w:tabs>
          <w:tab w:val="left" w:pos="720"/>
        </w:tabs>
        <w:ind w:left="720" w:hanging="720"/>
        <w:jc w:val="both"/>
        <w:rPr>
          <w:rFonts w:ascii="Arial" w:hAnsi="Arial" w:cs="Arial"/>
          <w:sz w:val="22"/>
          <w:szCs w:val="22"/>
        </w:rPr>
      </w:pPr>
    </w:p>
    <w:p w:rsidR="00C06BEB" w:rsidRPr="00FC0528" w:rsidRDefault="00C06BEB">
      <w:pPr>
        <w:widowControl/>
        <w:jc w:val="both"/>
        <w:rPr>
          <w:rFonts w:ascii="Arial" w:hAnsi="Arial" w:cs="Arial"/>
          <w:b/>
          <w:bCs/>
          <w:sz w:val="22"/>
          <w:szCs w:val="22"/>
        </w:rPr>
      </w:pPr>
      <w:r w:rsidRPr="00FC0528">
        <w:rPr>
          <w:rFonts w:ascii="Arial" w:hAnsi="Arial" w:cs="Arial"/>
          <w:b/>
          <w:bCs/>
          <w:sz w:val="22"/>
          <w:szCs w:val="22"/>
        </w:rPr>
        <w:t>Program Requirements</w:t>
      </w:r>
    </w:p>
    <w:p w:rsidR="00C06BEB" w:rsidRPr="00FC0528" w:rsidRDefault="00C06BEB">
      <w:pPr>
        <w:widowControl/>
        <w:jc w:val="both"/>
        <w:rPr>
          <w:rFonts w:ascii="Arial" w:hAnsi="Arial" w:cs="Arial"/>
          <w:sz w:val="22"/>
          <w:szCs w:val="22"/>
        </w:rPr>
      </w:pPr>
      <w:r w:rsidRPr="00FC0528">
        <w:rPr>
          <w:rFonts w:ascii="Arial" w:hAnsi="Arial" w:cs="Arial"/>
          <w:sz w:val="22"/>
          <w:szCs w:val="22"/>
        </w:rPr>
        <w:t xml:space="preserve">The program has no thesis requirement and no comprehensive examination.  Students do conduct a </w:t>
      </w:r>
      <w:r w:rsidR="00A133CF" w:rsidRPr="00FC0528">
        <w:rPr>
          <w:rFonts w:ascii="Arial" w:hAnsi="Arial" w:cs="Arial"/>
          <w:sz w:val="22"/>
          <w:szCs w:val="22"/>
        </w:rPr>
        <w:t>two semesters</w:t>
      </w:r>
      <w:r w:rsidRPr="00FC0528">
        <w:rPr>
          <w:rFonts w:ascii="Arial" w:hAnsi="Arial" w:cs="Arial"/>
          <w:sz w:val="22"/>
          <w:szCs w:val="22"/>
        </w:rPr>
        <w:t>, Institutional Review Board-approved research study,</w:t>
      </w:r>
      <w:r w:rsidR="002C66CA" w:rsidRPr="00FC0528">
        <w:rPr>
          <w:rFonts w:ascii="Arial" w:hAnsi="Arial" w:cs="Arial"/>
          <w:sz w:val="22"/>
          <w:szCs w:val="22"/>
        </w:rPr>
        <w:t xml:space="preserve"> and </w:t>
      </w:r>
      <w:r w:rsidR="00563282">
        <w:rPr>
          <w:rFonts w:ascii="Arial" w:hAnsi="Arial" w:cs="Arial"/>
          <w:sz w:val="22"/>
          <w:szCs w:val="22"/>
        </w:rPr>
        <w:t xml:space="preserve">participate in </w:t>
      </w:r>
      <w:r w:rsidRPr="00FC0528">
        <w:rPr>
          <w:rFonts w:ascii="Arial" w:hAnsi="Arial" w:cs="Arial"/>
          <w:sz w:val="22"/>
          <w:szCs w:val="22"/>
        </w:rPr>
        <w:t>supervised field internships.</w:t>
      </w:r>
    </w:p>
    <w:p w:rsidR="00C06BEB" w:rsidRPr="00FC0528" w:rsidRDefault="00C06BEB">
      <w:pPr>
        <w:widowControl/>
        <w:jc w:val="both"/>
        <w:rPr>
          <w:rFonts w:ascii="Arial" w:hAnsi="Arial" w:cs="Arial"/>
          <w:b/>
          <w:bCs/>
          <w:sz w:val="22"/>
          <w:szCs w:val="22"/>
        </w:rPr>
      </w:pPr>
      <w:r w:rsidRPr="00FC0528">
        <w:rPr>
          <w:rFonts w:ascii="Arial" w:hAnsi="Arial" w:cs="Arial"/>
          <w:sz w:val="22"/>
          <w:szCs w:val="22"/>
        </w:rPr>
        <w:tab/>
      </w:r>
      <w:r w:rsidRPr="00FC0528">
        <w:rPr>
          <w:rFonts w:ascii="Arial" w:hAnsi="Arial" w:cs="Arial"/>
          <w:sz w:val="22"/>
          <w:szCs w:val="22"/>
        </w:rPr>
        <w:tab/>
      </w:r>
    </w:p>
    <w:p w:rsidR="0022448B" w:rsidRDefault="0022448B">
      <w:pPr>
        <w:widowControl/>
        <w:jc w:val="both"/>
        <w:rPr>
          <w:rFonts w:ascii="Arial" w:hAnsi="Arial" w:cs="Arial"/>
          <w:sz w:val="22"/>
          <w:szCs w:val="22"/>
        </w:rPr>
      </w:pPr>
    </w:p>
    <w:p w:rsidR="00353CB5" w:rsidRDefault="00353CB5">
      <w:pPr>
        <w:widowControl/>
        <w:jc w:val="both"/>
        <w:rPr>
          <w:rFonts w:ascii="Arial" w:hAnsi="Arial" w:cs="Arial"/>
          <w:sz w:val="22"/>
          <w:szCs w:val="22"/>
        </w:rPr>
      </w:pPr>
    </w:p>
    <w:p w:rsidR="00353CB5" w:rsidRDefault="00353CB5">
      <w:pPr>
        <w:widowControl/>
        <w:jc w:val="both"/>
        <w:rPr>
          <w:rFonts w:ascii="Arial" w:hAnsi="Arial" w:cs="Arial"/>
          <w:sz w:val="22"/>
          <w:szCs w:val="22"/>
        </w:rPr>
      </w:pPr>
    </w:p>
    <w:p w:rsidR="00353CB5" w:rsidRDefault="00353CB5">
      <w:pPr>
        <w:widowControl/>
        <w:jc w:val="both"/>
        <w:rPr>
          <w:rFonts w:ascii="Arial" w:hAnsi="Arial" w:cs="Arial"/>
          <w:sz w:val="22"/>
          <w:szCs w:val="22"/>
        </w:rPr>
      </w:pPr>
    </w:p>
    <w:p w:rsidR="00353CB5" w:rsidRDefault="00353CB5">
      <w:pPr>
        <w:widowControl/>
        <w:jc w:val="both"/>
        <w:rPr>
          <w:rFonts w:ascii="Arial" w:hAnsi="Arial" w:cs="Arial"/>
          <w:sz w:val="22"/>
          <w:szCs w:val="22"/>
        </w:rPr>
      </w:pPr>
    </w:p>
    <w:p w:rsidR="00353CB5" w:rsidRDefault="00353CB5">
      <w:pPr>
        <w:widowControl/>
        <w:jc w:val="both"/>
        <w:rPr>
          <w:rFonts w:ascii="Arial" w:hAnsi="Arial" w:cs="Arial"/>
          <w:sz w:val="22"/>
          <w:szCs w:val="22"/>
        </w:rPr>
      </w:pPr>
    </w:p>
    <w:p w:rsidR="00353CB5" w:rsidRDefault="00353CB5">
      <w:pPr>
        <w:widowControl/>
        <w:jc w:val="both"/>
        <w:rPr>
          <w:rFonts w:ascii="Arial" w:hAnsi="Arial" w:cs="Arial"/>
          <w:sz w:val="22"/>
          <w:szCs w:val="22"/>
        </w:rPr>
      </w:pPr>
    </w:p>
    <w:p w:rsidR="00353CB5" w:rsidRDefault="00353CB5">
      <w:pPr>
        <w:widowControl/>
        <w:jc w:val="both"/>
        <w:rPr>
          <w:rFonts w:ascii="Arial" w:hAnsi="Arial" w:cs="Arial"/>
          <w:sz w:val="22"/>
          <w:szCs w:val="22"/>
        </w:rPr>
      </w:pPr>
    </w:p>
    <w:p w:rsidR="00353CB5" w:rsidRDefault="00353CB5">
      <w:pPr>
        <w:widowControl/>
        <w:jc w:val="both"/>
        <w:rPr>
          <w:rFonts w:ascii="Arial" w:hAnsi="Arial" w:cs="Arial"/>
          <w:sz w:val="22"/>
          <w:szCs w:val="22"/>
        </w:rPr>
      </w:pPr>
    </w:p>
    <w:p w:rsidR="00353CB5" w:rsidRDefault="00353CB5">
      <w:pPr>
        <w:widowControl/>
        <w:jc w:val="both"/>
        <w:rPr>
          <w:rFonts w:ascii="Arial" w:hAnsi="Arial" w:cs="Arial"/>
          <w:sz w:val="22"/>
          <w:szCs w:val="22"/>
        </w:rPr>
      </w:pPr>
    </w:p>
    <w:p w:rsidR="00353CB5" w:rsidRDefault="00353CB5">
      <w:pPr>
        <w:widowControl/>
        <w:jc w:val="both"/>
        <w:rPr>
          <w:rFonts w:ascii="Arial" w:hAnsi="Arial" w:cs="Arial"/>
          <w:sz w:val="22"/>
          <w:szCs w:val="22"/>
        </w:rPr>
      </w:pPr>
    </w:p>
    <w:p w:rsidR="00353CB5" w:rsidRDefault="00353CB5">
      <w:pPr>
        <w:widowControl/>
        <w:jc w:val="both"/>
        <w:rPr>
          <w:rFonts w:ascii="Arial" w:hAnsi="Arial" w:cs="Arial"/>
          <w:sz w:val="22"/>
          <w:szCs w:val="22"/>
        </w:rPr>
      </w:pPr>
    </w:p>
    <w:p w:rsidR="00353CB5" w:rsidRPr="00FC0528" w:rsidRDefault="00353CB5">
      <w:pPr>
        <w:widowControl/>
        <w:jc w:val="both"/>
        <w:rPr>
          <w:rFonts w:ascii="Arial" w:hAnsi="Arial" w:cs="Arial"/>
          <w:sz w:val="22"/>
          <w:szCs w:val="22"/>
        </w:rPr>
      </w:pPr>
    </w:p>
    <w:p w:rsidR="000E6E23" w:rsidRPr="00FC0528" w:rsidRDefault="000E6E23">
      <w:pPr>
        <w:widowControl/>
        <w:jc w:val="both"/>
        <w:rPr>
          <w:rFonts w:ascii="Arial" w:hAnsi="Arial" w:cs="Arial"/>
          <w:sz w:val="22"/>
          <w:szCs w:val="22"/>
        </w:rPr>
      </w:pPr>
    </w:p>
    <w:p w:rsidR="000E6E23" w:rsidRPr="00FC0528" w:rsidRDefault="000E6E23">
      <w:pPr>
        <w:widowControl/>
        <w:jc w:val="both"/>
        <w:rPr>
          <w:rFonts w:ascii="Arial" w:hAnsi="Arial" w:cs="Arial"/>
          <w:sz w:val="22"/>
          <w:szCs w:val="22"/>
        </w:rPr>
      </w:pPr>
    </w:p>
    <w:p w:rsidR="000E6E23" w:rsidRPr="00FC0528" w:rsidRDefault="000E6E23">
      <w:pPr>
        <w:widowControl/>
        <w:jc w:val="both"/>
        <w:rPr>
          <w:rFonts w:ascii="Arial" w:hAnsi="Arial" w:cs="Arial"/>
          <w:sz w:val="22"/>
          <w:szCs w:val="22"/>
        </w:rPr>
      </w:pPr>
    </w:p>
    <w:p w:rsidR="000E6E23" w:rsidRPr="00FC0528" w:rsidRDefault="000E6E23">
      <w:pPr>
        <w:widowControl/>
        <w:jc w:val="both"/>
        <w:rPr>
          <w:rFonts w:ascii="Arial" w:hAnsi="Arial" w:cs="Arial"/>
          <w:sz w:val="22"/>
          <w:szCs w:val="22"/>
        </w:rPr>
      </w:pPr>
    </w:p>
    <w:p w:rsidR="000E6E23" w:rsidRPr="00FC0528" w:rsidRDefault="000E6E23">
      <w:pPr>
        <w:widowControl/>
        <w:jc w:val="both"/>
        <w:rPr>
          <w:rFonts w:ascii="Arial" w:hAnsi="Arial" w:cs="Arial"/>
          <w:sz w:val="22"/>
          <w:szCs w:val="22"/>
        </w:rPr>
      </w:pPr>
    </w:p>
    <w:p w:rsidR="000E6E23" w:rsidRPr="00FC0528" w:rsidRDefault="000E6E23">
      <w:pPr>
        <w:widowControl/>
        <w:jc w:val="both"/>
        <w:rPr>
          <w:rFonts w:ascii="Arial" w:hAnsi="Arial" w:cs="Arial"/>
          <w:sz w:val="22"/>
          <w:szCs w:val="22"/>
        </w:rPr>
      </w:pPr>
    </w:p>
    <w:p w:rsidR="000E6E23" w:rsidRDefault="000E6E23">
      <w:pPr>
        <w:widowControl/>
        <w:jc w:val="both"/>
        <w:rPr>
          <w:rFonts w:ascii="Arial" w:hAnsi="Arial" w:cs="Arial"/>
          <w:sz w:val="22"/>
          <w:szCs w:val="22"/>
        </w:rPr>
      </w:pPr>
    </w:p>
    <w:p w:rsidR="001F6147" w:rsidRPr="00FC0528" w:rsidRDefault="001F6147">
      <w:pPr>
        <w:widowControl/>
        <w:jc w:val="both"/>
        <w:rPr>
          <w:rFonts w:ascii="Arial" w:hAnsi="Arial" w:cs="Arial"/>
          <w:sz w:val="22"/>
          <w:szCs w:val="22"/>
        </w:rPr>
      </w:pPr>
    </w:p>
    <w:p w:rsidR="000E6E23" w:rsidRPr="00FC0528" w:rsidRDefault="000E6E23">
      <w:pPr>
        <w:widowControl/>
        <w:jc w:val="both"/>
        <w:rPr>
          <w:rFonts w:ascii="Arial" w:hAnsi="Arial" w:cs="Arial"/>
          <w:sz w:val="22"/>
          <w:szCs w:val="22"/>
        </w:rPr>
      </w:pPr>
    </w:p>
    <w:p w:rsidR="000E6E23" w:rsidRPr="00FC0528" w:rsidRDefault="000E6E23">
      <w:pPr>
        <w:widowControl/>
        <w:jc w:val="both"/>
        <w:rPr>
          <w:rFonts w:ascii="Arial" w:hAnsi="Arial" w:cs="Arial"/>
          <w:sz w:val="22"/>
          <w:szCs w:val="22"/>
        </w:rPr>
      </w:pPr>
    </w:p>
    <w:p w:rsidR="00353CB5" w:rsidRPr="00FC0528" w:rsidRDefault="00353CB5" w:rsidP="00353CB5">
      <w:pPr>
        <w:widowControl/>
        <w:jc w:val="center"/>
        <w:rPr>
          <w:rFonts w:ascii="Arial" w:hAnsi="Arial" w:cs="Arial"/>
          <w:b/>
          <w:bCs/>
          <w:sz w:val="22"/>
          <w:szCs w:val="22"/>
        </w:rPr>
      </w:pPr>
      <w:r w:rsidRPr="00FC0528">
        <w:rPr>
          <w:rFonts w:ascii="Arial" w:hAnsi="Arial" w:cs="Arial"/>
          <w:b/>
          <w:bCs/>
          <w:sz w:val="22"/>
          <w:szCs w:val="22"/>
        </w:rPr>
        <w:t>MISSIONS, GOALS, EDUCATIONAL PHILOSOPHY</w:t>
      </w:r>
    </w:p>
    <w:p w:rsidR="00353CB5" w:rsidRPr="00FC0528" w:rsidRDefault="00353CB5" w:rsidP="00353CB5">
      <w:pPr>
        <w:widowControl/>
        <w:jc w:val="center"/>
        <w:rPr>
          <w:rFonts w:ascii="Arial" w:hAnsi="Arial" w:cs="Arial"/>
          <w:b/>
          <w:bCs/>
          <w:sz w:val="22"/>
          <w:szCs w:val="22"/>
        </w:rPr>
      </w:pPr>
      <w:r w:rsidRPr="00FC0528">
        <w:rPr>
          <w:rFonts w:ascii="Arial" w:hAnsi="Arial" w:cs="Arial"/>
          <w:b/>
          <w:bCs/>
          <w:sz w:val="22"/>
          <w:szCs w:val="22"/>
        </w:rPr>
        <w:t>AND EQUAL OPPORTUNITY STANDARDS</w:t>
      </w:r>
    </w:p>
    <w:p w:rsidR="00353CB5" w:rsidRPr="00FC0528" w:rsidRDefault="00353CB5" w:rsidP="00353CB5">
      <w:pPr>
        <w:widowControl/>
        <w:jc w:val="center"/>
        <w:rPr>
          <w:rFonts w:ascii="Arial" w:hAnsi="Arial" w:cs="Arial"/>
          <w:b/>
          <w:bCs/>
          <w:sz w:val="22"/>
          <w:szCs w:val="22"/>
        </w:rPr>
      </w:pPr>
      <w:r w:rsidRPr="00FC0528">
        <w:rPr>
          <w:rFonts w:ascii="Arial" w:hAnsi="Arial" w:cs="Arial"/>
          <w:b/>
          <w:bCs/>
          <w:sz w:val="22"/>
          <w:szCs w:val="22"/>
        </w:rPr>
        <w:t>OF THE UNIVERSITY, COLLEGE AND PROGRAM</w:t>
      </w:r>
    </w:p>
    <w:p w:rsidR="00353CB5" w:rsidRPr="00FC0528" w:rsidRDefault="00353CB5" w:rsidP="00353CB5">
      <w:pPr>
        <w:widowControl/>
        <w:jc w:val="center"/>
        <w:rPr>
          <w:rFonts w:ascii="Arial" w:hAnsi="Arial" w:cs="Arial"/>
          <w:b/>
          <w:bCs/>
          <w:sz w:val="22"/>
          <w:szCs w:val="22"/>
        </w:rPr>
      </w:pPr>
    </w:p>
    <w:p w:rsidR="002955A4" w:rsidRDefault="00353CB5" w:rsidP="002955A4">
      <w:pPr>
        <w:widowControl/>
        <w:rPr>
          <w:rFonts w:ascii="Arial" w:hAnsi="Arial" w:cs="Arial"/>
          <w:b/>
          <w:bCs/>
          <w:sz w:val="22"/>
          <w:szCs w:val="22"/>
        </w:rPr>
      </w:pPr>
      <w:r w:rsidRPr="00FC0528">
        <w:rPr>
          <w:rFonts w:ascii="Arial" w:hAnsi="Arial" w:cs="Arial"/>
          <w:b/>
          <w:bCs/>
          <w:sz w:val="22"/>
          <w:szCs w:val="22"/>
        </w:rPr>
        <w:t>Ohio University Mission Statement</w:t>
      </w:r>
    </w:p>
    <w:p w:rsidR="002955A4" w:rsidRPr="00800C03" w:rsidRDefault="002955A4" w:rsidP="002955A4">
      <w:pPr>
        <w:widowControl/>
        <w:rPr>
          <w:rFonts w:ascii="Arial" w:hAnsi="Arial" w:cs="Arial"/>
          <w:sz w:val="22"/>
          <w:szCs w:val="22"/>
        </w:rPr>
      </w:pPr>
      <w:r w:rsidRPr="00800C03">
        <w:rPr>
          <w:rFonts w:ascii="Arial" w:hAnsi="Arial" w:cs="Arial"/>
          <w:sz w:val="22"/>
          <w:szCs w:val="22"/>
        </w:rPr>
        <w:t>Ohio University holds as its central purpose the intellectual and personal development of its students. Distinguished by its rich history, diverse campus, international community, and beautiful Appalachian setting, Ohio University is also known as well for its outstanding faculty of accomplished teachers whose research and creative activity advance knowledge across many disciplines.</w:t>
      </w:r>
    </w:p>
    <w:p w:rsidR="002955A4" w:rsidRDefault="002955A4" w:rsidP="002955A4">
      <w:pPr>
        <w:widowControl/>
        <w:rPr>
          <w:sz w:val="24"/>
          <w:szCs w:val="24"/>
        </w:rPr>
      </w:pPr>
    </w:p>
    <w:p w:rsidR="00353CB5" w:rsidRPr="00FC0528" w:rsidRDefault="00353CB5" w:rsidP="00353CB5">
      <w:pPr>
        <w:widowControl/>
        <w:jc w:val="both"/>
        <w:rPr>
          <w:rFonts w:ascii="Arial" w:hAnsi="Arial" w:cs="Arial"/>
          <w:b/>
          <w:sz w:val="22"/>
          <w:szCs w:val="22"/>
        </w:rPr>
      </w:pPr>
      <w:r w:rsidRPr="00FC0528">
        <w:rPr>
          <w:rFonts w:ascii="Arial" w:hAnsi="Arial" w:cs="Arial"/>
          <w:b/>
          <w:sz w:val="22"/>
          <w:szCs w:val="22"/>
        </w:rPr>
        <w:t>College of Health Sciences and Professions Mission Statement</w:t>
      </w:r>
    </w:p>
    <w:p w:rsidR="00353CB5" w:rsidRPr="00FC0528" w:rsidRDefault="00353CB5" w:rsidP="00353CB5">
      <w:pPr>
        <w:widowControl/>
        <w:jc w:val="both"/>
        <w:rPr>
          <w:rFonts w:ascii="Arial" w:hAnsi="Arial" w:cs="Arial"/>
          <w:sz w:val="22"/>
          <w:szCs w:val="22"/>
        </w:rPr>
      </w:pPr>
      <w:r w:rsidRPr="00800C03">
        <w:rPr>
          <w:rFonts w:ascii="Arial" w:hAnsi="Arial" w:cs="Arial"/>
          <w:sz w:val="22"/>
          <w:szCs w:val="22"/>
        </w:rPr>
        <w:t>Th</w:t>
      </w:r>
      <w:r w:rsidRPr="00FC0528">
        <w:rPr>
          <w:rFonts w:ascii="Arial" w:hAnsi="Arial" w:cs="Arial"/>
          <w:sz w:val="22"/>
          <w:szCs w:val="22"/>
        </w:rPr>
        <w:t xml:space="preserve">e mission of our College is to </w:t>
      </w:r>
      <w:r w:rsidR="0030331B">
        <w:rPr>
          <w:rFonts w:ascii="Arial" w:hAnsi="Arial" w:cs="Arial"/>
          <w:sz w:val="22"/>
          <w:szCs w:val="22"/>
        </w:rPr>
        <w:t>educate students from various backgrounds in the health professions through rigorous curricular activities that prepare them to take leadership roles in a competitive, technological, culturally diverse, and global environment.  To engage faculty and students in the discovery of knowledge that will define the future of health-related applied and basic research, innovation, and entrepreneurship.  To extend the boundaries of the university to enrich the quality of lives, especially for individuals in underserved and vulnerable populations, through interprofessional and community collaborations.</w:t>
      </w:r>
    </w:p>
    <w:p w:rsidR="00353CB5" w:rsidRPr="00FC0528" w:rsidRDefault="00353CB5" w:rsidP="00353CB5">
      <w:pPr>
        <w:widowControl/>
        <w:jc w:val="both"/>
        <w:rPr>
          <w:rFonts w:ascii="Arial" w:hAnsi="Arial" w:cs="Arial"/>
          <w:sz w:val="22"/>
          <w:szCs w:val="22"/>
        </w:rPr>
      </w:pPr>
    </w:p>
    <w:p w:rsidR="00353CB5" w:rsidRPr="00FC0528" w:rsidRDefault="00353CB5" w:rsidP="00353CB5">
      <w:pPr>
        <w:widowControl/>
        <w:jc w:val="both"/>
        <w:rPr>
          <w:rFonts w:ascii="Arial" w:hAnsi="Arial" w:cs="Arial"/>
          <w:b/>
          <w:sz w:val="22"/>
          <w:szCs w:val="22"/>
        </w:rPr>
      </w:pPr>
      <w:r w:rsidRPr="00FC0528">
        <w:rPr>
          <w:rFonts w:ascii="Arial" w:hAnsi="Arial" w:cs="Arial"/>
          <w:b/>
          <w:sz w:val="22"/>
          <w:szCs w:val="22"/>
        </w:rPr>
        <w:t>Department of Social and Public Health</w:t>
      </w:r>
    </w:p>
    <w:p w:rsidR="00353CB5" w:rsidRDefault="00353CB5" w:rsidP="00353CB5">
      <w:pPr>
        <w:widowControl/>
        <w:autoSpaceDE/>
        <w:autoSpaceDN/>
        <w:adjustRightInd/>
        <w:rPr>
          <w:rFonts w:ascii="Arial" w:hAnsi="Arial" w:cs="Arial"/>
          <w:noProof/>
          <w:sz w:val="22"/>
          <w:szCs w:val="22"/>
        </w:rPr>
      </w:pPr>
      <w:r w:rsidRPr="00FC0528">
        <w:rPr>
          <w:rFonts w:ascii="Arial" w:hAnsi="Arial" w:cs="Arial"/>
          <w:b/>
          <w:noProof/>
          <w:sz w:val="22"/>
          <w:szCs w:val="22"/>
        </w:rPr>
        <w:tab/>
      </w:r>
      <w:r w:rsidRPr="00FC0528">
        <w:rPr>
          <w:rFonts w:ascii="Arial" w:hAnsi="Arial" w:cs="Arial"/>
          <w:noProof/>
          <w:sz w:val="22"/>
          <w:szCs w:val="22"/>
        </w:rPr>
        <w:t>The department recognizes that the education of students through the critical thinking process is our highest priority.  Therefore, the Department is dedicated to integrating classroom activities, service learning approaches, research and scholarship endeavors, and practical experiences in professional settings.  We are committed to conducting interdisciplinary research and scholarly activities as means of contributing to the body of knowledge in the health, health-related, social work, child and family, and environmental professions. The Department, through support of academic, scholarly, and service activities is committed to promoting professional and personal growth of students, staff, and faculty.</w:t>
      </w:r>
    </w:p>
    <w:p w:rsidR="00353CB5" w:rsidRPr="00FC0528" w:rsidRDefault="00353CB5" w:rsidP="00353CB5">
      <w:pPr>
        <w:widowControl/>
        <w:jc w:val="both"/>
        <w:rPr>
          <w:rFonts w:ascii="Arial" w:hAnsi="Arial" w:cs="Arial"/>
          <w:b/>
          <w:sz w:val="22"/>
          <w:szCs w:val="22"/>
        </w:rPr>
      </w:pPr>
    </w:p>
    <w:p w:rsidR="00353CB5" w:rsidRPr="00FC0528" w:rsidRDefault="00353CB5" w:rsidP="00353CB5">
      <w:pPr>
        <w:widowControl/>
        <w:jc w:val="both"/>
        <w:rPr>
          <w:rFonts w:ascii="Arial" w:hAnsi="Arial" w:cs="Arial"/>
          <w:sz w:val="22"/>
          <w:szCs w:val="22"/>
        </w:rPr>
      </w:pPr>
      <w:r w:rsidRPr="00FC0528">
        <w:rPr>
          <w:rFonts w:ascii="Arial" w:hAnsi="Arial" w:cs="Arial"/>
          <w:b/>
          <w:bCs/>
          <w:sz w:val="22"/>
          <w:szCs w:val="22"/>
        </w:rPr>
        <w:t xml:space="preserve">Social Work </w:t>
      </w:r>
      <w:r w:rsidR="0030331B">
        <w:rPr>
          <w:rFonts w:ascii="Arial" w:hAnsi="Arial" w:cs="Arial"/>
          <w:b/>
          <w:bCs/>
          <w:sz w:val="22"/>
          <w:szCs w:val="22"/>
        </w:rPr>
        <w:t xml:space="preserve">Graduate </w:t>
      </w:r>
      <w:r w:rsidRPr="00FC0528">
        <w:rPr>
          <w:rFonts w:ascii="Arial" w:hAnsi="Arial" w:cs="Arial"/>
          <w:b/>
          <w:bCs/>
          <w:sz w:val="22"/>
          <w:szCs w:val="22"/>
        </w:rPr>
        <w:t>Program Mission Statement</w:t>
      </w:r>
    </w:p>
    <w:p w:rsidR="0030331B" w:rsidRDefault="0030331B" w:rsidP="0030331B">
      <w:pPr>
        <w:contextualSpacing/>
        <w:rPr>
          <w:rFonts w:ascii="Arial" w:hAnsi="Arial"/>
          <w:sz w:val="22"/>
          <w:szCs w:val="22"/>
        </w:rPr>
      </w:pPr>
      <w:r>
        <w:rPr>
          <w:rFonts w:ascii="Arial" w:hAnsi="Arial"/>
          <w:sz w:val="22"/>
          <w:szCs w:val="22"/>
        </w:rPr>
        <w:t>The mission of the G</w:t>
      </w:r>
      <w:r w:rsidRPr="007D5696">
        <w:rPr>
          <w:rFonts w:ascii="Arial" w:hAnsi="Arial"/>
          <w:sz w:val="22"/>
          <w:szCs w:val="22"/>
        </w:rPr>
        <w:t>raduate Social Work Program is to prepare students to serve as clinical social workers who practice in rural environments with the knowledge and skills at the master’s level to improve well-being for individuals, families, groups, organizations, and communities.</w:t>
      </w:r>
      <w:r>
        <w:rPr>
          <w:rFonts w:ascii="Arial" w:hAnsi="Arial"/>
          <w:sz w:val="22"/>
          <w:szCs w:val="22"/>
        </w:rPr>
        <w:t xml:space="preserve"> E</w:t>
      </w:r>
      <w:r w:rsidRPr="007D5696">
        <w:rPr>
          <w:rFonts w:ascii="Arial" w:hAnsi="Arial"/>
          <w:sz w:val="22"/>
          <w:szCs w:val="22"/>
        </w:rPr>
        <w:t>mphasis is on promoting interdisciplinary learning and practice to actively address social issues.</w:t>
      </w:r>
      <w:r>
        <w:rPr>
          <w:rFonts w:ascii="Arial" w:hAnsi="Arial"/>
          <w:sz w:val="22"/>
          <w:szCs w:val="22"/>
        </w:rPr>
        <w:t xml:space="preserve"> The graduate program simultaneously trains students in advanced clinical practice while also providing them with skills that are transferrable across all practice levels. </w:t>
      </w:r>
    </w:p>
    <w:p w:rsidR="0030331B" w:rsidRDefault="0030331B" w:rsidP="0030331B">
      <w:pPr>
        <w:contextualSpacing/>
        <w:rPr>
          <w:rFonts w:ascii="Arial" w:hAnsi="Arial"/>
          <w:sz w:val="22"/>
          <w:szCs w:val="22"/>
        </w:rPr>
      </w:pPr>
    </w:p>
    <w:p w:rsidR="0030331B" w:rsidRPr="007D5696" w:rsidRDefault="0030331B" w:rsidP="0030331B">
      <w:pPr>
        <w:contextualSpacing/>
        <w:rPr>
          <w:rFonts w:ascii="Arial" w:hAnsi="Arial"/>
          <w:sz w:val="22"/>
          <w:szCs w:val="22"/>
        </w:rPr>
      </w:pPr>
      <w:r>
        <w:rPr>
          <w:rFonts w:ascii="Arial" w:hAnsi="Arial"/>
          <w:sz w:val="22"/>
          <w:szCs w:val="22"/>
        </w:rPr>
        <w:t>The p</w:t>
      </w:r>
      <w:r w:rsidRPr="007D5696">
        <w:rPr>
          <w:rFonts w:ascii="Arial" w:hAnsi="Arial"/>
          <w:sz w:val="22"/>
          <w:szCs w:val="22"/>
        </w:rPr>
        <w:t xml:space="preserve">rogram is committed to excelling in teaching, scholarship, and service and to promoting </w:t>
      </w:r>
      <w:r>
        <w:rPr>
          <w:rFonts w:ascii="Arial" w:hAnsi="Arial"/>
          <w:sz w:val="22"/>
          <w:szCs w:val="22"/>
        </w:rPr>
        <w:t>t</w:t>
      </w:r>
      <w:r w:rsidRPr="007D5696">
        <w:rPr>
          <w:rFonts w:ascii="Arial" w:hAnsi="Arial"/>
          <w:sz w:val="22"/>
          <w:szCs w:val="22"/>
        </w:rPr>
        <w:t>he profession’s core values of service, social and economic justice, dignity and worth of all persons, the importance of human relationships, integrity, and competence.</w:t>
      </w:r>
      <w:r>
        <w:rPr>
          <w:rFonts w:ascii="Arial" w:hAnsi="Arial"/>
          <w:sz w:val="22"/>
          <w:szCs w:val="22"/>
        </w:rPr>
        <w:t xml:space="preserve"> The p</w:t>
      </w:r>
      <w:r w:rsidRPr="007D5696">
        <w:rPr>
          <w:rFonts w:ascii="Arial" w:hAnsi="Arial"/>
          <w:sz w:val="22"/>
          <w:szCs w:val="22"/>
        </w:rPr>
        <w:t xml:space="preserve">rogram supports the work of social service providers through collaborating with regional stakeholders and by providing consultation, research, and other assistance.  </w:t>
      </w:r>
    </w:p>
    <w:p w:rsidR="0030331B" w:rsidRPr="007D5696" w:rsidRDefault="0030331B" w:rsidP="0030331B">
      <w:pPr>
        <w:contextualSpacing/>
        <w:rPr>
          <w:rFonts w:ascii="Arial" w:hAnsi="Arial"/>
          <w:sz w:val="22"/>
          <w:szCs w:val="22"/>
        </w:rPr>
      </w:pPr>
    </w:p>
    <w:p w:rsidR="0030331B" w:rsidRDefault="0030331B" w:rsidP="0030331B">
      <w:pPr>
        <w:contextualSpacing/>
        <w:rPr>
          <w:rFonts w:ascii="Arial" w:hAnsi="Arial"/>
          <w:sz w:val="22"/>
          <w:szCs w:val="22"/>
        </w:rPr>
      </w:pPr>
      <w:r w:rsidRPr="007D5696">
        <w:rPr>
          <w:rFonts w:ascii="Arial" w:hAnsi="Arial"/>
          <w:sz w:val="22"/>
          <w:szCs w:val="22"/>
        </w:rPr>
        <w:t>Finally, the graduate program strives to accommodate the needs of adult learners by facilitating access to and offering user-friendly content delivery.</w:t>
      </w:r>
    </w:p>
    <w:p w:rsidR="002955A4" w:rsidRDefault="002955A4" w:rsidP="0030331B">
      <w:pPr>
        <w:contextualSpacing/>
        <w:rPr>
          <w:rFonts w:ascii="Arial" w:hAnsi="Arial"/>
          <w:sz w:val="22"/>
          <w:szCs w:val="22"/>
        </w:rPr>
      </w:pPr>
    </w:p>
    <w:p w:rsidR="00355136" w:rsidRDefault="00355136" w:rsidP="0030331B">
      <w:pPr>
        <w:contextualSpacing/>
        <w:rPr>
          <w:rFonts w:ascii="Arial" w:hAnsi="Arial"/>
          <w:sz w:val="22"/>
          <w:szCs w:val="22"/>
        </w:rPr>
      </w:pPr>
    </w:p>
    <w:p w:rsidR="00800C03" w:rsidRDefault="00800C03" w:rsidP="00355136">
      <w:pPr>
        <w:contextualSpacing/>
        <w:jc w:val="center"/>
        <w:rPr>
          <w:rFonts w:ascii="Arial" w:hAnsi="Arial"/>
          <w:b/>
          <w:sz w:val="22"/>
          <w:szCs w:val="22"/>
        </w:rPr>
      </w:pPr>
    </w:p>
    <w:p w:rsidR="00355136" w:rsidRPr="007D5696" w:rsidRDefault="00355136" w:rsidP="00355136">
      <w:pPr>
        <w:contextualSpacing/>
        <w:jc w:val="center"/>
        <w:rPr>
          <w:rFonts w:ascii="Arial" w:hAnsi="Arial"/>
          <w:b/>
          <w:sz w:val="22"/>
          <w:szCs w:val="22"/>
        </w:rPr>
      </w:pPr>
      <w:r w:rsidRPr="007D5696">
        <w:rPr>
          <w:rFonts w:ascii="Arial" w:hAnsi="Arial"/>
          <w:b/>
          <w:sz w:val="22"/>
          <w:szCs w:val="22"/>
        </w:rPr>
        <w:lastRenderedPageBreak/>
        <w:t>PROGRAM GOALS</w:t>
      </w:r>
    </w:p>
    <w:p w:rsidR="00355136" w:rsidRPr="007D5696" w:rsidRDefault="00355136" w:rsidP="00355136">
      <w:pPr>
        <w:contextualSpacing/>
        <w:jc w:val="center"/>
        <w:rPr>
          <w:rFonts w:ascii="Arial" w:hAnsi="Arial"/>
          <w:b/>
          <w:sz w:val="22"/>
          <w:szCs w:val="22"/>
        </w:rPr>
      </w:pPr>
    </w:p>
    <w:p w:rsidR="00355136" w:rsidRPr="00D00673" w:rsidRDefault="00355136" w:rsidP="00355136">
      <w:pPr>
        <w:contextualSpacing/>
        <w:jc w:val="center"/>
        <w:rPr>
          <w:rFonts w:ascii="Arial" w:hAnsi="Arial"/>
          <w:b/>
          <w:sz w:val="22"/>
          <w:szCs w:val="22"/>
        </w:rPr>
      </w:pPr>
      <w:r w:rsidRPr="00D00673">
        <w:rPr>
          <w:rFonts w:ascii="Arial" w:hAnsi="Arial"/>
          <w:b/>
          <w:sz w:val="22"/>
          <w:szCs w:val="22"/>
        </w:rPr>
        <w:t>UNDERGRADUATE LEVEL</w:t>
      </w:r>
    </w:p>
    <w:p w:rsidR="00355136" w:rsidRPr="007D5696" w:rsidRDefault="00355136" w:rsidP="00355136">
      <w:pPr>
        <w:contextualSpacing/>
        <w:rPr>
          <w:rFonts w:ascii="Arial" w:hAnsi="Arial"/>
          <w:sz w:val="22"/>
          <w:szCs w:val="22"/>
        </w:rPr>
      </w:pPr>
    </w:p>
    <w:p w:rsidR="00355136" w:rsidRPr="007D5696" w:rsidRDefault="00355136" w:rsidP="00355136">
      <w:pPr>
        <w:contextualSpacing/>
        <w:rPr>
          <w:rFonts w:ascii="Arial" w:hAnsi="Arial"/>
          <w:sz w:val="22"/>
          <w:szCs w:val="22"/>
          <w:u w:val="single"/>
        </w:rPr>
      </w:pPr>
      <w:r w:rsidRPr="007D5696">
        <w:rPr>
          <w:rFonts w:ascii="Arial" w:hAnsi="Arial"/>
          <w:sz w:val="22"/>
          <w:szCs w:val="22"/>
          <w:u w:val="single"/>
        </w:rPr>
        <w:t>GOAL A:</w:t>
      </w:r>
    </w:p>
    <w:p w:rsidR="00355136" w:rsidRPr="007D5696" w:rsidRDefault="00355136" w:rsidP="00355136">
      <w:pPr>
        <w:contextualSpacing/>
        <w:rPr>
          <w:rFonts w:ascii="Arial" w:hAnsi="Arial"/>
          <w:sz w:val="22"/>
          <w:szCs w:val="22"/>
        </w:rPr>
      </w:pPr>
      <w:r w:rsidRPr="007D5696">
        <w:rPr>
          <w:rFonts w:ascii="Arial" w:hAnsi="Arial"/>
          <w:sz w:val="22"/>
          <w:szCs w:val="22"/>
        </w:rPr>
        <w:t>To graduate generalist social workers at the baccalaureate level who have the knowledge and skills to improve well-being for individuals, families, groups, organizations, and communities.</w:t>
      </w:r>
    </w:p>
    <w:p w:rsidR="00355136" w:rsidRPr="007D5696" w:rsidRDefault="00355136" w:rsidP="00355136">
      <w:pPr>
        <w:contextualSpacing/>
        <w:rPr>
          <w:rFonts w:ascii="Arial" w:hAnsi="Arial"/>
          <w:sz w:val="22"/>
          <w:szCs w:val="22"/>
        </w:rPr>
      </w:pPr>
    </w:p>
    <w:p w:rsidR="00355136" w:rsidRDefault="00355136" w:rsidP="00355136">
      <w:pPr>
        <w:contextualSpacing/>
        <w:rPr>
          <w:rFonts w:ascii="Arial" w:hAnsi="Arial"/>
          <w:sz w:val="22"/>
          <w:szCs w:val="22"/>
        </w:rPr>
      </w:pPr>
    </w:p>
    <w:p w:rsidR="00355136" w:rsidRPr="007D5696" w:rsidRDefault="00355136" w:rsidP="00355136">
      <w:pPr>
        <w:contextualSpacing/>
        <w:rPr>
          <w:rFonts w:ascii="Arial" w:hAnsi="Arial"/>
          <w:sz w:val="22"/>
          <w:szCs w:val="22"/>
        </w:rPr>
      </w:pPr>
    </w:p>
    <w:p w:rsidR="00355136" w:rsidRPr="00D00673" w:rsidRDefault="00355136" w:rsidP="00355136">
      <w:pPr>
        <w:contextualSpacing/>
        <w:jc w:val="center"/>
        <w:rPr>
          <w:rFonts w:ascii="Arial" w:hAnsi="Arial"/>
          <w:b/>
          <w:sz w:val="22"/>
          <w:szCs w:val="22"/>
        </w:rPr>
      </w:pPr>
      <w:r w:rsidRPr="00D00673">
        <w:rPr>
          <w:rFonts w:ascii="Arial" w:hAnsi="Arial"/>
          <w:b/>
          <w:sz w:val="22"/>
          <w:szCs w:val="22"/>
        </w:rPr>
        <w:t>GRADUATE LEVEL</w:t>
      </w:r>
    </w:p>
    <w:p w:rsidR="00355136" w:rsidRPr="007D5696" w:rsidRDefault="00355136" w:rsidP="00355136">
      <w:pPr>
        <w:contextualSpacing/>
        <w:jc w:val="center"/>
        <w:rPr>
          <w:rFonts w:ascii="Arial" w:hAnsi="Arial"/>
          <w:sz w:val="22"/>
          <w:szCs w:val="22"/>
        </w:rPr>
      </w:pPr>
    </w:p>
    <w:p w:rsidR="00355136" w:rsidRPr="007D5696" w:rsidRDefault="00355136" w:rsidP="00355136">
      <w:pPr>
        <w:contextualSpacing/>
        <w:rPr>
          <w:rFonts w:ascii="Arial" w:hAnsi="Arial"/>
          <w:sz w:val="22"/>
          <w:szCs w:val="22"/>
          <w:u w:val="single"/>
        </w:rPr>
      </w:pPr>
      <w:r w:rsidRPr="007D5696">
        <w:rPr>
          <w:rFonts w:ascii="Arial" w:hAnsi="Arial"/>
          <w:sz w:val="22"/>
          <w:szCs w:val="22"/>
          <w:u w:val="single"/>
        </w:rPr>
        <w:t>GOAL B:</w:t>
      </w:r>
    </w:p>
    <w:p w:rsidR="00355136" w:rsidRPr="007D5696" w:rsidRDefault="00355136" w:rsidP="00355136">
      <w:pPr>
        <w:contextualSpacing/>
        <w:rPr>
          <w:rFonts w:ascii="Arial" w:hAnsi="Arial"/>
          <w:sz w:val="22"/>
          <w:szCs w:val="22"/>
        </w:rPr>
      </w:pPr>
      <w:r w:rsidRPr="007D5696">
        <w:rPr>
          <w:rFonts w:ascii="Arial" w:hAnsi="Arial"/>
          <w:sz w:val="22"/>
          <w:szCs w:val="22"/>
        </w:rPr>
        <w:t>To graduate clinical social workers who have the knowledge and skills for advanced practice in rural environments to improve the well-being for individuals, families, groups, organizations, and communities.</w:t>
      </w:r>
    </w:p>
    <w:p w:rsidR="00355136" w:rsidRPr="007D5696" w:rsidRDefault="00355136" w:rsidP="00355136">
      <w:pPr>
        <w:contextualSpacing/>
        <w:rPr>
          <w:rFonts w:ascii="Arial" w:hAnsi="Arial"/>
          <w:sz w:val="22"/>
          <w:szCs w:val="22"/>
        </w:rPr>
      </w:pPr>
    </w:p>
    <w:p w:rsidR="00355136" w:rsidRPr="00D00673" w:rsidRDefault="00355136" w:rsidP="00355136">
      <w:pPr>
        <w:contextualSpacing/>
        <w:jc w:val="center"/>
        <w:rPr>
          <w:rFonts w:ascii="Arial" w:hAnsi="Arial"/>
          <w:b/>
          <w:sz w:val="22"/>
          <w:szCs w:val="22"/>
        </w:rPr>
      </w:pPr>
      <w:r w:rsidRPr="00D00673">
        <w:rPr>
          <w:rFonts w:ascii="Arial" w:hAnsi="Arial"/>
          <w:b/>
          <w:sz w:val="22"/>
          <w:szCs w:val="22"/>
        </w:rPr>
        <w:t>PROGRAM LEVEL</w:t>
      </w:r>
    </w:p>
    <w:p w:rsidR="00355136" w:rsidRPr="007D5696" w:rsidRDefault="00355136" w:rsidP="00355136">
      <w:pPr>
        <w:contextualSpacing/>
        <w:jc w:val="center"/>
        <w:rPr>
          <w:rFonts w:ascii="Arial" w:hAnsi="Arial"/>
          <w:sz w:val="22"/>
          <w:szCs w:val="22"/>
        </w:rPr>
      </w:pPr>
    </w:p>
    <w:p w:rsidR="00355136" w:rsidRPr="007D5696" w:rsidRDefault="00355136" w:rsidP="00355136">
      <w:pPr>
        <w:contextualSpacing/>
        <w:rPr>
          <w:rFonts w:ascii="Arial" w:hAnsi="Arial"/>
          <w:sz w:val="22"/>
          <w:szCs w:val="22"/>
          <w:u w:val="single"/>
        </w:rPr>
      </w:pPr>
      <w:r w:rsidRPr="007D5696">
        <w:rPr>
          <w:rFonts w:ascii="Arial" w:hAnsi="Arial"/>
          <w:sz w:val="22"/>
          <w:szCs w:val="22"/>
          <w:u w:val="single"/>
        </w:rPr>
        <w:t>GOAL C:</w:t>
      </w:r>
    </w:p>
    <w:p w:rsidR="00355136" w:rsidRPr="007D5696" w:rsidRDefault="00355136" w:rsidP="00355136">
      <w:pPr>
        <w:contextualSpacing/>
        <w:rPr>
          <w:rFonts w:ascii="Arial" w:hAnsi="Arial"/>
          <w:sz w:val="22"/>
          <w:szCs w:val="22"/>
        </w:rPr>
      </w:pPr>
      <w:r w:rsidRPr="007D5696">
        <w:rPr>
          <w:rFonts w:ascii="Arial" w:hAnsi="Arial"/>
          <w:sz w:val="22"/>
          <w:szCs w:val="22"/>
        </w:rPr>
        <w:t>To support local social service providers through collaborating with regional stakeholders and by providing consultation, research, and other assistance.</w:t>
      </w:r>
    </w:p>
    <w:p w:rsidR="00355136" w:rsidRPr="007D5696" w:rsidRDefault="00355136" w:rsidP="00355136">
      <w:pPr>
        <w:contextualSpacing/>
        <w:rPr>
          <w:rFonts w:ascii="Arial" w:hAnsi="Arial"/>
          <w:sz w:val="22"/>
          <w:szCs w:val="22"/>
        </w:rPr>
      </w:pPr>
    </w:p>
    <w:p w:rsidR="00355136" w:rsidRPr="007D5696" w:rsidRDefault="00355136" w:rsidP="00355136">
      <w:pPr>
        <w:contextualSpacing/>
        <w:rPr>
          <w:rFonts w:ascii="Arial" w:hAnsi="Arial"/>
          <w:sz w:val="22"/>
          <w:szCs w:val="22"/>
          <w:u w:val="single"/>
        </w:rPr>
      </w:pPr>
      <w:r w:rsidRPr="007D5696">
        <w:rPr>
          <w:rFonts w:ascii="Arial" w:hAnsi="Arial"/>
          <w:sz w:val="22"/>
          <w:szCs w:val="22"/>
          <w:u w:val="single"/>
        </w:rPr>
        <w:t>GOAL D:</w:t>
      </w:r>
    </w:p>
    <w:p w:rsidR="00355136" w:rsidRPr="007D5696" w:rsidRDefault="00355136" w:rsidP="00355136">
      <w:pPr>
        <w:contextualSpacing/>
        <w:rPr>
          <w:rFonts w:ascii="Arial" w:hAnsi="Arial"/>
          <w:sz w:val="22"/>
          <w:szCs w:val="22"/>
        </w:rPr>
      </w:pPr>
      <w:r w:rsidRPr="007D5696">
        <w:rPr>
          <w:rFonts w:ascii="Arial" w:hAnsi="Arial"/>
          <w:sz w:val="22"/>
          <w:szCs w:val="22"/>
        </w:rPr>
        <w:t>To promote the core values of the social work profession (service, social and economic justice, dignity and worth of all persons, importance of human relationships, integrity, and competence) in local, regional, and global environments.</w:t>
      </w:r>
    </w:p>
    <w:p w:rsidR="00355136" w:rsidRPr="007D5696" w:rsidRDefault="00355136" w:rsidP="00355136">
      <w:pPr>
        <w:contextualSpacing/>
        <w:rPr>
          <w:rFonts w:ascii="Arial" w:hAnsi="Arial"/>
          <w:sz w:val="22"/>
          <w:szCs w:val="22"/>
        </w:rPr>
      </w:pPr>
    </w:p>
    <w:p w:rsidR="00355136" w:rsidRPr="007D5696" w:rsidRDefault="00355136" w:rsidP="00355136">
      <w:pPr>
        <w:contextualSpacing/>
        <w:rPr>
          <w:rFonts w:ascii="Arial" w:hAnsi="Arial"/>
          <w:sz w:val="22"/>
          <w:szCs w:val="22"/>
          <w:u w:val="single"/>
        </w:rPr>
      </w:pPr>
      <w:r w:rsidRPr="007D5696">
        <w:rPr>
          <w:rFonts w:ascii="Arial" w:hAnsi="Arial"/>
          <w:sz w:val="22"/>
          <w:szCs w:val="22"/>
          <w:u w:val="single"/>
        </w:rPr>
        <w:t>GOAL E:</w:t>
      </w:r>
    </w:p>
    <w:p w:rsidR="00355136" w:rsidRPr="007D5696" w:rsidRDefault="00355136" w:rsidP="00355136">
      <w:pPr>
        <w:contextualSpacing/>
        <w:rPr>
          <w:rFonts w:ascii="Arial" w:hAnsi="Arial"/>
          <w:sz w:val="22"/>
          <w:szCs w:val="22"/>
        </w:rPr>
      </w:pPr>
      <w:r w:rsidRPr="007D5696">
        <w:rPr>
          <w:rFonts w:ascii="Arial" w:hAnsi="Arial"/>
          <w:sz w:val="22"/>
          <w:szCs w:val="22"/>
        </w:rPr>
        <w:t>To generate new knowledge that offers solutions to social problems and addresses the needs of underserved populations.</w:t>
      </w:r>
    </w:p>
    <w:p w:rsidR="00355136" w:rsidRDefault="00355136" w:rsidP="0030331B">
      <w:pPr>
        <w:contextualSpacing/>
        <w:rPr>
          <w:rFonts w:ascii="Arial" w:hAnsi="Arial"/>
          <w:sz w:val="22"/>
          <w:szCs w:val="22"/>
        </w:rPr>
      </w:pPr>
    </w:p>
    <w:p w:rsidR="00353CB5" w:rsidRPr="00FC0528" w:rsidRDefault="00353CB5" w:rsidP="00353CB5">
      <w:pPr>
        <w:widowControl/>
        <w:jc w:val="both"/>
        <w:rPr>
          <w:rFonts w:ascii="Arial" w:hAnsi="Arial" w:cs="Arial"/>
          <w:b/>
          <w:bCs/>
          <w:sz w:val="22"/>
          <w:szCs w:val="22"/>
        </w:rPr>
      </w:pPr>
      <w:r w:rsidRPr="00FC0528">
        <w:rPr>
          <w:rFonts w:ascii="Arial" w:hAnsi="Arial" w:cs="Arial"/>
          <w:b/>
          <w:bCs/>
          <w:sz w:val="22"/>
          <w:szCs w:val="22"/>
        </w:rPr>
        <w:t xml:space="preserve">Social Work Program Competencies </w:t>
      </w:r>
    </w:p>
    <w:p w:rsidR="00353CB5" w:rsidRPr="00FC0528" w:rsidRDefault="00353CB5" w:rsidP="00353CB5">
      <w:pPr>
        <w:widowControl/>
        <w:jc w:val="both"/>
        <w:rPr>
          <w:rFonts w:ascii="Arial" w:hAnsi="Arial" w:cs="Arial"/>
          <w:b/>
          <w:bCs/>
          <w:sz w:val="22"/>
          <w:szCs w:val="22"/>
        </w:rPr>
      </w:pPr>
    </w:p>
    <w:p w:rsidR="00353CB5" w:rsidRPr="00FC0528" w:rsidRDefault="00353CB5" w:rsidP="00776435">
      <w:pPr>
        <w:pStyle w:val="ListParagraph"/>
        <w:widowControl/>
        <w:numPr>
          <w:ilvl w:val="0"/>
          <w:numId w:val="3"/>
        </w:numPr>
        <w:autoSpaceDE/>
        <w:autoSpaceDN/>
        <w:adjustRightInd/>
        <w:spacing w:after="200" w:line="276" w:lineRule="auto"/>
        <w:rPr>
          <w:rFonts w:ascii="Arial" w:eastAsia="Calibri" w:hAnsi="Arial" w:cs="Arial"/>
          <w:sz w:val="22"/>
          <w:szCs w:val="22"/>
        </w:rPr>
      </w:pPr>
      <w:r w:rsidRPr="00FC0528">
        <w:rPr>
          <w:rFonts w:ascii="Arial" w:eastAsia="Calibri" w:hAnsi="Arial" w:cs="Arial"/>
          <w:sz w:val="22"/>
          <w:szCs w:val="22"/>
        </w:rPr>
        <w:t>Identify as a professional social worker and conduct oneself accordingly. (Social workers serve as representatives of the profession, its mission, and its core values. They know the profession’s history. Social workers commit themselves to the profession’s enhancement and to their own professional conduct and growth.)</w:t>
      </w:r>
    </w:p>
    <w:p w:rsidR="00353CB5" w:rsidRPr="00FC0528" w:rsidRDefault="00353CB5" w:rsidP="00776435">
      <w:pPr>
        <w:pStyle w:val="ListParagraph"/>
        <w:widowControl/>
        <w:numPr>
          <w:ilvl w:val="0"/>
          <w:numId w:val="3"/>
        </w:numPr>
        <w:autoSpaceDE/>
        <w:autoSpaceDN/>
        <w:adjustRightInd/>
        <w:spacing w:after="200" w:line="276" w:lineRule="auto"/>
        <w:rPr>
          <w:rFonts w:ascii="Arial" w:eastAsia="Calibri" w:hAnsi="Arial" w:cs="Arial"/>
          <w:sz w:val="22"/>
          <w:szCs w:val="22"/>
        </w:rPr>
      </w:pPr>
      <w:r w:rsidRPr="00FC0528">
        <w:rPr>
          <w:rFonts w:ascii="Arial" w:eastAsia="Calibri" w:hAnsi="Arial" w:cs="Arial"/>
          <w:sz w:val="22"/>
          <w:szCs w:val="22"/>
        </w:rPr>
        <w:t>Apply social work ethical principles to guide professional practice.  (Social workers have an obligation to conduct themselves ethically and to engage in ethical decision making. Social workers are knowledgeable about the value base of the profession, its ethical standards, and relevant law.)</w:t>
      </w:r>
    </w:p>
    <w:p w:rsidR="00353CB5" w:rsidRPr="00FC0528" w:rsidRDefault="00353CB5" w:rsidP="00776435">
      <w:pPr>
        <w:pStyle w:val="ListParagraph"/>
        <w:widowControl/>
        <w:numPr>
          <w:ilvl w:val="0"/>
          <w:numId w:val="3"/>
        </w:numPr>
        <w:autoSpaceDE/>
        <w:autoSpaceDN/>
        <w:adjustRightInd/>
        <w:spacing w:after="200" w:line="276" w:lineRule="auto"/>
        <w:rPr>
          <w:rFonts w:ascii="Arial" w:eastAsia="Calibri" w:hAnsi="Arial" w:cs="Arial"/>
          <w:sz w:val="22"/>
          <w:szCs w:val="22"/>
        </w:rPr>
      </w:pPr>
      <w:r w:rsidRPr="00FC0528">
        <w:rPr>
          <w:rFonts w:ascii="Arial" w:eastAsia="Calibri" w:hAnsi="Arial" w:cs="Arial"/>
          <w:sz w:val="22"/>
          <w:szCs w:val="22"/>
        </w:rPr>
        <w:t>Apply critical thinking to inform and communicate professional judgments.  (Social workers are knowledgeable about the principles of logic, scientific inquiry, and reasoned discernment. They use critical thinking, augmented by creativity and curiosity. Critical thinking also requires the synthesis and communication of relevant information.)</w:t>
      </w:r>
    </w:p>
    <w:p w:rsidR="00353CB5" w:rsidRPr="00FC0528" w:rsidRDefault="00353CB5" w:rsidP="00776435">
      <w:pPr>
        <w:pStyle w:val="ListParagraph"/>
        <w:widowControl/>
        <w:numPr>
          <w:ilvl w:val="0"/>
          <w:numId w:val="3"/>
        </w:numPr>
        <w:autoSpaceDE/>
        <w:autoSpaceDN/>
        <w:adjustRightInd/>
        <w:spacing w:after="200" w:line="276" w:lineRule="auto"/>
        <w:rPr>
          <w:rFonts w:ascii="Arial" w:eastAsia="Calibri" w:hAnsi="Arial" w:cs="Arial"/>
          <w:sz w:val="22"/>
          <w:szCs w:val="22"/>
        </w:rPr>
      </w:pPr>
      <w:r w:rsidRPr="00FC0528">
        <w:rPr>
          <w:rFonts w:ascii="Arial" w:eastAsia="Calibri" w:hAnsi="Arial" w:cs="Arial"/>
          <w:sz w:val="22"/>
          <w:szCs w:val="22"/>
        </w:rPr>
        <w:lastRenderedPageBreak/>
        <w:t>Engage diversity and difference in practice.  (Social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w:t>
      </w:r>
      <w:r>
        <w:rPr>
          <w:rFonts w:ascii="Arial" w:eastAsia="Calibri" w:hAnsi="Arial" w:cs="Arial"/>
          <w:sz w:val="22"/>
          <w:szCs w:val="22"/>
        </w:rPr>
        <w:t>,</w:t>
      </w:r>
      <w:r w:rsidRPr="00FC0528">
        <w:rPr>
          <w:rFonts w:ascii="Arial" w:eastAsia="Calibri" w:hAnsi="Arial" w:cs="Arial"/>
          <w:sz w:val="22"/>
          <w:szCs w:val="22"/>
        </w:rPr>
        <w:t xml:space="preserve"> and expression, immigration status, political ideology, race, religion, and sexual orientation. </w:t>
      </w:r>
    </w:p>
    <w:p w:rsidR="00353CB5" w:rsidRPr="00FC0528" w:rsidRDefault="00353CB5" w:rsidP="00353CB5">
      <w:pPr>
        <w:pStyle w:val="ListParagraph"/>
        <w:widowControl/>
        <w:autoSpaceDE/>
        <w:autoSpaceDN/>
        <w:adjustRightInd/>
        <w:spacing w:after="200" w:line="276" w:lineRule="auto"/>
        <w:rPr>
          <w:rFonts w:ascii="Arial" w:eastAsia="Calibri" w:hAnsi="Arial" w:cs="Arial"/>
          <w:sz w:val="22"/>
          <w:szCs w:val="22"/>
        </w:rPr>
      </w:pPr>
      <w:r w:rsidRPr="00FC0528">
        <w:rPr>
          <w:rFonts w:ascii="Arial" w:eastAsia="Calibri" w:hAnsi="Arial" w:cs="Arial"/>
          <w:sz w:val="22"/>
          <w:szCs w:val="22"/>
        </w:rPr>
        <w:t>Social workers appreciate that, as a consequence of difference, a person’s life experiences may include oppression, poverty, marginalization, and alienation, as well as privilege, power, and acclaim.)</w:t>
      </w:r>
    </w:p>
    <w:p w:rsidR="00353CB5" w:rsidRPr="00FC0528" w:rsidRDefault="00353CB5" w:rsidP="00776435">
      <w:pPr>
        <w:pStyle w:val="ListParagraph"/>
        <w:widowControl/>
        <w:numPr>
          <w:ilvl w:val="0"/>
          <w:numId w:val="3"/>
        </w:numPr>
        <w:autoSpaceDE/>
        <w:autoSpaceDN/>
        <w:adjustRightInd/>
        <w:spacing w:after="200" w:line="276" w:lineRule="auto"/>
        <w:rPr>
          <w:rFonts w:ascii="Arial" w:eastAsia="Calibri" w:hAnsi="Arial" w:cs="Arial"/>
          <w:sz w:val="22"/>
          <w:szCs w:val="22"/>
        </w:rPr>
      </w:pPr>
      <w:r w:rsidRPr="00FC0528">
        <w:rPr>
          <w:rFonts w:ascii="Arial" w:eastAsia="Calibri" w:hAnsi="Arial" w:cs="Arial"/>
          <w:sz w:val="22"/>
          <w:szCs w:val="22"/>
        </w:rPr>
        <w:t>Advance human rights and social and economic justice.  (Each person, regardless of position in society, has basic human rights, such as freedom, safety, privacy, an adequate standard of living, health care, and education. Social workers recognize the global interconnectedness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p>
    <w:p w:rsidR="00353CB5" w:rsidRPr="00FC0528" w:rsidRDefault="00353CB5" w:rsidP="00776435">
      <w:pPr>
        <w:pStyle w:val="ListParagraph"/>
        <w:widowControl/>
        <w:numPr>
          <w:ilvl w:val="0"/>
          <w:numId w:val="3"/>
        </w:numPr>
        <w:autoSpaceDE/>
        <w:autoSpaceDN/>
        <w:adjustRightInd/>
        <w:spacing w:after="200" w:line="276" w:lineRule="auto"/>
        <w:rPr>
          <w:rFonts w:ascii="Arial" w:eastAsia="Calibri" w:hAnsi="Arial" w:cs="Arial"/>
          <w:sz w:val="22"/>
          <w:szCs w:val="22"/>
        </w:rPr>
      </w:pPr>
      <w:r w:rsidRPr="00FC0528">
        <w:rPr>
          <w:rFonts w:ascii="Arial" w:eastAsia="Calibri" w:hAnsi="Arial" w:cs="Arial"/>
          <w:sz w:val="22"/>
          <w:szCs w:val="22"/>
        </w:rPr>
        <w:t>Engage in research-informed practice and practice-informed research.  (Social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p>
    <w:p w:rsidR="00353CB5" w:rsidRPr="00FC0528" w:rsidRDefault="00353CB5" w:rsidP="00776435">
      <w:pPr>
        <w:pStyle w:val="ListParagraph"/>
        <w:widowControl/>
        <w:numPr>
          <w:ilvl w:val="0"/>
          <w:numId w:val="3"/>
        </w:numPr>
        <w:autoSpaceDE/>
        <w:autoSpaceDN/>
        <w:adjustRightInd/>
        <w:spacing w:after="200" w:line="276" w:lineRule="auto"/>
        <w:rPr>
          <w:rFonts w:ascii="Arial" w:eastAsia="Calibri" w:hAnsi="Arial" w:cs="Arial"/>
          <w:sz w:val="22"/>
          <w:szCs w:val="22"/>
        </w:rPr>
      </w:pPr>
      <w:r w:rsidRPr="00FC0528">
        <w:rPr>
          <w:rFonts w:ascii="Arial" w:eastAsia="Calibri" w:hAnsi="Arial" w:cs="Arial"/>
          <w:sz w:val="22"/>
          <w:szCs w:val="22"/>
        </w:rPr>
        <w:t>Apply knowledge of human behavior and the social environment. (Social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p>
    <w:p w:rsidR="00355136" w:rsidRDefault="00353CB5" w:rsidP="00776435">
      <w:pPr>
        <w:pStyle w:val="ListParagraph"/>
        <w:widowControl/>
        <w:numPr>
          <w:ilvl w:val="0"/>
          <w:numId w:val="3"/>
        </w:numPr>
        <w:autoSpaceDE/>
        <w:autoSpaceDN/>
        <w:adjustRightInd/>
        <w:spacing w:after="200" w:line="276" w:lineRule="auto"/>
        <w:rPr>
          <w:rFonts w:ascii="Arial" w:eastAsia="Calibri" w:hAnsi="Arial" w:cs="Arial"/>
          <w:sz w:val="22"/>
          <w:szCs w:val="22"/>
        </w:rPr>
      </w:pPr>
      <w:r w:rsidRPr="00FC0528">
        <w:rPr>
          <w:rFonts w:ascii="Arial" w:eastAsia="Calibri" w:hAnsi="Arial" w:cs="Arial"/>
          <w:sz w:val="22"/>
          <w:szCs w:val="22"/>
        </w:rPr>
        <w:t xml:space="preserve">Engage in policy practice to advance social and economic well-being and to delivery effective social work services. (Social work practitioners understand that policy affects service delivery, and they engage actively in policy practice. </w:t>
      </w:r>
    </w:p>
    <w:p w:rsidR="0058301C" w:rsidRPr="0058301C" w:rsidRDefault="00353CB5" w:rsidP="00985F43">
      <w:pPr>
        <w:pStyle w:val="ListParagraph"/>
        <w:widowControl/>
        <w:autoSpaceDE/>
        <w:autoSpaceDN/>
        <w:adjustRightInd/>
        <w:spacing w:line="276" w:lineRule="auto"/>
        <w:rPr>
          <w:rFonts w:ascii="Arial" w:eastAsia="Calibri" w:hAnsi="Arial" w:cs="Arial"/>
          <w:sz w:val="22"/>
          <w:szCs w:val="22"/>
        </w:rPr>
      </w:pPr>
      <w:r w:rsidRPr="00FC0528">
        <w:rPr>
          <w:rFonts w:ascii="Arial" w:eastAsia="Calibri" w:hAnsi="Arial" w:cs="Arial"/>
          <w:sz w:val="22"/>
          <w:szCs w:val="22"/>
        </w:rPr>
        <w:t>Social workers know the history of current structures of social policies and services; the role of policy in service delivery; and the role of practice in policy development.)</w:t>
      </w:r>
    </w:p>
    <w:p w:rsidR="00353CB5" w:rsidRPr="00FC0528" w:rsidRDefault="00353CB5" w:rsidP="00776435">
      <w:pPr>
        <w:pStyle w:val="ListParagraph"/>
        <w:widowControl/>
        <w:numPr>
          <w:ilvl w:val="0"/>
          <w:numId w:val="3"/>
        </w:numPr>
        <w:autoSpaceDE/>
        <w:autoSpaceDN/>
        <w:adjustRightInd/>
        <w:spacing w:after="200" w:line="276" w:lineRule="auto"/>
        <w:rPr>
          <w:rFonts w:ascii="Arial" w:eastAsia="Calibri" w:hAnsi="Arial" w:cs="Arial"/>
          <w:sz w:val="22"/>
          <w:szCs w:val="22"/>
        </w:rPr>
      </w:pPr>
      <w:r w:rsidRPr="00FC0528">
        <w:rPr>
          <w:rFonts w:ascii="Arial" w:eastAsia="Calibri" w:hAnsi="Arial" w:cs="Arial"/>
          <w:sz w:val="22"/>
          <w:szCs w:val="22"/>
        </w:rPr>
        <w:t>Respond to contexts that shape practice. (Social workers are informed, resourceful, and proactive in responding to evolving organizational, community, and societal contexts at all levels of practice. Social workers recognize that the context of practice is dynamic and use knowledge and skill to respond proactively.)</w:t>
      </w:r>
    </w:p>
    <w:p w:rsidR="00353CB5" w:rsidRPr="00FC0528" w:rsidRDefault="00353CB5" w:rsidP="00776435">
      <w:pPr>
        <w:pStyle w:val="ListParagraph"/>
        <w:widowControl/>
        <w:numPr>
          <w:ilvl w:val="0"/>
          <w:numId w:val="3"/>
        </w:numPr>
        <w:autoSpaceDE/>
        <w:autoSpaceDN/>
        <w:adjustRightInd/>
        <w:spacing w:after="200" w:line="276" w:lineRule="auto"/>
        <w:rPr>
          <w:rFonts w:ascii="Arial" w:eastAsia="Calibri" w:hAnsi="Arial" w:cs="Arial"/>
          <w:sz w:val="22"/>
          <w:szCs w:val="22"/>
        </w:rPr>
      </w:pPr>
      <w:r w:rsidRPr="00FC0528">
        <w:rPr>
          <w:rFonts w:ascii="Arial" w:eastAsia="Calibri" w:hAnsi="Arial" w:cs="Arial"/>
          <w:sz w:val="22"/>
          <w:szCs w:val="22"/>
        </w:rPr>
        <w:t>Engage, assess, intervene, and evaluate with individuals, families, groups, organizations, and</w:t>
      </w:r>
    </w:p>
    <w:p w:rsidR="00353CB5" w:rsidRPr="00FC0528" w:rsidRDefault="00353CB5" w:rsidP="00353CB5">
      <w:pPr>
        <w:pStyle w:val="ListParagraph"/>
        <w:widowControl/>
        <w:autoSpaceDE/>
        <w:autoSpaceDN/>
        <w:adjustRightInd/>
        <w:spacing w:after="200" w:line="276" w:lineRule="auto"/>
        <w:rPr>
          <w:rFonts w:ascii="Arial" w:eastAsia="Calibri" w:hAnsi="Arial" w:cs="Arial"/>
          <w:sz w:val="22"/>
          <w:szCs w:val="22"/>
        </w:rPr>
      </w:pPr>
      <w:r w:rsidRPr="00FC0528">
        <w:rPr>
          <w:rFonts w:ascii="Arial" w:eastAsia="Calibri" w:hAnsi="Arial" w:cs="Arial"/>
          <w:sz w:val="22"/>
          <w:szCs w:val="22"/>
        </w:rPr>
        <w:t>communities.  (Professional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outcomes and practice effectiveness; developing, analyzing, advocating, and providing leadership for policies and services; and promoting social and economic justice.)</w:t>
      </w:r>
    </w:p>
    <w:p w:rsidR="00353CB5" w:rsidRPr="00FC0528" w:rsidRDefault="00353CB5" w:rsidP="00353CB5">
      <w:pPr>
        <w:widowControl/>
        <w:jc w:val="both"/>
        <w:rPr>
          <w:rFonts w:ascii="Arial" w:hAnsi="Arial" w:cs="Arial"/>
          <w:color w:val="FF0000"/>
          <w:sz w:val="22"/>
          <w:szCs w:val="22"/>
        </w:rPr>
      </w:pPr>
    </w:p>
    <w:p w:rsidR="00353CB5" w:rsidRPr="00FC0528" w:rsidRDefault="00353CB5" w:rsidP="00353CB5">
      <w:pPr>
        <w:widowControl/>
        <w:jc w:val="both"/>
        <w:rPr>
          <w:rFonts w:ascii="Arial" w:hAnsi="Arial" w:cs="Arial"/>
          <w:sz w:val="22"/>
          <w:szCs w:val="22"/>
        </w:rPr>
      </w:pPr>
      <w:r w:rsidRPr="00FC0528">
        <w:rPr>
          <w:rFonts w:ascii="Arial" w:hAnsi="Arial" w:cs="Arial"/>
          <w:b/>
          <w:bCs/>
          <w:sz w:val="22"/>
          <w:szCs w:val="22"/>
        </w:rPr>
        <w:t xml:space="preserve">Please Note: </w:t>
      </w:r>
      <w:r w:rsidRPr="00FC0528">
        <w:rPr>
          <w:rFonts w:ascii="Arial" w:hAnsi="Arial" w:cs="Arial"/>
          <w:sz w:val="22"/>
          <w:szCs w:val="22"/>
        </w:rPr>
        <w:t xml:space="preserve">The program complies with all Council on Social Work Education (CSWE) programmatic requirements.  Copies of the complete </w:t>
      </w:r>
      <w:r w:rsidRPr="00FC0528">
        <w:rPr>
          <w:rFonts w:ascii="Arial" w:hAnsi="Arial" w:cs="Arial"/>
          <w:i/>
          <w:iCs/>
          <w:sz w:val="22"/>
          <w:szCs w:val="22"/>
        </w:rPr>
        <w:t xml:space="preserve">Educational Policy and Accreditation Standards </w:t>
      </w:r>
      <w:r w:rsidRPr="00FC0528">
        <w:rPr>
          <w:rFonts w:ascii="Arial" w:hAnsi="Arial" w:cs="Arial"/>
          <w:sz w:val="22"/>
          <w:szCs w:val="22"/>
        </w:rPr>
        <w:t xml:space="preserve">of CSWE, are available in the Social Work Program office, and online at </w:t>
      </w:r>
      <w:hyperlink r:id="rId14" w:history="1">
        <w:r w:rsidRPr="00FC0528">
          <w:rPr>
            <w:rStyle w:val="SYSHYPERTEXT"/>
            <w:rFonts w:ascii="Arial" w:hAnsi="Arial" w:cs="Arial"/>
            <w:color w:val="auto"/>
            <w:sz w:val="22"/>
            <w:szCs w:val="22"/>
            <w:u w:val="none"/>
          </w:rPr>
          <w:t>http://www.cswe.org/</w:t>
        </w:r>
      </w:hyperlink>
      <w:r w:rsidRPr="00FC0528">
        <w:rPr>
          <w:rFonts w:ascii="Arial" w:hAnsi="Arial" w:cs="Arial"/>
          <w:sz w:val="22"/>
          <w:szCs w:val="22"/>
        </w:rPr>
        <w:t xml:space="preserve"> –follow the link to Accreditation Documents.</w:t>
      </w: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985F43" w:rsidRDefault="00985F43" w:rsidP="0022448B">
      <w:pPr>
        <w:spacing w:before="31"/>
        <w:ind w:left="1981" w:right="1926"/>
        <w:jc w:val="center"/>
        <w:rPr>
          <w:rFonts w:ascii="Arial" w:hAnsi="Arial" w:cs="Arial"/>
          <w:b/>
          <w:bCs/>
          <w:sz w:val="22"/>
          <w:szCs w:val="22"/>
        </w:rPr>
      </w:pPr>
    </w:p>
    <w:p w:rsidR="00985F43" w:rsidRDefault="00985F43" w:rsidP="0022448B">
      <w:pPr>
        <w:spacing w:before="31"/>
        <w:ind w:left="1981" w:right="1926"/>
        <w:jc w:val="center"/>
        <w:rPr>
          <w:rFonts w:ascii="Arial" w:hAnsi="Arial" w:cs="Arial"/>
          <w:b/>
          <w:bCs/>
          <w:sz w:val="22"/>
          <w:szCs w:val="22"/>
        </w:rPr>
      </w:pPr>
    </w:p>
    <w:p w:rsidR="00985F43" w:rsidRDefault="00985F43" w:rsidP="0022448B">
      <w:pPr>
        <w:spacing w:before="31"/>
        <w:ind w:left="1981" w:right="1926"/>
        <w:jc w:val="center"/>
        <w:rPr>
          <w:rFonts w:ascii="Arial" w:hAnsi="Arial" w:cs="Arial"/>
          <w:b/>
          <w:bCs/>
          <w:sz w:val="22"/>
          <w:szCs w:val="22"/>
        </w:rPr>
      </w:pPr>
    </w:p>
    <w:p w:rsidR="00985F43" w:rsidRDefault="00985F43" w:rsidP="0022448B">
      <w:pPr>
        <w:spacing w:before="31"/>
        <w:ind w:left="1981" w:right="1926"/>
        <w:jc w:val="center"/>
        <w:rPr>
          <w:rFonts w:ascii="Arial" w:hAnsi="Arial" w:cs="Arial"/>
          <w:b/>
          <w:bCs/>
          <w:sz w:val="22"/>
          <w:szCs w:val="22"/>
        </w:rPr>
      </w:pPr>
    </w:p>
    <w:p w:rsidR="00985F43" w:rsidRDefault="00985F43" w:rsidP="0022448B">
      <w:pPr>
        <w:spacing w:before="31"/>
        <w:ind w:left="1981" w:right="1926"/>
        <w:jc w:val="center"/>
        <w:rPr>
          <w:rFonts w:ascii="Arial" w:hAnsi="Arial" w:cs="Arial"/>
          <w:b/>
          <w:bCs/>
          <w:sz w:val="22"/>
          <w:szCs w:val="22"/>
        </w:rPr>
      </w:pPr>
    </w:p>
    <w:p w:rsidR="00985F43" w:rsidRDefault="00985F43" w:rsidP="0022448B">
      <w:pPr>
        <w:spacing w:before="31"/>
        <w:ind w:left="1981" w:right="1926"/>
        <w:jc w:val="center"/>
        <w:rPr>
          <w:rFonts w:ascii="Arial" w:hAnsi="Arial" w:cs="Arial"/>
          <w:b/>
          <w:bCs/>
          <w:sz w:val="22"/>
          <w:szCs w:val="22"/>
        </w:rPr>
      </w:pPr>
    </w:p>
    <w:p w:rsidR="00985F43" w:rsidRDefault="00985F43" w:rsidP="0022448B">
      <w:pPr>
        <w:spacing w:before="31"/>
        <w:ind w:left="1981" w:right="1926"/>
        <w:jc w:val="center"/>
        <w:rPr>
          <w:rFonts w:ascii="Arial" w:hAnsi="Arial" w:cs="Arial"/>
          <w:b/>
          <w:bCs/>
          <w:sz w:val="22"/>
          <w:szCs w:val="22"/>
        </w:rPr>
      </w:pPr>
    </w:p>
    <w:p w:rsidR="00985F43" w:rsidRDefault="00985F43" w:rsidP="0022448B">
      <w:pPr>
        <w:spacing w:before="31"/>
        <w:ind w:left="1981" w:right="1926"/>
        <w:jc w:val="center"/>
        <w:rPr>
          <w:rFonts w:ascii="Arial" w:hAnsi="Arial" w:cs="Arial"/>
          <w:b/>
          <w:bCs/>
          <w:sz w:val="22"/>
          <w:szCs w:val="22"/>
        </w:rPr>
      </w:pPr>
    </w:p>
    <w:p w:rsidR="00985F43" w:rsidRDefault="00985F43" w:rsidP="0022448B">
      <w:pPr>
        <w:spacing w:before="31"/>
        <w:ind w:left="1981" w:right="1926"/>
        <w:jc w:val="center"/>
        <w:rPr>
          <w:rFonts w:ascii="Arial" w:hAnsi="Arial" w:cs="Arial"/>
          <w:b/>
          <w:bCs/>
          <w:sz w:val="22"/>
          <w:szCs w:val="22"/>
        </w:rPr>
      </w:pPr>
    </w:p>
    <w:p w:rsidR="00985F43" w:rsidRDefault="00985F43" w:rsidP="0022448B">
      <w:pPr>
        <w:spacing w:before="31"/>
        <w:ind w:left="1981" w:right="1926"/>
        <w:jc w:val="center"/>
        <w:rPr>
          <w:rFonts w:ascii="Arial" w:hAnsi="Arial" w:cs="Arial"/>
          <w:b/>
          <w:bCs/>
          <w:sz w:val="22"/>
          <w:szCs w:val="22"/>
        </w:rPr>
      </w:pPr>
    </w:p>
    <w:p w:rsidR="00985F43" w:rsidRDefault="00985F43" w:rsidP="0022448B">
      <w:pPr>
        <w:spacing w:before="31"/>
        <w:ind w:left="1981" w:right="1926"/>
        <w:jc w:val="center"/>
        <w:rPr>
          <w:rFonts w:ascii="Arial" w:hAnsi="Arial" w:cs="Arial"/>
          <w:b/>
          <w:bCs/>
          <w:sz w:val="22"/>
          <w:szCs w:val="22"/>
        </w:rPr>
      </w:pPr>
    </w:p>
    <w:p w:rsidR="00985F43" w:rsidRDefault="00985F43" w:rsidP="0022448B">
      <w:pPr>
        <w:spacing w:before="31"/>
        <w:ind w:left="1981" w:right="1926"/>
        <w:jc w:val="center"/>
        <w:rPr>
          <w:rFonts w:ascii="Arial" w:hAnsi="Arial" w:cs="Arial"/>
          <w:b/>
          <w:bCs/>
          <w:sz w:val="22"/>
          <w:szCs w:val="22"/>
        </w:rPr>
      </w:pPr>
    </w:p>
    <w:p w:rsidR="00985F43" w:rsidRDefault="00985F43"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D410B0" w:rsidRDefault="00D410B0"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353CB5" w:rsidRDefault="00353CB5" w:rsidP="0022448B">
      <w:pPr>
        <w:spacing w:before="31"/>
        <w:ind w:left="1981" w:right="1926"/>
        <w:jc w:val="center"/>
        <w:rPr>
          <w:rFonts w:ascii="Arial" w:hAnsi="Arial" w:cs="Arial"/>
          <w:b/>
          <w:bCs/>
          <w:sz w:val="22"/>
          <w:szCs w:val="22"/>
        </w:rPr>
      </w:pPr>
    </w:p>
    <w:p w:rsidR="00A51A1E" w:rsidRPr="00FC0528" w:rsidRDefault="00A51A1E" w:rsidP="00C952A9">
      <w:pPr>
        <w:autoSpaceDE/>
        <w:autoSpaceDN/>
        <w:adjustRightInd/>
        <w:spacing w:line="1196" w:lineRule="exact"/>
        <w:ind w:left="4534" w:right="-20"/>
        <w:rPr>
          <w:rFonts w:ascii="Arial" w:hAnsi="Arial" w:cs="Arial"/>
          <w:sz w:val="22"/>
          <w:szCs w:val="22"/>
        </w:rPr>
      </w:pPr>
      <w:r w:rsidRPr="00FC0528">
        <w:rPr>
          <w:rFonts w:ascii="Arial" w:eastAsia="Calibri" w:hAnsi="Arial" w:cs="Arial"/>
          <w:noProof/>
          <w:sz w:val="22"/>
          <w:szCs w:val="22"/>
        </w:rPr>
        <w:lastRenderedPageBreak/>
        <w:drawing>
          <wp:anchor distT="0" distB="0" distL="114300" distR="114300" simplePos="0" relativeHeight="251663360" behindDoc="1" locked="0" layoutInCell="1" allowOverlap="1" wp14:anchorId="1202F98B" wp14:editId="172C000C">
            <wp:simplePos x="0" y="0"/>
            <wp:positionH relativeFrom="page">
              <wp:posOffset>1774190</wp:posOffset>
            </wp:positionH>
            <wp:positionV relativeFrom="paragraph">
              <wp:posOffset>-137160</wp:posOffset>
            </wp:positionV>
            <wp:extent cx="1645920" cy="1042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5920" cy="1042670"/>
                    </a:xfrm>
                    <a:prstGeom prst="rect">
                      <a:avLst/>
                    </a:prstGeom>
                    <a:noFill/>
                  </pic:spPr>
                </pic:pic>
              </a:graphicData>
            </a:graphic>
            <wp14:sizeRelH relativeFrom="page">
              <wp14:pctWidth>0</wp14:pctWidth>
            </wp14:sizeRelH>
            <wp14:sizeRelV relativeFrom="page">
              <wp14:pctHeight>0</wp14:pctHeight>
            </wp14:sizeRelV>
          </wp:anchor>
        </w:drawing>
      </w:r>
      <w:r w:rsidR="00353CB5">
        <w:rPr>
          <w:rFonts w:ascii="Arial" w:hAnsi="Arial" w:cs="Arial"/>
          <w:b/>
          <w:bCs/>
          <w:w w:val="109"/>
          <w:position w:val="-3"/>
          <w:sz w:val="22"/>
          <w:szCs w:val="22"/>
        </w:rPr>
        <w:t>O</w:t>
      </w:r>
      <w:r w:rsidR="00C952A9">
        <w:rPr>
          <w:rFonts w:ascii="Arial" w:hAnsi="Arial" w:cs="Arial"/>
          <w:b/>
          <w:bCs/>
          <w:w w:val="109"/>
          <w:position w:val="-3"/>
          <w:sz w:val="22"/>
          <w:szCs w:val="22"/>
        </w:rPr>
        <w:t>HIO UNIVERSITY</w:t>
      </w:r>
    </w:p>
    <w:p w:rsidR="00A51A1E" w:rsidRPr="00FC0528" w:rsidRDefault="00A51A1E" w:rsidP="00A51A1E">
      <w:pPr>
        <w:autoSpaceDE/>
        <w:autoSpaceDN/>
        <w:adjustRightInd/>
        <w:spacing w:before="5" w:line="240" w:lineRule="exact"/>
        <w:rPr>
          <w:rFonts w:ascii="Arial" w:eastAsia="Calibri" w:hAnsi="Arial" w:cs="Arial"/>
          <w:sz w:val="22"/>
          <w:szCs w:val="22"/>
        </w:rPr>
      </w:pPr>
    </w:p>
    <w:p w:rsidR="00A51A1E" w:rsidRPr="00FC0528" w:rsidRDefault="00A51A1E" w:rsidP="00A51A1E">
      <w:pPr>
        <w:autoSpaceDE/>
        <w:autoSpaceDN/>
        <w:adjustRightInd/>
        <w:spacing w:before="33"/>
        <w:ind w:left="2990" w:right="2928"/>
        <w:jc w:val="center"/>
        <w:rPr>
          <w:rFonts w:ascii="Arial" w:hAnsi="Arial" w:cs="Arial"/>
          <w:sz w:val="22"/>
          <w:szCs w:val="22"/>
        </w:rPr>
      </w:pPr>
      <w:r w:rsidRPr="00FC0528">
        <w:rPr>
          <w:rFonts w:ascii="Arial" w:hAnsi="Arial" w:cs="Arial"/>
          <w:b/>
          <w:bCs/>
          <w:w w:val="113"/>
          <w:sz w:val="22"/>
          <w:szCs w:val="22"/>
        </w:rPr>
        <w:t>Social</w:t>
      </w:r>
      <w:r w:rsidRPr="00FC0528">
        <w:rPr>
          <w:rFonts w:ascii="Arial" w:hAnsi="Arial" w:cs="Arial"/>
          <w:b/>
          <w:bCs/>
          <w:spacing w:val="-7"/>
          <w:w w:val="113"/>
          <w:sz w:val="22"/>
          <w:szCs w:val="22"/>
        </w:rPr>
        <w:t xml:space="preserve"> </w:t>
      </w:r>
      <w:r w:rsidRPr="00FC0528">
        <w:rPr>
          <w:rFonts w:ascii="Arial" w:hAnsi="Arial" w:cs="Arial"/>
          <w:b/>
          <w:bCs/>
          <w:sz w:val="22"/>
          <w:szCs w:val="22"/>
        </w:rPr>
        <w:t xml:space="preserve">Work </w:t>
      </w:r>
      <w:r w:rsidRPr="00FC0528">
        <w:rPr>
          <w:rFonts w:ascii="Arial" w:hAnsi="Arial" w:cs="Arial"/>
          <w:b/>
          <w:bCs/>
          <w:w w:val="111"/>
          <w:sz w:val="22"/>
          <w:szCs w:val="22"/>
        </w:rPr>
        <w:t>Employment</w:t>
      </w:r>
      <w:r w:rsidRPr="00FC0528">
        <w:rPr>
          <w:rFonts w:ascii="Arial" w:hAnsi="Arial" w:cs="Arial"/>
          <w:b/>
          <w:bCs/>
          <w:spacing w:val="-11"/>
          <w:w w:val="111"/>
          <w:sz w:val="22"/>
          <w:szCs w:val="22"/>
        </w:rPr>
        <w:t xml:space="preserve"> </w:t>
      </w:r>
      <w:r w:rsidRPr="00FC0528">
        <w:rPr>
          <w:rFonts w:ascii="Arial" w:hAnsi="Arial" w:cs="Arial"/>
          <w:b/>
          <w:bCs/>
          <w:w w:val="113"/>
          <w:sz w:val="22"/>
          <w:szCs w:val="22"/>
        </w:rPr>
        <w:t>Trends</w:t>
      </w:r>
    </w:p>
    <w:p w:rsidR="00A51A1E" w:rsidRPr="00FC0528" w:rsidRDefault="00A51A1E" w:rsidP="00A51A1E">
      <w:pPr>
        <w:autoSpaceDE/>
        <w:autoSpaceDN/>
        <w:adjustRightInd/>
        <w:spacing w:before="18" w:line="260" w:lineRule="exact"/>
        <w:rPr>
          <w:rFonts w:ascii="Arial" w:eastAsia="Calibri" w:hAnsi="Arial" w:cs="Arial"/>
          <w:sz w:val="22"/>
          <w:szCs w:val="22"/>
        </w:rPr>
      </w:pPr>
    </w:p>
    <w:p w:rsidR="00A51A1E" w:rsidRPr="00FC0528" w:rsidRDefault="00A51A1E" w:rsidP="00A51A1E">
      <w:pPr>
        <w:autoSpaceDE/>
        <w:autoSpaceDN/>
        <w:adjustRightInd/>
        <w:ind w:left="904" w:right="861"/>
        <w:jc w:val="center"/>
        <w:rPr>
          <w:rFonts w:ascii="Arial" w:hAnsi="Arial" w:cs="Arial"/>
          <w:sz w:val="22"/>
          <w:szCs w:val="22"/>
        </w:rPr>
      </w:pPr>
      <w:r w:rsidRPr="00FC0528">
        <w:rPr>
          <w:rFonts w:ascii="Arial" w:hAnsi="Arial" w:cs="Arial"/>
          <w:sz w:val="22"/>
          <w:szCs w:val="22"/>
        </w:rPr>
        <w:t>For</w:t>
      </w:r>
      <w:r w:rsidRPr="00FC0528">
        <w:rPr>
          <w:rFonts w:ascii="Arial" w:hAnsi="Arial" w:cs="Arial"/>
          <w:spacing w:val="-12"/>
          <w:sz w:val="22"/>
          <w:szCs w:val="22"/>
        </w:rPr>
        <w:t xml:space="preserve"> </w:t>
      </w:r>
      <w:r w:rsidRPr="00FC0528">
        <w:rPr>
          <w:rFonts w:ascii="Arial" w:hAnsi="Arial" w:cs="Arial"/>
          <w:w w:val="97"/>
          <w:sz w:val="22"/>
          <w:szCs w:val="22"/>
        </w:rPr>
        <w:t>more</w:t>
      </w:r>
      <w:r w:rsidRPr="00FC0528">
        <w:rPr>
          <w:rFonts w:ascii="Arial" w:hAnsi="Arial" w:cs="Arial"/>
          <w:spacing w:val="-11"/>
          <w:w w:val="97"/>
          <w:sz w:val="22"/>
          <w:szCs w:val="22"/>
        </w:rPr>
        <w:t xml:space="preserve"> </w:t>
      </w:r>
      <w:r w:rsidRPr="00FC0528">
        <w:rPr>
          <w:rFonts w:ascii="Arial" w:hAnsi="Arial" w:cs="Arial"/>
          <w:sz w:val="22"/>
          <w:szCs w:val="22"/>
        </w:rPr>
        <w:t>complete</w:t>
      </w:r>
      <w:r w:rsidRPr="00FC0528">
        <w:rPr>
          <w:rFonts w:ascii="Arial" w:hAnsi="Arial" w:cs="Arial"/>
          <w:spacing w:val="-21"/>
          <w:sz w:val="22"/>
          <w:szCs w:val="22"/>
        </w:rPr>
        <w:t xml:space="preserve"> </w:t>
      </w:r>
      <w:r w:rsidRPr="00FC0528">
        <w:rPr>
          <w:rFonts w:ascii="Arial" w:hAnsi="Arial" w:cs="Arial"/>
          <w:sz w:val="22"/>
          <w:szCs w:val="22"/>
        </w:rPr>
        <w:t>and</w:t>
      </w:r>
      <w:r w:rsidRPr="00FC0528">
        <w:rPr>
          <w:rFonts w:ascii="Arial" w:hAnsi="Arial" w:cs="Arial"/>
          <w:spacing w:val="4"/>
          <w:sz w:val="22"/>
          <w:szCs w:val="22"/>
        </w:rPr>
        <w:t xml:space="preserve"> </w:t>
      </w:r>
      <w:r w:rsidRPr="00FC0528">
        <w:rPr>
          <w:rFonts w:ascii="Arial" w:hAnsi="Arial" w:cs="Arial"/>
          <w:w w:val="96"/>
          <w:sz w:val="22"/>
          <w:szCs w:val="22"/>
        </w:rPr>
        <w:t>up-to-date</w:t>
      </w:r>
      <w:r w:rsidRPr="00FC0528">
        <w:rPr>
          <w:rFonts w:ascii="Arial" w:hAnsi="Arial" w:cs="Arial"/>
          <w:spacing w:val="7"/>
          <w:w w:val="96"/>
          <w:sz w:val="22"/>
          <w:szCs w:val="22"/>
        </w:rPr>
        <w:t xml:space="preserve"> </w:t>
      </w:r>
      <w:r w:rsidRPr="00FC0528">
        <w:rPr>
          <w:rFonts w:ascii="Arial" w:hAnsi="Arial" w:cs="Arial"/>
          <w:w w:val="96"/>
          <w:sz w:val="22"/>
          <w:szCs w:val="22"/>
        </w:rPr>
        <w:t>information</w:t>
      </w:r>
      <w:r w:rsidRPr="00FC0528">
        <w:rPr>
          <w:rFonts w:ascii="Arial" w:hAnsi="Arial" w:cs="Arial"/>
          <w:spacing w:val="-4"/>
          <w:w w:val="96"/>
          <w:sz w:val="22"/>
          <w:szCs w:val="22"/>
        </w:rPr>
        <w:t xml:space="preserve"> </w:t>
      </w:r>
      <w:r w:rsidRPr="00FC0528">
        <w:rPr>
          <w:rFonts w:ascii="Arial" w:hAnsi="Arial" w:cs="Arial"/>
          <w:sz w:val="22"/>
          <w:szCs w:val="22"/>
        </w:rPr>
        <w:t>on</w:t>
      </w:r>
      <w:r w:rsidRPr="00FC0528">
        <w:rPr>
          <w:rFonts w:ascii="Arial" w:hAnsi="Arial" w:cs="Arial"/>
          <w:spacing w:val="-11"/>
          <w:sz w:val="22"/>
          <w:szCs w:val="22"/>
        </w:rPr>
        <w:t xml:space="preserve"> </w:t>
      </w:r>
      <w:r w:rsidRPr="00FC0528">
        <w:rPr>
          <w:rFonts w:ascii="Arial" w:hAnsi="Arial" w:cs="Arial"/>
          <w:sz w:val="22"/>
          <w:szCs w:val="22"/>
        </w:rPr>
        <w:t>Social</w:t>
      </w:r>
      <w:r w:rsidRPr="00FC0528">
        <w:rPr>
          <w:rFonts w:ascii="Arial" w:hAnsi="Arial" w:cs="Arial"/>
          <w:spacing w:val="-14"/>
          <w:sz w:val="22"/>
          <w:szCs w:val="22"/>
        </w:rPr>
        <w:t xml:space="preserve"> </w:t>
      </w:r>
      <w:r w:rsidRPr="00FC0528">
        <w:rPr>
          <w:rFonts w:ascii="Arial" w:hAnsi="Arial" w:cs="Arial"/>
          <w:sz w:val="22"/>
          <w:szCs w:val="22"/>
        </w:rPr>
        <w:t>Work</w:t>
      </w:r>
      <w:r w:rsidRPr="00FC0528">
        <w:rPr>
          <w:rFonts w:ascii="Arial" w:hAnsi="Arial" w:cs="Arial"/>
          <w:spacing w:val="-19"/>
          <w:sz w:val="22"/>
          <w:szCs w:val="22"/>
        </w:rPr>
        <w:t xml:space="preserve"> </w:t>
      </w:r>
      <w:r w:rsidRPr="00FC0528">
        <w:rPr>
          <w:rFonts w:ascii="Arial" w:hAnsi="Arial" w:cs="Arial"/>
          <w:sz w:val="22"/>
          <w:szCs w:val="22"/>
        </w:rPr>
        <w:t>workforce</w:t>
      </w:r>
      <w:r w:rsidRPr="00FC0528">
        <w:rPr>
          <w:rFonts w:ascii="Arial" w:hAnsi="Arial" w:cs="Arial"/>
          <w:spacing w:val="-17"/>
          <w:sz w:val="22"/>
          <w:szCs w:val="22"/>
        </w:rPr>
        <w:t xml:space="preserve"> </w:t>
      </w:r>
      <w:r w:rsidRPr="00FC0528">
        <w:rPr>
          <w:rFonts w:ascii="Arial" w:hAnsi="Arial" w:cs="Arial"/>
          <w:sz w:val="22"/>
          <w:szCs w:val="22"/>
        </w:rPr>
        <w:t>trends,</w:t>
      </w:r>
      <w:r w:rsidRPr="00FC0528">
        <w:rPr>
          <w:rFonts w:ascii="Arial" w:hAnsi="Arial" w:cs="Arial"/>
          <w:spacing w:val="-21"/>
          <w:sz w:val="22"/>
          <w:szCs w:val="22"/>
        </w:rPr>
        <w:t xml:space="preserve"> </w:t>
      </w:r>
      <w:r w:rsidRPr="00FC0528">
        <w:rPr>
          <w:rFonts w:ascii="Arial" w:hAnsi="Arial" w:cs="Arial"/>
          <w:sz w:val="22"/>
          <w:szCs w:val="22"/>
        </w:rPr>
        <w:t>go</w:t>
      </w:r>
      <w:r w:rsidRPr="00FC0528">
        <w:rPr>
          <w:rFonts w:ascii="Arial" w:hAnsi="Arial" w:cs="Arial"/>
          <w:spacing w:val="-16"/>
          <w:sz w:val="22"/>
          <w:szCs w:val="22"/>
        </w:rPr>
        <w:t xml:space="preserve"> </w:t>
      </w:r>
      <w:r w:rsidRPr="00FC0528">
        <w:rPr>
          <w:rFonts w:ascii="Arial" w:hAnsi="Arial" w:cs="Arial"/>
          <w:sz w:val="22"/>
          <w:szCs w:val="22"/>
        </w:rPr>
        <w:t>to:</w:t>
      </w:r>
    </w:p>
    <w:p w:rsidR="00A51A1E" w:rsidRPr="00FC0528" w:rsidRDefault="00745DDC" w:rsidP="00A51A1E">
      <w:pPr>
        <w:widowControl/>
        <w:autoSpaceDE/>
        <w:autoSpaceDN/>
        <w:adjustRightInd/>
        <w:jc w:val="center"/>
        <w:rPr>
          <w:rFonts w:ascii="Arial" w:eastAsia="Calibri" w:hAnsi="Arial" w:cs="Arial"/>
          <w:b/>
          <w:sz w:val="22"/>
          <w:szCs w:val="22"/>
        </w:rPr>
      </w:pPr>
      <w:hyperlink r:id="rId16" w:anchor="tab-1" w:history="1">
        <w:r w:rsidR="00A51A1E" w:rsidRPr="00FC0528">
          <w:rPr>
            <w:rFonts w:ascii="Arial" w:eastAsia="Calibri" w:hAnsi="Arial" w:cs="Arial"/>
            <w:b/>
            <w:color w:val="0000FF"/>
            <w:sz w:val="22"/>
            <w:szCs w:val="22"/>
            <w:u w:val="single"/>
          </w:rPr>
          <w:t>http://www.bls.gov/ooh/Community-and-Social-Service/Social-workers.htm/#tab-1</w:t>
        </w:r>
      </w:hyperlink>
    </w:p>
    <w:p w:rsidR="00A51A1E" w:rsidRPr="003C50A4" w:rsidRDefault="00A51A1E" w:rsidP="00A51A1E">
      <w:pPr>
        <w:widowControl/>
        <w:autoSpaceDE/>
        <w:autoSpaceDN/>
        <w:adjustRightInd/>
        <w:jc w:val="center"/>
        <w:rPr>
          <w:rFonts w:ascii="Arial" w:eastAsia="Calibri" w:hAnsi="Arial" w:cs="Arial"/>
          <w:b/>
          <w:sz w:val="16"/>
          <w:szCs w:val="16"/>
        </w:rPr>
      </w:pPr>
    </w:p>
    <w:p w:rsidR="00A51A1E" w:rsidRPr="00FC0528" w:rsidRDefault="00A51A1E" w:rsidP="00A51A1E">
      <w:pPr>
        <w:autoSpaceDE/>
        <w:autoSpaceDN/>
        <w:adjustRightInd/>
        <w:ind w:left="131" w:right="6874"/>
        <w:jc w:val="both"/>
        <w:rPr>
          <w:rFonts w:ascii="Arial" w:hAnsi="Arial" w:cs="Arial"/>
          <w:sz w:val="22"/>
          <w:szCs w:val="22"/>
        </w:rPr>
      </w:pPr>
      <w:r w:rsidRPr="00FC0528">
        <w:rPr>
          <w:rFonts w:ascii="Arial" w:hAnsi="Arial" w:cs="Arial"/>
          <w:b/>
          <w:bCs/>
          <w:sz w:val="22"/>
          <w:szCs w:val="22"/>
        </w:rPr>
        <w:t>Licensing</w:t>
      </w:r>
      <w:r w:rsidRPr="00FC0528">
        <w:rPr>
          <w:rFonts w:ascii="Arial" w:hAnsi="Arial" w:cs="Arial"/>
          <w:b/>
          <w:bCs/>
          <w:spacing w:val="15"/>
          <w:sz w:val="22"/>
          <w:szCs w:val="22"/>
        </w:rPr>
        <w:t xml:space="preserve"> </w:t>
      </w:r>
      <w:r w:rsidRPr="00FC0528">
        <w:rPr>
          <w:rFonts w:ascii="Arial" w:hAnsi="Arial" w:cs="Arial"/>
          <w:b/>
          <w:bCs/>
          <w:sz w:val="22"/>
          <w:szCs w:val="22"/>
        </w:rPr>
        <w:t>and</w:t>
      </w:r>
      <w:r w:rsidRPr="00FC0528">
        <w:rPr>
          <w:rFonts w:ascii="Arial" w:hAnsi="Arial" w:cs="Arial"/>
          <w:b/>
          <w:bCs/>
          <w:spacing w:val="4"/>
          <w:sz w:val="22"/>
          <w:szCs w:val="22"/>
        </w:rPr>
        <w:t xml:space="preserve"> </w:t>
      </w:r>
      <w:r w:rsidRPr="00FC0528">
        <w:rPr>
          <w:rFonts w:ascii="Arial" w:hAnsi="Arial" w:cs="Arial"/>
          <w:b/>
          <w:bCs/>
          <w:w w:val="102"/>
          <w:sz w:val="22"/>
          <w:szCs w:val="22"/>
        </w:rPr>
        <w:t>Portability</w:t>
      </w:r>
    </w:p>
    <w:p w:rsidR="00A51A1E" w:rsidRPr="00FC0528" w:rsidRDefault="00A51A1E" w:rsidP="00A51A1E">
      <w:pPr>
        <w:autoSpaceDE/>
        <w:autoSpaceDN/>
        <w:adjustRightInd/>
        <w:spacing w:line="245" w:lineRule="exact"/>
        <w:ind w:left="131" w:right="61"/>
        <w:jc w:val="both"/>
        <w:rPr>
          <w:rFonts w:ascii="Arial" w:hAnsi="Arial" w:cs="Arial"/>
          <w:sz w:val="22"/>
          <w:szCs w:val="22"/>
        </w:rPr>
      </w:pPr>
      <w:r w:rsidRPr="00FC0528">
        <w:rPr>
          <w:rFonts w:ascii="Arial" w:eastAsia="Arial" w:hAnsi="Arial" w:cs="Arial"/>
          <w:sz w:val="22"/>
          <w:szCs w:val="22"/>
        </w:rPr>
        <w:t>An</w:t>
      </w:r>
      <w:r w:rsidRPr="00FC0528">
        <w:rPr>
          <w:rFonts w:ascii="Arial" w:eastAsia="Arial" w:hAnsi="Arial" w:cs="Arial"/>
          <w:spacing w:val="15"/>
          <w:sz w:val="22"/>
          <w:szCs w:val="22"/>
        </w:rPr>
        <w:t xml:space="preserve"> </w:t>
      </w:r>
      <w:r w:rsidRPr="00FC0528">
        <w:rPr>
          <w:rFonts w:ascii="Arial" w:hAnsi="Arial" w:cs="Arial"/>
          <w:sz w:val="22"/>
          <w:szCs w:val="22"/>
        </w:rPr>
        <w:t>MSW</w:t>
      </w:r>
      <w:r w:rsidRPr="00FC0528">
        <w:rPr>
          <w:rFonts w:ascii="Arial" w:hAnsi="Arial" w:cs="Arial"/>
          <w:spacing w:val="-8"/>
          <w:sz w:val="22"/>
          <w:szCs w:val="22"/>
        </w:rPr>
        <w:t xml:space="preserve"> </w:t>
      </w:r>
      <w:r w:rsidRPr="00FC0528">
        <w:rPr>
          <w:rFonts w:ascii="Arial" w:hAnsi="Arial" w:cs="Arial"/>
          <w:sz w:val="22"/>
          <w:szCs w:val="22"/>
        </w:rPr>
        <w:t>from</w:t>
      </w:r>
      <w:r w:rsidRPr="00FC0528">
        <w:rPr>
          <w:rFonts w:ascii="Arial" w:hAnsi="Arial" w:cs="Arial"/>
          <w:spacing w:val="1"/>
          <w:sz w:val="22"/>
          <w:szCs w:val="22"/>
        </w:rPr>
        <w:t xml:space="preserve"> </w:t>
      </w:r>
      <w:r w:rsidRPr="00FC0528">
        <w:rPr>
          <w:rFonts w:ascii="Arial" w:hAnsi="Arial" w:cs="Arial"/>
          <w:sz w:val="22"/>
          <w:szCs w:val="22"/>
        </w:rPr>
        <w:t>a</w:t>
      </w:r>
      <w:r w:rsidRPr="00FC0528">
        <w:rPr>
          <w:rFonts w:ascii="Arial" w:hAnsi="Arial" w:cs="Arial"/>
          <w:spacing w:val="10"/>
          <w:sz w:val="22"/>
          <w:szCs w:val="22"/>
        </w:rPr>
        <w:t xml:space="preserve"> </w:t>
      </w:r>
      <w:r w:rsidRPr="00FC0528">
        <w:rPr>
          <w:rFonts w:ascii="Arial" w:hAnsi="Arial" w:cs="Arial"/>
          <w:sz w:val="22"/>
          <w:szCs w:val="22"/>
        </w:rPr>
        <w:t>Council</w:t>
      </w:r>
      <w:r w:rsidRPr="00FC0528">
        <w:rPr>
          <w:rFonts w:ascii="Arial" w:hAnsi="Arial" w:cs="Arial"/>
          <w:spacing w:val="-10"/>
          <w:sz w:val="22"/>
          <w:szCs w:val="22"/>
        </w:rPr>
        <w:t xml:space="preserve"> </w:t>
      </w:r>
      <w:r w:rsidRPr="00FC0528">
        <w:rPr>
          <w:rFonts w:ascii="Arial" w:hAnsi="Arial" w:cs="Arial"/>
          <w:sz w:val="22"/>
          <w:szCs w:val="22"/>
        </w:rPr>
        <w:t>on</w:t>
      </w:r>
      <w:r w:rsidRPr="00FC0528">
        <w:rPr>
          <w:rFonts w:ascii="Arial" w:hAnsi="Arial" w:cs="Arial"/>
          <w:spacing w:val="18"/>
          <w:sz w:val="22"/>
          <w:szCs w:val="22"/>
        </w:rPr>
        <w:t xml:space="preserve"> </w:t>
      </w:r>
      <w:r w:rsidRPr="00FC0528">
        <w:rPr>
          <w:rFonts w:ascii="Arial" w:hAnsi="Arial" w:cs="Arial"/>
          <w:sz w:val="22"/>
          <w:szCs w:val="22"/>
        </w:rPr>
        <w:t>Social</w:t>
      </w:r>
      <w:r w:rsidRPr="00FC0528">
        <w:rPr>
          <w:rFonts w:ascii="Arial" w:hAnsi="Arial" w:cs="Arial"/>
          <w:spacing w:val="5"/>
          <w:sz w:val="22"/>
          <w:szCs w:val="22"/>
        </w:rPr>
        <w:t xml:space="preserve"> </w:t>
      </w:r>
      <w:r w:rsidRPr="00FC0528">
        <w:rPr>
          <w:rFonts w:ascii="Arial" w:hAnsi="Arial" w:cs="Arial"/>
          <w:sz w:val="22"/>
          <w:szCs w:val="22"/>
        </w:rPr>
        <w:t>Work</w:t>
      </w:r>
      <w:r w:rsidRPr="00FC0528">
        <w:rPr>
          <w:rFonts w:ascii="Arial" w:hAnsi="Arial" w:cs="Arial"/>
          <w:spacing w:val="2"/>
          <w:sz w:val="22"/>
          <w:szCs w:val="22"/>
        </w:rPr>
        <w:t xml:space="preserve"> </w:t>
      </w:r>
      <w:r w:rsidRPr="00FC0528">
        <w:rPr>
          <w:rFonts w:ascii="Arial" w:hAnsi="Arial" w:cs="Arial"/>
          <w:sz w:val="22"/>
          <w:szCs w:val="22"/>
        </w:rPr>
        <w:t>Education</w:t>
      </w:r>
      <w:r w:rsidRPr="00FC0528">
        <w:rPr>
          <w:rFonts w:ascii="Arial" w:hAnsi="Arial" w:cs="Arial"/>
          <w:spacing w:val="-20"/>
          <w:sz w:val="22"/>
          <w:szCs w:val="22"/>
        </w:rPr>
        <w:t xml:space="preserve"> </w:t>
      </w:r>
      <w:r w:rsidRPr="00FC0528">
        <w:rPr>
          <w:rFonts w:ascii="Arial" w:hAnsi="Arial" w:cs="Arial"/>
          <w:w w:val="97"/>
          <w:sz w:val="22"/>
          <w:szCs w:val="22"/>
        </w:rPr>
        <w:t>(CSWE)-accredited</w:t>
      </w:r>
      <w:r w:rsidRPr="00FC0528">
        <w:rPr>
          <w:rFonts w:ascii="Arial" w:hAnsi="Arial" w:cs="Arial"/>
          <w:spacing w:val="15"/>
          <w:w w:val="97"/>
          <w:sz w:val="22"/>
          <w:szCs w:val="22"/>
        </w:rPr>
        <w:t xml:space="preserve"> </w:t>
      </w:r>
      <w:r w:rsidRPr="00FC0528">
        <w:rPr>
          <w:rFonts w:ascii="Arial" w:hAnsi="Arial" w:cs="Arial"/>
          <w:sz w:val="22"/>
          <w:szCs w:val="22"/>
        </w:rPr>
        <w:t>program</w:t>
      </w:r>
      <w:r w:rsidRPr="00FC0528">
        <w:rPr>
          <w:rFonts w:ascii="Arial" w:hAnsi="Arial" w:cs="Arial"/>
          <w:spacing w:val="-1"/>
          <w:sz w:val="22"/>
          <w:szCs w:val="22"/>
        </w:rPr>
        <w:t xml:space="preserve"> </w:t>
      </w:r>
      <w:r w:rsidRPr="00FC0528">
        <w:rPr>
          <w:rFonts w:ascii="Arial" w:hAnsi="Arial" w:cs="Arial"/>
          <w:sz w:val="22"/>
          <w:szCs w:val="22"/>
        </w:rPr>
        <w:t>(as</w:t>
      </w:r>
      <w:r w:rsidRPr="00FC0528">
        <w:rPr>
          <w:rFonts w:ascii="Arial" w:hAnsi="Arial" w:cs="Arial"/>
          <w:spacing w:val="10"/>
          <w:sz w:val="22"/>
          <w:szCs w:val="22"/>
        </w:rPr>
        <w:t xml:space="preserve"> </w:t>
      </w:r>
      <w:r w:rsidRPr="00FC0528">
        <w:rPr>
          <w:rFonts w:ascii="Arial" w:hAnsi="Arial" w:cs="Arial"/>
          <w:sz w:val="22"/>
          <w:szCs w:val="22"/>
        </w:rPr>
        <w:t>is</w:t>
      </w:r>
      <w:r w:rsidRPr="00FC0528">
        <w:rPr>
          <w:rFonts w:ascii="Arial" w:hAnsi="Arial" w:cs="Arial"/>
          <w:spacing w:val="9"/>
          <w:sz w:val="22"/>
          <w:szCs w:val="22"/>
        </w:rPr>
        <w:t xml:space="preserve"> </w:t>
      </w:r>
      <w:r w:rsidRPr="00FC0528">
        <w:rPr>
          <w:rFonts w:ascii="Arial" w:hAnsi="Arial" w:cs="Arial"/>
          <w:sz w:val="22"/>
          <w:szCs w:val="22"/>
        </w:rPr>
        <w:t>OU's</w:t>
      </w:r>
      <w:r w:rsidRPr="00FC0528">
        <w:rPr>
          <w:rFonts w:ascii="Arial" w:hAnsi="Arial" w:cs="Arial"/>
          <w:spacing w:val="40"/>
          <w:sz w:val="22"/>
          <w:szCs w:val="22"/>
        </w:rPr>
        <w:t xml:space="preserve"> </w:t>
      </w:r>
      <w:r w:rsidRPr="00FC0528">
        <w:rPr>
          <w:rFonts w:ascii="Arial" w:hAnsi="Arial" w:cs="Arial"/>
          <w:sz w:val="22"/>
          <w:szCs w:val="22"/>
        </w:rPr>
        <w:t>program)</w:t>
      </w:r>
    </w:p>
    <w:p w:rsidR="00A51A1E" w:rsidRPr="00FC0528" w:rsidRDefault="00A51A1E" w:rsidP="00A51A1E">
      <w:pPr>
        <w:autoSpaceDE/>
        <w:autoSpaceDN/>
        <w:adjustRightInd/>
        <w:spacing w:before="9" w:line="250" w:lineRule="exact"/>
        <w:ind w:left="131" w:right="48"/>
        <w:rPr>
          <w:rFonts w:ascii="Arial" w:hAnsi="Arial" w:cs="Arial"/>
          <w:sz w:val="22"/>
          <w:szCs w:val="22"/>
        </w:rPr>
      </w:pPr>
      <w:r w:rsidRPr="00FC0528">
        <w:rPr>
          <w:rFonts w:ascii="Arial" w:hAnsi="Arial" w:cs="Arial"/>
          <w:sz w:val="22"/>
          <w:szCs w:val="22"/>
        </w:rPr>
        <w:t>qualifies</w:t>
      </w:r>
      <w:r w:rsidRPr="00FC0528">
        <w:rPr>
          <w:rFonts w:ascii="Arial" w:hAnsi="Arial" w:cs="Arial"/>
          <w:spacing w:val="-17"/>
          <w:sz w:val="22"/>
          <w:szCs w:val="22"/>
        </w:rPr>
        <w:t xml:space="preserve"> </w:t>
      </w:r>
      <w:r w:rsidRPr="00FC0528">
        <w:rPr>
          <w:rFonts w:ascii="Arial" w:hAnsi="Arial" w:cs="Arial"/>
          <w:w w:val="97"/>
          <w:sz w:val="22"/>
          <w:szCs w:val="22"/>
        </w:rPr>
        <w:t>students</w:t>
      </w:r>
      <w:r w:rsidRPr="00FC0528">
        <w:rPr>
          <w:rFonts w:ascii="Arial" w:hAnsi="Arial" w:cs="Arial"/>
          <w:spacing w:val="-5"/>
          <w:w w:val="97"/>
          <w:sz w:val="22"/>
          <w:szCs w:val="22"/>
        </w:rPr>
        <w:t xml:space="preserve"> </w:t>
      </w:r>
      <w:r w:rsidRPr="00FC0528">
        <w:rPr>
          <w:rFonts w:ascii="Arial" w:hAnsi="Arial" w:cs="Arial"/>
          <w:sz w:val="22"/>
          <w:szCs w:val="22"/>
        </w:rPr>
        <w:t>for</w:t>
      </w:r>
      <w:r w:rsidRPr="00FC0528">
        <w:rPr>
          <w:rFonts w:ascii="Arial" w:hAnsi="Arial" w:cs="Arial"/>
          <w:spacing w:val="4"/>
          <w:sz w:val="22"/>
          <w:szCs w:val="22"/>
        </w:rPr>
        <w:t xml:space="preserve"> </w:t>
      </w:r>
      <w:r w:rsidRPr="00FC0528">
        <w:rPr>
          <w:rFonts w:ascii="Arial" w:hAnsi="Arial" w:cs="Arial"/>
          <w:sz w:val="22"/>
          <w:szCs w:val="22"/>
        </w:rPr>
        <w:t>independent</w:t>
      </w:r>
      <w:r w:rsidRPr="00FC0528">
        <w:rPr>
          <w:rFonts w:ascii="Arial" w:hAnsi="Arial" w:cs="Arial"/>
          <w:spacing w:val="-19"/>
          <w:sz w:val="22"/>
          <w:szCs w:val="22"/>
        </w:rPr>
        <w:t xml:space="preserve"> </w:t>
      </w:r>
      <w:r w:rsidRPr="00FC0528">
        <w:rPr>
          <w:rFonts w:ascii="Arial" w:hAnsi="Arial" w:cs="Arial"/>
          <w:sz w:val="22"/>
          <w:szCs w:val="22"/>
        </w:rPr>
        <w:t>licensing</w:t>
      </w:r>
      <w:r w:rsidRPr="00FC0528">
        <w:rPr>
          <w:rFonts w:ascii="Arial" w:hAnsi="Arial" w:cs="Arial"/>
          <w:spacing w:val="-8"/>
          <w:sz w:val="22"/>
          <w:szCs w:val="22"/>
        </w:rPr>
        <w:t xml:space="preserve"> </w:t>
      </w:r>
      <w:r w:rsidRPr="00FC0528">
        <w:rPr>
          <w:rFonts w:ascii="Arial" w:hAnsi="Arial" w:cs="Arial"/>
          <w:sz w:val="22"/>
          <w:szCs w:val="22"/>
        </w:rPr>
        <w:t>in</w:t>
      </w:r>
      <w:r w:rsidRPr="00FC0528">
        <w:rPr>
          <w:rFonts w:ascii="Arial" w:hAnsi="Arial" w:cs="Arial"/>
          <w:spacing w:val="1"/>
          <w:sz w:val="22"/>
          <w:szCs w:val="22"/>
        </w:rPr>
        <w:t xml:space="preserve"> </w:t>
      </w:r>
      <w:r w:rsidRPr="00FC0528">
        <w:rPr>
          <w:rFonts w:ascii="Arial" w:hAnsi="Arial" w:cs="Arial"/>
          <w:sz w:val="22"/>
          <w:szCs w:val="22"/>
        </w:rPr>
        <w:t>all</w:t>
      </w:r>
      <w:r w:rsidRPr="00FC0528">
        <w:rPr>
          <w:rFonts w:ascii="Arial" w:hAnsi="Arial" w:cs="Arial"/>
          <w:spacing w:val="-3"/>
          <w:sz w:val="22"/>
          <w:szCs w:val="22"/>
        </w:rPr>
        <w:t xml:space="preserve"> </w:t>
      </w:r>
      <w:r w:rsidRPr="00FC0528">
        <w:rPr>
          <w:rFonts w:ascii="Arial" w:hAnsi="Arial" w:cs="Arial"/>
          <w:sz w:val="22"/>
          <w:szCs w:val="22"/>
        </w:rPr>
        <w:t>50</w:t>
      </w:r>
      <w:r w:rsidRPr="00FC0528">
        <w:rPr>
          <w:rFonts w:ascii="Arial" w:hAnsi="Arial" w:cs="Arial"/>
          <w:spacing w:val="-4"/>
          <w:sz w:val="22"/>
          <w:szCs w:val="22"/>
        </w:rPr>
        <w:t xml:space="preserve"> </w:t>
      </w:r>
      <w:r w:rsidRPr="00FC0528">
        <w:rPr>
          <w:rFonts w:ascii="Arial" w:hAnsi="Arial" w:cs="Arial"/>
          <w:sz w:val="22"/>
          <w:szCs w:val="22"/>
        </w:rPr>
        <w:t>states.</w:t>
      </w:r>
      <w:r w:rsidRPr="00FC0528">
        <w:rPr>
          <w:rFonts w:ascii="Arial" w:hAnsi="Arial" w:cs="Arial"/>
          <w:spacing w:val="45"/>
          <w:sz w:val="22"/>
          <w:szCs w:val="22"/>
        </w:rPr>
        <w:t xml:space="preserve"> </w:t>
      </w:r>
      <w:r w:rsidRPr="00FC0528">
        <w:rPr>
          <w:rFonts w:ascii="Arial" w:hAnsi="Arial" w:cs="Arial"/>
          <w:sz w:val="22"/>
          <w:szCs w:val="22"/>
        </w:rPr>
        <w:t>The</w:t>
      </w:r>
      <w:r w:rsidRPr="00FC0528">
        <w:rPr>
          <w:rFonts w:ascii="Arial" w:hAnsi="Arial" w:cs="Arial"/>
          <w:spacing w:val="-8"/>
          <w:sz w:val="22"/>
          <w:szCs w:val="22"/>
        </w:rPr>
        <w:t xml:space="preserve"> </w:t>
      </w:r>
      <w:r w:rsidRPr="00FC0528">
        <w:rPr>
          <w:rFonts w:ascii="Arial" w:hAnsi="Arial" w:cs="Arial"/>
          <w:sz w:val="22"/>
          <w:szCs w:val="22"/>
        </w:rPr>
        <w:t>MSW</w:t>
      </w:r>
      <w:r w:rsidRPr="00FC0528">
        <w:rPr>
          <w:rFonts w:ascii="Arial" w:hAnsi="Arial" w:cs="Arial"/>
          <w:spacing w:val="-2"/>
          <w:sz w:val="22"/>
          <w:szCs w:val="22"/>
        </w:rPr>
        <w:t xml:space="preserve"> </w:t>
      </w:r>
      <w:r w:rsidRPr="00FC0528">
        <w:rPr>
          <w:rFonts w:ascii="Arial" w:hAnsi="Arial" w:cs="Arial"/>
          <w:sz w:val="22"/>
          <w:szCs w:val="22"/>
        </w:rPr>
        <w:t>is</w:t>
      </w:r>
      <w:r w:rsidRPr="00FC0528">
        <w:rPr>
          <w:rFonts w:ascii="Arial" w:hAnsi="Arial" w:cs="Arial"/>
          <w:spacing w:val="2"/>
          <w:sz w:val="22"/>
          <w:szCs w:val="22"/>
        </w:rPr>
        <w:t xml:space="preserve"> </w:t>
      </w:r>
      <w:r w:rsidRPr="00FC0528">
        <w:rPr>
          <w:rFonts w:ascii="Arial" w:hAnsi="Arial" w:cs="Arial"/>
          <w:sz w:val="22"/>
          <w:szCs w:val="22"/>
        </w:rPr>
        <w:t>also</w:t>
      </w:r>
      <w:r w:rsidRPr="00FC0528">
        <w:rPr>
          <w:rFonts w:ascii="Arial" w:hAnsi="Arial" w:cs="Arial"/>
          <w:spacing w:val="2"/>
          <w:sz w:val="22"/>
          <w:szCs w:val="22"/>
        </w:rPr>
        <w:t xml:space="preserve"> </w:t>
      </w:r>
      <w:r w:rsidRPr="00FC0528">
        <w:rPr>
          <w:rFonts w:ascii="Arial" w:hAnsi="Arial" w:cs="Arial"/>
          <w:sz w:val="22"/>
          <w:szCs w:val="22"/>
        </w:rPr>
        <w:t>highly</w:t>
      </w:r>
      <w:r w:rsidRPr="00FC0528">
        <w:rPr>
          <w:rFonts w:ascii="Arial" w:hAnsi="Arial" w:cs="Arial"/>
          <w:spacing w:val="-2"/>
          <w:sz w:val="22"/>
          <w:szCs w:val="22"/>
        </w:rPr>
        <w:t xml:space="preserve"> </w:t>
      </w:r>
      <w:r w:rsidRPr="00FC0528">
        <w:rPr>
          <w:rFonts w:ascii="Arial" w:hAnsi="Arial" w:cs="Arial"/>
          <w:sz w:val="22"/>
          <w:szCs w:val="22"/>
        </w:rPr>
        <w:t>desirable</w:t>
      </w:r>
      <w:r w:rsidRPr="00FC0528">
        <w:rPr>
          <w:rFonts w:ascii="Arial" w:hAnsi="Arial" w:cs="Arial"/>
          <w:spacing w:val="-22"/>
          <w:sz w:val="22"/>
          <w:szCs w:val="22"/>
        </w:rPr>
        <w:t xml:space="preserve"> </w:t>
      </w:r>
      <w:r w:rsidRPr="00FC0528">
        <w:rPr>
          <w:rFonts w:ascii="Arial" w:hAnsi="Arial" w:cs="Arial"/>
          <w:w w:val="96"/>
          <w:sz w:val="22"/>
          <w:szCs w:val="22"/>
        </w:rPr>
        <w:t>outside</w:t>
      </w:r>
      <w:r w:rsidRPr="00FC0528">
        <w:rPr>
          <w:rFonts w:ascii="Arial" w:hAnsi="Arial" w:cs="Arial"/>
          <w:spacing w:val="-4"/>
          <w:w w:val="96"/>
          <w:sz w:val="22"/>
          <w:szCs w:val="22"/>
        </w:rPr>
        <w:t xml:space="preserve"> </w:t>
      </w:r>
      <w:r w:rsidRPr="00FC0528">
        <w:rPr>
          <w:rFonts w:ascii="Arial" w:hAnsi="Arial" w:cs="Arial"/>
          <w:w w:val="101"/>
          <w:sz w:val="22"/>
          <w:szCs w:val="22"/>
        </w:rPr>
        <w:t xml:space="preserve">of </w:t>
      </w:r>
      <w:r w:rsidRPr="00FC0528">
        <w:rPr>
          <w:rFonts w:ascii="Arial" w:hAnsi="Arial" w:cs="Arial"/>
          <w:sz w:val="22"/>
          <w:szCs w:val="22"/>
        </w:rPr>
        <w:t>the</w:t>
      </w:r>
      <w:r w:rsidRPr="00FC0528">
        <w:rPr>
          <w:rFonts w:ascii="Arial" w:hAnsi="Arial" w:cs="Arial"/>
          <w:spacing w:val="-7"/>
          <w:sz w:val="22"/>
          <w:szCs w:val="22"/>
        </w:rPr>
        <w:t xml:space="preserve"> </w:t>
      </w:r>
      <w:r w:rsidRPr="00FC0528">
        <w:rPr>
          <w:rFonts w:ascii="Arial" w:hAnsi="Arial" w:cs="Arial"/>
          <w:sz w:val="22"/>
          <w:szCs w:val="22"/>
        </w:rPr>
        <w:t>United</w:t>
      </w:r>
      <w:r w:rsidRPr="00FC0528">
        <w:rPr>
          <w:rFonts w:ascii="Arial" w:hAnsi="Arial" w:cs="Arial"/>
          <w:spacing w:val="-21"/>
          <w:sz w:val="22"/>
          <w:szCs w:val="22"/>
        </w:rPr>
        <w:t xml:space="preserve"> </w:t>
      </w:r>
      <w:r w:rsidRPr="00FC0528">
        <w:rPr>
          <w:rFonts w:ascii="Arial" w:hAnsi="Arial" w:cs="Arial"/>
          <w:w w:val="96"/>
          <w:sz w:val="22"/>
          <w:szCs w:val="22"/>
        </w:rPr>
        <w:t>States,</w:t>
      </w:r>
      <w:r w:rsidRPr="00FC0528">
        <w:rPr>
          <w:rFonts w:ascii="Arial" w:hAnsi="Arial" w:cs="Arial"/>
          <w:spacing w:val="-8"/>
          <w:w w:val="96"/>
          <w:sz w:val="22"/>
          <w:szCs w:val="22"/>
        </w:rPr>
        <w:t xml:space="preserve"> </w:t>
      </w:r>
      <w:r w:rsidRPr="00FC0528">
        <w:rPr>
          <w:rFonts w:ascii="Arial" w:hAnsi="Arial" w:cs="Arial"/>
          <w:sz w:val="22"/>
          <w:szCs w:val="22"/>
        </w:rPr>
        <w:t>in</w:t>
      </w:r>
      <w:r w:rsidRPr="00FC0528">
        <w:rPr>
          <w:rFonts w:ascii="Arial" w:hAnsi="Arial" w:cs="Arial"/>
          <w:spacing w:val="-4"/>
          <w:sz w:val="22"/>
          <w:szCs w:val="22"/>
        </w:rPr>
        <w:t xml:space="preserve"> </w:t>
      </w:r>
      <w:r w:rsidRPr="00FC0528">
        <w:rPr>
          <w:rFonts w:ascii="Arial" w:hAnsi="Arial" w:cs="Arial"/>
          <w:sz w:val="22"/>
          <w:szCs w:val="22"/>
        </w:rPr>
        <w:t>Non-Governmental Organizations</w:t>
      </w:r>
      <w:r w:rsidRPr="00FC0528">
        <w:rPr>
          <w:rFonts w:ascii="Arial" w:hAnsi="Arial" w:cs="Arial"/>
          <w:spacing w:val="-19"/>
          <w:sz w:val="22"/>
          <w:szCs w:val="22"/>
        </w:rPr>
        <w:t xml:space="preserve"> </w:t>
      </w:r>
      <w:r w:rsidRPr="00FC0528">
        <w:rPr>
          <w:rFonts w:ascii="Arial" w:hAnsi="Arial" w:cs="Arial"/>
          <w:sz w:val="22"/>
          <w:szCs w:val="22"/>
        </w:rPr>
        <w:t>and</w:t>
      </w:r>
      <w:r w:rsidRPr="00FC0528">
        <w:rPr>
          <w:rFonts w:ascii="Arial" w:hAnsi="Arial" w:cs="Arial"/>
          <w:spacing w:val="3"/>
          <w:sz w:val="22"/>
          <w:szCs w:val="22"/>
        </w:rPr>
        <w:t xml:space="preserve"> </w:t>
      </w:r>
      <w:r w:rsidRPr="00FC0528">
        <w:rPr>
          <w:rFonts w:ascii="Arial" w:hAnsi="Arial" w:cs="Arial"/>
          <w:sz w:val="22"/>
          <w:szCs w:val="22"/>
        </w:rPr>
        <w:t>elsewhere.</w:t>
      </w:r>
    </w:p>
    <w:p w:rsidR="00A51A1E" w:rsidRPr="003C50A4" w:rsidRDefault="00A51A1E" w:rsidP="00A51A1E">
      <w:pPr>
        <w:autoSpaceDE/>
        <w:autoSpaceDN/>
        <w:adjustRightInd/>
        <w:spacing w:before="1" w:line="260" w:lineRule="exact"/>
        <w:rPr>
          <w:rFonts w:ascii="Arial" w:eastAsia="Calibri" w:hAnsi="Arial" w:cs="Arial"/>
          <w:sz w:val="16"/>
          <w:szCs w:val="16"/>
        </w:rPr>
      </w:pPr>
    </w:p>
    <w:p w:rsidR="00A51A1E" w:rsidRPr="00FC0528" w:rsidRDefault="00A51A1E" w:rsidP="00A51A1E">
      <w:pPr>
        <w:autoSpaceDE/>
        <w:autoSpaceDN/>
        <w:adjustRightInd/>
        <w:ind w:left="124" w:right="6828"/>
        <w:jc w:val="both"/>
        <w:rPr>
          <w:rFonts w:ascii="Arial" w:hAnsi="Arial" w:cs="Arial"/>
          <w:sz w:val="22"/>
          <w:szCs w:val="22"/>
        </w:rPr>
      </w:pPr>
      <w:r w:rsidRPr="00FC0528">
        <w:rPr>
          <w:rFonts w:ascii="Arial" w:hAnsi="Arial" w:cs="Arial"/>
          <w:b/>
          <w:bCs/>
          <w:sz w:val="22"/>
          <w:szCs w:val="22"/>
        </w:rPr>
        <w:t>Need</w:t>
      </w:r>
      <w:r w:rsidRPr="00FC0528">
        <w:rPr>
          <w:rFonts w:ascii="Arial" w:hAnsi="Arial" w:cs="Arial"/>
          <w:b/>
          <w:bCs/>
          <w:spacing w:val="7"/>
          <w:sz w:val="22"/>
          <w:szCs w:val="22"/>
        </w:rPr>
        <w:t xml:space="preserve"> </w:t>
      </w:r>
      <w:r w:rsidRPr="00FC0528">
        <w:rPr>
          <w:rFonts w:ascii="Arial" w:hAnsi="Arial" w:cs="Arial"/>
          <w:b/>
          <w:bCs/>
          <w:sz w:val="22"/>
          <w:szCs w:val="22"/>
        </w:rPr>
        <w:t>and</w:t>
      </w:r>
      <w:r w:rsidRPr="00FC0528">
        <w:rPr>
          <w:rFonts w:ascii="Arial" w:hAnsi="Arial" w:cs="Arial"/>
          <w:b/>
          <w:bCs/>
          <w:spacing w:val="7"/>
          <w:sz w:val="22"/>
          <w:szCs w:val="22"/>
        </w:rPr>
        <w:t xml:space="preserve"> </w:t>
      </w:r>
      <w:r w:rsidRPr="00FC0528">
        <w:rPr>
          <w:rFonts w:ascii="Arial" w:hAnsi="Arial" w:cs="Arial"/>
          <w:b/>
          <w:bCs/>
          <w:sz w:val="22"/>
          <w:szCs w:val="22"/>
        </w:rPr>
        <w:t>Job</w:t>
      </w:r>
      <w:r w:rsidRPr="00FC0528">
        <w:rPr>
          <w:rFonts w:ascii="Arial" w:hAnsi="Arial" w:cs="Arial"/>
          <w:b/>
          <w:bCs/>
          <w:spacing w:val="7"/>
          <w:sz w:val="22"/>
          <w:szCs w:val="22"/>
        </w:rPr>
        <w:t xml:space="preserve"> </w:t>
      </w:r>
      <w:r w:rsidRPr="00FC0528">
        <w:rPr>
          <w:rFonts w:ascii="Arial" w:hAnsi="Arial" w:cs="Arial"/>
          <w:b/>
          <w:bCs/>
          <w:w w:val="102"/>
          <w:sz w:val="22"/>
          <w:szCs w:val="22"/>
        </w:rPr>
        <w:t>Availability</w:t>
      </w:r>
    </w:p>
    <w:p w:rsidR="00A51A1E" w:rsidRPr="00FC0528" w:rsidRDefault="00A51A1E" w:rsidP="00C952A9">
      <w:pPr>
        <w:autoSpaceDE/>
        <w:autoSpaceDN/>
        <w:adjustRightInd/>
        <w:spacing w:line="252" w:lineRule="exact"/>
        <w:ind w:left="131" w:right="82"/>
        <w:rPr>
          <w:rFonts w:ascii="Arial" w:hAnsi="Arial" w:cs="Arial"/>
          <w:sz w:val="22"/>
          <w:szCs w:val="22"/>
        </w:rPr>
      </w:pPr>
      <w:r w:rsidRPr="00C952A9">
        <w:rPr>
          <w:rFonts w:ascii="Arial" w:hAnsi="Arial" w:cs="Arial"/>
          <w:sz w:val="22"/>
          <w:szCs w:val="22"/>
        </w:rPr>
        <w:t>The</w:t>
      </w:r>
      <w:r w:rsidRPr="00C952A9">
        <w:rPr>
          <w:rFonts w:ascii="Arial" w:hAnsi="Arial" w:cs="Arial"/>
          <w:spacing w:val="8"/>
          <w:sz w:val="22"/>
          <w:szCs w:val="22"/>
        </w:rPr>
        <w:t xml:space="preserve"> </w:t>
      </w:r>
      <w:r w:rsidRPr="00C952A9">
        <w:rPr>
          <w:rFonts w:ascii="Arial" w:hAnsi="Arial" w:cs="Arial"/>
          <w:sz w:val="22"/>
          <w:szCs w:val="22"/>
        </w:rPr>
        <w:t>MSW</w:t>
      </w:r>
      <w:r w:rsidRPr="00C952A9">
        <w:rPr>
          <w:rFonts w:ascii="Arial" w:hAnsi="Arial" w:cs="Arial"/>
          <w:spacing w:val="5"/>
          <w:sz w:val="22"/>
          <w:szCs w:val="22"/>
        </w:rPr>
        <w:t xml:space="preserve"> </w:t>
      </w:r>
      <w:r w:rsidRPr="00C952A9">
        <w:rPr>
          <w:rFonts w:ascii="Arial" w:hAnsi="Arial" w:cs="Arial"/>
          <w:sz w:val="22"/>
          <w:szCs w:val="22"/>
        </w:rPr>
        <w:t>continues to be</w:t>
      </w:r>
      <w:r w:rsidRPr="00C952A9">
        <w:rPr>
          <w:rFonts w:ascii="Arial" w:hAnsi="Arial" w:cs="Arial"/>
          <w:spacing w:val="16"/>
          <w:sz w:val="22"/>
          <w:szCs w:val="22"/>
        </w:rPr>
        <w:t xml:space="preserve"> </w:t>
      </w:r>
      <w:r w:rsidRPr="00C952A9">
        <w:rPr>
          <w:rFonts w:ascii="Arial" w:hAnsi="Arial" w:cs="Arial"/>
          <w:sz w:val="22"/>
          <w:szCs w:val="22"/>
        </w:rPr>
        <w:t>one</w:t>
      </w:r>
      <w:r w:rsidRPr="00C952A9">
        <w:rPr>
          <w:rFonts w:ascii="Arial" w:hAnsi="Arial" w:cs="Arial"/>
          <w:spacing w:val="9"/>
          <w:sz w:val="22"/>
          <w:szCs w:val="22"/>
        </w:rPr>
        <w:t xml:space="preserve"> </w:t>
      </w:r>
      <w:r w:rsidRPr="00C952A9">
        <w:rPr>
          <w:rFonts w:ascii="Arial" w:hAnsi="Arial" w:cs="Arial"/>
          <w:sz w:val="22"/>
          <w:szCs w:val="22"/>
        </w:rPr>
        <w:t>of</w:t>
      </w:r>
      <w:r w:rsidRPr="00C952A9">
        <w:rPr>
          <w:rFonts w:ascii="Arial" w:hAnsi="Arial" w:cs="Arial"/>
          <w:spacing w:val="16"/>
          <w:sz w:val="22"/>
          <w:szCs w:val="22"/>
        </w:rPr>
        <w:t xml:space="preserve"> </w:t>
      </w:r>
      <w:r w:rsidRPr="00C952A9">
        <w:rPr>
          <w:rFonts w:ascii="Arial" w:hAnsi="Arial" w:cs="Arial"/>
          <w:sz w:val="22"/>
          <w:szCs w:val="22"/>
        </w:rPr>
        <w:t>the</w:t>
      </w:r>
      <w:r w:rsidRPr="00C952A9">
        <w:rPr>
          <w:rFonts w:ascii="Arial" w:hAnsi="Arial" w:cs="Arial"/>
          <w:spacing w:val="6"/>
          <w:sz w:val="22"/>
          <w:szCs w:val="22"/>
        </w:rPr>
        <w:t xml:space="preserve"> </w:t>
      </w:r>
      <w:r w:rsidRPr="00C952A9">
        <w:rPr>
          <w:rFonts w:ascii="Arial" w:hAnsi="Arial" w:cs="Arial"/>
          <w:sz w:val="22"/>
          <w:szCs w:val="22"/>
        </w:rPr>
        <w:t>top</w:t>
      </w:r>
      <w:r w:rsidRPr="00C952A9">
        <w:rPr>
          <w:rFonts w:ascii="Arial" w:hAnsi="Arial" w:cs="Arial"/>
          <w:spacing w:val="37"/>
          <w:sz w:val="22"/>
          <w:szCs w:val="22"/>
        </w:rPr>
        <w:t xml:space="preserve"> </w:t>
      </w:r>
      <w:r w:rsidRPr="00C952A9">
        <w:rPr>
          <w:rFonts w:ascii="Arial" w:hAnsi="Arial" w:cs="Arial"/>
          <w:w w:val="91"/>
          <w:sz w:val="22"/>
          <w:szCs w:val="22"/>
        </w:rPr>
        <w:t>I</w:t>
      </w:r>
      <w:r w:rsidRPr="00C952A9">
        <w:rPr>
          <w:rFonts w:ascii="Arial" w:hAnsi="Arial" w:cs="Arial"/>
          <w:spacing w:val="-32"/>
          <w:sz w:val="22"/>
          <w:szCs w:val="22"/>
        </w:rPr>
        <w:t xml:space="preserve"> </w:t>
      </w:r>
      <w:r w:rsidRPr="00C952A9">
        <w:rPr>
          <w:rFonts w:ascii="Arial" w:hAnsi="Arial" w:cs="Arial"/>
          <w:sz w:val="22"/>
          <w:szCs w:val="22"/>
        </w:rPr>
        <w:t>0</w:t>
      </w:r>
      <w:r w:rsidRPr="00C952A9">
        <w:rPr>
          <w:rFonts w:ascii="Arial" w:hAnsi="Arial" w:cs="Arial"/>
          <w:spacing w:val="21"/>
          <w:sz w:val="22"/>
          <w:szCs w:val="22"/>
        </w:rPr>
        <w:t xml:space="preserve"> </w:t>
      </w:r>
      <w:r w:rsidRPr="00C952A9">
        <w:rPr>
          <w:rFonts w:ascii="Arial" w:hAnsi="Arial" w:cs="Arial"/>
          <w:sz w:val="22"/>
          <w:szCs w:val="22"/>
        </w:rPr>
        <w:t>growth</w:t>
      </w:r>
      <w:r w:rsidRPr="00C952A9">
        <w:rPr>
          <w:rFonts w:ascii="Arial" w:hAnsi="Arial" w:cs="Arial"/>
          <w:spacing w:val="5"/>
          <w:sz w:val="22"/>
          <w:szCs w:val="22"/>
        </w:rPr>
        <w:t xml:space="preserve"> </w:t>
      </w:r>
      <w:r w:rsidR="00DE1177">
        <w:rPr>
          <w:rFonts w:ascii="Arial" w:hAnsi="Arial" w:cs="Arial"/>
          <w:sz w:val="22"/>
          <w:szCs w:val="22"/>
        </w:rPr>
        <w:t>professions.  Currently, according to the Bureau of Labor Statistics, there are over 650,000 social workers employed today, within the next 10 years the field will experience a 25% growth trend.</w:t>
      </w:r>
    </w:p>
    <w:p w:rsidR="00A51A1E" w:rsidRPr="003C50A4" w:rsidRDefault="00A51A1E" w:rsidP="00A51A1E">
      <w:pPr>
        <w:autoSpaceDE/>
        <w:autoSpaceDN/>
        <w:adjustRightInd/>
        <w:spacing w:before="4" w:line="260" w:lineRule="exact"/>
        <w:rPr>
          <w:rFonts w:ascii="Arial" w:eastAsia="Calibri" w:hAnsi="Arial" w:cs="Arial"/>
          <w:sz w:val="16"/>
          <w:szCs w:val="16"/>
        </w:rPr>
      </w:pPr>
    </w:p>
    <w:p w:rsidR="00A51A1E" w:rsidRPr="00FC0528" w:rsidRDefault="00A51A1E" w:rsidP="00A51A1E">
      <w:pPr>
        <w:autoSpaceDE/>
        <w:autoSpaceDN/>
        <w:adjustRightInd/>
        <w:ind w:left="124" w:right="5897"/>
        <w:jc w:val="both"/>
        <w:rPr>
          <w:rFonts w:ascii="Arial" w:hAnsi="Arial" w:cs="Arial"/>
          <w:sz w:val="22"/>
          <w:szCs w:val="22"/>
        </w:rPr>
      </w:pPr>
      <w:r w:rsidRPr="00FC0528">
        <w:rPr>
          <w:rFonts w:ascii="Arial" w:hAnsi="Arial" w:cs="Arial"/>
          <w:b/>
          <w:bCs/>
          <w:sz w:val="22"/>
          <w:szCs w:val="22"/>
        </w:rPr>
        <w:t>Professional</w:t>
      </w:r>
      <w:r w:rsidRPr="00FC0528">
        <w:rPr>
          <w:rFonts w:ascii="Arial" w:hAnsi="Arial" w:cs="Arial"/>
          <w:b/>
          <w:bCs/>
          <w:spacing w:val="13"/>
          <w:sz w:val="22"/>
          <w:szCs w:val="22"/>
        </w:rPr>
        <w:t xml:space="preserve"> </w:t>
      </w:r>
      <w:r w:rsidRPr="00FC0528">
        <w:rPr>
          <w:rFonts w:ascii="Arial" w:hAnsi="Arial" w:cs="Arial"/>
          <w:b/>
          <w:bCs/>
          <w:sz w:val="22"/>
          <w:szCs w:val="22"/>
        </w:rPr>
        <w:t>Recognition</w:t>
      </w:r>
      <w:r w:rsidRPr="00FC0528">
        <w:rPr>
          <w:rFonts w:ascii="Arial" w:hAnsi="Arial" w:cs="Arial"/>
          <w:b/>
          <w:bCs/>
          <w:spacing w:val="8"/>
          <w:sz w:val="22"/>
          <w:szCs w:val="22"/>
        </w:rPr>
        <w:t xml:space="preserve"> </w:t>
      </w:r>
      <w:r w:rsidRPr="00FC0528">
        <w:rPr>
          <w:rFonts w:ascii="Arial" w:hAnsi="Arial" w:cs="Arial"/>
          <w:b/>
          <w:bCs/>
          <w:sz w:val="22"/>
          <w:szCs w:val="22"/>
        </w:rPr>
        <w:t>and</w:t>
      </w:r>
      <w:r w:rsidRPr="00FC0528">
        <w:rPr>
          <w:rFonts w:ascii="Arial" w:hAnsi="Arial" w:cs="Arial"/>
          <w:b/>
          <w:bCs/>
          <w:spacing w:val="19"/>
          <w:sz w:val="22"/>
          <w:szCs w:val="22"/>
        </w:rPr>
        <w:t xml:space="preserve"> </w:t>
      </w:r>
      <w:r w:rsidRPr="00FC0528">
        <w:rPr>
          <w:rFonts w:ascii="Arial" w:hAnsi="Arial" w:cs="Arial"/>
          <w:b/>
          <w:bCs/>
          <w:w w:val="105"/>
          <w:sz w:val="22"/>
          <w:szCs w:val="22"/>
        </w:rPr>
        <w:t>Status</w:t>
      </w:r>
    </w:p>
    <w:p w:rsidR="00A51A1E" w:rsidRPr="00FC0528" w:rsidRDefault="00A51A1E" w:rsidP="003C50A4">
      <w:pPr>
        <w:autoSpaceDE/>
        <w:autoSpaceDN/>
        <w:adjustRightInd/>
        <w:spacing w:before="4" w:line="250" w:lineRule="exact"/>
        <w:ind w:left="124" w:right="49" w:hanging="7"/>
        <w:jc w:val="both"/>
        <w:rPr>
          <w:rFonts w:ascii="Arial" w:eastAsia="Calibri" w:hAnsi="Arial" w:cs="Arial"/>
          <w:sz w:val="22"/>
          <w:szCs w:val="22"/>
        </w:rPr>
      </w:pPr>
      <w:r w:rsidRPr="00FC0528">
        <w:rPr>
          <w:rFonts w:ascii="Arial" w:hAnsi="Arial" w:cs="Arial"/>
          <w:sz w:val="22"/>
          <w:szCs w:val="22"/>
        </w:rPr>
        <w:t>All</w:t>
      </w:r>
      <w:r w:rsidRPr="00FC0528">
        <w:rPr>
          <w:rFonts w:ascii="Arial" w:hAnsi="Arial" w:cs="Arial"/>
          <w:spacing w:val="29"/>
          <w:sz w:val="22"/>
          <w:szCs w:val="22"/>
        </w:rPr>
        <w:t xml:space="preserve"> </w:t>
      </w:r>
      <w:r w:rsidRPr="00FC0528">
        <w:rPr>
          <w:rFonts w:ascii="Arial" w:hAnsi="Arial" w:cs="Arial"/>
          <w:sz w:val="22"/>
          <w:szCs w:val="22"/>
        </w:rPr>
        <w:t>states</w:t>
      </w:r>
      <w:r w:rsidRPr="00FC0528">
        <w:rPr>
          <w:rFonts w:ascii="Arial" w:hAnsi="Arial" w:cs="Arial"/>
          <w:spacing w:val="21"/>
          <w:sz w:val="22"/>
          <w:szCs w:val="22"/>
        </w:rPr>
        <w:t xml:space="preserve"> </w:t>
      </w:r>
      <w:r w:rsidRPr="00FC0528">
        <w:rPr>
          <w:rFonts w:ascii="Arial" w:hAnsi="Arial" w:cs="Arial"/>
          <w:sz w:val="22"/>
          <w:szCs w:val="22"/>
        </w:rPr>
        <w:t>recognize</w:t>
      </w:r>
      <w:r w:rsidRPr="00FC0528">
        <w:rPr>
          <w:rFonts w:ascii="Arial" w:hAnsi="Arial" w:cs="Arial"/>
          <w:spacing w:val="3"/>
          <w:sz w:val="22"/>
          <w:szCs w:val="22"/>
        </w:rPr>
        <w:t xml:space="preserve"> </w:t>
      </w:r>
      <w:r w:rsidRPr="00FC0528">
        <w:rPr>
          <w:rFonts w:ascii="Arial" w:hAnsi="Arial" w:cs="Arial"/>
          <w:sz w:val="22"/>
          <w:szCs w:val="22"/>
        </w:rPr>
        <w:t>the</w:t>
      </w:r>
      <w:r w:rsidRPr="00FC0528">
        <w:rPr>
          <w:rFonts w:ascii="Arial" w:hAnsi="Arial" w:cs="Arial"/>
          <w:spacing w:val="19"/>
          <w:sz w:val="22"/>
          <w:szCs w:val="22"/>
        </w:rPr>
        <w:t xml:space="preserve"> </w:t>
      </w:r>
      <w:r w:rsidRPr="00FC0528">
        <w:rPr>
          <w:rFonts w:ascii="Arial" w:hAnsi="Arial" w:cs="Arial"/>
          <w:sz w:val="22"/>
          <w:szCs w:val="22"/>
        </w:rPr>
        <w:t>MSW degree,</w:t>
      </w:r>
      <w:r w:rsidRPr="00FC0528">
        <w:rPr>
          <w:rFonts w:ascii="Arial" w:hAnsi="Arial" w:cs="Arial"/>
          <w:spacing w:val="4"/>
          <w:sz w:val="22"/>
          <w:szCs w:val="22"/>
        </w:rPr>
        <w:t xml:space="preserve"> </w:t>
      </w:r>
      <w:r w:rsidRPr="00FC0528">
        <w:rPr>
          <w:rFonts w:ascii="Arial" w:hAnsi="Arial" w:cs="Arial"/>
          <w:sz w:val="22"/>
          <w:szCs w:val="22"/>
        </w:rPr>
        <w:t>and</w:t>
      </w:r>
      <w:r w:rsidRPr="00FC0528">
        <w:rPr>
          <w:rFonts w:ascii="Arial" w:hAnsi="Arial" w:cs="Arial"/>
          <w:spacing w:val="30"/>
          <w:sz w:val="22"/>
          <w:szCs w:val="22"/>
        </w:rPr>
        <w:t xml:space="preserve"> </w:t>
      </w:r>
      <w:r w:rsidRPr="00FC0528">
        <w:rPr>
          <w:rFonts w:ascii="Arial" w:hAnsi="Arial" w:cs="Arial"/>
          <w:sz w:val="22"/>
          <w:szCs w:val="22"/>
        </w:rPr>
        <w:t>14</w:t>
      </w:r>
      <w:r w:rsidRPr="00FC0528">
        <w:rPr>
          <w:rFonts w:ascii="Arial" w:hAnsi="Arial" w:cs="Arial"/>
          <w:spacing w:val="23"/>
          <w:sz w:val="22"/>
          <w:szCs w:val="22"/>
        </w:rPr>
        <w:t xml:space="preserve"> </w:t>
      </w:r>
      <w:r w:rsidRPr="00FC0528">
        <w:rPr>
          <w:rFonts w:ascii="Arial" w:hAnsi="Arial" w:cs="Arial"/>
          <w:sz w:val="22"/>
          <w:szCs w:val="22"/>
        </w:rPr>
        <w:t>states</w:t>
      </w:r>
      <w:r w:rsidRPr="00FC0528">
        <w:rPr>
          <w:rFonts w:ascii="Arial" w:hAnsi="Arial" w:cs="Arial"/>
          <w:spacing w:val="11"/>
          <w:sz w:val="22"/>
          <w:szCs w:val="22"/>
        </w:rPr>
        <w:t xml:space="preserve"> </w:t>
      </w:r>
      <w:r w:rsidRPr="00FC0528">
        <w:rPr>
          <w:rFonts w:ascii="Arial" w:hAnsi="Arial" w:cs="Arial"/>
          <w:sz w:val="22"/>
          <w:szCs w:val="22"/>
        </w:rPr>
        <w:t>specifically</w:t>
      </w:r>
      <w:r w:rsidRPr="00FC0528">
        <w:rPr>
          <w:rFonts w:ascii="Arial" w:hAnsi="Arial" w:cs="Arial"/>
          <w:spacing w:val="21"/>
          <w:sz w:val="22"/>
          <w:szCs w:val="22"/>
        </w:rPr>
        <w:t xml:space="preserve"> </w:t>
      </w:r>
      <w:r w:rsidRPr="00FC0528">
        <w:rPr>
          <w:rFonts w:ascii="Arial" w:hAnsi="Arial" w:cs="Arial"/>
          <w:sz w:val="22"/>
          <w:szCs w:val="22"/>
        </w:rPr>
        <w:t>prohibit</w:t>
      </w:r>
      <w:r w:rsidRPr="00FC0528">
        <w:rPr>
          <w:rFonts w:ascii="Arial" w:hAnsi="Arial" w:cs="Arial"/>
          <w:spacing w:val="15"/>
          <w:sz w:val="22"/>
          <w:szCs w:val="22"/>
        </w:rPr>
        <w:t xml:space="preserve"> </w:t>
      </w:r>
      <w:r w:rsidRPr="00FC0528">
        <w:rPr>
          <w:rFonts w:ascii="Arial" w:hAnsi="Arial" w:cs="Arial"/>
          <w:sz w:val="22"/>
          <w:szCs w:val="22"/>
        </w:rPr>
        <w:t>the</w:t>
      </w:r>
      <w:r w:rsidRPr="00FC0528">
        <w:rPr>
          <w:rFonts w:ascii="Arial" w:hAnsi="Arial" w:cs="Arial"/>
          <w:spacing w:val="24"/>
          <w:sz w:val="22"/>
          <w:szCs w:val="22"/>
        </w:rPr>
        <w:t xml:space="preserve"> </w:t>
      </w:r>
      <w:r w:rsidRPr="00FC0528">
        <w:rPr>
          <w:rFonts w:ascii="Arial" w:hAnsi="Arial" w:cs="Arial"/>
          <w:sz w:val="22"/>
          <w:szCs w:val="22"/>
        </w:rPr>
        <w:t>practice</w:t>
      </w:r>
      <w:r w:rsidRPr="00FC0528">
        <w:rPr>
          <w:rFonts w:ascii="Arial" w:hAnsi="Arial" w:cs="Arial"/>
          <w:spacing w:val="2"/>
          <w:sz w:val="22"/>
          <w:szCs w:val="22"/>
        </w:rPr>
        <w:t xml:space="preserve"> </w:t>
      </w:r>
      <w:r w:rsidRPr="00FC0528">
        <w:rPr>
          <w:rFonts w:ascii="Arial" w:hAnsi="Arial" w:cs="Arial"/>
          <w:sz w:val="22"/>
          <w:szCs w:val="22"/>
        </w:rPr>
        <w:t>of</w:t>
      </w:r>
      <w:r w:rsidRPr="00FC0528">
        <w:rPr>
          <w:rFonts w:ascii="Arial" w:hAnsi="Arial" w:cs="Arial"/>
          <w:spacing w:val="28"/>
          <w:sz w:val="22"/>
          <w:szCs w:val="22"/>
        </w:rPr>
        <w:t xml:space="preserve"> </w:t>
      </w:r>
      <w:r w:rsidRPr="00FC0528">
        <w:rPr>
          <w:rFonts w:ascii="Arial" w:hAnsi="Arial" w:cs="Arial"/>
          <w:sz w:val="22"/>
          <w:szCs w:val="22"/>
        </w:rPr>
        <w:t>social work</w:t>
      </w:r>
      <w:r w:rsidRPr="00FC0528">
        <w:rPr>
          <w:rFonts w:ascii="Arial" w:hAnsi="Arial" w:cs="Arial"/>
          <w:spacing w:val="-3"/>
          <w:sz w:val="22"/>
          <w:szCs w:val="22"/>
        </w:rPr>
        <w:t xml:space="preserve"> </w:t>
      </w:r>
      <w:r w:rsidRPr="00FC0528">
        <w:rPr>
          <w:rFonts w:ascii="Arial" w:hAnsi="Arial" w:cs="Arial"/>
          <w:sz w:val="22"/>
          <w:szCs w:val="22"/>
        </w:rPr>
        <w:t>by</w:t>
      </w:r>
      <w:r w:rsidRPr="00FC0528">
        <w:rPr>
          <w:rFonts w:ascii="Arial" w:hAnsi="Arial" w:cs="Arial"/>
          <w:spacing w:val="43"/>
          <w:sz w:val="22"/>
          <w:szCs w:val="22"/>
        </w:rPr>
        <w:t xml:space="preserve"> </w:t>
      </w:r>
      <w:r w:rsidRPr="00FC0528">
        <w:rPr>
          <w:rFonts w:ascii="Arial" w:hAnsi="Arial" w:cs="Arial"/>
          <w:sz w:val="22"/>
          <w:szCs w:val="22"/>
        </w:rPr>
        <w:t>those</w:t>
      </w:r>
      <w:r w:rsidRPr="00FC0528">
        <w:rPr>
          <w:rFonts w:ascii="Arial" w:hAnsi="Arial" w:cs="Arial"/>
          <w:spacing w:val="24"/>
          <w:sz w:val="22"/>
          <w:szCs w:val="22"/>
        </w:rPr>
        <w:t xml:space="preserve"> </w:t>
      </w:r>
      <w:r w:rsidRPr="00FC0528">
        <w:rPr>
          <w:rFonts w:ascii="Arial" w:hAnsi="Arial" w:cs="Arial"/>
          <w:sz w:val="22"/>
          <w:szCs w:val="22"/>
        </w:rPr>
        <w:t>who</w:t>
      </w:r>
      <w:r w:rsidRPr="00FC0528">
        <w:rPr>
          <w:rFonts w:ascii="Arial" w:hAnsi="Arial" w:cs="Arial"/>
          <w:spacing w:val="28"/>
          <w:sz w:val="22"/>
          <w:szCs w:val="22"/>
        </w:rPr>
        <w:t xml:space="preserve"> </w:t>
      </w:r>
      <w:r w:rsidRPr="00FC0528">
        <w:rPr>
          <w:rFonts w:ascii="Arial" w:hAnsi="Arial" w:cs="Arial"/>
          <w:sz w:val="22"/>
          <w:szCs w:val="22"/>
        </w:rPr>
        <w:t>hold</w:t>
      </w:r>
      <w:r w:rsidRPr="00FC0528">
        <w:rPr>
          <w:rFonts w:ascii="Arial" w:hAnsi="Arial" w:cs="Arial"/>
          <w:spacing w:val="20"/>
          <w:sz w:val="22"/>
          <w:szCs w:val="22"/>
        </w:rPr>
        <w:t xml:space="preserve"> </w:t>
      </w:r>
      <w:r w:rsidRPr="00FC0528">
        <w:rPr>
          <w:rFonts w:ascii="Arial" w:hAnsi="Arial" w:cs="Arial"/>
          <w:sz w:val="22"/>
          <w:szCs w:val="22"/>
        </w:rPr>
        <w:t>less</w:t>
      </w:r>
      <w:r w:rsidRPr="00FC0528">
        <w:rPr>
          <w:rFonts w:ascii="Arial" w:hAnsi="Arial" w:cs="Arial"/>
          <w:spacing w:val="14"/>
          <w:sz w:val="22"/>
          <w:szCs w:val="22"/>
        </w:rPr>
        <w:t xml:space="preserve"> </w:t>
      </w:r>
      <w:r w:rsidRPr="00FC0528">
        <w:rPr>
          <w:rFonts w:ascii="Arial" w:hAnsi="Arial" w:cs="Arial"/>
          <w:sz w:val="22"/>
          <w:szCs w:val="22"/>
        </w:rPr>
        <w:t>than</w:t>
      </w:r>
      <w:r w:rsidRPr="00FC0528">
        <w:rPr>
          <w:rFonts w:ascii="Arial" w:hAnsi="Arial" w:cs="Arial"/>
          <w:spacing w:val="20"/>
          <w:sz w:val="22"/>
          <w:szCs w:val="22"/>
        </w:rPr>
        <w:t xml:space="preserve"> </w:t>
      </w:r>
      <w:r w:rsidRPr="00FC0528">
        <w:rPr>
          <w:rFonts w:ascii="Arial" w:hAnsi="Arial" w:cs="Arial"/>
          <w:sz w:val="22"/>
          <w:szCs w:val="22"/>
        </w:rPr>
        <w:t xml:space="preserve">the MSW degree. </w:t>
      </w:r>
      <w:r w:rsidRPr="00FC0528">
        <w:rPr>
          <w:rFonts w:ascii="Arial" w:hAnsi="Arial" w:cs="Arial"/>
          <w:spacing w:val="7"/>
          <w:sz w:val="22"/>
          <w:szCs w:val="22"/>
        </w:rPr>
        <w:t xml:space="preserve"> </w:t>
      </w:r>
      <w:r w:rsidRPr="00FC0528">
        <w:rPr>
          <w:rFonts w:ascii="Arial" w:hAnsi="Arial" w:cs="Arial"/>
          <w:sz w:val="22"/>
          <w:szCs w:val="22"/>
        </w:rPr>
        <w:t>The</w:t>
      </w:r>
      <w:r w:rsidRPr="00FC0528">
        <w:rPr>
          <w:rFonts w:ascii="Arial" w:hAnsi="Arial" w:cs="Arial"/>
          <w:spacing w:val="6"/>
          <w:sz w:val="22"/>
          <w:szCs w:val="22"/>
        </w:rPr>
        <w:t xml:space="preserve"> </w:t>
      </w:r>
      <w:r w:rsidRPr="00FC0528">
        <w:rPr>
          <w:rFonts w:ascii="Arial" w:hAnsi="Arial" w:cs="Arial"/>
          <w:sz w:val="22"/>
          <w:szCs w:val="22"/>
        </w:rPr>
        <w:t>MSW</w:t>
      </w:r>
      <w:r w:rsidRPr="00FC0528">
        <w:rPr>
          <w:rFonts w:ascii="Arial" w:hAnsi="Arial" w:cs="Arial"/>
          <w:spacing w:val="-5"/>
          <w:sz w:val="22"/>
          <w:szCs w:val="22"/>
        </w:rPr>
        <w:t xml:space="preserve"> </w:t>
      </w:r>
      <w:r w:rsidRPr="00FC0528">
        <w:rPr>
          <w:rFonts w:ascii="Arial" w:hAnsi="Arial" w:cs="Arial"/>
          <w:sz w:val="22"/>
          <w:szCs w:val="22"/>
        </w:rPr>
        <w:t>is</w:t>
      </w:r>
      <w:r w:rsidRPr="00FC0528">
        <w:rPr>
          <w:rFonts w:ascii="Arial" w:hAnsi="Arial" w:cs="Arial"/>
          <w:spacing w:val="14"/>
          <w:sz w:val="22"/>
          <w:szCs w:val="22"/>
        </w:rPr>
        <w:t xml:space="preserve"> </w:t>
      </w:r>
      <w:r w:rsidRPr="00FC0528">
        <w:rPr>
          <w:rFonts w:ascii="Arial" w:hAnsi="Arial" w:cs="Arial"/>
          <w:sz w:val="22"/>
          <w:szCs w:val="22"/>
        </w:rPr>
        <w:t>the</w:t>
      </w:r>
      <w:r w:rsidRPr="00FC0528">
        <w:rPr>
          <w:rFonts w:ascii="Arial" w:hAnsi="Arial" w:cs="Arial"/>
          <w:spacing w:val="8"/>
          <w:sz w:val="22"/>
          <w:szCs w:val="22"/>
        </w:rPr>
        <w:t xml:space="preserve"> </w:t>
      </w:r>
      <w:r w:rsidRPr="00FC0528">
        <w:rPr>
          <w:rFonts w:ascii="Arial" w:hAnsi="Arial" w:cs="Arial"/>
          <w:sz w:val="22"/>
          <w:szCs w:val="22"/>
        </w:rPr>
        <w:t>only</w:t>
      </w:r>
      <w:r w:rsidRPr="00FC0528">
        <w:rPr>
          <w:rFonts w:ascii="Arial" w:hAnsi="Arial" w:cs="Arial"/>
          <w:spacing w:val="15"/>
          <w:sz w:val="22"/>
          <w:szCs w:val="22"/>
        </w:rPr>
        <w:t xml:space="preserve"> </w:t>
      </w:r>
      <w:r w:rsidRPr="00FC0528">
        <w:rPr>
          <w:rFonts w:ascii="Arial" w:hAnsi="Arial" w:cs="Arial"/>
          <w:sz w:val="22"/>
          <w:szCs w:val="22"/>
        </w:rPr>
        <w:t>degree</w:t>
      </w:r>
      <w:r w:rsidRPr="00FC0528">
        <w:rPr>
          <w:rFonts w:ascii="Arial" w:hAnsi="Arial" w:cs="Arial"/>
          <w:spacing w:val="2"/>
          <w:sz w:val="22"/>
          <w:szCs w:val="22"/>
        </w:rPr>
        <w:t xml:space="preserve"> </w:t>
      </w:r>
      <w:r w:rsidRPr="00FC0528">
        <w:rPr>
          <w:rFonts w:ascii="Arial" w:hAnsi="Arial" w:cs="Arial"/>
          <w:sz w:val="22"/>
          <w:szCs w:val="22"/>
        </w:rPr>
        <w:t>that</w:t>
      </w:r>
      <w:r w:rsidRPr="00FC0528">
        <w:rPr>
          <w:rFonts w:ascii="Arial" w:hAnsi="Arial" w:cs="Arial"/>
          <w:spacing w:val="12"/>
          <w:sz w:val="22"/>
          <w:szCs w:val="22"/>
        </w:rPr>
        <w:t xml:space="preserve"> </w:t>
      </w:r>
      <w:r w:rsidRPr="00FC0528">
        <w:rPr>
          <w:rFonts w:ascii="Arial" w:hAnsi="Arial" w:cs="Arial"/>
          <w:sz w:val="22"/>
          <w:szCs w:val="22"/>
        </w:rPr>
        <w:t>enables</w:t>
      </w:r>
      <w:r w:rsidRPr="00FC0528">
        <w:rPr>
          <w:rFonts w:ascii="Arial" w:hAnsi="Arial" w:cs="Arial"/>
          <w:spacing w:val="-11"/>
          <w:sz w:val="22"/>
          <w:szCs w:val="22"/>
        </w:rPr>
        <w:t xml:space="preserve"> </w:t>
      </w:r>
      <w:r w:rsidRPr="00FC0528">
        <w:rPr>
          <w:rFonts w:ascii="Arial" w:hAnsi="Arial" w:cs="Arial"/>
          <w:sz w:val="22"/>
          <w:szCs w:val="22"/>
        </w:rPr>
        <w:t>its</w:t>
      </w:r>
      <w:r w:rsidRPr="00FC0528">
        <w:rPr>
          <w:rFonts w:ascii="Arial" w:hAnsi="Arial" w:cs="Arial"/>
          <w:spacing w:val="5"/>
          <w:sz w:val="22"/>
          <w:szCs w:val="22"/>
        </w:rPr>
        <w:t xml:space="preserve"> </w:t>
      </w:r>
      <w:r w:rsidRPr="00FC0528">
        <w:rPr>
          <w:rFonts w:ascii="Arial" w:hAnsi="Arial" w:cs="Arial"/>
          <w:sz w:val="22"/>
          <w:szCs w:val="22"/>
        </w:rPr>
        <w:t>licensed</w:t>
      </w:r>
      <w:r w:rsidRPr="00FC0528">
        <w:rPr>
          <w:rFonts w:ascii="Arial" w:hAnsi="Arial" w:cs="Arial"/>
          <w:spacing w:val="-5"/>
          <w:sz w:val="22"/>
          <w:szCs w:val="22"/>
        </w:rPr>
        <w:t xml:space="preserve"> </w:t>
      </w:r>
      <w:r w:rsidRPr="00FC0528">
        <w:rPr>
          <w:rFonts w:ascii="Arial" w:hAnsi="Arial" w:cs="Arial"/>
          <w:sz w:val="22"/>
          <w:szCs w:val="22"/>
        </w:rPr>
        <w:t>holders to</w:t>
      </w:r>
      <w:r w:rsidRPr="00FC0528">
        <w:rPr>
          <w:rFonts w:ascii="Arial" w:hAnsi="Arial" w:cs="Arial"/>
          <w:spacing w:val="10"/>
          <w:sz w:val="22"/>
          <w:szCs w:val="22"/>
        </w:rPr>
        <w:t xml:space="preserve"> </w:t>
      </w:r>
      <w:r w:rsidRPr="00FC0528">
        <w:rPr>
          <w:rFonts w:ascii="Arial" w:hAnsi="Arial" w:cs="Arial"/>
          <w:sz w:val="22"/>
          <w:szCs w:val="22"/>
        </w:rPr>
        <w:t>provide mental</w:t>
      </w:r>
      <w:r w:rsidRPr="00FC0528">
        <w:rPr>
          <w:rFonts w:ascii="Arial" w:hAnsi="Arial" w:cs="Arial"/>
          <w:spacing w:val="5"/>
          <w:sz w:val="22"/>
          <w:szCs w:val="22"/>
        </w:rPr>
        <w:t xml:space="preserve"> </w:t>
      </w:r>
      <w:r w:rsidRPr="00FC0528">
        <w:rPr>
          <w:rFonts w:ascii="Arial" w:hAnsi="Arial" w:cs="Arial"/>
          <w:sz w:val="22"/>
          <w:szCs w:val="22"/>
        </w:rPr>
        <w:t>health</w:t>
      </w:r>
      <w:r w:rsidRPr="00FC0528">
        <w:rPr>
          <w:rFonts w:ascii="Arial" w:hAnsi="Arial" w:cs="Arial"/>
          <w:spacing w:val="1"/>
          <w:sz w:val="22"/>
          <w:szCs w:val="22"/>
        </w:rPr>
        <w:t xml:space="preserve"> </w:t>
      </w:r>
      <w:r w:rsidRPr="00FC0528">
        <w:rPr>
          <w:rFonts w:ascii="Arial" w:hAnsi="Arial" w:cs="Arial"/>
          <w:sz w:val="22"/>
          <w:szCs w:val="22"/>
        </w:rPr>
        <w:t>services with</w:t>
      </w:r>
      <w:r w:rsidRPr="00FC0528">
        <w:rPr>
          <w:rFonts w:ascii="Arial" w:hAnsi="Arial" w:cs="Arial"/>
          <w:spacing w:val="-7"/>
          <w:sz w:val="22"/>
          <w:szCs w:val="22"/>
        </w:rPr>
        <w:t xml:space="preserve"> </w:t>
      </w:r>
      <w:r w:rsidRPr="00FC0528">
        <w:rPr>
          <w:rFonts w:ascii="Arial" w:hAnsi="Arial" w:cs="Arial"/>
          <w:sz w:val="22"/>
          <w:szCs w:val="22"/>
        </w:rPr>
        <w:t>a</w:t>
      </w:r>
      <w:r w:rsidRPr="00FC0528">
        <w:rPr>
          <w:rFonts w:ascii="Arial" w:hAnsi="Arial" w:cs="Arial"/>
          <w:spacing w:val="-11"/>
          <w:sz w:val="22"/>
          <w:szCs w:val="22"/>
        </w:rPr>
        <w:t xml:space="preserve"> </w:t>
      </w:r>
      <w:r w:rsidRPr="00FC0528">
        <w:rPr>
          <w:rFonts w:ascii="Arial" w:hAnsi="Arial" w:cs="Arial"/>
          <w:sz w:val="22"/>
          <w:szCs w:val="22"/>
        </w:rPr>
        <w:t>degree</w:t>
      </w:r>
      <w:r w:rsidRPr="00FC0528">
        <w:rPr>
          <w:rFonts w:ascii="Arial" w:hAnsi="Arial" w:cs="Arial"/>
          <w:spacing w:val="-22"/>
          <w:sz w:val="22"/>
          <w:szCs w:val="22"/>
        </w:rPr>
        <w:t xml:space="preserve"> </w:t>
      </w:r>
      <w:r w:rsidRPr="00FC0528">
        <w:rPr>
          <w:rFonts w:ascii="Arial" w:hAnsi="Arial" w:cs="Arial"/>
          <w:w w:val="97"/>
          <w:sz w:val="22"/>
          <w:szCs w:val="22"/>
        </w:rPr>
        <w:t>below</w:t>
      </w:r>
      <w:r w:rsidRPr="00FC0528">
        <w:rPr>
          <w:rFonts w:ascii="Arial" w:hAnsi="Arial" w:cs="Arial"/>
          <w:spacing w:val="-5"/>
          <w:w w:val="97"/>
          <w:sz w:val="22"/>
          <w:szCs w:val="22"/>
        </w:rPr>
        <w:t xml:space="preserve"> </w:t>
      </w:r>
      <w:r w:rsidRPr="00FC0528">
        <w:rPr>
          <w:rFonts w:ascii="Arial" w:hAnsi="Arial" w:cs="Arial"/>
          <w:sz w:val="22"/>
          <w:szCs w:val="22"/>
        </w:rPr>
        <w:t>a</w:t>
      </w:r>
      <w:r w:rsidRPr="00FC0528">
        <w:rPr>
          <w:rFonts w:ascii="Arial" w:hAnsi="Arial" w:cs="Arial"/>
          <w:spacing w:val="-4"/>
          <w:sz w:val="22"/>
          <w:szCs w:val="22"/>
        </w:rPr>
        <w:t xml:space="preserve"> </w:t>
      </w:r>
      <w:r w:rsidRPr="00FC0528">
        <w:rPr>
          <w:rFonts w:ascii="Arial" w:hAnsi="Arial" w:cs="Arial"/>
          <w:sz w:val="22"/>
          <w:szCs w:val="22"/>
        </w:rPr>
        <w:t>doctoral</w:t>
      </w:r>
      <w:r w:rsidRPr="00FC0528">
        <w:rPr>
          <w:rFonts w:ascii="Arial" w:hAnsi="Arial" w:cs="Arial"/>
          <w:spacing w:val="-17"/>
          <w:sz w:val="22"/>
          <w:szCs w:val="22"/>
        </w:rPr>
        <w:t xml:space="preserve"> </w:t>
      </w:r>
      <w:r w:rsidRPr="00FC0528">
        <w:rPr>
          <w:rFonts w:ascii="Arial" w:hAnsi="Arial" w:cs="Arial"/>
          <w:sz w:val="22"/>
          <w:szCs w:val="22"/>
        </w:rPr>
        <w:t>degree.</w:t>
      </w:r>
    </w:p>
    <w:p w:rsidR="00A51A1E" w:rsidRDefault="00A51A1E" w:rsidP="00A51A1E">
      <w:pPr>
        <w:autoSpaceDE/>
        <w:autoSpaceDN/>
        <w:adjustRightInd/>
        <w:spacing w:before="4"/>
        <w:ind w:left="799" w:right="-20"/>
        <w:contextualSpacing/>
        <w:rPr>
          <w:rFonts w:ascii="Arial" w:hAnsi="Arial" w:cs="Arial"/>
          <w:sz w:val="22"/>
          <w:szCs w:val="22"/>
        </w:rPr>
      </w:pPr>
      <w:r w:rsidRPr="00FC0528">
        <w:rPr>
          <w:rFonts w:ascii="Arial" w:hAnsi="Arial" w:cs="Arial"/>
          <w:sz w:val="22"/>
          <w:szCs w:val="22"/>
        </w:rPr>
        <w:t xml:space="preserve">                                </w:t>
      </w:r>
      <w:r w:rsidRPr="00FC0528">
        <w:rPr>
          <w:rFonts w:ascii="Arial" w:hAnsi="Arial" w:cs="Arial"/>
          <w:noProof/>
          <w:sz w:val="22"/>
          <w:szCs w:val="22"/>
        </w:rPr>
        <w:drawing>
          <wp:inline distT="0" distB="0" distL="0" distR="0" wp14:anchorId="0E0A88D4" wp14:editId="452FF6E5">
            <wp:extent cx="2808804" cy="2089150"/>
            <wp:effectExtent l="0" t="0" r="0" b="6350"/>
            <wp:docPr id="5" name="Picture 5" descr="C:\Users\packd\AppData\Local\Microsoft\Windows\Temporary Internet Files\Content.Outlook\I6ZBLMLQ\Screen Shot 2012-07-18 at 1 08 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d\AppData\Local\Microsoft\Windows\Temporary Internet Files\Content.Outlook\I6ZBLMLQ\Screen Shot 2012-07-18 at 1 08 13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0388" cy="2090329"/>
                    </a:xfrm>
                    <a:prstGeom prst="rect">
                      <a:avLst/>
                    </a:prstGeom>
                    <a:noFill/>
                    <a:ln>
                      <a:noFill/>
                    </a:ln>
                  </pic:spPr>
                </pic:pic>
              </a:graphicData>
            </a:graphic>
          </wp:inline>
        </w:drawing>
      </w:r>
    </w:p>
    <w:p w:rsidR="003C50A4" w:rsidRPr="00FC0528" w:rsidRDefault="00415B61" w:rsidP="00A51A1E">
      <w:pPr>
        <w:autoSpaceDE/>
        <w:autoSpaceDN/>
        <w:adjustRightInd/>
        <w:spacing w:before="4"/>
        <w:ind w:left="799" w:right="-20"/>
        <w:contextualSpacing/>
        <w:rPr>
          <w:rFonts w:ascii="Arial" w:hAnsi="Arial" w:cs="Arial"/>
          <w:sz w:val="22"/>
          <w:szCs w:val="22"/>
        </w:rPr>
      </w:pPr>
      <w:r w:rsidRPr="00FC0528">
        <w:rPr>
          <w:rFonts w:ascii="Arial" w:eastAsia="Calibri" w:hAnsi="Arial" w:cs="Arial"/>
          <w:noProof/>
          <w:sz w:val="22"/>
          <w:szCs w:val="22"/>
        </w:rPr>
        <w:drawing>
          <wp:anchor distT="0" distB="0" distL="114300" distR="114300" simplePos="0" relativeHeight="251671552" behindDoc="0" locked="0" layoutInCell="1" allowOverlap="1" wp14:anchorId="5C1F8CC7" wp14:editId="4168831D">
            <wp:simplePos x="0" y="0"/>
            <wp:positionH relativeFrom="column">
              <wp:posOffset>254000</wp:posOffset>
            </wp:positionH>
            <wp:positionV relativeFrom="paragraph">
              <wp:posOffset>80645</wp:posOffset>
            </wp:positionV>
            <wp:extent cx="5796915" cy="1384300"/>
            <wp:effectExtent l="0" t="0" r="0" b="6350"/>
            <wp:wrapSquare wrapText="bothSides"/>
            <wp:docPr id="6" name="Picture 6" descr="C:\Users\packd\AppData\Local\Microsoft\Windows\Temporary Internet Files\Content.Outlook\I6ZBLMLQ\Screen Shot 2012-07-18 at 1 08 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ckd\AppData\Local\Microsoft\Windows\Temporary Internet Files\Content.Outlook\I6ZBLMLQ\Screen Shot 2012-07-18 at 1 08 59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6915"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1A1E" w:rsidRPr="00FC0528" w:rsidRDefault="00A51A1E" w:rsidP="00A51A1E">
      <w:pPr>
        <w:autoSpaceDE/>
        <w:autoSpaceDN/>
        <w:adjustRightInd/>
        <w:spacing w:before="4"/>
        <w:ind w:left="799" w:right="-20"/>
        <w:contextualSpacing/>
        <w:rPr>
          <w:rFonts w:ascii="Arial" w:hAnsi="Arial" w:cs="Arial"/>
          <w:sz w:val="22"/>
          <w:szCs w:val="22"/>
        </w:rPr>
      </w:pPr>
    </w:p>
    <w:p w:rsidR="00355136" w:rsidRDefault="003C50A4" w:rsidP="0058301C">
      <w:pPr>
        <w:widowControl/>
        <w:tabs>
          <w:tab w:val="left" w:pos="0"/>
          <w:tab w:val="left" w:pos="499"/>
          <w:tab w:val="left" w:pos="879"/>
          <w:tab w:val="left" w:pos="1440"/>
          <w:tab w:val="left" w:pos="2880"/>
          <w:tab w:val="left" w:pos="5040"/>
        </w:tabs>
        <w:jc w:val="center"/>
        <w:rPr>
          <w:rFonts w:ascii="Arial" w:hAnsi="Arial" w:cs="Arial"/>
          <w:b/>
          <w:bCs/>
          <w:sz w:val="22"/>
          <w:szCs w:val="22"/>
        </w:rPr>
      </w:pPr>
      <w:r>
        <w:rPr>
          <w:rFonts w:ascii="Arial" w:hAnsi="Arial" w:cs="Arial"/>
          <w:sz w:val="22"/>
          <w:szCs w:val="22"/>
        </w:rPr>
        <w:br w:type="textWrapping" w:clear="all"/>
      </w:r>
    </w:p>
    <w:p w:rsidR="004B7489" w:rsidRDefault="004B7489" w:rsidP="0058301C">
      <w:pPr>
        <w:widowControl/>
        <w:tabs>
          <w:tab w:val="left" w:pos="0"/>
          <w:tab w:val="left" w:pos="499"/>
          <w:tab w:val="left" w:pos="879"/>
          <w:tab w:val="left" w:pos="1440"/>
          <w:tab w:val="left" w:pos="2880"/>
          <w:tab w:val="left" w:pos="5040"/>
        </w:tabs>
        <w:jc w:val="center"/>
        <w:rPr>
          <w:rFonts w:ascii="Arial" w:hAnsi="Arial" w:cs="Arial"/>
          <w:b/>
          <w:bCs/>
          <w:sz w:val="22"/>
          <w:szCs w:val="22"/>
        </w:rPr>
      </w:pPr>
    </w:p>
    <w:p w:rsidR="004B7489" w:rsidRDefault="004B7489" w:rsidP="0058301C">
      <w:pPr>
        <w:widowControl/>
        <w:tabs>
          <w:tab w:val="left" w:pos="0"/>
          <w:tab w:val="left" w:pos="499"/>
          <w:tab w:val="left" w:pos="879"/>
          <w:tab w:val="left" w:pos="1440"/>
          <w:tab w:val="left" w:pos="2880"/>
          <w:tab w:val="left" w:pos="5040"/>
        </w:tabs>
        <w:jc w:val="center"/>
        <w:rPr>
          <w:rFonts w:ascii="Arial" w:hAnsi="Arial" w:cs="Arial"/>
          <w:b/>
          <w:bCs/>
          <w:sz w:val="22"/>
          <w:szCs w:val="22"/>
        </w:rPr>
      </w:pPr>
    </w:p>
    <w:p w:rsidR="004B7489" w:rsidRDefault="004B7489" w:rsidP="0058301C">
      <w:pPr>
        <w:widowControl/>
        <w:tabs>
          <w:tab w:val="left" w:pos="0"/>
          <w:tab w:val="left" w:pos="499"/>
          <w:tab w:val="left" w:pos="879"/>
          <w:tab w:val="left" w:pos="1440"/>
          <w:tab w:val="left" w:pos="2880"/>
          <w:tab w:val="left" w:pos="5040"/>
        </w:tabs>
        <w:jc w:val="center"/>
        <w:rPr>
          <w:rFonts w:ascii="Arial" w:hAnsi="Arial" w:cs="Arial"/>
          <w:b/>
          <w:bCs/>
          <w:sz w:val="22"/>
          <w:szCs w:val="22"/>
        </w:rPr>
      </w:pPr>
    </w:p>
    <w:p w:rsidR="004B7489" w:rsidRDefault="004B7489" w:rsidP="0058301C">
      <w:pPr>
        <w:widowControl/>
        <w:tabs>
          <w:tab w:val="left" w:pos="0"/>
          <w:tab w:val="left" w:pos="499"/>
          <w:tab w:val="left" w:pos="879"/>
          <w:tab w:val="left" w:pos="1440"/>
          <w:tab w:val="left" w:pos="2880"/>
          <w:tab w:val="left" w:pos="5040"/>
        </w:tabs>
        <w:jc w:val="center"/>
        <w:rPr>
          <w:rFonts w:ascii="Arial" w:hAnsi="Arial" w:cs="Arial"/>
          <w:b/>
          <w:bCs/>
          <w:sz w:val="22"/>
          <w:szCs w:val="22"/>
        </w:rPr>
      </w:pPr>
    </w:p>
    <w:p w:rsidR="004B7489" w:rsidRDefault="004B7489" w:rsidP="0058301C">
      <w:pPr>
        <w:widowControl/>
        <w:tabs>
          <w:tab w:val="left" w:pos="0"/>
          <w:tab w:val="left" w:pos="499"/>
          <w:tab w:val="left" w:pos="879"/>
          <w:tab w:val="left" w:pos="1440"/>
          <w:tab w:val="left" w:pos="2880"/>
          <w:tab w:val="left" w:pos="5040"/>
        </w:tabs>
        <w:jc w:val="center"/>
        <w:rPr>
          <w:rFonts w:ascii="Arial" w:hAnsi="Arial" w:cs="Arial"/>
          <w:b/>
          <w:bCs/>
          <w:sz w:val="22"/>
          <w:szCs w:val="22"/>
        </w:rPr>
      </w:pPr>
    </w:p>
    <w:p w:rsidR="0058301C" w:rsidRPr="00FC0528" w:rsidRDefault="0058301C" w:rsidP="0058301C">
      <w:pPr>
        <w:widowControl/>
        <w:tabs>
          <w:tab w:val="left" w:pos="0"/>
          <w:tab w:val="left" w:pos="499"/>
          <w:tab w:val="left" w:pos="879"/>
          <w:tab w:val="left" w:pos="1440"/>
          <w:tab w:val="left" w:pos="2880"/>
          <w:tab w:val="left" w:pos="5040"/>
        </w:tabs>
        <w:jc w:val="center"/>
        <w:rPr>
          <w:rFonts w:ascii="Arial" w:hAnsi="Arial" w:cs="Arial"/>
          <w:sz w:val="22"/>
          <w:szCs w:val="22"/>
        </w:rPr>
      </w:pPr>
    </w:p>
    <w:p w:rsidR="004B7489" w:rsidRPr="006D55C4" w:rsidRDefault="004B7489" w:rsidP="004B7489">
      <w:pPr>
        <w:tabs>
          <w:tab w:val="center" w:pos="4680"/>
        </w:tabs>
        <w:jc w:val="center"/>
        <w:rPr>
          <w:rFonts w:ascii="Arial" w:hAnsi="Arial"/>
          <w:b/>
          <w:sz w:val="22"/>
        </w:rPr>
      </w:pPr>
      <w:r w:rsidRPr="006D55C4">
        <w:rPr>
          <w:rFonts w:ascii="Arial" w:hAnsi="Arial"/>
          <w:b/>
          <w:sz w:val="22"/>
        </w:rPr>
        <w:t>SOCIAL WORK PROGRAM</w:t>
      </w:r>
    </w:p>
    <w:p w:rsidR="004B7489" w:rsidRPr="006D55C4" w:rsidRDefault="004B7489" w:rsidP="004B7489">
      <w:pPr>
        <w:tabs>
          <w:tab w:val="left" w:pos="0"/>
          <w:tab w:val="left" w:pos="720"/>
          <w:tab w:val="left" w:pos="1440"/>
          <w:tab w:val="left" w:pos="2880"/>
          <w:tab w:val="left" w:pos="4320"/>
          <w:tab w:val="left" w:pos="5760"/>
          <w:tab w:val="left" w:pos="7200"/>
        </w:tabs>
        <w:jc w:val="center"/>
        <w:rPr>
          <w:rFonts w:ascii="Arial" w:hAnsi="Arial"/>
          <w:b/>
          <w:sz w:val="22"/>
        </w:rPr>
      </w:pPr>
      <w:r w:rsidRPr="006D55C4">
        <w:rPr>
          <w:rFonts w:ascii="Arial" w:hAnsi="Arial"/>
          <w:b/>
          <w:sz w:val="22"/>
        </w:rPr>
        <w:t>FACULTY AND STAFF</w:t>
      </w:r>
    </w:p>
    <w:p w:rsidR="004B7489" w:rsidRPr="006D55C4" w:rsidRDefault="004B7489" w:rsidP="004B7489">
      <w:pPr>
        <w:tabs>
          <w:tab w:val="left" w:pos="0"/>
          <w:tab w:val="left" w:pos="499"/>
          <w:tab w:val="left" w:pos="879"/>
          <w:tab w:val="left" w:pos="1440"/>
          <w:tab w:val="left" w:pos="2880"/>
          <w:tab w:val="left" w:pos="4140"/>
          <w:tab w:val="left" w:pos="5040"/>
          <w:tab w:val="left" w:pos="6390"/>
        </w:tabs>
        <w:rPr>
          <w:rFonts w:ascii="Arial" w:hAnsi="Arial" w:cs="Arial"/>
          <w:b/>
          <w:bCs/>
          <w:iCs/>
          <w:sz w:val="22"/>
        </w:rPr>
      </w:pPr>
    </w:p>
    <w:tbl>
      <w:tblPr>
        <w:tblW w:w="0" w:type="auto"/>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2732"/>
        <w:gridCol w:w="3490"/>
      </w:tblGrid>
      <w:tr w:rsidR="004B7489" w:rsidRPr="006D55C4" w:rsidTr="0026318C">
        <w:trPr>
          <w:jc w:val="center"/>
        </w:trPr>
        <w:tc>
          <w:tcPr>
            <w:tcW w:w="3354" w:type="dxa"/>
            <w:tcBorders>
              <w:top w:val="single" w:sz="4" w:space="0" w:color="auto"/>
              <w:left w:val="single" w:sz="4" w:space="0" w:color="auto"/>
              <w:bottom w:val="single" w:sz="4" w:space="0" w:color="auto"/>
              <w:right w:val="single" w:sz="4" w:space="0" w:color="auto"/>
            </w:tcBorders>
          </w:tcPr>
          <w:p w:rsidR="004B7489" w:rsidRPr="006D55C4" w:rsidRDefault="004B7489" w:rsidP="0026318C">
            <w:pPr>
              <w:jc w:val="center"/>
              <w:rPr>
                <w:rFonts w:ascii="Arial" w:hAnsi="Arial" w:cs="Arial"/>
                <w:b/>
                <w:sz w:val="22"/>
              </w:rPr>
            </w:pPr>
          </w:p>
          <w:p w:rsidR="004B7489" w:rsidRPr="006D55C4" w:rsidRDefault="004B7489" w:rsidP="0026318C">
            <w:pPr>
              <w:jc w:val="center"/>
              <w:rPr>
                <w:rFonts w:ascii="Arial" w:hAnsi="Arial" w:cs="Arial"/>
                <w:b/>
                <w:sz w:val="22"/>
              </w:rPr>
            </w:pPr>
            <w:r w:rsidRPr="006D55C4">
              <w:rPr>
                <w:rFonts w:ascii="Arial" w:hAnsi="Arial" w:cs="Arial"/>
                <w:b/>
                <w:sz w:val="22"/>
              </w:rPr>
              <w:t>Name</w:t>
            </w:r>
          </w:p>
        </w:tc>
        <w:tc>
          <w:tcPr>
            <w:tcW w:w="2732" w:type="dxa"/>
            <w:tcBorders>
              <w:top w:val="single" w:sz="4" w:space="0" w:color="auto"/>
              <w:left w:val="single" w:sz="4" w:space="0" w:color="auto"/>
              <w:bottom w:val="single" w:sz="4" w:space="0" w:color="auto"/>
              <w:right w:val="single" w:sz="4" w:space="0" w:color="auto"/>
            </w:tcBorders>
          </w:tcPr>
          <w:p w:rsidR="004B7489" w:rsidRPr="006D55C4" w:rsidRDefault="004B7489" w:rsidP="0026318C">
            <w:pPr>
              <w:jc w:val="center"/>
              <w:rPr>
                <w:rFonts w:ascii="Arial" w:hAnsi="Arial" w:cs="Arial"/>
                <w:b/>
                <w:sz w:val="22"/>
              </w:rPr>
            </w:pPr>
          </w:p>
          <w:p w:rsidR="004B7489" w:rsidRPr="006D55C4" w:rsidRDefault="004B7489" w:rsidP="0026318C">
            <w:pPr>
              <w:jc w:val="center"/>
              <w:rPr>
                <w:rFonts w:ascii="Arial" w:hAnsi="Arial" w:cs="Arial"/>
                <w:b/>
                <w:sz w:val="22"/>
              </w:rPr>
            </w:pPr>
            <w:r w:rsidRPr="006D55C4">
              <w:rPr>
                <w:rFonts w:ascii="Arial" w:hAnsi="Arial" w:cs="Arial"/>
                <w:b/>
                <w:sz w:val="22"/>
              </w:rPr>
              <w:t>Office</w:t>
            </w:r>
          </w:p>
        </w:tc>
        <w:tc>
          <w:tcPr>
            <w:tcW w:w="3490" w:type="dxa"/>
            <w:tcBorders>
              <w:top w:val="single" w:sz="4" w:space="0" w:color="auto"/>
              <w:left w:val="single" w:sz="4" w:space="0" w:color="auto"/>
              <w:bottom w:val="single" w:sz="4" w:space="0" w:color="auto"/>
              <w:right w:val="single" w:sz="4" w:space="0" w:color="auto"/>
            </w:tcBorders>
          </w:tcPr>
          <w:p w:rsidR="004B7489" w:rsidRPr="006D55C4" w:rsidRDefault="004B7489" w:rsidP="0026318C">
            <w:pPr>
              <w:jc w:val="center"/>
              <w:rPr>
                <w:rFonts w:ascii="Arial" w:hAnsi="Arial" w:cs="Arial"/>
                <w:b/>
                <w:sz w:val="22"/>
              </w:rPr>
            </w:pPr>
          </w:p>
          <w:p w:rsidR="004B7489" w:rsidRPr="006D55C4" w:rsidRDefault="004B7489" w:rsidP="0026318C">
            <w:pPr>
              <w:jc w:val="center"/>
              <w:rPr>
                <w:rFonts w:ascii="Arial" w:hAnsi="Arial" w:cs="Arial"/>
                <w:b/>
                <w:sz w:val="22"/>
              </w:rPr>
            </w:pPr>
            <w:r w:rsidRPr="006D55C4">
              <w:rPr>
                <w:rFonts w:ascii="Arial" w:hAnsi="Arial" w:cs="Arial"/>
                <w:b/>
                <w:sz w:val="22"/>
              </w:rPr>
              <w:t>Telephone and E-Mail</w:t>
            </w:r>
          </w:p>
          <w:p w:rsidR="004B7489" w:rsidRPr="006D55C4" w:rsidRDefault="004B7489" w:rsidP="0026318C">
            <w:pPr>
              <w:jc w:val="center"/>
              <w:rPr>
                <w:rFonts w:ascii="Arial" w:hAnsi="Arial" w:cs="Arial"/>
                <w:b/>
                <w:sz w:val="22"/>
              </w:rPr>
            </w:pPr>
          </w:p>
        </w:tc>
      </w:tr>
      <w:tr w:rsidR="004B7489" w:rsidRPr="006D55C4" w:rsidTr="0026318C">
        <w:trPr>
          <w:jc w:val="center"/>
        </w:trPr>
        <w:tc>
          <w:tcPr>
            <w:tcW w:w="3354"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b/>
                <w:sz w:val="22"/>
              </w:rPr>
            </w:pPr>
            <w:r w:rsidRPr="006D55C4">
              <w:rPr>
                <w:rFonts w:ascii="Arial" w:hAnsi="Arial" w:cs="Arial"/>
                <w:b/>
                <w:sz w:val="22"/>
              </w:rPr>
              <w:t>Carole Alder</w:t>
            </w:r>
          </w:p>
          <w:p w:rsidR="004B7489" w:rsidRPr="006D55C4" w:rsidRDefault="004B7489" w:rsidP="00912B78">
            <w:pPr>
              <w:jc w:val="center"/>
              <w:rPr>
                <w:rFonts w:ascii="Arial" w:hAnsi="Arial" w:cs="Arial"/>
                <w:sz w:val="22"/>
              </w:rPr>
            </w:pPr>
            <w:r w:rsidRPr="006D55C4">
              <w:rPr>
                <w:rFonts w:ascii="Arial" w:hAnsi="Arial" w:cs="Arial"/>
                <w:sz w:val="22"/>
              </w:rPr>
              <w:t>Field Director</w:t>
            </w:r>
            <w:r w:rsidR="0026318C">
              <w:rPr>
                <w:rFonts w:ascii="Arial" w:hAnsi="Arial" w:cs="Arial"/>
                <w:sz w:val="22"/>
              </w:rPr>
              <w:t xml:space="preserve"> </w:t>
            </w:r>
          </w:p>
        </w:tc>
        <w:tc>
          <w:tcPr>
            <w:tcW w:w="2732"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sz w:val="22"/>
              </w:rPr>
            </w:pPr>
            <w:r w:rsidRPr="006D55C4">
              <w:rPr>
                <w:rFonts w:ascii="Arial" w:hAnsi="Arial" w:cs="Arial"/>
                <w:sz w:val="22"/>
              </w:rPr>
              <w:t>Morton 535</w:t>
            </w:r>
          </w:p>
        </w:tc>
        <w:tc>
          <w:tcPr>
            <w:tcW w:w="3490"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sz w:val="22"/>
              </w:rPr>
            </w:pPr>
            <w:r w:rsidRPr="006D55C4">
              <w:rPr>
                <w:rFonts w:ascii="Arial" w:hAnsi="Arial" w:cs="Arial"/>
                <w:sz w:val="22"/>
              </w:rPr>
              <w:t>517-3789</w:t>
            </w:r>
          </w:p>
          <w:p w:rsidR="004B7489" w:rsidRPr="006D55C4" w:rsidRDefault="00745DDC" w:rsidP="0026318C">
            <w:pPr>
              <w:jc w:val="center"/>
              <w:rPr>
                <w:rFonts w:ascii="Arial" w:hAnsi="Arial" w:cs="Arial"/>
                <w:sz w:val="22"/>
              </w:rPr>
            </w:pPr>
            <w:hyperlink r:id="rId19" w:history="1">
              <w:r w:rsidR="004B7489" w:rsidRPr="006D55C4">
                <w:rPr>
                  <w:rFonts w:ascii="Arial" w:hAnsi="Arial" w:cs="Arial"/>
                  <w:color w:val="0000FF"/>
                  <w:sz w:val="22"/>
                  <w:u w:val="single"/>
                </w:rPr>
                <w:t>alder@ohio.edu</w:t>
              </w:r>
            </w:hyperlink>
          </w:p>
        </w:tc>
      </w:tr>
      <w:tr w:rsidR="004B7489" w:rsidRPr="006D55C4" w:rsidTr="0026318C">
        <w:trPr>
          <w:trHeight w:val="683"/>
          <w:jc w:val="center"/>
        </w:trPr>
        <w:tc>
          <w:tcPr>
            <w:tcW w:w="3354"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b/>
                <w:sz w:val="22"/>
              </w:rPr>
            </w:pPr>
            <w:r w:rsidRPr="006D55C4">
              <w:rPr>
                <w:rFonts w:ascii="Arial" w:hAnsi="Arial" w:cs="Arial"/>
                <w:b/>
                <w:sz w:val="22"/>
              </w:rPr>
              <w:t>Warren Galbreath</w:t>
            </w:r>
          </w:p>
          <w:p w:rsidR="004B7489" w:rsidRPr="006D55C4" w:rsidRDefault="004B7489" w:rsidP="0026318C">
            <w:pPr>
              <w:jc w:val="center"/>
              <w:rPr>
                <w:rFonts w:ascii="Arial" w:hAnsi="Arial" w:cs="Arial"/>
                <w:sz w:val="22"/>
              </w:rPr>
            </w:pPr>
            <w:r w:rsidRPr="006D55C4">
              <w:rPr>
                <w:rFonts w:ascii="Arial" w:hAnsi="Arial" w:cs="Arial"/>
                <w:sz w:val="22"/>
              </w:rPr>
              <w:t>Undergraduate Coordinator</w:t>
            </w:r>
          </w:p>
        </w:tc>
        <w:tc>
          <w:tcPr>
            <w:tcW w:w="2732"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sz w:val="22"/>
              </w:rPr>
            </w:pPr>
            <w:r w:rsidRPr="006D55C4">
              <w:rPr>
                <w:rFonts w:ascii="Arial" w:hAnsi="Arial" w:cs="Arial"/>
                <w:sz w:val="22"/>
              </w:rPr>
              <w:t>Eastern Campus</w:t>
            </w:r>
          </w:p>
        </w:tc>
        <w:tc>
          <w:tcPr>
            <w:tcW w:w="3490"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sz w:val="22"/>
              </w:rPr>
            </w:pPr>
            <w:r w:rsidRPr="006D55C4">
              <w:rPr>
                <w:rFonts w:ascii="Arial" w:hAnsi="Arial" w:cs="Arial"/>
                <w:sz w:val="22"/>
              </w:rPr>
              <w:t>740-</w:t>
            </w:r>
            <w:r w:rsidR="0026318C">
              <w:rPr>
                <w:rFonts w:ascii="Arial" w:hAnsi="Arial" w:cs="Arial"/>
                <w:sz w:val="22"/>
              </w:rPr>
              <w:t>699</w:t>
            </w:r>
            <w:r w:rsidRPr="006D55C4">
              <w:rPr>
                <w:rFonts w:ascii="Arial" w:hAnsi="Arial" w:cs="Arial"/>
                <w:sz w:val="22"/>
              </w:rPr>
              <w:t>-2341</w:t>
            </w:r>
          </w:p>
          <w:p w:rsidR="004B7489" w:rsidRPr="006D55C4" w:rsidRDefault="00745DDC" w:rsidP="0026318C">
            <w:pPr>
              <w:jc w:val="center"/>
              <w:rPr>
                <w:rFonts w:ascii="Arial" w:hAnsi="Arial" w:cs="Arial"/>
                <w:sz w:val="22"/>
              </w:rPr>
            </w:pPr>
            <w:hyperlink r:id="rId20" w:history="1">
              <w:r w:rsidR="004B7489" w:rsidRPr="006D55C4">
                <w:rPr>
                  <w:rFonts w:ascii="Arial" w:hAnsi="Arial" w:cs="Arial"/>
                  <w:color w:val="0000FF"/>
                  <w:sz w:val="22"/>
                  <w:u w:val="single"/>
                </w:rPr>
                <w:t>galbreat@ohio.edu</w:t>
              </w:r>
            </w:hyperlink>
          </w:p>
        </w:tc>
      </w:tr>
      <w:tr w:rsidR="004B7489" w:rsidRPr="006D55C4" w:rsidTr="0026318C">
        <w:trPr>
          <w:trHeight w:val="503"/>
          <w:jc w:val="center"/>
        </w:trPr>
        <w:tc>
          <w:tcPr>
            <w:tcW w:w="3354" w:type="dxa"/>
            <w:tcBorders>
              <w:top w:val="single" w:sz="4" w:space="0" w:color="auto"/>
              <w:left w:val="single" w:sz="4" w:space="0" w:color="auto"/>
              <w:bottom w:val="single" w:sz="4" w:space="0" w:color="auto"/>
              <w:right w:val="single" w:sz="4" w:space="0" w:color="auto"/>
            </w:tcBorders>
            <w:hideMark/>
          </w:tcPr>
          <w:p w:rsidR="004B7489" w:rsidRPr="0026318C" w:rsidRDefault="00912B78" w:rsidP="0026318C">
            <w:pPr>
              <w:jc w:val="center"/>
              <w:rPr>
                <w:rFonts w:ascii="Arial" w:hAnsi="Arial" w:cs="Arial"/>
                <w:b/>
                <w:sz w:val="22"/>
              </w:rPr>
            </w:pPr>
            <w:r>
              <w:rPr>
                <w:rFonts w:ascii="Arial" w:hAnsi="Arial" w:cs="Arial"/>
                <w:b/>
                <w:sz w:val="22"/>
              </w:rPr>
              <w:t>Theresa Cluse-Tolar</w:t>
            </w:r>
          </w:p>
          <w:p w:rsidR="004B7489" w:rsidRDefault="004B7489" w:rsidP="0026318C">
            <w:pPr>
              <w:jc w:val="center"/>
              <w:rPr>
                <w:rFonts w:ascii="Arial" w:hAnsi="Arial" w:cs="Arial"/>
                <w:sz w:val="22"/>
              </w:rPr>
            </w:pPr>
            <w:r w:rsidRPr="006D55C4">
              <w:rPr>
                <w:rFonts w:ascii="Arial" w:hAnsi="Arial" w:cs="Arial"/>
                <w:sz w:val="22"/>
              </w:rPr>
              <w:t>Graduate Coordinator</w:t>
            </w:r>
          </w:p>
          <w:p w:rsidR="00912B78" w:rsidRPr="006D55C4" w:rsidRDefault="00912B78" w:rsidP="0026318C">
            <w:pPr>
              <w:jc w:val="center"/>
              <w:rPr>
                <w:rFonts w:ascii="Arial" w:hAnsi="Arial" w:cs="Arial"/>
                <w:sz w:val="22"/>
              </w:rPr>
            </w:pPr>
            <w:r>
              <w:rPr>
                <w:rFonts w:ascii="Arial" w:hAnsi="Arial" w:cs="Arial"/>
                <w:sz w:val="22"/>
              </w:rPr>
              <w:t>Program Director</w:t>
            </w:r>
          </w:p>
        </w:tc>
        <w:tc>
          <w:tcPr>
            <w:tcW w:w="2732" w:type="dxa"/>
            <w:tcBorders>
              <w:top w:val="single" w:sz="4" w:space="0" w:color="auto"/>
              <w:left w:val="single" w:sz="4" w:space="0" w:color="auto"/>
              <w:bottom w:val="single" w:sz="4" w:space="0" w:color="auto"/>
              <w:right w:val="single" w:sz="4" w:space="0" w:color="auto"/>
            </w:tcBorders>
            <w:hideMark/>
          </w:tcPr>
          <w:p w:rsidR="004B7489" w:rsidRPr="006D55C4" w:rsidRDefault="00912B78" w:rsidP="0026318C">
            <w:pPr>
              <w:jc w:val="center"/>
              <w:rPr>
                <w:rFonts w:ascii="Arial" w:hAnsi="Arial" w:cs="Arial"/>
                <w:sz w:val="22"/>
              </w:rPr>
            </w:pPr>
            <w:r>
              <w:rPr>
                <w:rFonts w:ascii="Arial" w:hAnsi="Arial" w:cs="Arial"/>
                <w:sz w:val="22"/>
              </w:rPr>
              <w:t>Morton 416</w:t>
            </w:r>
          </w:p>
        </w:tc>
        <w:tc>
          <w:tcPr>
            <w:tcW w:w="3490" w:type="dxa"/>
            <w:tcBorders>
              <w:top w:val="single" w:sz="4" w:space="0" w:color="auto"/>
              <w:left w:val="single" w:sz="4" w:space="0" w:color="auto"/>
              <w:bottom w:val="single" w:sz="4" w:space="0" w:color="auto"/>
              <w:right w:val="single" w:sz="4" w:space="0" w:color="auto"/>
            </w:tcBorders>
            <w:hideMark/>
          </w:tcPr>
          <w:p w:rsidR="004B7489" w:rsidRDefault="00912B78" w:rsidP="0026318C">
            <w:pPr>
              <w:jc w:val="center"/>
              <w:rPr>
                <w:rFonts w:ascii="Arial" w:hAnsi="Arial" w:cs="Arial"/>
                <w:sz w:val="22"/>
              </w:rPr>
            </w:pPr>
            <w:r>
              <w:rPr>
                <w:rFonts w:ascii="Arial" w:hAnsi="Arial" w:cs="Arial"/>
                <w:sz w:val="22"/>
              </w:rPr>
              <w:t>593-1291</w:t>
            </w:r>
          </w:p>
          <w:p w:rsidR="0026318C" w:rsidRPr="006D55C4" w:rsidRDefault="00745DDC" w:rsidP="00912B78">
            <w:pPr>
              <w:jc w:val="center"/>
              <w:rPr>
                <w:rFonts w:ascii="Arial" w:hAnsi="Arial" w:cs="Arial"/>
                <w:sz w:val="22"/>
              </w:rPr>
            </w:pPr>
            <w:hyperlink r:id="rId21" w:history="1">
              <w:r w:rsidR="00912B78" w:rsidRPr="00C63354">
                <w:rPr>
                  <w:rStyle w:val="Hyperlink"/>
                  <w:rFonts w:ascii="Arial" w:hAnsi="Arial" w:cs="Arial"/>
                  <w:sz w:val="22"/>
                </w:rPr>
                <w:t>cluse@ohio.edu</w:t>
              </w:r>
            </w:hyperlink>
          </w:p>
        </w:tc>
      </w:tr>
      <w:tr w:rsidR="004B7489" w:rsidRPr="006D55C4" w:rsidTr="0026318C">
        <w:trPr>
          <w:jc w:val="center"/>
        </w:trPr>
        <w:tc>
          <w:tcPr>
            <w:tcW w:w="3354"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b/>
                <w:sz w:val="22"/>
              </w:rPr>
            </w:pPr>
            <w:r w:rsidRPr="006D55C4">
              <w:rPr>
                <w:rFonts w:ascii="Arial" w:hAnsi="Arial" w:cs="Arial"/>
                <w:b/>
                <w:sz w:val="22"/>
              </w:rPr>
              <w:t>Kenneth Larimore</w:t>
            </w:r>
          </w:p>
        </w:tc>
        <w:tc>
          <w:tcPr>
            <w:tcW w:w="2732"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sz w:val="22"/>
              </w:rPr>
            </w:pPr>
            <w:r w:rsidRPr="006D55C4">
              <w:rPr>
                <w:rFonts w:ascii="Arial" w:hAnsi="Arial" w:cs="Arial"/>
                <w:sz w:val="22"/>
              </w:rPr>
              <w:t>Chillicothe Campus</w:t>
            </w:r>
          </w:p>
        </w:tc>
        <w:tc>
          <w:tcPr>
            <w:tcW w:w="3490" w:type="dxa"/>
            <w:tcBorders>
              <w:top w:val="single" w:sz="4" w:space="0" w:color="auto"/>
              <w:left w:val="single" w:sz="4" w:space="0" w:color="auto"/>
              <w:bottom w:val="single" w:sz="4" w:space="0" w:color="auto"/>
              <w:right w:val="single" w:sz="4" w:space="0" w:color="auto"/>
            </w:tcBorders>
            <w:hideMark/>
          </w:tcPr>
          <w:p w:rsidR="004B7489" w:rsidRPr="006D55C4" w:rsidRDefault="0026318C" w:rsidP="0026318C">
            <w:pPr>
              <w:jc w:val="center"/>
              <w:rPr>
                <w:rFonts w:ascii="Arial" w:hAnsi="Arial" w:cs="Arial"/>
                <w:sz w:val="22"/>
              </w:rPr>
            </w:pPr>
            <w:r>
              <w:rPr>
                <w:rFonts w:ascii="Arial" w:hAnsi="Arial" w:cs="Arial"/>
                <w:sz w:val="22"/>
              </w:rPr>
              <w:t>740-</w:t>
            </w:r>
            <w:r w:rsidR="004B7489" w:rsidRPr="006D55C4">
              <w:rPr>
                <w:rFonts w:ascii="Arial" w:hAnsi="Arial" w:cs="Arial"/>
                <w:sz w:val="22"/>
              </w:rPr>
              <w:t>774-7213</w:t>
            </w:r>
          </w:p>
          <w:p w:rsidR="004B7489" w:rsidRPr="006D55C4" w:rsidRDefault="00745DDC" w:rsidP="0026318C">
            <w:pPr>
              <w:jc w:val="center"/>
              <w:rPr>
                <w:rFonts w:ascii="Arial" w:hAnsi="Arial" w:cs="Arial"/>
                <w:sz w:val="22"/>
              </w:rPr>
            </w:pPr>
            <w:hyperlink r:id="rId22" w:history="1">
              <w:r w:rsidR="004B7489" w:rsidRPr="006D55C4">
                <w:rPr>
                  <w:rFonts w:ascii="Arial" w:hAnsi="Arial" w:cs="Arial"/>
                  <w:color w:val="0000FF"/>
                  <w:sz w:val="22"/>
                  <w:u w:val="single"/>
                </w:rPr>
                <w:t>larimore@ohio.edu</w:t>
              </w:r>
            </w:hyperlink>
          </w:p>
        </w:tc>
      </w:tr>
      <w:tr w:rsidR="004B7489" w:rsidRPr="006D55C4" w:rsidTr="0026318C">
        <w:trPr>
          <w:jc w:val="center"/>
        </w:trPr>
        <w:tc>
          <w:tcPr>
            <w:tcW w:w="3354"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b/>
                <w:sz w:val="22"/>
              </w:rPr>
            </w:pPr>
            <w:r w:rsidRPr="006D55C4">
              <w:rPr>
                <w:rFonts w:ascii="Arial" w:hAnsi="Arial" w:cs="Arial"/>
                <w:b/>
                <w:sz w:val="22"/>
              </w:rPr>
              <w:t>Mingun Lee</w:t>
            </w:r>
          </w:p>
        </w:tc>
        <w:tc>
          <w:tcPr>
            <w:tcW w:w="2732"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sz w:val="22"/>
              </w:rPr>
            </w:pPr>
            <w:r w:rsidRPr="006D55C4">
              <w:rPr>
                <w:rFonts w:ascii="Arial" w:hAnsi="Arial" w:cs="Arial"/>
                <w:sz w:val="22"/>
              </w:rPr>
              <w:t>Morton 557</w:t>
            </w:r>
          </w:p>
        </w:tc>
        <w:tc>
          <w:tcPr>
            <w:tcW w:w="3490"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sz w:val="22"/>
              </w:rPr>
            </w:pPr>
            <w:r w:rsidRPr="006D55C4">
              <w:rPr>
                <w:rFonts w:ascii="Arial" w:hAnsi="Arial" w:cs="Arial"/>
                <w:sz w:val="22"/>
              </w:rPr>
              <w:t>597-1635</w:t>
            </w:r>
          </w:p>
          <w:p w:rsidR="004B7489" w:rsidRPr="006D55C4" w:rsidRDefault="00745DDC" w:rsidP="0026318C">
            <w:pPr>
              <w:jc w:val="center"/>
              <w:rPr>
                <w:rFonts w:ascii="Arial" w:hAnsi="Arial" w:cs="Arial"/>
                <w:sz w:val="22"/>
              </w:rPr>
            </w:pPr>
            <w:hyperlink r:id="rId23" w:history="1">
              <w:r w:rsidR="004B7489" w:rsidRPr="006D55C4">
                <w:rPr>
                  <w:rFonts w:ascii="Arial" w:hAnsi="Arial" w:cs="Arial"/>
                  <w:color w:val="0000FF"/>
                  <w:sz w:val="22"/>
                  <w:u w:val="single"/>
                </w:rPr>
                <w:t>leem3@ohiou.edu</w:t>
              </w:r>
            </w:hyperlink>
          </w:p>
        </w:tc>
      </w:tr>
      <w:tr w:rsidR="004B7489" w:rsidRPr="006D55C4" w:rsidTr="0026318C">
        <w:trPr>
          <w:jc w:val="center"/>
        </w:trPr>
        <w:tc>
          <w:tcPr>
            <w:tcW w:w="3354"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b/>
                <w:sz w:val="22"/>
              </w:rPr>
            </w:pPr>
            <w:r w:rsidRPr="006D55C4">
              <w:rPr>
                <w:rFonts w:ascii="Arial" w:hAnsi="Arial" w:cs="Arial"/>
                <w:b/>
                <w:sz w:val="22"/>
              </w:rPr>
              <w:t>Tracy Pritchard</w:t>
            </w:r>
          </w:p>
        </w:tc>
        <w:tc>
          <w:tcPr>
            <w:tcW w:w="2732" w:type="dxa"/>
            <w:tcBorders>
              <w:top w:val="single" w:sz="4" w:space="0" w:color="auto"/>
              <w:left w:val="single" w:sz="4" w:space="0" w:color="auto"/>
              <w:bottom w:val="single" w:sz="4" w:space="0" w:color="auto"/>
              <w:right w:val="single" w:sz="4" w:space="0" w:color="auto"/>
            </w:tcBorders>
            <w:hideMark/>
          </w:tcPr>
          <w:p w:rsidR="004B7489" w:rsidRPr="006D55C4" w:rsidRDefault="0026318C" w:rsidP="0026318C">
            <w:pPr>
              <w:jc w:val="center"/>
              <w:rPr>
                <w:rFonts w:ascii="Arial" w:hAnsi="Arial" w:cs="Arial"/>
                <w:sz w:val="22"/>
              </w:rPr>
            </w:pPr>
            <w:r>
              <w:rPr>
                <w:rFonts w:ascii="Arial" w:hAnsi="Arial" w:cs="Arial"/>
                <w:sz w:val="22"/>
              </w:rPr>
              <w:t>Eastern Campus</w:t>
            </w:r>
          </w:p>
        </w:tc>
        <w:tc>
          <w:tcPr>
            <w:tcW w:w="3490" w:type="dxa"/>
            <w:tcBorders>
              <w:top w:val="single" w:sz="4" w:space="0" w:color="auto"/>
              <w:left w:val="single" w:sz="4" w:space="0" w:color="auto"/>
              <w:bottom w:val="single" w:sz="4" w:space="0" w:color="auto"/>
              <w:right w:val="single" w:sz="4" w:space="0" w:color="auto"/>
            </w:tcBorders>
            <w:hideMark/>
          </w:tcPr>
          <w:p w:rsidR="004B7489" w:rsidRPr="006D55C4" w:rsidRDefault="0026318C" w:rsidP="0026318C">
            <w:pPr>
              <w:jc w:val="center"/>
              <w:rPr>
                <w:rFonts w:ascii="Arial" w:hAnsi="Arial" w:cs="Arial"/>
                <w:sz w:val="22"/>
              </w:rPr>
            </w:pPr>
            <w:r>
              <w:rPr>
                <w:rFonts w:ascii="Arial" w:hAnsi="Arial" w:cs="Arial"/>
                <w:sz w:val="22"/>
              </w:rPr>
              <w:t>740-699-2499</w:t>
            </w:r>
          </w:p>
          <w:p w:rsidR="004B7489" w:rsidRPr="006D55C4" w:rsidRDefault="00745DDC" w:rsidP="0026318C">
            <w:pPr>
              <w:jc w:val="center"/>
              <w:rPr>
                <w:rFonts w:ascii="Arial" w:hAnsi="Arial" w:cs="Arial"/>
                <w:sz w:val="22"/>
              </w:rPr>
            </w:pPr>
            <w:hyperlink r:id="rId24" w:history="1">
              <w:r w:rsidR="004B7489" w:rsidRPr="006D55C4">
                <w:rPr>
                  <w:rFonts w:ascii="Arial" w:hAnsi="Arial" w:cs="Arial"/>
                  <w:color w:val="0000FF"/>
                  <w:sz w:val="22"/>
                  <w:u w:val="single"/>
                </w:rPr>
                <w:t>pritchar@ohio.edu</w:t>
              </w:r>
            </w:hyperlink>
          </w:p>
        </w:tc>
      </w:tr>
      <w:tr w:rsidR="0026318C" w:rsidRPr="006D55C4" w:rsidTr="0026318C">
        <w:trPr>
          <w:jc w:val="center"/>
        </w:trPr>
        <w:tc>
          <w:tcPr>
            <w:tcW w:w="3354" w:type="dxa"/>
            <w:tcBorders>
              <w:top w:val="single" w:sz="4" w:space="0" w:color="auto"/>
              <w:left w:val="single" w:sz="4" w:space="0" w:color="auto"/>
              <w:bottom w:val="single" w:sz="4" w:space="0" w:color="auto"/>
              <w:right w:val="single" w:sz="4" w:space="0" w:color="auto"/>
            </w:tcBorders>
          </w:tcPr>
          <w:p w:rsidR="0026318C" w:rsidRPr="006D55C4" w:rsidRDefault="0026318C" w:rsidP="0026318C">
            <w:pPr>
              <w:jc w:val="center"/>
              <w:rPr>
                <w:rFonts w:ascii="Arial" w:hAnsi="Arial" w:cs="Arial"/>
                <w:b/>
                <w:sz w:val="22"/>
              </w:rPr>
            </w:pPr>
            <w:r>
              <w:rPr>
                <w:rFonts w:ascii="Arial" w:hAnsi="Arial" w:cs="Arial"/>
                <w:b/>
                <w:sz w:val="22"/>
              </w:rPr>
              <w:t>Kerri Shaw</w:t>
            </w:r>
          </w:p>
        </w:tc>
        <w:tc>
          <w:tcPr>
            <w:tcW w:w="2732" w:type="dxa"/>
            <w:tcBorders>
              <w:top w:val="single" w:sz="4" w:space="0" w:color="auto"/>
              <w:left w:val="single" w:sz="4" w:space="0" w:color="auto"/>
              <w:bottom w:val="single" w:sz="4" w:space="0" w:color="auto"/>
              <w:right w:val="single" w:sz="4" w:space="0" w:color="auto"/>
            </w:tcBorders>
          </w:tcPr>
          <w:p w:rsidR="0026318C" w:rsidRPr="006D55C4" w:rsidRDefault="0026318C" w:rsidP="0026318C">
            <w:pPr>
              <w:jc w:val="center"/>
              <w:rPr>
                <w:rFonts w:ascii="Arial" w:hAnsi="Arial" w:cs="Arial"/>
                <w:sz w:val="22"/>
              </w:rPr>
            </w:pPr>
            <w:r>
              <w:rPr>
                <w:rFonts w:ascii="Arial" w:hAnsi="Arial" w:cs="Arial"/>
                <w:sz w:val="22"/>
              </w:rPr>
              <w:t>Morton 567</w:t>
            </w:r>
          </w:p>
        </w:tc>
        <w:tc>
          <w:tcPr>
            <w:tcW w:w="3490" w:type="dxa"/>
            <w:tcBorders>
              <w:top w:val="single" w:sz="4" w:space="0" w:color="auto"/>
              <w:left w:val="single" w:sz="4" w:space="0" w:color="auto"/>
              <w:bottom w:val="single" w:sz="4" w:space="0" w:color="auto"/>
              <w:right w:val="single" w:sz="4" w:space="0" w:color="auto"/>
            </w:tcBorders>
          </w:tcPr>
          <w:p w:rsidR="0026318C" w:rsidRDefault="0026318C" w:rsidP="0026318C">
            <w:pPr>
              <w:jc w:val="center"/>
              <w:rPr>
                <w:rFonts w:ascii="Arial" w:hAnsi="Arial" w:cs="Arial"/>
                <w:sz w:val="22"/>
              </w:rPr>
            </w:pPr>
            <w:r>
              <w:rPr>
                <w:rFonts w:ascii="Arial" w:hAnsi="Arial" w:cs="Arial"/>
                <w:sz w:val="22"/>
              </w:rPr>
              <w:t>593-9773</w:t>
            </w:r>
          </w:p>
          <w:p w:rsidR="0026318C" w:rsidRDefault="00745DDC" w:rsidP="0026318C">
            <w:pPr>
              <w:jc w:val="center"/>
              <w:rPr>
                <w:rFonts w:ascii="Arial" w:hAnsi="Arial" w:cs="Arial"/>
                <w:sz w:val="22"/>
              </w:rPr>
            </w:pPr>
            <w:hyperlink r:id="rId25" w:history="1">
              <w:r w:rsidR="0026318C" w:rsidRPr="006D30A4">
                <w:rPr>
                  <w:rStyle w:val="Hyperlink"/>
                  <w:rFonts w:ascii="Arial" w:hAnsi="Arial" w:cs="Arial"/>
                  <w:sz w:val="22"/>
                </w:rPr>
                <w:t>shawk@ohio.edu</w:t>
              </w:r>
            </w:hyperlink>
          </w:p>
        </w:tc>
      </w:tr>
      <w:tr w:rsidR="0026318C" w:rsidRPr="006D55C4" w:rsidTr="0026318C">
        <w:trPr>
          <w:jc w:val="center"/>
        </w:trPr>
        <w:tc>
          <w:tcPr>
            <w:tcW w:w="3354" w:type="dxa"/>
            <w:tcBorders>
              <w:top w:val="single" w:sz="4" w:space="0" w:color="auto"/>
              <w:left w:val="single" w:sz="4" w:space="0" w:color="auto"/>
              <w:bottom w:val="single" w:sz="4" w:space="0" w:color="auto"/>
              <w:right w:val="single" w:sz="4" w:space="0" w:color="auto"/>
            </w:tcBorders>
          </w:tcPr>
          <w:p w:rsidR="0026318C" w:rsidRDefault="0026318C" w:rsidP="0026318C">
            <w:pPr>
              <w:jc w:val="center"/>
              <w:rPr>
                <w:rFonts w:ascii="Arial" w:hAnsi="Arial" w:cs="Arial"/>
                <w:b/>
                <w:sz w:val="22"/>
              </w:rPr>
            </w:pPr>
            <w:r>
              <w:rPr>
                <w:rFonts w:ascii="Arial" w:hAnsi="Arial" w:cs="Arial"/>
                <w:b/>
                <w:sz w:val="22"/>
              </w:rPr>
              <w:t>Joy Shytle</w:t>
            </w:r>
          </w:p>
        </w:tc>
        <w:tc>
          <w:tcPr>
            <w:tcW w:w="2732" w:type="dxa"/>
            <w:tcBorders>
              <w:top w:val="single" w:sz="4" w:space="0" w:color="auto"/>
              <w:left w:val="single" w:sz="4" w:space="0" w:color="auto"/>
              <w:bottom w:val="single" w:sz="4" w:space="0" w:color="auto"/>
              <w:right w:val="single" w:sz="4" w:space="0" w:color="auto"/>
            </w:tcBorders>
          </w:tcPr>
          <w:p w:rsidR="0026318C" w:rsidRPr="006D55C4" w:rsidRDefault="0026318C" w:rsidP="0026318C">
            <w:pPr>
              <w:jc w:val="center"/>
              <w:rPr>
                <w:rFonts w:ascii="Arial" w:hAnsi="Arial" w:cs="Arial"/>
                <w:sz w:val="22"/>
              </w:rPr>
            </w:pPr>
            <w:r>
              <w:rPr>
                <w:rFonts w:ascii="Arial" w:hAnsi="Arial" w:cs="Arial"/>
                <w:sz w:val="22"/>
              </w:rPr>
              <w:t>Southern Campus</w:t>
            </w:r>
          </w:p>
        </w:tc>
        <w:tc>
          <w:tcPr>
            <w:tcW w:w="3490" w:type="dxa"/>
            <w:tcBorders>
              <w:top w:val="single" w:sz="4" w:space="0" w:color="auto"/>
              <w:left w:val="single" w:sz="4" w:space="0" w:color="auto"/>
              <w:bottom w:val="single" w:sz="4" w:space="0" w:color="auto"/>
              <w:right w:val="single" w:sz="4" w:space="0" w:color="auto"/>
            </w:tcBorders>
          </w:tcPr>
          <w:p w:rsidR="0026318C" w:rsidRDefault="0026318C" w:rsidP="0026318C">
            <w:pPr>
              <w:jc w:val="center"/>
              <w:rPr>
                <w:rFonts w:ascii="Arial" w:hAnsi="Arial" w:cs="Arial"/>
                <w:sz w:val="22"/>
              </w:rPr>
            </w:pPr>
            <w:r>
              <w:rPr>
                <w:rFonts w:ascii="Arial" w:hAnsi="Arial" w:cs="Arial"/>
                <w:sz w:val="22"/>
              </w:rPr>
              <w:t>740-547-3871</w:t>
            </w:r>
          </w:p>
          <w:p w:rsidR="0026318C" w:rsidRDefault="00745DDC" w:rsidP="00481EC7">
            <w:pPr>
              <w:jc w:val="center"/>
              <w:rPr>
                <w:rFonts w:ascii="Arial" w:hAnsi="Arial" w:cs="Arial"/>
                <w:sz w:val="22"/>
              </w:rPr>
            </w:pPr>
            <w:hyperlink r:id="rId26" w:history="1">
              <w:r w:rsidR="00481EC7" w:rsidRPr="006D30A4">
                <w:rPr>
                  <w:rStyle w:val="Hyperlink"/>
                  <w:rFonts w:ascii="Arial" w:hAnsi="Arial" w:cs="Arial"/>
                  <w:sz w:val="22"/>
                </w:rPr>
                <w:t>shytle@ohio.edu</w:t>
              </w:r>
            </w:hyperlink>
          </w:p>
        </w:tc>
      </w:tr>
      <w:tr w:rsidR="00481EC7" w:rsidRPr="006D55C4" w:rsidTr="0026318C">
        <w:trPr>
          <w:jc w:val="center"/>
        </w:trPr>
        <w:tc>
          <w:tcPr>
            <w:tcW w:w="3354" w:type="dxa"/>
            <w:tcBorders>
              <w:top w:val="single" w:sz="4" w:space="0" w:color="auto"/>
              <w:left w:val="single" w:sz="4" w:space="0" w:color="auto"/>
              <w:bottom w:val="single" w:sz="4" w:space="0" w:color="auto"/>
              <w:right w:val="single" w:sz="4" w:space="0" w:color="auto"/>
            </w:tcBorders>
          </w:tcPr>
          <w:p w:rsidR="00481EC7" w:rsidRDefault="00481EC7" w:rsidP="0026318C">
            <w:pPr>
              <w:jc w:val="center"/>
              <w:rPr>
                <w:rFonts w:ascii="Arial" w:hAnsi="Arial" w:cs="Arial"/>
                <w:b/>
                <w:sz w:val="22"/>
              </w:rPr>
            </w:pPr>
            <w:r>
              <w:rPr>
                <w:rFonts w:ascii="Arial" w:hAnsi="Arial" w:cs="Arial"/>
                <w:b/>
                <w:sz w:val="22"/>
              </w:rPr>
              <w:t>Lisa Skeens</w:t>
            </w:r>
          </w:p>
        </w:tc>
        <w:tc>
          <w:tcPr>
            <w:tcW w:w="2732" w:type="dxa"/>
            <w:tcBorders>
              <w:top w:val="single" w:sz="4" w:space="0" w:color="auto"/>
              <w:left w:val="single" w:sz="4" w:space="0" w:color="auto"/>
              <w:bottom w:val="single" w:sz="4" w:space="0" w:color="auto"/>
              <w:right w:val="single" w:sz="4" w:space="0" w:color="auto"/>
            </w:tcBorders>
          </w:tcPr>
          <w:p w:rsidR="00481EC7" w:rsidRPr="006D55C4" w:rsidRDefault="00481EC7" w:rsidP="0026318C">
            <w:pPr>
              <w:jc w:val="center"/>
              <w:rPr>
                <w:rFonts w:ascii="Arial" w:hAnsi="Arial" w:cs="Arial"/>
                <w:sz w:val="22"/>
              </w:rPr>
            </w:pPr>
            <w:r>
              <w:rPr>
                <w:rFonts w:ascii="Arial" w:hAnsi="Arial" w:cs="Arial"/>
                <w:sz w:val="22"/>
              </w:rPr>
              <w:t>Lancaster Campus</w:t>
            </w:r>
          </w:p>
        </w:tc>
        <w:tc>
          <w:tcPr>
            <w:tcW w:w="3490" w:type="dxa"/>
            <w:tcBorders>
              <w:top w:val="single" w:sz="4" w:space="0" w:color="auto"/>
              <w:left w:val="single" w:sz="4" w:space="0" w:color="auto"/>
              <w:bottom w:val="single" w:sz="4" w:space="0" w:color="auto"/>
              <w:right w:val="single" w:sz="4" w:space="0" w:color="auto"/>
            </w:tcBorders>
          </w:tcPr>
          <w:p w:rsidR="00481EC7" w:rsidRDefault="00481EC7" w:rsidP="0026318C">
            <w:pPr>
              <w:jc w:val="center"/>
              <w:rPr>
                <w:rFonts w:ascii="Arial" w:hAnsi="Arial" w:cs="Arial"/>
                <w:sz w:val="22"/>
              </w:rPr>
            </w:pPr>
            <w:r>
              <w:rPr>
                <w:rFonts w:ascii="Arial" w:hAnsi="Arial" w:cs="Arial"/>
                <w:sz w:val="22"/>
              </w:rPr>
              <w:t>740-654-6711</w:t>
            </w:r>
          </w:p>
          <w:p w:rsidR="00481EC7" w:rsidRDefault="00745DDC" w:rsidP="00481EC7">
            <w:pPr>
              <w:jc w:val="center"/>
              <w:rPr>
                <w:rFonts w:ascii="Arial" w:hAnsi="Arial" w:cs="Arial"/>
                <w:sz w:val="22"/>
              </w:rPr>
            </w:pPr>
            <w:hyperlink r:id="rId27" w:history="1">
              <w:r w:rsidR="00481EC7" w:rsidRPr="006D30A4">
                <w:rPr>
                  <w:rStyle w:val="Hyperlink"/>
                  <w:rFonts w:ascii="Arial" w:hAnsi="Arial" w:cs="Arial"/>
                  <w:sz w:val="22"/>
                </w:rPr>
                <w:t>skeensl@ohio.edu</w:t>
              </w:r>
            </w:hyperlink>
          </w:p>
        </w:tc>
      </w:tr>
      <w:tr w:rsidR="00481EC7" w:rsidRPr="006D55C4" w:rsidTr="006732D1">
        <w:trPr>
          <w:jc w:val="center"/>
        </w:trPr>
        <w:tc>
          <w:tcPr>
            <w:tcW w:w="3354" w:type="dxa"/>
            <w:tcBorders>
              <w:top w:val="single" w:sz="4" w:space="0" w:color="auto"/>
              <w:left w:val="single" w:sz="4" w:space="0" w:color="auto"/>
              <w:bottom w:val="single" w:sz="4" w:space="0" w:color="auto"/>
              <w:right w:val="single" w:sz="4" w:space="0" w:color="auto"/>
            </w:tcBorders>
            <w:hideMark/>
          </w:tcPr>
          <w:p w:rsidR="00481EC7" w:rsidRPr="006D55C4" w:rsidRDefault="00481EC7" w:rsidP="006732D1">
            <w:pPr>
              <w:jc w:val="center"/>
              <w:rPr>
                <w:rFonts w:ascii="Arial" w:hAnsi="Arial" w:cs="Arial"/>
                <w:b/>
                <w:sz w:val="22"/>
              </w:rPr>
            </w:pPr>
            <w:r w:rsidRPr="006D55C4">
              <w:rPr>
                <w:rFonts w:ascii="Arial" w:hAnsi="Arial" w:cs="Arial"/>
                <w:b/>
                <w:sz w:val="22"/>
              </w:rPr>
              <w:t>Solveig Spjeldnes</w:t>
            </w:r>
          </w:p>
        </w:tc>
        <w:tc>
          <w:tcPr>
            <w:tcW w:w="2732" w:type="dxa"/>
            <w:tcBorders>
              <w:top w:val="single" w:sz="4" w:space="0" w:color="auto"/>
              <w:left w:val="single" w:sz="4" w:space="0" w:color="auto"/>
              <w:bottom w:val="single" w:sz="4" w:space="0" w:color="auto"/>
              <w:right w:val="single" w:sz="4" w:space="0" w:color="auto"/>
            </w:tcBorders>
            <w:hideMark/>
          </w:tcPr>
          <w:p w:rsidR="00481EC7" w:rsidRPr="006D55C4" w:rsidRDefault="00481EC7" w:rsidP="006732D1">
            <w:pPr>
              <w:jc w:val="center"/>
              <w:rPr>
                <w:rFonts w:ascii="Arial" w:hAnsi="Arial" w:cs="Arial"/>
                <w:sz w:val="22"/>
              </w:rPr>
            </w:pPr>
            <w:r w:rsidRPr="006D55C4">
              <w:rPr>
                <w:rFonts w:ascii="Arial" w:hAnsi="Arial" w:cs="Arial"/>
                <w:sz w:val="22"/>
              </w:rPr>
              <w:t>Morton 5</w:t>
            </w:r>
            <w:r>
              <w:rPr>
                <w:rFonts w:ascii="Arial" w:hAnsi="Arial" w:cs="Arial"/>
                <w:sz w:val="22"/>
              </w:rPr>
              <w:t>77</w:t>
            </w:r>
          </w:p>
        </w:tc>
        <w:tc>
          <w:tcPr>
            <w:tcW w:w="3490" w:type="dxa"/>
            <w:tcBorders>
              <w:top w:val="single" w:sz="4" w:space="0" w:color="auto"/>
              <w:left w:val="single" w:sz="4" w:space="0" w:color="auto"/>
              <w:bottom w:val="single" w:sz="4" w:space="0" w:color="auto"/>
              <w:right w:val="single" w:sz="4" w:space="0" w:color="auto"/>
            </w:tcBorders>
            <w:hideMark/>
          </w:tcPr>
          <w:p w:rsidR="00481EC7" w:rsidRPr="006D55C4" w:rsidRDefault="00481EC7" w:rsidP="006732D1">
            <w:pPr>
              <w:jc w:val="center"/>
              <w:rPr>
                <w:rFonts w:ascii="Arial" w:hAnsi="Arial" w:cs="Arial"/>
                <w:sz w:val="22"/>
              </w:rPr>
            </w:pPr>
            <w:r>
              <w:rPr>
                <w:rFonts w:ascii="Arial" w:hAnsi="Arial" w:cs="Arial"/>
                <w:sz w:val="22"/>
              </w:rPr>
              <w:t>590-2036</w:t>
            </w:r>
          </w:p>
          <w:p w:rsidR="00481EC7" w:rsidRPr="006D55C4" w:rsidRDefault="00745DDC" w:rsidP="006732D1">
            <w:pPr>
              <w:jc w:val="center"/>
              <w:rPr>
                <w:rFonts w:ascii="Arial" w:hAnsi="Arial" w:cs="Arial"/>
                <w:sz w:val="22"/>
              </w:rPr>
            </w:pPr>
            <w:hyperlink r:id="rId28" w:history="1">
              <w:r w:rsidR="00481EC7" w:rsidRPr="006D55C4">
                <w:rPr>
                  <w:rFonts w:ascii="Arial" w:hAnsi="Arial" w:cs="Arial"/>
                  <w:color w:val="0000FF"/>
                  <w:sz w:val="22"/>
                  <w:u w:val="single"/>
                </w:rPr>
                <w:t>spjeldne@ohiou.edu</w:t>
              </w:r>
            </w:hyperlink>
          </w:p>
        </w:tc>
      </w:tr>
      <w:tr w:rsidR="00481EC7" w:rsidRPr="006D55C4" w:rsidTr="0026318C">
        <w:trPr>
          <w:jc w:val="center"/>
        </w:trPr>
        <w:tc>
          <w:tcPr>
            <w:tcW w:w="3354" w:type="dxa"/>
            <w:tcBorders>
              <w:top w:val="single" w:sz="4" w:space="0" w:color="auto"/>
              <w:left w:val="single" w:sz="4" w:space="0" w:color="auto"/>
              <w:bottom w:val="single" w:sz="4" w:space="0" w:color="auto"/>
              <w:right w:val="single" w:sz="4" w:space="0" w:color="auto"/>
            </w:tcBorders>
          </w:tcPr>
          <w:p w:rsidR="00481EC7" w:rsidRDefault="00481EC7" w:rsidP="0026318C">
            <w:pPr>
              <w:jc w:val="center"/>
              <w:rPr>
                <w:rFonts w:ascii="Arial" w:hAnsi="Arial" w:cs="Arial"/>
                <w:b/>
                <w:sz w:val="22"/>
              </w:rPr>
            </w:pPr>
            <w:r>
              <w:rPr>
                <w:rFonts w:ascii="Arial" w:hAnsi="Arial" w:cs="Arial"/>
                <w:b/>
                <w:sz w:val="22"/>
              </w:rPr>
              <w:t>Jenny Stotts</w:t>
            </w:r>
          </w:p>
        </w:tc>
        <w:tc>
          <w:tcPr>
            <w:tcW w:w="2732" w:type="dxa"/>
            <w:tcBorders>
              <w:top w:val="single" w:sz="4" w:space="0" w:color="auto"/>
              <w:left w:val="single" w:sz="4" w:space="0" w:color="auto"/>
              <w:bottom w:val="single" w:sz="4" w:space="0" w:color="auto"/>
              <w:right w:val="single" w:sz="4" w:space="0" w:color="auto"/>
            </w:tcBorders>
          </w:tcPr>
          <w:p w:rsidR="00481EC7" w:rsidRPr="006D55C4" w:rsidRDefault="00481EC7" w:rsidP="0026318C">
            <w:pPr>
              <w:jc w:val="center"/>
              <w:rPr>
                <w:rFonts w:ascii="Arial" w:hAnsi="Arial" w:cs="Arial"/>
                <w:sz w:val="22"/>
              </w:rPr>
            </w:pPr>
            <w:r>
              <w:rPr>
                <w:rFonts w:ascii="Arial" w:hAnsi="Arial" w:cs="Arial"/>
                <w:sz w:val="22"/>
              </w:rPr>
              <w:t>Morton 582</w:t>
            </w:r>
          </w:p>
        </w:tc>
        <w:tc>
          <w:tcPr>
            <w:tcW w:w="3490" w:type="dxa"/>
            <w:tcBorders>
              <w:top w:val="single" w:sz="4" w:space="0" w:color="auto"/>
              <w:left w:val="single" w:sz="4" w:space="0" w:color="auto"/>
              <w:bottom w:val="single" w:sz="4" w:space="0" w:color="auto"/>
              <w:right w:val="single" w:sz="4" w:space="0" w:color="auto"/>
            </w:tcBorders>
          </w:tcPr>
          <w:p w:rsidR="00481EC7" w:rsidRDefault="00481EC7" w:rsidP="0026318C">
            <w:pPr>
              <w:jc w:val="center"/>
              <w:rPr>
                <w:rFonts w:ascii="Arial" w:hAnsi="Arial" w:cs="Arial"/>
                <w:sz w:val="22"/>
              </w:rPr>
            </w:pPr>
            <w:r>
              <w:rPr>
                <w:rFonts w:ascii="Arial" w:hAnsi="Arial" w:cs="Arial"/>
                <w:sz w:val="22"/>
              </w:rPr>
              <w:t>597-1636</w:t>
            </w:r>
          </w:p>
          <w:p w:rsidR="00481EC7" w:rsidRDefault="00745DDC" w:rsidP="00481EC7">
            <w:pPr>
              <w:jc w:val="center"/>
              <w:rPr>
                <w:rFonts w:ascii="Arial" w:hAnsi="Arial" w:cs="Arial"/>
                <w:sz w:val="22"/>
              </w:rPr>
            </w:pPr>
            <w:hyperlink r:id="rId29" w:history="1">
              <w:r w:rsidR="00481EC7" w:rsidRPr="006D30A4">
                <w:rPr>
                  <w:rStyle w:val="Hyperlink"/>
                  <w:rFonts w:ascii="Arial" w:hAnsi="Arial" w:cs="Arial"/>
                  <w:sz w:val="22"/>
                </w:rPr>
                <w:t>stottsj@ohio.edu</w:t>
              </w:r>
            </w:hyperlink>
          </w:p>
        </w:tc>
      </w:tr>
      <w:tr w:rsidR="0026318C" w:rsidRPr="006D55C4" w:rsidTr="0026318C">
        <w:trPr>
          <w:jc w:val="center"/>
        </w:trPr>
        <w:tc>
          <w:tcPr>
            <w:tcW w:w="3354" w:type="dxa"/>
            <w:tcBorders>
              <w:top w:val="single" w:sz="4" w:space="0" w:color="auto"/>
              <w:left w:val="single" w:sz="4" w:space="0" w:color="auto"/>
              <w:bottom w:val="single" w:sz="4" w:space="0" w:color="auto"/>
              <w:right w:val="single" w:sz="4" w:space="0" w:color="auto"/>
            </w:tcBorders>
            <w:hideMark/>
          </w:tcPr>
          <w:p w:rsidR="0026318C" w:rsidRPr="006D55C4" w:rsidRDefault="0026318C" w:rsidP="0026318C">
            <w:pPr>
              <w:jc w:val="center"/>
              <w:rPr>
                <w:rFonts w:ascii="Arial" w:hAnsi="Arial" w:cs="Arial"/>
                <w:b/>
                <w:sz w:val="22"/>
              </w:rPr>
            </w:pPr>
            <w:r>
              <w:rPr>
                <w:rFonts w:ascii="Arial" w:hAnsi="Arial" w:cs="Arial"/>
                <w:b/>
                <w:sz w:val="22"/>
              </w:rPr>
              <w:t>Sarah Webb</w:t>
            </w:r>
          </w:p>
        </w:tc>
        <w:tc>
          <w:tcPr>
            <w:tcW w:w="2732" w:type="dxa"/>
            <w:tcBorders>
              <w:top w:val="single" w:sz="4" w:space="0" w:color="auto"/>
              <w:left w:val="single" w:sz="4" w:space="0" w:color="auto"/>
              <w:bottom w:val="single" w:sz="4" w:space="0" w:color="auto"/>
              <w:right w:val="single" w:sz="4" w:space="0" w:color="auto"/>
            </w:tcBorders>
            <w:hideMark/>
          </w:tcPr>
          <w:p w:rsidR="0026318C" w:rsidRPr="006D55C4" w:rsidRDefault="0026318C" w:rsidP="0026318C">
            <w:pPr>
              <w:jc w:val="center"/>
              <w:rPr>
                <w:rFonts w:ascii="Arial" w:hAnsi="Arial" w:cs="Arial"/>
                <w:sz w:val="22"/>
              </w:rPr>
            </w:pPr>
            <w:r w:rsidRPr="006D55C4">
              <w:rPr>
                <w:rFonts w:ascii="Arial" w:hAnsi="Arial" w:cs="Arial"/>
                <w:sz w:val="22"/>
              </w:rPr>
              <w:t>Chillicothe Campus</w:t>
            </w:r>
          </w:p>
        </w:tc>
        <w:tc>
          <w:tcPr>
            <w:tcW w:w="3490" w:type="dxa"/>
            <w:tcBorders>
              <w:top w:val="single" w:sz="4" w:space="0" w:color="auto"/>
              <w:left w:val="single" w:sz="4" w:space="0" w:color="auto"/>
              <w:bottom w:val="single" w:sz="4" w:space="0" w:color="auto"/>
              <w:right w:val="single" w:sz="4" w:space="0" w:color="auto"/>
            </w:tcBorders>
            <w:hideMark/>
          </w:tcPr>
          <w:p w:rsidR="0026318C" w:rsidRPr="006D55C4" w:rsidRDefault="0026318C" w:rsidP="0026318C">
            <w:pPr>
              <w:jc w:val="center"/>
              <w:rPr>
                <w:rFonts w:ascii="Arial" w:hAnsi="Arial" w:cs="Arial"/>
                <w:sz w:val="22"/>
              </w:rPr>
            </w:pPr>
            <w:r>
              <w:rPr>
                <w:rFonts w:ascii="Arial" w:hAnsi="Arial" w:cs="Arial"/>
                <w:sz w:val="22"/>
              </w:rPr>
              <w:t>740-</w:t>
            </w:r>
            <w:r w:rsidRPr="006D55C4">
              <w:rPr>
                <w:rFonts w:ascii="Arial" w:hAnsi="Arial" w:cs="Arial"/>
                <w:sz w:val="22"/>
              </w:rPr>
              <w:t>774-7292</w:t>
            </w:r>
          </w:p>
          <w:p w:rsidR="0026318C" w:rsidRPr="006D55C4" w:rsidRDefault="00745DDC" w:rsidP="0026318C">
            <w:pPr>
              <w:jc w:val="center"/>
              <w:rPr>
                <w:rFonts w:ascii="Arial" w:hAnsi="Arial" w:cs="Arial"/>
                <w:sz w:val="22"/>
              </w:rPr>
            </w:pPr>
            <w:hyperlink r:id="rId30" w:history="1">
              <w:r w:rsidR="0026318C" w:rsidRPr="006D30A4">
                <w:rPr>
                  <w:rStyle w:val="Hyperlink"/>
                  <w:rFonts w:ascii="Arial" w:hAnsi="Arial" w:cs="Arial"/>
                  <w:sz w:val="22"/>
                </w:rPr>
                <w:t>webbs2@ohio.edu</w:t>
              </w:r>
            </w:hyperlink>
          </w:p>
        </w:tc>
      </w:tr>
      <w:tr w:rsidR="00CF6882" w:rsidRPr="006D55C4" w:rsidTr="0026318C">
        <w:trPr>
          <w:jc w:val="center"/>
        </w:trPr>
        <w:tc>
          <w:tcPr>
            <w:tcW w:w="3354" w:type="dxa"/>
            <w:tcBorders>
              <w:top w:val="single" w:sz="4" w:space="0" w:color="auto"/>
              <w:left w:val="single" w:sz="4" w:space="0" w:color="auto"/>
              <w:bottom w:val="single" w:sz="4" w:space="0" w:color="auto"/>
              <w:right w:val="single" w:sz="4" w:space="0" w:color="auto"/>
            </w:tcBorders>
          </w:tcPr>
          <w:p w:rsidR="00CF6882" w:rsidRPr="006D55C4" w:rsidRDefault="00CF6882" w:rsidP="0026318C">
            <w:pPr>
              <w:jc w:val="center"/>
              <w:rPr>
                <w:rFonts w:ascii="Arial" w:hAnsi="Arial" w:cs="Arial"/>
                <w:b/>
                <w:sz w:val="22"/>
              </w:rPr>
            </w:pPr>
            <w:r>
              <w:rPr>
                <w:rFonts w:ascii="Arial" w:hAnsi="Arial" w:cs="Arial"/>
                <w:b/>
                <w:sz w:val="22"/>
              </w:rPr>
              <w:t>Kelly Vacca</w:t>
            </w:r>
          </w:p>
        </w:tc>
        <w:tc>
          <w:tcPr>
            <w:tcW w:w="2732" w:type="dxa"/>
            <w:tcBorders>
              <w:top w:val="single" w:sz="4" w:space="0" w:color="auto"/>
              <w:left w:val="single" w:sz="4" w:space="0" w:color="auto"/>
              <w:bottom w:val="single" w:sz="4" w:space="0" w:color="auto"/>
              <w:right w:val="single" w:sz="4" w:space="0" w:color="auto"/>
            </w:tcBorders>
          </w:tcPr>
          <w:p w:rsidR="00CF6882" w:rsidRPr="006D55C4" w:rsidRDefault="00CF6882" w:rsidP="0026318C">
            <w:pPr>
              <w:jc w:val="center"/>
              <w:rPr>
                <w:rFonts w:ascii="Arial" w:hAnsi="Arial" w:cs="Arial"/>
                <w:sz w:val="22"/>
              </w:rPr>
            </w:pPr>
            <w:r>
              <w:rPr>
                <w:rFonts w:ascii="Arial" w:hAnsi="Arial" w:cs="Arial"/>
                <w:sz w:val="22"/>
              </w:rPr>
              <w:t>Lancaster Campus</w:t>
            </w:r>
          </w:p>
        </w:tc>
        <w:tc>
          <w:tcPr>
            <w:tcW w:w="3490" w:type="dxa"/>
            <w:tcBorders>
              <w:top w:val="single" w:sz="4" w:space="0" w:color="auto"/>
              <w:left w:val="single" w:sz="4" w:space="0" w:color="auto"/>
              <w:bottom w:val="single" w:sz="4" w:space="0" w:color="auto"/>
              <w:right w:val="single" w:sz="4" w:space="0" w:color="auto"/>
            </w:tcBorders>
          </w:tcPr>
          <w:p w:rsidR="00CF6882" w:rsidRDefault="00745DDC" w:rsidP="0026318C">
            <w:pPr>
              <w:jc w:val="center"/>
              <w:rPr>
                <w:rFonts w:ascii="Arial" w:hAnsi="Arial" w:cs="Arial"/>
                <w:sz w:val="22"/>
              </w:rPr>
            </w:pPr>
            <w:hyperlink r:id="rId31" w:history="1">
              <w:r w:rsidR="00912B78" w:rsidRPr="00C63354">
                <w:rPr>
                  <w:rStyle w:val="Hyperlink"/>
                  <w:rFonts w:ascii="Arial" w:hAnsi="Arial" w:cs="Arial"/>
                  <w:sz w:val="22"/>
                </w:rPr>
                <w:t>vaccak@ohio.edu</w:t>
              </w:r>
            </w:hyperlink>
          </w:p>
          <w:p w:rsidR="00912B78" w:rsidRPr="006D55C4" w:rsidRDefault="00912B78" w:rsidP="0026318C">
            <w:pPr>
              <w:jc w:val="center"/>
              <w:rPr>
                <w:rFonts w:ascii="Arial" w:hAnsi="Arial" w:cs="Arial"/>
                <w:sz w:val="22"/>
              </w:rPr>
            </w:pPr>
          </w:p>
        </w:tc>
      </w:tr>
      <w:tr w:rsidR="004B7489" w:rsidRPr="006D55C4" w:rsidTr="0026318C">
        <w:trPr>
          <w:jc w:val="center"/>
        </w:trPr>
        <w:tc>
          <w:tcPr>
            <w:tcW w:w="3354" w:type="dxa"/>
            <w:tcBorders>
              <w:top w:val="single" w:sz="4" w:space="0" w:color="auto"/>
              <w:left w:val="single" w:sz="4" w:space="0" w:color="auto"/>
              <w:bottom w:val="single" w:sz="4" w:space="0" w:color="auto"/>
              <w:right w:val="single" w:sz="4" w:space="0" w:color="auto"/>
            </w:tcBorders>
          </w:tcPr>
          <w:p w:rsidR="004B7489" w:rsidRPr="006D55C4" w:rsidRDefault="004B7489" w:rsidP="0026318C">
            <w:pPr>
              <w:jc w:val="center"/>
              <w:rPr>
                <w:rFonts w:ascii="Arial" w:hAnsi="Arial" w:cs="Arial"/>
                <w:b/>
                <w:sz w:val="22"/>
              </w:rPr>
            </w:pPr>
            <w:r w:rsidRPr="006D55C4">
              <w:rPr>
                <w:rFonts w:ascii="Arial" w:hAnsi="Arial" w:cs="Arial"/>
                <w:b/>
                <w:sz w:val="22"/>
              </w:rPr>
              <w:t>Deborah Pack</w:t>
            </w:r>
          </w:p>
          <w:p w:rsidR="004B7489" w:rsidRPr="006D55C4" w:rsidRDefault="004B7489" w:rsidP="0026318C">
            <w:pPr>
              <w:jc w:val="center"/>
              <w:rPr>
                <w:rFonts w:ascii="Arial" w:hAnsi="Arial" w:cs="Arial"/>
                <w:b/>
                <w:sz w:val="22"/>
              </w:rPr>
            </w:pPr>
          </w:p>
        </w:tc>
        <w:tc>
          <w:tcPr>
            <w:tcW w:w="2732"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sz w:val="22"/>
              </w:rPr>
            </w:pPr>
            <w:r w:rsidRPr="006D55C4">
              <w:rPr>
                <w:rFonts w:ascii="Arial" w:hAnsi="Arial" w:cs="Arial"/>
                <w:sz w:val="22"/>
              </w:rPr>
              <w:t>Morton 416</w:t>
            </w:r>
          </w:p>
        </w:tc>
        <w:tc>
          <w:tcPr>
            <w:tcW w:w="3490" w:type="dxa"/>
            <w:tcBorders>
              <w:top w:val="single" w:sz="4" w:space="0" w:color="auto"/>
              <w:left w:val="single" w:sz="4" w:space="0" w:color="auto"/>
              <w:bottom w:val="single" w:sz="4" w:space="0" w:color="auto"/>
              <w:right w:val="single" w:sz="4" w:space="0" w:color="auto"/>
            </w:tcBorders>
            <w:hideMark/>
          </w:tcPr>
          <w:p w:rsidR="004B7489" w:rsidRPr="006D55C4" w:rsidRDefault="004B7489" w:rsidP="0026318C">
            <w:pPr>
              <w:jc w:val="center"/>
              <w:rPr>
                <w:rFonts w:ascii="Arial" w:hAnsi="Arial" w:cs="Arial"/>
                <w:sz w:val="22"/>
              </w:rPr>
            </w:pPr>
            <w:r w:rsidRPr="006D55C4">
              <w:rPr>
                <w:rFonts w:ascii="Arial" w:hAnsi="Arial" w:cs="Arial"/>
                <w:sz w:val="22"/>
              </w:rPr>
              <w:t>597-1602</w:t>
            </w:r>
          </w:p>
          <w:p w:rsidR="004B7489" w:rsidRPr="006D55C4" w:rsidRDefault="00745DDC" w:rsidP="0026318C">
            <w:pPr>
              <w:jc w:val="center"/>
              <w:rPr>
                <w:rFonts w:ascii="Arial" w:hAnsi="Arial" w:cs="Arial"/>
                <w:sz w:val="22"/>
              </w:rPr>
            </w:pPr>
            <w:hyperlink r:id="rId32" w:history="1">
              <w:r w:rsidR="004B7489" w:rsidRPr="006D55C4">
                <w:rPr>
                  <w:rFonts w:ascii="Arial" w:hAnsi="Arial" w:cs="Arial"/>
                  <w:color w:val="0000FF"/>
                  <w:sz w:val="22"/>
                  <w:u w:val="single"/>
                </w:rPr>
                <w:t>packd@ohio.edu</w:t>
              </w:r>
            </w:hyperlink>
          </w:p>
        </w:tc>
      </w:tr>
    </w:tbl>
    <w:p w:rsidR="0058301C" w:rsidRPr="00FC0528" w:rsidRDefault="0058301C" w:rsidP="0058301C">
      <w:pPr>
        <w:widowControl/>
        <w:tabs>
          <w:tab w:val="left" w:pos="0"/>
          <w:tab w:val="left" w:pos="499"/>
          <w:tab w:val="left" w:pos="879"/>
          <w:tab w:val="left" w:pos="1440"/>
          <w:tab w:val="left" w:pos="2880"/>
          <w:tab w:val="left" w:pos="4140"/>
          <w:tab w:val="left" w:pos="5040"/>
          <w:tab w:val="left" w:pos="6390"/>
        </w:tabs>
        <w:rPr>
          <w:rFonts w:ascii="Arial" w:hAnsi="Arial" w:cs="Arial"/>
          <w:sz w:val="22"/>
          <w:szCs w:val="22"/>
        </w:rPr>
      </w:pPr>
    </w:p>
    <w:p w:rsidR="0058301C" w:rsidRPr="00FC0528" w:rsidRDefault="0058301C" w:rsidP="0058301C">
      <w:pPr>
        <w:widowControl/>
        <w:tabs>
          <w:tab w:val="left" w:pos="0"/>
          <w:tab w:val="left" w:pos="499"/>
          <w:tab w:val="left" w:pos="879"/>
          <w:tab w:val="left" w:pos="1440"/>
          <w:tab w:val="left" w:pos="2880"/>
          <w:tab w:val="left" w:pos="4140"/>
          <w:tab w:val="left" w:pos="5040"/>
          <w:tab w:val="left" w:pos="6390"/>
        </w:tabs>
        <w:rPr>
          <w:rFonts w:ascii="Arial" w:hAnsi="Arial" w:cs="Arial"/>
          <w:sz w:val="22"/>
          <w:szCs w:val="22"/>
        </w:rPr>
      </w:pPr>
    </w:p>
    <w:p w:rsidR="0058301C" w:rsidRPr="00FC0528" w:rsidRDefault="0058301C" w:rsidP="0058301C">
      <w:pPr>
        <w:widowControl/>
        <w:tabs>
          <w:tab w:val="left" w:pos="0"/>
          <w:tab w:val="left" w:pos="499"/>
          <w:tab w:val="left" w:pos="879"/>
          <w:tab w:val="left" w:pos="1440"/>
          <w:tab w:val="left" w:pos="2880"/>
          <w:tab w:val="left" w:pos="4140"/>
          <w:tab w:val="left" w:pos="5040"/>
          <w:tab w:val="left" w:pos="6390"/>
        </w:tabs>
        <w:rPr>
          <w:rFonts w:ascii="Arial" w:hAnsi="Arial" w:cs="Arial"/>
          <w:sz w:val="22"/>
          <w:szCs w:val="22"/>
        </w:rPr>
      </w:pPr>
    </w:p>
    <w:p w:rsidR="0058301C" w:rsidRDefault="0058301C" w:rsidP="0058301C">
      <w:pPr>
        <w:widowControl/>
        <w:tabs>
          <w:tab w:val="left" w:pos="0"/>
          <w:tab w:val="left" w:pos="499"/>
          <w:tab w:val="left" w:pos="879"/>
          <w:tab w:val="left" w:pos="1440"/>
          <w:tab w:val="left" w:pos="2880"/>
          <w:tab w:val="left" w:pos="4140"/>
          <w:tab w:val="left" w:pos="5040"/>
          <w:tab w:val="left" w:pos="6390"/>
        </w:tabs>
        <w:rPr>
          <w:rFonts w:ascii="Arial" w:hAnsi="Arial" w:cs="Arial"/>
          <w:sz w:val="22"/>
          <w:szCs w:val="22"/>
        </w:rPr>
      </w:pPr>
    </w:p>
    <w:p w:rsidR="0058301C" w:rsidRDefault="0058301C" w:rsidP="0058301C">
      <w:pPr>
        <w:widowControl/>
        <w:tabs>
          <w:tab w:val="left" w:pos="0"/>
          <w:tab w:val="left" w:pos="499"/>
          <w:tab w:val="left" w:pos="879"/>
          <w:tab w:val="left" w:pos="1440"/>
          <w:tab w:val="left" w:pos="2880"/>
          <w:tab w:val="left" w:pos="4140"/>
          <w:tab w:val="left" w:pos="5040"/>
          <w:tab w:val="left" w:pos="6390"/>
        </w:tabs>
        <w:rPr>
          <w:rFonts w:ascii="Arial" w:hAnsi="Arial" w:cs="Arial"/>
          <w:sz w:val="22"/>
          <w:szCs w:val="22"/>
        </w:rPr>
      </w:pPr>
    </w:p>
    <w:p w:rsidR="0058301C" w:rsidRPr="00BB1E66" w:rsidRDefault="0058301C" w:rsidP="0058301C">
      <w:pPr>
        <w:spacing w:line="260" w:lineRule="exact"/>
        <w:ind w:left="2924" w:right="-20"/>
        <w:rPr>
          <w:rFonts w:ascii="Arial" w:hAnsi="Arial" w:cs="Arial"/>
          <w:b/>
          <w:sz w:val="22"/>
          <w:szCs w:val="22"/>
        </w:rPr>
      </w:pPr>
      <w:r w:rsidRPr="00BB1E66">
        <w:rPr>
          <w:rFonts w:ascii="Arial" w:hAnsi="Arial" w:cs="Arial"/>
          <w:b/>
          <w:noProof/>
          <w:sz w:val="22"/>
          <w:szCs w:val="22"/>
        </w:rPr>
        <w:lastRenderedPageBreak/>
        <mc:AlternateContent>
          <mc:Choice Requires="wpg">
            <w:drawing>
              <wp:anchor distT="0" distB="0" distL="114300" distR="114300" simplePos="0" relativeHeight="251673600" behindDoc="1" locked="0" layoutInCell="1" allowOverlap="1" wp14:anchorId="617ABAB0" wp14:editId="3C58D2E5">
                <wp:simplePos x="0" y="0"/>
                <wp:positionH relativeFrom="page">
                  <wp:posOffset>7679055</wp:posOffset>
                </wp:positionH>
                <wp:positionV relativeFrom="page">
                  <wp:posOffset>6485890</wp:posOffset>
                </wp:positionV>
                <wp:extent cx="1270" cy="473075"/>
                <wp:effectExtent l="11430" t="8890" r="6350" b="133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73075"/>
                          <a:chOff x="12093" y="10214"/>
                          <a:chExt cx="2" cy="745"/>
                        </a:xfrm>
                      </wpg:grpSpPr>
                      <wps:wsp>
                        <wps:cNvPr id="10" name="Freeform 4"/>
                        <wps:cNvSpPr>
                          <a:spLocks/>
                        </wps:cNvSpPr>
                        <wps:spPr bwMode="auto">
                          <a:xfrm>
                            <a:off x="12093" y="10214"/>
                            <a:ext cx="2" cy="745"/>
                          </a:xfrm>
                          <a:custGeom>
                            <a:avLst/>
                            <a:gdLst>
                              <a:gd name="T0" fmla="+- 0 10959 10214"/>
                              <a:gd name="T1" fmla="*/ 10959 h 745"/>
                              <a:gd name="T2" fmla="+- 0 10214 10214"/>
                              <a:gd name="T3" fmla="*/ 10214 h 745"/>
                            </a:gdLst>
                            <a:ahLst/>
                            <a:cxnLst>
                              <a:cxn ang="0">
                                <a:pos x="0" y="T1"/>
                              </a:cxn>
                              <a:cxn ang="0">
                                <a:pos x="0" y="T3"/>
                              </a:cxn>
                            </a:cxnLst>
                            <a:rect l="0" t="0" r="r" b="b"/>
                            <a:pathLst>
                              <a:path h="745">
                                <a:moveTo>
                                  <a:pt x="0" y="745"/>
                                </a:moveTo>
                                <a:lnTo>
                                  <a:pt x="0" y="0"/>
                                </a:lnTo>
                              </a:path>
                            </a:pathLst>
                          </a:custGeom>
                          <a:noFill/>
                          <a:ln w="4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9" o:spid="_x0000_s1026" style="position:absolute;margin-left:604.65pt;margin-top:510.7pt;width:.1pt;height:37.25pt;z-index:-251642880;mso-position-horizontal-relative:page;mso-position-vertical-relative:page" coordorigin="12093,10214" coordsize="2,7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">
                <v:polyline id="Freeform 4" o:spid="_x0000_s1027" style="position:absolute;visibility:visible;mso-wrap-style:square;v-text-anchor:top" points="12093,10959,12093,10214" coordsize="2,7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dSfwwAA&#10;ANsAAAAPAAAAZHJzL2Rvd25yZXYueG1sRI9Pa8JAEMXvBb/DMkJvdaNCKdFVRBDUQql/wOuQHZOQ&#10;7GzIrkn67TsHwdsM7817v1muB1erjtpQejYwnSSgiDNvS84NXC+7jy9QISJbrD2TgT8KsF6N3paY&#10;Wt/zibpzzJWEcEjRQBFjk2odsoIcholviEW7+9ZhlLXNtW2xl3BX61mSfGqHJUtDgQ1tC8qq88MZ&#10;uFeHbt5NcRub5Pvn1p+Olf49GvM+HjYLUJGG+DI/r/dW8IVefpEB9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IdSfwwAAANsAAAAPAAAAAAAAAAAAAAAAAJcCAABkcnMvZG93&#10;bnJldi54bWxQSwUGAAAAAAQABAD1AAAAhwMAAAAA&#10;" filled="f" strokeweight="4540emu">
                  <v:path arrowok="t" o:connecttype="custom" o:connectlocs="0,10959;0,10214" o:connectangles="0,0"/>
                </v:polyline>
                <w10:wrap anchorx="page" anchory="page"/>
              </v:group>
            </w:pict>
          </mc:Fallback>
        </mc:AlternateContent>
      </w:r>
      <w:r w:rsidRPr="00BB1E66">
        <w:rPr>
          <w:rFonts w:ascii="Arial" w:hAnsi="Arial" w:cs="Arial"/>
          <w:b/>
          <w:noProof/>
          <w:sz w:val="22"/>
          <w:szCs w:val="22"/>
        </w:rPr>
        <mc:AlternateContent>
          <mc:Choice Requires="wpg">
            <w:drawing>
              <wp:anchor distT="0" distB="0" distL="114300" distR="114300" simplePos="0" relativeHeight="251674624" behindDoc="1" locked="0" layoutInCell="1" allowOverlap="1" wp14:anchorId="369F76AE" wp14:editId="1E98C2BC">
                <wp:simplePos x="0" y="0"/>
                <wp:positionH relativeFrom="page">
                  <wp:posOffset>7658735</wp:posOffset>
                </wp:positionH>
                <wp:positionV relativeFrom="page">
                  <wp:posOffset>7299960</wp:posOffset>
                </wp:positionV>
                <wp:extent cx="1270" cy="1893570"/>
                <wp:effectExtent l="10160" t="13335" r="7620"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93570"/>
                          <a:chOff x="12061" y="11496"/>
                          <a:chExt cx="2" cy="2982"/>
                        </a:xfrm>
                      </wpg:grpSpPr>
                      <wps:wsp>
                        <wps:cNvPr id="8" name="Freeform 6"/>
                        <wps:cNvSpPr>
                          <a:spLocks/>
                        </wps:cNvSpPr>
                        <wps:spPr bwMode="auto">
                          <a:xfrm>
                            <a:off x="12061" y="11496"/>
                            <a:ext cx="2" cy="2982"/>
                          </a:xfrm>
                          <a:custGeom>
                            <a:avLst/>
                            <a:gdLst>
                              <a:gd name="T0" fmla="+- 0 14478 11496"/>
                              <a:gd name="T1" fmla="*/ 14478 h 2982"/>
                              <a:gd name="T2" fmla="+- 0 11496 11496"/>
                              <a:gd name="T3" fmla="*/ 11496 h 2982"/>
                            </a:gdLst>
                            <a:ahLst/>
                            <a:cxnLst>
                              <a:cxn ang="0">
                                <a:pos x="0" y="T1"/>
                              </a:cxn>
                              <a:cxn ang="0">
                                <a:pos x="0" y="T3"/>
                              </a:cxn>
                            </a:cxnLst>
                            <a:rect l="0" t="0" r="r" b="b"/>
                            <a:pathLst>
                              <a:path h="2982">
                                <a:moveTo>
                                  <a:pt x="0" y="2982"/>
                                </a:moveTo>
                                <a:lnTo>
                                  <a:pt x="0" y="0"/>
                                </a:lnTo>
                              </a:path>
                            </a:pathLst>
                          </a:custGeom>
                          <a:noFill/>
                          <a:ln w="4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 o:spid="_x0000_s1026" style="position:absolute;margin-left:603.05pt;margin-top:574.8pt;width:.1pt;height:149.1pt;z-index:-251641856;mso-position-horizontal-relative:page;mso-position-vertical-relative:page" coordorigin="12061,11496" coordsize="2,29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">
                <v:polyline id="Freeform 6" o:spid="_x0000_s1027" style="position:absolute;visibility:visible;mso-wrap-style:square;v-text-anchor:top" points="12061,14478,12061,11496" coordsize="2,2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vTswAAA&#10;ANoAAAAPAAAAZHJzL2Rvd25yZXYueG1sRE89b4MwEN0r9T9YVykLSkwzkIbiRGmlRlkhHZLthK+A&#10;wGeCTSD/vh4qdXx639l+Np240+AaywpeVzEI4tLqhisF3+ev5RsI55E1dpZJwYMc7HfPTxmm2k6c&#10;073wlQgh7FJUUHvfp1K6siaDbmV74sD92MGgD3CopB5wCuGmk+s4TqTBhkNDjT191lS2xWgUHHOc&#10;ZHHdlK08bYptcok+btGo1OJlPryD8DT7f/Gf+6QVhK3hSrgBcvc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DvTswAAAANoAAAAPAAAAAAAAAAAAAAAAAJcCAABkcnMvZG93bnJl&#10;di54bWxQSwUGAAAAAAQABAD1AAAAhAMAAAAA&#10;" filled="f" strokeweight="4540emu">
                  <v:path arrowok="t" o:connecttype="custom" o:connectlocs="0,14478;0,11496" o:connectangles="0,0"/>
                </v:polyline>
                <w10:wrap anchorx="page" anchory="page"/>
              </v:group>
            </w:pict>
          </mc:Fallback>
        </mc:AlternateContent>
      </w:r>
      <w:r w:rsidRPr="00BB1E66">
        <w:rPr>
          <w:rFonts w:ascii="Arial" w:hAnsi="Arial" w:cs="Arial"/>
          <w:b/>
          <w:position w:val="-1"/>
          <w:sz w:val="22"/>
          <w:szCs w:val="22"/>
        </w:rPr>
        <w:t>MSW</w:t>
      </w:r>
      <w:r w:rsidRPr="00BB1E66">
        <w:rPr>
          <w:rFonts w:ascii="Arial" w:hAnsi="Arial" w:cs="Arial"/>
          <w:b/>
          <w:spacing w:val="56"/>
          <w:position w:val="-1"/>
          <w:sz w:val="22"/>
          <w:szCs w:val="22"/>
        </w:rPr>
        <w:t xml:space="preserve"> </w:t>
      </w:r>
      <w:r w:rsidRPr="00BB1E66">
        <w:rPr>
          <w:rFonts w:ascii="Arial" w:hAnsi="Arial" w:cs="Arial"/>
          <w:b/>
          <w:position w:val="-1"/>
          <w:sz w:val="22"/>
          <w:szCs w:val="22"/>
        </w:rPr>
        <w:t>Program</w:t>
      </w:r>
      <w:r w:rsidRPr="00BB1E66">
        <w:rPr>
          <w:rFonts w:ascii="Arial" w:hAnsi="Arial" w:cs="Arial"/>
          <w:b/>
          <w:spacing w:val="25"/>
          <w:position w:val="-1"/>
          <w:sz w:val="22"/>
          <w:szCs w:val="22"/>
        </w:rPr>
        <w:t xml:space="preserve"> </w:t>
      </w:r>
      <w:r w:rsidRPr="00BB1E66">
        <w:rPr>
          <w:rFonts w:ascii="Arial" w:hAnsi="Arial" w:cs="Arial"/>
          <w:b/>
          <w:position w:val="-1"/>
          <w:sz w:val="22"/>
          <w:szCs w:val="22"/>
        </w:rPr>
        <w:t>Application</w:t>
      </w:r>
      <w:r w:rsidRPr="00BB1E66">
        <w:rPr>
          <w:rFonts w:ascii="Arial" w:hAnsi="Arial" w:cs="Arial"/>
          <w:b/>
          <w:spacing w:val="35"/>
          <w:position w:val="-1"/>
          <w:sz w:val="22"/>
          <w:szCs w:val="22"/>
        </w:rPr>
        <w:t xml:space="preserve"> </w:t>
      </w:r>
      <w:r w:rsidRPr="00BB1E66">
        <w:rPr>
          <w:rFonts w:ascii="Arial" w:hAnsi="Arial" w:cs="Arial"/>
          <w:b/>
          <w:w w:val="104"/>
          <w:position w:val="-1"/>
          <w:sz w:val="22"/>
          <w:szCs w:val="22"/>
        </w:rPr>
        <w:t>Timetable</w:t>
      </w:r>
    </w:p>
    <w:p w:rsidR="0058301C" w:rsidRPr="00FC0528" w:rsidRDefault="0058301C" w:rsidP="0058301C">
      <w:pPr>
        <w:spacing w:before="3" w:line="260" w:lineRule="exact"/>
        <w:rPr>
          <w:rFonts w:ascii="Arial" w:eastAsiaTheme="minorHAnsi" w:hAnsi="Arial" w:cs="Arial"/>
          <w:sz w:val="22"/>
          <w:szCs w:val="22"/>
        </w:rPr>
      </w:pPr>
    </w:p>
    <w:tbl>
      <w:tblPr>
        <w:tblW w:w="0" w:type="auto"/>
        <w:tblInd w:w="146" w:type="dxa"/>
        <w:tblLayout w:type="fixed"/>
        <w:tblCellMar>
          <w:left w:w="0" w:type="dxa"/>
          <w:right w:w="0" w:type="dxa"/>
        </w:tblCellMar>
        <w:tblLook w:val="01E0" w:firstRow="1" w:lastRow="1" w:firstColumn="1" w:lastColumn="1" w:noHBand="0" w:noVBand="0"/>
      </w:tblPr>
      <w:tblGrid>
        <w:gridCol w:w="1669"/>
        <w:gridCol w:w="7733"/>
      </w:tblGrid>
      <w:tr w:rsidR="0058301C" w:rsidRPr="00FC0528" w:rsidTr="005D149D">
        <w:trPr>
          <w:trHeight w:hRule="exact" w:val="627"/>
        </w:trPr>
        <w:tc>
          <w:tcPr>
            <w:tcW w:w="1669" w:type="dxa"/>
            <w:tcBorders>
              <w:top w:val="single" w:sz="6" w:space="0" w:color="000000"/>
              <w:left w:val="single" w:sz="6" w:space="0" w:color="000000"/>
              <w:bottom w:val="single" w:sz="6" w:space="0" w:color="000000"/>
              <w:right w:val="single" w:sz="8" w:space="0" w:color="000000"/>
            </w:tcBorders>
          </w:tcPr>
          <w:p w:rsidR="0058301C" w:rsidRPr="00A26CCA" w:rsidRDefault="0058301C" w:rsidP="0058301C">
            <w:pPr>
              <w:spacing w:before="8" w:line="120" w:lineRule="exact"/>
              <w:rPr>
                <w:rFonts w:ascii="Arial" w:hAnsi="Arial" w:cs="Arial"/>
                <w:b/>
                <w:sz w:val="22"/>
                <w:szCs w:val="22"/>
              </w:rPr>
            </w:pPr>
          </w:p>
          <w:p w:rsidR="0058301C" w:rsidRPr="00FC0528" w:rsidRDefault="0058301C" w:rsidP="0058301C">
            <w:pPr>
              <w:ind w:left="484" w:right="-20"/>
              <w:rPr>
                <w:rFonts w:ascii="Arial" w:hAnsi="Arial" w:cs="Arial"/>
                <w:sz w:val="22"/>
                <w:szCs w:val="22"/>
              </w:rPr>
            </w:pPr>
            <w:r w:rsidRPr="00A26CCA">
              <w:rPr>
                <w:rFonts w:ascii="Arial" w:hAnsi="Arial" w:cs="Arial"/>
                <w:b/>
                <w:w w:val="110"/>
                <w:sz w:val="22"/>
                <w:szCs w:val="22"/>
              </w:rPr>
              <w:t>Date</w:t>
            </w:r>
            <w:r w:rsidRPr="00A26CCA">
              <w:rPr>
                <w:rFonts w:ascii="Arial" w:hAnsi="Arial" w:cs="Arial"/>
                <w:b/>
                <w:w w:val="111"/>
                <w:sz w:val="22"/>
                <w:szCs w:val="22"/>
              </w:rPr>
              <w:t>(s)</w:t>
            </w:r>
          </w:p>
        </w:tc>
        <w:tc>
          <w:tcPr>
            <w:tcW w:w="7733" w:type="dxa"/>
            <w:tcBorders>
              <w:top w:val="single" w:sz="6" w:space="0" w:color="000000"/>
              <w:left w:val="single" w:sz="8" w:space="0" w:color="000000"/>
              <w:bottom w:val="single" w:sz="6" w:space="0" w:color="000000"/>
              <w:right w:val="single" w:sz="6" w:space="0" w:color="000000"/>
            </w:tcBorders>
          </w:tcPr>
          <w:p w:rsidR="0058301C" w:rsidRPr="00FC0528" w:rsidRDefault="0058301C" w:rsidP="0058301C">
            <w:pPr>
              <w:spacing w:before="8" w:line="120" w:lineRule="exact"/>
              <w:rPr>
                <w:rFonts w:ascii="Arial" w:hAnsi="Arial" w:cs="Arial"/>
                <w:sz w:val="22"/>
                <w:szCs w:val="22"/>
              </w:rPr>
            </w:pPr>
          </w:p>
          <w:p w:rsidR="0058301C" w:rsidRPr="00A26CCA" w:rsidRDefault="0058301C" w:rsidP="0058301C">
            <w:pPr>
              <w:ind w:left="356" w:right="-20"/>
              <w:rPr>
                <w:rFonts w:ascii="Arial" w:hAnsi="Arial" w:cs="Arial"/>
                <w:b/>
                <w:sz w:val="22"/>
                <w:szCs w:val="22"/>
              </w:rPr>
            </w:pPr>
            <w:r w:rsidRPr="00A26CCA">
              <w:rPr>
                <w:rFonts w:ascii="Arial" w:hAnsi="Arial" w:cs="Arial"/>
                <w:b/>
                <w:w w:val="111"/>
                <w:sz w:val="22"/>
                <w:szCs w:val="22"/>
              </w:rPr>
              <w:t>Departmental</w:t>
            </w:r>
            <w:r w:rsidRPr="00A26CCA">
              <w:rPr>
                <w:rFonts w:ascii="Arial" w:hAnsi="Arial" w:cs="Arial"/>
                <w:b/>
                <w:spacing w:val="46"/>
                <w:w w:val="111"/>
                <w:sz w:val="22"/>
                <w:szCs w:val="22"/>
              </w:rPr>
              <w:t xml:space="preserve"> </w:t>
            </w:r>
            <w:r w:rsidRPr="00A26CCA">
              <w:rPr>
                <w:rFonts w:ascii="Arial" w:hAnsi="Arial" w:cs="Arial"/>
                <w:b/>
                <w:w w:val="111"/>
                <w:sz w:val="22"/>
                <w:szCs w:val="22"/>
              </w:rPr>
              <w:t>Admissions</w:t>
            </w:r>
            <w:r w:rsidRPr="00A26CCA">
              <w:rPr>
                <w:rFonts w:ascii="Arial" w:hAnsi="Arial" w:cs="Arial"/>
                <w:b/>
                <w:spacing w:val="-20"/>
                <w:w w:val="111"/>
                <w:sz w:val="22"/>
                <w:szCs w:val="22"/>
              </w:rPr>
              <w:t xml:space="preserve"> </w:t>
            </w:r>
            <w:r w:rsidRPr="00A26CCA">
              <w:rPr>
                <w:rFonts w:ascii="Arial" w:hAnsi="Arial" w:cs="Arial"/>
                <w:b/>
                <w:w w:val="111"/>
                <w:sz w:val="22"/>
                <w:szCs w:val="22"/>
              </w:rPr>
              <w:t>Committee</w:t>
            </w:r>
            <w:r w:rsidRPr="00A26CCA">
              <w:rPr>
                <w:rFonts w:ascii="Arial" w:hAnsi="Arial" w:cs="Arial"/>
                <w:b/>
                <w:spacing w:val="-6"/>
                <w:w w:val="111"/>
                <w:sz w:val="22"/>
                <w:szCs w:val="22"/>
              </w:rPr>
              <w:t xml:space="preserve"> </w:t>
            </w:r>
            <w:r w:rsidRPr="00A26CCA">
              <w:rPr>
                <w:rFonts w:ascii="Arial" w:hAnsi="Arial" w:cs="Arial"/>
                <w:b/>
                <w:w w:val="111"/>
                <w:sz w:val="22"/>
                <w:szCs w:val="22"/>
              </w:rPr>
              <w:t>Application</w:t>
            </w:r>
            <w:r w:rsidRPr="00A26CCA">
              <w:rPr>
                <w:rFonts w:ascii="Arial" w:hAnsi="Arial" w:cs="Arial"/>
                <w:b/>
                <w:spacing w:val="14"/>
                <w:w w:val="111"/>
                <w:sz w:val="22"/>
                <w:szCs w:val="22"/>
              </w:rPr>
              <w:t xml:space="preserve"> </w:t>
            </w:r>
            <w:r w:rsidRPr="00A26CCA">
              <w:rPr>
                <w:rFonts w:ascii="Arial" w:hAnsi="Arial" w:cs="Arial"/>
                <w:b/>
                <w:sz w:val="22"/>
                <w:szCs w:val="22"/>
              </w:rPr>
              <w:t xml:space="preserve">Review </w:t>
            </w:r>
            <w:r w:rsidRPr="00A26CCA">
              <w:rPr>
                <w:rFonts w:ascii="Arial" w:hAnsi="Arial" w:cs="Arial"/>
                <w:b/>
                <w:spacing w:val="7"/>
                <w:sz w:val="22"/>
                <w:szCs w:val="22"/>
              </w:rPr>
              <w:t xml:space="preserve"> </w:t>
            </w:r>
            <w:r w:rsidRPr="00A26CCA">
              <w:rPr>
                <w:rFonts w:ascii="Arial" w:hAnsi="Arial" w:cs="Arial"/>
                <w:b/>
                <w:w w:val="108"/>
                <w:sz w:val="22"/>
                <w:szCs w:val="22"/>
              </w:rPr>
              <w:t>Activities</w:t>
            </w:r>
          </w:p>
        </w:tc>
      </w:tr>
      <w:tr w:rsidR="0058301C" w:rsidRPr="00FC0528" w:rsidTr="005D149D">
        <w:trPr>
          <w:trHeight w:hRule="exact" w:val="537"/>
        </w:trPr>
        <w:tc>
          <w:tcPr>
            <w:tcW w:w="1669" w:type="dxa"/>
            <w:tcBorders>
              <w:top w:val="single" w:sz="6" w:space="0" w:color="000000"/>
              <w:left w:val="single" w:sz="6" w:space="0" w:color="000000"/>
              <w:bottom w:val="single" w:sz="4" w:space="0" w:color="auto"/>
              <w:right w:val="single" w:sz="8" w:space="0" w:color="000000"/>
            </w:tcBorders>
          </w:tcPr>
          <w:p w:rsidR="0058301C" w:rsidRPr="00FC0528" w:rsidRDefault="0058301C" w:rsidP="0058301C">
            <w:pPr>
              <w:spacing w:before="8" w:line="120" w:lineRule="exact"/>
              <w:rPr>
                <w:rFonts w:ascii="Arial" w:hAnsi="Arial" w:cs="Arial"/>
                <w:sz w:val="22"/>
                <w:szCs w:val="22"/>
              </w:rPr>
            </w:pPr>
          </w:p>
          <w:p w:rsidR="0058301C" w:rsidRPr="00FC0528" w:rsidRDefault="0058301C" w:rsidP="0058301C">
            <w:pPr>
              <w:spacing w:line="264" w:lineRule="auto"/>
              <w:ind w:left="120" w:right="334"/>
              <w:rPr>
                <w:rFonts w:ascii="Arial" w:eastAsia="Arial" w:hAnsi="Arial" w:cs="Arial"/>
                <w:sz w:val="22"/>
                <w:szCs w:val="22"/>
              </w:rPr>
            </w:pPr>
            <w:r w:rsidRPr="00FC0528">
              <w:rPr>
                <w:rFonts w:ascii="Arial" w:hAnsi="Arial" w:cs="Arial"/>
                <w:w w:val="114"/>
                <w:sz w:val="22"/>
                <w:szCs w:val="22"/>
              </w:rPr>
              <w:t>October</w:t>
            </w:r>
            <w:r w:rsidRPr="00FC0528">
              <w:rPr>
                <w:rFonts w:ascii="Arial" w:hAnsi="Arial" w:cs="Arial"/>
                <w:spacing w:val="-1"/>
                <w:w w:val="114"/>
                <w:sz w:val="22"/>
                <w:szCs w:val="22"/>
              </w:rPr>
              <w:t xml:space="preserve"> </w:t>
            </w:r>
            <w:r w:rsidR="000A2001">
              <w:rPr>
                <w:rFonts w:ascii="Arial" w:hAnsi="Arial" w:cs="Arial"/>
                <w:w w:val="143"/>
                <w:sz w:val="22"/>
                <w:szCs w:val="22"/>
              </w:rPr>
              <w:t>2</w:t>
            </w:r>
          </w:p>
        </w:tc>
        <w:tc>
          <w:tcPr>
            <w:tcW w:w="7733" w:type="dxa"/>
            <w:tcBorders>
              <w:top w:val="single" w:sz="6" w:space="0" w:color="000000"/>
              <w:left w:val="single" w:sz="8" w:space="0" w:color="000000"/>
              <w:bottom w:val="single" w:sz="4" w:space="0" w:color="auto"/>
              <w:right w:val="single" w:sz="6" w:space="0" w:color="000000"/>
            </w:tcBorders>
          </w:tcPr>
          <w:p w:rsidR="0058301C" w:rsidRPr="00FC0528" w:rsidRDefault="0058301C" w:rsidP="0058301C">
            <w:pPr>
              <w:spacing w:before="9" w:line="110" w:lineRule="exact"/>
              <w:rPr>
                <w:rFonts w:ascii="Arial" w:hAnsi="Arial" w:cs="Arial"/>
                <w:sz w:val="22"/>
                <w:szCs w:val="22"/>
              </w:rPr>
            </w:pPr>
          </w:p>
          <w:p w:rsidR="0058301C" w:rsidRPr="00FC0528" w:rsidRDefault="0058301C" w:rsidP="0058301C">
            <w:pPr>
              <w:spacing w:line="252" w:lineRule="auto"/>
              <w:ind w:left="105" w:right="291"/>
              <w:rPr>
                <w:rFonts w:ascii="Arial" w:hAnsi="Arial" w:cs="Arial"/>
                <w:sz w:val="22"/>
                <w:szCs w:val="22"/>
              </w:rPr>
            </w:pPr>
            <w:r w:rsidRPr="00DE1177">
              <w:rPr>
                <w:rFonts w:ascii="Arial" w:hAnsi="Arial" w:cs="Arial"/>
                <w:sz w:val="22"/>
                <w:szCs w:val="22"/>
              </w:rPr>
              <w:t>Submission process begins for all MSW applications</w:t>
            </w:r>
            <w:r w:rsidRPr="00FC0528">
              <w:rPr>
                <w:rFonts w:ascii="Arial" w:hAnsi="Arial" w:cs="Arial"/>
                <w:i/>
                <w:sz w:val="22"/>
                <w:szCs w:val="22"/>
              </w:rPr>
              <w:t xml:space="preserve">. </w:t>
            </w:r>
          </w:p>
        </w:tc>
      </w:tr>
      <w:tr w:rsidR="0058301C" w:rsidRPr="00FC0528" w:rsidTr="005D149D">
        <w:trPr>
          <w:trHeight w:hRule="exact" w:val="532"/>
        </w:trPr>
        <w:tc>
          <w:tcPr>
            <w:tcW w:w="1669" w:type="dxa"/>
            <w:tcBorders>
              <w:top w:val="single" w:sz="4" w:space="0" w:color="auto"/>
              <w:left w:val="single" w:sz="4" w:space="0" w:color="auto"/>
              <w:bottom w:val="single" w:sz="4" w:space="0" w:color="auto"/>
              <w:right w:val="single" w:sz="4" w:space="0" w:color="auto"/>
            </w:tcBorders>
          </w:tcPr>
          <w:p w:rsidR="0058301C" w:rsidRPr="00FC0528" w:rsidRDefault="0058301C" w:rsidP="0058301C">
            <w:pPr>
              <w:spacing w:before="1" w:line="120" w:lineRule="exact"/>
              <w:rPr>
                <w:rFonts w:ascii="Arial" w:hAnsi="Arial" w:cs="Arial"/>
                <w:sz w:val="22"/>
                <w:szCs w:val="22"/>
              </w:rPr>
            </w:pPr>
          </w:p>
          <w:p w:rsidR="0058301C" w:rsidRPr="00FC0528" w:rsidRDefault="000A2001" w:rsidP="0058301C">
            <w:pPr>
              <w:spacing w:line="264" w:lineRule="auto"/>
              <w:ind w:left="109" w:right="327"/>
              <w:rPr>
                <w:rFonts w:ascii="Arial" w:hAnsi="Arial" w:cs="Arial"/>
                <w:sz w:val="22"/>
                <w:szCs w:val="22"/>
              </w:rPr>
            </w:pPr>
            <w:r>
              <w:rPr>
                <w:rFonts w:ascii="Arial" w:hAnsi="Arial" w:cs="Arial"/>
                <w:sz w:val="22"/>
                <w:szCs w:val="22"/>
              </w:rPr>
              <w:t>January 14</w:t>
            </w:r>
          </w:p>
          <w:p w:rsidR="0058301C" w:rsidRPr="00FC0528" w:rsidRDefault="0058301C" w:rsidP="0058301C">
            <w:pPr>
              <w:spacing w:line="264" w:lineRule="auto"/>
              <w:ind w:left="109" w:right="327"/>
              <w:rPr>
                <w:rFonts w:ascii="Arial" w:eastAsia="Arial" w:hAnsi="Arial" w:cs="Arial"/>
                <w:sz w:val="22"/>
                <w:szCs w:val="22"/>
              </w:rPr>
            </w:pPr>
          </w:p>
        </w:tc>
        <w:tc>
          <w:tcPr>
            <w:tcW w:w="7733" w:type="dxa"/>
            <w:tcBorders>
              <w:top w:val="single" w:sz="4" w:space="0" w:color="auto"/>
              <w:left w:val="single" w:sz="4" w:space="0" w:color="auto"/>
              <w:bottom w:val="single" w:sz="4" w:space="0" w:color="auto"/>
              <w:right w:val="single" w:sz="4" w:space="0" w:color="auto"/>
            </w:tcBorders>
          </w:tcPr>
          <w:p w:rsidR="0058301C" w:rsidRPr="00FC0528" w:rsidRDefault="0058301C" w:rsidP="0058301C">
            <w:pPr>
              <w:spacing w:before="1" w:line="110" w:lineRule="exact"/>
              <w:rPr>
                <w:rFonts w:ascii="Arial" w:hAnsi="Arial" w:cs="Arial"/>
                <w:sz w:val="22"/>
                <w:szCs w:val="22"/>
              </w:rPr>
            </w:pPr>
          </w:p>
          <w:p w:rsidR="0058301C" w:rsidRPr="00FC0528" w:rsidRDefault="0058301C" w:rsidP="0058301C">
            <w:pPr>
              <w:spacing w:line="261" w:lineRule="auto"/>
              <w:ind w:left="105" w:right="636" w:firstLine="7"/>
              <w:rPr>
                <w:rFonts w:ascii="Arial" w:hAnsi="Arial" w:cs="Arial"/>
                <w:sz w:val="22"/>
                <w:szCs w:val="22"/>
              </w:rPr>
            </w:pPr>
            <w:r w:rsidRPr="00FC0528">
              <w:rPr>
                <w:rFonts w:ascii="Arial" w:hAnsi="Arial" w:cs="Arial"/>
                <w:sz w:val="22"/>
                <w:szCs w:val="22"/>
              </w:rPr>
              <w:t>Deadline for MSW applications to be considered for admission.</w:t>
            </w:r>
          </w:p>
        </w:tc>
      </w:tr>
      <w:tr w:rsidR="0058301C" w:rsidRPr="00FC0528" w:rsidTr="005D149D">
        <w:trPr>
          <w:trHeight w:hRule="exact" w:val="466"/>
        </w:trPr>
        <w:tc>
          <w:tcPr>
            <w:tcW w:w="1669" w:type="dxa"/>
            <w:tcBorders>
              <w:top w:val="single" w:sz="4" w:space="0" w:color="auto"/>
              <w:left w:val="single" w:sz="8" w:space="0" w:color="000000"/>
              <w:bottom w:val="single" w:sz="6" w:space="0" w:color="000000"/>
              <w:right w:val="single" w:sz="8" w:space="0" w:color="000000"/>
            </w:tcBorders>
          </w:tcPr>
          <w:p w:rsidR="0058301C" w:rsidRPr="00FC0528" w:rsidRDefault="0058301C" w:rsidP="0058301C">
            <w:pPr>
              <w:spacing w:before="10" w:line="110" w:lineRule="exact"/>
              <w:rPr>
                <w:rFonts w:ascii="Arial" w:hAnsi="Arial" w:cs="Arial"/>
                <w:sz w:val="22"/>
                <w:szCs w:val="22"/>
              </w:rPr>
            </w:pPr>
          </w:p>
          <w:p w:rsidR="0058301C" w:rsidRPr="00FC0528" w:rsidRDefault="0058301C" w:rsidP="0058301C">
            <w:pPr>
              <w:ind w:left="102" w:right="-20"/>
              <w:rPr>
                <w:rFonts w:ascii="Arial" w:eastAsia="Arial" w:hAnsi="Arial" w:cs="Arial"/>
                <w:sz w:val="22"/>
                <w:szCs w:val="22"/>
              </w:rPr>
            </w:pPr>
            <w:r w:rsidRPr="00FC0528">
              <w:rPr>
                <w:rFonts w:ascii="Arial" w:hAnsi="Arial" w:cs="Arial"/>
                <w:sz w:val="22"/>
                <w:szCs w:val="22"/>
              </w:rPr>
              <w:t>February 2</w:t>
            </w:r>
            <w:r w:rsidR="000A2001">
              <w:rPr>
                <w:rFonts w:ascii="Arial" w:hAnsi="Arial" w:cs="Arial"/>
                <w:sz w:val="22"/>
                <w:szCs w:val="22"/>
              </w:rPr>
              <w:t>5</w:t>
            </w:r>
          </w:p>
        </w:tc>
        <w:tc>
          <w:tcPr>
            <w:tcW w:w="7733" w:type="dxa"/>
            <w:tcBorders>
              <w:top w:val="single" w:sz="4" w:space="0" w:color="auto"/>
              <w:left w:val="single" w:sz="8" w:space="0" w:color="000000"/>
              <w:bottom w:val="single" w:sz="6" w:space="0" w:color="000000"/>
              <w:right w:val="single" w:sz="6" w:space="0" w:color="000000"/>
            </w:tcBorders>
          </w:tcPr>
          <w:p w:rsidR="0058301C" w:rsidRPr="00FC0528" w:rsidRDefault="0058301C" w:rsidP="0058301C">
            <w:pPr>
              <w:spacing w:before="1" w:line="120" w:lineRule="exact"/>
              <w:rPr>
                <w:rFonts w:ascii="Arial" w:hAnsi="Arial" w:cs="Arial"/>
                <w:sz w:val="22"/>
                <w:szCs w:val="22"/>
              </w:rPr>
            </w:pPr>
          </w:p>
          <w:p w:rsidR="0058301C" w:rsidRPr="00FC0528" w:rsidRDefault="0058301C" w:rsidP="0058301C">
            <w:pPr>
              <w:ind w:left="105" w:right="-20"/>
              <w:rPr>
                <w:rFonts w:ascii="Arial" w:hAnsi="Arial" w:cs="Arial"/>
                <w:sz w:val="22"/>
                <w:szCs w:val="22"/>
              </w:rPr>
            </w:pPr>
            <w:r w:rsidRPr="00FC0528">
              <w:rPr>
                <w:rFonts w:ascii="Arial" w:hAnsi="Arial" w:cs="Arial"/>
                <w:sz w:val="22"/>
                <w:szCs w:val="22"/>
              </w:rPr>
              <w:t>Deadline</w:t>
            </w:r>
            <w:r w:rsidRPr="00FC0528">
              <w:rPr>
                <w:rFonts w:ascii="Arial" w:hAnsi="Arial" w:cs="Arial"/>
                <w:spacing w:val="49"/>
                <w:sz w:val="22"/>
                <w:szCs w:val="22"/>
              </w:rPr>
              <w:t xml:space="preserve"> </w:t>
            </w:r>
            <w:r w:rsidRPr="00FC0528">
              <w:rPr>
                <w:rFonts w:ascii="Arial" w:hAnsi="Arial" w:cs="Arial"/>
                <w:sz w:val="22"/>
                <w:szCs w:val="22"/>
              </w:rPr>
              <w:t>for</w:t>
            </w:r>
            <w:r w:rsidRPr="00FC0528">
              <w:rPr>
                <w:rFonts w:ascii="Arial" w:hAnsi="Arial" w:cs="Arial"/>
                <w:spacing w:val="24"/>
                <w:sz w:val="22"/>
                <w:szCs w:val="22"/>
              </w:rPr>
              <w:t xml:space="preserve"> </w:t>
            </w:r>
            <w:r w:rsidRPr="00FC0528">
              <w:rPr>
                <w:rFonts w:ascii="Arial" w:hAnsi="Arial" w:cs="Arial"/>
                <w:sz w:val="22"/>
                <w:szCs w:val="22"/>
              </w:rPr>
              <w:t>notifying</w:t>
            </w:r>
            <w:r w:rsidRPr="00FC0528">
              <w:rPr>
                <w:rFonts w:ascii="Arial" w:hAnsi="Arial" w:cs="Arial"/>
                <w:spacing w:val="50"/>
                <w:sz w:val="22"/>
                <w:szCs w:val="22"/>
              </w:rPr>
              <w:t xml:space="preserve"> </w:t>
            </w:r>
            <w:r w:rsidRPr="00FC0528">
              <w:rPr>
                <w:rFonts w:ascii="Arial" w:hAnsi="Arial" w:cs="Arial"/>
                <w:sz w:val="22"/>
                <w:szCs w:val="22"/>
              </w:rPr>
              <w:t>applicants</w:t>
            </w:r>
            <w:r w:rsidRPr="00FC0528">
              <w:rPr>
                <w:rFonts w:ascii="Arial" w:hAnsi="Arial" w:cs="Arial"/>
                <w:spacing w:val="37"/>
                <w:sz w:val="22"/>
                <w:szCs w:val="22"/>
              </w:rPr>
              <w:t xml:space="preserve"> </w:t>
            </w:r>
            <w:r w:rsidRPr="00FC0528">
              <w:rPr>
                <w:rFonts w:ascii="Arial" w:hAnsi="Arial" w:cs="Arial"/>
                <w:sz w:val="22"/>
                <w:szCs w:val="22"/>
              </w:rPr>
              <w:t>of</w:t>
            </w:r>
            <w:r w:rsidRPr="00FC0528">
              <w:rPr>
                <w:rFonts w:ascii="Arial" w:hAnsi="Arial" w:cs="Arial"/>
                <w:spacing w:val="22"/>
                <w:sz w:val="22"/>
                <w:szCs w:val="22"/>
              </w:rPr>
              <w:t xml:space="preserve"> </w:t>
            </w:r>
            <w:r w:rsidRPr="00FC0528">
              <w:rPr>
                <w:rFonts w:ascii="Arial" w:hAnsi="Arial" w:cs="Arial"/>
                <w:sz w:val="22"/>
                <w:szCs w:val="22"/>
              </w:rPr>
              <w:t>their</w:t>
            </w:r>
            <w:r w:rsidRPr="00FC0528">
              <w:rPr>
                <w:rFonts w:ascii="Arial" w:hAnsi="Arial" w:cs="Arial"/>
                <w:spacing w:val="19"/>
                <w:sz w:val="22"/>
                <w:szCs w:val="22"/>
              </w:rPr>
              <w:t xml:space="preserve"> </w:t>
            </w:r>
            <w:r w:rsidRPr="00FC0528">
              <w:rPr>
                <w:rFonts w:ascii="Arial" w:hAnsi="Arial" w:cs="Arial"/>
                <w:sz w:val="22"/>
                <w:szCs w:val="22"/>
              </w:rPr>
              <w:t xml:space="preserve">admission </w:t>
            </w:r>
            <w:r w:rsidRPr="00FC0528">
              <w:rPr>
                <w:rFonts w:ascii="Arial" w:hAnsi="Arial" w:cs="Arial"/>
                <w:w w:val="106"/>
                <w:sz w:val="22"/>
                <w:szCs w:val="22"/>
              </w:rPr>
              <w:t>status.</w:t>
            </w:r>
          </w:p>
        </w:tc>
      </w:tr>
      <w:tr w:rsidR="0058301C" w:rsidRPr="00FC0528" w:rsidTr="005D149D">
        <w:trPr>
          <w:trHeight w:hRule="exact" w:val="459"/>
        </w:trPr>
        <w:tc>
          <w:tcPr>
            <w:tcW w:w="1669" w:type="dxa"/>
            <w:tcBorders>
              <w:top w:val="single" w:sz="6" w:space="0" w:color="000000"/>
              <w:left w:val="single" w:sz="6" w:space="0" w:color="000000"/>
              <w:bottom w:val="single" w:sz="6" w:space="0" w:color="000000"/>
              <w:right w:val="single" w:sz="8" w:space="0" w:color="000000"/>
            </w:tcBorders>
          </w:tcPr>
          <w:p w:rsidR="0058301C" w:rsidRPr="00FC0528" w:rsidRDefault="0058301C" w:rsidP="0058301C">
            <w:pPr>
              <w:spacing w:before="10" w:line="110" w:lineRule="exact"/>
              <w:rPr>
                <w:rFonts w:ascii="Arial" w:hAnsi="Arial" w:cs="Arial"/>
                <w:sz w:val="22"/>
                <w:szCs w:val="22"/>
              </w:rPr>
            </w:pPr>
          </w:p>
          <w:p w:rsidR="0058301C" w:rsidRPr="00FC0528" w:rsidRDefault="0058301C" w:rsidP="0058301C">
            <w:pPr>
              <w:ind w:left="105" w:right="-20"/>
              <w:rPr>
                <w:rFonts w:ascii="Arial" w:eastAsia="Arial" w:hAnsi="Arial" w:cs="Arial"/>
                <w:sz w:val="22"/>
                <w:szCs w:val="22"/>
              </w:rPr>
            </w:pPr>
            <w:r w:rsidRPr="00FC0528">
              <w:rPr>
                <w:rFonts w:ascii="Arial" w:hAnsi="Arial" w:cs="Arial"/>
                <w:sz w:val="22"/>
                <w:szCs w:val="22"/>
              </w:rPr>
              <w:t>March 1</w:t>
            </w:r>
            <w:r w:rsidR="000A2001">
              <w:rPr>
                <w:rFonts w:ascii="Arial" w:hAnsi="Arial" w:cs="Arial"/>
                <w:sz w:val="22"/>
                <w:szCs w:val="22"/>
              </w:rPr>
              <w:t>1</w:t>
            </w:r>
          </w:p>
        </w:tc>
        <w:tc>
          <w:tcPr>
            <w:tcW w:w="7733" w:type="dxa"/>
            <w:tcBorders>
              <w:top w:val="single" w:sz="6" w:space="0" w:color="000000"/>
              <w:left w:val="single" w:sz="8" w:space="0" w:color="000000"/>
              <w:bottom w:val="single" w:sz="6" w:space="0" w:color="000000"/>
              <w:right w:val="single" w:sz="6" w:space="0" w:color="000000"/>
            </w:tcBorders>
          </w:tcPr>
          <w:p w:rsidR="0058301C" w:rsidRPr="00FC0528" w:rsidRDefault="0058301C" w:rsidP="0058301C">
            <w:pPr>
              <w:spacing w:before="4" w:line="110" w:lineRule="exact"/>
              <w:rPr>
                <w:rFonts w:ascii="Arial" w:hAnsi="Arial" w:cs="Arial"/>
                <w:sz w:val="22"/>
                <w:szCs w:val="22"/>
              </w:rPr>
            </w:pPr>
          </w:p>
          <w:p w:rsidR="0058301C" w:rsidRPr="00FC0528" w:rsidRDefault="0058301C" w:rsidP="0058301C">
            <w:pPr>
              <w:ind w:left="98" w:right="-20"/>
              <w:rPr>
                <w:rFonts w:ascii="Arial" w:hAnsi="Arial" w:cs="Arial"/>
                <w:sz w:val="22"/>
                <w:szCs w:val="22"/>
              </w:rPr>
            </w:pPr>
            <w:r w:rsidRPr="00FC0528">
              <w:rPr>
                <w:rFonts w:ascii="Arial" w:hAnsi="Arial" w:cs="Arial"/>
                <w:sz w:val="22"/>
                <w:szCs w:val="22"/>
              </w:rPr>
              <w:t>Deadline</w:t>
            </w:r>
            <w:r w:rsidRPr="00FC0528">
              <w:rPr>
                <w:rFonts w:ascii="Arial" w:hAnsi="Arial" w:cs="Arial"/>
                <w:spacing w:val="49"/>
                <w:sz w:val="22"/>
                <w:szCs w:val="22"/>
              </w:rPr>
              <w:t xml:space="preserve"> </w:t>
            </w:r>
            <w:r w:rsidRPr="00FC0528">
              <w:rPr>
                <w:rFonts w:ascii="Arial" w:hAnsi="Arial" w:cs="Arial"/>
                <w:sz w:val="22"/>
                <w:szCs w:val="22"/>
              </w:rPr>
              <w:t>for</w:t>
            </w:r>
            <w:r w:rsidRPr="00FC0528">
              <w:rPr>
                <w:rFonts w:ascii="Arial" w:hAnsi="Arial" w:cs="Arial"/>
                <w:spacing w:val="26"/>
                <w:sz w:val="22"/>
                <w:szCs w:val="22"/>
              </w:rPr>
              <w:t xml:space="preserve"> </w:t>
            </w:r>
            <w:r w:rsidRPr="00FC0528">
              <w:rPr>
                <w:rFonts w:ascii="Arial" w:hAnsi="Arial" w:cs="Arial"/>
                <w:sz w:val="22"/>
                <w:szCs w:val="22"/>
              </w:rPr>
              <w:t>informing the program of</w:t>
            </w:r>
            <w:r w:rsidRPr="00FC0528">
              <w:rPr>
                <w:rFonts w:ascii="Arial" w:hAnsi="Arial" w:cs="Arial"/>
                <w:spacing w:val="17"/>
                <w:sz w:val="22"/>
                <w:szCs w:val="22"/>
              </w:rPr>
              <w:t xml:space="preserve"> </w:t>
            </w:r>
            <w:r w:rsidRPr="00FC0528">
              <w:rPr>
                <w:rFonts w:ascii="Arial" w:hAnsi="Arial" w:cs="Arial"/>
                <w:sz w:val="22"/>
                <w:szCs w:val="22"/>
              </w:rPr>
              <w:t>admission</w:t>
            </w:r>
            <w:r w:rsidRPr="00FC0528">
              <w:rPr>
                <w:rFonts w:ascii="Arial" w:hAnsi="Arial" w:cs="Arial"/>
                <w:spacing w:val="50"/>
                <w:sz w:val="22"/>
                <w:szCs w:val="22"/>
              </w:rPr>
              <w:t xml:space="preserve"> </w:t>
            </w:r>
            <w:r w:rsidRPr="00FC0528">
              <w:rPr>
                <w:rFonts w:ascii="Arial" w:hAnsi="Arial" w:cs="Arial"/>
                <w:w w:val="105"/>
                <w:sz w:val="22"/>
                <w:szCs w:val="22"/>
              </w:rPr>
              <w:t>acceptance.</w:t>
            </w:r>
          </w:p>
        </w:tc>
      </w:tr>
    </w:tbl>
    <w:p w:rsidR="0058301C" w:rsidRPr="00FC0528" w:rsidRDefault="0058301C" w:rsidP="005D149D">
      <w:pPr>
        <w:spacing w:before="14" w:line="240" w:lineRule="exact"/>
        <w:ind w:left="360"/>
        <w:rPr>
          <w:rFonts w:ascii="Arial" w:hAnsi="Arial" w:cs="Arial"/>
          <w:sz w:val="22"/>
          <w:szCs w:val="22"/>
        </w:rPr>
      </w:pPr>
    </w:p>
    <w:p w:rsidR="00DE1177" w:rsidRDefault="0058301C" w:rsidP="00BB1E66">
      <w:pPr>
        <w:pStyle w:val="ListParagraph"/>
        <w:numPr>
          <w:ilvl w:val="0"/>
          <w:numId w:val="17"/>
        </w:numPr>
        <w:tabs>
          <w:tab w:val="left" w:pos="840"/>
        </w:tabs>
        <w:ind w:left="892" w:right="107"/>
        <w:rPr>
          <w:rFonts w:ascii="Arial" w:hAnsi="Arial" w:cs="Arial"/>
          <w:sz w:val="22"/>
          <w:szCs w:val="22"/>
        </w:rPr>
      </w:pPr>
      <w:r w:rsidRPr="00A26CCA">
        <w:rPr>
          <w:rFonts w:ascii="Arial" w:hAnsi="Arial" w:cs="Arial"/>
          <w:sz w:val="22"/>
          <w:szCs w:val="22"/>
        </w:rPr>
        <w:t>Please</w:t>
      </w:r>
      <w:r w:rsidRPr="00A26CCA">
        <w:rPr>
          <w:rFonts w:ascii="Arial" w:hAnsi="Arial" w:cs="Arial"/>
          <w:spacing w:val="39"/>
          <w:sz w:val="22"/>
          <w:szCs w:val="22"/>
        </w:rPr>
        <w:t xml:space="preserve"> </w:t>
      </w:r>
      <w:r w:rsidRPr="00A26CCA">
        <w:rPr>
          <w:rFonts w:ascii="Arial" w:hAnsi="Arial" w:cs="Arial"/>
          <w:sz w:val="22"/>
          <w:szCs w:val="22"/>
        </w:rPr>
        <w:t>note</w:t>
      </w:r>
      <w:r w:rsidRPr="00A26CCA">
        <w:rPr>
          <w:rFonts w:ascii="Arial" w:hAnsi="Arial" w:cs="Arial"/>
          <w:spacing w:val="18"/>
          <w:sz w:val="22"/>
          <w:szCs w:val="22"/>
        </w:rPr>
        <w:t xml:space="preserve"> </w:t>
      </w:r>
      <w:r w:rsidRPr="00A26CCA">
        <w:rPr>
          <w:rFonts w:ascii="Arial" w:hAnsi="Arial" w:cs="Arial"/>
          <w:sz w:val="22"/>
          <w:szCs w:val="22"/>
        </w:rPr>
        <w:t>that</w:t>
      </w:r>
      <w:r w:rsidRPr="00A26CCA">
        <w:rPr>
          <w:rFonts w:ascii="Arial" w:hAnsi="Arial" w:cs="Arial"/>
          <w:spacing w:val="30"/>
          <w:sz w:val="22"/>
          <w:szCs w:val="22"/>
        </w:rPr>
        <w:t xml:space="preserve"> </w:t>
      </w:r>
      <w:r w:rsidRPr="00A26CCA">
        <w:rPr>
          <w:rFonts w:ascii="Arial" w:hAnsi="Arial" w:cs="Arial"/>
          <w:sz w:val="22"/>
          <w:szCs w:val="22"/>
        </w:rPr>
        <w:t>all</w:t>
      </w:r>
      <w:r w:rsidRPr="00A26CCA">
        <w:rPr>
          <w:rFonts w:ascii="Arial" w:hAnsi="Arial" w:cs="Arial"/>
          <w:spacing w:val="32"/>
          <w:sz w:val="22"/>
          <w:szCs w:val="22"/>
        </w:rPr>
        <w:t xml:space="preserve"> </w:t>
      </w:r>
      <w:r w:rsidRPr="00A26CCA">
        <w:rPr>
          <w:rFonts w:ascii="Arial" w:hAnsi="Arial" w:cs="Arial"/>
          <w:sz w:val="22"/>
          <w:szCs w:val="22"/>
        </w:rPr>
        <w:t>application materials</w:t>
      </w:r>
      <w:r w:rsidRPr="00A26CCA">
        <w:rPr>
          <w:rFonts w:ascii="Arial" w:hAnsi="Arial" w:cs="Arial"/>
          <w:spacing w:val="45"/>
          <w:sz w:val="22"/>
          <w:szCs w:val="22"/>
        </w:rPr>
        <w:t xml:space="preserve"> </w:t>
      </w:r>
      <w:r w:rsidRPr="00A26CCA">
        <w:rPr>
          <w:rFonts w:ascii="Arial" w:hAnsi="Arial" w:cs="Arial"/>
          <w:sz w:val="22"/>
          <w:szCs w:val="22"/>
        </w:rPr>
        <w:t>must</w:t>
      </w:r>
      <w:r w:rsidRPr="00A26CCA">
        <w:rPr>
          <w:rFonts w:ascii="Arial" w:hAnsi="Arial" w:cs="Arial"/>
          <w:spacing w:val="24"/>
          <w:sz w:val="22"/>
          <w:szCs w:val="22"/>
        </w:rPr>
        <w:t xml:space="preserve"> </w:t>
      </w:r>
      <w:r w:rsidRPr="00A26CCA">
        <w:rPr>
          <w:rFonts w:ascii="Arial" w:hAnsi="Arial" w:cs="Arial"/>
          <w:sz w:val="22"/>
          <w:szCs w:val="22"/>
        </w:rPr>
        <w:t>be</w:t>
      </w:r>
      <w:r w:rsidRPr="00A26CCA">
        <w:rPr>
          <w:rFonts w:ascii="Arial" w:hAnsi="Arial" w:cs="Arial"/>
          <w:spacing w:val="13"/>
          <w:sz w:val="22"/>
          <w:szCs w:val="22"/>
        </w:rPr>
        <w:t xml:space="preserve"> </w:t>
      </w:r>
      <w:r w:rsidRPr="00A26CCA">
        <w:rPr>
          <w:rFonts w:ascii="Arial" w:hAnsi="Arial" w:cs="Arial"/>
          <w:sz w:val="22"/>
          <w:szCs w:val="22"/>
        </w:rPr>
        <w:t>submitted online</w:t>
      </w:r>
      <w:r w:rsidRPr="00A26CCA">
        <w:rPr>
          <w:rFonts w:ascii="Arial" w:hAnsi="Arial" w:cs="Arial"/>
          <w:spacing w:val="33"/>
          <w:sz w:val="22"/>
          <w:szCs w:val="22"/>
        </w:rPr>
        <w:t xml:space="preserve"> </w:t>
      </w:r>
      <w:r w:rsidRPr="00A26CCA">
        <w:rPr>
          <w:rFonts w:ascii="Arial" w:hAnsi="Arial" w:cs="Arial"/>
          <w:sz w:val="22"/>
          <w:szCs w:val="22"/>
        </w:rPr>
        <w:t>no</w:t>
      </w:r>
      <w:r w:rsidRPr="00A26CCA">
        <w:rPr>
          <w:rFonts w:ascii="Arial" w:hAnsi="Arial" w:cs="Arial"/>
          <w:spacing w:val="11"/>
          <w:sz w:val="22"/>
          <w:szCs w:val="22"/>
        </w:rPr>
        <w:t xml:space="preserve"> </w:t>
      </w:r>
      <w:r w:rsidRPr="00A26CCA">
        <w:rPr>
          <w:rFonts w:ascii="Arial" w:hAnsi="Arial" w:cs="Arial"/>
          <w:sz w:val="22"/>
          <w:szCs w:val="22"/>
        </w:rPr>
        <w:t>later</w:t>
      </w:r>
      <w:r w:rsidRPr="00A26CCA">
        <w:rPr>
          <w:rFonts w:ascii="Arial" w:hAnsi="Arial" w:cs="Arial"/>
          <w:spacing w:val="28"/>
          <w:sz w:val="22"/>
          <w:szCs w:val="22"/>
        </w:rPr>
        <w:t xml:space="preserve"> </w:t>
      </w:r>
      <w:r w:rsidRPr="00A26CCA">
        <w:rPr>
          <w:rFonts w:ascii="Arial" w:hAnsi="Arial" w:cs="Arial"/>
          <w:sz w:val="22"/>
          <w:szCs w:val="22"/>
        </w:rPr>
        <w:t>than</w:t>
      </w:r>
      <w:r w:rsidRPr="00A26CCA">
        <w:rPr>
          <w:rFonts w:ascii="Arial" w:hAnsi="Arial" w:cs="Arial"/>
          <w:spacing w:val="21"/>
          <w:sz w:val="22"/>
          <w:szCs w:val="22"/>
        </w:rPr>
        <w:t xml:space="preserve"> </w:t>
      </w:r>
      <w:r w:rsidR="00DE1177">
        <w:rPr>
          <w:rFonts w:ascii="Arial" w:hAnsi="Arial" w:cs="Arial"/>
          <w:sz w:val="22"/>
          <w:szCs w:val="22"/>
        </w:rPr>
        <w:t>January</w:t>
      </w:r>
    </w:p>
    <w:p w:rsidR="00DE1177" w:rsidRDefault="00DE1177" w:rsidP="00BB1E66">
      <w:pPr>
        <w:tabs>
          <w:tab w:val="left" w:pos="840"/>
        </w:tabs>
        <w:ind w:left="532" w:right="107"/>
        <w:rPr>
          <w:rFonts w:ascii="Arial" w:hAnsi="Arial" w:cs="Arial"/>
          <w:spacing w:val="15"/>
          <w:sz w:val="22"/>
          <w:szCs w:val="22"/>
        </w:rPr>
      </w:pPr>
      <w:r>
        <w:rPr>
          <w:rFonts w:ascii="Arial" w:hAnsi="Arial" w:cs="Arial"/>
          <w:sz w:val="22"/>
          <w:szCs w:val="22"/>
        </w:rPr>
        <w:t xml:space="preserve">     </w:t>
      </w:r>
      <w:r w:rsidR="0058301C" w:rsidRPr="00DE1177">
        <w:rPr>
          <w:rFonts w:ascii="Arial" w:hAnsi="Arial" w:cs="Arial"/>
          <w:sz w:val="22"/>
          <w:szCs w:val="22"/>
        </w:rPr>
        <w:t>1</w:t>
      </w:r>
      <w:r w:rsidR="000A2001">
        <w:rPr>
          <w:rFonts w:ascii="Arial" w:hAnsi="Arial" w:cs="Arial"/>
          <w:sz w:val="22"/>
          <w:szCs w:val="22"/>
        </w:rPr>
        <w:t>4</w:t>
      </w:r>
      <w:r w:rsidR="0058301C" w:rsidRPr="00DE1177">
        <w:rPr>
          <w:rFonts w:ascii="Arial" w:hAnsi="Arial" w:cs="Arial"/>
          <w:sz w:val="22"/>
          <w:szCs w:val="22"/>
          <w:vertAlign w:val="superscript"/>
        </w:rPr>
        <w:t>th</w:t>
      </w:r>
      <w:r w:rsidR="0058301C" w:rsidRPr="00DE1177">
        <w:rPr>
          <w:rFonts w:ascii="Arial" w:hAnsi="Arial" w:cs="Arial"/>
          <w:sz w:val="22"/>
          <w:szCs w:val="22"/>
        </w:rPr>
        <w:t xml:space="preserve"> </w:t>
      </w:r>
      <w:r w:rsidR="0058301C" w:rsidRPr="00DE1177">
        <w:rPr>
          <w:rFonts w:ascii="Arial" w:hAnsi="Arial" w:cs="Arial"/>
          <w:w w:val="103"/>
          <w:sz w:val="22"/>
          <w:szCs w:val="22"/>
        </w:rPr>
        <w:t>for</w:t>
      </w:r>
      <w:r w:rsidR="0058301C" w:rsidRPr="00DE1177">
        <w:rPr>
          <w:rFonts w:ascii="Arial" w:hAnsi="Arial" w:cs="Arial"/>
          <w:spacing w:val="8"/>
          <w:sz w:val="22"/>
          <w:szCs w:val="22"/>
        </w:rPr>
        <w:t xml:space="preserve"> </w:t>
      </w:r>
      <w:r w:rsidR="0058301C" w:rsidRPr="00DE1177">
        <w:rPr>
          <w:rFonts w:ascii="Arial" w:hAnsi="Arial" w:cs="Arial"/>
          <w:sz w:val="22"/>
          <w:szCs w:val="22"/>
        </w:rPr>
        <w:t>the</w:t>
      </w:r>
      <w:r w:rsidR="0058301C" w:rsidRPr="00DE1177">
        <w:rPr>
          <w:rFonts w:ascii="Arial" w:hAnsi="Arial" w:cs="Arial"/>
          <w:spacing w:val="10"/>
          <w:sz w:val="22"/>
          <w:szCs w:val="22"/>
        </w:rPr>
        <w:t xml:space="preserve"> </w:t>
      </w:r>
      <w:r w:rsidR="0058301C" w:rsidRPr="00DE1177">
        <w:rPr>
          <w:rFonts w:ascii="Arial" w:hAnsi="Arial" w:cs="Arial"/>
          <w:sz w:val="22"/>
          <w:szCs w:val="22"/>
        </w:rPr>
        <w:t>application to</w:t>
      </w:r>
      <w:r w:rsidR="0058301C" w:rsidRPr="00DE1177">
        <w:rPr>
          <w:rFonts w:ascii="Arial" w:hAnsi="Arial" w:cs="Arial"/>
          <w:spacing w:val="12"/>
          <w:sz w:val="22"/>
          <w:szCs w:val="22"/>
        </w:rPr>
        <w:t xml:space="preserve"> </w:t>
      </w:r>
      <w:r w:rsidR="0058301C" w:rsidRPr="00DE1177">
        <w:rPr>
          <w:rFonts w:ascii="Arial" w:hAnsi="Arial" w:cs="Arial"/>
          <w:sz w:val="22"/>
          <w:szCs w:val="22"/>
        </w:rPr>
        <w:t>be</w:t>
      </w:r>
      <w:r w:rsidR="0058301C" w:rsidRPr="00DE1177">
        <w:rPr>
          <w:rFonts w:ascii="Arial" w:hAnsi="Arial" w:cs="Arial"/>
          <w:spacing w:val="5"/>
          <w:sz w:val="22"/>
          <w:szCs w:val="22"/>
        </w:rPr>
        <w:t xml:space="preserve"> </w:t>
      </w:r>
      <w:r w:rsidR="0058301C" w:rsidRPr="00DE1177">
        <w:rPr>
          <w:rFonts w:ascii="Arial" w:hAnsi="Arial" w:cs="Arial"/>
          <w:sz w:val="22"/>
          <w:szCs w:val="22"/>
        </w:rPr>
        <w:t xml:space="preserve">considered. </w:t>
      </w:r>
      <w:r w:rsidR="0058301C" w:rsidRPr="00DE1177">
        <w:rPr>
          <w:rFonts w:ascii="Arial" w:hAnsi="Arial" w:cs="Arial"/>
          <w:spacing w:val="51"/>
          <w:sz w:val="22"/>
          <w:szCs w:val="22"/>
        </w:rPr>
        <w:t xml:space="preserve"> </w:t>
      </w:r>
      <w:r w:rsidR="0058301C" w:rsidRPr="00DE1177">
        <w:rPr>
          <w:rFonts w:ascii="Arial" w:hAnsi="Arial" w:cs="Arial"/>
          <w:sz w:val="22"/>
          <w:szCs w:val="22"/>
        </w:rPr>
        <w:t>Applicants</w:t>
      </w:r>
      <w:r w:rsidR="0058301C" w:rsidRPr="00DE1177">
        <w:rPr>
          <w:rFonts w:ascii="Arial" w:hAnsi="Arial" w:cs="Arial"/>
          <w:spacing w:val="55"/>
          <w:sz w:val="22"/>
          <w:szCs w:val="22"/>
        </w:rPr>
        <w:t xml:space="preserve"> </w:t>
      </w:r>
      <w:r w:rsidR="0058301C" w:rsidRPr="00DE1177">
        <w:rPr>
          <w:rFonts w:ascii="Arial" w:hAnsi="Arial" w:cs="Arial"/>
          <w:sz w:val="22"/>
          <w:szCs w:val="22"/>
        </w:rPr>
        <w:t>who</w:t>
      </w:r>
      <w:r w:rsidR="0058301C" w:rsidRPr="00DE1177">
        <w:rPr>
          <w:rFonts w:ascii="Arial" w:hAnsi="Arial" w:cs="Arial"/>
          <w:spacing w:val="30"/>
          <w:sz w:val="22"/>
          <w:szCs w:val="22"/>
        </w:rPr>
        <w:t xml:space="preserve"> </w:t>
      </w:r>
      <w:r w:rsidR="0058301C" w:rsidRPr="00DE1177">
        <w:rPr>
          <w:rFonts w:ascii="Arial" w:hAnsi="Arial" w:cs="Arial"/>
          <w:sz w:val="22"/>
          <w:szCs w:val="22"/>
        </w:rPr>
        <w:t>have</w:t>
      </w:r>
      <w:r w:rsidR="0058301C" w:rsidRPr="00DE1177">
        <w:rPr>
          <w:rFonts w:ascii="Arial" w:hAnsi="Arial" w:cs="Arial"/>
          <w:spacing w:val="18"/>
          <w:sz w:val="22"/>
          <w:szCs w:val="22"/>
        </w:rPr>
        <w:t xml:space="preserve"> </w:t>
      </w:r>
      <w:r w:rsidR="0058301C" w:rsidRPr="00DE1177">
        <w:rPr>
          <w:rFonts w:ascii="Arial" w:hAnsi="Arial" w:cs="Arial"/>
          <w:sz w:val="22"/>
          <w:szCs w:val="22"/>
        </w:rPr>
        <w:t>questions</w:t>
      </w:r>
      <w:r w:rsidR="0058301C" w:rsidRPr="00DE1177">
        <w:rPr>
          <w:rFonts w:ascii="Arial" w:hAnsi="Arial" w:cs="Arial"/>
          <w:spacing w:val="47"/>
          <w:sz w:val="22"/>
          <w:szCs w:val="22"/>
        </w:rPr>
        <w:t xml:space="preserve"> </w:t>
      </w:r>
      <w:r w:rsidR="0058301C" w:rsidRPr="00DE1177">
        <w:rPr>
          <w:rFonts w:ascii="Arial" w:hAnsi="Arial" w:cs="Arial"/>
          <w:sz w:val="22"/>
          <w:szCs w:val="22"/>
        </w:rPr>
        <w:t>that</w:t>
      </w:r>
      <w:r w:rsidR="0058301C" w:rsidRPr="00DE1177">
        <w:rPr>
          <w:rFonts w:ascii="Arial" w:hAnsi="Arial" w:cs="Arial"/>
          <w:spacing w:val="23"/>
          <w:sz w:val="22"/>
          <w:szCs w:val="22"/>
        </w:rPr>
        <w:t xml:space="preserve"> </w:t>
      </w:r>
      <w:r w:rsidR="0058301C" w:rsidRPr="00DE1177">
        <w:rPr>
          <w:rFonts w:ascii="Arial" w:hAnsi="Arial" w:cs="Arial"/>
          <w:sz w:val="22"/>
          <w:szCs w:val="22"/>
        </w:rPr>
        <w:t>are</w:t>
      </w:r>
      <w:r w:rsidR="0058301C" w:rsidRPr="00DE1177">
        <w:rPr>
          <w:rFonts w:ascii="Arial" w:hAnsi="Arial" w:cs="Arial"/>
          <w:spacing w:val="17"/>
          <w:sz w:val="22"/>
          <w:szCs w:val="22"/>
        </w:rPr>
        <w:t xml:space="preserve"> </w:t>
      </w:r>
      <w:r w:rsidR="0058301C" w:rsidRPr="00DE1177">
        <w:rPr>
          <w:rFonts w:ascii="Arial" w:hAnsi="Arial" w:cs="Arial"/>
          <w:sz w:val="22"/>
          <w:szCs w:val="22"/>
        </w:rPr>
        <w:t>not</w:t>
      </w:r>
      <w:r w:rsidR="0058301C" w:rsidRPr="00DE1177">
        <w:rPr>
          <w:rFonts w:ascii="Arial" w:hAnsi="Arial" w:cs="Arial"/>
          <w:spacing w:val="15"/>
          <w:sz w:val="22"/>
          <w:szCs w:val="22"/>
        </w:rPr>
        <w:t xml:space="preserve"> </w:t>
      </w:r>
      <w:r>
        <w:rPr>
          <w:rFonts w:ascii="Arial" w:hAnsi="Arial" w:cs="Arial"/>
          <w:spacing w:val="15"/>
          <w:sz w:val="22"/>
          <w:szCs w:val="22"/>
        </w:rPr>
        <w:t xml:space="preserve"> </w:t>
      </w:r>
    </w:p>
    <w:p w:rsidR="0058301C" w:rsidRPr="00DE1177" w:rsidRDefault="00DE1177" w:rsidP="00BB1E66">
      <w:pPr>
        <w:tabs>
          <w:tab w:val="left" w:pos="840"/>
        </w:tabs>
        <w:ind w:left="532" w:right="107"/>
        <w:rPr>
          <w:rFonts w:ascii="Arial" w:hAnsi="Arial" w:cs="Arial"/>
          <w:sz w:val="22"/>
          <w:szCs w:val="22"/>
        </w:rPr>
      </w:pPr>
      <w:r>
        <w:rPr>
          <w:rFonts w:ascii="Arial" w:hAnsi="Arial" w:cs="Arial"/>
          <w:spacing w:val="15"/>
          <w:sz w:val="22"/>
          <w:szCs w:val="22"/>
        </w:rPr>
        <w:t xml:space="preserve">    </w:t>
      </w:r>
      <w:r w:rsidR="0058301C" w:rsidRPr="00DE1177">
        <w:rPr>
          <w:rFonts w:ascii="Arial" w:hAnsi="Arial" w:cs="Arial"/>
          <w:sz w:val="22"/>
          <w:szCs w:val="22"/>
        </w:rPr>
        <w:t>answered</w:t>
      </w:r>
      <w:r w:rsidR="0058301C" w:rsidRPr="00DE1177">
        <w:rPr>
          <w:rFonts w:ascii="Arial" w:hAnsi="Arial" w:cs="Arial"/>
          <w:spacing w:val="44"/>
          <w:sz w:val="22"/>
          <w:szCs w:val="22"/>
        </w:rPr>
        <w:t xml:space="preserve"> </w:t>
      </w:r>
      <w:r w:rsidR="0058301C" w:rsidRPr="00DE1177">
        <w:rPr>
          <w:rFonts w:ascii="Arial" w:hAnsi="Arial" w:cs="Arial"/>
          <w:sz w:val="22"/>
          <w:szCs w:val="22"/>
        </w:rPr>
        <w:t>in</w:t>
      </w:r>
      <w:r w:rsidR="0058301C" w:rsidRPr="00DE1177">
        <w:rPr>
          <w:rFonts w:ascii="Arial" w:hAnsi="Arial" w:cs="Arial"/>
          <w:spacing w:val="21"/>
          <w:sz w:val="22"/>
          <w:szCs w:val="22"/>
        </w:rPr>
        <w:t xml:space="preserve"> </w:t>
      </w:r>
      <w:r w:rsidR="0058301C" w:rsidRPr="00DE1177">
        <w:rPr>
          <w:rFonts w:ascii="Arial" w:hAnsi="Arial" w:cs="Arial"/>
          <w:sz w:val="22"/>
          <w:szCs w:val="22"/>
        </w:rPr>
        <w:t>the</w:t>
      </w:r>
      <w:r w:rsidR="0058301C" w:rsidRPr="00DE1177">
        <w:rPr>
          <w:rFonts w:ascii="Arial" w:hAnsi="Arial" w:cs="Arial"/>
          <w:spacing w:val="8"/>
          <w:sz w:val="22"/>
          <w:szCs w:val="22"/>
        </w:rPr>
        <w:t xml:space="preserve"> </w:t>
      </w:r>
      <w:r w:rsidR="0058301C" w:rsidRPr="00DE1177">
        <w:rPr>
          <w:rFonts w:ascii="Arial" w:hAnsi="Arial" w:cs="Arial"/>
          <w:w w:val="106"/>
          <w:sz w:val="22"/>
          <w:szCs w:val="22"/>
        </w:rPr>
        <w:t xml:space="preserve">handbook </w:t>
      </w:r>
      <w:r w:rsidR="0058301C" w:rsidRPr="00DE1177">
        <w:rPr>
          <w:rFonts w:ascii="Arial" w:hAnsi="Arial" w:cs="Arial"/>
          <w:sz w:val="22"/>
          <w:szCs w:val="22"/>
        </w:rPr>
        <w:t>should</w:t>
      </w:r>
      <w:r w:rsidR="0058301C" w:rsidRPr="00DE1177">
        <w:rPr>
          <w:rFonts w:ascii="Arial" w:hAnsi="Arial" w:cs="Arial"/>
          <w:spacing w:val="50"/>
          <w:sz w:val="22"/>
          <w:szCs w:val="22"/>
        </w:rPr>
        <w:t xml:space="preserve"> </w:t>
      </w:r>
      <w:r w:rsidR="0058301C" w:rsidRPr="00DE1177">
        <w:rPr>
          <w:rFonts w:ascii="Arial" w:hAnsi="Arial" w:cs="Arial"/>
          <w:sz w:val="22"/>
          <w:szCs w:val="22"/>
        </w:rPr>
        <w:t>email</w:t>
      </w:r>
      <w:r w:rsidR="0058301C" w:rsidRPr="00DE1177">
        <w:rPr>
          <w:rFonts w:ascii="Arial" w:hAnsi="Arial" w:cs="Arial"/>
          <w:spacing w:val="32"/>
          <w:sz w:val="22"/>
          <w:szCs w:val="22"/>
        </w:rPr>
        <w:t xml:space="preserve"> </w:t>
      </w:r>
      <w:r w:rsidR="0058301C" w:rsidRPr="00DE1177">
        <w:rPr>
          <w:rFonts w:ascii="Arial" w:hAnsi="Arial" w:cs="Arial"/>
          <w:w w:val="103"/>
          <w:sz w:val="22"/>
          <w:szCs w:val="22"/>
        </w:rPr>
        <w:t xml:space="preserve">the </w:t>
      </w:r>
      <w:r w:rsidR="0058301C" w:rsidRPr="00DE1177">
        <w:rPr>
          <w:rFonts w:ascii="Arial" w:hAnsi="Arial" w:cs="Arial"/>
          <w:sz w:val="22"/>
          <w:szCs w:val="22"/>
        </w:rPr>
        <w:t>Graduate</w:t>
      </w:r>
      <w:r w:rsidR="0058301C" w:rsidRPr="00DE1177">
        <w:rPr>
          <w:rFonts w:ascii="Arial" w:hAnsi="Arial" w:cs="Arial"/>
          <w:spacing w:val="48"/>
          <w:sz w:val="22"/>
          <w:szCs w:val="22"/>
        </w:rPr>
        <w:t xml:space="preserve"> </w:t>
      </w:r>
      <w:r w:rsidR="0058301C" w:rsidRPr="00DE1177">
        <w:rPr>
          <w:rFonts w:ascii="Arial" w:hAnsi="Arial" w:cs="Arial"/>
          <w:sz w:val="22"/>
          <w:szCs w:val="22"/>
        </w:rPr>
        <w:t>Coordinator.</w:t>
      </w:r>
    </w:p>
    <w:p w:rsidR="0058301C" w:rsidRPr="00FC0528" w:rsidRDefault="0058301C" w:rsidP="005D149D">
      <w:pPr>
        <w:spacing w:before="10" w:line="260" w:lineRule="exact"/>
        <w:ind w:left="360"/>
        <w:rPr>
          <w:rFonts w:ascii="Arial" w:eastAsiaTheme="minorHAnsi" w:hAnsi="Arial" w:cs="Arial"/>
          <w:sz w:val="22"/>
          <w:szCs w:val="22"/>
        </w:rPr>
      </w:pPr>
    </w:p>
    <w:p w:rsidR="0058301C" w:rsidRPr="00FC0528" w:rsidRDefault="0058301C" w:rsidP="005D149D">
      <w:pPr>
        <w:spacing w:before="8" w:line="280" w:lineRule="exact"/>
        <w:ind w:left="360"/>
        <w:rPr>
          <w:rFonts w:ascii="Arial" w:hAnsi="Arial" w:cs="Arial"/>
          <w:sz w:val="22"/>
          <w:szCs w:val="22"/>
        </w:rPr>
      </w:pPr>
    </w:p>
    <w:p w:rsidR="0058301C" w:rsidRPr="00A26CCA" w:rsidRDefault="0058301C" w:rsidP="00776435">
      <w:pPr>
        <w:pStyle w:val="ListParagraph"/>
        <w:numPr>
          <w:ilvl w:val="0"/>
          <w:numId w:val="18"/>
        </w:numPr>
        <w:ind w:left="892" w:right="238"/>
        <w:rPr>
          <w:rFonts w:ascii="Arial" w:hAnsi="Arial" w:cs="Arial"/>
          <w:sz w:val="22"/>
          <w:szCs w:val="22"/>
        </w:rPr>
      </w:pPr>
      <w:r w:rsidRPr="00A26CCA">
        <w:rPr>
          <w:rFonts w:ascii="Arial" w:hAnsi="Arial" w:cs="Arial"/>
          <w:sz w:val="22"/>
          <w:szCs w:val="22"/>
        </w:rPr>
        <w:t>Please</w:t>
      </w:r>
      <w:r w:rsidRPr="00A26CCA">
        <w:rPr>
          <w:rFonts w:ascii="Arial" w:hAnsi="Arial" w:cs="Arial"/>
          <w:spacing w:val="30"/>
          <w:sz w:val="22"/>
          <w:szCs w:val="22"/>
        </w:rPr>
        <w:t xml:space="preserve"> </w:t>
      </w:r>
      <w:r w:rsidRPr="00A26CCA">
        <w:rPr>
          <w:rFonts w:ascii="Arial" w:hAnsi="Arial" w:cs="Arial"/>
          <w:sz w:val="22"/>
          <w:szCs w:val="22"/>
        </w:rPr>
        <w:t>note</w:t>
      </w:r>
      <w:r w:rsidRPr="00A26CCA">
        <w:rPr>
          <w:rFonts w:ascii="Arial" w:hAnsi="Arial" w:cs="Arial"/>
          <w:spacing w:val="26"/>
          <w:sz w:val="22"/>
          <w:szCs w:val="22"/>
        </w:rPr>
        <w:t xml:space="preserve"> </w:t>
      </w:r>
      <w:r w:rsidRPr="00A26CCA">
        <w:rPr>
          <w:rFonts w:ascii="Arial" w:hAnsi="Arial" w:cs="Arial"/>
          <w:sz w:val="22"/>
          <w:szCs w:val="22"/>
        </w:rPr>
        <w:t>that</w:t>
      </w:r>
      <w:r w:rsidRPr="00A26CCA">
        <w:rPr>
          <w:rFonts w:ascii="Arial" w:hAnsi="Arial" w:cs="Arial"/>
          <w:spacing w:val="21"/>
          <w:sz w:val="22"/>
          <w:szCs w:val="22"/>
        </w:rPr>
        <w:t xml:space="preserve"> </w:t>
      </w:r>
      <w:r w:rsidRPr="00A26CCA">
        <w:rPr>
          <w:rFonts w:ascii="Arial" w:hAnsi="Arial" w:cs="Arial"/>
          <w:sz w:val="22"/>
          <w:szCs w:val="22"/>
        </w:rPr>
        <w:t>the</w:t>
      </w:r>
      <w:r w:rsidRPr="00A26CCA">
        <w:rPr>
          <w:rFonts w:ascii="Arial" w:hAnsi="Arial" w:cs="Arial"/>
          <w:spacing w:val="21"/>
          <w:sz w:val="22"/>
          <w:szCs w:val="22"/>
        </w:rPr>
        <w:t xml:space="preserve"> </w:t>
      </w:r>
      <w:r w:rsidRPr="00A26CCA">
        <w:rPr>
          <w:rFonts w:ascii="Arial" w:hAnsi="Arial" w:cs="Arial"/>
          <w:sz w:val="22"/>
          <w:szCs w:val="22"/>
        </w:rPr>
        <w:t>Program</w:t>
      </w:r>
      <w:r w:rsidRPr="00A26CCA">
        <w:rPr>
          <w:rFonts w:ascii="Arial" w:hAnsi="Arial" w:cs="Arial"/>
          <w:spacing w:val="12"/>
          <w:sz w:val="22"/>
          <w:szCs w:val="22"/>
        </w:rPr>
        <w:t xml:space="preserve"> </w:t>
      </w:r>
      <w:r w:rsidRPr="00A26CCA">
        <w:rPr>
          <w:rFonts w:ascii="Arial" w:hAnsi="Arial" w:cs="Arial"/>
          <w:sz w:val="22"/>
          <w:szCs w:val="22"/>
        </w:rPr>
        <w:t>Admissions Committee makes</w:t>
      </w:r>
      <w:r w:rsidRPr="00A26CCA">
        <w:rPr>
          <w:rFonts w:ascii="Arial" w:hAnsi="Arial" w:cs="Arial"/>
          <w:spacing w:val="23"/>
          <w:sz w:val="22"/>
          <w:szCs w:val="22"/>
        </w:rPr>
        <w:t xml:space="preserve"> </w:t>
      </w:r>
      <w:r w:rsidRPr="00A26CCA">
        <w:rPr>
          <w:rFonts w:ascii="Arial" w:hAnsi="Arial" w:cs="Arial"/>
          <w:sz w:val="22"/>
          <w:szCs w:val="22"/>
        </w:rPr>
        <w:t xml:space="preserve">admission </w:t>
      </w:r>
      <w:r w:rsidRPr="00A26CCA">
        <w:rPr>
          <w:rFonts w:ascii="Arial" w:hAnsi="Arial" w:cs="Arial"/>
          <w:w w:val="106"/>
          <w:sz w:val="22"/>
          <w:szCs w:val="22"/>
        </w:rPr>
        <w:t>recommendations</w:t>
      </w:r>
      <w:r w:rsidRPr="00A26CCA">
        <w:rPr>
          <w:rFonts w:ascii="Arial" w:hAnsi="Arial" w:cs="Arial"/>
          <w:spacing w:val="2"/>
          <w:w w:val="106"/>
          <w:sz w:val="22"/>
          <w:szCs w:val="22"/>
        </w:rPr>
        <w:t xml:space="preserve"> </w:t>
      </w:r>
      <w:r w:rsidRPr="00A26CCA">
        <w:rPr>
          <w:rFonts w:ascii="Arial" w:hAnsi="Arial" w:cs="Arial"/>
          <w:sz w:val="22"/>
          <w:szCs w:val="22"/>
        </w:rPr>
        <w:t>to the</w:t>
      </w:r>
      <w:r w:rsidRPr="00A26CCA">
        <w:rPr>
          <w:rFonts w:ascii="Arial" w:hAnsi="Arial" w:cs="Arial"/>
          <w:spacing w:val="17"/>
          <w:sz w:val="22"/>
          <w:szCs w:val="22"/>
        </w:rPr>
        <w:t xml:space="preserve"> </w:t>
      </w:r>
      <w:r w:rsidRPr="00A26CCA">
        <w:rPr>
          <w:rFonts w:ascii="Arial" w:hAnsi="Arial" w:cs="Arial"/>
          <w:sz w:val="22"/>
          <w:szCs w:val="22"/>
        </w:rPr>
        <w:t>Graduate</w:t>
      </w:r>
      <w:r w:rsidRPr="00A26CCA">
        <w:rPr>
          <w:rFonts w:ascii="Arial" w:hAnsi="Arial" w:cs="Arial"/>
          <w:spacing w:val="48"/>
          <w:sz w:val="22"/>
          <w:szCs w:val="22"/>
        </w:rPr>
        <w:t xml:space="preserve"> </w:t>
      </w:r>
      <w:r w:rsidRPr="00A26CCA">
        <w:rPr>
          <w:rFonts w:ascii="Arial" w:hAnsi="Arial" w:cs="Arial"/>
          <w:sz w:val="22"/>
          <w:szCs w:val="22"/>
        </w:rPr>
        <w:t xml:space="preserve">College. </w:t>
      </w:r>
      <w:r w:rsidRPr="00A26CCA">
        <w:rPr>
          <w:rFonts w:ascii="Arial" w:hAnsi="Arial" w:cs="Arial"/>
          <w:spacing w:val="49"/>
          <w:sz w:val="22"/>
          <w:szCs w:val="22"/>
        </w:rPr>
        <w:t xml:space="preserve"> </w:t>
      </w:r>
      <w:r w:rsidRPr="00A26CCA">
        <w:rPr>
          <w:rFonts w:ascii="Arial" w:hAnsi="Arial" w:cs="Arial"/>
          <w:sz w:val="22"/>
          <w:szCs w:val="22"/>
        </w:rPr>
        <w:t>All</w:t>
      </w:r>
      <w:r w:rsidRPr="00A26CCA">
        <w:rPr>
          <w:rFonts w:ascii="Arial" w:hAnsi="Arial" w:cs="Arial"/>
          <w:spacing w:val="22"/>
          <w:sz w:val="22"/>
          <w:szCs w:val="22"/>
        </w:rPr>
        <w:t xml:space="preserve"> </w:t>
      </w:r>
      <w:r w:rsidRPr="00A26CCA">
        <w:rPr>
          <w:rFonts w:ascii="Arial" w:hAnsi="Arial" w:cs="Arial"/>
          <w:sz w:val="22"/>
          <w:szCs w:val="22"/>
        </w:rPr>
        <w:t>admissions</w:t>
      </w:r>
      <w:r w:rsidRPr="00A26CCA">
        <w:rPr>
          <w:rFonts w:ascii="Arial" w:hAnsi="Arial" w:cs="Arial"/>
          <w:spacing w:val="54"/>
          <w:sz w:val="22"/>
          <w:szCs w:val="22"/>
        </w:rPr>
        <w:t xml:space="preserve"> </w:t>
      </w:r>
      <w:r w:rsidRPr="00A26CCA">
        <w:rPr>
          <w:rFonts w:ascii="Arial" w:hAnsi="Arial" w:cs="Arial"/>
          <w:sz w:val="22"/>
          <w:szCs w:val="22"/>
        </w:rPr>
        <w:t>must</w:t>
      </w:r>
      <w:r w:rsidRPr="00A26CCA">
        <w:rPr>
          <w:rFonts w:ascii="Arial" w:hAnsi="Arial" w:cs="Arial"/>
          <w:spacing w:val="20"/>
          <w:sz w:val="22"/>
          <w:szCs w:val="22"/>
        </w:rPr>
        <w:t xml:space="preserve"> </w:t>
      </w:r>
      <w:r w:rsidRPr="00A26CCA">
        <w:rPr>
          <w:rFonts w:ascii="Arial" w:hAnsi="Arial" w:cs="Arial"/>
          <w:sz w:val="22"/>
          <w:szCs w:val="22"/>
        </w:rPr>
        <w:t>meet</w:t>
      </w:r>
      <w:r w:rsidRPr="00A26CCA">
        <w:rPr>
          <w:rFonts w:ascii="Arial" w:hAnsi="Arial" w:cs="Arial"/>
          <w:spacing w:val="28"/>
          <w:sz w:val="22"/>
          <w:szCs w:val="22"/>
        </w:rPr>
        <w:t xml:space="preserve"> </w:t>
      </w:r>
      <w:r w:rsidRPr="00A26CCA">
        <w:rPr>
          <w:rFonts w:ascii="Arial" w:hAnsi="Arial" w:cs="Arial"/>
          <w:sz w:val="22"/>
          <w:szCs w:val="22"/>
        </w:rPr>
        <w:t>the</w:t>
      </w:r>
      <w:r w:rsidRPr="00A26CCA">
        <w:rPr>
          <w:rFonts w:ascii="Arial" w:hAnsi="Arial" w:cs="Arial"/>
          <w:spacing w:val="10"/>
          <w:sz w:val="22"/>
          <w:szCs w:val="22"/>
        </w:rPr>
        <w:t xml:space="preserve"> </w:t>
      </w:r>
      <w:r w:rsidRPr="00A26CCA">
        <w:rPr>
          <w:rFonts w:ascii="Arial" w:hAnsi="Arial" w:cs="Arial"/>
          <w:sz w:val="22"/>
          <w:szCs w:val="22"/>
        </w:rPr>
        <w:t>combined</w:t>
      </w:r>
      <w:r w:rsidRPr="00A26CCA">
        <w:rPr>
          <w:rFonts w:ascii="Arial" w:hAnsi="Arial" w:cs="Arial"/>
          <w:spacing w:val="53"/>
          <w:sz w:val="22"/>
          <w:szCs w:val="22"/>
        </w:rPr>
        <w:t xml:space="preserve"> </w:t>
      </w:r>
      <w:r w:rsidRPr="00A26CCA">
        <w:rPr>
          <w:rFonts w:ascii="Arial" w:hAnsi="Arial" w:cs="Arial"/>
          <w:sz w:val="22"/>
          <w:szCs w:val="22"/>
        </w:rPr>
        <w:t>criteria</w:t>
      </w:r>
      <w:r w:rsidRPr="00A26CCA">
        <w:rPr>
          <w:rFonts w:ascii="Arial" w:hAnsi="Arial" w:cs="Arial"/>
          <w:spacing w:val="32"/>
          <w:sz w:val="22"/>
          <w:szCs w:val="22"/>
        </w:rPr>
        <w:t xml:space="preserve"> </w:t>
      </w:r>
      <w:r w:rsidRPr="00A26CCA">
        <w:rPr>
          <w:rFonts w:ascii="Arial" w:hAnsi="Arial" w:cs="Arial"/>
          <w:sz w:val="22"/>
          <w:szCs w:val="22"/>
        </w:rPr>
        <w:t>of</w:t>
      </w:r>
      <w:r w:rsidRPr="00A26CCA">
        <w:rPr>
          <w:rFonts w:ascii="Arial" w:hAnsi="Arial" w:cs="Arial"/>
          <w:spacing w:val="17"/>
          <w:sz w:val="22"/>
          <w:szCs w:val="22"/>
        </w:rPr>
        <w:t xml:space="preserve"> </w:t>
      </w:r>
      <w:r w:rsidRPr="00A26CCA">
        <w:rPr>
          <w:rFonts w:ascii="Arial" w:hAnsi="Arial" w:cs="Arial"/>
          <w:sz w:val="22"/>
          <w:szCs w:val="22"/>
        </w:rPr>
        <w:t>the</w:t>
      </w:r>
      <w:r w:rsidRPr="00A26CCA">
        <w:rPr>
          <w:rFonts w:ascii="Arial" w:hAnsi="Arial" w:cs="Arial"/>
          <w:spacing w:val="17"/>
          <w:sz w:val="22"/>
          <w:szCs w:val="22"/>
        </w:rPr>
        <w:t xml:space="preserve"> </w:t>
      </w:r>
      <w:r w:rsidRPr="00A26CCA">
        <w:rPr>
          <w:rFonts w:ascii="Arial" w:hAnsi="Arial" w:cs="Arial"/>
          <w:sz w:val="22"/>
          <w:szCs w:val="22"/>
        </w:rPr>
        <w:t>program,</w:t>
      </w:r>
      <w:r w:rsidRPr="00A26CCA">
        <w:rPr>
          <w:rFonts w:ascii="Arial" w:hAnsi="Arial" w:cs="Arial"/>
          <w:spacing w:val="16"/>
          <w:sz w:val="22"/>
          <w:szCs w:val="22"/>
        </w:rPr>
        <w:t xml:space="preserve"> </w:t>
      </w:r>
      <w:r w:rsidRPr="00A26CCA">
        <w:rPr>
          <w:rFonts w:ascii="Arial" w:hAnsi="Arial" w:cs="Arial"/>
          <w:w w:val="101"/>
          <w:sz w:val="22"/>
          <w:szCs w:val="22"/>
        </w:rPr>
        <w:t xml:space="preserve">the </w:t>
      </w:r>
      <w:r w:rsidRPr="00A26CCA">
        <w:rPr>
          <w:rFonts w:ascii="Arial" w:hAnsi="Arial" w:cs="Arial"/>
          <w:sz w:val="22"/>
          <w:szCs w:val="22"/>
        </w:rPr>
        <w:t>Graduate</w:t>
      </w:r>
      <w:r w:rsidRPr="00A26CCA">
        <w:rPr>
          <w:rFonts w:ascii="Arial" w:hAnsi="Arial" w:cs="Arial"/>
          <w:spacing w:val="40"/>
          <w:sz w:val="22"/>
          <w:szCs w:val="22"/>
        </w:rPr>
        <w:t xml:space="preserve"> </w:t>
      </w:r>
      <w:r w:rsidRPr="00A26CCA">
        <w:rPr>
          <w:rFonts w:ascii="Arial" w:hAnsi="Arial" w:cs="Arial"/>
          <w:sz w:val="22"/>
          <w:szCs w:val="22"/>
        </w:rPr>
        <w:t>College</w:t>
      </w:r>
      <w:r w:rsidR="00DE1177">
        <w:rPr>
          <w:rFonts w:ascii="Arial" w:hAnsi="Arial" w:cs="Arial"/>
          <w:sz w:val="22"/>
          <w:szCs w:val="22"/>
        </w:rPr>
        <w:t>,</w:t>
      </w:r>
      <w:r w:rsidRPr="00A26CCA">
        <w:rPr>
          <w:rFonts w:ascii="Arial" w:hAnsi="Arial" w:cs="Arial"/>
          <w:spacing w:val="42"/>
          <w:sz w:val="22"/>
          <w:szCs w:val="22"/>
        </w:rPr>
        <w:t xml:space="preserve"> </w:t>
      </w:r>
      <w:r w:rsidRPr="00A26CCA">
        <w:rPr>
          <w:rFonts w:ascii="Arial" w:hAnsi="Arial" w:cs="Arial"/>
          <w:sz w:val="22"/>
          <w:szCs w:val="22"/>
        </w:rPr>
        <w:t>and</w:t>
      </w:r>
      <w:r w:rsidRPr="00A26CCA">
        <w:rPr>
          <w:rFonts w:ascii="Arial" w:hAnsi="Arial" w:cs="Arial"/>
          <w:spacing w:val="26"/>
          <w:sz w:val="22"/>
          <w:szCs w:val="22"/>
        </w:rPr>
        <w:t xml:space="preserve"> </w:t>
      </w:r>
      <w:r w:rsidRPr="00A26CCA">
        <w:rPr>
          <w:rFonts w:ascii="Arial" w:hAnsi="Arial" w:cs="Arial"/>
          <w:sz w:val="22"/>
          <w:szCs w:val="22"/>
        </w:rPr>
        <w:t>the</w:t>
      </w:r>
      <w:r w:rsidRPr="00A26CCA">
        <w:rPr>
          <w:rFonts w:ascii="Arial" w:hAnsi="Arial" w:cs="Arial"/>
          <w:spacing w:val="16"/>
          <w:sz w:val="22"/>
          <w:szCs w:val="22"/>
        </w:rPr>
        <w:t xml:space="preserve"> </w:t>
      </w:r>
      <w:r w:rsidRPr="00A26CCA">
        <w:rPr>
          <w:rFonts w:ascii="Arial" w:hAnsi="Arial" w:cs="Arial"/>
          <w:sz w:val="22"/>
          <w:szCs w:val="22"/>
        </w:rPr>
        <w:t>Council</w:t>
      </w:r>
      <w:r w:rsidRPr="00A26CCA">
        <w:rPr>
          <w:rFonts w:ascii="Arial" w:hAnsi="Arial" w:cs="Arial"/>
          <w:spacing w:val="41"/>
          <w:sz w:val="22"/>
          <w:szCs w:val="22"/>
        </w:rPr>
        <w:t xml:space="preserve"> </w:t>
      </w:r>
      <w:r w:rsidRPr="00A26CCA">
        <w:rPr>
          <w:rFonts w:ascii="Arial" w:hAnsi="Arial" w:cs="Arial"/>
          <w:sz w:val="22"/>
          <w:szCs w:val="22"/>
        </w:rPr>
        <w:t>on</w:t>
      </w:r>
      <w:r w:rsidRPr="00A26CCA">
        <w:rPr>
          <w:rFonts w:ascii="Arial" w:hAnsi="Arial" w:cs="Arial"/>
          <w:spacing w:val="12"/>
          <w:sz w:val="22"/>
          <w:szCs w:val="22"/>
        </w:rPr>
        <w:t xml:space="preserve"> </w:t>
      </w:r>
      <w:r w:rsidRPr="00A26CCA">
        <w:rPr>
          <w:rFonts w:ascii="Arial" w:hAnsi="Arial" w:cs="Arial"/>
          <w:sz w:val="22"/>
          <w:szCs w:val="22"/>
        </w:rPr>
        <w:t>Social</w:t>
      </w:r>
      <w:r w:rsidRPr="00A26CCA">
        <w:rPr>
          <w:rFonts w:ascii="Arial" w:hAnsi="Arial" w:cs="Arial"/>
          <w:spacing w:val="36"/>
          <w:sz w:val="22"/>
          <w:szCs w:val="22"/>
        </w:rPr>
        <w:t xml:space="preserve"> </w:t>
      </w:r>
      <w:r w:rsidRPr="00A26CCA">
        <w:rPr>
          <w:rFonts w:ascii="Arial" w:hAnsi="Arial" w:cs="Arial"/>
          <w:sz w:val="22"/>
          <w:szCs w:val="22"/>
        </w:rPr>
        <w:t>Work</w:t>
      </w:r>
      <w:r w:rsidRPr="00A26CCA">
        <w:rPr>
          <w:rFonts w:ascii="Arial" w:hAnsi="Arial" w:cs="Arial"/>
          <w:spacing w:val="35"/>
          <w:sz w:val="22"/>
          <w:szCs w:val="22"/>
        </w:rPr>
        <w:t xml:space="preserve"> </w:t>
      </w:r>
      <w:r w:rsidRPr="00A26CCA">
        <w:rPr>
          <w:rFonts w:ascii="Arial" w:hAnsi="Arial" w:cs="Arial"/>
          <w:w w:val="103"/>
          <w:sz w:val="22"/>
          <w:szCs w:val="22"/>
        </w:rPr>
        <w:t>Education.</w:t>
      </w: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4500"/>
        <w:gridCol w:w="5490"/>
      </w:tblGrid>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4"/>
              <w:jc w:val="center"/>
              <w:rPr>
                <w:rFonts w:ascii="Arial" w:hAnsi="Arial" w:cs="Arial"/>
                <w:b/>
                <w:sz w:val="22"/>
                <w:szCs w:val="22"/>
              </w:rPr>
            </w:pPr>
            <w:r w:rsidRPr="00DE1177">
              <w:rPr>
                <w:rFonts w:ascii="Arial" w:hAnsi="Arial" w:cs="Arial"/>
                <w:b/>
                <w:bCs/>
                <w:sz w:val="22"/>
                <w:szCs w:val="22"/>
              </w:rPr>
              <w:t>Standard Admission Requirements</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4"/>
              <w:jc w:val="center"/>
              <w:rPr>
                <w:rFonts w:ascii="Arial" w:hAnsi="Arial" w:cs="Arial"/>
                <w:b/>
                <w:sz w:val="22"/>
                <w:szCs w:val="22"/>
              </w:rPr>
            </w:pPr>
            <w:r w:rsidRPr="00DE1177">
              <w:rPr>
                <w:rFonts w:ascii="Arial" w:hAnsi="Arial" w:cs="Arial"/>
                <w:b/>
                <w:bCs/>
                <w:sz w:val="22"/>
                <w:szCs w:val="22"/>
              </w:rPr>
              <w:t>Advanced Standing Admissions Requirements</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4"/>
              <w:rPr>
                <w:rFonts w:ascii="Arial" w:hAnsi="Arial" w:cs="Arial"/>
                <w:sz w:val="22"/>
                <w:szCs w:val="22"/>
              </w:rPr>
            </w:pPr>
            <w:r w:rsidRPr="00DE1177">
              <w:rPr>
                <w:rFonts w:ascii="Arial" w:hAnsi="Arial" w:cs="Arial"/>
                <w:bCs/>
                <w:sz w:val="22"/>
                <w:szCs w:val="22"/>
              </w:rPr>
              <w:t>Bachelor’s Degree with a Liberal Arts focus</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4"/>
              <w:rPr>
                <w:rFonts w:ascii="Arial" w:hAnsi="Arial" w:cs="Arial"/>
                <w:sz w:val="22"/>
                <w:szCs w:val="22"/>
              </w:rPr>
            </w:pPr>
            <w:r w:rsidRPr="00DE1177">
              <w:rPr>
                <w:rFonts w:ascii="Arial" w:hAnsi="Arial" w:cs="Arial"/>
                <w:bCs/>
                <w:sz w:val="22"/>
                <w:szCs w:val="22"/>
              </w:rPr>
              <w:t>Bachelor’s Degree in Social Work from a CSWE-accredited program completed within the past five years</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63282">
            <w:pPr>
              <w:rPr>
                <w:rFonts w:ascii="Arial" w:hAnsi="Arial" w:cs="Arial"/>
                <w:sz w:val="22"/>
                <w:szCs w:val="22"/>
              </w:rPr>
            </w:pPr>
            <w:r w:rsidRPr="00DE1177">
              <w:rPr>
                <w:rFonts w:ascii="Arial" w:hAnsi="Arial" w:cs="Arial"/>
                <w:bCs/>
                <w:sz w:val="22"/>
                <w:szCs w:val="22"/>
              </w:rPr>
              <w:t xml:space="preserve">3.0 GPA (or </w:t>
            </w:r>
            <w:r w:rsidR="00697FD4">
              <w:rPr>
                <w:rFonts w:ascii="Arial" w:hAnsi="Arial" w:cs="Arial"/>
                <w:bCs/>
                <w:sz w:val="22"/>
                <w:szCs w:val="22"/>
              </w:rPr>
              <w:t xml:space="preserve">if </w:t>
            </w:r>
            <w:r w:rsidR="004D793B">
              <w:rPr>
                <w:rFonts w:ascii="Arial" w:hAnsi="Arial" w:cs="Arial"/>
                <w:bCs/>
                <w:sz w:val="22"/>
                <w:szCs w:val="22"/>
              </w:rPr>
              <w:t xml:space="preserve">Undergraduate </w:t>
            </w:r>
            <w:r w:rsidRPr="00DE1177">
              <w:rPr>
                <w:rFonts w:ascii="Arial" w:hAnsi="Arial" w:cs="Arial"/>
                <w:bCs/>
                <w:sz w:val="22"/>
                <w:szCs w:val="22"/>
              </w:rPr>
              <w:t xml:space="preserve">GPA </w:t>
            </w:r>
            <w:r w:rsidR="00697FD4">
              <w:rPr>
                <w:rFonts w:ascii="Arial" w:hAnsi="Arial" w:cs="Arial"/>
                <w:bCs/>
                <w:sz w:val="22"/>
                <w:szCs w:val="22"/>
              </w:rPr>
              <w:t>is below</w:t>
            </w:r>
            <w:r w:rsidRPr="00DE1177">
              <w:rPr>
                <w:rFonts w:ascii="Arial" w:hAnsi="Arial" w:cs="Arial"/>
                <w:bCs/>
                <w:sz w:val="22"/>
                <w:szCs w:val="22"/>
              </w:rPr>
              <w:t xml:space="preserve"> 3.0 </w:t>
            </w:r>
            <w:r w:rsidR="00697FD4">
              <w:rPr>
                <w:rFonts w:ascii="Arial" w:hAnsi="Arial" w:cs="Arial"/>
                <w:bCs/>
                <w:sz w:val="22"/>
                <w:szCs w:val="22"/>
              </w:rPr>
              <w:t xml:space="preserve">- </w:t>
            </w:r>
            <w:r w:rsidRPr="00DE1177">
              <w:rPr>
                <w:rFonts w:ascii="Arial" w:hAnsi="Arial" w:cs="Arial"/>
                <w:bCs/>
                <w:sz w:val="22"/>
                <w:szCs w:val="22"/>
              </w:rPr>
              <w:t>GRE General Exam score</w:t>
            </w:r>
            <w:r w:rsidR="00697FD4">
              <w:rPr>
                <w:rFonts w:ascii="Arial" w:hAnsi="Arial" w:cs="Arial"/>
                <w:bCs/>
                <w:sz w:val="22"/>
                <w:szCs w:val="22"/>
              </w:rPr>
              <w:t xml:space="preserve"> is required</w:t>
            </w:r>
            <w:r w:rsidRPr="00DE1177">
              <w:rPr>
                <w:rFonts w:ascii="Arial" w:hAnsi="Arial" w:cs="Arial"/>
                <w:bCs/>
                <w:sz w:val="22"/>
                <w:szCs w:val="22"/>
              </w:rPr>
              <w:t>)</w:t>
            </w:r>
            <w:r w:rsidR="004D793B">
              <w:rPr>
                <w:rFonts w:ascii="Arial" w:hAnsi="Arial" w:cs="Arial"/>
                <w:bCs/>
                <w:sz w:val="22"/>
                <w:szCs w:val="22"/>
              </w:rPr>
              <w:t xml:space="preserve"> </w:t>
            </w:r>
            <w:r w:rsidR="00563282">
              <w:rPr>
                <w:rFonts w:ascii="Arial" w:hAnsi="Arial" w:cs="Arial"/>
                <w:b/>
                <w:bCs/>
                <w:sz w:val="22"/>
                <w:szCs w:val="22"/>
              </w:rPr>
              <w:t>NOTE:</w:t>
            </w:r>
            <w:r w:rsidR="00563282">
              <w:rPr>
                <w:rFonts w:ascii="Arial" w:hAnsi="Arial" w:cs="Arial"/>
                <w:bCs/>
                <w:sz w:val="22"/>
                <w:szCs w:val="22"/>
              </w:rPr>
              <w:t>  GRE is not required for those students that have completed a graduate degree with a GPA greater than or equal to 3.0</w:t>
            </w:r>
            <w:r w:rsidR="00563282">
              <w:t>   </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9332B6">
            <w:pPr>
              <w:widowControl/>
              <w:tabs>
                <w:tab w:val="left" w:pos="-1440"/>
                <w:tab w:val="left" w:pos="-720"/>
                <w:tab w:val="left" w:pos="0"/>
                <w:tab w:val="left" w:pos="720"/>
                <w:tab w:val="left" w:pos="1440"/>
                <w:tab w:val="left" w:pos="2160"/>
                <w:tab w:val="left" w:pos="2880"/>
                <w:tab w:val="left" w:pos="3600"/>
                <w:tab w:val="left" w:pos="4320"/>
              </w:tabs>
              <w:spacing w:before="100" w:after="54"/>
              <w:rPr>
                <w:rFonts w:ascii="Arial" w:hAnsi="Arial" w:cs="Arial"/>
                <w:sz w:val="22"/>
                <w:szCs w:val="22"/>
              </w:rPr>
            </w:pPr>
            <w:r w:rsidRPr="00DE1177">
              <w:rPr>
                <w:rFonts w:ascii="Arial" w:hAnsi="Arial" w:cs="Arial"/>
                <w:bCs/>
                <w:sz w:val="22"/>
                <w:szCs w:val="22"/>
              </w:rPr>
              <w:t xml:space="preserve">3.0 overall GPA </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697FD4" w:rsidP="0058301C">
            <w:pPr>
              <w:widowControl/>
              <w:tabs>
                <w:tab w:val="left" w:pos="-1440"/>
                <w:tab w:val="left" w:pos="-720"/>
                <w:tab w:val="left" w:pos="0"/>
                <w:tab w:val="left" w:pos="720"/>
                <w:tab w:val="left" w:pos="1440"/>
                <w:tab w:val="left" w:pos="2160"/>
                <w:tab w:val="left" w:pos="2880"/>
                <w:tab w:val="left" w:pos="3600"/>
                <w:tab w:val="left" w:pos="4320"/>
              </w:tabs>
              <w:spacing w:before="100" w:after="54"/>
              <w:rPr>
                <w:rFonts w:ascii="Arial" w:hAnsi="Arial" w:cs="Arial"/>
                <w:sz w:val="22"/>
                <w:szCs w:val="22"/>
              </w:rPr>
            </w:pPr>
            <w:r>
              <w:rPr>
                <w:rFonts w:ascii="Arial" w:hAnsi="Arial" w:cs="Arial"/>
                <w:bCs/>
                <w:sz w:val="22"/>
                <w:szCs w:val="22"/>
              </w:rPr>
              <w:t>D</w:t>
            </w:r>
            <w:r w:rsidR="0058301C" w:rsidRPr="00DE1177">
              <w:rPr>
                <w:rFonts w:ascii="Arial" w:hAnsi="Arial" w:cs="Arial"/>
                <w:bCs/>
                <w:sz w:val="22"/>
                <w:szCs w:val="22"/>
              </w:rPr>
              <w:t>ocumentation of</w:t>
            </w:r>
            <w:r w:rsidR="00481EC7">
              <w:rPr>
                <w:rFonts w:ascii="Arial" w:hAnsi="Arial" w:cs="Arial"/>
                <w:bCs/>
                <w:sz w:val="22"/>
                <w:szCs w:val="22"/>
              </w:rPr>
              <w:t xml:space="preserve"> 30 hours</w:t>
            </w:r>
            <w:r w:rsidR="0058301C" w:rsidRPr="00DE1177">
              <w:rPr>
                <w:rFonts w:ascii="Arial" w:hAnsi="Arial" w:cs="Arial"/>
                <w:bCs/>
                <w:sz w:val="22"/>
                <w:szCs w:val="22"/>
              </w:rPr>
              <w:t xml:space="preserve"> paid or volunteer experience in the human services</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697FD4" w:rsidP="0058301C">
            <w:pPr>
              <w:widowControl/>
              <w:tabs>
                <w:tab w:val="left" w:pos="-1440"/>
                <w:tab w:val="left" w:pos="-720"/>
                <w:tab w:val="left" w:pos="0"/>
                <w:tab w:val="left" w:pos="720"/>
                <w:tab w:val="left" w:pos="1440"/>
                <w:tab w:val="left" w:pos="2160"/>
                <w:tab w:val="left" w:pos="2880"/>
                <w:tab w:val="left" w:pos="3600"/>
                <w:tab w:val="left" w:pos="4320"/>
              </w:tabs>
              <w:spacing w:before="100" w:after="54"/>
              <w:rPr>
                <w:rFonts w:ascii="Arial" w:hAnsi="Arial" w:cs="Arial"/>
                <w:sz w:val="22"/>
                <w:szCs w:val="22"/>
              </w:rPr>
            </w:pPr>
            <w:r>
              <w:rPr>
                <w:rFonts w:ascii="Arial" w:hAnsi="Arial" w:cs="Arial"/>
                <w:bCs/>
                <w:sz w:val="22"/>
                <w:szCs w:val="22"/>
              </w:rPr>
              <w:t>F</w:t>
            </w:r>
            <w:r w:rsidR="0058301C" w:rsidRPr="00DE1177">
              <w:rPr>
                <w:rFonts w:ascii="Arial" w:hAnsi="Arial" w:cs="Arial"/>
                <w:bCs/>
                <w:sz w:val="22"/>
                <w:szCs w:val="22"/>
              </w:rPr>
              <w:t>inal undergraduate field evaluation</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697FD4" w:rsidP="0058301C">
            <w:pPr>
              <w:widowControl/>
              <w:tabs>
                <w:tab w:val="left" w:pos="-1440"/>
                <w:tab w:val="left" w:pos="-720"/>
                <w:tab w:val="left" w:pos="0"/>
                <w:tab w:val="left" w:pos="720"/>
                <w:tab w:val="left" w:pos="1440"/>
                <w:tab w:val="left" w:pos="2160"/>
                <w:tab w:val="left" w:pos="2880"/>
                <w:tab w:val="left" w:pos="3600"/>
                <w:tab w:val="left" w:pos="4320"/>
              </w:tabs>
              <w:spacing w:before="100" w:after="54"/>
              <w:rPr>
                <w:rFonts w:ascii="Arial" w:hAnsi="Arial" w:cs="Arial"/>
                <w:sz w:val="22"/>
                <w:szCs w:val="22"/>
              </w:rPr>
            </w:pPr>
            <w:r>
              <w:rPr>
                <w:rFonts w:ascii="Arial" w:hAnsi="Arial" w:cs="Arial"/>
                <w:bCs/>
                <w:sz w:val="22"/>
                <w:szCs w:val="22"/>
              </w:rPr>
              <w:t>T</w:t>
            </w:r>
            <w:r w:rsidR="0058301C" w:rsidRPr="00DE1177">
              <w:rPr>
                <w:rFonts w:ascii="Arial" w:hAnsi="Arial" w:cs="Arial"/>
                <w:bCs/>
                <w:sz w:val="22"/>
                <w:szCs w:val="22"/>
              </w:rPr>
              <w:t>hree letters of reference, at least one of which is from a faculty member and one from a human service supervisor (the third can be from either)</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697FD4" w:rsidP="0058301C">
            <w:pPr>
              <w:widowControl/>
              <w:tabs>
                <w:tab w:val="left" w:pos="-1440"/>
                <w:tab w:val="left" w:pos="-720"/>
                <w:tab w:val="left" w:pos="0"/>
                <w:tab w:val="left" w:pos="720"/>
                <w:tab w:val="left" w:pos="1440"/>
                <w:tab w:val="left" w:pos="2160"/>
                <w:tab w:val="left" w:pos="2880"/>
                <w:tab w:val="left" w:pos="3600"/>
                <w:tab w:val="left" w:pos="4320"/>
              </w:tabs>
              <w:spacing w:before="100" w:after="54"/>
              <w:rPr>
                <w:rFonts w:ascii="Arial" w:hAnsi="Arial" w:cs="Arial"/>
                <w:sz w:val="22"/>
                <w:szCs w:val="22"/>
              </w:rPr>
            </w:pPr>
            <w:r>
              <w:rPr>
                <w:rFonts w:ascii="Arial" w:hAnsi="Arial" w:cs="Arial"/>
                <w:bCs/>
                <w:sz w:val="22"/>
                <w:szCs w:val="22"/>
              </w:rPr>
              <w:t>T</w:t>
            </w:r>
            <w:r w:rsidR="0058301C" w:rsidRPr="00DE1177">
              <w:rPr>
                <w:rFonts w:ascii="Arial" w:hAnsi="Arial" w:cs="Arial"/>
                <w:bCs/>
                <w:sz w:val="22"/>
                <w:szCs w:val="22"/>
              </w:rPr>
              <w:t>hree letters of reference, at least one of which is from a faculty member and one from a former field instructor</w:t>
            </w:r>
          </w:p>
        </w:tc>
      </w:tr>
      <w:tr w:rsidR="0058301C" w:rsidRPr="00FC0528" w:rsidTr="00641954">
        <w:trPr>
          <w:cantSplit/>
        </w:trPr>
        <w:tc>
          <w:tcPr>
            <w:tcW w:w="4500" w:type="dxa"/>
            <w:tcBorders>
              <w:top w:val="single" w:sz="6" w:space="0" w:color="000000"/>
              <w:left w:val="single" w:sz="6" w:space="0" w:color="000000"/>
              <w:bottom w:val="single" w:sz="6" w:space="0" w:color="000000"/>
              <w:right w:val="nil"/>
            </w:tcBorders>
            <w:shd w:val="pct5" w:color="000000" w:fill="FFFFFF"/>
          </w:tcPr>
          <w:p w:rsidR="0058301C" w:rsidRPr="00DE1177" w:rsidRDefault="0058301C" w:rsidP="00481EC7">
            <w:pPr>
              <w:widowControl/>
              <w:tabs>
                <w:tab w:val="left" w:pos="-1440"/>
                <w:tab w:val="left" w:pos="-720"/>
                <w:tab w:val="left" w:pos="0"/>
                <w:tab w:val="left" w:pos="720"/>
                <w:tab w:val="left" w:pos="1440"/>
                <w:tab w:val="left" w:pos="2160"/>
                <w:tab w:val="left" w:pos="2880"/>
                <w:tab w:val="left" w:pos="3600"/>
                <w:tab w:val="left" w:pos="4320"/>
              </w:tabs>
              <w:spacing w:before="100" w:after="54"/>
              <w:rPr>
                <w:rFonts w:ascii="Arial" w:hAnsi="Arial" w:cs="Arial"/>
                <w:sz w:val="22"/>
                <w:szCs w:val="22"/>
              </w:rPr>
            </w:pPr>
            <w:r w:rsidRPr="00DE1177">
              <w:rPr>
                <w:rFonts w:ascii="Arial" w:hAnsi="Arial" w:cs="Arial"/>
                <w:bCs/>
                <w:sz w:val="22"/>
                <w:szCs w:val="22"/>
              </w:rPr>
              <w:t xml:space="preserve">Pre-requisite Courses in Social Science Statistics, Human Biology and at least three areas of Social Sciences, with at least one Social Science </w:t>
            </w:r>
            <w:r w:rsidR="00481EC7">
              <w:rPr>
                <w:rFonts w:ascii="Arial" w:hAnsi="Arial" w:cs="Arial"/>
                <w:bCs/>
                <w:sz w:val="22"/>
                <w:szCs w:val="22"/>
              </w:rPr>
              <w:t>course at the 300 or 400 level.</w:t>
            </w:r>
          </w:p>
        </w:tc>
        <w:tc>
          <w:tcPr>
            <w:tcW w:w="5490" w:type="dxa"/>
            <w:tcBorders>
              <w:top w:val="single" w:sz="6" w:space="0" w:color="000000"/>
              <w:left w:val="single" w:sz="6" w:space="0" w:color="000000"/>
              <w:bottom w:val="single" w:sz="6" w:space="0" w:color="000000"/>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rPr>
                <w:rFonts w:ascii="Arial" w:hAnsi="Arial" w:cs="Arial"/>
                <w:bCs/>
                <w:sz w:val="22"/>
                <w:szCs w:val="22"/>
              </w:rPr>
            </w:pPr>
            <w:r w:rsidRPr="00DE1177">
              <w:rPr>
                <w:rFonts w:ascii="Arial" w:hAnsi="Arial" w:cs="Arial"/>
                <w:bCs/>
                <w:sz w:val="22"/>
                <w:szCs w:val="22"/>
              </w:rPr>
              <w:t>Bachelor’s Degree in Social Work from a CSWE-accredited program completed within the past five years</w:t>
            </w:r>
          </w:p>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rPr>
                <w:rFonts w:ascii="Arial" w:hAnsi="Arial" w:cs="Arial"/>
                <w:bCs/>
                <w:sz w:val="22"/>
                <w:szCs w:val="22"/>
              </w:rPr>
            </w:pPr>
          </w:p>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after="54"/>
              <w:rPr>
                <w:rFonts w:ascii="Arial" w:hAnsi="Arial" w:cs="Arial"/>
                <w:sz w:val="22"/>
                <w:szCs w:val="22"/>
              </w:rPr>
            </w:pP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jc w:val="center"/>
              <w:rPr>
                <w:rFonts w:ascii="Arial" w:hAnsi="Arial" w:cs="Arial"/>
                <w:bCs/>
                <w:sz w:val="22"/>
                <w:szCs w:val="22"/>
              </w:rPr>
            </w:pPr>
            <w:r w:rsidRPr="00DE1177">
              <w:rPr>
                <w:rFonts w:ascii="Arial" w:hAnsi="Arial" w:cs="Arial"/>
                <w:bCs/>
                <w:sz w:val="22"/>
                <w:szCs w:val="22"/>
              </w:rPr>
              <w:t>Standard Course Requirements</w:t>
            </w:r>
          </w:p>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after="56"/>
              <w:rPr>
                <w:rFonts w:ascii="Arial" w:hAnsi="Arial" w:cs="Arial"/>
                <w:sz w:val="22"/>
                <w:szCs w:val="22"/>
              </w:rPr>
            </w:pP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jc w:val="center"/>
              <w:rPr>
                <w:rFonts w:ascii="Arial" w:hAnsi="Arial" w:cs="Arial"/>
                <w:bCs/>
                <w:sz w:val="22"/>
                <w:szCs w:val="22"/>
              </w:rPr>
            </w:pPr>
            <w:r w:rsidRPr="00DE1177">
              <w:rPr>
                <w:rFonts w:ascii="Arial" w:hAnsi="Arial" w:cs="Arial"/>
                <w:bCs/>
                <w:sz w:val="22"/>
                <w:szCs w:val="22"/>
              </w:rPr>
              <w:t>Advanced Standing Course Requirements</w:t>
            </w:r>
          </w:p>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after="56"/>
              <w:rPr>
                <w:rFonts w:ascii="Arial" w:hAnsi="Arial" w:cs="Arial"/>
                <w:sz w:val="22"/>
                <w:szCs w:val="22"/>
              </w:rPr>
            </w:pP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jc w:val="both"/>
              <w:rPr>
                <w:rFonts w:ascii="Arial" w:hAnsi="Arial" w:cs="Arial"/>
                <w:sz w:val="22"/>
                <w:szCs w:val="22"/>
              </w:rPr>
            </w:pPr>
            <w:r w:rsidRPr="00DE1177">
              <w:rPr>
                <w:rFonts w:ascii="Arial" w:hAnsi="Arial" w:cs="Arial"/>
                <w:bCs/>
                <w:sz w:val="22"/>
                <w:szCs w:val="22"/>
              </w:rPr>
              <w:t>SW 5101: Orientation to Rural Social Work</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C1073D" w:rsidP="0058301C">
            <w:pPr>
              <w:widowControl/>
              <w:tabs>
                <w:tab w:val="left" w:pos="-1440"/>
                <w:tab w:val="left" w:pos="-720"/>
                <w:tab w:val="left" w:pos="0"/>
                <w:tab w:val="left" w:pos="720"/>
                <w:tab w:val="left" w:pos="1440"/>
                <w:tab w:val="left" w:pos="2160"/>
                <w:tab w:val="left" w:pos="2880"/>
                <w:tab w:val="left" w:pos="3600"/>
                <w:tab w:val="left" w:pos="4320"/>
              </w:tabs>
              <w:spacing w:before="100" w:after="56"/>
              <w:jc w:val="both"/>
              <w:rPr>
                <w:rFonts w:ascii="Arial" w:hAnsi="Arial" w:cs="Arial"/>
                <w:sz w:val="22"/>
                <w:szCs w:val="22"/>
              </w:rPr>
            </w:pPr>
            <w:r>
              <w:rPr>
                <w:rFonts w:ascii="Arial" w:hAnsi="Arial" w:cs="Arial"/>
                <w:bCs/>
                <w:sz w:val="22"/>
                <w:szCs w:val="22"/>
              </w:rPr>
              <w:t> S</w:t>
            </w:r>
            <w:r w:rsidR="0058301C" w:rsidRPr="00DE1177">
              <w:rPr>
                <w:rFonts w:ascii="Arial" w:hAnsi="Arial" w:cs="Arial"/>
                <w:bCs/>
                <w:sz w:val="22"/>
                <w:szCs w:val="22"/>
              </w:rPr>
              <w:t>ame</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jc w:val="both"/>
              <w:rPr>
                <w:rFonts w:ascii="Arial" w:hAnsi="Arial" w:cs="Arial"/>
                <w:sz w:val="22"/>
                <w:szCs w:val="22"/>
              </w:rPr>
            </w:pPr>
            <w:r w:rsidRPr="00DE1177">
              <w:rPr>
                <w:rFonts w:ascii="Arial" w:hAnsi="Arial" w:cs="Arial"/>
                <w:bCs/>
                <w:sz w:val="22"/>
                <w:szCs w:val="22"/>
              </w:rPr>
              <w:t>SW 5701: Human Behavior in the Social Environment I</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jc w:val="both"/>
              <w:rPr>
                <w:rFonts w:ascii="Arial" w:hAnsi="Arial" w:cs="Arial"/>
                <w:sz w:val="22"/>
                <w:szCs w:val="22"/>
              </w:rPr>
            </w:pPr>
            <w:r w:rsidRPr="00DE1177">
              <w:rPr>
                <w:rFonts w:ascii="Arial" w:hAnsi="Arial" w:cs="Arial"/>
                <w:bCs/>
                <w:sz w:val="22"/>
                <w:szCs w:val="22"/>
              </w:rPr>
              <w:t>WAIVED FOR UNDERGRADUATE HBSE</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jc w:val="both"/>
              <w:rPr>
                <w:rFonts w:ascii="Arial" w:hAnsi="Arial" w:cs="Arial"/>
                <w:sz w:val="22"/>
                <w:szCs w:val="22"/>
              </w:rPr>
            </w:pPr>
            <w:r w:rsidRPr="00DE1177">
              <w:rPr>
                <w:rFonts w:ascii="Arial" w:hAnsi="Arial" w:cs="Arial"/>
                <w:bCs/>
                <w:sz w:val="22"/>
                <w:szCs w:val="22"/>
              </w:rPr>
              <w:t>SW 5702: Human Behavior in the Social Environment II</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 xml:space="preserve"> </w:t>
            </w:r>
            <w:r w:rsidR="00C1073D">
              <w:rPr>
                <w:rFonts w:ascii="Arial" w:hAnsi="Arial" w:cs="Arial"/>
                <w:bCs/>
                <w:sz w:val="22"/>
                <w:szCs w:val="22"/>
              </w:rPr>
              <w:t>Same</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jc w:val="both"/>
              <w:rPr>
                <w:rFonts w:ascii="Arial" w:hAnsi="Arial" w:cs="Arial"/>
                <w:sz w:val="22"/>
                <w:szCs w:val="22"/>
              </w:rPr>
            </w:pPr>
            <w:r w:rsidRPr="00DE1177">
              <w:rPr>
                <w:rFonts w:ascii="Arial" w:hAnsi="Arial" w:cs="Arial"/>
                <w:bCs/>
                <w:sz w:val="22"/>
                <w:szCs w:val="22"/>
              </w:rPr>
              <w:t>SW 5601: Social Welfare Policy and Services I</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WAIVED FOR UNDERGRADUATE POLICY I</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jc w:val="both"/>
              <w:rPr>
                <w:rFonts w:ascii="Arial" w:hAnsi="Arial" w:cs="Arial"/>
                <w:sz w:val="22"/>
                <w:szCs w:val="22"/>
              </w:rPr>
            </w:pPr>
            <w:r w:rsidRPr="00DE1177">
              <w:rPr>
                <w:rFonts w:ascii="Arial" w:hAnsi="Arial" w:cs="Arial"/>
                <w:bCs/>
                <w:sz w:val="22"/>
                <w:szCs w:val="22"/>
              </w:rPr>
              <w:t>SW 5602:  Social Welfare Policy and Services II</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WAIVED FOR UNDERGRADUATE POLICY II</w:t>
            </w:r>
          </w:p>
        </w:tc>
      </w:tr>
      <w:tr w:rsidR="0058301C" w:rsidRPr="00FC0528" w:rsidTr="00641954">
        <w:trPr>
          <w:cantSplit/>
          <w:trHeight w:val="433"/>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jc w:val="both"/>
              <w:rPr>
                <w:rFonts w:ascii="Arial" w:hAnsi="Arial" w:cs="Arial"/>
                <w:sz w:val="22"/>
                <w:szCs w:val="22"/>
              </w:rPr>
            </w:pPr>
            <w:r w:rsidRPr="00DE1177">
              <w:rPr>
                <w:rFonts w:ascii="Arial" w:hAnsi="Arial" w:cs="Arial"/>
                <w:bCs/>
                <w:sz w:val="22"/>
                <w:szCs w:val="22"/>
              </w:rPr>
              <w:t>SW 5801: Social Work Practice I: Foundation of Practice</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WAIVED FOR UNDERGRADUATE PRACTICE I</w:t>
            </w:r>
          </w:p>
        </w:tc>
      </w:tr>
      <w:tr w:rsidR="0058301C" w:rsidRPr="00FC0528" w:rsidTr="00641954">
        <w:trPr>
          <w:cantSplit/>
        </w:trPr>
        <w:tc>
          <w:tcPr>
            <w:tcW w:w="4500" w:type="dxa"/>
            <w:tcBorders>
              <w:top w:val="single" w:sz="6" w:space="0" w:color="000000"/>
              <w:left w:val="single" w:sz="6" w:space="0" w:color="000000"/>
              <w:bottom w:val="single" w:sz="6" w:space="0" w:color="000000"/>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jc w:val="both"/>
              <w:rPr>
                <w:rFonts w:ascii="Arial" w:hAnsi="Arial" w:cs="Arial"/>
                <w:sz w:val="22"/>
                <w:szCs w:val="22"/>
              </w:rPr>
            </w:pPr>
            <w:r w:rsidRPr="00DE1177">
              <w:rPr>
                <w:rFonts w:ascii="Arial" w:hAnsi="Arial" w:cs="Arial"/>
                <w:bCs/>
                <w:sz w:val="22"/>
                <w:szCs w:val="22"/>
              </w:rPr>
              <w:t>SW 5802: Social Work Practice II: Groups &amp; Committees</w:t>
            </w:r>
          </w:p>
        </w:tc>
        <w:tc>
          <w:tcPr>
            <w:tcW w:w="5490" w:type="dxa"/>
            <w:tcBorders>
              <w:top w:val="single" w:sz="6" w:space="0" w:color="000000"/>
              <w:left w:val="single" w:sz="6" w:space="0" w:color="000000"/>
              <w:bottom w:val="single" w:sz="6" w:space="0" w:color="000000"/>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WAIVED FOR UNDERGRADUATE PRACTICE II</w:t>
            </w:r>
          </w:p>
        </w:tc>
      </w:tr>
      <w:tr w:rsidR="0058301C" w:rsidRPr="00FC0528" w:rsidTr="00641954">
        <w:trPr>
          <w:cantSplit/>
        </w:trPr>
        <w:tc>
          <w:tcPr>
            <w:tcW w:w="4500" w:type="dxa"/>
            <w:tcBorders>
              <w:top w:val="single" w:sz="6" w:space="0" w:color="000000"/>
              <w:left w:val="single" w:sz="6" w:space="0" w:color="000000"/>
              <w:bottom w:val="single" w:sz="4" w:space="0" w:color="auto"/>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jc w:val="both"/>
              <w:rPr>
                <w:rFonts w:ascii="Arial" w:hAnsi="Arial" w:cs="Arial"/>
                <w:sz w:val="22"/>
                <w:szCs w:val="22"/>
              </w:rPr>
            </w:pPr>
            <w:r w:rsidRPr="00DE1177">
              <w:rPr>
                <w:rFonts w:ascii="Arial" w:hAnsi="Arial" w:cs="Arial"/>
                <w:bCs/>
                <w:sz w:val="22"/>
                <w:szCs w:val="22"/>
              </w:rPr>
              <w:t>SW 5921: Foundation Field I</w:t>
            </w:r>
          </w:p>
        </w:tc>
        <w:tc>
          <w:tcPr>
            <w:tcW w:w="5490" w:type="dxa"/>
            <w:tcBorders>
              <w:top w:val="single" w:sz="6" w:space="0" w:color="000000"/>
              <w:left w:val="single" w:sz="6" w:space="0" w:color="000000"/>
              <w:bottom w:val="single" w:sz="4" w:space="0" w:color="auto"/>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WAIVED FOR UNDERGRADUATE FIELD</w:t>
            </w:r>
          </w:p>
        </w:tc>
      </w:tr>
      <w:tr w:rsidR="0058301C" w:rsidRPr="00FC0528" w:rsidTr="00641954">
        <w:trPr>
          <w:cantSplit/>
        </w:trPr>
        <w:tc>
          <w:tcPr>
            <w:tcW w:w="4500" w:type="dxa"/>
            <w:tcBorders>
              <w:top w:val="single" w:sz="4" w:space="0" w:color="auto"/>
              <w:left w:val="single" w:sz="6" w:space="0" w:color="000000"/>
              <w:bottom w:val="single" w:sz="6" w:space="0" w:color="000000"/>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jc w:val="both"/>
              <w:rPr>
                <w:rFonts w:ascii="Arial" w:hAnsi="Arial" w:cs="Arial"/>
                <w:sz w:val="22"/>
                <w:szCs w:val="22"/>
              </w:rPr>
            </w:pPr>
            <w:r w:rsidRPr="00DE1177">
              <w:rPr>
                <w:rFonts w:ascii="Arial" w:hAnsi="Arial" w:cs="Arial"/>
                <w:bCs/>
                <w:sz w:val="22"/>
                <w:szCs w:val="22"/>
              </w:rPr>
              <w:lastRenderedPageBreak/>
              <w:t>SW 5922: Foundation Field II</w:t>
            </w:r>
          </w:p>
        </w:tc>
        <w:tc>
          <w:tcPr>
            <w:tcW w:w="5490" w:type="dxa"/>
            <w:tcBorders>
              <w:top w:val="single" w:sz="4" w:space="0" w:color="auto"/>
              <w:left w:val="single" w:sz="6" w:space="0" w:color="000000"/>
              <w:bottom w:val="single" w:sz="6" w:space="0" w:color="000000"/>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WAIVED FOR UNDERGRADUATE FIELD</w:t>
            </w:r>
          </w:p>
        </w:tc>
      </w:tr>
      <w:tr w:rsidR="0058301C" w:rsidRPr="00FC0528" w:rsidTr="00641954">
        <w:trPr>
          <w:cantSplit/>
        </w:trPr>
        <w:tc>
          <w:tcPr>
            <w:tcW w:w="4500" w:type="dxa"/>
            <w:tcBorders>
              <w:top w:val="single" w:sz="6" w:space="0" w:color="000000"/>
              <w:left w:val="single" w:sz="6" w:space="0" w:color="000000"/>
              <w:bottom w:val="single" w:sz="6" w:space="0" w:color="000000"/>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SW 6101: The Rural Social Agency</w:t>
            </w:r>
          </w:p>
        </w:tc>
        <w:tc>
          <w:tcPr>
            <w:tcW w:w="5490" w:type="dxa"/>
            <w:tcBorders>
              <w:top w:val="single" w:sz="6" w:space="0" w:color="000000"/>
              <w:left w:val="single" w:sz="6" w:space="0" w:color="000000"/>
              <w:bottom w:val="single" w:sz="6" w:space="0" w:color="000000"/>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 xml:space="preserve"> </w:t>
            </w:r>
            <w:r w:rsidR="00C1073D">
              <w:rPr>
                <w:rFonts w:ascii="Arial" w:hAnsi="Arial" w:cs="Arial"/>
                <w:bCs/>
                <w:sz w:val="22"/>
                <w:szCs w:val="22"/>
              </w:rPr>
              <w:t>Same</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rPr>
                <w:rFonts w:ascii="Arial" w:hAnsi="Arial" w:cs="Arial"/>
                <w:sz w:val="22"/>
                <w:szCs w:val="22"/>
              </w:rPr>
            </w:pPr>
            <w:r w:rsidRPr="00DE1177">
              <w:rPr>
                <w:rFonts w:ascii="Arial" w:hAnsi="Arial" w:cs="Arial"/>
                <w:bCs/>
                <w:sz w:val="22"/>
                <w:szCs w:val="22"/>
              </w:rPr>
              <w:t>SW 6811: Direct Practice with Children, Adolescents &amp; Groups</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 xml:space="preserve"> </w:t>
            </w:r>
            <w:r w:rsidR="00C1073D">
              <w:rPr>
                <w:rFonts w:ascii="Arial" w:hAnsi="Arial" w:cs="Arial"/>
                <w:bCs/>
                <w:sz w:val="22"/>
                <w:szCs w:val="22"/>
              </w:rPr>
              <w:t>Same</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after="56"/>
              <w:rPr>
                <w:rFonts w:ascii="Arial" w:hAnsi="Arial" w:cs="Arial"/>
                <w:sz w:val="22"/>
                <w:szCs w:val="22"/>
              </w:rPr>
            </w:pPr>
            <w:r w:rsidRPr="00DE1177">
              <w:rPr>
                <w:rFonts w:ascii="Arial" w:hAnsi="Arial" w:cs="Arial"/>
                <w:bCs/>
                <w:sz w:val="22"/>
                <w:szCs w:val="22"/>
              </w:rPr>
              <w:t>SW 6812: Direct Practice with Adults, Families &amp; Communities</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 xml:space="preserve"> </w:t>
            </w:r>
            <w:r w:rsidR="00C1073D">
              <w:rPr>
                <w:rFonts w:ascii="Arial" w:hAnsi="Arial" w:cs="Arial"/>
                <w:bCs/>
                <w:sz w:val="22"/>
                <w:szCs w:val="22"/>
              </w:rPr>
              <w:t>Same</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after="56"/>
              <w:rPr>
                <w:rFonts w:ascii="Arial" w:hAnsi="Arial" w:cs="Arial"/>
                <w:sz w:val="22"/>
                <w:szCs w:val="22"/>
              </w:rPr>
            </w:pPr>
            <w:r w:rsidRPr="00DE1177">
              <w:rPr>
                <w:rFonts w:ascii="Arial" w:hAnsi="Arial" w:cs="Arial"/>
                <w:bCs/>
                <w:sz w:val="22"/>
                <w:szCs w:val="22"/>
              </w:rPr>
              <w:t>SW 6941: Social Work Research I</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 xml:space="preserve"> </w:t>
            </w:r>
            <w:r w:rsidR="00C1073D">
              <w:rPr>
                <w:rFonts w:ascii="Arial" w:hAnsi="Arial" w:cs="Arial"/>
                <w:bCs/>
                <w:sz w:val="22"/>
                <w:szCs w:val="22"/>
              </w:rPr>
              <w:t>Same</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after="56"/>
              <w:rPr>
                <w:rFonts w:ascii="Arial" w:hAnsi="Arial" w:cs="Arial"/>
                <w:sz w:val="22"/>
                <w:szCs w:val="22"/>
              </w:rPr>
            </w:pPr>
            <w:r w:rsidRPr="00DE1177">
              <w:rPr>
                <w:rFonts w:ascii="Arial" w:hAnsi="Arial" w:cs="Arial"/>
                <w:bCs/>
                <w:sz w:val="22"/>
                <w:szCs w:val="22"/>
              </w:rPr>
              <w:t>SW 6942: Social Work Research II</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 xml:space="preserve"> </w:t>
            </w:r>
            <w:r w:rsidR="00C1073D">
              <w:rPr>
                <w:rFonts w:ascii="Arial" w:hAnsi="Arial" w:cs="Arial"/>
                <w:bCs/>
                <w:sz w:val="22"/>
                <w:szCs w:val="22"/>
              </w:rPr>
              <w:t>Same</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SW 6921: Advanced Field Practicum I</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 xml:space="preserve"> </w:t>
            </w:r>
            <w:r w:rsidR="00C1073D">
              <w:rPr>
                <w:rFonts w:ascii="Arial" w:hAnsi="Arial" w:cs="Arial"/>
                <w:bCs/>
                <w:sz w:val="22"/>
                <w:szCs w:val="22"/>
              </w:rPr>
              <w:t>Same</w:t>
            </w:r>
          </w:p>
        </w:tc>
      </w:tr>
      <w:tr w:rsidR="0058301C" w:rsidRPr="00FC0528" w:rsidTr="00641954">
        <w:trPr>
          <w:cantSplit/>
        </w:trPr>
        <w:tc>
          <w:tcPr>
            <w:tcW w:w="4500" w:type="dxa"/>
            <w:tcBorders>
              <w:top w:val="single" w:sz="6" w:space="0" w:color="000000"/>
              <w:left w:val="single" w:sz="6" w:space="0" w:color="000000"/>
              <w:bottom w:val="nil"/>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SW 6922: Advanced Field Practicum II</w:t>
            </w:r>
          </w:p>
        </w:tc>
        <w:tc>
          <w:tcPr>
            <w:tcW w:w="5490" w:type="dxa"/>
            <w:tcBorders>
              <w:top w:val="single" w:sz="6" w:space="0" w:color="000000"/>
              <w:left w:val="single" w:sz="6" w:space="0" w:color="000000"/>
              <w:bottom w:val="nil"/>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 xml:space="preserve"> </w:t>
            </w:r>
            <w:r w:rsidR="00C1073D">
              <w:rPr>
                <w:rFonts w:ascii="Arial" w:hAnsi="Arial" w:cs="Arial"/>
                <w:bCs/>
                <w:sz w:val="22"/>
                <w:szCs w:val="22"/>
              </w:rPr>
              <w:t>Same</w:t>
            </w:r>
          </w:p>
        </w:tc>
      </w:tr>
      <w:tr w:rsidR="0058301C" w:rsidRPr="00FC0528" w:rsidTr="00641954">
        <w:trPr>
          <w:cantSplit/>
        </w:trPr>
        <w:tc>
          <w:tcPr>
            <w:tcW w:w="4500" w:type="dxa"/>
            <w:tcBorders>
              <w:top w:val="single" w:sz="6" w:space="0" w:color="000000"/>
              <w:left w:val="single" w:sz="6" w:space="0" w:color="000000"/>
              <w:bottom w:val="single" w:sz="6" w:space="0" w:color="000000"/>
              <w:right w:val="nil"/>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SW 6102: Integrative Seminar</w:t>
            </w:r>
          </w:p>
        </w:tc>
        <w:tc>
          <w:tcPr>
            <w:tcW w:w="5490" w:type="dxa"/>
            <w:tcBorders>
              <w:top w:val="single" w:sz="6" w:space="0" w:color="000000"/>
              <w:left w:val="single" w:sz="6" w:space="0" w:color="000000"/>
              <w:bottom w:val="single" w:sz="6" w:space="0" w:color="000000"/>
              <w:right w:val="single" w:sz="6" w:space="0" w:color="000000"/>
            </w:tcBorders>
            <w:shd w:val="pct5" w:color="000000" w:fill="FFFFFF"/>
          </w:tcPr>
          <w:p w:rsidR="0058301C" w:rsidRPr="00DE1177" w:rsidRDefault="0058301C" w:rsidP="0058301C">
            <w:pPr>
              <w:widowControl/>
              <w:tabs>
                <w:tab w:val="left" w:pos="-1440"/>
                <w:tab w:val="left" w:pos="-720"/>
                <w:tab w:val="left" w:pos="0"/>
                <w:tab w:val="left" w:pos="720"/>
                <w:tab w:val="left" w:pos="1440"/>
                <w:tab w:val="left" w:pos="2160"/>
                <w:tab w:val="left" w:pos="2880"/>
                <w:tab w:val="left" w:pos="3600"/>
                <w:tab w:val="left" w:pos="4320"/>
              </w:tabs>
              <w:spacing w:before="100" w:after="56"/>
              <w:rPr>
                <w:rFonts w:ascii="Arial" w:hAnsi="Arial" w:cs="Arial"/>
                <w:sz w:val="22"/>
                <w:szCs w:val="22"/>
              </w:rPr>
            </w:pPr>
            <w:r w:rsidRPr="00DE1177">
              <w:rPr>
                <w:rFonts w:ascii="Arial" w:hAnsi="Arial" w:cs="Arial"/>
                <w:bCs/>
                <w:sz w:val="22"/>
                <w:szCs w:val="22"/>
              </w:rPr>
              <w:t xml:space="preserve"> </w:t>
            </w:r>
            <w:r w:rsidR="00C1073D">
              <w:rPr>
                <w:rFonts w:ascii="Arial" w:hAnsi="Arial" w:cs="Arial"/>
                <w:bCs/>
                <w:sz w:val="22"/>
                <w:szCs w:val="22"/>
              </w:rPr>
              <w:t>Same</w:t>
            </w:r>
          </w:p>
        </w:tc>
      </w:tr>
    </w:tbl>
    <w:p w:rsidR="00415B61" w:rsidRDefault="00415B61" w:rsidP="005D149D">
      <w:pPr>
        <w:autoSpaceDE/>
        <w:autoSpaceDN/>
        <w:adjustRightInd/>
        <w:spacing w:before="4"/>
        <w:ind w:left="360" w:right="-20"/>
        <w:jc w:val="center"/>
        <w:rPr>
          <w:rFonts w:ascii="Arial" w:hAnsi="Arial" w:cs="Arial"/>
          <w:b/>
          <w:bCs/>
          <w:sz w:val="22"/>
          <w:szCs w:val="22"/>
        </w:rPr>
      </w:pPr>
    </w:p>
    <w:p w:rsidR="00353CB5" w:rsidRDefault="00353CB5" w:rsidP="005D149D">
      <w:pPr>
        <w:spacing w:before="31"/>
        <w:ind w:left="2341" w:right="1926"/>
        <w:jc w:val="center"/>
        <w:rPr>
          <w:rFonts w:ascii="Arial" w:hAnsi="Arial" w:cs="Arial"/>
          <w:b/>
          <w:bCs/>
          <w:sz w:val="22"/>
          <w:szCs w:val="22"/>
        </w:rPr>
      </w:pPr>
    </w:p>
    <w:p w:rsidR="00353CB5" w:rsidRDefault="00353CB5" w:rsidP="005D149D">
      <w:pPr>
        <w:spacing w:before="31"/>
        <w:ind w:left="2341" w:right="1926"/>
        <w:jc w:val="center"/>
        <w:rPr>
          <w:rFonts w:ascii="Arial" w:hAnsi="Arial" w:cs="Arial"/>
          <w:b/>
          <w:bCs/>
          <w:sz w:val="22"/>
          <w:szCs w:val="22"/>
        </w:rPr>
      </w:pPr>
    </w:p>
    <w:p w:rsidR="00353CB5" w:rsidRDefault="00353CB5" w:rsidP="005D149D">
      <w:pPr>
        <w:spacing w:before="31"/>
        <w:ind w:left="2341" w:right="1926"/>
        <w:jc w:val="center"/>
        <w:rPr>
          <w:rFonts w:ascii="Arial" w:hAnsi="Arial" w:cs="Arial"/>
          <w:b/>
          <w:bCs/>
          <w:sz w:val="22"/>
          <w:szCs w:val="22"/>
        </w:rPr>
      </w:pPr>
    </w:p>
    <w:p w:rsidR="00353CB5" w:rsidRDefault="00353CB5" w:rsidP="005D149D">
      <w:pPr>
        <w:spacing w:before="31"/>
        <w:ind w:left="2341" w:right="1926"/>
        <w:jc w:val="center"/>
        <w:rPr>
          <w:rFonts w:ascii="Arial" w:hAnsi="Arial" w:cs="Arial"/>
          <w:b/>
          <w:bCs/>
          <w:sz w:val="22"/>
          <w:szCs w:val="22"/>
        </w:rPr>
      </w:pPr>
    </w:p>
    <w:p w:rsidR="00353CB5" w:rsidRDefault="00353CB5" w:rsidP="005D149D">
      <w:pPr>
        <w:spacing w:before="31"/>
        <w:ind w:left="2341" w:right="1926"/>
        <w:jc w:val="center"/>
        <w:rPr>
          <w:rFonts w:ascii="Arial" w:hAnsi="Arial" w:cs="Arial"/>
          <w:b/>
          <w:bCs/>
          <w:sz w:val="22"/>
          <w:szCs w:val="22"/>
        </w:rPr>
      </w:pPr>
    </w:p>
    <w:p w:rsidR="00353CB5" w:rsidRDefault="00353CB5" w:rsidP="005D149D">
      <w:pPr>
        <w:spacing w:before="31"/>
        <w:ind w:left="2341" w:right="1926"/>
        <w:jc w:val="center"/>
        <w:rPr>
          <w:rFonts w:ascii="Arial" w:hAnsi="Arial" w:cs="Arial"/>
          <w:b/>
          <w:bCs/>
          <w:sz w:val="22"/>
          <w:szCs w:val="22"/>
        </w:rPr>
      </w:pPr>
    </w:p>
    <w:p w:rsidR="00353CB5" w:rsidRDefault="00353CB5" w:rsidP="005D149D">
      <w:pPr>
        <w:spacing w:before="31"/>
        <w:ind w:left="2341" w:right="1926"/>
        <w:jc w:val="center"/>
        <w:rPr>
          <w:rFonts w:ascii="Arial" w:hAnsi="Arial" w:cs="Arial"/>
          <w:b/>
          <w:bCs/>
          <w:sz w:val="22"/>
          <w:szCs w:val="22"/>
        </w:rPr>
      </w:pPr>
    </w:p>
    <w:p w:rsidR="00353CB5" w:rsidRDefault="00353CB5" w:rsidP="005D149D">
      <w:pPr>
        <w:spacing w:before="31"/>
        <w:ind w:left="2341" w:right="1926"/>
        <w:jc w:val="center"/>
        <w:rPr>
          <w:rFonts w:ascii="Arial" w:hAnsi="Arial" w:cs="Arial"/>
          <w:b/>
          <w:bCs/>
          <w:sz w:val="22"/>
          <w:szCs w:val="22"/>
        </w:rPr>
      </w:pPr>
    </w:p>
    <w:p w:rsidR="00353CB5" w:rsidRDefault="00353CB5" w:rsidP="005D149D">
      <w:pPr>
        <w:spacing w:before="31"/>
        <w:ind w:left="2341" w:right="1926"/>
        <w:jc w:val="center"/>
        <w:rPr>
          <w:rFonts w:ascii="Arial" w:hAnsi="Arial" w:cs="Arial"/>
          <w:b/>
          <w:bCs/>
          <w:sz w:val="22"/>
          <w:szCs w:val="22"/>
        </w:rPr>
      </w:pPr>
    </w:p>
    <w:p w:rsidR="00353CB5" w:rsidRDefault="00353CB5" w:rsidP="005D149D">
      <w:pPr>
        <w:spacing w:before="31"/>
        <w:ind w:left="2341" w:right="1926"/>
        <w:jc w:val="center"/>
        <w:rPr>
          <w:rFonts w:ascii="Arial" w:hAnsi="Arial" w:cs="Arial"/>
          <w:b/>
          <w:bCs/>
          <w:sz w:val="22"/>
          <w:szCs w:val="22"/>
        </w:rPr>
      </w:pPr>
    </w:p>
    <w:p w:rsidR="00353CB5" w:rsidRDefault="00353CB5"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5D149D">
      <w:pPr>
        <w:spacing w:before="31"/>
        <w:ind w:left="2341" w:right="1926"/>
        <w:jc w:val="center"/>
        <w:rPr>
          <w:rFonts w:ascii="Arial" w:hAnsi="Arial" w:cs="Arial"/>
          <w:b/>
          <w:bCs/>
          <w:sz w:val="22"/>
          <w:szCs w:val="22"/>
        </w:rPr>
      </w:pPr>
    </w:p>
    <w:p w:rsidR="0058301C" w:rsidRDefault="0058301C" w:rsidP="00FC14EF">
      <w:pPr>
        <w:spacing w:before="31"/>
        <w:ind w:right="1926"/>
        <w:rPr>
          <w:rFonts w:ascii="Arial" w:hAnsi="Arial" w:cs="Arial"/>
          <w:b/>
          <w:bCs/>
          <w:sz w:val="22"/>
          <w:szCs w:val="22"/>
        </w:rPr>
      </w:pP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b/>
          <w:bCs/>
          <w:sz w:val="22"/>
          <w:szCs w:val="22"/>
        </w:rPr>
      </w:pPr>
      <w:r w:rsidRPr="00FC0528">
        <w:rPr>
          <w:rFonts w:ascii="Arial" w:hAnsi="Arial" w:cs="Arial"/>
          <w:b/>
          <w:bCs/>
          <w:sz w:val="22"/>
          <w:szCs w:val="22"/>
        </w:rPr>
        <w:t>APPLICATION PROCEDURES</w:t>
      </w: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jc w:val="both"/>
        <w:rPr>
          <w:rFonts w:ascii="Arial" w:hAnsi="Arial" w:cs="Arial"/>
          <w:sz w:val="22"/>
          <w:szCs w:val="22"/>
        </w:rPr>
      </w:pP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jc w:val="both"/>
        <w:rPr>
          <w:rFonts w:ascii="Arial" w:hAnsi="Arial" w:cs="Arial"/>
          <w:sz w:val="22"/>
          <w:szCs w:val="22"/>
        </w:rPr>
      </w:pPr>
      <w:r>
        <w:rPr>
          <w:rFonts w:ascii="Arial" w:hAnsi="Arial" w:cs="Arial"/>
          <w:b/>
          <w:bCs/>
          <w:sz w:val="22"/>
          <w:szCs w:val="22"/>
        </w:rPr>
        <w:t>A</w:t>
      </w:r>
      <w:r w:rsidRPr="00FC0528">
        <w:rPr>
          <w:rFonts w:ascii="Arial" w:hAnsi="Arial" w:cs="Arial"/>
          <w:b/>
          <w:bCs/>
          <w:sz w:val="22"/>
          <w:szCs w:val="22"/>
        </w:rPr>
        <w:t>ll applicants should apply via the University’s Graduate Admissions website</w:t>
      </w:r>
      <w:r w:rsidRPr="00FC0528">
        <w:rPr>
          <w:rFonts w:ascii="Arial" w:hAnsi="Arial" w:cs="Arial"/>
          <w:sz w:val="22"/>
          <w:szCs w:val="22"/>
        </w:rPr>
        <w:t>, where application forms, reference forms and other information and materials are available at:</w:t>
      </w: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jc w:val="center"/>
        <w:rPr>
          <w:rFonts w:ascii="Arial" w:hAnsi="Arial" w:cs="Arial"/>
          <w:sz w:val="22"/>
          <w:szCs w:val="22"/>
        </w:rPr>
      </w:pPr>
      <w:r w:rsidRPr="00FC0528">
        <w:rPr>
          <w:rFonts w:ascii="Arial" w:hAnsi="Arial" w:cs="Arial"/>
          <w:b/>
          <w:bCs/>
          <w:sz w:val="22"/>
          <w:szCs w:val="22"/>
        </w:rPr>
        <w:t>http://www.ohio.edu/graduate/apply.cfm</w:t>
      </w: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b/>
          <w:sz w:val="22"/>
          <w:szCs w:val="22"/>
        </w:rPr>
      </w:pPr>
      <w:r w:rsidRPr="00FC0528">
        <w:rPr>
          <w:rFonts w:ascii="Arial" w:hAnsi="Arial" w:cs="Arial"/>
          <w:b/>
          <w:sz w:val="22"/>
          <w:szCs w:val="22"/>
        </w:rPr>
        <w:t>Important Information:</w:t>
      </w:r>
    </w:p>
    <w:p w:rsidR="0058301C" w:rsidRPr="00671537" w:rsidRDefault="0058301C" w:rsidP="00776435">
      <w:pPr>
        <w:pStyle w:val="ListParagraph"/>
        <w:widowControl/>
        <w:numPr>
          <w:ilvl w:val="0"/>
          <w:numId w:val="18"/>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sidRPr="00671537">
        <w:rPr>
          <w:rFonts w:ascii="Arial" w:hAnsi="Arial" w:cs="Arial"/>
          <w:b/>
          <w:sz w:val="22"/>
          <w:szCs w:val="22"/>
        </w:rPr>
        <w:t>The deadline for the receipt of applications is January 1</w:t>
      </w:r>
      <w:r w:rsidR="00481EC7">
        <w:rPr>
          <w:rFonts w:ascii="Arial" w:hAnsi="Arial" w:cs="Arial"/>
          <w:b/>
          <w:sz w:val="22"/>
          <w:szCs w:val="22"/>
        </w:rPr>
        <w:t>4</w:t>
      </w:r>
      <w:r w:rsidRPr="00671537">
        <w:rPr>
          <w:rFonts w:ascii="Arial" w:hAnsi="Arial" w:cs="Arial"/>
          <w:b/>
          <w:sz w:val="22"/>
          <w:szCs w:val="22"/>
          <w:vertAlign w:val="superscript"/>
        </w:rPr>
        <w:t>th</w:t>
      </w:r>
      <w:r w:rsidRPr="00671537">
        <w:rPr>
          <w:rFonts w:ascii="Arial" w:hAnsi="Arial" w:cs="Arial"/>
          <w:b/>
          <w:sz w:val="22"/>
          <w:szCs w:val="22"/>
        </w:rPr>
        <w:t xml:space="preserve">.  </w:t>
      </w:r>
      <w:r w:rsidR="00671537" w:rsidRPr="00671537">
        <w:rPr>
          <w:rFonts w:ascii="Arial" w:hAnsi="Arial" w:cs="Arial"/>
          <w:b/>
          <w:sz w:val="22"/>
          <w:szCs w:val="22"/>
        </w:rPr>
        <w:t>Incomplete applications will not be reviewed.</w:t>
      </w:r>
    </w:p>
    <w:p w:rsidR="00671537" w:rsidRPr="00FC0528" w:rsidRDefault="00671537"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b/>
          <w:bCs/>
          <w:sz w:val="22"/>
          <w:szCs w:val="22"/>
        </w:rPr>
      </w:pPr>
    </w:p>
    <w:p w:rsidR="0058301C" w:rsidRPr="00671537" w:rsidRDefault="0058301C" w:rsidP="00776435">
      <w:pPr>
        <w:pStyle w:val="ListParagraph"/>
        <w:widowControl/>
        <w:numPr>
          <w:ilvl w:val="0"/>
          <w:numId w:val="18"/>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sidRPr="00671537">
        <w:rPr>
          <w:rFonts w:ascii="Arial" w:hAnsi="Arial" w:cs="Arial"/>
          <w:b/>
          <w:sz w:val="22"/>
          <w:szCs w:val="22"/>
        </w:rPr>
        <w:t>Students admitted after all spaces are filled will be wait-listed for possible last-minute declinations, and will have first priority for the following year’s class.</w:t>
      </w: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b/>
          <w:bCs/>
          <w:sz w:val="22"/>
          <w:szCs w:val="22"/>
        </w:rPr>
      </w:pP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sz w:val="22"/>
          <w:szCs w:val="22"/>
        </w:rPr>
      </w:pPr>
      <w:r w:rsidRPr="00FC0528">
        <w:rPr>
          <w:rFonts w:ascii="Arial" w:hAnsi="Arial" w:cs="Arial"/>
          <w:b/>
          <w:bCs/>
          <w:sz w:val="22"/>
          <w:szCs w:val="22"/>
        </w:rPr>
        <w:t>Admissions Criteria</w:t>
      </w: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sz w:val="22"/>
          <w:szCs w:val="22"/>
        </w:rPr>
      </w:pPr>
      <w:r w:rsidRPr="00FC0528">
        <w:rPr>
          <w:rFonts w:ascii="Arial" w:hAnsi="Arial" w:cs="Arial"/>
          <w:sz w:val="22"/>
          <w:szCs w:val="22"/>
        </w:rPr>
        <w:tab/>
        <w:t xml:space="preserve">Consistent with the liberal arts foundation on which the profession is based, applicants will be required to have earned a Bachelor’s degree that reflects courses in quantitative analysis, human biology, the humanities and the social sciences, and with coursework in at least one social science content area beyond the introductory level.   </w:t>
      </w:r>
      <w:r w:rsidRPr="00FC0528">
        <w:rPr>
          <w:rFonts w:ascii="Arial" w:hAnsi="Arial" w:cs="Arial"/>
          <w:b/>
          <w:bCs/>
          <w:sz w:val="22"/>
          <w:szCs w:val="22"/>
        </w:rPr>
        <w:t xml:space="preserve">No prerequisites can be waived for any reason. </w:t>
      </w: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b/>
          <w:bCs/>
          <w:sz w:val="22"/>
          <w:szCs w:val="22"/>
        </w:rPr>
      </w:pP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sz w:val="22"/>
          <w:szCs w:val="22"/>
        </w:rPr>
      </w:pPr>
      <w:r w:rsidRPr="00FC0528">
        <w:rPr>
          <w:rFonts w:ascii="Arial" w:hAnsi="Arial" w:cs="Arial"/>
          <w:b/>
          <w:bCs/>
          <w:sz w:val="22"/>
          <w:szCs w:val="22"/>
        </w:rPr>
        <w:t>Policy on Prior Paid or Volunteer Work or Life Experience</w:t>
      </w: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sz w:val="22"/>
          <w:szCs w:val="22"/>
        </w:rPr>
      </w:pPr>
      <w:r w:rsidRPr="00FC0528">
        <w:rPr>
          <w:rFonts w:ascii="Arial" w:hAnsi="Arial" w:cs="Arial"/>
          <w:sz w:val="22"/>
          <w:szCs w:val="22"/>
        </w:rPr>
        <w:tab/>
        <w:t xml:space="preserve">Consistent with the policies of the Council on Social Work Education, no </w:t>
      </w:r>
      <w:r w:rsidR="00671537">
        <w:rPr>
          <w:rFonts w:ascii="Arial" w:hAnsi="Arial" w:cs="Arial"/>
          <w:sz w:val="22"/>
          <w:szCs w:val="22"/>
        </w:rPr>
        <w:t xml:space="preserve">course </w:t>
      </w:r>
      <w:r w:rsidRPr="00FC0528">
        <w:rPr>
          <w:rFonts w:ascii="Arial" w:hAnsi="Arial" w:cs="Arial"/>
          <w:sz w:val="22"/>
          <w:szCs w:val="22"/>
        </w:rPr>
        <w:t>credit is ever given for paid or volunteer work or life experience.  On the other hand, proof of a minimum of 30 hours of paid or volunteer experience in the human services is required by the program to demonstrate an interest in and awareness of public service.</w:t>
      </w: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sz w:val="22"/>
          <w:szCs w:val="22"/>
        </w:rPr>
      </w:pP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sz w:val="22"/>
          <w:szCs w:val="22"/>
        </w:rPr>
      </w:pPr>
      <w:r w:rsidRPr="00FC0528">
        <w:rPr>
          <w:rFonts w:ascii="Arial" w:hAnsi="Arial" w:cs="Arial"/>
          <w:b/>
          <w:bCs/>
          <w:sz w:val="22"/>
          <w:szCs w:val="22"/>
        </w:rPr>
        <w:t>Additional Admissions Criteria for Advanced Standing Applicants</w:t>
      </w: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sz w:val="22"/>
          <w:szCs w:val="22"/>
        </w:rPr>
      </w:pPr>
      <w:r w:rsidRPr="00FC0528">
        <w:rPr>
          <w:rFonts w:ascii="Arial" w:hAnsi="Arial" w:cs="Arial"/>
          <w:sz w:val="22"/>
          <w:szCs w:val="22"/>
        </w:rPr>
        <w:tab/>
        <w:t xml:space="preserve">The Advanced Standing Program is an accelerated curriculum option available </w:t>
      </w:r>
      <w:r w:rsidRPr="00FC0528">
        <w:rPr>
          <w:rFonts w:ascii="Arial" w:hAnsi="Arial" w:cs="Arial"/>
          <w:b/>
          <w:bCs/>
          <w:sz w:val="22"/>
          <w:szCs w:val="22"/>
        </w:rPr>
        <w:t>only</w:t>
      </w:r>
      <w:r w:rsidRPr="00FC0528">
        <w:rPr>
          <w:rFonts w:ascii="Arial" w:hAnsi="Arial" w:cs="Arial"/>
          <w:sz w:val="22"/>
          <w:szCs w:val="22"/>
        </w:rPr>
        <w:t xml:space="preserve"> to highly qualified </w:t>
      </w:r>
      <w:r w:rsidRPr="00FC0528">
        <w:rPr>
          <w:rFonts w:ascii="Arial" w:hAnsi="Arial" w:cs="Arial"/>
          <w:b/>
          <w:bCs/>
          <w:sz w:val="22"/>
          <w:szCs w:val="22"/>
        </w:rPr>
        <w:t>graduates of baccalaureate social work programs accredited by the Council on Social Work Education (CSWE)</w:t>
      </w:r>
      <w:r w:rsidRPr="00FC0528">
        <w:rPr>
          <w:rFonts w:ascii="Arial" w:hAnsi="Arial" w:cs="Arial"/>
          <w:sz w:val="22"/>
          <w:szCs w:val="22"/>
        </w:rPr>
        <w:t>.  Consideration is given only to those undergraduate social work graduates with superior academic standing and exceptional references.</w:t>
      </w: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sz w:val="22"/>
          <w:szCs w:val="22"/>
        </w:rPr>
      </w:pPr>
      <w:r w:rsidRPr="00FC0528">
        <w:rPr>
          <w:rFonts w:ascii="Arial" w:hAnsi="Arial" w:cs="Arial"/>
          <w:sz w:val="22"/>
          <w:szCs w:val="22"/>
        </w:rPr>
        <w:tab/>
        <w:t>Applicants seeking Advanced Standing admission must meet all the admissions criteria required for standard admission.  In addition, Advanced Standing applicants must:</w:t>
      </w:r>
    </w:p>
    <w:p w:rsidR="0058301C" w:rsidRPr="00FC0528" w:rsidRDefault="0058301C"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sz w:val="22"/>
          <w:szCs w:val="22"/>
        </w:rPr>
        <w:sectPr w:rsidR="0058301C" w:rsidRPr="00FC0528" w:rsidSect="00F45159">
          <w:footerReference w:type="default" r:id="rId33"/>
          <w:type w:val="continuous"/>
          <w:pgSz w:w="12240" w:h="15840"/>
          <w:pgMar w:top="1440" w:right="1080" w:bottom="1440" w:left="1080" w:header="1440" w:footer="1440" w:gutter="0"/>
          <w:cols w:space="720"/>
          <w:noEndnote/>
        </w:sectPr>
      </w:pPr>
    </w:p>
    <w:p w:rsidR="009E63D6" w:rsidRPr="00BB1E66" w:rsidRDefault="0058301C" w:rsidP="001C7533">
      <w:pPr>
        <w:pStyle w:val="ListParagraph"/>
        <w:widowControl/>
        <w:numPr>
          <w:ilvl w:val="0"/>
          <w:numId w:val="30"/>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sidRPr="00BB1E66">
        <w:rPr>
          <w:rFonts w:ascii="Arial" w:hAnsi="Arial" w:cs="Arial"/>
          <w:sz w:val="22"/>
          <w:szCs w:val="22"/>
        </w:rPr>
        <w:lastRenderedPageBreak/>
        <w:t xml:space="preserve">have, </w:t>
      </w:r>
      <w:r w:rsidRPr="00BB1E66">
        <w:rPr>
          <w:rFonts w:ascii="Arial" w:hAnsi="Arial" w:cs="Arial"/>
          <w:b/>
          <w:bCs/>
          <w:sz w:val="22"/>
          <w:szCs w:val="22"/>
        </w:rPr>
        <w:t>within five years of graduate school admission</w:t>
      </w:r>
      <w:r w:rsidRPr="00BB1E66">
        <w:rPr>
          <w:rFonts w:ascii="Arial" w:hAnsi="Arial" w:cs="Arial"/>
          <w:sz w:val="22"/>
          <w:szCs w:val="22"/>
        </w:rPr>
        <w:t xml:space="preserve">, earned a baccalaureate degree in social work from a program accredited by the CSWE.  </w:t>
      </w:r>
    </w:p>
    <w:p w:rsidR="0058301C" w:rsidRPr="00BB1E66" w:rsidRDefault="009E63D6" w:rsidP="001C7533">
      <w:pPr>
        <w:pStyle w:val="ListParagraph"/>
        <w:widowControl/>
        <w:numPr>
          <w:ilvl w:val="0"/>
          <w:numId w:val="30"/>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sidRPr="00BB1E66">
        <w:rPr>
          <w:rFonts w:ascii="Arial" w:hAnsi="Arial" w:cs="Arial"/>
          <w:sz w:val="22"/>
          <w:szCs w:val="22"/>
        </w:rPr>
        <w:t>have a minimum undergraduate GPA of 3.0</w:t>
      </w:r>
    </w:p>
    <w:p w:rsidR="0058301C" w:rsidRPr="00BB1E66" w:rsidRDefault="0058301C" w:rsidP="001C7533">
      <w:pPr>
        <w:pStyle w:val="ListParagraph"/>
        <w:widowControl/>
        <w:numPr>
          <w:ilvl w:val="0"/>
          <w:numId w:val="30"/>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sidRPr="00BB1E66">
        <w:rPr>
          <w:rFonts w:ascii="Arial" w:hAnsi="Arial" w:cs="Arial"/>
          <w:sz w:val="22"/>
          <w:szCs w:val="22"/>
        </w:rPr>
        <w:t>have a reference from their senior year field instructor.</w:t>
      </w:r>
    </w:p>
    <w:p w:rsidR="0058301C" w:rsidRPr="00BB1E66" w:rsidRDefault="0058301C" w:rsidP="001C7533">
      <w:pPr>
        <w:pStyle w:val="ListParagraph"/>
        <w:widowControl/>
        <w:numPr>
          <w:ilvl w:val="0"/>
          <w:numId w:val="30"/>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sidRPr="00BB1E66">
        <w:rPr>
          <w:rFonts w:ascii="Arial" w:hAnsi="Arial" w:cs="Arial"/>
          <w:sz w:val="22"/>
          <w:szCs w:val="22"/>
        </w:rPr>
        <w:t>submit a copy of the most recent evaluation of their senior year field placement.</w:t>
      </w:r>
    </w:p>
    <w:p w:rsidR="00BB1E66" w:rsidRDefault="0058301C"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b/>
          <w:bCs/>
          <w:sz w:val="22"/>
          <w:szCs w:val="22"/>
        </w:rPr>
      </w:pPr>
      <w:r w:rsidRPr="00FC0528">
        <w:rPr>
          <w:rFonts w:ascii="Arial" w:hAnsi="Arial" w:cs="Arial"/>
          <w:b/>
          <w:bCs/>
          <w:sz w:val="22"/>
          <w:szCs w:val="22"/>
        </w:rPr>
        <w:t>Students admitted to Advanced Standing will be expected to engage in the concentration field placement process during the spring semester pr</w:t>
      </w:r>
      <w:r w:rsidR="00D94A10">
        <w:rPr>
          <w:rFonts w:ascii="Arial" w:hAnsi="Arial" w:cs="Arial"/>
          <w:b/>
          <w:bCs/>
          <w:sz w:val="22"/>
          <w:szCs w:val="22"/>
        </w:rPr>
        <w:t xml:space="preserve">ior to their program enrollment. </w:t>
      </w:r>
    </w:p>
    <w:p w:rsidR="00BB1E66" w:rsidRDefault="00BB1E66" w:rsidP="005D149D">
      <w:pPr>
        <w:widowControl/>
        <w:tabs>
          <w:tab w:val="left" w:pos="0"/>
          <w:tab w:val="left" w:pos="499"/>
          <w:tab w:val="left" w:pos="879"/>
          <w:tab w:val="left" w:pos="1440"/>
          <w:tab w:val="left" w:pos="2880"/>
          <w:tab w:val="left" w:pos="4140"/>
          <w:tab w:val="left" w:pos="5040"/>
          <w:tab w:val="left" w:pos="6390"/>
        </w:tabs>
        <w:ind w:left="360"/>
        <w:rPr>
          <w:rFonts w:ascii="Arial" w:hAnsi="Arial" w:cs="Arial"/>
          <w:b/>
          <w:bCs/>
          <w:sz w:val="22"/>
          <w:szCs w:val="22"/>
        </w:rPr>
      </w:pPr>
    </w:p>
    <w:p w:rsidR="00BB1E66" w:rsidRDefault="00BB1E66" w:rsidP="00735472">
      <w:pPr>
        <w:widowControl/>
        <w:tabs>
          <w:tab w:val="left" w:pos="0"/>
          <w:tab w:val="left" w:pos="499"/>
          <w:tab w:val="left" w:pos="879"/>
          <w:tab w:val="left" w:pos="1440"/>
          <w:tab w:val="left" w:pos="2880"/>
          <w:tab w:val="left" w:pos="4140"/>
          <w:tab w:val="left" w:pos="5040"/>
          <w:tab w:val="left" w:pos="6390"/>
        </w:tabs>
        <w:rPr>
          <w:rFonts w:ascii="Arial" w:hAnsi="Arial" w:cs="Arial"/>
          <w:sz w:val="22"/>
          <w:szCs w:val="22"/>
        </w:rPr>
      </w:pPr>
    </w:p>
    <w:p w:rsidR="0058301C" w:rsidRPr="00FC0528" w:rsidRDefault="0058301C" w:rsidP="00BB1E66">
      <w:pPr>
        <w:widowControl/>
        <w:tabs>
          <w:tab w:val="left" w:pos="0"/>
          <w:tab w:val="left" w:pos="499"/>
          <w:tab w:val="left" w:pos="879"/>
          <w:tab w:val="left" w:pos="1440"/>
          <w:tab w:val="left" w:pos="2880"/>
          <w:tab w:val="left" w:pos="4140"/>
          <w:tab w:val="left" w:pos="5040"/>
          <w:tab w:val="left" w:pos="6390"/>
        </w:tabs>
        <w:rPr>
          <w:rFonts w:ascii="Arial" w:hAnsi="Arial" w:cs="Arial"/>
          <w:sz w:val="22"/>
          <w:szCs w:val="22"/>
        </w:rPr>
      </w:pPr>
      <w:r w:rsidRPr="00FC0528">
        <w:rPr>
          <w:rFonts w:ascii="Arial" w:hAnsi="Arial" w:cs="Arial"/>
          <w:b/>
          <w:bCs/>
          <w:sz w:val="22"/>
          <w:szCs w:val="22"/>
        </w:rPr>
        <w:t>Additional Admissions Requirements for International Students</w:t>
      </w:r>
    </w:p>
    <w:p w:rsidR="0058301C" w:rsidRPr="00FC0528" w:rsidRDefault="0058301C" w:rsidP="00BB1E66">
      <w:pPr>
        <w:widowControl/>
        <w:tabs>
          <w:tab w:val="left" w:pos="0"/>
          <w:tab w:val="left" w:pos="499"/>
          <w:tab w:val="left" w:pos="879"/>
          <w:tab w:val="left" w:pos="1440"/>
          <w:tab w:val="left" w:pos="2880"/>
          <w:tab w:val="left" w:pos="4140"/>
          <w:tab w:val="left" w:pos="5040"/>
          <w:tab w:val="left" w:pos="6390"/>
        </w:tabs>
        <w:rPr>
          <w:rFonts w:ascii="Arial" w:hAnsi="Arial" w:cs="Arial"/>
          <w:sz w:val="22"/>
          <w:szCs w:val="22"/>
        </w:rPr>
      </w:pPr>
      <w:r w:rsidRPr="00FC0528">
        <w:rPr>
          <w:rFonts w:ascii="Arial" w:hAnsi="Arial" w:cs="Arial"/>
          <w:sz w:val="22"/>
          <w:szCs w:val="22"/>
        </w:rPr>
        <w:t xml:space="preserve">International applicants should apply six to nine months prior to the beginning of the </w:t>
      </w:r>
      <w:r w:rsidR="00D4701A">
        <w:rPr>
          <w:rFonts w:ascii="Arial" w:hAnsi="Arial" w:cs="Arial"/>
          <w:sz w:val="22"/>
          <w:szCs w:val="22"/>
        </w:rPr>
        <w:t>semester</w:t>
      </w:r>
      <w:r w:rsidRPr="00FC0528">
        <w:rPr>
          <w:rFonts w:ascii="Arial" w:hAnsi="Arial" w:cs="Arial"/>
          <w:sz w:val="22"/>
          <w:szCs w:val="22"/>
        </w:rPr>
        <w:t xml:space="preserve"> they wish to enter.  Admissions materials received after this time will be reviewed, but admission may be deferred to the following year.</w:t>
      </w:r>
    </w:p>
    <w:p w:rsidR="000D5C04" w:rsidRPr="00FC0528" w:rsidRDefault="0058301C" w:rsidP="000D5C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mallCaps/>
          <w:sz w:val="22"/>
          <w:szCs w:val="22"/>
        </w:rPr>
      </w:pPr>
      <w:r w:rsidRPr="00FC0528">
        <w:rPr>
          <w:rFonts w:ascii="Arial" w:hAnsi="Arial" w:cs="Arial"/>
          <w:sz w:val="22"/>
          <w:szCs w:val="22"/>
        </w:rPr>
        <w:tab/>
      </w:r>
      <w:r w:rsidR="000D5C04" w:rsidRPr="00FC0528">
        <w:rPr>
          <w:rFonts w:ascii="Arial" w:hAnsi="Arial" w:cs="Arial"/>
          <w:b/>
          <w:bCs/>
          <w:sz w:val="22"/>
          <w:szCs w:val="22"/>
        </w:rPr>
        <w:t xml:space="preserve">International Students, Please Note: </w:t>
      </w:r>
      <w:r w:rsidR="000D5C04" w:rsidRPr="00FC0528">
        <w:rPr>
          <w:rFonts w:ascii="Arial" w:hAnsi="Arial" w:cs="Arial"/>
          <w:sz w:val="22"/>
          <w:szCs w:val="22"/>
        </w:rPr>
        <w:t xml:space="preserve">All international students whose native language is not English must take the the TOEFL or the IELTS and the TSE to apply.  </w:t>
      </w:r>
      <w:r w:rsidR="000D5C04" w:rsidRPr="00FC0528">
        <w:rPr>
          <w:rFonts w:ascii="Arial" w:hAnsi="Arial" w:cs="Arial"/>
          <w:b/>
          <w:bCs/>
          <w:sz w:val="22"/>
          <w:szCs w:val="22"/>
        </w:rPr>
        <w:t xml:space="preserve">Under no circumstances may either test be waived, or may a student be admitted conditionally until both have been taken. </w:t>
      </w:r>
      <w:r w:rsidR="000D5C04" w:rsidRPr="00FC0528">
        <w:rPr>
          <w:rFonts w:ascii="Arial" w:hAnsi="Arial" w:cs="Arial"/>
          <w:sz w:val="22"/>
          <w:szCs w:val="22"/>
        </w:rPr>
        <w:t xml:space="preserve"> No </w:t>
      </w:r>
      <w:r w:rsidR="000D5C04" w:rsidRPr="00FC0528">
        <w:rPr>
          <w:rFonts w:ascii="Arial" w:hAnsi="Arial" w:cs="Arial"/>
          <w:sz w:val="22"/>
          <w:szCs w:val="22"/>
        </w:rPr>
        <w:lastRenderedPageBreak/>
        <w:t>international student will receive an I-20 without being fully admitted to the program.  International students are advised to apply early enough to be admitted and arrive in the U.S. by June 1, in order to take the Ohio Program in Intensive English (OPIE) during the Summer before beginning the MSW program.  If awarded a stipend, please note that OPIE courses are not covered by stipends and that stipend students must pass the SPEAK test before qualifying for stipend receipt, as well.</w:t>
      </w:r>
    </w:p>
    <w:p w:rsidR="000D5C04" w:rsidRDefault="000D5C04" w:rsidP="000D5C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mallCaps/>
          <w:sz w:val="22"/>
          <w:szCs w:val="22"/>
        </w:rPr>
      </w:pPr>
    </w:p>
    <w:tbl>
      <w:tblPr>
        <w:tblW w:w="5000" w:type="pct"/>
        <w:tblCellSpacing w:w="0" w:type="dxa"/>
        <w:tblCellMar>
          <w:left w:w="0" w:type="dxa"/>
          <w:right w:w="0" w:type="dxa"/>
        </w:tblCellMar>
        <w:tblLook w:val="04A0" w:firstRow="1" w:lastRow="0" w:firstColumn="1" w:lastColumn="0" w:noHBand="0" w:noVBand="1"/>
      </w:tblPr>
      <w:tblGrid>
        <w:gridCol w:w="10067"/>
        <w:gridCol w:w="13"/>
      </w:tblGrid>
      <w:tr w:rsidR="000D5C04" w:rsidRPr="000D5C04" w:rsidTr="000D5C04">
        <w:trPr>
          <w:tblCellSpacing w:w="0" w:type="dxa"/>
        </w:trPr>
        <w:tc>
          <w:tcPr>
            <w:tcW w:w="0" w:type="auto"/>
            <w:vAlign w:val="center"/>
            <w:hideMark/>
          </w:tcPr>
          <w:p w:rsidR="000D5C04" w:rsidRPr="000D5C04" w:rsidRDefault="000D5C04" w:rsidP="000D5C04">
            <w:pPr>
              <w:widowControl/>
              <w:autoSpaceDE/>
              <w:autoSpaceDN/>
              <w:adjustRightInd/>
              <w:spacing w:before="100" w:beforeAutospacing="1" w:after="100" w:afterAutospacing="1"/>
              <w:outlineLvl w:val="0"/>
              <w:rPr>
                <w:rFonts w:ascii="Arial" w:hAnsi="Arial" w:cs="Arial"/>
                <w:b/>
                <w:bCs/>
                <w:kern w:val="36"/>
                <w:sz w:val="22"/>
                <w:szCs w:val="22"/>
              </w:rPr>
            </w:pPr>
            <w:r w:rsidRPr="000D5C04">
              <w:rPr>
                <w:rFonts w:ascii="Arial" w:hAnsi="Arial" w:cs="Arial"/>
                <w:b/>
                <w:bCs/>
                <w:kern w:val="36"/>
                <w:sz w:val="22"/>
                <w:szCs w:val="22"/>
              </w:rPr>
              <w:t>English Language Proficiency Requirements </w:t>
            </w:r>
          </w:p>
        </w:tc>
        <w:tc>
          <w:tcPr>
            <w:tcW w:w="0" w:type="auto"/>
            <w:vAlign w:val="center"/>
          </w:tcPr>
          <w:p w:rsidR="000D5C04" w:rsidRPr="000D5C04" w:rsidRDefault="000D5C04" w:rsidP="000D5C04">
            <w:pPr>
              <w:widowControl/>
              <w:autoSpaceDE/>
              <w:autoSpaceDN/>
              <w:adjustRightInd/>
              <w:jc w:val="right"/>
              <w:rPr>
                <w:rFonts w:ascii="Arial" w:hAnsi="Arial" w:cs="Arial"/>
                <w:sz w:val="22"/>
                <w:szCs w:val="22"/>
              </w:rPr>
            </w:pPr>
          </w:p>
        </w:tc>
      </w:tr>
    </w:tbl>
    <w:p w:rsidR="000D5C04" w:rsidRPr="000D5C04" w:rsidRDefault="000D5C04" w:rsidP="000D5C04">
      <w:pPr>
        <w:widowControl/>
        <w:autoSpaceDE/>
        <w:autoSpaceDN/>
        <w:adjustRightInd/>
        <w:spacing w:before="100" w:beforeAutospacing="1" w:after="100" w:afterAutospacing="1"/>
        <w:rPr>
          <w:rFonts w:ascii="Arial" w:hAnsi="Arial" w:cs="Arial"/>
          <w:sz w:val="22"/>
          <w:szCs w:val="22"/>
        </w:rPr>
      </w:pPr>
      <w:r w:rsidRPr="000D5C04">
        <w:rPr>
          <w:rFonts w:ascii="Arial" w:hAnsi="Arial" w:cs="Arial"/>
          <w:sz w:val="22"/>
          <w:szCs w:val="22"/>
        </w:rPr>
        <w:t xml:space="preserve">The language of instruction at Ohio University is English. Therefore, proficiency in reading, writing, speaking, and understanding English is essential to academic success. All applicants </w:t>
      </w:r>
      <w:r w:rsidRPr="000D5C04">
        <w:rPr>
          <w:rFonts w:ascii="Arial" w:hAnsi="Arial" w:cs="Arial"/>
          <w:b/>
          <w:bCs/>
          <w:sz w:val="22"/>
          <w:szCs w:val="22"/>
        </w:rPr>
        <w:t>(except those identified below)</w:t>
      </w:r>
      <w:r w:rsidRPr="000D5C04">
        <w:rPr>
          <w:rFonts w:ascii="Arial" w:hAnsi="Arial" w:cs="Arial"/>
          <w:sz w:val="22"/>
          <w:szCs w:val="22"/>
        </w:rPr>
        <w:t xml:space="preserve"> for whom English is not a native language are required to submit evidence of proficiency by submitting official results of one of two standardized tests: the Test of English as a Foreign Language (TOEFL) or the International English Language Testing System (IELTS academic).</w:t>
      </w:r>
    </w:p>
    <w:p w:rsidR="000D5C04" w:rsidRPr="000D5C04" w:rsidRDefault="000D5C04" w:rsidP="000D5C04">
      <w:pPr>
        <w:widowControl/>
        <w:autoSpaceDE/>
        <w:autoSpaceDN/>
        <w:adjustRightInd/>
        <w:spacing w:before="100" w:beforeAutospacing="1" w:after="100" w:afterAutospacing="1"/>
        <w:rPr>
          <w:rFonts w:ascii="Arial" w:hAnsi="Arial" w:cs="Arial"/>
          <w:sz w:val="22"/>
          <w:szCs w:val="22"/>
        </w:rPr>
      </w:pPr>
      <w:r w:rsidRPr="000D5C04">
        <w:rPr>
          <w:rFonts w:ascii="Arial" w:hAnsi="Arial" w:cs="Arial"/>
          <w:sz w:val="22"/>
          <w:szCs w:val="22"/>
        </w:rPr>
        <w:t>The minimum TOEFL for unconditional admission is 80 (iBT) (550 paper-based). The minimum IELTS for unconditional admission is 6.5 minimum across all bands. Some departments require a higher score. English language proficiency test scores older than two years are not accepted.</w:t>
      </w:r>
    </w:p>
    <w:p w:rsidR="000D5C04" w:rsidRPr="000D5C04" w:rsidRDefault="000D5C04" w:rsidP="000D5C04">
      <w:pPr>
        <w:widowControl/>
        <w:autoSpaceDE/>
        <w:autoSpaceDN/>
        <w:adjustRightInd/>
        <w:spacing w:before="100" w:beforeAutospacing="1" w:after="100" w:afterAutospacing="1"/>
        <w:rPr>
          <w:rFonts w:ascii="Arial" w:hAnsi="Arial" w:cs="Arial"/>
          <w:sz w:val="22"/>
          <w:szCs w:val="22"/>
        </w:rPr>
      </w:pPr>
      <w:r w:rsidRPr="000D5C04">
        <w:rPr>
          <w:rFonts w:ascii="Arial" w:hAnsi="Arial" w:cs="Arial"/>
          <w:sz w:val="22"/>
          <w:szCs w:val="22"/>
        </w:rPr>
        <w:t>Applicants with a TOEFL score between 61 and 80 (iBT) (500-550 paper-based) or an IELTS score between 5.5 and 6.5 (across all bands) may be conditionally admitted on a case-by-case basis. Applicants admitted conditionally will be retested upon arrival for possible placement in additional language training. Conditionally admitted students are not eligible for University financial aid until they have been cleared for full-time academic study. Therefore, university funds cannot be used for any part of the financial guarantee required to issue a Certifcate of Eligibility (I-20 or DS-2019).</w:t>
      </w:r>
    </w:p>
    <w:p w:rsidR="000D5C04" w:rsidRPr="000D5C04" w:rsidRDefault="000D5C04" w:rsidP="000D5C04">
      <w:pPr>
        <w:widowControl/>
        <w:autoSpaceDE/>
        <w:autoSpaceDN/>
        <w:adjustRightInd/>
        <w:spacing w:before="100" w:beforeAutospacing="1" w:after="100" w:afterAutospacing="1"/>
        <w:rPr>
          <w:rFonts w:ascii="Arial" w:hAnsi="Arial" w:cs="Arial"/>
          <w:sz w:val="22"/>
          <w:szCs w:val="22"/>
        </w:rPr>
      </w:pPr>
      <w:r w:rsidRPr="000D5C04">
        <w:rPr>
          <w:rFonts w:ascii="Arial" w:hAnsi="Arial" w:cs="Arial"/>
          <w:sz w:val="22"/>
          <w:szCs w:val="22"/>
        </w:rPr>
        <w:t>Applicants with a TOEFL score below 61 (iBT) (500 paper-based) or an IELTS score below 5.5 are not eligible for graduate admission (no exceptions under any circumstances). Persons with a TOEFL below 61 or and IELTS below 5.5 may apply separately to the Ohio Program of Intensive English for additional English language study.</w:t>
      </w:r>
    </w:p>
    <w:p w:rsidR="000D5C04" w:rsidRPr="000D5C04" w:rsidRDefault="000D5C04" w:rsidP="000D5C04">
      <w:pPr>
        <w:widowControl/>
        <w:autoSpaceDE/>
        <w:autoSpaceDN/>
        <w:adjustRightInd/>
        <w:spacing w:before="100" w:beforeAutospacing="1" w:after="100" w:afterAutospacing="1"/>
        <w:rPr>
          <w:rFonts w:ascii="Arial" w:hAnsi="Arial" w:cs="Arial"/>
          <w:sz w:val="22"/>
          <w:szCs w:val="22"/>
        </w:rPr>
      </w:pPr>
      <w:r w:rsidRPr="000D5C04">
        <w:rPr>
          <w:rFonts w:ascii="Arial" w:hAnsi="Arial" w:cs="Arial"/>
          <w:sz w:val="22"/>
          <w:szCs w:val="22"/>
        </w:rPr>
        <w:t>The following non-native English speakers are not required to submit official test scores as part of an application packet but will be tested for proficiency upon arrival (through the TOEFL), and are subject to additional English Language instruction based on campus test scores:</w:t>
      </w:r>
    </w:p>
    <w:p w:rsidR="00BB1E66" w:rsidRDefault="000D5C04" w:rsidP="001C7533">
      <w:pPr>
        <w:widowControl/>
        <w:numPr>
          <w:ilvl w:val="0"/>
          <w:numId w:val="32"/>
        </w:numPr>
        <w:autoSpaceDE/>
        <w:autoSpaceDN/>
        <w:adjustRightInd/>
        <w:spacing w:before="100" w:beforeAutospacing="1"/>
        <w:rPr>
          <w:rFonts w:ascii="Arial" w:hAnsi="Arial" w:cs="Arial"/>
          <w:color w:val="000000"/>
          <w:sz w:val="22"/>
          <w:szCs w:val="22"/>
        </w:rPr>
      </w:pPr>
      <w:r w:rsidRPr="00BB1E66">
        <w:rPr>
          <w:rFonts w:ascii="Arial" w:hAnsi="Arial" w:cs="Arial"/>
          <w:color w:val="000000"/>
          <w:sz w:val="22"/>
          <w:szCs w:val="22"/>
        </w:rPr>
        <w:t>Applicants who, within the past two years, have received a bachelor’s or advanced degree from an accredited institution of higher education in the United States or a foreign college or university accredited by a Regional U.S. accrediting organization (where English is the language of instruction);</w:t>
      </w:r>
    </w:p>
    <w:p w:rsidR="000D5C04" w:rsidRPr="00BB1E66" w:rsidRDefault="000D5C04" w:rsidP="001C7533">
      <w:pPr>
        <w:widowControl/>
        <w:numPr>
          <w:ilvl w:val="0"/>
          <w:numId w:val="31"/>
        </w:numPr>
        <w:autoSpaceDE/>
        <w:autoSpaceDN/>
        <w:adjustRightInd/>
        <w:spacing w:before="100" w:beforeAutospacing="1" w:after="100" w:afterAutospacing="1"/>
        <w:rPr>
          <w:rFonts w:ascii="Arial" w:hAnsi="Arial" w:cs="Arial"/>
          <w:color w:val="000000"/>
          <w:sz w:val="22"/>
          <w:szCs w:val="22"/>
        </w:rPr>
      </w:pPr>
      <w:r w:rsidRPr="00BB1E66">
        <w:rPr>
          <w:rFonts w:ascii="Arial" w:hAnsi="Arial" w:cs="Arial"/>
          <w:color w:val="000000"/>
          <w:sz w:val="22"/>
          <w:szCs w:val="22"/>
        </w:rPr>
        <w:t>Applicants who, within the past two years, have completed at least three years of full-time study at a governmentally-accredited institution of higher education where English is the primary language of instruction; or</w:t>
      </w:r>
    </w:p>
    <w:p w:rsidR="000D5C04" w:rsidRPr="000D5C04" w:rsidRDefault="000D5C04" w:rsidP="001C7533">
      <w:pPr>
        <w:widowControl/>
        <w:numPr>
          <w:ilvl w:val="0"/>
          <w:numId w:val="31"/>
        </w:numPr>
        <w:autoSpaceDE/>
        <w:autoSpaceDN/>
        <w:adjustRightInd/>
        <w:spacing w:before="100" w:beforeAutospacing="1" w:after="100" w:afterAutospacing="1"/>
        <w:rPr>
          <w:rFonts w:ascii="Arial" w:hAnsi="Arial" w:cs="Arial"/>
          <w:color w:val="000000"/>
          <w:sz w:val="22"/>
          <w:szCs w:val="22"/>
        </w:rPr>
      </w:pPr>
      <w:r w:rsidRPr="000D5C04">
        <w:rPr>
          <w:rFonts w:ascii="Arial" w:hAnsi="Arial" w:cs="Arial"/>
          <w:color w:val="000000"/>
          <w:sz w:val="22"/>
          <w:szCs w:val="22"/>
        </w:rPr>
        <w:t>Participants in Ohio University exchange programs who have met university requirements through alternate means as approved by Graduate Council.</w:t>
      </w:r>
    </w:p>
    <w:p w:rsidR="000D5C04" w:rsidRPr="000D5C04" w:rsidRDefault="000D5C04" w:rsidP="000D5C04">
      <w:pPr>
        <w:widowControl/>
        <w:autoSpaceDE/>
        <w:autoSpaceDN/>
        <w:adjustRightInd/>
        <w:spacing w:before="100" w:beforeAutospacing="1" w:after="100" w:afterAutospacing="1"/>
        <w:rPr>
          <w:rFonts w:ascii="Arial" w:hAnsi="Arial" w:cs="Arial"/>
          <w:sz w:val="22"/>
          <w:szCs w:val="22"/>
        </w:rPr>
      </w:pPr>
      <w:r w:rsidRPr="000D5C04">
        <w:rPr>
          <w:rFonts w:ascii="Arial" w:hAnsi="Arial" w:cs="Arial"/>
          <w:sz w:val="22"/>
          <w:szCs w:val="22"/>
        </w:rPr>
        <w:t xml:space="preserve">The results of this on-campus test will determine if additional English language training is required through the Ohio Program of Intensive English (OPIE). Students who are required to enroll in OPIE </w:t>
      </w:r>
      <w:r w:rsidRPr="000D5C04">
        <w:rPr>
          <w:rFonts w:ascii="Arial" w:hAnsi="Arial" w:cs="Arial"/>
          <w:sz w:val="22"/>
          <w:szCs w:val="22"/>
        </w:rPr>
        <w:lastRenderedPageBreak/>
        <w:t>English courses are financially responsible for all associated tuition and fees. University financial aid (e.g. graduate assistantships/ scholarships) cannot be used to cover OPIE expenses.</w:t>
      </w:r>
    </w:p>
    <w:p w:rsidR="000D5C04" w:rsidRPr="000D5C04" w:rsidRDefault="000D5C04" w:rsidP="000D5C04">
      <w:pPr>
        <w:widowControl/>
        <w:autoSpaceDE/>
        <w:autoSpaceDN/>
        <w:adjustRightInd/>
        <w:spacing w:before="100" w:beforeAutospacing="1" w:after="100" w:afterAutospacing="1"/>
        <w:rPr>
          <w:rFonts w:ascii="Arial" w:hAnsi="Arial" w:cs="Arial"/>
          <w:sz w:val="22"/>
          <w:szCs w:val="22"/>
        </w:rPr>
      </w:pPr>
      <w:r w:rsidRPr="000D5C04">
        <w:rPr>
          <w:rFonts w:ascii="Arial" w:hAnsi="Arial" w:cs="Arial"/>
          <w:sz w:val="22"/>
          <w:szCs w:val="22"/>
        </w:rPr>
        <w:t>At the discretion of individual academic programs, the following non-native English speakers may be exempt from the English Proficiency Testing Policy:</w:t>
      </w:r>
    </w:p>
    <w:p w:rsidR="000D5C04" w:rsidRPr="000D5C04" w:rsidRDefault="000D5C04" w:rsidP="001C7533">
      <w:pPr>
        <w:widowControl/>
        <w:numPr>
          <w:ilvl w:val="0"/>
          <w:numId w:val="33"/>
        </w:numPr>
        <w:autoSpaceDE/>
        <w:autoSpaceDN/>
        <w:adjustRightInd/>
        <w:spacing w:before="100" w:beforeAutospacing="1" w:after="100" w:afterAutospacing="1"/>
        <w:rPr>
          <w:rFonts w:ascii="Arial" w:hAnsi="Arial" w:cs="Arial"/>
          <w:sz w:val="22"/>
          <w:szCs w:val="22"/>
        </w:rPr>
      </w:pPr>
      <w:r w:rsidRPr="000D5C04">
        <w:rPr>
          <w:rFonts w:ascii="Arial" w:hAnsi="Arial" w:cs="Arial"/>
          <w:sz w:val="22"/>
          <w:szCs w:val="22"/>
        </w:rPr>
        <w:t>Applicants who are US citizens/permanent residents and who meet one or both of the following criteria:</w:t>
      </w:r>
    </w:p>
    <w:p w:rsidR="000D5C04" w:rsidRPr="000D5C04" w:rsidRDefault="000D5C04" w:rsidP="000D5C04">
      <w:pPr>
        <w:widowControl/>
        <w:autoSpaceDE/>
        <w:autoSpaceDN/>
        <w:adjustRightInd/>
        <w:spacing w:before="100" w:beforeAutospacing="1" w:after="100" w:afterAutospacing="1"/>
        <w:ind w:left="1440" w:hanging="360"/>
        <w:rPr>
          <w:rFonts w:ascii="Arial" w:hAnsi="Arial" w:cs="Arial"/>
          <w:sz w:val="22"/>
          <w:szCs w:val="22"/>
        </w:rPr>
      </w:pPr>
      <w:r w:rsidRPr="000D5C04">
        <w:rPr>
          <w:rFonts w:ascii="Arial" w:hAnsi="Arial" w:cs="Arial"/>
          <w:sz w:val="22"/>
          <w:szCs w:val="22"/>
        </w:rPr>
        <w:t>o   Within the past two years have received a bachelor’s or advanced degree from an accredited institution of higher education in the United States or a foreign college or university accredited by a Regional U.S. accrediting organization (where English is the language of instruction), and/or</w:t>
      </w:r>
    </w:p>
    <w:p w:rsidR="000D5C04" w:rsidRPr="000D5C04" w:rsidRDefault="000D5C04" w:rsidP="000D5C04">
      <w:pPr>
        <w:widowControl/>
        <w:autoSpaceDE/>
        <w:autoSpaceDN/>
        <w:adjustRightInd/>
        <w:spacing w:before="100" w:beforeAutospacing="1" w:after="100" w:afterAutospacing="1"/>
        <w:ind w:left="1440" w:hanging="360"/>
        <w:rPr>
          <w:rFonts w:ascii="Arial" w:hAnsi="Arial" w:cs="Arial"/>
          <w:sz w:val="22"/>
          <w:szCs w:val="22"/>
        </w:rPr>
      </w:pPr>
      <w:r w:rsidRPr="000D5C04">
        <w:rPr>
          <w:rFonts w:ascii="Arial" w:hAnsi="Arial" w:cs="Arial"/>
          <w:sz w:val="22"/>
          <w:szCs w:val="22"/>
        </w:rPr>
        <w:t>o   Who have significant and recent work experience in an English-language environment.</w:t>
      </w:r>
    </w:p>
    <w:p w:rsidR="000D5C04" w:rsidRPr="000D5C04" w:rsidRDefault="000D5C04" w:rsidP="000D5C04">
      <w:pPr>
        <w:widowControl/>
        <w:autoSpaceDE/>
        <w:autoSpaceDN/>
        <w:adjustRightInd/>
        <w:spacing w:before="100" w:beforeAutospacing="1" w:after="100" w:afterAutospacing="1"/>
        <w:rPr>
          <w:rFonts w:ascii="Arial" w:hAnsi="Arial" w:cs="Arial"/>
          <w:sz w:val="22"/>
          <w:szCs w:val="22"/>
        </w:rPr>
      </w:pPr>
      <w:r w:rsidRPr="000D5C04">
        <w:rPr>
          <w:rFonts w:ascii="Arial" w:hAnsi="Arial" w:cs="Arial"/>
          <w:sz w:val="22"/>
          <w:szCs w:val="22"/>
        </w:rPr>
        <w:t>All students may be tested for academic writing proficiency upon arrival. Individual academic programs may require on-campus English proficiency testing for any student for whom English is not a native language. Failure to achieve a passing score may result in dismissal from the program.</w:t>
      </w:r>
    </w:p>
    <w:p w:rsidR="000D5C04" w:rsidRPr="000D5C04" w:rsidRDefault="000D5C04" w:rsidP="000D5C04">
      <w:pPr>
        <w:widowControl/>
        <w:autoSpaceDE/>
        <w:autoSpaceDN/>
        <w:adjustRightInd/>
        <w:spacing w:before="100" w:beforeAutospacing="1" w:after="100" w:afterAutospacing="1"/>
        <w:outlineLvl w:val="1"/>
        <w:rPr>
          <w:rFonts w:ascii="Arial" w:hAnsi="Arial" w:cs="Arial"/>
          <w:b/>
          <w:bCs/>
          <w:sz w:val="22"/>
          <w:szCs w:val="22"/>
        </w:rPr>
      </w:pPr>
      <w:bookmarkStart w:id="1" w:name="GTAs"/>
      <w:bookmarkEnd w:id="1"/>
      <w:r w:rsidRPr="000D5C04">
        <w:rPr>
          <w:rFonts w:ascii="Arial" w:hAnsi="Arial" w:cs="Arial"/>
          <w:b/>
          <w:bCs/>
          <w:sz w:val="22"/>
          <w:szCs w:val="22"/>
        </w:rPr>
        <w:t xml:space="preserve">Graduate Teaching Assistants </w:t>
      </w:r>
    </w:p>
    <w:p w:rsidR="000D5C04" w:rsidRPr="000D5C04" w:rsidRDefault="000D5C04" w:rsidP="000D5C04">
      <w:pPr>
        <w:widowControl/>
        <w:autoSpaceDE/>
        <w:autoSpaceDN/>
        <w:adjustRightInd/>
        <w:spacing w:before="100" w:beforeAutospacing="1" w:after="100" w:afterAutospacing="1"/>
        <w:rPr>
          <w:rFonts w:ascii="Arial" w:hAnsi="Arial" w:cs="Arial"/>
          <w:sz w:val="22"/>
          <w:szCs w:val="22"/>
        </w:rPr>
      </w:pPr>
      <w:r w:rsidRPr="000D5C04">
        <w:rPr>
          <w:rFonts w:ascii="Arial" w:hAnsi="Arial" w:cs="Arial"/>
          <w:sz w:val="22"/>
          <w:szCs w:val="22"/>
        </w:rPr>
        <w:t>Students with a Graduate Teaching Assistantship are required by Ohio law to demonstrate English proficiency prior to assuming instructional duties. If you are awarded a TA appointment, Ohio University will assess your oral proficiency before you assume your instructional duties.</w:t>
      </w:r>
    </w:p>
    <w:tbl>
      <w:tblPr>
        <w:tblW w:w="5000" w:type="pct"/>
        <w:tblCellSpacing w:w="0" w:type="dxa"/>
        <w:tblCellMar>
          <w:left w:w="0" w:type="dxa"/>
          <w:right w:w="0" w:type="dxa"/>
        </w:tblCellMar>
        <w:tblLook w:val="04A0" w:firstRow="1" w:lastRow="0" w:firstColumn="1" w:lastColumn="0" w:noHBand="0" w:noVBand="1"/>
      </w:tblPr>
      <w:tblGrid>
        <w:gridCol w:w="10054"/>
        <w:gridCol w:w="26"/>
      </w:tblGrid>
      <w:tr w:rsidR="000D5C04" w:rsidRPr="000D5C04" w:rsidTr="000D5C04">
        <w:trPr>
          <w:tblCellSpacing w:w="0" w:type="dxa"/>
        </w:trPr>
        <w:tc>
          <w:tcPr>
            <w:tcW w:w="0" w:type="auto"/>
            <w:vAlign w:val="center"/>
            <w:hideMark/>
          </w:tcPr>
          <w:p w:rsidR="000D5C04" w:rsidRPr="000D5C04" w:rsidRDefault="000D5C04" w:rsidP="000D5C04">
            <w:pPr>
              <w:widowControl/>
              <w:autoSpaceDE/>
              <w:autoSpaceDN/>
              <w:adjustRightInd/>
              <w:spacing w:before="100" w:beforeAutospacing="1" w:after="100" w:afterAutospacing="1"/>
              <w:outlineLvl w:val="0"/>
              <w:rPr>
                <w:rFonts w:ascii="Arial" w:hAnsi="Arial" w:cs="Arial"/>
                <w:b/>
                <w:bCs/>
                <w:kern w:val="36"/>
                <w:sz w:val="22"/>
                <w:szCs w:val="22"/>
              </w:rPr>
            </w:pPr>
            <w:bookmarkStart w:id="2" w:name="international"/>
            <w:bookmarkEnd w:id="2"/>
            <w:r w:rsidRPr="000D5C04">
              <w:rPr>
                <w:rFonts w:ascii="Arial" w:hAnsi="Arial" w:cs="Arial"/>
                <w:b/>
                <w:bCs/>
                <w:kern w:val="36"/>
                <w:sz w:val="22"/>
                <w:szCs w:val="22"/>
              </w:rPr>
              <w:t>International Students</w:t>
            </w:r>
          </w:p>
        </w:tc>
        <w:tc>
          <w:tcPr>
            <w:tcW w:w="0" w:type="auto"/>
            <w:vAlign w:val="center"/>
          </w:tcPr>
          <w:p w:rsidR="000D5C04" w:rsidRPr="000D5C04" w:rsidRDefault="000D5C04" w:rsidP="000D5C04">
            <w:pPr>
              <w:widowControl/>
              <w:autoSpaceDE/>
              <w:autoSpaceDN/>
              <w:adjustRightInd/>
              <w:jc w:val="right"/>
              <w:rPr>
                <w:rFonts w:ascii="Arial" w:hAnsi="Arial" w:cs="Arial"/>
                <w:sz w:val="22"/>
                <w:szCs w:val="22"/>
              </w:rPr>
            </w:pPr>
          </w:p>
        </w:tc>
      </w:tr>
    </w:tbl>
    <w:p w:rsidR="00425CE5" w:rsidRDefault="00425CE5" w:rsidP="00D657DA">
      <w:pPr>
        <w:widowControl/>
        <w:autoSpaceDE/>
        <w:autoSpaceDN/>
        <w:adjustRightInd/>
        <w:spacing w:before="100" w:beforeAutospacing="1" w:after="100" w:afterAutospacing="1"/>
        <w:rPr>
          <w:rFonts w:ascii="Arial" w:hAnsi="Arial" w:cs="Arial"/>
          <w:sz w:val="22"/>
          <w:szCs w:val="22"/>
        </w:rPr>
      </w:pPr>
      <w:r w:rsidRPr="00425CE5">
        <w:rPr>
          <w:rFonts w:ascii="Arial" w:hAnsi="Arial" w:cs="Arial"/>
          <w:sz w:val="22"/>
          <w:szCs w:val="22"/>
        </w:rPr>
        <w:t xml:space="preserve">International applicants who are recommended for admission must submit evidence of the financial responsibility as stated on the Affidavit of Financial Support before a certificate of </w:t>
      </w:r>
      <w:r w:rsidR="00735472" w:rsidRPr="00425CE5">
        <w:rPr>
          <w:rFonts w:ascii="Arial" w:hAnsi="Arial" w:cs="Arial"/>
          <w:sz w:val="22"/>
          <w:szCs w:val="22"/>
        </w:rPr>
        <w:t>eligibility</w:t>
      </w:r>
      <w:r w:rsidRPr="00425CE5">
        <w:rPr>
          <w:rFonts w:ascii="Arial" w:hAnsi="Arial" w:cs="Arial"/>
          <w:sz w:val="22"/>
          <w:szCs w:val="22"/>
        </w:rPr>
        <w:t xml:space="preserve"> can be issued. If you are awarded a University-funded assistantship, fellowship, or scholarship the value of that award will be deducted from the total amount of money required to issue a Certificate of Eligibility, and you will need to document access to funds only in the amount which is the difference between the </w:t>
      </w:r>
      <w:r w:rsidR="006732D1">
        <w:rPr>
          <w:rFonts w:ascii="Arial" w:hAnsi="Arial" w:cs="Arial"/>
          <w:sz w:val="22"/>
          <w:szCs w:val="22"/>
        </w:rPr>
        <w:t>u</w:t>
      </w:r>
      <w:r w:rsidR="00735472" w:rsidRPr="00425CE5">
        <w:rPr>
          <w:rFonts w:ascii="Arial" w:hAnsi="Arial" w:cs="Arial"/>
          <w:sz w:val="22"/>
          <w:szCs w:val="22"/>
        </w:rPr>
        <w:t>niversity</w:t>
      </w:r>
      <w:r w:rsidRPr="00425CE5">
        <w:rPr>
          <w:rFonts w:ascii="Arial" w:hAnsi="Arial" w:cs="Arial"/>
          <w:sz w:val="22"/>
          <w:szCs w:val="22"/>
        </w:rPr>
        <w:t xml:space="preserve"> award and the amount of funding required to issue the Certificate. Please note, all university funding awards will be cancelled if you do not demonstrate English proficiency upon your arrival.</w:t>
      </w:r>
      <w:r>
        <w:rPr>
          <w:rFonts w:ascii="Arial" w:hAnsi="Arial" w:cs="Arial"/>
          <w:sz w:val="22"/>
          <w:szCs w:val="22"/>
        </w:rPr>
        <w:t xml:space="preserve">  </w:t>
      </w:r>
    </w:p>
    <w:p w:rsidR="00D657DA" w:rsidRPr="00D657DA" w:rsidRDefault="00D657DA" w:rsidP="00D657DA">
      <w:pPr>
        <w:widowControl/>
        <w:autoSpaceDE/>
        <w:autoSpaceDN/>
        <w:adjustRightInd/>
        <w:spacing w:before="100" w:beforeAutospacing="1" w:after="100" w:afterAutospacing="1"/>
        <w:rPr>
          <w:rFonts w:ascii="Arial" w:hAnsi="Arial" w:cs="Arial"/>
          <w:sz w:val="22"/>
          <w:szCs w:val="22"/>
        </w:rPr>
      </w:pPr>
      <w:r w:rsidRPr="00D657DA">
        <w:rPr>
          <w:rFonts w:ascii="Arial" w:hAnsi="Arial" w:cs="Arial"/>
          <w:sz w:val="22"/>
          <w:szCs w:val="22"/>
        </w:rPr>
        <w:t>A required international student orientation is held prior to the start of each academic semester for all new students. All new international students, as well as returning students starting a new degree program, must report to the Office of International Student and Faculty Services upon arrival.</w:t>
      </w:r>
    </w:p>
    <w:p w:rsidR="00425CE5" w:rsidRDefault="00425CE5" w:rsidP="00D657DA">
      <w:pPr>
        <w:widowControl/>
        <w:autoSpaceDE/>
        <w:autoSpaceDN/>
        <w:adjustRightInd/>
        <w:spacing w:before="100" w:beforeAutospacing="1" w:after="100" w:afterAutospacing="1"/>
        <w:rPr>
          <w:rFonts w:ascii="Arial" w:hAnsi="Arial" w:cs="Arial"/>
          <w:sz w:val="22"/>
          <w:szCs w:val="22"/>
        </w:rPr>
      </w:pPr>
      <w:r w:rsidRPr="00425CE5">
        <w:rPr>
          <w:rFonts w:ascii="Arial" w:hAnsi="Arial" w:cs="Arial"/>
          <w:sz w:val="22"/>
          <w:szCs w:val="22"/>
        </w:rPr>
        <w:t>Immigration regulations require that international students, while in the United States, be full-time students in the first two semesters after arrival. International students are not required by immigration regulations to enroll during the summer. You must be making reasonable progress toward the completion of your degree. In the event that a problem should arise with enrollment, you are required to consult with your academic advisor and the international student advisor.</w:t>
      </w:r>
      <w:r w:rsidRPr="00425CE5">
        <w:rPr>
          <w:rFonts w:ascii="Arial" w:hAnsi="Arial" w:cs="Arial"/>
          <w:sz w:val="22"/>
          <w:szCs w:val="22"/>
        </w:rPr>
        <w:br/>
      </w:r>
      <w:r w:rsidRPr="00425CE5">
        <w:rPr>
          <w:rFonts w:ascii="Arial" w:hAnsi="Arial" w:cs="Arial"/>
          <w:sz w:val="22"/>
          <w:szCs w:val="22"/>
        </w:rPr>
        <w:br/>
      </w:r>
      <w:r w:rsidRPr="00425CE5">
        <w:rPr>
          <w:rFonts w:ascii="Arial" w:hAnsi="Arial" w:cs="Arial"/>
          <w:sz w:val="22"/>
          <w:szCs w:val="22"/>
        </w:rPr>
        <w:lastRenderedPageBreak/>
        <w:t>International students admitted to Ohio University with F1 or J1 visa status are required to update their addresses through their My OHIO portal to meet immigration reporting requirements.</w:t>
      </w:r>
    </w:p>
    <w:p w:rsidR="00D657DA" w:rsidRPr="00D657DA" w:rsidRDefault="00D657DA" w:rsidP="00D657DA">
      <w:pPr>
        <w:widowControl/>
        <w:autoSpaceDE/>
        <w:autoSpaceDN/>
        <w:adjustRightInd/>
        <w:spacing w:before="100" w:beforeAutospacing="1" w:after="100" w:afterAutospacing="1"/>
        <w:rPr>
          <w:rFonts w:ascii="Arial" w:hAnsi="Arial" w:cs="Arial"/>
          <w:sz w:val="22"/>
          <w:szCs w:val="22"/>
        </w:rPr>
      </w:pPr>
      <w:r w:rsidRPr="00D657DA">
        <w:rPr>
          <w:rFonts w:ascii="Arial" w:hAnsi="Arial" w:cs="Arial"/>
          <w:sz w:val="22"/>
          <w:szCs w:val="22"/>
        </w:rPr>
        <w:t>Students must hold an appropriate academic study-eligible visa status by the first semester of enrollment in a degree or certificate program. It is the student’s responsibility to ensure that proper status is maintained.</w:t>
      </w:r>
    </w:p>
    <w:tbl>
      <w:tblPr>
        <w:tblW w:w="5000" w:type="pct"/>
        <w:tblCellSpacing w:w="0" w:type="dxa"/>
        <w:tblCellMar>
          <w:left w:w="0" w:type="dxa"/>
          <w:right w:w="0" w:type="dxa"/>
        </w:tblCellMar>
        <w:tblLook w:val="04A0" w:firstRow="1" w:lastRow="0" w:firstColumn="1" w:lastColumn="0" w:noHBand="0" w:noVBand="1"/>
      </w:tblPr>
      <w:tblGrid>
        <w:gridCol w:w="10056"/>
        <w:gridCol w:w="24"/>
      </w:tblGrid>
      <w:tr w:rsidR="00D657DA" w:rsidRPr="00D657DA" w:rsidTr="00D657DA">
        <w:trPr>
          <w:tblCellSpacing w:w="0" w:type="dxa"/>
        </w:trPr>
        <w:tc>
          <w:tcPr>
            <w:tcW w:w="0" w:type="auto"/>
            <w:vAlign w:val="center"/>
            <w:hideMark/>
          </w:tcPr>
          <w:p w:rsidR="00D657DA" w:rsidRPr="00D657DA" w:rsidRDefault="00D657DA" w:rsidP="00D657DA">
            <w:pPr>
              <w:widowControl/>
              <w:autoSpaceDE/>
              <w:autoSpaceDN/>
              <w:adjustRightInd/>
              <w:spacing w:before="100" w:beforeAutospacing="1" w:after="100" w:afterAutospacing="1"/>
              <w:outlineLvl w:val="0"/>
              <w:rPr>
                <w:rFonts w:ascii="Arial" w:hAnsi="Arial" w:cs="Arial"/>
                <w:b/>
                <w:bCs/>
                <w:kern w:val="36"/>
                <w:sz w:val="22"/>
                <w:szCs w:val="22"/>
              </w:rPr>
            </w:pPr>
            <w:bookmarkStart w:id="3" w:name="admission"/>
            <w:bookmarkEnd w:id="3"/>
            <w:r w:rsidRPr="00D657DA">
              <w:rPr>
                <w:rFonts w:ascii="Arial" w:hAnsi="Arial" w:cs="Arial"/>
                <w:b/>
                <w:bCs/>
                <w:kern w:val="36"/>
                <w:sz w:val="22"/>
                <w:szCs w:val="22"/>
              </w:rPr>
              <w:t>Eligibility for Admission</w:t>
            </w:r>
          </w:p>
        </w:tc>
        <w:tc>
          <w:tcPr>
            <w:tcW w:w="0" w:type="auto"/>
            <w:vAlign w:val="center"/>
            <w:hideMark/>
          </w:tcPr>
          <w:p w:rsidR="00D657DA" w:rsidRPr="00D657DA" w:rsidRDefault="00D657DA" w:rsidP="00D657DA">
            <w:pPr>
              <w:widowControl/>
              <w:autoSpaceDE/>
              <w:autoSpaceDN/>
              <w:adjustRightInd/>
              <w:jc w:val="right"/>
              <w:rPr>
                <w:rFonts w:ascii="Arial" w:hAnsi="Arial" w:cs="Arial"/>
                <w:sz w:val="22"/>
                <w:szCs w:val="22"/>
              </w:rPr>
            </w:pPr>
          </w:p>
        </w:tc>
      </w:tr>
    </w:tbl>
    <w:p w:rsidR="00D657DA" w:rsidRPr="00D657DA" w:rsidRDefault="00D657DA" w:rsidP="00D657DA">
      <w:pPr>
        <w:widowControl/>
        <w:autoSpaceDE/>
        <w:autoSpaceDN/>
        <w:adjustRightInd/>
        <w:spacing w:before="100" w:beforeAutospacing="1" w:after="100" w:afterAutospacing="1"/>
        <w:rPr>
          <w:rFonts w:ascii="Arial" w:hAnsi="Arial" w:cs="Arial"/>
          <w:sz w:val="22"/>
          <w:szCs w:val="22"/>
        </w:rPr>
      </w:pPr>
      <w:r w:rsidRPr="00D657DA">
        <w:rPr>
          <w:rFonts w:ascii="Arial" w:hAnsi="Arial" w:cs="Arial"/>
          <w:sz w:val="22"/>
          <w:szCs w:val="22"/>
        </w:rPr>
        <w:t xml:space="preserve">Admission requires a bachelor’s degree (or its foreign equivalent) from an accredited college or university. Bologna-compliant Bachelor’s degrees are accepted a U.S. bachelor’s equivalent. Other factors considered include </w:t>
      </w:r>
      <w:r w:rsidR="00735472" w:rsidRPr="00D657DA">
        <w:rPr>
          <w:rFonts w:ascii="Arial" w:hAnsi="Arial" w:cs="Arial"/>
          <w:sz w:val="22"/>
          <w:szCs w:val="22"/>
        </w:rPr>
        <w:t>undergraduate</w:t>
      </w:r>
      <w:r w:rsidRPr="00D657DA">
        <w:rPr>
          <w:rFonts w:ascii="Arial" w:hAnsi="Arial" w:cs="Arial"/>
          <w:sz w:val="22"/>
          <w:szCs w:val="22"/>
        </w:rPr>
        <w:t xml:space="preserve"> scholastic GPA (both overall and in the proposed graduate major), selection of courses, pattern of grades, recommendations, test scores, work </w:t>
      </w:r>
      <w:r w:rsidR="00735472" w:rsidRPr="00D657DA">
        <w:rPr>
          <w:rFonts w:ascii="Arial" w:hAnsi="Arial" w:cs="Arial"/>
          <w:sz w:val="22"/>
          <w:szCs w:val="22"/>
        </w:rPr>
        <w:t>experience</w:t>
      </w:r>
      <w:r w:rsidRPr="00D657DA">
        <w:rPr>
          <w:rFonts w:ascii="Arial" w:hAnsi="Arial" w:cs="Arial"/>
          <w:sz w:val="22"/>
          <w:szCs w:val="22"/>
        </w:rPr>
        <w:t>, and other relevant matters. Each department gives appropriate weight to the factors pertinent to its academic field.</w:t>
      </w:r>
    </w:p>
    <w:p w:rsidR="00D657DA" w:rsidRPr="000D5C04" w:rsidRDefault="00D657DA" w:rsidP="000D5C04">
      <w:pPr>
        <w:widowControl/>
        <w:autoSpaceDE/>
        <w:autoSpaceDN/>
        <w:adjustRightInd/>
        <w:spacing w:before="100" w:beforeAutospacing="1" w:after="100" w:afterAutospacing="1"/>
        <w:rPr>
          <w:rFonts w:ascii="Arial" w:hAnsi="Arial" w:cs="Arial"/>
          <w:sz w:val="22"/>
          <w:szCs w:val="22"/>
        </w:rPr>
      </w:pPr>
      <w:r w:rsidRPr="00D657DA">
        <w:rPr>
          <w:rFonts w:ascii="Arial" w:hAnsi="Arial" w:cs="Arial"/>
          <w:sz w:val="22"/>
          <w:szCs w:val="22"/>
        </w:rPr>
        <w:t>If you have a bachelor’s degree from an unaccredited college or university located in the United States, you usually will be required to supplement your undergraduate record with a satisfactory score on an acceptable standard college ability test such as the GRE. Consult the specific department about necessary test requirements.</w:t>
      </w:r>
    </w:p>
    <w:p w:rsidR="0058301C" w:rsidRPr="00FC0528" w:rsidRDefault="0058301C" w:rsidP="000D5C04">
      <w:pPr>
        <w:widowControl/>
        <w:tabs>
          <w:tab w:val="left" w:pos="0"/>
          <w:tab w:val="left" w:pos="499"/>
          <w:tab w:val="left" w:pos="879"/>
          <w:tab w:val="left" w:pos="1440"/>
          <w:tab w:val="left" w:pos="2880"/>
          <w:tab w:val="left" w:pos="4140"/>
          <w:tab w:val="left" w:pos="5040"/>
          <w:tab w:val="left" w:pos="6390"/>
        </w:tabs>
        <w:rPr>
          <w:rFonts w:ascii="Arial" w:hAnsi="Arial" w:cs="Arial"/>
          <w:b/>
          <w:bCs/>
          <w:sz w:val="22"/>
          <w:szCs w:val="22"/>
        </w:rPr>
      </w:pPr>
      <w:r w:rsidRPr="00FC0528">
        <w:rPr>
          <w:rFonts w:ascii="Arial" w:hAnsi="Arial" w:cs="Arial"/>
          <w:b/>
          <w:bCs/>
          <w:sz w:val="22"/>
          <w:szCs w:val="22"/>
        </w:rPr>
        <w:t>Transfer Students</w:t>
      </w:r>
    </w:p>
    <w:p w:rsidR="0058301C" w:rsidRDefault="00EE793B" w:rsidP="000D5C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Students may transfer up to </w:t>
      </w:r>
      <w:r w:rsidR="006732D1">
        <w:rPr>
          <w:rFonts w:ascii="Arial" w:hAnsi="Arial" w:cs="Arial"/>
          <w:sz w:val="22"/>
          <w:szCs w:val="22"/>
        </w:rPr>
        <w:t xml:space="preserve">9 credits for Advanced Standing applicants and up to </w:t>
      </w:r>
      <w:r>
        <w:rPr>
          <w:rFonts w:ascii="Arial" w:hAnsi="Arial" w:cs="Arial"/>
          <w:sz w:val="22"/>
          <w:szCs w:val="22"/>
        </w:rPr>
        <w:t>15</w:t>
      </w:r>
      <w:r w:rsidR="0058301C" w:rsidRPr="00FC0528">
        <w:rPr>
          <w:rFonts w:ascii="Arial" w:hAnsi="Arial" w:cs="Arial"/>
          <w:sz w:val="22"/>
          <w:szCs w:val="22"/>
        </w:rPr>
        <w:t xml:space="preserve"> graduate-level </w:t>
      </w:r>
      <w:r w:rsidR="000D5C04">
        <w:rPr>
          <w:rFonts w:ascii="Arial" w:hAnsi="Arial" w:cs="Arial"/>
          <w:sz w:val="22"/>
          <w:szCs w:val="22"/>
        </w:rPr>
        <w:t xml:space="preserve">semester </w:t>
      </w:r>
      <w:r w:rsidR="0058301C" w:rsidRPr="00FC0528">
        <w:rPr>
          <w:rFonts w:ascii="Arial" w:hAnsi="Arial" w:cs="Arial"/>
          <w:sz w:val="22"/>
          <w:szCs w:val="22"/>
        </w:rPr>
        <w:t>credits</w:t>
      </w:r>
      <w:r w:rsidR="006732D1">
        <w:rPr>
          <w:rFonts w:ascii="Arial" w:hAnsi="Arial" w:cs="Arial"/>
          <w:sz w:val="22"/>
          <w:szCs w:val="22"/>
        </w:rPr>
        <w:t xml:space="preserve"> for Foundation students</w:t>
      </w:r>
      <w:r w:rsidR="0058301C" w:rsidRPr="00FC0528">
        <w:rPr>
          <w:rFonts w:ascii="Arial" w:hAnsi="Arial" w:cs="Arial"/>
          <w:sz w:val="22"/>
          <w:szCs w:val="22"/>
        </w:rPr>
        <w:t xml:space="preserve"> which were taken during the last </w:t>
      </w:r>
      <w:r w:rsidR="006732D1">
        <w:rPr>
          <w:rFonts w:ascii="Arial" w:hAnsi="Arial" w:cs="Arial"/>
          <w:sz w:val="22"/>
          <w:szCs w:val="22"/>
        </w:rPr>
        <w:t>five</w:t>
      </w:r>
      <w:r w:rsidR="0058301C" w:rsidRPr="002F4A46">
        <w:rPr>
          <w:rFonts w:ascii="Arial" w:hAnsi="Arial" w:cs="Arial"/>
          <w:sz w:val="22"/>
          <w:szCs w:val="22"/>
        </w:rPr>
        <w:t xml:space="preserve"> years and resulted in a grade of B or better.  To do so, they must submit an </w:t>
      </w:r>
      <w:r w:rsidR="0058301C" w:rsidRPr="002F4A46">
        <w:rPr>
          <w:rFonts w:ascii="Arial" w:hAnsi="Arial" w:cs="Arial"/>
          <w:i/>
          <w:iCs/>
          <w:sz w:val="22"/>
          <w:szCs w:val="22"/>
        </w:rPr>
        <w:t>Authorization for Trans</w:t>
      </w:r>
      <w:r w:rsidR="0058301C" w:rsidRPr="00FC0528">
        <w:rPr>
          <w:rFonts w:ascii="Arial" w:hAnsi="Arial" w:cs="Arial"/>
          <w:i/>
          <w:iCs/>
          <w:sz w:val="22"/>
          <w:szCs w:val="22"/>
        </w:rPr>
        <w:t xml:space="preserve">fer of Credit </w:t>
      </w:r>
      <w:r w:rsidR="0058301C" w:rsidRPr="00FC0528">
        <w:rPr>
          <w:rFonts w:ascii="Arial" w:hAnsi="Arial" w:cs="Arial"/>
          <w:sz w:val="22"/>
          <w:szCs w:val="22"/>
        </w:rPr>
        <w:t>form with all supporting documentation and appropriate signatures during their first semester of enrollment.  These courses must be equivalent to courses required in the Graduate Program in Social Work, as core courses</w:t>
      </w:r>
      <w:r w:rsidR="0058301C" w:rsidRPr="00FC0528">
        <w:rPr>
          <w:rFonts w:ascii="Arial" w:hAnsi="Arial" w:cs="Arial"/>
          <w:i/>
          <w:sz w:val="22"/>
          <w:szCs w:val="22"/>
        </w:rPr>
        <w:t xml:space="preserve">.  </w:t>
      </w:r>
      <w:r w:rsidR="0058301C" w:rsidRPr="00FC0528">
        <w:rPr>
          <w:rFonts w:ascii="Arial" w:hAnsi="Arial" w:cs="Arial"/>
          <w:sz w:val="22"/>
          <w:szCs w:val="22"/>
        </w:rPr>
        <w:t>Students may be required to provide syllabi or other supporting materials to verify the course content.</w:t>
      </w:r>
    </w:p>
    <w:p w:rsidR="007C7EE7" w:rsidRDefault="007C7EE7" w:rsidP="000D5C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C7EE7" w:rsidRDefault="007C7EE7" w:rsidP="007C7EE7">
      <w:pPr>
        <w:widowControl/>
        <w:autoSpaceDE/>
        <w:autoSpaceDN/>
        <w:adjustRightInd/>
        <w:rPr>
          <w:rFonts w:ascii="Arial" w:hAnsi="Arial" w:cs="Arial"/>
          <w:b/>
          <w:sz w:val="22"/>
          <w:szCs w:val="22"/>
        </w:rPr>
      </w:pPr>
      <w:r w:rsidRPr="00AB1CFF">
        <w:rPr>
          <w:rFonts w:ascii="Arial" w:hAnsi="Arial" w:cs="Arial"/>
          <w:b/>
          <w:sz w:val="22"/>
          <w:szCs w:val="22"/>
        </w:rPr>
        <w:t>Transfer of Credit</w:t>
      </w:r>
    </w:p>
    <w:p w:rsidR="007C7EE7" w:rsidRPr="00AB1CFF" w:rsidRDefault="007C7EE7" w:rsidP="007C7EE7">
      <w:pPr>
        <w:widowControl/>
        <w:autoSpaceDE/>
        <w:autoSpaceDN/>
        <w:adjustRightInd/>
        <w:spacing w:after="100" w:afterAutospacing="1"/>
        <w:rPr>
          <w:rFonts w:ascii="Arial" w:hAnsi="Arial" w:cs="Arial"/>
          <w:sz w:val="22"/>
          <w:szCs w:val="22"/>
        </w:rPr>
      </w:pPr>
      <w:r w:rsidRPr="00AB1CFF">
        <w:rPr>
          <w:rFonts w:ascii="Arial" w:hAnsi="Arial" w:cs="Arial"/>
          <w:sz w:val="22"/>
          <w:szCs w:val="22"/>
        </w:rPr>
        <w:t>To be eligible for transfer, courses must be</w:t>
      </w:r>
    </w:p>
    <w:p w:rsidR="007C7EE7" w:rsidRPr="00AB1CFF" w:rsidRDefault="007C7EE7" w:rsidP="007C7EE7">
      <w:pPr>
        <w:widowControl/>
        <w:numPr>
          <w:ilvl w:val="0"/>
          <w:numId w:val="20"/>
        </w:numPr>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t>Designated as graduate credit at the institution where taken,</w:t>
      </w:r>
    </w:p>
    <w:p w:rsidR="007C7EE7" w:rsidRPr="00AB1CFF" w:rsidRDefault="007C7EE7" w:rsidP="007C7EE7">
      <w:pPr>
        <w:widowControl/>
        <w:numPr>
          <w:ilvl w:val="0"/>
          <w:numId w:val="20"/>
        </w:numPr>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t>Letter graded B or better,</w:t>
      </w:r>
    </w:p>
    <w:p w:rsidR="007C7EE7" w:rsidRPr="00AB1CFF" w:rsidRDefault="007C7EE7" w:rsidP="007C7EE7">
      <w:pPr>
        <w:widowControl/>
        <w:numPr>
          <w:ilvl w:val="0"/>
          <w:numId w:val="20"/>
        </w:numPr>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t>Earned within the past five years,</w:t>
      </w:r>
    </w:p>
    <w:p w:rsidR="007C7EE7" w:rsidRPr="00AB1CFF" w:rsidRDefault="007C7EE7" w:rsidP="007C7EE7">
      <w:pPr>
        <w:widowControl/>
        <w:numPr>
          <w:ilvl w:val="0"/>
          <w:numId w:val="20"/>
        </w:numPr>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t>Applicable toward a graduate degree at the institution where taken, and</w:t>
      </w:r>
    </w:p>
    <w:p w:rsidR="007C7EE7" w:rsidRPr="00AB1CFF" w:rsidRDefault="007C7EE7" w:rsidP="007C7EE7">
      <w:pPr>
        <w:widowControl/>
        <w:numPr>
          <w:ilvl w:val="0"/>
          <w:numId w:val="20"/>
        </w:numPr>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t>Earned in courses taught by members of that institution’s graduate faculty.</w:t>
      </w:r>
    </w:p>
    <w:p w:rsidR="007C7EE7" w:rsidRPr="00AB1CFF" w:rsidRDefault="007C7EE7" w:rsidP="007C7EE7">
      <w:pPr>
        <w:widowControl/>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t>Credits requested for transfer cannot have been used to satisfy requirements for completion of another degree. Courses equivalent to those at Ohio University cannot be transferred for credit and also be taken for credit at Ohio University. Credit is not accepted for courses taken by correspondence.</w:t>
      </w:r>
    </w:p>
    <w:p w:rsidR="007C7EE7" w:rsidRDefault="007C7EE7" w:rsidP="007C7E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AB1CFF">
        <w:rPr>
          <w:rFonts w:ascii="Arial" w:hAnsi="Arial" w:cs="Arial"/>
          <w:sz w:val="22"/>
          <w:szCs w:val="22"/>
        </w:rPr>
        <w:t xml:space="preserve">Any request for transfer of credit must be recommended by your advisor and departmental graduate committee before final review and acceptance by your dean’s office. No letter grades will appear on your Ohio University transcript for transferred courses, nor will they be calculated in your GPA. Only </w:t>
      </w:r>
      <w:r w:rsidRPr="00AB1CFF">
        <w:rPr>
          <w:rFonts w:ascii="Arial" w:hAnsi="Arial" w:cs="Arial"/>
          <w:sz w:val="22"/>
          <w:szCs w:val="22"/>
        </w:rPr>
        <w:lastRenderedPageBreak/>
        <w:t>courses counting toward an Ohio University degree are eligible to appear on the Ohio University transcript as transfer credit.</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rsidR="0058301C" w:rsidRPr="00FC0528" w:rsidRDefault="0058301C" w:rsidP="00BB1E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FC0528">
        <w:rPr>
          <w:rFonts w:ascii="Arial" w:hAnsi="Arial" w:cs="Arial"/>
          <w:b/>
          <w:bCs/>
          <w:sz w:val="22"/>
          <w:szCs w:val="22"/>
        </w:rPr>
        <w:t>Course Waivers for Parallel Content</w:t>
      </w:r>
    </w:p>
    <w:p w:rsidR="0058301C" w:rsidRDefault="0058301C" w:rsidP="00BB1E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Applicants who are not eligible for the Advanced Standing Program, but who have taken undergraduate social work courses in CSWE-accredited programs, whether or not they were social work majors, may, under some conditions, be waived out of certain parallel MSW courses.  Parallel courses are as follows:</w:t>
      </w:r>
    </w:p>
    <w:p w:rsidR="00EE793B" w:rsidRDefault="00EE793B"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D657DA" w:rsidRDefault="00D657DA"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6390"/>
        <w:gridCol w:w="2970"/>
      </w:tblGrid>
      <w:tr w:rsidR="0058301C" w:rsidRPr="00FC0528" w:rsidTr="005D149D">
        <w:trPr>
          <w:cantSplit/>
        </w:trPr>
        <w:tc>
          <w:tcPr>
            <w:tcW w:w="6390" w:type="dxa"/>
            <w:tcBorders>
              <w:top w:val="single" w:sz="6" w:space="0" w:color="000000"/>
              <w:left w:val="single" w:sz="6" w:space="0" w:color="000000"/>
              <w:bottom w:val="nil"/>
              <w:right w:val="nil"/>
            </w:tcBorders>
          </w:tcPr>
          <w:p w:rsidR="0058301C" w:rsidRPr="00FC0528" w:rsidRDefault="0058301C" w:rsidP="0058301C">
            <w:pPr>
              <w:widowControl/>
              <w:tabs>
                <w:tab w:val="left" w:pos="0"/>
                <w:tab w:val="left" w:pos="720"/>
                <w:tab w:val="left" w:pos="1440"/>
                <w:tab w:val="left" w:pos="2160"/>
                <w:tab w:val="left" w:pos="2880"/>
                <w:tab w:val="left" w:pos="3600"/>
                <w:tab w:val="left" w:pos="4320"/>
                <w:tab w:val="left" w:pos="5040"/>
                <w:tab w:val="left" w:pos="5760"/>
              </w:tabs>
              <w:spacing w:before="100" w:after="52"/>
              <w:jc w:val="center"/>
              <w:rPr>
                <w:rFonts w:ascii="Arial" w:hAnsi="Arial" w:cs="Arial"/>
                <w:sz w:val="22"/>
                <w:szCs w:val="22"/>
              </w:rPr>
            </w:pPr>
            <w:r w:rsidRPr="00FC0528">
              <w:rPr>
                <w:rFonts w:ascii="Arial" w:hAnsi="Arial" w:cs="Arial"/>
                <w:b/>
                <w:bCs/>
                <w:sz w:val="22"/>
                <w:szCs w:val="22"/>
              </w:rPr>
              <w:t>Undergraduate Social Work Course</w:t>
            </w:r>
          </w:p>
        </w:tc>
        <w:tc>
          <w:tcPr>
            <w:tcW w:w="2970" w:type="dxa"/>
            <w:tcBorders>
              <w:top w:val="single" w:sz="6" w:space="0" w:color="000000"/>
              <w:left w:val="single" w:sz="6" w:space="0" w:color="000000"/>
              <w:bottom w:val="nil"/>
              <w:right w:val="single" w:sz="6" w:space="0" w:color="000000"/>
            </w:tcBorders>
          </w:tcPr>
          <w:p w:rsidR="0058301C" w:rsidRPr="00FC0528" w:rsidRDefault="0058301C" w:rsidP="0058301C">
            <w:pPr>
              <w:widowControl/>
              <w:tabs>
                <w:tab w:val="left" w:pos="0"/>
                <w:tab w:val="left" w:pos="720"/>
                <w:tab w:val="left" w:pos="1440"/>
                <w:tab w:val="left" w:pos="2160"/>
                <w:tab w:val="left" w:pos="2880"/>
              </w:tabs>
              <w:spacing w:before="100" w:after="52"/>
              <w:jc w:val="center"/>
              <w:rPr>
                <w:rFonts w:ascii="Arial" w:hAnsi="Arial" w:cs="Arial"/>
                <w:sz w:val="22"/>
                <w:szCs w:val="22"/>
              </w:rPr>
            </w:pPr>
            <w:r w:rsidRPr="00FC0528">
              <w:rPr>
                <w:rFonts w:ascii="Arial" w:hAnsi="Arial" w:cs="Arial"/>
                <w:b/>
                <w:bCs/>
                <w:sz w:val="22"/>
                <w:szCs w:val="22"/>
              </w:rPr>
              <w:t>OU MSW Parallel Course</w:t>
            </w:r>
          </w:p>
        </w:tc>
      </w:tr>
      <w:tr w:rsidR="0058301C" w:rsidRPr="00FC0528" w:rsidTr="005D149D">
        <w:trPr>
          <w:cantSplit/>
        </w:trPr>
        <w:tc>
          <w:tcPr>
            <w:tcW w:w="6390" w:type="dxa"/>
            <w:tcBorders>
              <w:top w:val="single" w:sz="6" w:space="0" w:color="000000"/>
              <w:left w:val="single" w:sz="6" w:space="0" w:color="000000"/>
              <w:bottom w:val="nil"/>
              <w:right w:val="nil"/>
            </w:tcBorders>
          </w:tcPr>
          <w:p w:rsidR="0058301C" w:rsidRPr="00FC0528" w:rsidRDefault="0058301C" w:rsidP="0058301C">
            <w:pPr>
              <w:widowControl/>
              <w:tabs>
                <w:tab w:val="left" w:pos="0"/>
                <w:tab w:val="left" w:pos="720"/>
                <w:tab w:val="left" w:pos="1440"/>
                <w:tab w:val="left" w:pos="2160"/>
                <w:tab w:val="left" w:pos="2880"/>
                <w:tab w:val="left" w:pos="3600"/>
                <w:tab w:val="left" w:pos="4320"/>
                <w:tab w:val="left" w:pos="5040"/>
                <w:tab w:val="left" w:pos="5760"/>
              </w:tabs>
              <w:spacing w:before="100" w:after="52"/>
              <w:rPr>
                <w:rFonts w:ascii="Arial" w:hAnsi="Arial" w:cs="Arial"/>
                <w:sz w:val="22"/>
                <w:szCs w:val="22"/>
              </w:rPr>
            </w:pPr>
            <w:r w:rsidRPr="00FC0528">
              <w:rPr>
                <w:rFonts w:ascii="Arial" w:hAnsi="Arial" w:cs="Arial"/>
                <w:sz w:val="22"/>
                <w:szCs w:val="22"/>
              </w:rPr>
              <w:t>History of Social Work and Social Policy (SW290 or 2601 at OU)</w:t>
            </w:r>
          </w:p>
        </w:tc>
        <w:tc>
          <w:tcPr>
            <w:tcW w:w="2970" w:type="dxa"/>
            <w:tcBorders>
              <w:top w:val="single" w:sz="6" w:space="0" w:color="000000"/>
              <w:left w:val="single" w:sz="6" w:space="0" w:color="000000"/>
              <w:bottom w:val="nil"/>
              <w:right w:val="single" w:sz="6" w:space="0" w:color="000000"/>
            </w:tcBorders>
          </w:tcPr>
          <w:p w:rsidR="0058301C" w:rsidRPr="00FC0528" w:rsidRDefault="0058301C" w:rsidP="0058301C">
            <w:pPr>
              <w:widowControl/>
              <w:tabs>
                <w:tab w:val="left" w:pos="0"/>
                <w:tab w:val="left" w:pos="720"/>
                <w:tab w:val="left" w:pos="1440"/>
                <w:tab w:val="left" w:pos="2160"/>
                <w:tab w:val="left" w:pos="2880"/>
              </w:tabs>
              <w:spacing w:before="100" w:after="52"/>
              <w:jc w:val="center"/>
              <w:rPr>
                <w:rFonts w:ascii="Arial" w:hAnsi="Arial" w:cs="Arial"/>
                <w:sz w:val="22"/>
                <w:szCs w:val="22"/>
              </w:rPr>
            </w:pPr>
            <w:r w:rsidRPr="00FC0528">
              <w:rPr>
                <w:rFonts w:ascii="Arial" w:hAnsi="Arial" w:cs="Arial"/>
                <w:sz w:val="22"/>
                <w:szCs w:val="22"/>
              </w:rPr>
              <w:t>SW 5601</w:t>
            </w:r>
          </w:p>
        </w:tc>
      </w:tr>
      <w:tr w:rsidR="0058301C" w:rsidRPr="00FC0528" w:rsidTr="005D149D">
        <w:trPr>
          <w:cantSplit/>
        </w:trPr>
        <w:tc>
          <w:tcPr>
            <w:tcW w:w="6390" w:type="dxa"/>
            <w:tcBorders>
              <w:top w:val="single" w:sz="6" w:space="0" w:color="000000"/>
              <w:left w:val="single" w:sz="6" w:space="0" w:color="000000"/>
              <w:bottom w:val="nil"/>
              <w:right w:val="nil"/>
            </w:tcBorders>
          </w:tcPr>
          <w:p w:rsidR="0058301C" w:rsidRPr="00FC0528" w:rsidRDefault="0058301C" w:rsidP="0058301C">
            <w:pPr>
              <w:widowControl/>
              <w:tabs>
                <w:tab w:val="left" w:pos="0"/>
                <w:tab w:val="left" w:pos="720"/>
                <w:tab w:val="left" w:pos="1440"/>
                <w:tab w:val="left" w:pos="2160"/>
                <w:tab w:val="left" w:pos="2880"/>
                <w:tab w:val="left" w:pos="3600"/>
                <w:tab w:val="left" w:pos="4320"/>
                <w:tab w:val="left" w:pos="5040"/>
                <w:tab w:val="left" w:pos="5760"/>
              </w:tabs>
              <w:spacing w:before="100" w:after="52"/>
              <w:rPr>
                <w:rFonts w:ascii="Arial" w:hAnsi="Arial" w:cs="Arial"/>
                <w:sz w:val="22"/>
                <w:szCs w:val="22"/>
              </w:rPr>
            </w:pPr>
            <w:r w:rsidRPr="00FC0528">
              <w:rPr>
                <w:rFonts w:ascii="Arial" w:hAnsi="Arial" w:cs="Arial"/>
                <w:sz w:val="22"/>
                <w:szCs w:val="22"/>
              </w:rPr>
              <w:t>Contemporary Social Work Policy and Services (SW 390 or3602 at OU)</w:t>
            </w:r>
          </w:p>
        </w:tc>
        <w:tc>
          <w:tcPr>
            <w:tcW w:w="2970" w:type="dxa"/>
            <w:tcBorders>
              <w:top w:val="single" w:sz="6" w:space="0" w:color="000000"/>
              <w:left w:val="single" w:sz="6" w:space="0" w:color="000000"/>
              <w:bottom w:val="nil"/>
              <w:right w:val="single" w:sz="6" w:space="0" w:color="000000"/>
            </w:tcBorders>
          </w:tcPr>
          <w:p w:rsidR="0058301C" w:rsidRPr="00FC0528" w:rsidRDefault="0058301C" w:rsidP="0058301C">
            <w:pPr>
              <w:widowControl/>
              <w:tabs>
                <w:tab w:val="left" w:pos="0"/>
                <w:tab w:val="left" w:pos="720"/>
                <w:tab w:val="left" w:pos="1440"/>
                <w:tab w:val="left" w:pos="2160"/>
                <w:tab w:val="left" w:pos="2880"/>
              </w:tabs>
              <w:spacing w:before="100" w:after="52"/>
              <w:jc w:val="center"/>
              <w:rPr>
                <w:rFonts w:ascii="Arial" w:hAnsi="Arial" w:cs="Arial"/>
                <w:sz w:val="22"/>
                <w:szCs w:val="22"/>
              </w:rPr>
            </w:pPr>
            <w:r w:rsidRPr="00FC0528">
              <w:rPr>
                <w:rFonts w:ascii="Arial" w:hAnsi="Arial" w:cs="Arial"/>
                <w:sz w:val="22"/>
                <w:szCs w:val="22"/>
              </w:rPr>
              <w:t>SW 5602</w:t>
            </w:r>
          </w:p>
        </w:tc>
      </w:tr>
      <w:tr w:rsidR="0058301C" w:rsidRPr="00FC0528" w:rsidTr="005D149D">
        <w:trPr>
          <w:cantSplit/>
        </w:trPr>
        <w:tc>
          <w:tcPr>
            <w:tcW w:w="6390" w:type="dxa"/>
            <w:tcBorders>
              <w:top w:val="single" w:sz="6" w:space="0" w:color="000000"/>
              <w:left w:val="single" w:sz="6" w:space="0" w:color="000000"/>
              <w:bottom w:val="single" w:sz="6" w:space="0" w:color="000000"/>
              <w:right w:val="nil"/>
            </w:tcBorders>
          </w:tcPr>
          <w:p w:rsidR="0058301C" w:rsidRPr="00FC0528" w:rsidRDefault="0058301C" w:rsidP="0058301C">
            <w:pPr>
              <w:widowControl/>
              <w:tabs>
                <w:tab w:val="left" w:pos="0"/>
                <w:tab w:val="left" w:pos="720"/>
                <w:tab w:val="left" w:pos="1440"/>
                <w:tab w:val="left" w:pos="2160"/>
                <w:tab w:val="left" w:pos="2880"/>
                <w:tab w:val="left" w:pos="3600"/>
                <w:tab w:val="left" w:pos="4320"/>
                <w:tab w:val="left" w:pos="5040"/>
                <w:tab w:val="left" w:pos="5760"/>
              </w:tabs>
              <w:spacing w:before="100" w:after="52"/>
              <w:rPr>
                <w:rFonts w:ascii="Arial" w:hAnsi="Arial" w:cs="Arial"/>
                <w:sz w:val="22"/>
                <w:szCs w:val="22"/>
              </w:rPr>
            </w:pPr>
            <w:r w:rsidRPr="00FC0528">
              <w:rPr>
                <w:rFonts w:ascii="Arial" w:hAnsi="Arial" w:cs="Arial"/>
                <w:sz w:val="22"/>
                <w:szCs w:val="22"/>
              </w:rPr>
              <w:t>Dynamics of Human Behavior I &amp; II (SW 393 and SW 394 or 3701 and 3801 at OU)</w:t>
            </w:r>
          </w:p>
        </w:tc>
        <w:tc>
          <w:tcPr>
            <w:tcW w:w="2970" w:type="dxa"/>
            <w:tcBorders>
              <w:top w:val="single" w:sz="6" w:space="0" w:color="000000"/>
              <w:left w:val="single" w:sz="6" w:space="0" w:color="000000"/>
              <w:bottom w:val="single" w:sz="6" w:space="0" w:color="000000"/>
              <w:right w:val="single" w:sz="6" w:space="0" w:color="000000"/>
            </w:tcBorders>
          </w:tcPr>
          <w:p w:rsidR="0058301C" w:rsidRPr="00FC0528" w:rsidRDefault="0058301C" w:rsidP="0058301C">
            <w:pPr>
              <w:widowControl/>
              <w:tabs>
                <w:tab w:val="left" w:pos="0"/>
                <w:tab w:val="left" w:pos="720"/>
                <w:tab w:val="left" w:pos="1440"/>
                <w:tab w:val="left" w:pos="2160"/>
                <w:tab w:val="left" w:pos="2880"/>
              </w:tabs>
              <w:spacing w:before="100" w:after="52"/>
              <w:jc w:val="center"/>
              <w:rPr>
                <w:rFonts w:ascii="Arial" w:hAnsi="Arial" w:cs="Arial"/>
                <w:sz w:val="22"/>
                <w:szCs w:val="22"/>
              </w:rPr>
            </w:pPr>
            <w:r w:rsidRPr="00FC0528">
              <w:rPr>
                <w:rFonts w:ascii="Arial" w:hAnsi="Arial" w:cs="Arial"/>
                <w:sz w:val="22"/>
                <w:szCs w:val="22"/>
              </w:rPr>
              <w:t>SW 5701</w:t>
            </w:r>
          </w:p>
        </w:tc>
      </w:tr>
    </w:tbl>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58301C" w:rsidRPr="00FC0528" w:rsidRDefault="0058301C" w:rsidP="00BB1E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In order for students to have courses waived, they must:</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720"/>
        <w:rPr>
          <w:rFonts w:ascii="Arial" w:hAnsi="Arial" w:cs="Arial"/>
          <w:sz w:val="22"/>
          <w:szCs w:val="22"/>
        </w:rPr>
      </w:pPr>
      <w:r w:rsidRPr="00FC0528">
        <w:rPr>
          <w:rFonts w:ascii="Arial" w:hAnsi="Arial" w:cs="Arial"/>
          <w:sz w:val="22"/>
          <w:szCs w:val="22"/>
        </w:rPr>
        <w:t>a.)</w:t>
      </w:r>
      <w:r w:rsidRPr="00FC0528">
        <w:rPr>
          <w:rFonts w:ascii="Arial" w:hAnsi="Arial" w:cs="Arial"/>
          <w:sz w:val="22"/>
          <w:szCs w:val="22"/>
        </w:rPr>
        <w:tab/>
        <w:t>have taken the course within the past five years;</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720"/>
        <w:rPr>
          <w:rFonts w:ascii="Arial" w:hAnsi="Arial" w:cs="Arial"/>
          <w:sz w:val="22"/>
          <w:szCs w:val="22"/>
        </w:rPr>
      </w:pPr>
      <w:r w:rsidRPr="00FC0528">
        <w:rPr>
          <w:rFonts w:ascii="Arial" w:hAnsi="Arial" w:cs="Arial"/>
          <w:sz w:val="22"/>
          <w:szCs w:val="22"/>
        </w:rPr>
        <w:t>b.)</w:t>
      </w:r>
      <w:r w:rsidRPr="00FC0528">
        <w:rPr>
          <w:rFonts w:ascii="Arial" w:hAnsi="Arial" w:cs="Arial"/>
          <w:sz w:val="22"/>
          <w:szCs w:val="22"/>
        </w:rPr>
        <w:tab/>
        <w:t>have earned a B or better in the course;</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720"/>
        <w:rPr>
          <w:rFonts w:ascii="Arial" w:hAnsi="Arial" w:cs="Arial"/>
          <w:sz w:val="22"/>
          <w:szCs w:val="22"/>
        </w:rPr>
      </w:pPr>
      <w:r w:rsidRPr="00FC0528">
        <w:rPr>
          <w:rFonts w:ascii="Arial" w:hAnsi="Arial" w:cs="Arial"/>
          <w:sz w:val="22"/>
          <w:szCs w:val="22"/>
        </w:rPr>
        <w:t>c.)</w:t>
      </w:r>
      <w:r w:rsidRPr="00FC0528">
        <w:rPr>
          <w:rFonts w:ascii="Arial" w:hAnsi="Arial" w:cs="Arial"/>
          <w:sz w:val="22"/>
          <w:szCs w:val="22"/>
        </w:rPr>
        <w:tab/>
        <w:t>if the course was not taken at OU, submit a syllabus for the course, if requested, to demonstrate that the course contains content similar to that in the waived course;</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720"/>
        <w:rPr>
          <w:rFonts w:ascii="Arial" w:hAnsi="Arial" w:cs="Arial"/>
          <w:sz w:val="22"/>
          <w:szCs w:val="22"/>
        </w:rPr>
      </w:pPr>
      <w:r w:rsidRPr="00FC0528">
        <w:rPr>
          <w:rFonts w:ascii="Arial" w:hAnsi="Arial" w:cs="Arial"/>
          <w:sz w:val="22"/>
          <w:szCs w:val="22"/>
        </w:rPr>
        <w:t>d.)</w:t>
      </w:r>
      <w:r w:rsidRPr="00FC0528">
        <w:rPr>
          <w:rFonts w:ascii="Arial" w:hAnsi="Arial" w:cs="Arial"/>
          <w:sz w:val="22"/>
          <w:szCs w:val="22"/>
        </w:rPr>
        <w:tab/>
        <w:t>request the course waiver and provide any required documentation prior to the semester during which they would otherwise be scheduled to take the course.</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rsidR="0058301C" w:rsidRPr="00FC0528" w:rsidRDefault="0058301C" w:rsidP="00BB1E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b/>
          <w:bCs/>
          <w:sz w:val="22"/>
          <w:szCs w:val="22"/>
        </w:rPr>
        <w:t>Individuals with Disabilities</w:t>
      </w:r>
    </w:p>
    <w:p w:rsidR="0058301C" w:rsidRPr="00FC0528" w:rsidRDefault="0058301C" w:rsidP="00BB1E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ab/>
        <w:t>The Rehabilitation Act of 1973 and the Americans with Disabilities Act of 1990, as amended, prohibit discrimination on the basis of disability and protect qualified individuals with disabilities with reasonable accommodations that do not impose undue hardship.  An individual is considered to have a disability if that individual either (1) has a physical or mental impairment which substantially limits one or more of that person’s major life activities, (2) has a record of such an impairment, or (3) is regarded as having such an impairment.</w:t>
      </w:r>
    </w:p>
    <w:p w:rsidR="0058301C" w:rsidRPr="00FC0528" w:rsidRDefault="0058301C" w:rsidP="00BB1E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sectPr w:rsidR="0058301C" w:rsidRPr="00FC0528" w:rsidSect="00F45159">
          <w:footerReference w:type="default" r:id="rId34"/>
          <w:type w:val="continuous"/>
          <w:pgSz w:w="12240" w:h="15840"/>
          <w:pgMar w:top="1440" w:right="1080" w:bottom="1440" w:left="1080" w:header="1440" w:footer="1440" w:gutter="0"/>
          <w:cols w:space="720"/>
          <w:noEndnote/>
        </w:sectPr>
      </w:pPr>
    </w:p>
    <w:p w:rsidR="0058301C" w:rsidRPr="00FC0528" w:rsidRDefault="0058301C" w:rsidP="00BB1E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FC0528">
        <w:rPr>
          <w:rFonts w:ascii="Arial" w:hAnsi="Arial" w:cs="Arial"/>
          <w:sz w:val="22"/>
          <w:szCs w:val="22"/>
        </w:rPr>
        <w:lastRenderedPageBreak/>
        <w:tab/>
        <w:t xml:space="preserve">Ohio University and the Social Work Program are committed to providing all admitted students with opportunities to take full advantage of the University’s educational programs.  It is further the policy of the university to enable those with disabilities to participate as independently as possible in Ohio University activities so that campus life will be enhanced and the individual lives of members of the university community will be enriched.  </w:t>
      </w:r>
      <w:r w:rsidRPr="00FC0528">
        <w:rPr>
          <w:rFonts w:ascii="Arial" w:hAnsi="Arial" w:cs="Arial"/>
          <w:i/>
          <w:sz w:val="22"/>
          <w:szCs w:val="22"/>
          <w:u w:val="single"/>
        </w:rPr>
        <w:t>Students should request accommodations and specify their requirements as fully as possible in their Application Essay.</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58301C" w:rsidRPr="00FC0528" w:rsidRDefault="0058301C" w:rsidP="00BB1E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b/>
          <w:bCs/>
          <w:sz w:val="22"/>
          <w:szCs w:val="22"/>
        </w:rPr>
        <w:t>Individuals Who Have Been Convicted of Felonies</w:t>
      </w:r>
    </w:p>
    <w:p w:rsidR="0058301C" w:rsidRPr="00FC0528" w:rsidRDefault="0058301C" w:rsidP="00BB1E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rFonts w:ascii="Arial" w:hAnsi="Arial" w:cs="Arial"/>
          <w:sz w:val="22"/>
          <w:szCs w:val="22"/>
        </w:rPr>
      </w:pPr>
      <w:r w:rsidRPr="00FC0528">
        <w:rPr>
          <w:rFonts w:ascii="Arial" w:hAnsi="Arial" w:cs="Arial"/>
          <w:sz w:val="22"/>
          <w:szCs w:val="22"/>
        </w:rPr>
        <w:tab/>
        <w:t xml:space="preserve">Applicants are advised that the Professional Standards Committees of the Ohio Counselor and Social Worker Board, in accordance with Chapter 119 of the Revised Code, may refuse to issue a license or certificate of registration to any person who has been convicted in this or any other state of any crime that is a felony in this state.  Most other states have similar restrictions on Social Work </w:t>
      </w:r>
      <w:r w:rsidRPr="00FC0528">
        <w:rPr>
          <w:rFonts w:ascii="Arial" w:hAnsi="Arial" w:cs="Arial"/>
          <w:sz w:val="22"/>
          <w:szCs w:val="22"/>
        </w:rPr>
        <w:lastRenderedPageBreak/>
        <w:t>licensing and/or certification.  Please note that in 2007, the Ohio Counseling, Social Work and Marriage and Family Therapy Board began to conduct criminal background checks on license applicants.</w:t>
      </w:r>
    </w:p>
    <w:p w:rsidR="00BC44C7" w:rsidRDefault="0058301C" w:rsidP="00BB1E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ab/>
      </w:r>
      <w:r w:rsidRPr="00FC0528">
        <w:rPr>
          <w:rFonts w:ascii="Arial" w:hAnsi="Arial" w:cs="Arial"/>
          <w:i/>
          <w:sz w:val="22"/>
          <w:szCs w:val="22"/>
          <w:u w:val="single"/>
        </w:rPr>
        <w:t>Applicants who have been convicted of a felony are required to identify that fact in the Application Essay, and to supply documentation of the nature and disposition of the offense.</w:t>
      </w:r>
      <w:r w:rsidRPr="00FC0528">
        <w:rPr>
          <w:rFonts w:ascii="Arial" w:hAnsi="Arial" w:cs="Arial"/>
          <w:sz w:val="22"/>
          <w:szCs w:val="22"/>
          <w:u w:val="single"/>
        </w:rPr>
        <w:t xml:space="preserve"> </w:t>
      </w:r>
      <w:r w:rsidRPr="00FC0528">
        <w:rPr>
          <w:rFonts w:ascii="Arial" w:hAnsi="Arial" w:cs="Arial"/>
          <w:sz w:val="22"/>
          <w:szCs w:val="22"/>
        </w:rPr>
        <w:t xml:space="preserve"> If admitted to the program, these students may have restrictions placed on them in regard to field placements related to the nature of the felony conviction.  Certain field placement agencies require criminal background checks as well.  </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sidRPr="00FC0528">
        <w:rPr>
          <w:rFonts w:ascii="Arial" w:hAnsi="Arial" w:cs="Arial"/>
          <w:sz w:val="22"/>
          <w:szCs w:val="22"/>
        </w:rPr>
        <w:t>Students may be automatically denied admission or, if enrolled, terminated from the program if they have not provided full and truthful information and documentation with the essay concerning felony convictions.</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r w:rsidRPr="00FC0528">
        <w:rPr>
          <w:rFonts w:ascii="Arial" w:hAnsi="Arial" w:cs="Arial"/>
          <w:b/>
          <w:bCs/>
          <w:sz w:val="22"/>
          <w:szCs w:val="22"/>
        </w:rPr>
        <w:t>About Taking the GRE (Graduate Record Examination)</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sidRPr="00FC0528">
        <w:rPr>
          <w:rFonts w:ascii="Arial" w:hAnsi="Arial" w:cs="Arial"/>
          <w:sz w:val="22"/>
          <w:szCs w:val="22"/>
        </w:rPr>
        <w:tab/>
        <w:t xml:space="preserve">Applicants with an undergraduate GPA below 3.0, who are ineligible for regular admission, may be considered for </w:t>
      </w:r>
      <w:r w:rsidRPr="00FC0528">
        <w:rPr>
          <w:rFonts w:ascii="Arial" w:hAnsi="Arial" w:cs="Arial"/>
          <w:i/>
          <w:iCs/>
          <w:sz w:val="22"/>
          <w:szCs w:val="22"/>
        </w:rPr>
        <w:t>conditional</w:t>
      </w:r>
      <w:r w:rsidRPr="00FC0528">
        <w:rPr>
          <w:rFonts w:ascii="Arial" w:hAnsi="Arial" w:cs="Arial"/>
          <w:sz w:val="22"/>
          <w:szCs w:val="22"/>
          <w:vertAlign w:val="superscript"/>
        </w:rPr>
        <w:footnoteReference w:customMarkFollows="1" w:id="1"/>
        <w:t>2</w:t>
      </w:r>
      <w:r w:rsidRPr="00FC0528">
        <w:rPr>
          <w:rFonts w:ascii="Arial" w:hAnsi="Arial" w:cs="Arial"/>
          <w:sz w:val="22"/>
          <w:szCs w:val="22"/>
        </w:rPr>
        <w:t xml:space="preserve"> admission if they submit:</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720"/>
        <w:rPr>
          <w:rFonts w:ascii="Arial" w:hAnsi="Arial" w:cs="Arial"/>
          <w:sz w:val="22"/>
          <w:szCs w:val="22"/>
        </w:rPr>
      </w:pPr>
      <w:r w:rsidRPr="00FC0528">
        <w:rPr>
          <w:rFonts w:ascii="Arial" w:hAnsi="Arial" w:cs="Arial"/>
          <w:sz w:val="22"/>
          <w:szCs w:val="22"/>
        </w:rPr>
        <w:t>a.)</w:t>
      </w:r>
      <w:r w:rsidRPr="00FC0528">
        <w:rPr>
          <w:rFonts w:ascii="Arial" w:hAnsi="Arial" w:cs="Arial"/>
          <w:sz w:val="22"/>
          <w:szCs w:val="22"/>
        </w:rPr>
        <w:tab/>
        <w:t>a petition for exceptional consideration form, essay and supporting material;</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720"/>
        <w:rPr>
          <w:rFonts w:ascii="Arial" w:hAnsi="Arial" w:cs="Arial"/>
          <w:sz w:val="22"/>
          <w:szCs w:val="22"/>
        </w:rPr>
      </w:pPr>
      <w:r w:rsidRPr="00FC0528">
        <w:rPr>
          <w:rFonts w:ascii="Arial" w:hAnsi="Arial" w:cs="Arial"/>
          <w:sz w:val="22"/>
          <w:szCs w:val="22"/>
        </w:rPr>
        <w:t>b.)</w:t>
      </w:r>
      <w:r w:rsidRPr="00FC0528">
        <w:rPr>
          <w:rFonts w:ascii="Arial" w:hAnsi="Arial" w:cs="Arial"/>
          <w:sz w:val="22"/>
          <w:szCs w:val="22"/>
        </w:rPr>
        <w:tab/>
        <w:t xml:space="preserve">a GRE score demonstrating that they are capable of performing graduate-level work.  </w:t>
      </w:r>
    </w:p>
    <w:p w:rsidR="0058301C"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i/>
          <w:sz w:val="22"/>
          <w:szCs w:val="22"/>
          <w:u w:val="single"/>
        </w:rPr>
      </w:pPr>
      <w:r w:rsidRPr="00FC0528">
        <w:rPr>
          <w:rFonts w:ascii="Arial" w:hAnsi="Arial" w:cs="Arial"/>
          <w:bCs/>
          <w:i/>
          <w:sz w:val="22"/>
          <w:szCs w:val="22"/>
          <w:u w:val="single"/>
        </w:rPr>
        <w:t>No applicant with a GPA below 3.0 will be considered without all of the above.</w:t>
      </w:r>
    </w:p>
    <w:p w:rsidR="004D793B" w:rsidRDefault="004D793B"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i/>
          <w:sz w:val="22"/>
          <w:szCs w:val="22"/>
          <w:u w:val="single"/>
        </w:rPr>
      </w:pPr>
      <w:r w:rsidRPr="004D793B">
        <w:rPr>
          <w:rFonts w:ascii="Arial" w:hAnsi="Arial" w:cs="Arial"/>
          <w:b/>
          <w:bCs/>
          <w:sz w:val="22"/>
          <w:szCs w:val="22"/>
        </w:rPr>
        <w:t>NOTE:</w:t>
      </w:r>
      <w:r>
        <w:rPr>
          <w:rFonts w:ascii="Arial" w:hAnsi="Arial" w:cs="Arial"/>
          <w:bCs/>
          <w:sz w:val="22"/>
          <w:szCs w:val="22"/>
        </w:rPr>
        <w:t xml:space="preserve">  GRE is not required for those </w:t>
      </w:r>
      <w:r w:rsidR="007C7EE7">
        <w:rPr>
          <w:rFonts w:ascii="Arial" w:hAnsi="Arial" w:cs="Arial"/>
          <w:bCs/>
          <w:sz w:val="22"/>
          <w:szCs w:val="22"/>
        </w:rPr>
        <w:t xml:space="preserve">students </w:t>
      </w:r>
      <w:r>
        <w:rPr>
          <w:rFonts w:ascii="Arial" w:hAnsi="Arial" w:cs="Arial"/>
          <w:bCs/>
          <w:sz w:val="22"/>
          <w:szCs w:val="22"/>
        </w:rPr>
        <w:t xml:space="preserve">that have completed a </w:t>
      </w:r>
      <w:r w:rsidR="007C7EE7">
        <w:rPr>
          <w:rFonts w:ascii="Arial" w:hAnsi="Arial" w:cs="Arial"/>
          <w:bCs/>
          <w:sz w:val="22"/>
          <w:szCs w:val="22"/>
        </w:rPr>
        <w:t>graduate</w:t>
      </w:r>
      <w:r>
        <w:rPr>
          <w:rFonts w:ascii="Arial" w:hAnsi="Arial" w:cs="Arial"/>
          <w:bCs/>
          <w:sz w:val="22"/>
          <w:szCs w:val="22"/>
        </w:rPr>
        <w:t xml:space="preserve"> degree with a</w:t>
      </w:r>
      <w:r w:rsidR="007C7EE7">
        <w:rPr>
          <w:rFonts w:ascii="Arial" w:hAnsi="Arial" w:cs="Arial"/>
          <w:bCs/>
          <w:sz w:val="22"/>
          <w:szCs w:val="22"/>
        </w:rPr>
        <w:t xml:space="preserve"> </w:t>
      </w:r>
      <w:r>
        <w:rPr>
          <w:rFonts w:ascii="Arial" w:hAnsi="Arial" w:cs="Arial"/>
          <w:bCs/>
          <w:sz w:val="22"/>
          <w:szCs w:val="22"/>
        </w:rPr>
        <w:t>GPA</w:t>
      </w:r>
      <w:r w:rsidR="007C7EE7">
        <w:rPr>
          <w:rFonts w:ascii="Arial" w:hAnsi="Arial" w:cs="Arial"/>
          <w:bCs/>
          <w:sz w:val="22"/>
          <w:szCs w:val="22"/>
        </w:rPr>
        <w:t xml:space="preserve"> greater than or equal to</w:t>
      </w:r>
      <w:r>
        <w:rPr>
          <w:rFonts w:ascii="Arial" w:hAnsi="Arial" w:cs="Arial"/>
          <w:bCs/>
          <w:sz w:val="22"/>
          <w:szCs w:val="22"/>
        </w:rPr>
        <w:t xml:space="preserve"> </w:t>
      </w:r>
      <w:r w:rsidR="00CE0CC5">
        <w:rPr>
          <w:rFonts w:ascii="Arial" w:hAnsi="Arial" w:cs="Arial"/>
          <w:bCs/>
          <w:sz w:val="22"/>
          <w:szCs w:val="22"/>
        </w:rPr>
        <w:t>3.0</w:t>
      </w:r>
      <w:r w:rsidR="007C7EE7">
        <w:rPr>
          <w:rFonts w:ascii="Arial" w:hAnsi="Arial" w:cs="Arial"/>
          <w:bCs/>
          <w:sz w:val="22"/>
          <w:szCs w:val="22"/>
        </w:rPr>
        <w:t>.</w:t>
      </w:r>
    </w:p>
    <w:p w:rsidR="00D657DA" w:rsidRPr="00D657DA" w:rsidRDefault="00D657DA" w:rsidP="001C7533">
      <w:pPr>
        <w:pStyle w:val="ListParagraph"/>
        <w:widowControl/>
        <w:numPr>
          <w:ilvl w:val="0"/>
          <w:numId w:val="27"/>
        </w:numPr>
        <w:tabs>
          <w:tab w:val="left" w:pos="1440"/>
        </w:tabs>
        <w:autoSpaceDE/>
        <w:autoSpaceDN/>
        <w:adjustRightInd/>
        <w:spacing w:before="100" w:beforeAutospacing="1" w:after="100" w:afterAutospacing="1"/>
        <w:rPr>
          <w:rFonts w:ascii="Arial" w:hAnsi="Arial" w:cs="Arial"/>
          <w:sz w:val="22"/>
          <w:szCs w:val="22"/>
        </w:rPr>
      </w:pPr>
      <w:r w:rsidRPr="00D657DA">
        <w:rPr>
          <w:rFonts w:ascii="Arial" w:hAnsi="Arial" w:cs="Arial"/>
          <w:sz w:val="22"/>
          <w:szCs w:val="22"/>
        </w:rPr>
        <w:t>Scores for GRE, GMAT, TOEFL or other required tests must be reported directly from the testing agency to Ohio University. Unofficial copies of student score reports may be included with submitted application purposes for preliminary evaluation, but are not accepted as official.</w:t>
      </w:r>
    </w:p>
    <w:p w:rsidR="00D657DA" w:rsidRPr="00D657DA" w:rsidRDefault="00D657DA" w:rsidP="001C7533">
      <w:pPr>
        <w:pStyle w:val="ListParagraph"/>
        <w:widowControl/>
        <w:numPr>
          <w:ilvl w:val="0"/>
          <w:numId w:val="27"/>
        </w:numPr>
        <w:tabs>
          <w:tab w:val="left" w:pos="1440"/>
        </w:tabs>
        <w:autoSpaceDE/>
        <w:autoSpaceDN/>
        <w:adjustRightInd/>
        <w:spacing w:before="100" w:beforeAutospacing="1" w:after="100" w:afterAutospacing="1"/>
        <w:rPr>
          <w:rFonts w:ascii="Arial" w:hAnsi="Arial" w:cs="Arial"/>
          <w:sz w:val="22"/>
          <w:szCs w:val="22"/>
        </w:rPr>
      </w:pPr>
      <w:r w:rsidRPr="00D657DA">
        <w:rPr>
          <w:rFonts w:ascii="Arial" w:hAnsi="Arial" w:cs="Arial"/>
          <w:sz w:val="22"/>
          <w:szCs w:val="22"/>
        </w:rPr>
        <w:t>The Ohio University reporting code is 1593. Program/department codes are not required, but can be found at the testing service web site. The Graduate College must have official copies of any required test score before any ad</w:t>
      </w:r>
      <w:r>
        <w:rPr>
          <w:rFonts w:ascii="Arial" w:hAnsi="Arial" w:cs="Arial"/>
          <w:sz w:val="22"/>
          <w:szCs w:val="22"/>
        </w:rPr>
        <w:t>mission offer can be processed.</w:t>
      </w:r>
    </w:p>
    <w:tbl>
      <w:tblPr>
        <w:tblW w:w="5000" w:type="pct"/>
        <w:tblCellSpacing w:w="0" w:type="dxa"/>
        <w:tblInd w:w="-1440" w:type="dxa"/>
        <w:tblCellMar>
          <w:left w:w="0" w:type="dxa"/>
          <w:right w:w="0" w:type="dxa"/>
        </w:tblCellMar>
        <w:tblLook w:val="04A0" w:firstRow="1" w:lastRow="0" w:firstColumn="1" w:lastColumn="0" w:noHBand="0" w:noVBand="1"/>
      </w:tblPr>
      <w:tblGrid>
        <w:gridCol w:w="10068"/>
        <w:gridCol w:w="12"/>
      </w:tblGrid>
      <w:tr w:rsidR="00D657DA" w:rsidRPr="00D657DA" w:rsidTr="00D657DA">
        <w:trPr>
          <w:tblCellSpacing w:w="0" w:type="dxa"/>
        </w:trPr>
        <w:tc>
          <w:tcPr>
            <w:tcW w:w="0" w:type="auto"/>
            <w:vAlign w:val="center"/>
            <w:hideMark/>
          </w:tcPr>
          <w:p w:rsidR="00D657DA" w:rsidRPr="00D657DA" w:rsidRDefault="00D657DA" w:rsidP="00D657DA">
            <w:pPr>
              <w:pStyle w:val="ListParagraph"/>
              <w:widowControl/>
              <w:tabs>
                <w:tab w:val="left" w:pos="1440"/>
              </w:tabs>
              <w:autoSpaceDE/>
              <w:autoSpaceDN/>
              <w:adjustRightInd/>
              <w:ind w:left="1440"/>
              <w:outlineLvl w:val="1"/>
              <w:rPr>
                <w:rFonts w:ascii="Arial" w:hAnsi="Arial" w:cs="Arial"/>
                <w:b/>
                <w:bCs/>
                <w:sz w:val="22"/>
                <w:szCs w:val="22"/>
              </w:rPr>
            </w:pPr>
            <w:bookmarkStart w:id="4" w:name="GRE"/>
            <w:bookmarkEnd w:id="4"/>
            <w:r>
              <w:rPr>
                <w:rFonts w:ascii="Arial" w:hAnsi="Arial" w:cs="Arial"/>
                <w:b/>
                <w:bCs/>
                <w:sz w:val="22"/>
                <w:szCs w:val="22"/>
              </w:rPr>
              <w:t xml:space="preserve">      </w:t>
            </w:r>
            <w:r w:rsidRPr="00D657DA">
              <w:rPr>
                <w:rFonts w:ascii="Arial" w:hAnsi="Arial" w:cs="Arial"/>
                <w:b/>
                <w:bCs/>
                <w:sz w:val="22"/>
                <w:szCs w:val="22"/>
              </w:rPr>
              <w:t>Graduate Record Examination</w:t>
            </w:r>
          </w:p>
        </w:tc>
        <w:tc>
          <w:tcPr>
            <w:tcW w:w="0" w:type="auto"/>
            <w:vAlign w:val="center"/>
          </w:tcPr>
          <w:p w:rsidR="00D657DA" w:rsidRPr="00D657DA" w:rsidRDefault="00D657DA" w:rsidP="001C7533">
            <w:pPr>
              <w:pStyle w:val="ListParagraph"/>
              <w:widowControl/>
              <w:numPr>
                <w:ilvl w:val="0"/>
                <w:numId w:val="21"/>
              </w:numPr>
              <w:tabs>
                <w:tab w:val="left" w:pos="1440"/>
              </w:tabs>
              <w:autoSpaceDE/>
              <w:autoSpaceDN/>
              <w:adjustRightInd/>
              <w:ind w:left="1440" w:firstLine="0"/>
              <w:jc w:val="right"/>
              <w:rPr>
                <w:rFonts w:ascii="Arial" w:hAnsi="Arial" w:cs="Arial"/>
                <w:sz w:val="22"/>
                <w:szCs w:val="22"/>
              </w:rPr>
            </w:pPr>
          </w:p>
        </w:tc>
      </w:tr>
      <w:tr w:rsidR="00D657DA" w:rsidRPr="00D657DA" w:rsidTr="00D657DA">
        <w:trPr>
          <w:tblCellSpacing w:w="0" w:type="dxa"/>
        </w:trPr>
        <w:tc>
          <w:tcPr>
            <w:tcW w:w="0" w:type="auto"/>
            <w:vAlign w:val="center"/>
          </w:tcPr>
          <w:p w:rsidR="00D657DA" w:rsidRPr="00D657DA" w:rsidRDefault="00D657DA" w:rsidP="00D657DA">
            <w:pPr>
              <w:pStyle w:val="ListParagraph"/>
              <w:widowControl/>
              <w:tabs>
                <w:tab w:val="left" w:pos="1440"/>
              </w:tabs>
              <w:autoSpaceDE/>
              <w:autoSpaceDN/>
              <w:adjustRightInd/>
              <w:ind w:left="1440"/>
              <w:outlineLvl w:val="1"/>
              <w:rPr>
                <w:rFonts w:ascii="Arial" w:hAnsi="Arial" w:cs="Arial"/>
                <w:b/>
                <w:bCs/>
                <w:sz w:val="22"/>
                <w:szCs w:val="22"/>
              </w:rPr>
            </w:pPr>
          </w:p>
        </w:tc>
        <w:tc>
          <w:tcPr>
            <w:tcW w:w="0" w:type="auto"/>
            <w:vAlign w:val="center"/>
          </w:tcPr>
          <w:p w:rsidR="00D657DA" w:rsidRPr="00D657DA" w:rsidRDefault="00D657DA" w:rsidP="001C7533">
            <w:pPr>
              <w:pStyle w:val="ListParagraph"/>
              <w:widowControl/>
              <w:numPr>
                <w:ilvl w:val="0"/>
                <w:numId w:val="21"/>
              </w:numPr>
              <w:tabs>
                <w:tab w:val="left" w:pos="1440"/>
              </w:tabs>
              <w:autoSpaceDE/>
              <w:autoSpaceDN/>
              <w:adjustRightInd/>
              <w:ind w:left="1440" w:firstLine="0"/>
              <w:jc w:val="right"/>
              <w:rPr>
                <w:rFonts w:ascii="Arial" w:hAnsi="Arial" w:cs="Arial"/>
                <w:sz w:val="22"/>
                <w:szCs w:val="22"/>
              </w:rPr>
            </w:pPr>
          </w:p>
        </w:tc>
      </w:tr>
    </w:tbl>
    <w:p w:rsidR="00D657DA" w:rsidRPr="00D657DA" w:rsidRDefault="00D657DA" w:rsidP="001C7533">
      <w:pPr>
        <w:pStyle w:val="ListParagraph"/>
        <w:widowControl/>
        <w:numPr>
          <w:ilvl w:val="0"/>
          <w:numId w:val="28"/>
        </w:numPr>
        <w:tabs>
          <w:tab w:val="left" w:pos="1440"/>
        </w:tabs>
        <w:autoSpaceDE/>
        <w:autoSpaceDN/>
        <w:adjustRightInd/>
        <w:spacing w:after="100" w:afterAutospacing="1"/>
        <w:rPr>
          <w:rFonts w:ascii="Arial" w:hAnsi="Arial" w:cs="Arial"/>
          <w:sz w:val="22"/>
          <w:szCs w:val="22"/>
        </w:rPr>
      </w:pPr>
      <w:r w:rsidRPr="00D657DA">
        <w:rPr>
          <w:rFonts w:ascii="Arial" w:hAnsi="Arial" w:cs="Arial"/>
          <w:sz w:val="22"/>
          <w:szCs w:val="22"/>
        </w:rPr>
        <w:t xml:space="preserve">By web: </w:t>
      </w:r>
      <w:hyperlink r:id="rId35" w:tgtFrame="_blank" w:history="1">
        <w:r w:rsidRPr="00D657DA">
          <w:rPr>
            <w:rFonts w:ascii="Arial" w:hAnsi="Arial" w:cs="Arial"/>
            <w:color w:val="0000FF"/>
            <w:sz w:val="22"/>
            <w:szCs w:val="22"/>
            <w:u w:val="single"/>
          </w:rPr>
          <w:t>www.gre.org</w:t>
        </w:r>
      </w:hyperlink>
    </w:p>
    <w:p w:rsidR="000D5C04"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sidRPr="00FC0528">
        <w:rPr>
          <w:rFonts w:ascii="Arial" w:hAnsi="Arial" w:cs="Arial"/>
          <w:sz w:val="22"/>
          <w:szCs w:val="22"/>
        </w:rPr>
        <w:t xml:space="preserve">NOTE: Only the GRE General Examination, which includes verbal, quantitative and writing sections, is required.  </w:t>
      </w:r>
      <w:r w:rsidRPr="00FC0528">
        <w:rPr>
          <w:rFonts w:ascii="Arial" w:hAnsi="Arial" w:cs="Arial"/>
          <w:i/>
          <w:iCs/>
          <w:sz w:val="22"/>
          <w:szCs w:val="22"/>
        </w:rPr>
        <w:t>All</w:t>
      </w:r>
      <w:r w:rsidRPr="00FC0528">
        <w:rPr>
          <w:rFonts w:ascii="Arial" w:hAnsi="Arial" w:cs="Arial"/>
          <w:sz w:val="22"/>
          <w:szCs w:val="22"/>
        </w:rPr>
        <w:t xml:space="preserve"> GRE examinations are computer-based.  Students will be asked at the end of the test where they want their scores to be sent, and can choose not to send their scores then and instead, to retake the test at a </w:t>
      </w:r>
      <w:r w:rsidR="006732D1">
        <w:rPr>
          <w:rFonts w:ascii="Arial" w:hAnsi="Arial" w:cs="Arial"/>
          <w:sz w:val="22"/>
          <w:szCs w:val="22"/>
        </w:rPr>
        <w:t xml:space="preserve">future date.  Locations for College Board Testing (CBT) </w:t>
      </w:r>
      <w:r w:rsidRPr="00FC0528">
        <w:rPr>
          <w:rFonts w:ascii="Arial" w:hAnsi="Arial" w:cs="Arial"/>
          <w:sz w:val="22"/>
          <w:szCs w:val="22"/>
        </w:rPr>
        <w:t xml:space="preserve">are being added frequently.  </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r w:rsidRPr="00FC0528">
        <w:rPr>
          <w:rFonts w:ascii="Arial" w:hAnsi="Arial" w:cs="Arial"/>
          <w:b/>
          <w:bCs/>
          <w:sz w:val="22"/>
          <w:szCs w:val="22"/>
        </w:rPr>
        <w:t>The website also has a free, downloadable study guide.  Students on or near the OU campus may take the GRE at OU’s Educational Testing Center by calling 740-597-1537.</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r w:rsidRPr="00FC0528">
        <w:rPr>
          <w:rFonts w:ascii="Arial" w:hAnsi="Arial" w:cs="Arial"/>
          <w:b/>
          <w:bCs/>
          <w:sz w:val="22"/>
          <w:szCs w:val="22"/>
        </w:rPr>
        <w:t>Applying for the one of the two Part-Time MSW Degree Options</w:t>
      </w:r>
    </w:p>
    <w:p w:rsidR="0058301C" w:rsidRPr="00FC0528" w:rsidRDefault="000D5C04"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Pr>
          <w:rFonts w:ascii="Arial" w:hAnsi="Arial" w:cs="Arial"/>
          <w:sz w:val="22"/>
          <w:szCs w:val="22"/>
        </w:rPr>
        <w:tab/>
      </w:r>
      <w:r w:rsidR="0058301C" w:rsidRPr="00FC0528">
        <w:rPr>
          <w:rFonts w:ascii="Arial" w:hAnsi="Arial" w:cs="Arial"/>
          <w:sz w:val="22"/>
          <w:szCs w:val="22"/>
        </w:rPr>
        <w:t>The application procedures for the part-time program and the full-time program are otherwise identical.</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sidRPr="00FC0528">
        <w:rPr>
          <w:rFonts w:ascii="Arial" w:hAnsi="Arial" w:cs="Arial"/>
          <w:sz w:val="22"/>
          <w:szCs w:val="22"/>
        </w:rPr>
        <w:lastRenderedPageBreak/>
        <w:tab/>
      </w:r>
      <w:r w:rsidRPr="00FC0528">
        <w:rPr>
          <w:rFonts w:ascii="Arial" w:hAnsi="Arial" w:cs="Arial"/>
          <w:b/>
          <w:sz w:val="22"/>
          <w:szCs w:val="22"/>
        </w:rPr>
        <w:t>Three-Year Part-Time Option:</w:t>
      </w:r>
      <w:r w:rsidRPr="00FC0528">
        <w:rPr>
          <w:rFonts w:ascii="Arial" w:hAnsi="Arial" w:cs="Arial"/>
          <w:sz w:val="22"/>
          <w:szCs w:val="22"/>
        </w:rPr>
        <w:t xml:space="preserve">  Applicants may opt to take the first half of the MSW program over two part-time years rather than a single, full-time year.  This option involves enrolling in field during years two and three.</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r w:rsidRPr="00FC0528">
        <w:rPr>
          <w:rFonts w:ascii="Arial" w:hAnsi="Arial" w:cs="Arial"/>
          <w:sz w:val="22"/>
          <w:szCs w:val="22"/>
        </w:rPr>
        <w:tab/>
      </w:r>
      <w:r w:rsidRPr="00FC0528">
        <w:rPr>
          <w:rFonts w:ascii="Arial" w:hAnsi="Arial" w:cs="Arial"/>
          <w:b/>
          <w:sz w:val="22"/>
          <w:szCs w:val="22"/>
        </w:rPr>
        <w:t xml:space="preserve">Four-Year Part-Time Option:  </w:t>
      </w:r>
      <w:r w:rsidRPr="00FC0528">
        <w:rPr>
          <w:rFonts w:ascii="Arial" w:hAnsi="Arial" w:cs="Arial"/>
          <w:sz w:val="22"/>
          <w:szCs w:val="22"/>
        </w:rPr>
        <w:t>Applicants may spread the program out into four years of study, with the final two requiring enrollment in field.  It is important to note that the MSW degree must be completed within four years of enrollment, so students in this track do not have the option of withdrawing and returning at a later date.</w:t>
      </w:r>
    </w:p>
    <w:p w:rsidR="0058301C"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rsidR="00BB1E66" w:rsidRPr="00FC0528" w:rsidRDefault="00BB1E66"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r w:rsidRPr="00FC0528">
        <w:rPr>
          <w:rFonts w:ascii="Arial" w:hAnsi="Arial" w:cs="Arial"/>
          <w:b/>
          <w:bCs/>
          <w:sz w:val="22"/>
          <w:szCs w:val="22"/>
        </w:rPr>
        <w:t>Applying for the Non-Degree Option</w:t>
      </w:r>
    </w:p>
    <w:p w:rsidR="00BC44C7"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r w:rsidRPr="00FC0528">
        <w:rPr>
          <w:rFonts w:ascii="Arial" w:hAnsi="Arial" w:cs="Arial"/>
          <w:sz w:val="22"/>
          <w:szCs w:val="22"/>
        </w:rPr>
        <w:tab/>
      </w:r>
      <w:r w:rsidR="000D5C04">
        <w:rPr>
          <w:rFonts w:ascii="Arial" w:hAnsi="Arial" w:cs="Arial"/>
          <w:sz w:val="22"/>
          <w:szCs w:val="22"/>
        </w:rPr>
        <w:t>Please refer to the “Admission Statuses in the Ohio University MSW Program”</w:t>
      </w:r>
    </w:p>
    <w:p w:rsidR="00BC44C7" w:rsidRDefault="00BC44C7"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r w:rsidRPr="00FC0528">
        <w:rPr>
          <w:rFonts w:ascii="Arial" w:hAnsi="Arial" w:cs="Arial"/>
          <w:b/>
          <w:bCs/>
          <w:sz w:val="22"/>
          <w:szCs w:val="22"/>
        </w:rPr>
        <w:t>Applying to Multiple Programs</w:t>
      </w:r>
    </w:p>
    <w:p w:rsidR="0058301C"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sidRPr="00FC0528">
        <w:rPr>
          <w:rFonts w:ascii="Arial" w:hAnsi="Arial" w:cs="Arial"/>
          <w:b/>
          <w:bCs/>
          <w:sz w:val="22"/>
          <w:szCs w:val="22"/>
        </w:rPr>
        <w:tab/>
      </w:r>
      <w:r w:rsidRPr="00FC0528">
        <w:rPr>
          <w:rFonts w:ascii="Arial" w:hAnsi="Arial" w:cs="Arial"/>
          <w:sz w:val="22"/>
          <w:szCs w:val="22"/>
        </w:rPr>
        <w:t>Applicants who apply to more than one OU Graduate Program must provide separate copies of transcripts and separate and specific letters of reference to each program.</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r w:rsidRPr="00FC0528">
        <w:rPr>
          <w:rFonts w:ascii="Arial" w:hAnsi="Arial" w:cs="Arial"/>
          <w:b/>
          <w:bCs/>
          <w:sz w:val="22"/>
          <w:szCs w:val="22"/>
        </w:rPr>
        <w:t>Deferring Admission</w:t>
      </w:r>
    </w:p>
    <w:p w:rsidR="0058301C" w:rsidRPr="00FC0528" w:rsidRDefault="0058301C" w:rsidP="000D5C04">
      <w:pPr>
        <w:pStyle w:val="NormalWeb"/>
        <w:spacing w:before="0" w:beforeAutospacing="0" w:after="0" w:afterAutospacing="0"/>
        <w:ind w:left="360" w:right="240"/>
        <w:rPr>
          <w:rFonts w:ascii="Arial" w:hAnsi="Arial" w:cs="Arial"/>
          <w:b/>
          <w:bCs/>
          <w:sz w:val="22"/>
          <w:szCs w:val="22"/>
        </w:rPr>
      </w:pPr>
      <w:r w:rsidRPr="00FC0528">
        <w:rPr>
          <w:rFonts w:ascii="Arial" w:hAnsi="Arial" w:cs="Arial"/>
          <w:b/>
          <w:bCs/>
          <w:sz w:val="22"/>
          <w:szCs w:val="22"/>
        </w:rPr>
        <w:tab/>
      </w:r>
      <w:r w:rsidR="000D5C04" w:rsidRPr="000D5C04">
        <w:rPr>
          <w:rFonts w:ascii="Arial" w:hAnsi="Arial" w:cs="Arial"/>
          <w:b/>
          <w:bCs/>
          <w:sz w:val="22"/>
          <w:szCs w:val="22"/>
        </w:rPr>
        <w:t xml:space="preserve"> </w:t>
      </w:r>
      <w:r w:rsidR="000D5C04" w:rsidRPr="000D5C04">
        <w:rPr>
          <w:rFonts w:ascii="Arial" w:hAnsi="Arial" w:cs="Arial"/>
          <w:sz w:val="22"/>
          <w:szCs w:val="22"/>
        </w:rPr>
        <w:t>If you need to change the term to which you applied, or if you cannot begin in the term to which you have been admitted, you must request a change of application or admission term using the </w:t>
      </w:r>
      <w:hyperlink r:id="rId36" w:history="1">
        <w:r w:rsidR="000D5C04" w:rsidRPr="000D5C04">
          <w:rPr>
            <w:rStyle w:val="Hyperlink"/>
            <w:rFonts w:ascii="Arial" w:hAnsi="Arial" w:cs="Arial"/>
            <w:color w:val="auto"/>
            <w:sz w:val="22"/>
            <w:szCs w:val="22"/>
            <w:bdr w:val="none" w:sz="0" w:space="0" w:color="auto" w:frame="1"/>
          </w:rPr>
          <w:t>Deferral Form</w:t>
        </w:r>
      </w:hyperlink>
      <w:r w:rsidR="000D5C04" w:rsidRPr="000D5C04">
        <w:rPr>
          <w:rFonts w:ascii="Arial" w:hAnsi="Arial" w:cs="Arial"/>
          <w:sz w:val="22"/>
          <w:szCs w:val="22"/>
        </w:rPr>
        <w:t>.</w:t>
      </w:r>
      <w:r w:rsidR="000D5C04" w:rsidRPr="000D5C04">
        <w:rPr>
          <w:rFonts w:ascii="Arial" w:hAnsi="Arial" w:cs="Arial"/>
          <w:sz w:val="22"/>
          <w:szCs w:val="22"/>
        </w:rPr>
        <w:br/>
      </w:r>
      <w:r w:rsidR="000D5C04" w:rsidRPr="000D5C04">
        <w:rPr>
          <w:rFonts w:ascii="Arial" w:hAnsi="Arial" w:cs="Arial"/>
          <w:sz w:val="22"/>
          <w:szCs w:val="22"/>
        </w:rPr>
        <w:br/>
        <w:t>Applications are valid for one year and can be deferred up to one year. Applications pending after one year without a deferral request will be withdrawn, and all materials are subject to destruction as noted in the Graduate Catalog.</w:t>
      </w:r>
      <w:r w:rsidR="000D5C04" w:rsidRPr="000D5C04">
        <w:rPr>
          <w:rFonts w:ascii="Arial" w:hAnsi="Arial" w:cs="Arial"/>
          <w:sz w:val="22"/>
          <w:szCs w:val="22"/>
        </w:rPr>
        <w:br/>
      </w:r>
      <w:r w:rsidR="000D5C04" w:rsidRPr="000D5C04">
        <w:rPr>
          <w:rFonts w:ascii="Arial" w:hAnsi="Arial" w:cs="Arial"/>
          <w:sz w:val="22"/>
          <w:szCs w:val="22"/>
        </w:rPr>
        <w:br/>
        <w:t>Students must begin graduate study in the term for which they are admitted. If this is not possible, you may request a deferral from your academic program prior to the start of the term of entry. If that deferral extends beyond a year from your initial application, you must reapply, pay the reapplication fee, and be readmitted. Please note that assistantship offers may not defer. Failure to request a deferment will result in cancellation of your admission.</w:t>
      </w:r>
      <w:r w:rsidR="000D5C04">
        <w:rPr>
          <w:rFonts w:ascii="Arial" w:hAnsi="Arial" w:cs="Arial"/>
          <w:b/>
          <w:bCs/>
          <w:sz w:val="22"/>
          <w:szCs w:val="22"/>
        </w:rPr>
        <w:t xml:space="preserve"> </w:t>
      </w:r>
      <w:r w:rsidRPr="00FC0528">
        <w:rPr>
          <w:rFonts w:ascii="Arial" w:hAnsi="Arial" w:cs="Arial"/>
          <w:sz w:val="22"/>
          <w:szCs w:val="22"/>
        </w:rPr>
        <w:t xml:space="preserve">Please follow the link provided to complete the necessary form to have your application deferred:  </w:t>
      </w:r>
      <w:hyperlink r:id="rId37" w:history="1">
        <w:r w:rsidRPr="00FC0528">
          <w:rPr>
            <w:rStyle w:val="Hyperlink"/>
            <w:rFonts w:ascii="Arial" w:hAnsi="Arial" w:cs="Arial"/>
            <w:sz w:val="22"/>
            <w:szCs w:val="22"/>
          </w:rPr>
          <w:t>http://www.ohio.edu/graduate/apply/changedefer.cfm</w:t>
        </w:r>
      </w:hyperlink>
      <w:r w:rsidRPr="00FC0528">
        <w:rPr>
          <w:rFonts w:ascii="Arial" w:hAnsi="Arial" w:cs="Arial"/>
          <w:sz w:val="22"/>
          <w:szCs w:val="22"/>
        </w:rPr>
        <w:t xml:space="preserve"> and notify the program graduate coordinator by email of your plans to defer.</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sidRPr="00FC0528">
        <w:rPr>
          <w:rFonts w:ascii="Arial" w:hAnsi="Arial" w:cs="Arial"/>
          <w:b/>
          <w:bCs/>
          <w:sz w:val="22"/>
          <w:szCs w:val="22"/>
        </w:rPr>
        <w:t>Semester of Admission</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sectPr w:rsidR="0058301C" w:rsidRPr="00FC0528" w:rsidSect="00F45159">
          <w:footerReference w:type="default" r:id="rId38"/>
          <w:type w:val="continuous"/>
          <w:pgSz w:w="12240" w:h="15840"/>
          <w:pgMar w:top="1440" w:right="1080" w:bottom="1440" w:left="1080" w:header="1440" w:footer="1440" w:gutter="0"/>
          <w:cols w:space="720"/>
          <w:noEndnote/>
        </w:sectPr>
      </w:pPr>
      <w:r w:rsidRPr="00FC0528">
        <w:rPr>
          <w:rFonts w:ascii="Arial" w:hAnsi="Arial" w:cs="Arial"/>
          <w:sz w:val="22"/>
          <w:szCs w:val="22"/>
        </w:rPr>
        <w:tab/>
        <w:t>Courses must be taken in sequence, beginning in the Fall for all students</w:t>
      </w:r>
      <w:r w:rsidR="00D94A10">
        <w:rPr>
          <w:rFonts w:ascii="Arial" w:hAnsi="Arial" w:cs="Arial"/>
          <w:sz w:val="22"/>
          <w:szCs w:val="22"/>
        </w:rPr>
        <w:t xml:space="preserve">.  </w:t>
      </w:r>
      <w:r w:rsidRPr="00FC0528">
        <w:rPr>
          <w:rFonts w:ascii="Arial" w:hAnsi="Arial" w:cs="Arial"/>
          <w:sz w:val="22"/>
          <w:szCs w:val="22"/>
        </w:rPr>
        <w:t xml:space="preserve"> </w:t>
      </w:r>
    </w:p>
    <w:p w:rsidR="00157E4F" w:rsidRDefault="00157E4F"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r w:rsidRPr="00FC0528">
        <w:rPr>
          <w:rFonts w:ascii="Arial" w:hAnsi="Arial" w:cs="Arial"/>
          <w:b/>
          <w:bCs/>
          <w:sz w:val="22"/>
          <w:szCs w:val="22"/>
        </w:rPr>
        <w:t>MSW Orientation</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sidRPr="00FC0528">
        <w:rPr>
          <w:rFonts w:ascii="Arial" w:hAnsi="Arial" w:cs="Arial"/>
          <w:b/>
          <w:bCs/>
          <w:sz w:val="22"/>
          <w:szCs w:val="22"/>
        </w:rPr>
        <w:tab/>
      </w:r>
      <w:r w:rsidRPr="00FC0528">
        <w:rPr>
          <w:rFonts w:ascii="Arial" w:hAnsi="Arial" w:cs="Arial"/>
          <w:sz w:val="22"/>
          <w:szCs w:val="22"/>
        </w:rPr>
        <w:t xml:space="preserve">There are mandatory graduate orientations to the university and program held the week prior to the start of classes.  All students are required to attend all program and university orientations targeted to them.  </w:t>
      </w:r>
      <w:r w:rsidR="000D5C04">
        <w:rPr>
          <w:rFonts w:ascii="Arial" w:hAnsi="Arial" w:cs="Arial"/>
          <w:sz w:val="22"/>
          <w:szCs w:val="22"/>
        </w:rPr>
        <w:t xml:space="preserve">Students receiving a </w:t>
      </w:r>
      <w:r w:rsidRPr="00FC0528">
        <w:rPr>
          <w:rFonts w:ascii="Arial" w:hAnsi="Arial" w:cs="Arial"/>
          <w:sz w:val="22"/>
          <w:szCs w:val="22"/>
        </w:rPr>
        <w:t xml:space="preserve">stipend </w:t>
      </w:r>
      <w:r w:rsidRPr="007D4DF9">
        <w:rPr>
          <w:rFonts w:ascii="Arial" w:hAnsi="Arial" w:cs="Arial"/>
          <w:b/>
          <w:sz w:val="22"/>
          <w:szCs w:val="22"/>
          <w:u w:val="single"/>
        </w:rPr>
        <w:t>must</w:t>
      </w:r>
      <w:r w:rsidRPr="00FC0528">
        <w:rPr>
          <w:rFonts w:ascii="Arial" w:hAnsi="Arial" w:cs="Arial"/>
          <w:sz w:val="22"/>
          <w:szCs w:val="22"/>
        </w:rPr>
        <w:t xml:space="preserve"> attend all Graduate Assistant and Teaching Assistant or Research Assistant orientations.  International students are also retested for language fluency during Orientation Week.  Failure to attend an orientation or portion thereof is cause for dismissal from the program unless the student initiates and completes make up orientations prior to Orientation Week.</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ascii="Arial" w:hAnsi="Arial" w:cs="Arial"/>
          <w:b/>
          <w:bCs/>
          <w:sz w:val="22"/>
          <w:szCs w:val="22"/>
        </w:rPr>
      </w:pPr>
    </w:p>
    <w:p w:rsidR="0058301C"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ascii="Arial" w:hAnsi="Arial" w:cs="Arial"/>
          <w:b/>
          <w:bCs/>
          <w:sz w:val="22"/>
          <w:szCs w:val="22"/>
        </w:rPr>
      </w:pPr>
      <w:r w:rsidRPr="00FC0528">
        <w:rPr>
          <w:rFonts w:ascii="Arial" w:hAnsi="Arial" w:cs="Arial"/>
          <w:b/>
          <w:bCs/>
          <w:sz w:val="22"/>
          <w:szCs w:val="22"/>
        </w:rPr>
        <w:lastRenderedPageBreak/>
        <w:t>THE APPLICATION PROCESS</w:t>
      </w:r>
    </w:p>
    <w:p w:rsidR="00EE793B" w:rsidRDefault="00EE793B"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ascii="Arial" w:hAnsi="Arial" w:cs="Arial"/>
          <w:b/>
          <w:bCs/>
          <w:sz w:val="22"/>
          <w:szCs w:val="22"/>
        </w:rPr>
      </w:pPr>
    </w:p>
    <w:p w:rsidR="00EE793B" w:rsidRDefault="00EE793B"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sz w:val="22"/>
          <w:szCs w:val="22"/>
        </w:rPr>
      </w:pPr>
      <w:r w:rsidRPr="007D4DF9">
        <w:rPr>
          <w:rFonts w:ascii="Arial" w:hAnsi="Arial" w:cs="Arial"/>
          <w:bCs/>
          <w:sz w:val="22"/>
          <w:szCs w:val="22"/>
        </w:rPr>
        <w:t>Ohio University utilizes a self-managed application.  This mean that your application forms, transcrip</w:t>
      </w:r>
      <w:r w:rsidR="006732D1">
        <w:rPr>
          <w:rFonts w:ascii="Arial" w:hAnsi="Arial" w:cs="Arial"/>
          <w:bCs/>
          <w:sz w:val="22"/>
          <w:szCs w:val="22"/>
        </w:rPr>
        <w:t>ts, and supporting documents</w:t>
      </w:r>
      <w:r w:rsidRPr="007D4DF9">
        <w:rPr>
          <w:rFonts w:ascii="Arial" w:hAnsi="Arial" w:cs="Arial"/>
          <w:bCs/>
          <w:sz w:val="22"/>
          <w:szCs w:val="22"/>
        </w:rPr>
        <w:t xml:space="preserve"> </w:t>
      </w:r>
      <w:r w:rsidR="007D4DF9" w:rsidRPr="007D4DF9">
        <w:rPr>
          <w:rFonts w:ascii="Arial" w:hAnsi="Arial" w:cs="Arial"/>
          <w:bCs/>
          <w:sz w:val="22"/>
          <w:szCs w:val="22"/>
        </w:rPr>
        <w:t>must be submitted online at the Graduate College website.</w:t>
      </w:r>
    </w:p>
    <w:p w:rsidR="00EE793B" w:rsidRDefault="00EE793B"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sz w:val="22"/>
          <w:szCs w:val="22"/>
        </w:rPr>
      </w:pPr>
    </w:p>
    <w:p w:rsidR="00EE793B" w:rsidRPr="007D4DF9" w:rsidRDefault="00EE793B"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sz w:val="22"/>
          <w:szCs w:val="22"/>
        </w:rPr>
      </w:pPr>
      <w:r w:rsidRPr="007D4DF9">
        <w:rPr>
          <w:rFonts w:ascii="Arial" w:hAnsi="Arial" w:cs="Arial"/>
          <w:bCs/>
          <w:sz w:val="22"/>
          <w:szCs w:val="22"/>
        </w:rPr>
        <w:t>Copies of admission materials submitted to the Graduate College are forwarded to the department indicated on your application.  The departmental graduate committee recommends or denies admission and forwards the decision to the Graduate College.  Your file is reviewed for completeness, and a letter is sent to you ind</w:t>
      </w:r>
      <w:r w:rsidR="00FF63B2" w:rsidRPr="007D4DF9">
        <w:rPr>
          <w:rFonts w:ascii="Arial" w:hAnsi="Arial" w:cs="Arial"/>
          <w:bCs/>
          <w:sz w:val="22"/>
          <w:szCs w:val="22"/>
        </w:rPr>
        <w:t>icating admission, admission pending fulfillment of admission requirements, or denial of admission.</w:t>
      </w:r>
    </w:p>
    <w:p w:rsidR="00FF63B2" w:rsidRPr="007D4DF9" w:rsidRDefault="00FF63B2"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sz w:val="22"/>
          <w:szCs w:val="22"/>
        </w:rPr>
      </w:pPr>
    </w:p>
    <w:p w:rsidR="00FF63B2" w:rsidRPr="007D4DF9" w:rsidRDefault="00FF63B2"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sz w:val="22"/>
          <w:szCs w:val="22"/>
        </w:rPr>
      </w:pPr>
      <w:r w:rsidRPr="007D4DF9">
        <w:rPr>
          <w:rFonts w:ascii="Arial" w:hAnsi="Arial" w:cs="Arial"/>
          <w:bCs/>
          <w:sz w:val="22"/>
          <w:szCs w:val="22"/>
        </w:rPr>
        <w:t>You may apply to more than one program at the same time, but you must complete a separate application for each program, along with the second application fee as noted on the application form.</w:t>
      </w:r>
    </w:p>
    <w:p w:rsidR="005D149D" w:rsidRPr="007D4DF9" w:rsidRDefault="005D149D"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sz w:val="22"/>
          <w:szCs w:val="22"/>
        </w:rPr>
      </w:pP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szCs w:val="22"/>
        </w:rPr>
      </w:pPr>
      <w:r w:rsidRPr="00FC0528">
        <w:rPr>
          <w:rFonts w:ascii="Arial" w:hAnsi="Arial" w:cs="Arial"/>
          <w:b/>
          <w:bCs/>
          <w:sz w:val="22"/>
          <w:szCs w:val="22"/>
        </w:rPr>
        <w:t>PLEASE NOTE:</w:t>
      </w:r>
      <w:r w:rsidRPr="00FC0528">
        <w:rPr>
          <w:rFonts w:ascii="Arial" w:hAnsi="Arial" w:cs="Arial"/>
          <w:sz w:val="22"/>
          <w:szCs w:val="22"/>
        </w:rPr>
        <w:t xml:space="preserve"> Applicants are required to collect </w:t>
      </w:r>
      <w:r w:rsidRPr="00FC0528">
        <w:rPr>
          <w:rFonts w:ascii="Arial" w:hAnsi="Arial" w:cs="Arial"/>
          <w:b/>
          <w:bCs/>
          <w:sz w:val="22"/>
          <w:szCs w:val="22"/>
        </w:rPr>
        <w:t>all</w:t>
      </w:r>
      <w:r w:rsidRPr="00FC0528">
        <w:rPr>
          <w:rFonts w:ascii="Arial" w:hAnsi="Arial" w:cs="Arial"/>
          <w:sz w:val="22"/>
          <w:szCs w:val="22"/>
        </w:rPr>
        <w:t xml:space="preserve"> materials (except GRE scores and OU transcripts which MAY be submitted with the application or separately) and to submit them online at the Graduate College website.  </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szCs w:val="22"/>
        </w:rPr>
      </w:pPr>
      <w:r w:rsidRPr="00FC0528">
        <w:rPr>
          <w:rFonts w:ascii="Arial" w:hAnsi="Arial" w:cs="Arial"/>
          <w:b/>
          <w:bCs/>
          <w:i/>
          <w:iCs/>
          <w:sz w:val="22"/>
          <w:szCs w:val="22"/>
        </w:rPr>
        <w:t xml:space="preserve"> </w:t>
      </w:r>
      <w:r w:rsidRPr="00FC0528">
        <w:rPr>
          <w:rFonts w:ascii="Arial" w:hAnsi="Arial" w:cs="Arial"/>
          <w:sz w:val="22"/>
          <w:szCs w:val="22"/>
        </w:rPr>
        <w:t xml:space="preserve"> </w:t>
      </w:r>
      <w:r w:rsidRPr="00FC0528">
        <w:rPr>
          <w:rFonts w:ascii="Arial" w:hAnsi="Arial" w:cs="Arial"/>
          <w:b/>
          <w:bCs/>
          <w:sz w:val="22"/>
          <w:szCs w:val="22"/>
        </w:rPr>
        <w:t xml:space="preserve">(http://www.ohio.edu/graduate/index.cfm).  </w:t>
      </w: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720"/>
        <w:jc w:val="both"/>
        <w:rPr>
          <w:rFonts w:ascii="Arial" w:hAnsi="Arial" w:cs="Arial"/>
          <w:sz w:val="22"/>
          <w:szCs w:val="22"/>
        </w:rPr>
      </w:pPr>
    </w:p>
    <w:p w:rsidR="0058301C" w:rsidRPr="00FC0528" w:rsidRDefault="0058301C" w:rsidP="005D14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720"/>
        <w:jc w:val="both"/>
        <w:rPr>
          <w:rFonts w:ascii="Arial" w:hAnsi="Arial" w:cs="Arial"/>
          <w:sz w:val="22"/>
          <w:szCs w:val="22"/>
        </w:rPr>
      </w:pPr>
      <w:r w:rsidRPr="00FC0528">
        <w:rPr>
          <w:rFonts w:ascii="Arial" w:hAnsi="Arial" w:cs="Arial"/>
          <w:sz w:val="22"/>
          <w:szCs w:val="22"/>
        </w:rPr>
        <w:t>1.)</w:t>
      </w:r>
      <w:r w:rsidRPr="00FC0528">
        <w:rPr>
          <w:rFonts w:ascii="Arial" w:hAnsi="Arial" w:cs="Arial"/>
          <w:sz w:val="22"/>
          <w:szCs w:val="22"/>
        </w:rPr>
        <w:tab/>
      </w:r>
      <w:r w:rsidRPr="00FC0528">
        <w:rPr>
          <w:rFonts w:ascii="Arial" w:hAnsi="Arial" w:cs="Arial"/>
          <w:b/>
          <w:bCs/>
          <w:sz w:val="22"/>
          <w:szCs w:val="22"/>
        </w:rPr>
        <w:t>Materials That All Applicants Must Submit in Order to Apply:</w:t>
      </w:r>
    </w:p>
    <w:p w:rsidR="0058301C" w:rsidRPr="00BC44C7" w:rsidRDefault="0058301C" w:rsidP="001C7533">
      <w:pPr>
        <w:pStyle w:val="ListParagraph"/>
        <w:numPr>
          <w:ilvl w:val="1"/>
          <w:numId w:val="22"/>
        </w:numPr>
        <w:rPr>
          <w:rFonts w:ascii="Arial" w:hAnsi="Arial" w:cs="Arial"/>
          <w:sz w:val="22"/>
          <w:szCs w:val="22"/>
        </w:rPr>
      </w:pPr>
      <w:r w:rsidRPr="00BC44C7">
        <w:rPr>
          <w:rFonts w:ascii="Arial" w:hAnsi="Arial" w:cs="Arial"/>
          <w:sz w:val="22"/>
          <w:szCs w:val="22"/>
        </w:rPr>
        <w:t>A co</w:t>
      </w:r>
      <w:r w:rsidR="0096448A">
        <w:rPr>
          <w:rFonts w:ascii="Arial" w:hAnsi="Arial" w:cs="Arial"/>
          <w:sz w:val="22"/>
          <w:szCs w:val="22"/>
        </w:rPr>
        <w:t xml:space="preserve">mpleted </w:t>
      </w:r>
      <w:r w:rsidR="0096448A" w:rsidRPr="0096448A">
        <w:rPr>
          <w:rFonts w:ascii="Arial" w:hAnsi="Arial" w:cs="Arial"/>
          <w:sz w:val="22"/>
          <w:szCs w:val="22"/>
          <w:u w:val="single"/>
        </w:rPr>
        <w:t>MSW Application Requirement Checklist</w:t>
      </w:r>
      <w:r w:rsidR="0096448A">
        <w:rPr>
          <w:rFonts w:ascii="Arial" w:hAnsi="Arial" w:cs="Arial"/>
          <w:sz w:val="22"/>
          <w:szCs w:val="22"/>
        </w:rPr>
        <w:t>. Available online at:</w:t>
      </w:r>
      <w:r w:rsidRPr="00BC44C7">
        <w:rPr>
          <w:rFonts w:ascii="Arial" w:hAnsi="Arial" w:cs="Arial"/>
          <w:sz w:val="22"/>
          <w:szCs w:val="22"/>
        </w:rPr>
        <w:t xml:space="preserve">  </w:t>
      </w:r>
    </w:p>
    <w:p w:rsidR="0058301C" w:rsidRPr="0096448A" w:rsidRDefault="00745DDC" w:rsidP="0096448A">
      <w:pPr>
        <w:pStyle w:val="ListParagraph"/>
        <w:numPr>
          <w:ilvl w:val="2"/>
          <w:numId w:val="22"/>
        </w:numPr>
        <w:rPr>
          <w:rStyle w:val="Hyperlink"/>
          <w:rFonts w:ascii="Arial" w:hAnsi="Arial" w:cs="Arial"/>
          <w:color w:val="auto"/>
          <w:sz w:val="22"/>
          <w:szCs w:val="22"/>
          <w:u w:val="none"/>
        </w:rPr>
      </w:pPr>
      <w:hyperlink r:id="rId39" w:history="1">
        <w:r w:rsidR="0058301C" w:rsidRPr="00BC44C7">
          <w:rPr>
            <w:rStyle w:val="Hyperlink"/>
            <w:rFonts w:ascii="Arial" w:hAnsi="Arial" w:cs="Arial"/>
            <w:sz w:val="22"/>
            <w:szCs w:val="22"/>
          </w:rPr>
          <w:t>http://www.ohio.edu/chsp/sph/academics/upload/MSW-Application-Checklist-1-30-12.pdf</w:t>
        </w:r>
      </w:hyperlink>
    </w:p>
    <w:p w:rsidR="0096448A" w:rsidRDefault="0096448A" w:rsidP="001C7533">
      <w:pPr>
        <w:pStyle w:val="ListParagraph"/>
        <w:numPr>
          <w:ilvl w:val="1"/>
          <w:numId w:val="22"/>
        </w:numPr>
        <w:rPr>
          <w:rFonts w:ascii="Arial" w:hAnsi="Arial" w:cs="Arial"/>
          <w:sz w:val="22"/>
          <w:szCs w:val="22"/>
        </w:rPr>
      </w:pPr>
      <w:r>
        <w:rPr>
          <w:rFonts w:ascii="Arial" w:hAnsi="Arial" w:cs="Arial"/>
          <w:sz w:val="22"/>
          <w:szCs w:val="22"/>
        </w:rPr>
        <w:t xml:space="preserve">A completed </w:t>
      </w:r>
      <w:r>
        <w:rPr>
          <w:rFonts w:ascii="Arial" w:hAnsi="Arial" w:cs="Arial"/>
          <w:sz w:val="22"/>
          <w:szCs w:val="22"/>
          <w:u w:val="single"/>
        </w:rPr>
        <w:t>Professional Expectations of Student Behavior</w:t>
      </w:r>
      <w:r>
        <w:rPr>
          <w:rFonts w:ascii="Arial" w:hAnsi="Arial" w:cs="Arial"/>
          <w:sz w:val="22"/>
          <w:szCs w:val="22"/>
        </w:rPr>
        <w:t xml:space="preserve"> form.  Available online at:</w:t>
      </w:r>
    </w:p>
    <w:p w:rsidR="0096448A" w:rsidRDefault="00745DDC" w:rsidP="0096448A">
      <w:pPr>
        <w:pStyle w:val="ListParagraph"/>
        <w:numPr>
          <w:ilvl w:val="2"/>
          <w:numId w:val="22"/>
        </w:numPr>
        <w:rPr>
          <w:rFonts w:ascii="Arial" w:hAnsi="Arial" w:cs="Arial"/>
          <w:sz w:val="22"/>
          <w:szCs w:val="22"/>
        </w:rPr>
      </w:pPr>
      <w:hyperlink r:id="rId40" w:history="1">
        <w:r w:rsidR="0096448A" w:rsidRPr="001D702C">
          <w:rPr>
            <w:rStyle w:val="Hyperlink"/>
            <w:rFonts w:ascii="Arial" w:hAnsi="Arial" w:cs="Arial"/>
            <w:sz w:val="22"/>
            <w:szCs w:val="22"/>
          </w:rPr>
          <w:t>http://www.ohio.edu/chsp/sph/academics/swg.cfm</w:t>
        </w:r>
      </w:hyperlink>
    </w:p>
    <w:p w:rsidR="0058301C" w:rsidRPr="00BC44C7" w:rsidRDefault="0058301C" w:rsidP="001C7533">
      <w:pPr>
        <w:pStyle w:val="ListParagraph"/>
        <w:widowControl/>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BC44C7">
        <w:rPr>
          <w:rFonts w:ascii="Arial" w:hAnsi="Arial" w:cs="Arial"/>
          <w:sz w:val="22"/>
          <w:szCs w:val="22"/>
        </w:rPr>
        <w:t>Complete Graduate Application</w:t>
      </w:r>
      <w:r w:rsidR="00157E4F">
        <w:rPr>
          <w:rFonts w:ascii="Arial" w:hAnsi="Arial" w:cs="Arial"/>
          <w:sz w:val="22"/>
          <w:szCs w:val="22"/>
        </w:rPr>
        <w:t xml:space="preserve"> with required payment - </w:t>
      </w:r>
      <w:r w:rsidRPr="00BC44C7">
        <w:rPr>
          <w:rFonts w:ascii="Arial" w:hAnsi="Arial" w:cs="Arial"/>
          <w:sz w:val="22"/>
          <w:szCs w:val="22"/>
        </w:rPr>
        <w:t xml:space="preserve">available online at </w:t>
      </w:r>
      <w:hyperlink r:id="rId41" w:history="1">
        <w:r w:rsidR="00157E4F" w:rsidRPr="00623D47">
          <w:rPr>
            <w:rStyle w:val="Hyperlink"/>
            <w:rFonts w:ascii="Arial" w:hAnsi="Arial" w:cs="Arial"/>
            <w:sz w:val="22"/>
            <w:szCs w:val="22"/>
          </w:rPr>
          <w:t>http://www.ohio.edu/graduate/</w:t>
        </w:r>
      </w:hyperlink>
      <w:r w:rsidR="00157E4F">
        <w:rPr>
          <w:rFonts w:ascii="Arial" w:hAnsi="Arial" w:cs="Arial"/>
          <w:sz w:val="22"/>
          <w:szCs w:val="22"/>
        </w:rPr>
        <w:t xml:space="preserve"> </w:t>
      </w:r>
    </w:p>
    <w:p w:rsidR="0058301C" w:rsidRPr="00BC44C7" w:rsidRDefault="0058301C" w:rsidP="001C7533">
      <w:pPr>
        <w:pStyle w:val="ListParagraph"/>
        <w:widowControl/>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BC44C7">
        <w:rPr>
          <w:rFonts w:ascii="Arial" w:hAnsi="Arial" w:cs="Arial"/>
          <w:sz w:val="22"/>
          <w:szCs w:val="22"/>
        </w:rPr>
        <w:t>Your application essay.</w:t>
      </w:r>
    </w:p>
    <w:p w:rsidR="0058301C" w:rsidRPr="00BC44C7" w:rsidRDefault="007D4DF9" w:rsidP="001C7533">
      <w:pPr>
        <w:pStyle w:val="ListParagraph"/>
        <w:widowControl/>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A professional r</w:t>
      </w:r>
      <w:r w:rsidR="0058301C" w:rsidRPr="00BC44C7">
        <w:rPr>
          <w:rFonts w:ascii="Arial" w:hAnsi="Arial" w:cs="Arial"/>
          <w:sz w:val="22"/>
          <w:szCs w:val="22"/>
        </w:rPr>
        <w:t>esume.</w:t>
      </w:r>
    </w:p>
    <w:p w:rsidR="0058301C" w:rsidRPr="007D4DF9" w:rsidRDefault="0058301C" w:rsidP="001C7533">
      <w:pPr>
        <w:pStyle w:val="ListParagraph"/>
        <w:widowControl/>
        <w:numPr>
          <w:ilvl w:val="1"/>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7D4DF9">
        <w:rPr>
          <w:rFonts w:ascii="Arial" w:hAnsi="Arial" w:cs="Arial"/>
          <w:sz w:val="22"/>
          <w:szCs w:val="22"/>
        </w:rPr>
        <w:t>Three (3) Letters of Refere</w:t>
      </w:r>
      <w:r w:rsidR="007D4DF9">
        <w:rPr>
          <w:rFonts w:ascii="Arial" w:hAnsi="Arial" w:cs="Arial"/>
          <w:sz w:val="22"/>
          <w:szCs w:val="22"/>
        </w:rPr>
        <w:t>nce (please request these early.  B</w:t>
      </w:r>
      <w:r w:rsidRPr="007D4DF9">
        <w:rPr>
          <w:rFonts w:ascii="Arial" w:hAnsi="Arial" w:cs="Arial"/>
          <w:sz w:val="22"/>
          <w:szCs w:val="22"/>
        </w:rPr>
        <w:t xml:space="preserve">e sure that your references include the following: </w:t>
      </w:r>
    </w:p>
    <w:p w:rsidR="0058301C" w:rsidRPr="007D4DF9" w:rsidRDefault="0058301C" w:rsidP="001C7533">
      <w:pPr>
        <w:pStyle w:val="ListParagraph"/>
        <w:widowControl/>
        <w:numPr>
          <w:ilvl w:val="2"/>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sidRPr="007D4DF9">
        <w:rPr>
          <w:rFonts w:ascii="Arial" w:hAnsi="Arial" w:cs="Arial"/>
          <w:sz w:val="22"/>
          <w:szCs w:val="22"/>
        </w:rPr>
        <w:t xml:space="preserve">at least one reference from someone who has </w:t>
      </w:r>
      <w:r w:rsidRPr="007D4DF9">
        <w:rPr>
          <w:rFonts w:ascii="Arial" w:hAnsi="Arial" w:cs="Arial"/>
          <w:b/>
          <w:bCs/>
          <w:sz w:val="22"/>
          <w:szCs w:val="22"/>
        </w:rPr>
        <w:t>supervised you in paid or volunteer human service work</w:t>
      </w:r>
    </w:p>
    <w:p w:rsidR="0058301C" w:rsidRPr="007D4DF9" w:rsidRDefault="0058301C" w:rsidP="001C7533">
      <w:pPr>
        <w:pStyle w:val="ListParagraph"/>
        <w:widowControl/>
        <w:numPr>
          <w:ilvl w:val="2"/>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7D4DF9">
        <w:rPr>
          <w:rFonts w:ascii="Arial" w:hAnsi="Arial" w:cs="Arial"/>
          <w:sz w:val="22"/>
          <w:szCs w:val="22"/>
        </w:rPr>
        <w:t>the</w:t>
      </w:r>
      <w:r w:rsidRPr="007D4DF9">
        <w:rPr>
          <w:rFonts w:ascii="Arial" w:hAnsi="Arial" w:cs="Arial"/>
          <w:b/>
          <w:bCs/>
          <w:sz w:val="22"/>
          <w:szCs w:val="22"/>
        </w:rPr>
        <w:t xml:space="preserve"> </w:t>
      </w:r>
      <w:r w:rsidR="007C7EE7">
        <w:rPr>
          <w:rFonts w:ascii="Arial" w:hAnsi="Arial" w:cs="Arial"/>
          <w:bCs/>
          <w:sz w:val="22"/>
          <w:szCs w:val="22"/>
        </w:rPr>
        <w:t xml:space="preserve">second and </w:t>
      </w:r>
      <w:r w:rsidRPr="007D4DF9">
        <w:rPr>
          <w:rFonts w:ascii="Arial" w:hAnsi="Arial" w:cs="Arial"/>
          <w:sz w:val="22"/>
          <w:szCs w:val="22"/>
        </w:rPr>
        <w:t xml:space="preserve">third reference may be from either a faculty member or human service supervisor.  </w:t>
      </w:r>
    </w:p>
    <w:p w:rsidR="0058301C" w:rsidRPr="007D4DF9" w:rsidRDefault="0058301C" w:rsidP="001C7533">
      <w:pPr>
        <w:pStyle w:val="ListParagraph"/>
        <w:widowControl/>
        <w:numPr>
          <w:ilvl w:val="2"/>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7D4DF9">
        <w:rPr>
          <w:rFonts w:ascii="Arial" w:hAnsi="Arial" w:cs="Arial"/>
          <w:sz w:val="22"/>
          <w:szCs w:val="22"/>
        </w:rPr>
        <w:t>No references should be from family members or close friends, even if they meet these criteria</w:t>
      </w:r>
      <w:r w:rsidRPr="007D4DF9">
        <w:rPr>
          <w:rFonts w:ascii="Arial" w:hAnsi="Arial" w:cs="Arial"/>
          <w:sz w:val="22"/>
          <w:szCs w:val="22"/>
        </w:rPr>
        <w:tab/>
        <w:t>.</w:t>
      </w:r>
    </w:p>
    <w:p w:rsidR="007D4DF9" w:rsidRPr="007D4DF9" w:rsidRDefault="005D149D" w:rsidP="001C7533">
      <w:pPr>
        <w:pStyle w:val="ListParagraph"/>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7D4DF9">
        <w:rPr>
          <w:rFonts w:ascii="Arial" w:hAnsi="Arial" w:cs="Arial"/>
          <w:sz w:val="22"/>
          <w:szCs w:val="22"/>
        </w:rPr>
        <w:t xml:space="preserve">Each application for admission must be accompanied by one (1) official transcript from </w:t>
      </w:r>
      <w:r w:rsidR="00BC44C7" w:rsidRPr="007D4DF9">
        <w:rPr>
          <w:rFonts w:ascii="Arial" w:hAnsi="Arial" w:cs="Arial"/>
          <w:sz w:val="22"/>
          <w:szCs w:val="22"/>
        </w:rPr>
        <w:t xml:space="preserve">  </w:t>
      </w:r>
      <w:r w:rsidRPr="007D4DF9">
        <w:rPr>
          <w:rFonts w:ascii="Arial" w:hAnsi="Arial" w:cs="Arial"/>
          <w:sz w:val="22"/>
          <w:szCs w:val="22"/>
        </w:rPr>
        <w:t>each postsecondary institution attended, regardless of whether or not a degree was earned or the credits are reflected on a separate transcript as transfer credit. Students graduating from Ohio University must submit transcripts for postsecondary work done elsewhere, even if those transcripts have already been submitted to the student’s undergraduate college.</w:t>
      </w:r>
      <w:r w:rsidR="007D4DF9" w:rsidRPr="007D4DF9">
        <w:rPr>
          <w:rFonts w:ascii="Arial" w:hAnsi="Arial" w:cs="Arial"/>
          <w:sz w:val="22"/>
          <w:szCs w:val="22"/>
        </w:rPr>
        <w:t xml:space="preserve"> OU transcripts will be automatically forwarded when your application materials reach Graduate Student Services. However, as this can take several weeks, enclosing a copy of your transcript or final DARS will expedite the application process.</w:t>
      </w:r>
    </w:p>
    <w:p w:rsidR="007D4DF9" w:rsidRPr="007D4DF9" w:rsidRDefault="005D149D" w:rsidP="001C7533">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7D4DF9">
        <w:rPr>
          <w:rFonts w:ascii="Arial" w:hAnsi="Arial" w:cs="Arial"/>
          <w:sz w:val="22"/>
          <w:szCs w:val="22"/>
        </w:rPr>
        <w:lastRenderedPageBreak/>
        <w:t>Transcripts from U.S. and Canadian institutions must be received in envelopes sealed by the issuing institution. Transcripts that have been opened, photocopied, or marked as unofficial will not be accepted as official. If the institution will not provide sealed copies directly to you, request that transcripts be mailed directly to the Graduate College, Ohio University, Athens, OH 45701.</w:t>
      </w:r>
    </w:p>
    <w:p w:rsidR="005D149D" w:rsidRPr="007D4DF9" w:rsidRDefault="005D149D" w:rsidP="001C7533">
      <w:pPr>
        <w:pStyle w:val="ListParagraph"/>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7D4DF9">
        <w:rPr>
          <w:rFonts w:ascii="Arial" w:hAnsi="Arial" w:cs="Arial"/>
          <w:sz w:val="22"/>
          <w:szCs w:val="22"/>
        </w:rPr>
        <w:t>Transcripts from non-U.S. institutions must be official or registrar-certified, in envelopes sealed by the issuing institution if possible. If original documents are not in English, also provide an official certified copy of all documents in English. The transcript must bear the seal and original signature of the school and school official and clearly show the name and address of the institution, the date you entered and left the institution, the date any degree was earned, all courses taken and grades received, and the system of grading used, indicating the highest mark and the lowest passing mark. Summary documents listing only classes passed are not accepted. The transcript/mark sheets must show all course attempts with grades earned. If the transcript/mark sheet does not name the degree and date earned, an official or registrar-certified copy of the diploma or graduation certificate that indicates the degree and date awarded must also be provided, with a certified English translation if the original is not in English.</w:t>
      </w:r>
    </w:p>
    <w:p w:rsidR="00D657DA" w:rsidRDefault="005D149D" w:rsidP="001C7533">
      <w:pPr>
        <w:pStyle w:val="NormalWeb"/>
        <w:numPr>
          <w:ilvl w:val="2"/>
          <w:numId w:val="35"/>
        </w:numPr>
        <w:spacing w:before="0" w:beforeAutospacing="0"/>
        <w:rPr>
          <w:rFonts w:ascii="Arial" w:hAnsi="Arial" w:cs="Arial"/>
          <w:sz w:val="22"/>
          <w:szCs w:val="22"/>
        </w:rPr>
      </w:pPr>
      <w:r w:rsidRPr="007D4DF9">
        <w:rPr>
          <w:rFonts w:ascii="Arial" w:hAnsi="Arial" w:cs="Arial"/>
          <w:sz w:val="22"/>
          <w:szCs w:val="22"/>
        </w:rPr>
        <w:t>Ohio University transcripts will be obtained by the Graduate College on your behalf</w:t>
      </w:r>
      <w:r w:rsidRPr="00D657DA">
        <w:rPr>
          <w:rFonts w:ascii="Arial" w:hAnsi="Arial" w:cs="Arial"/>
          <w:sz w:val="22"/>
          <w:szCs w:val="22"/>
        </w:rPr>
        <w:t>.</w:t>
      </w:r>
    </w:p>
    <w:p w:rsidR="005D149D" w:rsidRPr="00D657DA" w:rsidRDefault="00D657DA" w:rsidP="001C7533">
      <w:pPr>
        <w:pStyle w:val="NormalWeb"/>
        <w:numPr>
          <w:ilvl w:val="0"/>
          <w:numId w:val="26"/>
        </w:numPr>
        <w:rPr>
          <w:rFonts w:ascii="Arial" w:hAnsi="Arial" w:cs="Arial"/>
          <w:sz w:val="22"/>
          <w:szCs w:val="22"/>
        </w:rPr>
      </w:pPr>
      <w:r w:rsidRPr="00D657DA">
        <w:rPr>
          <w:rFonts w:ascii="Arial" w:hAnsi="Arial" w:cs="Arial"/>
          <w:sz w:val="22"/>
          <w:szCs w:val="22"/>
        </w:rPr>
        <w:t xml:space="preserve"> </w:t>
      </w:r>
      <w:r w:rsidR="005D149D" w:rsidRPr="00D657DA">
        <w:rPr>
          <w:rFonts w:ascii="Arial" w:hAnsi="Arial" w:cs="Arial"/>
          <w:sz w:val="22"/>
          <w:szCs w:val="22"/>
        </w:rPr>
        <w:t>College ability test scores older than five years will not be accepted.</w:t>
      </w:r>
    </w:p>
    <w:p w:rsidR="0058301C" w:rsidRPr="00FC0528" w:rsidRDefault="0058301C" w:rsidP="00583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trike/>
          <w:sz w:val="22"/>
          <w:szCs w:val="22"/>
        </w:rPr>
      </w:pPr>
      <w:r w:rsidRPr="00FC0528">
        <w:rPr>
          <w:rFonts w:ascii="Arial" w:hAnsi="Arial" w:cs="Arial"/>
          <w:sz w:val="22"/>
          <w:szCs w:val="22"/>
        </w:rPr>
        <w:t>2.)</w:t>
      </w:r>
      <w:r w:rsidRPr="00FC0528">
        <w:rPr>
          <w:rFonts w:ascii="Arial" w:hAnsi="Arial" w:cs="Arial"/>
          <w:sz w:val="22"/>
          <w:szCs w:val="22"/>
        </w:rPr>
        <w:tab/>
        <w:t>Please note that, if you are applying to the Advanced Standing Program, are an International Student, have a documented disability or have committed a felony, there are additional materials you will need to provide during the application process, and in the essay outline</w:t>
      </w:r>
      <w:r w:rsidRPr="00FC0528">
        <w:rPr>
          <w:rFonts w:ascii="Arial" w:hAnsi="Arial" w:cs="Arial"/>
          <w:strike/>
          <w:sz w:val="22"/>
          <w:szCs w:val="22"/>
        </w:rPr>
        <w:t>.</w:t>
      </w:r>
    </w:p>
    <w:p w:rsidR="0058301C" w:rsidRPr="00FC0528" w:rsidRDefault="0058301C" w:rsidP="00583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sectPr w:rsidR="0058301C" w:rsidRPr="00FC0528" w:rsidSect="00F45159">
          <w:footerReference w:type="default" r:id="rId42"/>
          <w:type w:val="continuous"/>
          <w:pgSz w:w="12240" w:h="15840"/>
          <w:pgMar w:top="1440" w:right="1080" w:bottom="1440" w:left="1080" w:header="1440" w:footer="1440" w:gutter="0"/>
          <w:cols w:space="720"/>
          <w:noEndnote/>
        </w:sectPr>
      </w:pPr>
    </w:p>
    <w:p w:rsidR="0058301C" w:rsidRPr="00FC0528" w:rsidRDefault="0058301C" w:rsidP="00583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p>
    <w:p w:rsidR="0058301C" w:rsidRDefault="0058301C" w:rsidP="00583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FC0528">
        <w:rPr>
          <w:rFonts w:ascii="Arial" w:hAnsi="Arial" w:cs="Arial"/>
          <w:sz w:val="22"/>
          <w:szCs w:val="22"/>
        </w:rPr>
        <w:t>3.)</w:t>
      </w:r>
      <w:r w:rsidRPr="00FC0528">
        <w:rPr>
          <w:rFonts w:ascii="Arial" w:hAnsi="Arial" w:cs="Arial"/>
          <w:sz w:val="22"/>
          <w:szCs w:val="22"/>
        </w:rPr>
        <w:tab/>
        <w:t xml:space="preserve">The Social Work Program begins reviewing applications upon </w:t>
      </w:r>
      <w:r w:rsidRPr="00FC0528">
        <w:rPr>
          <w:rFonts w:ascii="Arial" w:hAnsi="Arial" w:cs="Arial"/>
          <w:b/>
          <w:bCs/>
          <w:sz w:val="22"/>
          <w:szCs w:val="22"/>
        </w:rPr>
        <w:t>completion</w:t>
      </w:r>
      <w:r w:rsidRPr="00FC0528">
        <w:rPr>
          <w:rFonts w:ascii="Arial" w:hAnsi="Arial" w:cs="Arial"/>
          <w:sz w:val="22"/>
          <w:szCs w:val="22"/>
        </w:rPr>
        <w:t xml:space="preserve">.  Therefore, the earlier your application is complete, the better chance you have of receiving full consideration for program admission.  It may take up to a month </w:t>
      </w:r>
      <w:r w:rsidRPr="00FC0528">
        <w:rPr>
          <w:rFonts w:ascii="Arial" w:hAnsi="Arial" w:cs="Arial"/>
          <w:b/>
          <w:bCs/>
          <w:sz w:val="22"/>
          <w:szCs w:val="22"/>
        </w:rPr>
        <w:t>after</w:t>
      </w:r>
      <w:r w:rsidRPr="00FC0528">
        <w:rPr>
          <w:rFonts w:ascii="Arial" w:hAnsi="Arial" w:cs="Arial"/>
          <w:sz w:val="22"/>
          <w:szCs w:val="22"/>
        </w:rPr>
        <w:t xml:space="preserve"> the receipt of an application packet for GRE scores or OU transcripts to be forwarded to the program.  Determination may take up to four additional weeks, depending upon the time of year and the number of applications being reviewed at the time.  Stipends are not determined at the same time, because the department is not informed of the stipend budget until May.  However, students who meet the January 14</w:t>
      </w:r>
      <w:r w:rsidRPr="00FC0528">
        <w:rPr>
          <w:rFonts w:ascii="Arial" w:hAnsi="Arial" w:cs="Arial"/>
          <w:sz w:val="22"/>
          <w:szCs w:val="22"/>
          <w:vertAlign w:val="superscript"/>
        </w:rPr>
        <w:t>th</w:t>
      </w:r>
      <w:r w:rsidRPr="00FC0528">
        <w:rPr>
          <w:rFonts w:ascii="Arial" w:hAnsi="Arial" w:cs="Arial"/>
          <w:sz w:val="22"/>
          <w:szCs w:val="22"/>
        </w:rPr>
        <w:t xml:space="preserve">  priority admission date also receive priority for stipend consideration. </w:t>
      </w:r>
    </w:p>
    <w:p w:rsidR="0058301C" w:rsidRDefault="0058301C" w:rsidP="00583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cs="Arial"/>
          <w:sz w:val="22"/>
          <w:szCs w:val="22"/>
        </w:rPr>
        <w:tab/>
      </w:r>
      <w:r w:rsidRPr="00FC0528">
        <w:rPr>
          <w:rFonts w:ascii="Arial" w:hAnsi="Arial" w:cs="Arial"/>
          <w:sz w:val="22"/>
          <w:szCs w:val="22"/>
        </w:rPr>
        <w:t>Further delays may occur if all information is not included in the packet, particularly if applicants fail to provide a current e-mail address.</w:t>
      </w:r>
    </w:p>
    <w:p w:rsidR="00FF63B2" w:rsidRDefault="00FF63B2" w:rsidP="00583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p>
    <w:p w:rsidR="00FF63B2" w:rsidRPr="00D657DA" w:rsidRDefault="00FF63B2" w:rsidP="00583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D657DA">
        <w:rPr>
          <w:rFonts w:ascii="Arial" w:hAnsi="Arial" w:cs="Arial"/>
          <w:sz w:val="22"/>
          <w:szCs w:val="22"/>
        </w:rPr>
        <w:t>All documents received by the University in connection with an application become the property of Ohio University.  Under no circumstances will they be returned or forwarded to any agency or other college or university.  Documents of students who are admitted to graduate status but fail to enroll for the semester for which they are admitted are destroyed.</w:t>
      </w:r>
    </w:p>
    <w:p w:rsidR="00FF63B2" w:rsidRPr="00D657DA" w:rsidRDefault="00FF63B2" w:rsidP="00583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p>
    <w:p w:rsidR="00FF63B2" w:rsidRPr="00FC0528" w:rsidRDefault="006732D1" w:rsidP="00583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cs="Arial"/>
          <w:sz w:val="22"/>
          <w:szCs w:val="22"/>
        </w:rPr>
        <w:tab/>
        <w:t>In providing</w:t>
      </w:r>
      <w:r w:rsidR="00FF63B2" w:rsidRPr="00D657DA">
        <w:rPr>
          <w:rFonts w:ascii="Arial" w:hAnsi="Arial" w:cs="Arial"/>
          <w:sz w:val="22"/>
          <w:szCs w:val="22"/>
        </w:rPr>
        <w:t xml:space="preserve"> an application form and inviting application, Ohio University places itself under no obligation to admit any individual person.  The officials of the university stand ready to register a student admitted for a specific</w:t>
      </w:r>
      <w:r w:rsidR="006A6BAE" w:rsidRPr="00D657DA">
        <w:rPr>
          <w:rFonts w:ascii="Arial" w:hAnsi="Arial" w:cs="Arial"/>
          <w:sz w:val="22"/>
          <w:szCs w:val="22"/>
        </w:rPr>
        <w:t xml:space="preserve"> semester, providing he or she arrives before the semester begins.  In order to register, non-immigrant students must hold a valid Certificate of Eligibility (I-20 or DS-2019) for study at Ohio University.</w:t>
      </w:r>
    </w:p>
    <w:p w:rsidR="0058301C" w:rsidRDefault="0058301C" w:rsidP="00583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mallCaps/>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rPr>
          <w:rFonts w:ascii="Arial" w:hAnsi="Arial" w:cs="Arial"/>
          <w:b/>
          <w:bCs/>
          <w:sz w:val="22"/>
          <w:szCs w:val="22"/>
        </w:rPr>
      </w:pPr>
      <w:r w:rsidRPr="00FC0528">
        <w:rPr>
          <w:rFonts w:ascii="Arial" w:hAnsi="Arial" w:cs="Arial"/>
          <w:b/>
          <w:bCs/>
          <w:sz w:val="22"/>
          <w:szCs w:val="22"/>
        </w:rPr>
        <w:lastRenderedPageBreak/>
        <w:t>Frequently-Asked Questions about the Application Process</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center"/>
        <w:rPr>
          <w:rFonts w:ascii="Arial" w:hAnsi="Arial" w:cs="Arial"/>
          <w:b/>
          <w:bCs/>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rPr>
          <w:rFonts w:ascii="Arial" w:hAnsi="Arial" w:cs="Arial"/>
          <w:b/>
          <w:bCs/>
          <w:sz w:val="22"/>
          <w:szCs w:val="22"/>
        </w:rPr>
      </w:pPr>
      <w:r w:rsidRPr="00FC0528">
        <w:rPr>
          <w:rFonts w:ascii="Arial" w:hAnsi="Arial" w:cs="Arial"/>
          <w:b/>
          <w:bCs/>
          <w:sz w:val="22"/>
          <w:szCs w:val="22"/>
        </w:rPr>
        <w:t>I would like to obtain my MSW degree on-line.  Is this an option?</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rPr>
          <w:rFonts w:ascii="Arial" w:hAnsi="Arial" w:cs="Arial"/>
          <w:bCs/>
          <w:sz w:val="22"/>
          <w:szCs w:val="22"/>
        </w:rPr>
      </w:pPr>
      <w:r w:rsidRPr="00FC0528">
        <w:rPr>
          <w:rFonts w:ascii="Arial" w:hAnsi="Arial" w:cs="Arial"/>
          <w:bCs/>
          <w:sz w:val="22"/>
          <w:szCs w:val="22"/>
        </w:rPr>
        <w:t>Beginning in 2012</w:t>
      </w:r>
      <w:r w:rsidR="000A2001">
        <w:rPr>
          <w:rFonts w:ascii="Arial" w:hAnsi="Arial" w:cs="Arial"/>
          <w:bCs/>
          <w:sz w:val="22"/>
          <w:szCs w:val="22"/>
        </w:rPr>
        <w:t>, t</w:t>
      </w:r>
      <w:r w:rsidRPr="00FC0528">
        <w:rPr>
          <w:rFonts w:ascii="Arial" w:hAnsi="Arial" w:cs="Arial"/>
          <w:bCs/>
          <w:sz w:val="22"/>
          <w:szCs w:val="22"/>
        </w:rPr>
        <w:t xml:space="preserve">he program </w:t>
      </w:r>
      <w:r w:rsidR="005B6058">
        <w:rPr>
          <w:rFonts w:ascii="Arial" w:hAnsi="Arial" w:cs="Arial"/>
          <w:bCs/>
          <w:sz w:val="22"/>
          <w:szCs w:val="22"/>
        </w:rPr>
        <w:t xml:space="preserve">is </w:t>
      </w:r>
      <w:r w:rsidRPr="00FC0528">
        <w:rPr>
          <w:rFonts w:ascii="Arial" w:hAnsi="Arial" w:cs="Arial"/>
          <w:bCs/>
          <w:sz w:val="22"/>
          <w:szCs w:val="22"/>
        </w:rPr>
        <w:t>deliver</w:t>
      </w:r>
      <w:r w:rsidR="005B6058">
        <w:rPr>
          <w:rFonts w:ascii="Arial" w:hAnsi="Arial" w:cs="Arial"/>
          <w:bCs/>
          <w:sz w:val="22"/>
          <w:szCs w:val="22"/>
        </w:rPr>
        <w:t>ing</w:t>
      </w:r>
      <w:r w:rsidRPr="00FC0528">
        <w:rPr>
          <w:rFonts w:ascii="Arial" w:hAnsi="Arial" w:cs="Arial"/>
          <w:bCs/>
          <w:sz w:val="22"/>
          <w:szCs w:val="22"/>
        </w:rPr>
        <w:t xml:space="preserve"> a signifi</w:t>
      </w:r>
      <w:r w:rsidR="000A2001">
        <w:rPr>
          <w:rFonts w:ascii="Arial" w:hAnsi="Arial" w:cs="Arial"/>
          <w:bCs/>
          <w:sz w:val="22"/>
          <w:szCs w:val="22"/>
        </w:rPr>
        <w:t>cant portion of it</w:t>
      </w:r>
      <w:r w:rsidRPr="00FC0528">
        <w:rPr>
          <w:rFonts w:ascii="Arial" w:hAnsi="Arial" w:cs="Arial"/>
          <w:bCs/>
          <w:sz w:val="22"/>
          <w:szCs w:val="22"/>
        </w:rPr>
        <w:t>s content on-line with a requirement that students be on campus for only one day per week (Wednesday) of face-to-face classes.  Classes will generally occur between the hours of 11:00 am and 9:00 pm with the remainder of the coursework to be delivered in various on-line modalities.  Plans for a shift to even more on-line instruction are underway but are not yet finalized.</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center"/>
        <w:rPr>
          <w:rFonts w:ascii="Arial" w:hAnsi="Arial" w:cs="Arial"/>
          <w:b/>
          <w:bCs/>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rPr>
      </w:pPr>
      <w:r w:rsidRPr="00FC0528">
        <w:rPr>
          <w:rFonts w:ascii="Arial" w:hAnsi="Arial" w:cs="Arial"/>
          <w:b/>
          <w:bCs/>
          <w:sz w:val="22"/>
          <w:szCs w:val="22"/>
        </w:rPr>
        <w:t>Must I have an undergraduate degree in Social Work to apply to the MSW Program?</w:t>
      </w:r>
    </w:p>
    <w:p w:rsidR="00A502E3" w:rsidRPr="00FC0528" w:rsidRDefault="00985F4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Pr>
          <w:rFonts w:ascii="Arial" w:hAnsi="Arial" w:cs="Arial"/>
          <w:sz w:val="22"/>
          <w:szCs w:val="22"/>
        </w:rPr>
        <w:t>No. Y</w:t>
      </w:r>
      <w:r w:rsidR="00A502E3" w:rsidRPr="00FC0528">
        <w:rPr>
          <w:rFonts w:ascii="Arial" w:hAnsi="Arial" w:cs="Arial"/>
          <w:sz w:val="22"/>
          <w:szCs w:val="22"/>
        </w:rPr>
        <w:t xml:space="preserve">our undergraduate degree </w:t>
      </w:r>
      <w:r>
        <w:rPr>
          <w:rFonts w:ascii="Arial" w:hAnsi="Arial" w:cs="Arial"/>
          <w:sz w:val="22"/>
          <w:szCs w:val="22"/>
        </w:rPr>
        <w:t xml:space="preserve">must contain sufficient </w:t>
      </w:r>
      <w:r w:rsidR="00A502E3" w:rsidRPr="00FC0528">
        <w:rPr>
          <w:rFonts w:ascii="Arial" w:hAnsi="Arial" w:cs="Arial"/>
          <w:b/>
          <w:bCs/>
          <w:i/>
          <w:iCs/>
          <w:sz w:val="22"/>
          <w:szCs w:val="22"/>
        </w:rPr>
        <w:t>Social Science</w:t>
      </w:r>
      <w:r>
        <w:rPr>
          <w:rFonts w:ascii="Arial" w:hAnsi="Arial" w:cs="Arial"/>
          <w:b/>
          <w:bCs/>
          <w:i/>
          <w:iCs/>
          <w:sz w:val="22"/>
          <w:szCs w:val="22"/>
        </w:rPr>
        <w:t xml:space="preserve"> </w:t>
      </w:r>
      <w:r>
        <w:rPr>
          <w:rFonts w:ascii="Arial" w:hAnsi="Arial" w:cs="Arial"/>
          <w:bCs/>
          <w:i/>
          <w:iCs/>
          <w:sz w:val="22"/>
          <w:szCs w:val="22"/>
        </w:rPr>
        <w:t>content</w:t>
      </w:r>
      <w:r w:rsidR="00A502E3" w:rsidRPr="00FC0528">
        <w:rPr>
          <w:rFonts w:ascii="Arial" w:hAnsi="Arial" w:cs="Arial"/>
          <w:sz w:val="22"/>
          <w:szCs w:val="22"/>
        </w:rPr>
        <w:t>.</w:t>
      </w:r>
      <w:r w:rsidR="00A502E3" w:rsidRPr="00FC0528">
        <w:rPr>
          <w:rFonts w:ascii="Arial" w:hAnsi="Arial" w:cs="Arial"/>
          <w:b/>
          <w:bCs/>
          <w:sz w:val="22"/>
          <w:szCs w:val="22"/>
        </w:rPr>
        <w:t xml:space="preserve"> </w:t>
      </w:r>
      <w:r>
        <w:rPr>
          <w:rFonts w:ascii="Arial" w:hAnsi="Arial" w:cs="Arial"/>
          <w:b/>
          <w:bCs/>
          <w:sz w:val="22"/>
          <w:szCs w:val="22"/>
        </w:rPr>
        <w:t xml:space="preserve"> </w:t>
      </w:r>
      <w:r>
        <w:rPr>
          <w:rFonts w:ascii="Arial" w:hAnsi="Arial" w:cs="Arial"/>
          <w:bCs/>
          <w:sz w:val="22"/>
          <w:szCs w:val="22"/>
        </w:rPr>
        <w:t>Y</w:t>
      </w:r>
      <w:r w:rsidR="00A502E3" w:rsidRPr="00FC0528">
        <w:rPr>
          <w:rFonts w:ascii="Arial" w:hAnsi="Arial" w:cs="Arial"/>
          <w:sz w:val="22"/>
          <w:szCs w:val="22"/>
        </w:rPr>
        <w:t>ou may be asked to take additional courses prior to beginning the program to meet prerequisite requirements.</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rPr>
      </w:pPr>
      <w:r w:rsidRPr="00FC0528">
        <w:rPr>
          <w:rFonts w:ascii="Arial" w:hAnsi="Arial" w:cs="Arial"/>
          <w:b/>
          <w:bCs/>
          <w:sz w:val="22"/>
          <w:szCs w:val="22"/>
        </w:rPr>
        <w:t>May I use my place of employment for my field internship site?</w:t>
      </w:r>
    </w:p>
    <w:p w:rsidR="00A502E3" w:rsidRDefault="00985F4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Pr>
          <w:rFonts w:ascii="Arial" w:hAnsi="Arial" w:cs="Arial"/>
          <w:sz w:val="22"/>
          <w:szCs w:val="22"/>
        </w:rPr>
        <w:t xml:space="preserve">Yes. </w:t>
      </w:r>
      <w:r w:rsidR="00A502E3" w:rsidRPr="00FC0528">
        <w:rPr>
          <w:rFonts w:ascii="Arial" w:hAnsi="Arial" w:cs="Arial"/>
          <w:sz w:val="22"/>
          <w:szCs w:val="22"/>
        </w:rPr>
        <w:t xml:space="preserve">The program permits students to complete their field placement in their place of employment, provided that the agency is currently affiliated with our </w:t>
      </w:r>
      <w:r w:rsidR="00484EBC">
        <w:rPr>
          <w:rFonts w:ascii="Arial" w:hAnsi="Arial" w:cs="Arial"/>
          <w:sz w:val="22"/>
          <w:szCs w:val="22"/>
        </w:rPr>
        <w:t>p</w:t>
      </w:r>
      <w:r w:rsidR="00A502E3" w:rsidRPr="00FC0528">
        <w:rPr>
          <w:rFonts w:ascii="Arial" w:hAnsi="Arial" w:cs="Arial"/>
          <w:sz w:val="22"/>
          <w:szCs w:val="22"/>
        </w:rPr>
        <w:t xml:space="preserve">rogram or is willing and qualified to become affiliated, and your proposal for an employment-based field placement is approved.  </w:t>
      </w:r>
    </w:p>
    <w:p w:rsidR="00484EBC" w:rsidRPr="00FC0528" w:rsidRDefault="00484EBC"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rPr>
      </w:pPr>
      <w:r w:rsidRPr="00FC0528">
        <w:rPr>
          <w:rFonts w:ascii="Arial" w:hAnsi="Arial" w:cs="Arial"/>
          <w:b/>
          <w:bCs/>
          <w:sz w:val="22"/>
          <w:szCs w:val="22"/>
        </w:rPr>
        <w:t>I started another graduate program a few years ago but never completed it.  May I transfer my credits from there to the OU MSW Program?</w:t>
      </w:r>
    </w:p>
    <w:p w:rsidR="00A502E3"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sz w:val="22"/>
          <w:szCs w:val="22"/>
        </w:rPr>
        <w:t xml:space="preserve">Up to </w:t>
      </w:r>
      <w:r w:rsidR="00C56885" w:rsidRPr="00484EBC">
        <w:rPr>
          <w:rFonts w:ascii="Arial" w:hAnsi="Arial" w:cs="Arial"/>
          <w:sz w:val="22"/>
          <w:szCs w:val="22"/>
        </w:rPr>
        <w:t>fifteen</w:t>
      </w:r>
      <w:r w:rsidRPr="00FC0528">
        <w:rPr>
          <w:rFonts w:ascii="Arial" w:hAnsi="Arial" w:cs="Arial"/>
          <w:sz w:val="22"/>
          <w:szCs w:val="22"/>
        </w:rPr>
        <w:t xml:space="preserve"> credits taken in CSWE-accredited Social Work programs may be transferred, but they must be electives or parallel courses in the program waived as a result.  All transfer courses must have a grade of B or better.</w:t>
      </w:r>
      <w:r w:rsidR="00C56885">
        <w:rPr>
          <w:rFonts w:ascii="Arial" w:hAnsi="Arial" w:cs="Arial"/>
          <w:sz w:val="22"/>
          <w:szCs w:val="22"/>
        </w:rPr>
        <w:t xml:space="preserve">  </w:t>
      </w:r>
    </w:p>
    <w:p w:rsidR="002F4A46" w:rsidRPr="00FC0528" w:rsidRDefault="002F4A46"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rPr>
      </w:pPr>
      <w:r w:rsidRPr="00FC0528">
        <w:rPr>
          <w:rFonts w:ascii="Arial" w:hAnsi="Arial" w:cs="Arial"/>
          <w:b/>
          <w:bCs/>
          <w:sz w:val="22"/>
          <w:szCs w:val="22"/>
        </w:rPr>
        <w:t>I have an MSW from a program that does not qualify me for licensure.  How mu</w:t>
      </w:r>
      <w:r w:rsidR="000A2001">
        <w:rPr>
          <w:rFonts w:ascii="Arial" w:hAnsi="Arial" w:cs="Arial"/>
          <w:b/>
          <w:bCs/>
          <w:sz w:val="22"/>
          <w:szCs w:val="22"/>
        </w:rPr>
        <w:t xml:space="preserve">ch of the OU MSW Program would </w:t>
      </w:r>
      <w:r w:rsidRPr="00FC0528">
        <w:rPr>
          <w:rFonts w:ascii="Arial" w:hAnsi="Arial" w:cs="Arial"/>
          <w:b/>
          <w:bCs/>
          <w:sz w:val="22"/>
          <w:szCs w:val="22"/>
        </w:rPr>
        <w:t>I have to take to qualify for licensure?</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sz w:val="22"/>
          <w:szCs w:val="22"/>
        </w:rPr>
        <w:t>All of it.  We cannot apply coursework from Social Work programs not accredited by CSWE, and only CSWE accredited program graduates are eligible for licensure in 48 states, including Ohio.</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rPr>
      </w:pPr>
      <w:r w:rsidRPr="00FC0528">
        <w:rPr>
          <w:rFonts w:ascii="Arial" w:hAnsi="Arial" w:cs="Arial"/>
          <w:b/>
          <w:bCs/>
          <w:sz w:val="22"/>
          <w:szCs w:val="22"/>
        </w:rPr>
        <w:t>I applied to another MSW program or</w:t>
      </w:r>
      <w:r w:rsidR="006732D1">
        <w:rPr>
          <w:rFonts w:ascii="Arial" w:hAnsi="Arial" w:cs="Arial"/>
          <w:b/>
          <w:bCs/>
          <w:sz w:val="22"/>
          <w:szCs w:val="22"/>
        </w:rPr>
        <w:t xml:space="preserve"> another </w:t>
      </w:r>
      <w:r w:rsidRPr="00FC0528">
        <w:rPr>
          <w:rFonts w:ascii="Arial" w:hAnsi="Arial" w:cs="Arial"/>
          <w:b/>
          <w:bCs/>
          <w:sz w:val="22"/>
          <w:szCs w:val="22"/>
        </w:rPr>
        <w:t>OU</w:t>
      </w:r>
      <w:r w:rsidR="006732D1">
        <w:rPr>
          <w:rFonts w:ascii="Arial" w:hAnsi="Arial" w:cs="Arial"/>
          <w:b/>
          <w:bCs/>
          <w:sz w:val="22"/>
          <w:szCs w:val="22"/>
        </w:rPr>
        <w:t xml:space="preserve"> Master’s</w:t>
      </w:r>
      <w:r w:rsidRPr="00FC0528">
        <w:rPr>
          <w:rFonts w:ascii="Arial" w:hAnsi="Arial" w:cs="Arial"/>
          <w:b/>
          <w:bCs/>
          <w:sz w:val="22"/>
          <w:szCs w:val="22"/>
        </w:rPr>
        <w:t xml:space="preserve"> program, but decided not to attend.  May I submit my application materials for that program to the OU MSW program?</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sz w:val="22"/>
          <w:szCs w:val="22"/>
        </w:rPr>
        <w:t>No, we cannot forward materials submitted to us or accept materials first forwarded elsewhere.</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highlight w:val="yellow"/>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rPr>
      </w:pPr>
      <w:r w:rsidRPr="00FC0528">
        <w:rPr>
          <w:rFonts w:ascii="Arial" w:hAnsi="Arial" w:cs="Arial"/>
          <w:b/>
          <w:bCs/>
          <w:sz w:val="22"/>
          <w:szCs w:val="22"/>
        </w:rPr>
        <w:t>I have completed most of the prerequisite coursework, but am missing one or two courses.  Can I still be admitted?</w:t>
      </w:r>
    </w:p>
    <w:p w:rsidR="000A6699"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484EBC">
        <w:rPr>
          <w:rFonts w:ascii="Arial" w:hAnsi="Arial" w:cs="Arial"/>
          <w:sz w:val="22"/>
          <w:szCs w:val="22"/>
        </w:rPr>
        <w:t>You may be admitted</w:t>
      </w:r>
      <w:r w:rsidRPr="00484EBC">
        <w:rPr>
          <w:rFonts w:ascii="Arial" w:hAnsi="Arial" w:cs="Arial"/>
          <w:b/>
          <w:bCs/>
          <w:i/>
          <w:iCs/>
          <w:sz w:val="22"/>
          <w:szCs w:val="22"/>
        </w:rPr>
        <w:t xml:space="preserve"> conditionally,</w:t>
      </w:r>
      <w:r w:rsidRPr="00484EBC">
        <w:rPr>
          <w:rFonts w:ascii="Arial" w:hAnsi="Arial" w:cs="Arial"/>
          <w:sz w:val="22"/>
          <w:szCs w:val="22"/>
        </w:rPr>
        <w:t xml:space="preserve"> on the condition that you complete the courses with a passing grade </w:t>
      </w:r>
      <w:r w:rsidR="006732D1">
        <w:rPr>
          <w:rFonts w:ascii="Arial" w:hAnsi="Arial" w:cs="Arial"/>
          <w:b/>
          <w:bCs/>
          <w:i/>
          <w:iCs/>
          <w:sz w:val="22"/>
          <w:szCs w:val="22"/>
        </w:rPr>
        <w:t>before beginning the program (i.e. transcript with grade by the end of the fall semester submitted to the social work office).</w:t>
      </w:r>
      <w:r w:rsidRPr="00FC0528">
        <w:rPr>
          <w:rFonts w:ascii="Arial" w:hAnsi="Arial" w:cs="Arial"/>
          <w:sz w:val="22"/>
          <w:szCs w:val="22"/>
        </w:rPr>
        <w:t xml:space="preserve">  However, applicants who have completed all prerequisite coursework, or who are currently enrolled in a degree granting program and are scheduled to graduate before the start of the program, will receive admission priority.  </w:t>
      </w:r>
    </w:p>
    <w:p w:rsidR="00A502E3"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sz w:val="22"/>
          <w:szCs w:val="22"/>
        </w:rPr>
        <w:t xml:space="preserve">Applicants are strongly advised to plan to meet prerequisites prior to the summer before beginning the MSW Program, as Summer Session courses are often undersubscribed and cancelled.  </w:t>
      </w:r>
    </w:p>
    <w:p w:rsidR="005D3B05" w:rsidRDefault="005D3B05"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5D3B05" w:rsidRDefault="005D3B05"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2C6D25" w:rsidRDefault="002C6D25"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9332B6" w:rsidRDefault="009332B6"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5D3B05" w:rsidRDefault="005D3B05"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484EBC" w:rsidRPr="00FC0528" w:rsidRDefault="00484EBC"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b/>
          <w:bCs/>
          <w:sz w:val="22"/>
          <w:szCs w:val="22"/>
        </w:rPr>
        <w:lastRenderedPageBreak/>
        <w:t>My GPA is below 3.0, but very close to it.  Must I take the GRE?</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highlight w:val="yellow"/>
        </w:rPr>
      </w:pPr>
      <w:r w:rsidRPr="00FC0528">
        <w:rPr>
          <w:rFonts w:ascii="Arial" w:hAnsi="Arial" w:cs="Arial"/>
          <w:sz w:val="22"/>
          <w:szCs w:val="22"/>
        </w:rPr>
        <w:t xml:space="preserve">All applicants with GPAs below 3.0 must take the Graduate Record Examination (GRE), and file a petition for exceptional consideration.  If admitted, applicants will be admitted </w:t>
      </w:r>
      <w:r w:rsidRPr="00FC0528">
        <w:rPr>
          <w:rFonts w:ascii="Arial" w:hAnsi="Arial" w:cs="Arial"/>
          <w:b/>
          <w:bCs/>
          <w:i/>
          <w:iCs/>
          <w:sz w:val="22"/>
          <w:szCs w:val="22"/>
        </w:rPr>
        <w:t>conditionally</w:t>
      </w:r>
      <w:r w:rsidRPr="00FC0528">
        <w:rPr>
          <w:rFonts w:ascii="Arial" w:hAnsi="Arial" w:cs="Arial"/>
          <w:sz w:val="22"/>
          <w:szCs w:val="22"/>
        </w:rPr>
        <w:t xml:space="preserve"> for one semester; during which time they must earn a B or better in each course taken to qualify to continue in the program.  Conditional admits enter the program on probation, and the first semester of study is a probationary semester; therefore, students who do not successfully complete that semester will be automatically withdrawn from the program.</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highlight w:val="yellow"/>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highlight w:val="yellow"/>
        </w:rPr>
        <w:sectPr w:rsidR="00A502E3" w:rsidRPr="00FC0528" w:rsidSect="00F45159">
          <w:footerReference w:type="default" r:id="rId43"/>
          <w:type w:val="continuous"/>
          <w:pgSz w:w="12240" w:h="15840"/>
          <w:pgMar w:top="1440" w:right="1080" w:bottom="1440" w:left="1080" w:header="1440" w:footer="1440" w:gutter="0"/>
          <w:cols w:space="720"/>
          <w:noEndnote/>
        </w:sect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rPr>
      </w:pPr>
      <w:r w:rsidRPr="00FC0528">
        <w:rPr>
          <w:rFonts w:ascii="Arial" w:hAnsi="Arial" w:cs="Arial"/>
          <w:b/>
          <w:bCs/>
          <w:sz w:val="22"/>
          <w:szCs w:val="22"/>
        </w:rPr>
        <w:lastRenderedPageBreak/>
        <w:t>My GPA is below 3.0, but I need to take additional courses.  Will you use my GPA after I have completed the courses?</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sz w:val="22"/>
          <w:szCs w:val="22"/>
        </w:rPr>
        <w:t xml:space="preserve">If you are admitted with a GPA below 3.0 but graduate with a GPA of 3.0 or higher, we will remove your conditional status as soon as we receive your graduating transcript.  However, if you have already completed an undergraduate program, additional coursework will not alter your GPA, which was fixed at graduation. </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rPr>
      </w:pPr>
      <w:r w:rsidRPr="00FC0528">
        <w:rPr>
          <w:rFonts w:ascii="Arial" w:hAnsi="Arial" w:cs="Arial"/>
          <w:b/>
          <w:bCs/>
          <w:sz w:val="22"/>
          <w:szCs w:val="22"/>
        </w:rPr>
        <w:t>I have worked in the field for some time.  Do I qualify for Advanced Standing?</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sz w:val="22"/>
          <w:szCs w:val="22"/>
        </w:rPr>
        <w:t>Advanced Standing Programs in Social Work are limited to students who have completed an undergraduate degree in Social Work from a CSWE-accredited program within the last five years.  Our program has additional requirement</w:t>
      </w:r>
      <w:r w:rsidR="009332B6">
        <w:rPr>
          <w:rFonts w:ascii="Arial" w:hAnsi="Arial" w:cs="Arial"/>
          <w:sz w:val="22"/>
          <w:szCs w:val="22"/>
        </w:rPr>
        <w:t xml:space="preserve">s, including a 3.0 overall GPA </w:t>
      </w:r>
      <w:r w:rsidRPr="00FC0528">
        <w:rPr>
          <w:rFonts w:ascii="Arial" w:hAnsi="Arial" w:cs="Arial"/>
          <w:sz w:val="22"/>
          <w:szCs w:val="22"/>
        </w:rPr>
        <w:t>and an excellent final field evaluation.  Advanced Standing programs differ in their requirements, as well as whether they waive any credit–but all limit their admission to graduates of accredited Social Work programs, as that is a CSWE requirement.</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b/>
          <w:bCs/>
          <w:sz w:val="22"/>
          <w:szCs w:val="22"/>
        </w:rPr>
        <w:t>What kind of consideration may I receive for having worked in the human services?</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sz w:val="22"/>
          <w:szCs w:val="22"/>
        </w:rPr>
        <w:t xml:space="preserve">CSWE does not allow MSW programs to grant any waivers or other consideration for work experience; conversely, the program </w:t>
      </w:r>
      <w:r w:rsidRPr="00FC0528">
        <w:rPr>
          <w:rFonts w:ascii="Arial" w:hAnsi="Arial" w:cs="Arial"/>
          <w:i/>
          <w:iCs/>
          <w:sz w:val="22"/>
          <w:szCs w:val="22"/>
        </w:rPr>
        <w:t>requires</w:t>
      </w:r>
      <w:r w:rsidRPr="00FC0528">
        <w:rPr>
          <w:rFonts w:ascii="Arial" w:hAnsi="Arial" w:cs="Arial"/>
          <w:sz w:val="22"/>
          <w:szCs w:val="22"/>
        </w:rPr>
        <w:t xml:space="preserve"> that all applicants have completed at least thirty hours of paid, volunteer or practicum-based supervised work in a human service agency for admission.</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b/>
          <w:bCs/>
          <w:sz w:val="22"/>
          <w:szCs w:val="22"/>
        </w:rPr>
        <w:t>One of my referees told me that she would forward her reference letter to you directly.  Is this permitted?</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sz w:val="22"/>
          <w:szCs w:val="22"/>
        </w:rPr>
        <w:t xml:space="preserve">No, we ask applicants to submit all material online via the online application process on the Graduate College website.   An application that does not contain three appropriate letters of reference (one from a faculty member, one from someone who has supervised you in the human services, and a third from either of the first two) is considered incomplete.  </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rPr>
      </w:pPr>
      <w:r w:rsidRPr="00FC0528">
        <w:rPr>
          <w:rFonts w:ascii="Arial" w:hAnsi="Arial" w:cs="Arial"/>
          <w:b/>
          <w:bCs/>
          <w:sz w:val="22"/>
          <w:szCs w:val="22"/>
        </w:rPr>
        <w:t>I have taken unrelated courses at a number of colleges–do you really need transcripts from every undergraduate program that I have attended?</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sz w:val="22"/>
          <w:szCs w:val="22"/>
        </w:rPr>
        <w:t>Yes.  By law we are not permitted to review your application until we have received transcripts from every undergraduate institution that you have attended, and every graduate institution from which you wish to transfer credits.</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rPr>
      </w:pPr>
      <w:r w:rsidRPr="00FC0528">
        <w:rPr>
          <w:rFonts w:ascii="Arial" w:hAnsi="Arial" w:cs="Arial"/>
          <w:b/>
          <w:bCs/>
          <w:sz w:val="22"/>
          <w:szCs w:val="22"/>
        </w:rPr>
        <w:t>May I apply to begin during any semester or on any campus?</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sz w:val="22"/>
          <w:szCs w:val="22"/>
        </w:rPr>
        <w:t xml:space="preserve">No, all </w:t>
      </w:r>
      <w:r w:rsidR="00484EBC">
        <w:rPr>
          <w:rFonts w:ascii="Arial" w:hAnsi="Arial" w:cs="Arial"/>
          <w:sz w:val="22"/>
          <w:szCs w:val="22"/>
        </w:rPr>
        <w:t xml:space="preserve">MSW </w:t>
      </w:r>
      <w:r w:rsidRPr="00FC0528">
        <w:rPr>
          <w:rFonts w:ascii="Arial" w:hAnsi="Arial" w:cs="Arial"/>
          <w:sz w:val="22"/>
          <w:szCs w:val="22"/>
        </w:rPr>
        <w:t>program</w:t>
      </w:r>
      <w:r w:rsidR="000A2001">
        <w:rPr>
          <w:rFonts w:ascii="Arial" w:hAnsi="Arial" w:cs="Arial"/>
          <w:sz w:val="22"/>
          <w:szCs w:val="22"/>
        </w:rPr>
        <w:t>s</w:t>
      </w:r>
      <w:r w:rsidR="00D94A10">
        <w:rPr>
          <w:rFonts w:ascii="Arial" w:hAnsi="Arial" w:cs="Arial"/>
          <w:sz w:val="22"/>
          <w:szCs w:val="22"/>
        </w:rPr>
        <w:t xml:space="preserve"> begin only in Fall.</w:t>
      </w:r>
      <w:r w:rsidRPr="00FC0528">
        <w:rPr>
          <w:rFonts w:ascii="Arial" w:hAnsi="Arial" w:cs="Arial"/>
          <w:sz w:val="22"/>
          <w:szCs w:val="22"/>
        </w:rPr>
        <w:t xml:space="preserve">  All coursework must be taken in sequence.</w:t>
      </w:r>
      <w:r w:rsidRPr="00FC0528">
        <w:rPr>
          <w:rFonts w:ascii="Arial" w:hAnsi="Arial" w:cs="Arial"/>
          <w:b/>
          <w:bCs/>
          <w:sz w:val="22"/>
          <w:szCs w:val="22"/>
        </w:rPr>
        <w:t xml:space="preserve">  </w:t>
      </w:r>
      <w:r w:rsidRPr="00FC0528">
        <w:rPr>
          <w:rFonts w:ascii="Arial" w:hAnsi="Arial" w:cs="Arial"/>
          <w:sz w:val="22"/>
          <w:szCs w:val="22"/>
        </w:rPr>
        <w:t>The program is offered annually only on the Athens campus.  Regional Cohorts will be announced as they become available.</w:t>
      </w:r>
    </w:p>
    <w:p w:rsidR="00A502E3"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912B78" w:rsidRDefault="00912B78"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b/>
          <w:bCs/>
          <w:sz w:val="22"/>
          <w:szCs w:val="22"/>
        </w:rPr>
      </w:pPr>
      <w:r w:rsidRPr="00FC0528">
        <w:rPr>
          <w:rFonts w:ascii="Arial" w:hAnsi="Arial" w:cs="Arial"/>
          <w:b/>
          <w:bCs/>
          <w:sz w:val="22"/>
          <w:szCs w:val="22"/>
        </w:rPr>
        <w:lastRenderedPageBreak/>
        <w:t>I have a felony conviction.  Will it prevent me from being admitted to the program, or from being licensed?</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sz w:val="22"/>
          <w:szCs w:val="22"/>
        </w:rPr>
        <w:t>It depends upon several factors, particularly the crime of which you were convicted, the amount of time since it occurred and your behavior since then.  In some cases, particularly if you have a history of violent behavior, the university may refuse you admission.  If admitted, you may also have difficulty being accepted by a practicum site–and the program reserves the right to dismiss any student rejected by three sites.  Finally, some states do not permit felons to be licensed, but most review each applicant individually.</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highlight w:val="yellow"/>
        </w:rPr>
      </w:pP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FC0528">
        <w:rPr>
          <w:rFonts w:ascii="Arial" w:hAnsi="Arial" w:cs="Arial"/>
          <w:b/>
          <w:bCs/>
          <w:sz w:val="22"/>
          <w:szCs w:val="22"/>
        </w:rPr>
        <w:t>What happens when I submit my application materials, and how soon should I expect a response about my application?</w:t>
      </w:r>
    </w:p>
    <w:p w:rsidR="00A502E3" w:rsidRPr="00FC0528" w:rsidRDefault="00A502E3" w:rsidP="00A502E3">
      <w:pPr>
        <w:widowControl/>
        <w:tabs>
          <w:tab w:val="left" w:pos="0"/>
          <w:tab w:val="left" w:pos="499"/>
          <w:tab w:val="left" w:pos="879"/>
          <w:tab w:val="left" w:pos="1440"/>
          <w:tab w:val="left" w:pos="2880"/>
          <w:tab w:val="left" w:pos="4140"/>
          <w:tab w:val="left" w:pos="5040"/>
          <w:tab w:val="left" w:pos="6390"/>
        </w:tabs>
        <w:jc w:val="both"/>
        <w:rPr>
          <w:rFonts w:ascii="Arial" w:hAnsi="Arial" w:cs="Arial"/>
          <w:sz w:val="22"/>
          <w:szCs w:val="22"/>
        </w:rPr>
      </w:pPr>
      <w:r w:rsidRPr="00484EBC">
        <w:rPr>
          <w:rFonts w:ascii="Arial" w:hAnsi="Arial" w:cs="Arial"/>
          <w:sz w:val="22"/>
          <w:szCs w:val="22"/>
        </w:rPr>
        <w:t xml:space="preserve">You will receive a response no later than </w:t>
      </w:r>
      <w:r w:rsidR="00504878" w:rsidRPr="00484EBC">
        <w:rPr>
          <w:rFonts w:ascii="Arial" w:hAnsi="Arial" w:cs="Arial"/>
          <w:sz w:val="22"/>
          <w:szCs w:val="22"/>
        </w:rPr>
        <w:t>February 25</w:t>
      </w:r>
      <w:r w:rsidR="00504878" w:rsidRPr="00484EBC">
        <w:rPr>
          <w:rFonts w:ascii="Arial" w:hAnsi="Arial" w:cs="Arial"/>
          <w:sz w:val="22"/>
          <w:szCs w:val="22"/>
          <w:vertAlign w:val="superscript"/>
        </w:rPr>
        <w:t>th</w:t>
      </w:r>
      <w:r w:rsidR="00504878" w:rsidRPr="00484EBC">
        <w:rPr>
          <w:rFonts w:ascii="Arial" w:hAnsi="Arial" w:cs="Arial"/>
          <w:sz w:val="22"/>
          <w:szCs w:val="22"/>
        </w:rPr>
        <w:t xml:space="preserve"> </w:t>
      </w:r>
      <w:r w:rsidRPr="00484EBC">
        <w:rPr>
          <w:rFonts w:ascii="Arial" w:hAnsi="Arial" w:cs="Arial"/>
          <w:sz w:val="22"/>
          <w:szCs w:val="22"/>
        </w:rPr>
        <w:t xml:space="preserve">if your application was completed before </w:t>
      </w:r>
      <w:r w:rsidR="00C56885" w:rsidRPr="00484EBC">
        <w:rPr>
          <w:rFonts w:ascii="Arial" w:hAnsi="Arial" w:cs="Arial"/>
          <w:sz w:val="22"/>
          <w:szCs w:val="22"/>
        </w:rPr>
        <w:t>Janu</w:t>
      </w:r>
      <w:r w:rsidR="00484EBC">
        <w:rPr>
          <w:rFonts w:ascii="Arial" w:hAnsi="Arial" w:cs="Arial"/>
          <w:sz w:val="22"/>
          <w:szCs w:val="22"/>
        </w:rPr>
        <w:t>ar</w:t>
      </w:r>
      <w:r w:rsidR="00C56885" w:rsidRPr="00484EBC">
        <w:rPr>
          <w:rFonts w:ascii="Arial" w:hAnsi="Arial" w:cs="Arial"/>
          <w:sz w:val="22"/>
          <w:szCs w:val="22"/>
        </w:rPr>
        <w:t>y 14</w:t>
      </w:r>
      <w:r w:rsidR="00C56885" w:rsidRPr="00484EBC">
        <w:rPr>
          <w:rFonts w:ascii="Arial" w:hAnsi="Arial" w:cs="Arial"/>
          <w:sz w:val="22"/>
          <w:szCs w:val="22"/>
          <w:vertAlign w:val="superscript"/>
        </w:rPr>
        <w:t>th</w:t>
      </w:r>
      <w:r w:rsidRPr="00484EBC">
        <w:rPr>
          <w:rFonts w:ascii="Arial" w:hAnsi="Arial" w:cs="Arial"/>
          <w:sz w:val="22"/>
          <w:szCs w:val="22"/>
        </w:rPr>
        <w:t xml:space="preserve">.  Applications completed after </w:t>
      </w:r>
      <w:r w:rsidR="00484EBC" w:rsidRPr="00484EBC">
        <w:rPr>
          <w:rFonts w:ascii="Arial" w:hAnsi="Arial" w:cs="Arial"/>
          <w:sz w:val="22"/>
          <w:szCs w:val="22"/>
        </w:rPr>
        <w:t>January 14th</w:t>
      </w:r>
      <w:r w:rsidRPr="00484EBC">
        <w:rPr>
          <w:rFonts w:ascii="Arial" w:hAnsi="Arial" w:cs="Arial"/>
          <w:sz w:val="22"/>
          <w:szCs w:val="22"/>
        </w:rPr>
        <w:t xml:space="preserve"> will only be reviewed as space becomes available in the</w:t>
      </w:r>
      <w:r w:rsidRPr="00FC0528">
        <w:rPr>
          <w:rFonts w:ascii="Arial" w:hAnsi="Arial" w:cs="Arial"/>
          <w:sz w:val="22"/>
          <w:szCs w:val="22"/>
        </w:rPr>
        <w:t xml:space="preserve"> program.</w:t>
      </w:r>
    </w:p>
    <w:p w:rsidR="00A502E3" w:rsidRDefault="00A502E3" w:rsidP="00A714D6">
      <w:pPr>
        <w:widowControl/>
        <w:tabs>
          <w:tab w:val="left" w:pos="0"/>
          <w:tab w:val="left" w:pos="499"/>
          <w:tab w:val="left" w:pos="879"/>
          <w:tab w:val="left" w:pos="1440"/>
          <w:tab w:val="left" w:pos="2880"/>
          <w:tab w:val="left" w:pos="4140"/>
          <w:tab w:val="left" w:pos="5040"/>
          <w:tab w:val="left" w:pos="6390"/>
        </w:tabs>
        <w:spacing w:line="120" w:lineRule="auto"/>
        <w:jc w:val="center"/>
        <w:rPr>
          <w:rFonts w:ascii="Arial" w:hAnsi="Arial" w:cs="Arial"/>
          <w:sz w:val="22"/>
          <w:szCs w:val="22"/>
        </w:rPr>
      </w:pPr>
      <w:bookmarkStart w:id="5" w:name="BM_1_"/>
      <w:bookmarkEnd w:id="5"/>
    </w:p>
    <w:p w:rsidR="00D26702" w:rsidRPr="00D26702" w:rsidRDefault="00D26702" w:rsidP="00D26702">
      <w:pPr>
        <w:widowControl/>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b/>
          <w:sz w:val="22"/>
          <w:szCs w:val="22"/>
        </w:rPr>
        <w:t>What are the required GPAs for admission to each program?</w:t>
      </w:r>
    </w:p>
    <w:p w:rsidR="00D26702" w:rsidRPr="00D26702" w:rsidRDefault="00A714D6" w:rsidP="00D26702">
      <w:pPr>
        <w:pStyle w:val="ListParagraph"/>
        <w:widowControl/>
        <w:numPr>
          <w:ilvl w:val="0"/>
          <w:numId w:val="53"/>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sz w:val="22"/>
          <w:szCs w:val="22"/>
        </w:rPr>
        <w:t xml:space="preserve">Advanced Standing, </w:t>
      </w:r>
      <w:r w:rsidR="00D26702">
        <w:rPr>
          <w:rFonts w:ascii="Arial" w:hAnsi="Arial" w:cs="Arial"/>
          <w:sz w:val="22"/>
          <w:szCs w:val="22"/>
        </w:rPr>
        <w:t>2 YR, 3YR Part-time and 4YR Part-time Programs – 3.0 GPA</w:t>
      </w:r>
    </w:p>
    <w:p w:rsidR="00D26702" w:rsidRPr="00D26702" w:rsidRDefault="00D26702" w:rsidP="00D26702">
      <w:pPr>
        <w:pStyle w:val="ListParagraph"/>
        <w:widowControl/>
        <w:numPr>
          <w:ilvl w:val="0"/>
          <w:numId w:val="53"/>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sz w:val="22"/>
          <w:szCs w:val="22"/>
        </w:rPr>
        <w:t>Stipend – 3.25 GPA</w:t>
      </w:r>
    </w:p>
    <w:p w:rsidR="00D26702" w:rsidRDefault="00D26702" w:rsidP="00A714D6">
      <w:pPr>
        <w:pStyle w:val="ListParagraph"/>
        <w:widowControl/>
        <w:tabs>
          <w:tab w:val="left" w:pos="0"/>
          <w:tab w:val="left" w:pos="499"/>
          <w:tab w:val="left" w:pos="879"/>
          <w:tab w:val="left" w:pos="1440"/>
          <w:tab w:val="left" w:pos="2880"/>
          <w:tab w:val="left" w:pos="4140"/>
          <w:tab w:val="left" w:pos="5040"/>
          <w:tab w:val="left" w:pos="6390"/>
        </w:tabs>
        <w:spacing w:line="120" w:lineRule="auto"/>
        <w:rPr>
          <w:rFonts w:ascii="Arial" w:hAnsi="Arial" w:cs="Arial"/>
          <w:sz w:val="22"/>
          <w:szCs w:val="22"/>
        </w:rPr>
      </w:pPr>
    </w:p>
    <w:p w:rsidR="00D26702" w:rsidRDefault="00D26702" w:rsidP="00D26702">
      <w:pPr>
        <w:widowControl/>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b/>
          <w:sz w:val="22"/>
          <w:szCs w:val="22"/>
        </w:rPr>
        <w:t>How many field hours are required:</w:t>
      </w:r>
    </w:p>
    <w:p w:rsidR="00D26702" w:rsidRPr="00D26702" w:rsidRDefault="00D26702" w:rsidP="00D26702">
      <w:pPr>
        <w:pStyle w:val="ListParagraph"/>
        <w:widowControl/>
        <w:numPr>
          <w:ilvl w:val="0"/>
          <w:numId w:val="54"/>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sz w:val="22"/>
          <w:szCs w:val="22"/>
        </w:rPr>
        <w:t>Advanced Standing:</w:t>
      </w:r>
    </w:p>
    <w:p w:rsidR="00D26702" w:rsidRPr="00D26702" w:rsidRDefault="00D26702" w:rsidP="00D26702">
      <w:pPr>
        <w:pStyle w:val="ListParagraph"/>
        <w:widowControl/>
        <w:numPr>
          <w:ilvl w:val="1"/>
          <w:numId w:val="54"/>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sz w:val="22"/>
          <w:szCs w:val="22"/>
        </w:rPr>
        <w:t>Fall – 14 weeks @ 20 hours per week - = 280</w:t>
      </w:r>
    </w:p>
    <w:p w:rsidR="00D26702" w:rsidRPr="00D26702" w:rsidRDefault="00D26702" w:rsidP="00D26702">
      <w:pPr>
        <w:pStyle w:val="ListParagraph"/>
        <w:widowControl/>
        <w:numPr>
          <w:ilvl w:val="1"/>
          <w:numId w:val="54"/>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sz w:val="22"/>
          <w:szCs w:val="22"/>
        </w:rPr>
        <w:t>Spring – 14 weeks @ 20 hours per week = 280</w:t>
      </w:r>
    </w:p>
    <w:p w:rsidR="00D26702" w:rsidRPr="00D26702" w:rsidRDefault="00D26702" w:rsidP="00D26702">
      <w:pPr>
        <w:pStyle w:val="ListParagraph"/>
        <w:widowControl/>
        <w:numPr>
          <w:ilvl w:val="2"/>
          <w:numId w:val="54"/>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sidRPr="00D26702">
        <w:rPr>
          <w:rFonts w:ascii="Arial" w:hAnsi="Arial" w:cs="Arial"/>
          <w:sz w:val="22"/>
          <w:szCs w:val="22"/>
        </w:rPr>
        <w:t>Total 560 hours</w:t>
      </w:r>
    </w:p>
    <w:p w:rsidR="00D26702" w:rsidRPr="00D26702" w:rsidRDefault="00D26702" w:rsidP="00D26702">
      <w:pPr>
        <w:pStyle w:val="ListParagraph"/>
        <w:widowControl/>
        <w:numPr>
          <w:ilvl w:val="0"/>
          <w:numId w:val="54"/>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sz w:val="22"/>
          <w:szCs w:val="22"/>
        </w:rPr>
        <w:t>Foundation:</w:t>
      </w:r>
    </w:p>
    <w:p w:rsidR="00D26702" w:rsidRPr="00D26702" w:rsidRDefault="00D26702" w:rsidP="00D26702">
      <w:pPr>
        <w:pStyle w:val="ListParagraph"/>
        <w:widowControl/>
        <w:numPr>
          <w:ilvl w:val="1"/>
          <w:numId w:val="54"/>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sz w:val="22"/>
          <w:szCs w:val="22"/>
        </w:rPr>
        <w:t>Fall – 7 weeks @ 16 hours per week = 112</w:t>
      </w:r>
    </w:p>
    <w:p w:rsidR="00D26702" w:rsidRPr="00D26702" w:rsidRDefault="00D26702" w:rsidP="00D26702">
      <w:pPr>
        <w:pStyle w:val="ListParagraph"/>
        <w:widowControl/>
        <w:numPr>
          <w:ilvl w:val="1"/>
          <w:numId w:val="54"/>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sz w:val="22"/>
          <w:szCs w:val="22"/>
        </w:rPr>
        <w:t>Spring – 14 weeks @ 20 hours per week = 280</w:t>
      </w:r>
    </w:p>
    <w:p w:rsidR="00D26702" w:rsidRPr="00D26702" w:rsidRDefault="00D26702" w:rsidP="00D26702">
      <w:pPr>
        <w:pStyle w:val="ListParagraph"/>
        <w:widowControl/>
        <w:numPr>
          <w:ilvl w:val="1"/>
          <w:numId w:val="54"/>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sz w:val="22"/>
          <w:szCs w:val="22"/>
        </w:rPr>
        <w:t>Fall – 14 weeks @ 20 hours per week – 280</w:t>
      </w:r>
    </w:p>
    <w:p w:rsidR="00D26702" w:rsidRPr="00D26702" w:rsidRDefault="00D26702" w:rsidP="00D26702">
      <w:pPr>
        <w:pStyle w:val="ListParagraph"/>
        <w:widowControl/>
        <w:numPr>
          <w:ilvl w:val="1"/>
          <w:numId w:val="54"/>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sz w:val="22"/>
          <w:szCs w:val="22"/>
        </w:rPr>
        <w:t>Spring – 14 weeks @ 20 hours per week = 280</w:t>
      </w:r>
    </w:p>
    <w:p w:rsidR="00D26702" w:rsidRPr="00D26702" w:rsidRDefault="00D26702" w:rsidP="00D26702">
      <w:pPr>
        <w:pStyle w:val="ListParagraph"/>
        <w:widowControl/>
        <w:numPr>
          <w:ilvl w:val="2"/>
          <w:numId w:val="54"/>
        </w:numPr>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sz w:val="22"/>
          <w:szCs w:val="22"/>
        </w:rPr>
        <w:t>Total 952 hours</w:t>
      </w:r>
    </w:p>
    <w:p w:rsidR="00D26702" w:rsidRPr="00D26702" w:rsidRDefault="00D26702" w:rsidP="00A714D6">
      <w:pPr>
        <w:pStyle w:val="ListParagraph"/>
        <w:widowControl/>
        <w:tabs>
          <w:tab w:val="left" w:pos="0"/>
          <w:tab w:val="left" w:pos="499"/>
          <w:tab w:val="left" w:pos="879"/>
          <w:tab w:val="left" w:pos="1440"/>
          <w:tab w:val="left" w:pos="2880"/>
          <w:tab w:val="left" w:pos="4140"/>
          <w:tab w:val="left" w:pos="5040"/>
          <w:tab w:val="left" w:pos="6390"/>
        </w:tabs>
        <w:spacing w:line="120" w:lineRule="auto"/>
        <w:ind w:left="2160"/>
        <w:rPr>
          <w:rFonts w:ascii="Arial" w:hAnsi="Arial" w:cs="Arial"/>
          <w:b/>
          <w:sz w:val="22"/>
          <w:szCs w:val="22"/>
        </w:rPr>
      </w:pPr>
    </w:p>
    <w:p w:rsidR="00D26702" w:rsidRDefault="00D26702" w:rsidP="00D26702">
      <w:pPr>
        <w:widowControl/>
        <w:tabs>
          <w:tab w:val="left" w:pos="0"/>
          <w:tab w:val="left" w:pos="499"/>
          <w:tab w:val="left" w:pos="879"/>
          <w:tab w:val="left" w:pos="1440"/>
          <w:tab w:val="left" w:pos="2880"/>
          <w:tab w:val="left" w:pos="4140"/>
          <w:tab w:val="left" w:pos="5040"/>
          <w:tab w:val="left" w:pos="6390"/>
        </w:tabs>
        <w:rPr>
          <w:rFonts w:ascii="Arial" w:hAnsi="Arial" w:cs="Arial"/>
          <w:b/>
          <w:sz w:val="22"/>
          <w:szCs w:val="22"/>
        </w:rPr>
      </w:pPr>
      <w:r>
        <w:rPr>
          <w:rFonts w:ascii="Arial" w:hAnsi="Arial" w:cs="Arial"/>
          <w:b/>
          <w:sz w:val="22"/>
          <w:szCs w:val="22"/>
        </w:rPr>
        <w:t>What should be included in your application?</w:t>
      </w:r>
    </w:p>
    <w:p w:rsidR="00D26702" w:rsidRDefault="00D26702" w:rsidP="00D26702">
      <w:pPr>
        <w:pStyle w:val="ListParagraph"/>
        <w:widowControl/>
        <w:numPr>
          <w:ilvl w:val="0"/>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Pr>
          <w:rFonts w:ascii="Arial" w:hAnsi="Arial" w:cs="Arial"/>
          <w:sz w:val="22"/>
          <w:szCs w:val="22"/>
        </w:rPr>
        <w:t>MSW Application Checklist</w:t>
      </w:r>
    </w:p>
    <w:p w:rsidR="00D26702" w:rsidRDefault="00D26702" w:rsidP="00D26702">
      <w:pPr>
        <w:pStyle w:val="ListParagraph"/>
        <w:widowControl/>
        <w:numPr>
          <w:ilvl w:val="0"/>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Pr>
          <w:rFonts w:ascii="Arial" w:hAnsi="Arial" w:cs="Arial"/>
          <w:sz w:val="22"/>
          <w:szCs w:val="22"/>
        </w:rPr>
        <w:t>Completed Graduate College online application</w:t>
      </w:r>
    </w:p>
    <w:p w:rsidR="00D26702" w:rsidRDefault="00D26702" w:rsidP="00D26702">
      <w:pPr>
        <w:pStyle w:val="ListParagraph"/>
        <w:widowControl/>
        <w:numPr>
          <w:ilvl w:val="0"/>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Pr>
          <w:rFonts w:ascii="Arial" w:hAnsi="Arial" w:cs="Arial"/>
          <w:sz w:val="22"/>
          <w:szCs w:val="22"/>
        </w:rPr>
        <w:t>Application Essay</w:t>
      </w:r>
    </w:p>
    <w:p w:rsidR="00D26702" w:rsidRDefault="00D26702" w:rsidP="00D26702">
      <w:pPr>
        <w:pStyle w:val="ListParagraph"/>
        <w:widowControl/>
        <w:numPr>
          <w:ilvl w:val="1"/>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Pr>
          <w:rFonts w:ascii="Arial" w:hAnsi="Arial" w:cs="Arial"/>
          <w:sz w:val="22"/>
          <w:szCs w:val="22"/>
        </w:rPr>
        <w:t>Must discuss at least 30 hour of volunteer experience in human services</w:t>
      </w:r>
    </w:p>
    <w:p w:rsidR="00D26702" w:rsidRDefault="00D26702" w:rsidP="00D26702">
      <w:pPr>
        <w:pStyle w:val="ListParagraph"/>
        <w:widowControl/>
        <w:numPr>
          <w:ilvl w:val="0"/>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Pr>
          <w:rFonts w:ascii="Arial" w:hAnsi="Arial" w:cs="Arial"/>
          <w:sz w:val="22"/>
          <w:szCs w:val="22"/>
        </w:rPr>
        <w:t>Professional Resume</w:t>
      </w:r>
    </w:p>
    <w:p w:rsidR="00D26702" w:rsidRDefault="00D26702" w:rsidP="00D26702">
      <w:pPr>
        <w:pStyle w:val="ListParagraph"/>
        <w:widowControl/>
        <w:numPr>
          <w:ilvl w:val="0"/>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Pr>
          <w:rFonts w:ascii="Arial" w:hAnsi="Arial" w:cs="Arial"/>
          <w:sz w:val="22"/>
          <w:szCs w:val="22"/>
        </w:rPr>
        <w:t>Three letters of reference</w:t>
      </w:r>
    </w:p>
    <w:p w:rsidR="00D26702" w:rsidRDefault="00D26702" w:rsidP="00D26702">
      <w:pPr>
        <w:pStyle w:val="ListParagraph"/>
        <w:widowControl/>
        <w:numPr>
          <w:ilvl w:val="1"/>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Pr>
          <w:rFonts w:ascii="Arial" w:hAnsi="Arial" w:cs="Arial"/>
          <w:sz w:val="22"/>
          <w:szCs w:val="22"/>
        </w:rPr>
        <w:t>One from faculty member</w:t>
      </w:r>
    </w:p>
    <w:p w:rsidR="00D26702" w:rsidRDefault="00D26702" w:rsidP="00D26702">
      <w:pPr>
        <w:pStyle w:val="ListParagraph"/>
        <w:widowControl/>
        <w:numPr>
          <w:ilvl w:val="1"/>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Pr>
          <w:rFonts w:ascii="Arial" w:hAnsi="Arial" w:cs="Arial"/>
          <w:sz w:val="22"/>
          <w:szCs w:val="22"/>
        </w:rPr>
        <w:t>One from someone who supervised you in human service work</w:t>
      </w:r>
    </w:p>
    <w:p w:rsidR="00D26702" w:rsidRDefault="00D26702" w:rsidP="00D26702">
      <w:pPr>
        <w:pStyle w:val="ListParagraph"/>
        <w:widowControl/>
        <w:numPr>
          <w:ilvl w:val="1"/>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Pr>
          <w:rFonts w:ascii="Arial" w:hAnsi="Arial" w:cs="Arial"/>
          <w:sz w:val="22"/>
          <w:szCs w:val="22"/>
        </w:rPr>
        <w:t>One additional from faculty or person who supervised you in human service work</w:t>
      </w:r>
    </w:p>
    <w:p w:rsidR="00D26702" w:rsidRDefault="00D26702" w:rsidP="00D26702">
      <w:pPr>
        <w:pStyle w:val="ListParagraph"/>
        <w:widowControl/>
        <w:numPr>
          <w:ilvl w:val="1"/>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Pr>
          <w:rFonts w:ascii="Arial" w:hAnsi="Arial" w:cs="Arial"/>
          <w:sz w:val="22"/>
          <w:szCs w:val="22"/>
        </w:rPr>
        <w:t>For advanced Standing applicants – one of the three references needs to be from your undergraduate field instructor</w:t>
      </w:r>
    </w:p>
    <w:p w:rsidR="00D26702" w:rsidRDefault="00D26702" w:rsidP="00D26702">
      <w:pPr>
        <w:pStyle w:val="ListParagraph"/>
        <w:widowControl/>
        <w:numPr>
          <w:ilvl w:val="0"/>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Pr>
          <w:rFonts w:ascii="Arial" w:hAnsi="Arial" w:cs="Arial"/>
          <w:sz w:val="22"/>
          <w:szCs w:val="22"/>
        </w:rPr>
        <w:t>Official transcripts from all schools attended beyond high school</w:t>
      </w:r>
    </w:p>
    <w:p w:rsidR="00D26702" w:rsidRDefault="00D26702" w:rsidP="00D26702">
      <w:pPr>
        <w:pStyle w:val="ListParagraph"/>
        <w:widowControl/>
        <w:numPr>
          <w:ilvl w:val="0"/>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Pr>
          <w:rFonts w:ascii="Arial" w:hAnsi="Arial" w:cs="Arial"/>
          <w:sz w:val="22"/>
          <w:szCs w:val="22"/>
        </w:rPr>
        <w:t>Prefessional Expectation for Student Behavior Form</w:t>
      </w:r>
    </w:p>
    <w:p w:rsidR="00A714D6" w:rsidRDefault="00D26702" w:rsidP="00D26702">
      <w:pPr>
        <w:pStyle w:val="ListParagraph"/>
        <w:widowControl/>
        <w:numPr>
          <w:ilvl w:val="0"/>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sidRPr="00A714D6">
        <w:rPr>
          <w:rFonts w:ascii="Arial" w:hAnsi="Arial" w:cs="Arial"/>
          <w:sz w:val="22"/>
          <w:szCs w:val="22"/>
        </w:rPr>
        <w:t>GRE if undergraduate GPA is below 3.0 (within the last 5 years)</w:t>
      </w:r>
    </w:p>
    <w:p w:rsidR="00D26702" w:rsidRPr="00A714D6" w:rsidRDefault="00D26702" w:rsidP="00D26702">
      <w:pPr>
        <w:pStyle w:val="ListParagraph"/>
        <w:widowControl/>
        <w:numPr>
          <w:ilvl w:val="0"/>
          <w:numId w:val="55"/>
        </w:numPr>
        <w:tabs>
          <w:tab w:val="left" w:pos="0"/>
          <w:tab w:val="left" w:pos="499"/>
          <w:tab w:val="left" w:pos="879"/>
          <w:tab w:val="left" w:pos="1440"/>
          <w:tab w:val="left" w:pos="2880"/>
          <w:tab w:val="left" w:pos="4140"/>
          <w:tab w:val="left" w:pos="5040"/>
          <w:tab w:val="left" w:pos="6390"/>
        </w:tabs>
        <w:rPr>
          <w:rFonts w:ascii="Arial" w:hAnsi="Arial" w:cs="Arial"/>
          <w:sz w:val="22"/>
          <w:szCs w:val="22"/>
        </w:rPr>
      </w:pPr>
      <w:r w:rsidRPr="00A714D6">
        <w:rPr>
          <w:rFonts w:ascii="Arial" w:hAnsi="Arial" w:cs="Arial"/>
          <w:sz w:val="22"/>
          <w:szCs w:val="22"/>
        </w:rPr>
        <w:t>TOEFL if applicable</w:t>
      </w:r>
    </w:p>
    <w:p w:rsidR="00164965" w:rsidRDefault="00164965" w:rsidP="00A502E3">
      <w:pPr>
        <w:spacing w:line="260" w:lineRule="exact"/>
        <w:ind w:left="2924" w:right="-20"/>
        <w:rPr>
          <w:rFonts w:ascii="Arial" w:hAnsi="Arial" w:cs="Arial"/>
          <w:b/>
          <w:i/>
          <w:position w:val="-1"/>
          <w:sz w:val="22"/>
          <w:szCs w:val="22"/>
        </w:rPr>
      </w:pP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mallCaps/>
          <w:sz w:val="22"/>
          <w:szCs w:val="22"/>
        </w:rPr>
      </w:pPr>
      <w:r w:rsidRPr="00FC0528">
        <w:rPr>
          <w:rFonts w:ascii="Arial" w:hAnsi="Arial" w:cs="Arial"/>
          <w:b/>
          <w:sz w:val="22"/>
          <w:szCs w:val="22"/>
        </w:rPr>
        <w:lastRenderedPageBreak/>
        <w:t>Ohio University Master of Social Work Program</w:t>
      </w:r>
    </w:p>
    <w:p w:rsidR="00A502E3" w:rsidRPr="00FC0528" w:rsidRDefault="00A502E3" w:rsidP="00A502E3">
      <w:pPr>
        <w:widowControl/>
        <w:tabs>
          <w:tab w:val="left" w:pos="0"/>
          <w:tab w:val="center" w:pos="4682"/>
        </w:tabs>
        <w:jc w:val="center"/>
        <w:rPr>
          <w:rFonts w:ascii="Arial" w:hAnsi="Arial" w:cs="Arial"/>
          <w:b/>
          <w:smallCaps/>
          <w:sz w:val="22"/>
          <w:szCs w:val="22"/>
        </w:rPr>
      </w:pPr>
      <w:r w:rsidRPr="00FC0528">
        <w:rPr>
          <w:rFonts w:ascii="Arial" w:hAnsi="Arial" w:cs="Arial"/>
          <w:b/>
          <w:bCs/>
          <w:smallCaps/>
          <w:sz w:val="22"/>
          <w:szCs w:val="22"/>
        </w:rPr>
        <w:t>MSW</w:t>
      </w:r>
      <w:r>
        <w:rPr>
          <w:rFonts w:ascii="Arial" w:hAnsi="Arial" w:cs="Arial"/>
          <w:b/>
          <w:bCs/>
          <w:smallCaps/>
          <w:sz w:val="22"/>
          <w:szCs w:val="22"/>
        </w:rPr>
        <w:t xml:space="preserve"> </w:t>
      </w:r>
      <w:r w:rsidRPr="00FC0528">
        <w:rPr>
          <w:rFonts w:ascii="Arial" w:hAnsi="Arial" w:cs="Arial"/>
          <w:b/>
          <w:bCs/>
          <w:smallCaps/>
          <w:sz w:val="22"/>
          <w:szCs w:val="22"/>
        </w:rPr>
        <w:t>APPLICATION REQUIREMENT CHECKLIST</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mallCaps/>
          <w:sz w:val="22"/>
          <w:szCs w:val="22"/>
        </w:rPr>
      </w:pP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mallCaps/>
          <w:sz w:val="22"/>
          <w:szCs w:val="22"/>
        </w:rPr>
      </w:pPr>
      <w:r w:rsidRPr="00FC0528">
        <w:rPr>
          <w:rFonts w:ascii="Arial" w:hAnsi="Arial" w:cs="Arial"/>
          <w:smallCaps/>
          <w:sz w:val="22"/>
          <w:szCs w:val="22"/>
        </w:rPr>
        <w:t xml:space="preserve">Note: </w:t>
      </w:r>
      <w:r w:rsidRPr="00FC0528">
        <w:rPr>
          <w:rFonts w:ascii="Arial" w:hAnsi="Arial" w:cs="Arial"/>
          <w:b/>
          <w:bCs/>
          <w:sz w:val="22"/>
          <w:szCs w:val="22"/>
        </w:rPr>
        <w:t>Please submit ALL materials in this packet; materials sent separately will NOT be reviewed.</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mallCaps/>
          <w:sz w:val="22"/>
          <w:szCs w:val="22"/>
        </w:rPr>
      </w:pP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mallCaps/>
          <w:sz w:val="22"/>
          <w:szCs w:val="22"/>
        </w:rPr>
      </w:pPr>
      <w:r w:rsidRPr="00FC0528">
        <w:rPr>
          <w:rFonts w:ascii="Arial" w:hAnsi="Arial" w:cs="Arial"/>
          <w:smallCaps/>
          <w:sz w:val="22"/>
          <w:szCs w:val="22"/>
        </w:rPr>
        <w:t>APPLICANT NAME _______________________</w:t>
      </w:r>
      <w:r>
        <w:rPr>
          <w:rFonts w:ascii="Arial" w:hAnsi="Arial" w:cs="Arial"/>
          <w:smallCaps/>
          <w:sz w:val="22"/>
          <w:szCs w:val="22"/>
        </w:rPr>
        <w:t>EMAIL ADDRESS</w:t>
      </w:r>
      <w:r w:rsidRPr="00FC0528">
        <w:rPr>
          <w:rFonts w:ascii="Arial" w:hAnsi="Arial" w:cs="Arial"/>
          <w:smallCaps/>
          <w:sz w:val="22"/>
          <w:szCs w:val="22"/>
        </w:rPr>
        <w:t>____________________________</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mallCaps/>
          <w:sz w:val="22"/>
          <w:szCs w:val="22"/>
        </w:rPr>
      </w:pPr>
      <w:r w:rsidRPr="00FC0528">
        <w:rPr>
          <w:rFonts w:ascii="MS Gothic" w:eastAsia="MS Gothic" w:hAnsi="MS Gothic" w:cs="MS Gothic" w:hint="eastAsia"/>
          <w:sz w:val="22"/>
          <w:szCs w:val="22"/>
        </w:rPr>
        <w:t>❑</w:t>
      </w:r>
      <w:r w:rsidRPr="00FC0528">
        <w:rPr>
          <w:rFonts w:ascii="Arial" w:hAnsi="Arial" w:cs="Arial"/>
          <w:sz w:val="22"/>
          <w:szCs w:val="22"/>
        </w:rPr>
        <w:t xml:space="preserve">  </w:t>
      </w:r>
      <w:r w:rsidR="00F44552" w:rsidRPr="00FC0528">
        <w:rPr>
          <w:rFonts w:ascii="Arial" w:hAnsi="Arial" w:cs="Arial"/>
          <w:sz w:val="22"/>
          <w:szCs w:val="22"/>
        </w:rPr>
        <w:t xml:space="preserve">Adv. Standing               </w:t>
      </w:r>
      <w:r w:rsidRPr="00FC0528">
        <w:rPr>
          <w:rFonts w:ascii="MS Gothic" w:eastAsia="MS Gothic" w:hAnsi="MS Gothic" w:cs="MS Gothic" w:hint="eastAsia"/>
          <w:sz w:val="22"/>
          <w:szCs w:val="22"/>
        </w:rPr>
        <w:t>❑</w:t>
      </w:r>
      <w:r w:rsidR="00F44552" w:rsidRPr="00FC0528">
        <w:rPr>
          <w:rFonts w:ascii="Arial" w:hAnsi="Arial" w:cs="Arial"/>
          <w:sz w:val="22"/>
          <w:szCs w:val="22"/>
        </w:rPr>
        <w:t xml:space="preserve">Full-time         </w:t>
      </w:r>
      <w:r w:rsidRPr="00FC0528">
        <w:rPr>
          <w:rFonts w:ascii="Arial" w:hAnsi="Arial" w:cs="Arial"/>
          <w:sz w:val="22"/>
          <w:szCs w:val="22"/>
        </w:rPr>
        <w:t xml:space="preserve">  </w:t>
      </w:r>
      <w:r w:rsidRPr="00FC0528">
        <w:rPr>
          <w:rFonts w:ascii="MS Gothic" w:eastAsia="MS Gothic" w:hAnsi="MS Gothic" w:cs="MS Gothic" w:hint="eastAsia"/>
          <w:sz w:val="22"/>
          <w:szCs w:val="22"/>
        </w:rPr>
        <w:t>❑</w:t>
      </w:r>
      <w:r w:rsidRPr="00FC0528">
        <w:rPr>
          <w:rFonts w:ascii="Arial" w:hAnsi="Arial" w:cs="Arial"/>
          <w:sz w:val="22"/>
          <w:szCs w:val="22"/>
        </w:rPr>
        <w:t xml:space="preserve"> 3 yr PT                 </w:t>
      </w:r>
      <w:r w:rsidRPr="00FC0528">
        <w:rPr>
          <w:rFonts w:ascii="MS Gothic" w:eastAsia="MS Gothic" w:hAnsi="MS Gothic" w:cs="MS Gothic" w:hint="eastAsia"/>
          <w:sz w:val="22"/>
          <w:szCs w:val="22"/>
        </w:rPr>
        <w:t>❑</w:t>
      </w:r>
      <w:r w:rsidRPr="00FC0528">
        <w:rPr>
          <w:rFonts w:ascii="Arial" w:hAnsi="Arial" w:cs="Arial"/>
          <w:sz w:val="22"/>
          <w:szCs w:val="22"/>
        </w:rPr>
        <w:t xml:space="preserve"> 4 yr PT</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mallCaps/>
          <w:sz w:val="22"/>
          <w:szCs w:val="22"/>
        </w:rPr>
      </w:pP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FC0528">
        <w:rPr>
          <w:rFonts w:ascii="MS Gothic" w:eastAsia="MS Gothic" w:hAnsi="MS Gothic" w:cs="MS Gothic" w:hint="eastAsia"/>
          <w:sz w:val="22"/>
          <w:szCs w:val="22"/>
        </w:rPr>
        <w:t>❑</w:t>
      </w:r>
      <w:r w:rsidRPr="00FC0528">
        <w:rPr>
          <w:rFonts w:ascii="Arial" w:hAnsi="Arial" w:cs="Arial"/>
          <w:b/>
          <w:bCs/>
          <w:sz w:val="22"/>
          <w:szCs w:val="22"/>
        </w:rPr>
        <w:t xml:space="preserve">   Standard Admission</w:t>
      </w:r>
      <w:r w:rsidR="00CB7F84">
        <w:rPr>
          <w:rFonts w:ascii="Arial" w:hAnsi="Arial" w:cs="Arial"/>
          <w:b/>
          <w:bCs/>
          <w:sz w:val="22"/>
          <w:szCs w:val="22"/>
        </w:rPr>
        <w:t xml:space="preserve"> (Full or Part-time)</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 xml:space="preserve">Application Form                      </w:t>
      </w:r>
      <w:r w:rsidRPr="00FC0528">
        <w:rPr>
          <w:rFonts w:ascii="MS Gothic" w:eastAsia="MS Gothic" w:hAnsi="MS Gothic" w:cs="MS Gothic" w:hint="eastAsia"/>
          <w:sz w:val="22"/>
          <w:szCs w:val="22"/>
        </w:rPr>
        <w:t>❑</w:t>
      </w:r>
      <w:r w:rsidRPr="00FC0528">
        <w:rPr>
          <w:rFonts w:ascii="Arial" w:hAnsi="Arial" w:cs="Arial"/>
          <w:sz w:val="22"/>
          <w:szCs w:val="22"/>
        </w:rPr>
        <w:t xml:space="preserve">  Application Essay                  </w:t>
      </w:r>
      <w:r w:rsidRPr="00FC0528">
        <w:rPr>
          <w:rFonts w:ascii="MS Gothic" w:eastAsia="MS Gothic" w:hAnsi="MS Gothic" w:cs="MS Gothic" w:hint="eastAsia"/>
          <w:sz w:val="22"/>
          <w:szCs w:val="22"/>
        </w:rPr>
        <w:t>❑</w:t>
      </w:r>
      <w:r w:rsidRPr="00FC0528">
        <w:rPr>
          <w:rFonts w:ascii="Arial" w:hAnsi="Arial" w:cs="Arial"/>
          <w:sz w:val="22"/>
          <w:szCs w:val="22"/>
        </w:rPr>
        <w:t xml:space="preserve">  Professional Resume                </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Bachelors’ degree with Liberal Arts focus _____________________________________</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 xml:space="preserve">3.0 GPA*  </w:t>
      </w:r>
      <w:r w:rsidR="00CB7F84">
        <w:rPr>
          <w:rFonts w:ascii="Arial" w:hAnsi="Arial" w:cs="Arial"/>
          <w:sz w:val="22"/>
          <w:szCs w:val="22"/>
        </w:rPr>
        <w:t>(overall)</w:t>
      </w:r>
      <w:r w:rsidRPr="00FC0528">
        <w:rPr>
          <w:rFonts w:ascii="Arial" w:hAnsi="Arial" w:cs="Arial"/>
          <w:sz w:val="22"/>
          <w:szCs w:val="22"/>
        </w:rPr>
        <w:t xml:space="preserve">  Final &amp;/or Current UG GPA __________________</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Course in Quantitative Analysis/Statistics (PSYCH 2110 at OU) with a passing grade</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FC0528">
        <w:rPr>
          <w:rFonts w:ascii="Arial" w:hAnsi="Arial" w:cs="Arial"/>
          <w:sz w:val="22"/>
          <w:szCs w:val="22"/>
        </w:rPr>
        <w:t>_______________________________</w:t>
      </w:r>
      <w:r>
        <w:rPr>
          <w:rFonts w:ascii="Arial" w:hAnsi="Arial" w:cs="Arial"/>
          <w:sz w:val="22"/>
          <w:szCs w:val="22"/>
        </w:rPr>
        <w:t>___</w:t>
      </w:r>
      <w:r w:rsidRPr="00FC0528">
        <w:rPr>
          <w:rFonts w:ascii="Arial" w:hAnsi="Arial" w:cs="Arial"/>
          <w:sz w:val="22"/>
          <w:szCs w:val="22"/>
        </w:rPr>
        <w:t>_________________________________</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t>Course #   Course Name</w:t>
      </w:r>
      <w:r w:rsidRPr="00FC0528">
        <w:rPr>
          <w:rFonts w:ascii="Arial" w:hAnsi="Arial" w:cs="Arial"/>
          <w:sz w:val="22"/>
          <w:szCs w:val="22"/>
        </w:rPr>
        <w:tab/>
      </w:r>
      <w:r w:rsidRPr="00FC0528">
        <w:rPr>
          <w:rFonts w:ascii="Arial" w:hAnsi="Arial" w:cs="Arial"/>
          <w:sz w:val="22"/>
          <w:szCs w:val="22"/>
        </w:rPr>
        <w:tab/>
        <w:t xml:space="preserve">           School</w:t>
      </w:r>
      <w:r w:rsidRPr="00FC0528">
        <w:rPr>
          <w:rFonts w:ascii="Arial" w:hAnsi="Arial" w:cs="Arial"/>
          <w:sz w:val="22"/>
          <w:szCs w:val="22"/>
        </w:rPr>
        <w:tab/>
      </w:r>
      <w:r w:rsidRPr="00FC0528">
        <w:rPr>
          <w:rFonts w:ascii="Arial" w:hAnsi="Arial" w:cs="Arial"/>
          <w:sz w:val="22"/>
          <w:szCs w:val="22"/>
        </w:rPr>
        <w:tab/>
        <w:t xml:space="preserve">     Credits   Final Grade</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ab/>
      </w: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Course in Human Biology (BIOS 1030 at OU) with a passing grade</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Pr="00FC0528">
        <w:rPr>
          <w:rFonts w:ascii="Arial" w:hAnsi="Arial" w:cs="Arial"/>
          <w:sz w:val="22"/>
          <w:szCs w:val="22"/>
        </w:rPr>
        <w:t>_____________________________________________________________________</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t>Course #   Course Name</w:t>
      </w:r>
      <w:r w:rsidRPr="00FC0528">
        <w:rPr>
          <w:rFonts w:ascii="Arial" w:hAnsi="Arial" w:cs="Arial"/>
          <w:sz w:val="22"/>
          <w:szCs w:val="22"/>
        </w:rPr>
        <w:tab/>
      </w:r>
      <w:r w:rsidRPr="00FC0528">
        <w:rPr>
          <w:rFonts w:ascii="Arial" w:hAnsi="Arial" w:cs="Arial"/>
          <w:sz w:val="22"/>
          <w:szCs w:val="22"/>
        </w:rPr>
        <w:tab/>
        <w:t xml:space="preserve">           School</w:t>
      </w:r>
      <w:r w:rsidRPr="00FC0528">
        <w:rPr>
          <w:rFonts w:ascii="Arial" w:hAnsi="Arial" w:cs="Arial"/>
          <w:sz w:val="22"/>
          <w:szCs w:val="22"/>
        </w:rPr>
        <w:tab/>
      </w:r>
      <w:r w:rsidRPr="00FC0528">
        <w:rPr>
          <w:rFonts w:ascii="Arial" w:hAnsi="Arial" w:cs="Arial"/>
          <w:sz w:val="22"/>
          <w:szCs w:val="22"/>
        </w:rPr>
        <w:tab/>
        <w:t xml:space="preserve">     Credits   Final Grade</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ab/>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Courses in 3</w:t>
      </w:r>
      <w:r w:rsidR="0087127C">
        <w:rPr>
          <w:rFonts w:ascii="Arial" w:hAnsi="Arial" w:cs="Arial"/>
          <w:sz w:val="22"/>
          <w:szCs w:val="22"/>
        </w:rPr>
        <w:t xml:space="preserve"> separate</w:t>
      </w:r>
      <w:r w:rsidRPr="00FC0528">
        <w:rPr>
          <w:rFonts w:ascii="Arial" w:hAnsi="Arial" w:cs="Arial"/>
          <w:sz w:val="22"/>
          <w:szCs w:val="22"/>
        </w:rPr>
        <w:t xml:space="preserve"> areas of the Social Sciences (Psychology, Social Work, Sociology, Political Science, Anthropology, Economics, Criminology) with a grade of B or better</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502E3" w:rsidRPr="00FC0528" w:rsidRDefault="00A502E3" w:rsidP="00CB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00CB7F84">
        <w:rPr>
          <w:rFonts w:ascii="Arial" w:hAnsi="Arial" w:cs="Arial"/>
          <w:sz w:val="22"/>
          <w:szCs w:val="22"/>
        </w:rPr>
        <w:tab/>
      </w:r>
      <w:r w:rsidR="00CB7F84">
        <w:rPr>
          <w:rFonts w:ascii="Arial" w:hAnsi="Arial" w:cs="Arial"/>
          <w:sz w:val="22"/>
          <w:szCs w:val="22"/>
        </w:rPr>
        <w:tab/>
      </w:r>
      <w:r w:rsidR="00CB7F84">
        <w:rPr>
          <w:rFonts w:ascii="Arial" w:hAnsi="Arial" w:cs="Arial"/>
          <w:sz w:val="22"/>
          <w:szCs w:val="22"/>
        </w:rPr>
        <w:tab/>
      </w:r>
      <w:r w:rsidR="00CB7F84">
        <w:rPr>
          <w:rFonts w:ascii="Arial" w:hAnsi="Arial" w:cs="Arial"/>
          <w:sz w:val="22"/>
          <w:szCs w:val="22"/>
        </w:rPr>
        <w:tab/>
      </w:r>
      <w:r w:rsidR="00CB7F84">
        <w:rPr>
          <w:rFonts w:ascii="Arial" w:hAnsi="Arial" w:cs="Arial"/>
          <w:sz w:val="22"/>
          <w:szCs w:val="22"/>
        </w:rPr>
        <w:tab/>
      </w:r>
      <w:r w:rsidR="00CB7F84">
        <w:rPr>
          <w:rFonts w:ascii="Arial" w:hAnsi="Arial" w:cs="Arial"/>
          <w:sz w:val="22"/>
          <w:szCs w:val="22"/>
        </w:rPr>
        <w:tab/>
      </w:r>
      <w:r w:rsidR="00CB7F84">
        <w:rPr>
          <w:rFonts w:ascii="Arial" w:hAnsi="Arial" w:cs="Arial"/>
          <w:sz w:val="22"/>
          <w:szCs w:val="22"/>
        </w:rPr>
        <w:tab/>
      </w:r>
      <w:r w:rsidR="00CB7F84">
        <w:rPr>
          <w:rFonts w:ascii="Arial" w:hAnsi="Arial" w:cs="Arial"/>
          <w:sz w:val="22"/>
          <w:szCs w:val="22"/>
        </w:rPr>
        <w:tab/>
        <w:t xml:space="preserve">  </w:t>
      </w:r>
      <w:r w:rsidRPr="00FC0528">
        <w:rPr>
          <w:rFonts w:ascii="Arial" w:hAnsi="Arial" w:cs="Arial"/>
          <w:sz w:val="22"/>
          <w:szCs w:val="22"/>
        </w:rPr>
        <w:t>___________________________________________________________________</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cs="Arial"/>
          <w:sz w:val="22"/>
          <w:szCs w:val="22"/>
        </w:rPr>
      </w:pPr>
      <w:r w:rsidRPr="00FC0528">
        <w:rPr>
          <w:rFonts w:ascii="Arial" w:hAnsi="Arial" w:cs="Arial"/>
          <w:sz w:val="22"/>
          <w:szCs w:val="22"/>
        </w:rPr>
        <w:tab/>
      </w:r>
      <w:r w:rsidR="00CB7F84">
        <w:rPr>
          <w:rFonts w:ascii="Arial" w:hAnsi="Arial" w:cs="Arial"/>
          <w:sz w:val="22"/>
          <w:szCs w:val="22"/>
        </w:rPr>
        <w:tab/>
      </w:r>
      <w:r w:rsidRPr="00FC0528">
        <w:rPr>
          <w:rFonts w:ascii="Arial" w:hAnsi="Arial" w:cs="Arial"/>
          <w:sz w:val="22"/>
          <w:szCs w:val="22"/>
        </w:rPr>
        <w:t>Course #   Course Name</w:t>
      </w:r>
      <w:r w:rsidRPr="00FC0528">
        <w:rPr>
          <w:rFonts w:ascii="Arial" w:hAnsi="Arial" w:cs="Arial"/>
          <w:sz w:val="22"/>
          <w:szCs w:val="22"/>
        </w:rPr>
        <w:tab/>
        <w:t xml:space="preserve">                       School</w:t>
      </w:r>
      <w:r w:rsidRPr="00FC0528">
        <w:rPr>
          <w:rFonts w:ascii="Arial" w:hAnsi="Arial" w:cs="Arial"/>
          <w:sz w:val="22"/>
          <w:szCs w:val="22"/>
        </w:rPr>
        <w:tab/>
      </w:r>
      <w:r w:rsidRPr="00FC0528">
        <w:rPr>
          <w:rFonts w:ascii="Arial" w:hAnsi="Arial" w:cs="Arial"/>
          <w:sz w:val="22"/>
          <w:szCs w:val="22"/>
        </w:rPr>
        <w:tab/>
        <w:t xml:space="preserve">      Credits   Final Grade</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B7F84"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p>
    <w:p w:rsidR="00A502E3" w:rsidRPr="00FC0528" w:rsidRDefault="00CB7F84"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A502E3" w:rsidRPr="00FC0528">
        <w:rPr>
          <w:rFonts w:ascii="Arial" w:hAnsi="Arial" w:cs="Arial"/>
          <w:sz w:val="22"/>
          <w:szCs w:val="22"/>
        </w:rPr>
        <w:t>___________________________________________________________________</w:t>
      </w:r>
      <w:r w:rsidR="00A502E3" w:rsidRPr="00FC0528">
        <w:rPr>
          <w:rFonts w:ascii="Arial" w:hAnsi="Arial" w:cs="Arial"/>
          <w:sz w:val="22"/>
          <w:szCs w:val="22"/>
        </w:rPr>
        <w:tab/>
      </w:r>
      <w:r w:rsidR="00A502E3" w:rsidRPr="00FC0528">
        <w:rPr>
          <w:rFonts w:ascii="Arial" w:hAnsi="Arial" w:cs="Arial"/>
          <w:sz w:val="22"/>
          <w:szCs w:val="22"/>
        </w:rPr>
        <w:tab/>
      </w:r>
      <w:r>
        <w:rPr>
          <w:rFonts w:ascii="Arial" w:hAnsi="Arial" w:cs="Arial"/>
          <w:sz w:val="22"/>
          <w:szCs w:val="22"/>
        </w:rPr>
        <w:tab/>
      </w:r>
      <w:r w:rsidR="00A502E3" w:rsidRPr="00FC0528">
        <w:rPr>
          <w:rFonts w:ascii="Arial" w:hAnsi="Arial" w:cs="Arial"/>
          <w:sz w:val="22"/>
          <w:szCs w:val="22"/>
        </w:rPr>
        <w:t>Course #   Course Name</w:t>
      </w:r>
      <w:r w:rsidR="00A502E3" w:rsidRPr="00FC0528">
        <w:rPr>
          <w:rFonts w:ascii="Arial" w:hAnsi="Arial" w:cs="Arial"/>
          <w:sz w:val="22"/>
          <w:szCs w:val="22"/>
        </w:rPr>
        <w:tab/>
      </w:r>
      <w:r w:rsidR="00A502E3">
        <w:rPr>
          <w:rFonts w:ascii="Arial" w:hAnsi="Arial" w:cs="Arial"/>
          <w:sz w:val="22"/>
          <w:szCs w:val="22"/>
        </w:rPr>
        <w:t xml:space="preserve"> </w:t>
      </w:r>
      <w:r w:rsidR="00A502E3" w:rsidRPr="00FC0528">
        <w:rPr>
          <w:rFonts w:ascii="Arial" w:hAnsi="Arial" w:cs="Arial"/>
          <w:sz w:val="22"/>
          <w:szCs w:val="22"/>
        </w:rPr>
        <w:t xml:space="preserve">    </w:t>
      </w:r>
      <w:r w:rsidR="00A502E3">
        <w:rPr>
          <w:rFonts w:ascii="Arial" w:hAnsi="Arial" w:cs="Arial"/>
          <w:sz w:val="22"/>
          <w:szCs w:val="22"/>
        </w:rPr>
        <w:t xml:space="preserve">          </w:t>
      </w:r>
      <w:r w:rsidR="00A502E3" w:rsidRPr="00FC0528">
        <w:rPr>
          <w:rFonts w:ascii="Arial" w:hAnsi="Arial" w:cs="Arial"/>
          <w:sz w:val="22"/>
          <w:szCs w:val="22"/>
        </w:rPr>
        <w:t xml:space="preserve">        School</w:t>
      </w:r>
      <w:r w:rsidR="00A502E3" w:rsidRPr="00FC0528">
        <w:rPr>
          <w:rFonts w:ascii="Arial" w:hAnsi="Arial" w:cs="Arial"/>
          <w:sz w:val="22"/>
          <w:szCs w:val="22"/>
        </w:rPr>
        <w:tab/>
        <w:t xml:space="preserve">    </w:t>
      </w:r>
      <w:r w:rsidR="00A502E3">
        <w:rPr>
          <w:rFonts w:ascii="Arial" w:hAnsi="Arial" w:cs="Arial"/>
          <w:sz w:val="22"/>
          <w:szCs w:val="22"/>
        </w:rPr>
        <w:t xml:space="preserve">            </w:t>
      </w:r>
      <w:r w:rsidR="00A502E3" w:rsidRPr="00FC0528">
        <w:rPr>
          <w:rFonts w:ascii="Arial" w:hAnsi="Arial" w:cs="Arial"/>
          <w:sz w:val="22"/>
          <w:szCs w:val="22"/>
        </w:rPr>
        <w:t xml:space="preserve">  Credits   Final Grade</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ab/>
      </w:r>
    </w:p>
    <w:p w:rsidR="00CB7F84"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p>
    <w:p w:rsidR="00A502E3" w:rsidRPr="00FC0528" w:rsidRDefault="00CB7F84"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A502E3" w:rsidRPr="00FC0528">
        <w:rPr>
          <w:rFonts w:ascii="Arial" w:hAnsi="Arial" w:cs="Arial"/>
          <w:sz w:val="22"/>
          <w:szCs w:val="22"/>
        </w:rPr>
        <w:t>___________________________________________________________________</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cs="Arial"/>
          <w:sz w:val="22"/>
          <w:szCs w:val="22"/>
        </w:rPr>
      </w:pPr>
      <w:r w:rsidRPr="00FC0528">
        <w:rPr>
          <w:rFonts w:ascii="Arial" w:hAnsi="Arial" w:cs="Arial"/>
          <w:sz w:val="22"/>
          <w:szCs w:val="22"/>
        </w:rPr>
        <w:tab/>
      </w:r>
      <w:r w:rsidR="00CB7F84">
        <w:rPr>
          <w:rFonts w:ascii="Arial" w:hAnsi="Arial" w:cs="Arial"/>
          <w:sz w:val="22"/>
          <w:szCs w:val="22"/>
        </w:rPr>
        <w:tab/>
      </w:r>
      <w:r w:rsidRPr="00FC0528">
        <w:rPr>
          <w:rFonts w:ascii="Arial" w:hAnsi="Arial" w:cs="Arial"/>
          <w:sz w:val="22"/>
          <w:szCs w:val="22"/>
        </w:rPr>
        <w:t>Course #   Course Name</w:t>
      </w:r>
      <w:r w:rsidRPr="00FC0528">
        <w:rPr>
          <w:rFonts w:ascii="Arial" w:hAnsi="Arial" w:cs="Arial"/>
          <w:sz w:val="22"/>
          <w:szCs w:val="22"/>
        </w:rPr>
        <w:tab/>
      </w:r>
      <w:r w:rsidRPr="00FC0528">
        <w:rPr>
          <w:rFonts w:ascii="Arial" w:hAnsi="Arial" w:cs="Arial"/>
          <w:sz w:val="22"/>
          <w:szCs w:val="22"/>
        </w:rPr>
        <w:tab/>
        <w:t xml:space="preserve">            School</w:t>
      </w:r>
      <w:r w:rsidRPr="00FC0528">
        <w:rPr>
          <w:rFonts w:ascii="Arial" w:hAnsi="Arial" w:cs="Arial"/>
          <w:sz w:val="22"/>
          <w:szCs w:val="22"/>
        </w:rPr>
        <w:tab/>
      </w:r>
      <w:r w:rsidRPr="00FC0528">
        <w:rPr>
          <w:rFonts w:ascii="Arial" w:hAnsi="Arial" w:cs="Arial"/>
          <w:sz w:val="22"/>
          <w:szCs w:val="22"/>
        </w:rPr>
        <w:tab/>
        <w:t xml:space="preserve">      Credits   Final Grade</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ab/>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One additional course in one of the three disciplines that you have listed above at the 3000 or 4000 level with a grade of B or better</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ab/>
      </w:r>
    </w:p>
    <w:p w:rsidR="00CB7F84"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p>
    <w:p w:rsidR="00A502E3" w:rsidRPr="00FC0528" w:rsidRDefault="00CB7F84"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A502E3" w:rsidRPr="00FC0528">
        <w:rPr>
          <w:rFonts w:ascii="Arial" w:hAnsi="Arial" w:cs="Arial"/>
          <w:sz w:val="22"/>
          <w:szCs w:val="22"/>
        </w:rPr>
        <w:t>____________________________________________________________________</w:t>
      </w: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cs="Arial"/>
          <w:sz w:val="22"/>
          <w:szCs w:val="22"/>
        </w:rPr>
      </w:pPr>
      <w:r w:rsidRPr="00FC0528">
        <w:rPr>
          <w:rFonts w:ascii="Arial" w:hAnsi="Arial" w:cs="Arial"/>
          <w:sz w:val="22"/>
          <w:szCs w:val="22"/>
        </w:rPr>
        <w:tab/>
      </w:r>
      <w:r w:rsidR="00CB7F84">
        <w:rPr>
          <w:rFonts w:ascii="Arial" w:hAnsi="Arial" w:cs="Arial"/>
          <w:sz w:val="22"/>
          <w:szCs w:val="22"/>
        </w:rPr>
        <w:tab/>
      </w:r>
      <w:r w:rsidRPr="00FC0528">
        <w:rPr>
          <w:rFonts w:ascii="Arial" w:hAnsi="Arial" w:cs="Arial"/>
          <w:sz w:val="22"/>
          <w:szCs w:val="22"/>
        </w:rPr>
        <w:t>Course #   Course Name</w:t>
      </w:r>
      <w:r w:rsidRPr="00FC0528">
        <w:rPr>
          <w:rFonts w:ascii="Arial" w:hAnsi="Arial" w:cs="Arial"/>
          <w:sz w:val="22"/>
          <w:szCs w:val="22"/>
        </w:rPr>
        <w:tab/>
      </w:r>
      <w:r w:rsidRPr="00FC0528">
        <w:rPr>
          <w:rFonts w:ascii="Arial" w:hAnsi="Arial" w:cs="Arial"/>
          <w:sz w:val="22"/>
          <w:szCs w:val="22"/>
        </w:rPr>
        <w:tab/>
        <w:t xml:space="preserve">             School</w:t>
      </w:r>
      <w:r w:rsidRPr="00FC0528">
        <w:rPr>
          <w:rFonts w:ascii="Arial" w:hAnsi="Arial" w:cs="Arial"/>
          <w:sz w:val="22"/>
          <w:szCs w:val="22"/>
        </w:rPr>
        <w:tab/>
      </w:r>
      <w:r w:rsidR="00CB7F84">
        <w:rPr>
          <w:rFonts w:ascii="Arial" w:hAnsi="Arial" w:cs="Arial"/>
          <w:sz w:val="22"/>
          <w:szCs w:val="22"/>
        </w:rPr>
        <w:t xml:space="preserve">  </w:t>
      </w:r>
      <w:r w:rsidRPr="00FC0528">
        <w:rPr>
          <w:rFonts w:ascii="Arial" w:hAnsi="Arial" w:cs="Arial"/>
          <w:sz w:val="22"/>
          <w:szCs w:val="22"/>
        </w:rPr>
        <w:t xml:space="preserve">     Credits   Final Grade</w:t>
      </w: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cs="Arial"/>
          <w:sz w:val="22"/>
          <w:szCs w:val="22"/>
        </w:rPr>
      </w:pP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cs="Arial"/>
          <w:sz w:val="22"/>
          <w:szCs w:val="22"/>
        </w:rPr>
      </w:pPr>
    </w:p>
    <w:p w:rsidR="00912B78" w:rsidRDefault="00912B78" w:rsidP="0091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B7F84" w:rsidRPr="00CB7F84" w:rsidRDefault="00CB7F84" w:rsidP="0091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lastRenderedPageBreak/>
        <w:t>Standard Admission (cont’d)</w:t>
      </w:r>
    </w:p>
    <w:p w:rsidR="00A502E3" w:rsidRPr="00FC0528" w:rsidRDefault="00CB7F84"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sidR="00A502E3" w:rsidRPr="00FC0528">
        <w:rPr>
          <w:rFonts w:ascii="MS Gothic" w:eastAsia="MS Gothic" w:hAnsi="MS Gothic" w:cs="MS Gothic" w:hint="eastAsia"/>
          <w:sz w:val="22"/>
          <w:szCs w:val="22"/>
        </w:rPr>
        <w:t>❑</w:t>
      </w:r>
      <w:r w:rsidR="00A502E3" w:rsidRPr="00FC0528">
        <w:rPr>
          <w:rFonts w:ascii="Arial" w:hAnsi="Arial" w:cs="Arial"/>
          <w:sz w:val="22"/>
          <w:szCs w:val="22"/>
        </w:rPr>
        <w:tab/>
        <w:t>30 hours of paid or volunteer experience in the human services (discussed in essay)</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One letter of reference from a faculty member who taught you in a Social Science course.</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One letter of reference from someone who supervised you in paid or volunteer human services work.</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A third letter from either of the two types of referees described immediately above.</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FC0528">
        <w:rPr>
          <w:rFonts w:ascii="MS Gothic" w:eastAsia="MS Gothic" w:hAnsi="MS Gothic" w:cs="MS Gothic" w:hint="eastAsia"/>
          <w:sz w:val="22"/>
          <w:szCs w:val="22"/>
        </w:rPr>
        <w:t>❑</w:t>
      </w:r>
      <w:r w:rsidRPr="00FC0528">
        <w:rPr>
          <w:rFonts w:ascii="Arial" w:hAnsi="Arial" w:cs="Arial"/>
          <w:sz w:val="22"/>
          <w:szCs w:val="22"/>
        </w:rPr>
        <w:t xml:space="preserve">   </w:t>
      </w:r>
      <w:r w:rsidRPr="00FC0528">
        <w:rPr>
          <w:rFonts w:ascii="Arial" w:hAnsi="Arial" w:cs="Arial"/>
          <w:b/>
          <w:bCs/>
          <w:sz w:val="22"/>
          <w:szCs w:val="22"/>
        </w:rPr>
        <w:t>Advanced Standing Admission</w:t>
      </w:r>
      <w:r w:rsidRPr="00FC0528">
        <w:rPr>
          <w:rFonts w:ascii="Arial" w:hAnsi="Arial" w:cs="Arial"/>
          <w:sz w:val="22"/>
          <w:szCs w:val="22"/>
        </w:rPr>
        <w:t>**</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All material required under Standard Admission (see above)</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Bachelor’s degree in Social Work from a CSWE-accredited program, completed within the last five years**</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GPA of 3.0</w:t>
      </w: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Most current Senior -level and/or final undergraduate field evaluation</w:t>
      </w:r>
    </w:p>
    <w:p w:rsidR="00CB7F84" w:rsidRPr="00FC0528" w:rsidRDefault="00CB7F84" w:rsidP="00CB7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MS Gothic" w:eastAsia="MS Gothic" w:hAnsi="MS Gothic" w:cs="MS Gothic"/>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One letter of reference from a faculty member who taught you in a Social Science course.</w:t>
      </w:r>
    </w:p>
    <w:p w:rsidR="00CB7F84" w:rsidRPr="00FC0528" w:rsidRDefault="00CB7F84"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One letter of reference from someone who supervised you in paid or volunteer human services work.</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r>
      <w:r w:rsidR="00CB7F84">
        <w:rPr>
          <w:rFonts w:ascii="Arial" w:hAnsi="Arial" w:cs="Arial"/>
          <w:sz w:val="22"/>
          <w:szCs w:val="22"/>
        </w:rPr>
        <w:t>O</w:t>
      </w:r>
      <w:r w:rsidRPr="00FC0528">
        <w:rPr>
          <w:rFonts w:ascii="Arial" w:hAnsi="Arial" w:cs="Arial"/>
          <w:sz w:val="22"/>
          <w:szCs w:val="22"/>
        </w:rPr>
        <w:t xml:space="preserve">ne reference </w:t>
      </w:r>
      <w:r w:rsidR="00CB7F84">
        <w:rPr>
          <w:rFonts w:ascii="Arial" w:hAnsi="Arial" w:cs="Arial"/>
          <w:sz w:val="22"/>
          <w:szCs w:val="22"/>
        </w:rPr>
        <w:t xml:space="preserve">must be </w:t>
      </w:r>
      <w:r w:rsidRPr="00FC0528">
        <w:rPr>
          <w:rFonts w:ascii="Arial" w:hAnsi="Arial" w:cs="Arial"/>
          <w:sz w:val="22"/>
          <w:szCs w:val="22"/>
        </w:rPr>
        <w:t xml:space="preserve">from </w:t>
      </w:r>
      <w:r w:rsidR="00CB7F84">
        <w:rPr>
          <w:rFonts w:ascii="Arial" w:hAnsi="Arial" w:cs="Arial"/>
          <w:sz w:val="22"/>
          <w:szCs w:val="22"/>
        </w:rPr>
        <w:t xml:space="preserve">your undergraduate </w:t>
      </w:r>
      <w:r w:rsidRPr="00FC0528">
        <w:rPr>
          <w:rFonts w:ascii="Arial" w:hAnsi="Arial" w:cs="Arial"/>
          <w:sz w:val="22"/>
          <w:szCs w:val="22"/>
        </w:rPr>
        <w:t>field instructor</w:t>
      </w:r>
      <w:r w:rsidRPr="00FC0528">
        <w:rPr>
          <w:rFonts w:ascii="Arial" w:hAnsi="Arial" w:cs="Arial"/>
          <w:sz w:val="22"/>
          <w:szCs w:val="22"/>
        </w:rPr>
        <w:tab/>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FC0528">
        <w:rPr>
          <w:rFonts w:ascii="MS Gothic" w:eastAsia="MS Gothic" w:hAnsi="MS Gothic" w:cs="MS Gothic" w:hint="eastAsia"/>
          <w:sz w:val="22"/>
          <w:szCs w:val="22"/>
        </w:rPr>
        <w:t>❑</w:t>
      </w:r>
      <w:r w:rsidRPr="00FC0528">
        <w:rPr>
          <w:rFonts w:ascii="Arial" w:hAnsi="Arial" w:cs="Arial"/>
          <w:sz w:val="22"/>
          <w:szCs w:val="22"/>
        </w:rPr>
        <w:t xml:space="preserve">   </w:t>
      </w:r>
      <w:r w:rsidRPr="00FC0528">
        <w:rPr>
          <w:rFonts w:ascii="Arial" w:hAnsi="Arial" w:cs="Arial"/>
          <w:b/>
          <w:bCs/>
          <w:sz w:val="22"/>
          <w:szCs w:val="22"/>
        </w:rPr>
        <w:t>Stipend Eligibility</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GPA of 3.25</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 xml:space="preserve">Stipend application and essay </w:t>
      </w:r>
      <w:r w:rsidRPr="00FC0528">
        <w:rPr>
          <w:rFonts w:ascii="Arial" w:hAnsi="Arial" w:cs="Arial"/>
          <w:b/>
          <w:bCs/>
          <w:sz w:val="22"/>
          <w:szCs w:val="22"/>
        </w:rPr>
        <w:t xml:space="preserve">sent in time to be received by </w:t>
      </w:r>
      <w:r w:rsidR="00FB1A76">
        <w:rPr>
          <w:rFonts w:ascii="Arial" w:hAnsi="Arial" w:cs="Arial"/>
          <w:b/>
          <w:bCs/>
          <w:sz w:val="22"/>
          <w:szCs w:val="22"/>
        </w:rPr>
        <w:t>January 14th</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 xml:space="preserve">FAFSA SAR </w:t>
      </w:r>
      <w:r w:rsidRPr="00FC0528">
        <w:rPr>
          <w:rFonts w:ascii="Arial" w:hAnsi="Arial" w:cs="Arial"/>
          <w:b/>
          <w:bCs/>
          <w:sz w:val="22"/>
          <w:szCs w:val="22"/>
        </w:rPr>
        <w:t xml:space="preserve">sent in time to be received by </w:t>
      </w:r>
      <w:r w:rsidR="00FB1A76">
        <w:rPr>
          <w:rFonts w:ascii="Arial" w:hAnsi="Arial" w:cs="Arial"/>
          <w:b/>
          <w:bCs/>
          <w:sz w:val="22"/>
          <w:szCs w:val="22"/>
        </w:rPr>
        <w:t>January 14th</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Financial need addressed in stipend application</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Relevant skills discussed in stipend application</w:t>
      </w:r>
    </w:p>
    <w:p w:rsidR="00A502E3" w:rsidRPr="00FC0528" w:rsidRDefault="00A502E3" w:rsidP="007C7E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 xml:space="preserve">Ability to provide 15 hours per week of work to the program </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sectPr w:rsidR="00A502E3" w:rsidRPr="00FC0528" w:rsidSect="00F45159">
          <w:footerReference w:type="default" r:id="rId44"/>
          <w:type w:val="continuous"/>
          <w:pgSz w:w="12240" w:h="15840"/>
          <w:pgMar w:top="1440" w:right="1080" w:bottom="1440" w:left="1080" w:header="1440" w:footer="1440" w:gutter="0"/>
          <w:cols w:space="720"/>
          <w:noEndnote/>
          <w:docGrid w:linePitch="272"/>
        </w:sectPr>
      </w:pP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FC0528">
        <w:rPr>
          <w:rFonts w:ascii="Arial" w:hAnsi="Arial" w:cs="Arial"/>
          <w:b/>
          <w:bCs/>
          <w:sz w:val="22"/>
          <w:szCs w:val="22"/>
        </w:rPr>
        <w:lastRenderedPageBreak/>
        <w:t>* If GPA is below 3.0</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GRE score   __________________</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Arial" w:hAnsi="Arial" w:cs="Arial"/>
          <w:sz w:val="22"/>
          <w:szCs w:val="22"/>
        </w:rPr>
        <w:tab/>
      </w:r>
      <w:r w:rsidRPr="00FC0528">
        <w:rPr>
          <w:rFonts w:ascii="MS Gothic" w:eastAsia="MS Gothic" w:hAnsi="MS Gothic" w:cs="MS Gothic" w:hint="eastAsia"/>
          <w:sz w:val="22"/>
          <w:szCs w:val="22"/>
        </w:rPr>
        <w:t>❑</w:t>
      </w:r>
      <w:r w:rsidRPr="00FC0528">
        <w:rPr>
          <w:rFonts w:ascii="Arial" w:hAnsi="Arial" w:cs="Arial"/>
          <w:sz w:val="22"/>
          <w:szCs w:val="22"/>
        </w:rPr>
        <w:tab/>
        <w:t>Petition for Exceptional Consideration</w:t>
      </w:r>
      <w:r w:rsidR="00FB1A76">
        <w:rPr>
          <w:rFonts w:ascii="Arial" w:hAnsi="Arial" w:cs="Arial"/>
          <w:sz w:val="22"/>
          <w:szCs w:val="22"/>
        </w:rPr>
        <w:t xml:space="preserve"> form and essay</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FC0528">
        <w:rPr>
          <w:rFonts w:ascii="Arial" w:hAnsi="Arial" w:cs="Arial"/>
          <w:b/>
          <w:bCs/>
          <w:sz w:val="22"/>
          <w:szCs w:val="22"/>
        </w:rPr>
        <w:t>**</w:t>
      </w:r>
      <w:r w:rsidRPr="00FC0528">
        <w:rPr>
          <w:rFonts w:ascii="Arial" w:hAnsi="Arial" w:cs="Arial"/>
          <w:b/>
          <w:bCs/>
          <w:sz w:val="22"/>
          <w:szCs w:val="22"/>
        </w:rPr>
        <w:tab/>
      </w:r>
      <w:r w:rsidRPr="00FC0528">
        <w:rPr>
          <w:rFonts w:ascii="Arial" w:hAnsi="Arial" w:cs="Arial"/>
          <w:sz w:val="22"/>
          <w:szCs w:val="22"/>
        </w:rPr>
        <w:t>If the degree was received earlier, student must provide syllabi demonstrating that undergraduate courses were similar to current first-year MSW course sequence (NOTE: All students must take SW 5</w:t>
      </w:r>
      <w:r w:rsidR="00FB1A76">
        <w:rPr>
          <w:rFonts w:ascii="Arial" w:hAnsi="Arial" w:cs="Arial"/>
          <w:sz w:val="22"/>
          <w:szCs w:val="22"/>
        </w:rPr>
        <w:t>101</w:t>
      </w:r>
      <w:r w:rsidRPr="00FC0528">
        <w:rPr>
          <w:rFonts w:ascii="Arial" w:hAnsi="Arial" w:cs="Arial"/>
          <w:sz w:val="22"/>
          <w:szCs w:val="22"/>
        </w:rPr>
        <w:t xml:space="preserve"> and SW 5</w:t>
      </w:r>
      <w:r w:rsidR="00FB1A76">
        <w:rPr>
          <w:rFonts w:ascii="Arial" w:hAnsi="Arial" w:cs="Arial"/>
          <w:sz w:val="22"/>
          <w:szCs w:val="22"/>
        </w:rPr>
        <w:t>702</w:t>
      </w:r>
      <w:r w:rsidRPr="00FC0528">
        <w:rPr>
          <w:rFonts w:ascii="Arial" w:hAnsi="Arial" w:cs="Arial"/>
          <w:sz w:val="22"/>
          <w:szCs w:val="22"/>
        </w:rPr>
        <w:t>)</w:t>
      </w: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rsidR="009332B6" w:rsidRDefault="009332B6"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rsidR="00A714D6" w:rsidRDefault="00A714D6"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rsidR="00CF6882" w:rsidRDefault="00CF6882"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rsidR="00CF6882" w:rsidRDefault="00CF6882"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rsidR="00CF6882" w:rsidRDefault="00CF6882"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rsidR="002C6D25" w:rsidRPr="002C6D25" w:rsidRDefault="002C6D25" w:rsidP="002C6D25">
      <w:pPr>
        <w:rPr>
          <w:rFonts w:ascii="Arial" w:hAnsi="Arial" w:cs="Arial"/>
          <w:sz w:val="22"/>
          <w:szCs w:val="22"/>
        </w:rPr>
      </w:pPr>
      <w:r w:rsidRPr="002C6D25">
        <w:rPr>
          <w:rFonts w:ascii="Arial" w:hAnsi="Arial" w:cs="Arial"/>
          <w:sz w:val="22"/>
          <w:szCs w:val="22"/>
        </w:rPr>
        <w:lastRenderedPageBreak/>
        <w:t xml:space="preserve">The faculty and staff at Ohio University Social Work Program expect students to demonstrate the values and principles and ethics as outlined in the NASW Code of Ethics as part of their preparation to become professionals while in the classroom as students and during their field experience. Students in our program are expected to demonstrate the following behaviors consistent with the knowledge, values and skills of the social work profession. </w:t>
      </w:r>
    </w:p>
    <w:p w:rsidR="002C6D25" w:rsidRPr="002C6D25" w:rsidRDefault="002C6D25" w:rsidP="002C6D25">
      <w:pPr>
        <w:shd w:val="clear" w:color="auto" w:fill="FFFFFF"/>
        <w:spacing w:before="100" w:beforeAutospacing="1" w:after="100" w:afterAutospacing="1"/>
        <w:jc w:val="center"/>
        <w:textAlignment w:val="top"/>
        <w:rPr>
          <w:rFonts w:ascii="Arial" w:hAnsi="Arial" w:cs="Arial"/>
          <w:b/>
          <w:sz w:val="22"/>
          <w:szCs w:val="22"/>
        </w:rPr>
      </w:pPr>
      <w:r w:rsidRPr="002C6D25">
        <w:rPr>
          <w:rFonts w:ascii="Arial" w:hAnsi="Arial" w:cs="Arial"/>
          <w:b/>
          <w:sz w:val="22"/>
          <w:szCs w:val="22"/>
        </w:rPr>
        <w:t>Professional Expectations of Student Behavior</w:t>
      </w:r>
    </w:p>
    <w:p w:rsidR="002C6D25" w:rsidRPr="002C6D25" w:rsidRDefault="002C6D25" w:rsidP="002C6D25">
      <w:pPr>
        <w:widowControl/>
        <w:numPr>
          <w:ilvl w:val="0"/>
          <w:numId w:val="29"/>
        </w:numPr>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b/>
          <w:sz w:val="22"/>
          <w:szCs w:val="22"/>
        </w:rPr>
        <w:t>Accountability</w:t>
      </w:r>
      <w:r w:rsidRPr="002C6D25">
        <w:rPr>
          <w:rFonts w:ascii="Arial" w:hAnsi="Arial" w:cs="Arial"/>
          <w:sz w:val="22"/>
          <w:szCs w:val="22"/>
        </w:rPr>
        <w:t xml:space="preserve">: Attend class and field, arrive on time, and return from break in a timely manner.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Participate in group activities and assignments at a comparable level to peers. Complete work in a timely fashion and according to the directions provided by the instructor.</w:t>
      </w:r>
      <w:r w:rsidRPr="002C6D25">
        <w:rPr>
          <w:rFonts w:ascii="Arial" w:hAnsi="Arial" w:cs="Arial"/>
          <w:i/>
          <w:iCs/>
          <w:sz w:val="22"/>
          <w:szCs w:val="22"/>
        </w:rPr>
        <w:br/>
      </w:r>
      <w:r w:rsidRPr="002C6D25">
        <w:rPr>
          <w:rFonts w:ascii="Arial" w:hAnsi="Arial" w:cs="Arial"/>
          <w:i/>
          <w:iCs/>
          <w:sz w:val="22"/>
          <w:szCs w:val="22"/>
        </w:rPr>
        <w:br/>
        <w:t>Come to class prepared, with readings and other assignments completed.</w:t>
      </w:r>
    </w:p>
    <w:p w:rsidR="002C6D25" w:rsidRPr="002C6D25" w:rsidRDefault="002C6D25" w:rsidP="002C6D25">
      <w:pPr>
        <w:shd w:val="clear" w:color="auto" w:fill="FFFFFF"/>
        <w:spacing w:before="100" w:beforeAutospacing="1" w:after="100" w:afterAutospacing="1"/>
        <w:ind w:left="720"/>
        <w:textAlignment w:val="top"/>
        <w:rPr>
          <w:rFonts w:ascii="Arial" w:hAnsi="Arial" w:cs="Arial"/>
          <w:i/>
          <w:sz w:val="22"/>
          <w:szCs w:val="22"/>
        </w:rPr>
      </w:pPr>
      <w:r w:rsidRPr="002C6D25">
        <w:rPr>
          <w:rFonts w:ascii="Arial" w:hAnsi="Arial" w:cs="Arial"/>
          <w:i/>
          <w:sz w:val="22"/>
          <w:szCs w:val="22"/>
        </w:rPr>
        <w:t xml:space="preserve">Fulfill all commitments to your field agency. </w:t>
      </w:r>
    </w:p>
    <w:p w:rsidR="002C6D25" w:rsidRPr="002C6D25" w:rsidRDefault="002C6D25" w:rsidP="002C6D25">
      <w:pPr>
        <w:widowControl/>
        <w:numPr>
          <w:ilvl w:val="0"/>
          <w:numId w:val="29"/>
        </w:numPr>
        <w:shd w:val="clear" w:color="auto" w:fill="FFFFFF"/>
        <w:autoSpaceDE/>
        <w:autoSpaceDN/>
        <w:adjustRightInd/>
        <w:spacing w:before="100" w:beforeAutospacing="1" w:after="100" w:afterAutospacing="1"/>
        <w:textAlignment w:val="top"/>
        <w:rPr>
          <w:rFonts w:ascii="Arial" w:hAnsi="Arial" w:cs="Arial"/>
          <w:i/>
          <w:sz w:val="22"/>
          <w:szCs w:val="22"/>
        </w:rPr>
      </w:pPr>
      <w:r w:rsidRPr="002C6D25">
        <w:rPr>
          <w:rFonts w:ascii="Arial" w:hAnsi="Arial" w:cs="Arial"/>
          <w:b/>
          <w:sz w:val="22"/>
          <w:szCs w:val="22"/>
        </w:rPr>
        <w:t>Respect</w:t>
      </w:r>
      <w:r w:rsidRPr="002C6D25">
        <w:rPr>
          <w:rFonts w:ascii="Arial" w:hAnsi="Arial" w:cs="Arial"/>
          <w:sz w:val="22"/>
          <w:szCs w:val="22"/>
        </w:rPr>
        <w:t xml:space="preserve">: Treat all your peers, your instructors, your clients, and all those with whom you come in contact, with dignity and respect at all times.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 xml:space="preserve">Listen while others are speaking. </w:t>
      </w:r>
      <w:r w:rsidRPr="002C6D25">
        <w:rPr>
          <w:rFonts w:ascii="Arial" w:hAnsi="Arial" w:cs="Arial"/>
          <w:i/>
          <w:iCs/>
          <w:sz w:val="22"/>
          <w:szCs w:val="22"/>
        </w:rPr>
        <w:br/>
      </w:r>
      <w:r w:rsidRPr="002C6D25">
        <w:rPr>
          <w:rFonts w:ascii="Arial" w:hAnsi="Arial" w:cs="Arial"/>
          <w:i/>
          <w:iCs/>
          <w:sz w:val="22"/>
          <w:szCs w:val="22"/>
        </w:rPr>
        <w:br/>
        <w:t xml:space="preserve">Give feedback to peers in a constructive manner. </w:t>
      </w:r>
      <w:r w:rsidRPr="002C6D25">
        <w:rPr>
          <w:rFonts w:ascii="Arial" w:hAnsi="Arial" w:cs="Arial"/>
          <w:i/>
          <w:iCs/>
          <w:sz w:val="22"/>
          <w:szCs w:val="22"/>
        </w:rPr>
        <w:br/>
      </w:r>
      <w:r w:rsidRPr="002C6D25">
        <w:rPr>
          <w:rFonts w:ascii="Arial" w:hAnsi="Arial" w:cs="Arial"/>
          <w:i/>
          <w:iCs/>
          <w:sz w:val="22"/>
          <w:szCs w:val="22"/>
        </w:rPr>
        <w:br/>
        <w:t xml:space="preserve">Approach conflict with peers or instructors in a cooperative manner. </w:t>
      </w:r>
      <w:r w:rsidRPr="002C6D25">
        <w:rPr>
          <w:rFonts w:ascii="Arial" w:hAnsi="Arial" w:cs="Arial"/>
          <w:i/>
          <w:iCs/>
          <w:sz w:val="22"/>
          <w:szCs w:val="22"/>
        </w:rPr>
        <w:br/>
      </w:r>
      <w:r w:rsidRPr="002C6D25">
        <w:rPr>
          <w:rFonts w:ascii="Arial" w:hAnsi="Arial" w:cs="Arial"/>
          <w:i/>
          <w:iCs/>
          <w:sz w:val="22"/>
          <w:szCs w:val="22"/>
        </w:rPr>
        <w:br/>
        <w:t>Use positive and nonjudgmental language.</w:t>
      </w:r>
    </w:p>
    <w:p w:rsidR="002C6D25" w:rsidRPr="002C6D25" w:rsidRDefault="002C6D25" w:rsidP="002C6D25">
      <w:pPr>
        <w:pStyle w:val="ListParagraph"/>
        <w:rPr>
          <w:rFonts w:ascii="Arial" w:hAnsi="Arial" w:cs="Arial"/>
          <w:i/>
          <w:sz w:val="22"/>
          <w:szCs w:val="22"/>
        </w:rPr>
      </w:pPr>
      <w:r w:rsidRPr="002C6D25">
        <w:rPr>
          <w:rFonts w:ascii="Arial" w:hAnsi="Arial" w:cs="Arial"/>
          <w:i/>
          <w:sz w:val="22"/>
          <w:szCs w:val="22"/>
        </w:rPr>
        <w:t>Dressing as professionally as other professionals in a given agency will help students to project a professional image, and to be treated professionally by others.  If unsure how to dress in a particular setting or for a particular event, ask your Field Instructor or the staff of the Field Education Office, and err on the side of modesty, avoiding shorts, very short skirts, bare shoulders, exposed undergarments and other suggestive or revealing styles.</w:t>
      </w:r>
    </w:p>
    <w:p w:rsidR="002C6D25" w:rsidRPr="002C6D25" w:rsidRDefault="002C6D25" w:rsidP="002C6D25">
      <w:pPr>
        <w:widowControl/>
        <w:numPr>
          <w:ilvl w:val="0"/>
          <w:numId w:val="29"/>
        </w:numPr>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b/>
          <w:sz w:val="22"/>
          <w:szCs w:val="22"/>
        </w:rPr>
        <w:t>Confidentiality</w:t>
      </w:r>
      <w:r w:rsidRPr="002C6D25">
        <w:rPr>
          <w:rFonts w:ascii="Arial" w:hAnsi="Arial" w:cs="Arial"/>
          <w:sz w:val="22"/>
          <w:szCs w:val="22"/>
        </w:rPr>
        <w:t xml:space="preserve">: Treat any personal information that you hear about a peer, instructor, or client as strictly confidential.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 xml:space="preserve">Maintain any information shared in class, dyads or smaller groups within that unit. </w:t>
      </w:r>
      <w:r w:rsidRPr="002C6D25">
        <w:rPr>
          <w:rFonts w:ascii="Arial" w:hAnsi="Arial" w:cs="Arial"/>
          <w:i/>
          <w:iCs/>
          <w:sz w:val="22"/>
          <w:szCs w:val="22"/>
        </w:rPr>
        <w:br/>
      </w:r>
      <w:r w:rsidRPr="002C6D25">
        <w:rPr>
          <w:rFonts w:ascii="Arial" w:hAnsi="Arial" w:cs="Arial"/>
          <w:i/>
          <w:iCs/>
          <w:sz w:val="22"/>
          <w:szCs w:val="22"/>
        </w:rPr>
        <w:br/>
        <w:t xml:space="preserve">Use judgment in self-disclosing information of a very personal nature in the classroom. (Class time should not be used as therapy or treatment. If students feel the need to talk about issues they are struggling with, they many consult with their instructor to receive a referral for counseling.) </w:t>
      </w:r>
      <w:r w:rsidRPr="002C6D25">
        <w:rPr>
          <w:rFonts w:ascii="Arial" w:hAnsi="Arial" w:cs="Arial"/>
          <w:i/>
          <w:iCs/>
          <w:sz w:val="22"/>
          <w:szCs w:val="22"/>
        </w:rPr>
        <w:br/>
      </w:r>
      <w:r w:rsidRPr="002C6D25">
        <w:rPr>
          <w:rFonts w:ascii="Arial" w:hAnsi="Arial" w:cs="Arial"/>
          <w:i/>
          <w:iCs/>
          <w:sz w:val="22"/>
          <w:szCs w:val="22"/>
        </w:rPr>
        <w:br/>
        <w:t>Never use names of clients or disclose other identifying information in the classroom.</w:t>
      </w:r>
    </w:p>
    <w:p w:rsidR="002C6D25" w:rsidRPr="002C6D25" w:rsidRDefault="002C6D25" w:rsidP="002C6D25">
      <w:pPr>
        <w:shd w:val="clear" w:color="auto" w:fill="FFFFFF"/>
        <w:spacing w:before="100" w:beforeAutospacing="1" w:after="100" w:afterAutospacing="1"/>
        <w:ind w:left="720"/>
        <w:textAlignment w:val="top"/>
        <w:rPr>
          <w:rFonts w:ascii="Arial" w:hAnsi="Arial" w:cs="Arial"/>
          <w:sz w:val="22"/>
          <w:szCs w:val="22"/>
        </w:rPr>
      </w:pPr>
    </w:p>
    <w:p w:rsidR="002C6D25" w:rsidRPr="002C6D25" w:rsidRDefault="002C6D25" w:rsidP="002C6D25">
      <w:pPr>
        <w:widowControl/>
        <w:numPr>
          <w:ilvl w:val="0"/>
          <w:numId w:val="29"/>
        </w:numPr>
        <w:shd w:val="clear" w:color="auto" w:fill="FFFFFF"/>
        <w:autoSpaceDE/>
        <w:autoSpaceDN/>
        <w:adjustRightInd/>
        <w:spacing w:before="100" w:beforeAutospacing="1"/>
        <w:textAlignment w:val="top"/>
        <w:rPr>
          <w:rFonts w:ascii="Arial" w:hAnsi="Arial" w:cs="Arial"/>
          <w:sz w:val="22"/>
          <w:szCs w:val="22"/>
        </w:rPr>
      </w:pPr>
      <w:r w:rsidRPr="002C6D25">
        <w:rPr>
          <w:rFonts w:ascii="Arial" w:hAnsi="Arial" w:cs="Arial"/>
          <w:b/>
          <w:sz w:val="22"/>
          <w:szCs w:val="22"/>
        </w:rPr>
        <w:lastRenderedPageBreak/>
        <w:t>Competence</w:t>
      </w:r>
      <w:r w:rsidRPr="002C6D25">
        <w:rPr>
          <w:rFonts w:ascii="Arial" w:hAnsi="Arial" w:cs="Arial"/>
          <w:sz w:val="22"/>
          <w:szCs w:val="22"/>
        </w:rPr>
        <w:t xml:space="preserve">: Apply yourself to all your academic pursuits with seriousness and conscientiousness, meeting all deadlines as given by your instructors. Constantly strive to improve your abilities.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 xml:space="preserve">Come to class with books, handouts, syllabus, and pens </w:t>
      </w:r>
      <w:r w:rsidRPr="002C6D25">
        <w:rPr>
          <w:rFonts w:ascii="Arial" w:hAnsi="Arial" w:cs="Arial"/>
          <w:i/>
          <w:iCs/>
          <w:sz w:val="22"/>
          <w:szCs w:val="22"/>
        </w:rPr>
        <w:br/>
      </w:r>
      <w:r w:rsidRPr="002C6D25">
        <w:rPr>
          <w:rFonts w:ascii="Arial" w:hAnsi="Arial" w:cs="Arial"/>
          <w:i/>
          <w:iCs/>
          <w:sz w:val="22"/>
          <w:szCs w:val="22"/>
        </w:rPr>
        <w:br/>
        <w:t xml:space="preserve">Seek out appropriate support when having difficulties to ensure success in completing course requirements. Seek this support in a timely fashion (not waiting until the last minute). </w:t>
      </w:r>
      <w:r w:rsidRPr="002C6D25">
        <w:rPr>
          <w:rFonts w:ascii="Arial" w:hAnsi="Arial" w:cs="Arial"/>
          <w:i/>
          <w:iCs/>
          <w:sz w:val="22"/>
          <w:szCs w:val="22"/>
        </w:rPr>
        <w:br/>
      </w:r>
      <w:r w:rsidRPr="002C6D25">
        <w:rPr>
          <w:rFonts w:ascii="Arial" w:hAnsi="Arial" w:cs="Arial"/>
          <w:i/>
          <w:iCs/>
          <w:sz w:val="22"/>
          <w:szCs w:val="22"/>
        </w:rPr>
        <w:br/>
        <w:t xml:space="preserve">Take responsibility for the quality of your work, such as tests, assignments, and field activities. </w:t>
      </w:r>
      <w:r w:rsidRPr="002C6D25">
        <w:rPr>
          <w:rFonts w:ascii="Arial" w:hAnsi="Arial" w:cs="Arial"/>
          <w:i/>
          <w:iCs/>
          <w:sz w:val="22"/>
          <w:szCs w:val="22"/>
        </w:rPr>
        <w:br/>
      </w:r>
      <w:r w:rsidRPr="002C6D25">
        <w:rPr>
          <w:rFonts w:ascii="Arial" w:hAnsi="Arial" w:cs="Arial"/>
          <w:i/>
          <w:iCs/>
          <w:sz w:val="22"/>
          <w:szCs w:val="22"/>
        </w:rPr>
        <w:br/>
        <w:t>Strive to work toward greater awareness of personal issues that may impede your effectiveness with clients.</w:t>
      </w:r>
    </w:p>
    <w:p w:rsidR="002C6D25" w:rsidRDefault="002C6D25" w:rsidP="002C6D25">
      <w:pPr>
        <w:pStyle w:val="ListParagraph"/>
        <w:rPr>
          <w:rFonts w:ascii="Arial" w:hAnsi="Arial" w:cs="Arial"/>
          <w:sz w:val="22"/>
          <w:szCs w:val="22"/>
        </w:rPr>
      </w:pPr>
    </w:p>
    <w:p w:rsidR="002C6D25" w:rsidRPr="002C6D25" w:rsidRDefault="002C6D25" w:rsidP="002C6D25">
      <w:pPr>
        <w:widowControl/>
        <w:numPr>
          <w:ilvl w:val="0"/>
          <w:numId w:val="29"/>
        </w:numPr>
        <w:shd w:val="clear" w:color="auto" w:fill="FFFFFF"/>
        <w:autoSpaceDE/>
        <w:autoSpaceDN/>
        <w:adjustRightInd/>
        <w:textAlignment w:val="top"/>
        <w:rPr>
          <w:rFonts w:ascii="Arial" w:hAnsi="Arial" w:cs="Arial"/>
          <w:sz w:val="22"/>
          <w:szCs w:val="22"/>
        </w:rPr>
      </w:pPr>
      <w:r>
        <w:rPr>
          <w:rFonts w:ascii="Arial" w:hAnsi="Arial" w:cs="Arial"/>
          <w:b/>
          <w:sz w:val="22"/>
          <w:szCs w:val="22"/>
        </w:rPr>
        <w:t>I</w:t>
      </w:r>
      <w:r w:rsidRPr="002C6D25">
        <w:rPr>
          <w:rFonts w:ascii="Arial" w:hAnsi="Arial" w:cs="Arial"/>
          <w:b/>
          <w:sz w:val="22"/>
          <w:szCs w:val="22"/>
        </w:rPr>
        <w:t>ntegrity</w:t>
      </w:r>
      <w:r w:rsidRPr="002C6D25">
        <w:rPr>
          <w:rFonts w:ascii="Arial" w:hAnsi="Arial" w:cs="Arial"/>
          <w:sz w:val="22"/>
          <w:szCs w:val="22"/>
        </w:rPr>
        <w:t xml:space="preserve">: Practice honesty with yourself, your peers, and your instructors. Constantly strive to improve your abilities.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Academic: Commit yourself to lear</w:t>
      </w:r>
      <w:r w:rsidR="000A2001">
        <w:rPr>
          <w:rFonts w:ascii="Arial" w:hAnsi="Arial" w:cs="Arial"/>
          <w:i/>
          <w:iCs/>
          <w:sz w:val="22"/>
          <w:szCs w:val="22"/>
        </w:rPr>
        <w:t xml:space="preserve">ning the rules of citing others’ </w:t>
      </w:r>
      <w:r w:rsidRPr="002C6D25">
        <w:rPr>
          <w:rFonts w:ascii="Arial" w:hAnsi="Arial" w:cs="Arial"/>
          <w:i/>
          <w:iCs/>
          <w:sz w:val="22"/>
          <w:szCs w:val="22"/>
        </w:rPr>
        <w:t xml:space="preserve">work properly. </w:t>
      </w:r>
      <w:r w:rsidRPr="002C6D25">
        <w:rPr>
          <w:rFonts w:ascii="Arial" w:hAnsi="Arial" w:cs="Arial"/>
          <w:i/>
          <w:iCs/>
          <w:sz w:val="22"/>
          <w:szCs w:val="22"/>
        </w:rPr>
        <w:br/>
      </w:r>
      <w:r w:rsidRPr="002C6D25">
        <w:rPr>
          <w:rFonts w:ascii="Arial" w:hAnsi="Arial" w:cs="Arial"/>
          <w:i/>
          <w:iCs/>
          <w:sz w:val="22"/>
          <w:szCs w:val="22"/>
        </w:rPr>
        <w:br/>
        <w:t xml:space="preserve">Do your own work and take credit only for your own work. </w:t>
      </w:r>
      <w:r w:rsidRPr="002C6D25">
        <w:rPr>
          <w:rFonts w:ascii="Arial" w:hAnsi="Arial" w:cs="Arial"/>
          <w:i/>
          <w:iCs/>
          <w:sz w:val="22"/>
          <w:szCs w:val="22"/>
        </w:rPr>
        <w:br/>
      </w:r>
      <w:r w:rsidRPr="002C6D25">
        <w:rPr>
          <w:rFonts w:ascii="Arial" w:hAnsi="Arial" w:cs="Arial"/>
          <w:i/>
          <w:iCs/>
          <w:sz w:val="22"/>
          <w:szCs w:val="22"/>
        </w:rPr>
        <w:br/>
        <w:t xml:space="preserve">Acknowledge areas where improvement is needed. </w:t>
      </w:r>
      <w:r w:rsidRPr="002C6D25">
        <w:rPr>
          <w:rFonts w:ascii="Arial" w:hAnsi="Arial" w:cs="Arial"/>
          <w:i/>
          <w:iCs/>
          <w:sz w:val="22"/>
          <w:szCs w:val="22"/>
        </w:rPr>
        <w:br/>
      </w:r>
      <w:r w:rsidRPr="002C6D25">
        <w:rPr>
          <w:rFonts w:ascii="Arial" w:hAnsi="Arial" w:cs="Arial"/>
          <w:i/>
          <w:iCs/>
          <w:sz w:val="22"/>
          <w:szCs w:val="22"/>
        </w:rPr>
        <w:br/>
        <w:t>Accept and benefit from constructive feedback.</w:t>
      </w:r>
    </w:p>
    <w:p w:rsidR="002C6D25" w:rsidRDefault="002C6D25" w:rsidP="002C6D25">
      <w:pPr>
        <w:pStyle w:val="ListParagraph"/>
        <w:rPr>
          <w:rFonts w:ascii="Arial" w:hAnsi="Arial" w:cs="Arial"/>
          <w:sz w:val="22"/>
          <w:szCs w:val="22"/>
        </w:rPr>
      </w:pPr>
    </w:p>
    <w:p w:rsidR="002C6D25" w:rsidRPr="002C6D25" w:rsidRDefault="002C6D25" w:rsidP="002C6D25">
      <w:pPr>
        <w:widowControl/>
        <w:numPr>
          <w:ilvl w:val="0"/>
          <w:numId w:val="29"/>
        </w:numPr>
        <w:shd w:val="clear" w:color="auto" w:fill="FFFFFF"/>
        <w:autoSpaceDE/>
        <w:autoSpaceDN/>
        <w:adjustRightInd/>
        <w:spacing w:before="240"/>
        <w:textAlignment w:val="top"/>
        <w:rPr>
          <w:rFonts w:ascii="Arial" w:hAnsi="Arial" w:cs="Arial"/>
          <w:sz w:val="22"/>
          <w:szCs w:val="22"/>
        </w:rPr>
      </w:pPr>
      <w:r w:rsidRPr="002C6D25">
        <w:rPr>
          <w:rFonts w:ascii="Arial" w:hAnsi="Arial" w:cs="Arial"/>
          <w:b/>
          <w:sz w:val="22"/>
          <w:szCs w:val="22"/>
        </w:rPr>
        <w:t>Diversity</w:t>
      </w:r>
      <w:r w:rsidRPr="002C6D25">
        <w:rPr>
          <w:rFonts w:ascii="Arial" w:hAnsi="Arial" w:cs="Arial"/>
          <w:sz w:val="22"/>
          <w:szCs w:val="22"/>
        </w:rPr>
        <w:t>: Strive to become more open to people, ideas, and creeds with which you are unfamiliar. Embrace diversity.</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 xml:space="preserve">Maintain speech free of racism, sexism, ableism, heterosexism, or stereotyping. </w:t>
      </w:r>
      <w:r w:rsidRPr="002C6D25">
        <w:rPr>
          <w:rFonts w:ascii="Arial" w:hAnsi="Arial" w:cs="Arial"/>
          <w:i/>
          <w:iCs/>
          <w:sz w:val="22"/>
          <w:szCs w:val="22"/>
        </w:rPr>
        <w:br/>
      </w:r>
      <w:r w:rsidRPr="002C6D25">
        <w:rPr>
          <w:rFonts w:ascii="Arial" w:hAnsi="Arial" w:cs="Arial"/>
          <w:i/>
          <w:iCs/>
          <w:sz w:val="22"/>
          <w:szCs w:val="22"/>
        </w:rPr>
        <w:br/>
        <w:t xml:space="preserve">Exhibit a willingness to serve diverse groups of persons. </w:t>
      </w:r>
      <w:r w:rsidRPr="002C6D25">
        <w:rPr>
          <w:rFonts w:ascii="Arial" w:hAnsi="Arial" w:cs="Arial"/>
          <w:i/>
          <w:iCs/>
          <w:sz w:val="22"/>
          <w:szCs w:val="22"/>
        </w:rPr>
        <w:br/>
      </w:r>
      <w:r w:rsidRPr="002C6D25">
        <w:rPr>
          <w:rFonts w:ascii="Arial" w:hAnsi="Arial" w:cs="Arial"/>
          <w:i/>
          <w:iCs/>
          <w:sz w:val="22"/>
          <w:szCs w:val="22"/>
        </w:rPr>
        <w:br/>
        <w:t xml:space="preserve">Demonstrate an understanding of how values and culture interact. </w:t>
      </w:r>
    </w:p>
    <w:p w:rsidR="002C6D25" w:rsidRPr="002C6D25" w:rsidRDefault="002C6D25" w:rsidP="002C6D25">
      <w:pPr>
        <w:widowControl/>
        <w:numPr>
          <w:ilvl w:val="0"/>
          <w:numId w:val="29"/>
        </w:numPr>
        <w:shd w:val="clear" w:color="auto" w:fill="FFFFFF"/>
        <w:autoSpaceDE/>
        <w:autoSpaceDN/>
        <w:adjustRightInd/>
        <w:spacing w:before="240"/>
        <w:textAlignment w:val="top"/>
        <w:rPr>
          <w:rFonts w:ascii="Arial" w:hAnsi="Arial" w:cs="Arial"/>
          <w:i/>
          <w:sz w:val="22"/>
          <w:szCs w:val="22"/>
        </w:rPr>
      </w:pPr>
      <w:r w:rsidRPr="002C6D25">
        <w:rPr>
          <w:rFonts w:ascii="Arial" w:hAnsi="Arial" w:cs="Arial"/>
          <w:b/>
          <w:sz w:val="22"/>
          <w:szCs w:val="22"/>
        </w:rPr>
        <w:t>Communication</w:t>
      </w:r>
      <w:r w:rsidRPr="002C6D25">
        <w:rPr>
          <w:rFonts w:ascii="Arial" w:hAnsi="Arial" w:cs="Arial"/>
          <w:sz w:val="22"/>
          <w:szCs w:val="22"/>
        </w:rPr>
        <w:t xml:space="preserve">: Strive to improve both verbal and written communication skills as these skills are used heavily in interactions with clients and peers and also with creating client records.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 xml:space="preserve">Demonstrate assertive communication with peers, instructors, and clients. </w:t>
      </w:r>
      <w:r w:rsidRPr="002C6D25">
        <w:rPr>
          <w:rFonts w:ascii="Arial" w:hAnsi="Arial" w:cs="Arial"/>
          <w:i/>
          <w:iCs/>
          <w:sz w:val="22"/>
          <w:szCs w:val="22"/>
        </w:rPr>
        <w:br/>
      </w:r>
      <w:r w:rsidRPr="002C6D25">
        <w:rPr>
          <w:rFonts w:ascii="Arial" w:hAnsi="Arial" w:cs="Arial"/>
          <w:i/>
          <w:iCs/>
          <w:sz w:val="22"/>
          <w:szCs w:val="22"/>
        </w:rPr>
        <w:br/>
        <w:t xml:space="preserve">Practice positive, constructive, respectful and professional communications skills with peers, instructors, and clients (body language, empathy, listening) </w:t>
      </w:r>
    </w:p>
    <w:p w:rsidR="002C6D25" w:rsidRPr="002C6D25" w:rsidRDefault="002C6D25" w:rsidP="002C6D25">
      <w:pPr>
        <w:shd w:val="clear" w:color="auto" w:fill="FFFFFF"/>
        <w:spacing w:before="100" w:beforeAutospacing="1" w:after="100" w:afterAutospacing="1"/>
        <w:ind w:left="720"/>
        <w:textAlignment w:val="top"/>
        <w:rPr>
          <w:rFonts w:ascii="Arial" w:hAnsi="Arial" w:cs="Arial"/>
          <w:i/>
          <w:sz w:val="22"/>
          <w:szCs w:val="22"/>
        </w:rPr>
      </w:pPr>
      <w:r w:rsidRPr="002C6D25">
        <w:rPr>
          <w:rFonts w:ascii="Arial" w:hAnsi="Arial" w:cs="Arial"/>
          <w:i/>
          <w:sz w:val="22"/>
          <w:szCs w:val="22"/>
        </w:rPr>
        <w:t>Avoid communicating on your cell phone, iPad, TouchPad and other electronic devices during class, field education settings, planning and professional meetings, etc.</w:t>
      </w:r>
    </w:p>
    <w:p w:rsidR="002C6D25" w:rsidRPr="002C6D25" w:rsidRDefault="002C6D25" w:rsidP="002C6D25">
      <w:pPr>
        <w:pStyle w:val="ListParagraph"/>
        <w:rPr>
          <w:rFonts w:ascii="Arial" w:hAnsi="Arial" w:cs="Arial"/>
          <w:sz w:val="22"/>
          <w:szCs w:val="22"/>
        </w:rPr>
      </w:pPr>
    </w:p>
    <w:p w:rsidR="002C6D25" w:rsidRPr="002C6D25" w:rsidRDefault="002C6D25" w:rsidP="002C6D25">
      <w:pPr>
        <w:widowControl/>
        <w:numPr>
          <w:ilvl w:val="0"/>
          <w:numId w:val="29"/>
        </w:numPr>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b/>
          <w:sz w:val="22"/>
          <w:szCs w:val="22"/>
        </w:rPr>
        <w:lastRenderedPageBreak/>
        <w:t>Social Justice</w:t>
      </w:r>
      <w:r w:rsidRPr="002C6D25">
        <w:rPr>
          <w:rFonts w:ascii="Arial" w:hAnsi="Arial" w:cs="Arial"/>
          <w:sz w:val="22"/>
          <w:szCs w:val="22"/>
        </w:rPr>
        <w:t xml:space="preserve">: Strive to deepen your commitment to social justice for all populations at risk. </w:t>
      </w:r>
      <w:r w:rsidRPr="002C6D25">
        <w:rPr>
          <w:rFonts w:ascii="Arial" w:hAnsi="Arial" w:cs="Arial"/>
          <w:sz w:val="22"/>
          <w:szCs w:val="22"/>
        </w:rPr>
        <w:br/>
      </w:r>
      <w:r w:rsidRPr="002C6D25">
        <w:rPr>
          <w:rFonts w:ascii="Arial" w:hAnsi="Arial" w:cs="Arial"/>
          <w:sz w:val="22"/>
          <w:szCs w:val="22"/>
        </w:rPr>
        <w:br/>
      </w:r>
      <w:r w:rsidRPr="002C6D25">
        <w:rPr>
          <w:rFonts w:ascii="Arial" w:hAnsi="Arial" w:cs="Arial"/>
          <w:i/>
          <w:iCs/>
          <w:sz w:val="22"/>
          <w:szCs w:val="22"/>
        </w:rPr>
        <w:t xml:space="preserve">Demonstrate an understanding of how institutional and personal oppression impede the experience of social justice for individuals and groups. </w:t>
      </w:r>
      <w:r w:rsidRPr="002C6D25">
        <w:rPr>
          <w:rFonts w:ascii="Arial" w:hAnsi="Arial" w:cs="Arial"/>
          <w:i/>
          <w:iCs/>
          <w:sz w:val="22"/>
          <w:szCs w:val="22"/>
        </w:rPr>
        <w:br/>
      </w:r>
      <w:r w:rsidRPr="002C6D25">
        <w:rPr>
          <w:rFonts w:ascii="Arial" w:hAnsi="Arial" w:cs="Arial"/>
          <w:i/>
          <w:iCs/>
          <w:sz w:val="22"/>
          <w:szCs w:val="22"/>
        </w:rPr>
        <w:br/>
        <w:t xml:space="preserve">Strive to learn about methods of empowering populations and enhancing social justice at micro, mezzo, and macro levels. </w:t>
      </w:r>
    </w:p>
    <w:p w:rsidR="002C6D25" w:rsidRPr="002C6D25" w:rsidRDefault="002C6D25" w:rsidP="002C6D25">
      <w:pPr>
        <w:widowControl/>
        <w:shd w:val="clear" w:color="auto" w:fill="FFFFFF"/>
        <w:autoSpaceDE/>
        <w:autoSpaceDN/>
        <w:adjustRightInd/>
        <w:spacing w:before="100" w:beforeAutospacing="1" w:after="100" w:afterAutospacing="1"/>
        <w:ind w:left="720"/>
        <w:textAlignment w:val="top"/>
        <w:rPr>
          <w:rFonts w:ascii="Arial" w:hAnsi="Arial" w:cs="Arial"/>
          <w:i/>
          <w:sz w:val="22"/>
          <w:szCs w:val="22"/>
        </w:rPr>
      </w:pPr>
      <w:r w:rsidRPr="002C6D25">
        <w:rPr>
          <w:rFonts w:ascii="Arial" w:hAnsi="Arial" w:cs="Arial"/>
          <w:i/>
          <w:sz w:val="22"/>
          <w:szCs w:val="22"/>
        </w:rPr>
        <w:t xml:space="preserve">Apply an enhanced understanding of social justice issues to create change in the community where you live and work. </w:t>
      </w:r>
    </w:p>
    <w:p w:rsidR="002C6D25" w:rsidRPr="002C6D25" w:rsidRDefault="002C6D25" w:rsidP="00F56F9F">
      <w:pPr>
        <w:widowControl/>
        <w:shd w:val="clear" w:color="auto" w:fill="FFFFFF"/>
        <w:tabs>
          <w:tab w:val="left" w:pos="6528"/>
        </w:tabs>
        <w:autoSpaceDE/>
        <w:autoSpaceDN/>
        <w:adjustRightInd/>
        <w:spacing w:before="100" w:beforeAutospacing="1" w:after="100" w:afterAutospacing="1"/>
        <w:textAlignment w:val="top"/>
        <w:outlineLvl w:val="2"/>
        <w:rPr>
          <w:rFonts w:ascii="Arial" w:hAnsi="Arial" w:cs="Arial"/>
          <w:b/>
          <w:bCs/>
          <w:sz w:val="22"/>
          <w:szCs w:val="22"/>
        </w:rPr>
      </w:pPr>
      <w:r w:rsidRPr="002C6D25">
        <w:rPr>
          <w:rFonts w:ascii="Arial" w:hAnsi="Arial" w:cs="Arial"/>
          <w:b/>
          <w:bCs/>
          <w:sz w:val="22"/>
          <w:szCs w:val="22"/>
        </w:rPr>
        <w:t xml:space="preserve">Consequences </w:t>
      </w:r>
      <w:r w:rsidR="00F56F9F">
        <w:rPr>
          <w:rFonts w:ascii="Arial" w:hAnsi="Arial" w:cs="Arial"/>
          <w:b/>
          <w:bCs/>
          <w:sz w:val="22"/>
          <w:szCs w:val="22"/>
        </w:rPr>
        <w:tab/>
      </w:r>
    </w:p>
    <w:p w:rsidR="002C6D25" w:rsidRPr="002C6D25" w:rsidRDefault="002C6D25" w:rsidP="002C6D25">
      <w:pPr>
        <w:widowControl/>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The Social Work Program may terminate a student's participation in the program on the basis of professional non-suitability if the Program's faculty determines that a student's behavior has constituted a significant violation or pattern of violations of the NASW Code of Ethics or Ohio University Social Work Program’s Student Handbook. These violations may include but are not limited to: </w:t>
      </w:r>
    </w:p>
    <w:p w:rsidR="002C6D25" w:rsidRPr="002C6D25" w:rsidRDefault="002C6D25" w:rsidP="00C80A00">
      <w:pPr>
        <w:widowControl/>
        <w:numPr>
          <w:ilvl w:val="0"/>
          <w:numId w:val="42"/>
        </w:numPr>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sz w:val="22"/>
          <w:szCs w:val="22"/>
        </w:rPr>
        <w:t>Failure to meet or maintain academic grade point requirements as established by the University and the Social Work program.</w:t>
      </w:r>
    </w:p>
    <w:p w:rsidR="002C6D25" w:rsidRPr="002C6D25" w:rsidRDefault="002C6D25" w:rsidP="00C80A00">
      <w:pPr>
        <w:widowControl/>
        <w:numPr>
          <w:ilvl w:val="0"/>
          <w:numId w:val="42"/>
        </w:numPr>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Academic cheating, lying, or plagiarism. Behavior judged to be in violation of the NASW Code of Ethics. </w:t>
      </w:r>
    </w:p>
    <w:p w:rsidR="002C6D25" w:rsidRPr="002C6D25" w:rsidRDefault="002C6D25" w:rsidP="00C80A00">
      <w:pPr>
        <w:widowControl/>
        <w:numPr>
          <w:ilvl w:val="0"/>
          <w:numId w:val="42"/>
        </w:numPr>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Failure to meet generally accepted standards of professional conduct, personal integrity or emotional stability requisite for professional practice. </w:t>
      </w:r>
    </w:p>
    <w:p w:rsidR="002C6D25" w:rsidRPr="002C6D25" w:rsidRDefault="002C6D25" w:rsidP="00C80A00">
      <w:pPr>
        <w:widowControl/>
        <w:numPr>
          <w:ilvl w:val="0"/>
          <w:numId w:val="42"/>
        </w:numPr>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Inappropriate or disruptive behavior toward colleagues, faculty or staff (in the Social Work Program or in the field placement). </w:t>
      </w:r>
    </w:p>
    <w:p w:rsidR="002C6D25" w:rsidRPr="002C6D25" w:rsidRDefault="002C6D25" w:rsidP="00C80A00">
      <w:pPr>
        <w:widowControl/>
        <w:numPr>
          <w:ilvl w:val="0"/>
          <w:numId w:val="42"/>
        </w:numPr>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Consistent failure to demonstrate effective interpersonal skills necessary for forming professional relationships (for example, unable to demonstrate nonjudgmental attitude or unable to allow client self-determination). </w:t>
      </w:r>
    </w:p>
    <w:p w:rsidR="002C6D25" w:rsidRPr="002C6D25" w:rsidRDefault="002C6D25" w:rsidP="00C80A00">
      <w:pPr>
        <w:widowControl/>
        <w:numPr>
          <w:ilvl w:val="0"/>
          <w:numId w:val="42"/>
        </w:numPr>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Documented evidence of criminal activity occurring during the course of study. </w:t>
      </w:r>
    </w:p>
    <w:p w:rsidR="002C6D25" w:rsidRPr="002C6D25" w:rsidRDefault="002C6D25" w:rsidP="002C6D25">
      <w:pPr>
        <w:widowControl/>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I have read and understand this statement of Professional Expectations of Student Behavior and Consequences. </w:t>
      </w:r>
    </w:p>
    <w:p w:rsidR="002C6D25" w:rsidRPr="002C6D25" w:rsidRDefault="002C6D25" w:rsidP="002C6D25">
      <w:pPr>
        <w:widowControl/>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sz w:val="22"/>
          <w:szCs w:val="22"/>
        </w:rPr>
        <w:t>______________________________________       _____________________________________</w:t>
      </w:r>
    </w:p>
    <w:p w:rsidR="002C6D25" w:rsidRPr="002C6D25" w:rsidRDefault="002C6D25" w:rsidP="002C6D25">
      <w:pPr>
        <w:widowControl/>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Signature </w:t>
      </w:r>
      <w:r w:rsidRPr="002C6D25">
        <w:rPr>
          <w:rFonts w:ascii="Arial" w:hAnsi="Arial" w:cs="Arial"/>
          <w:sz w:val="22"/>
          <w:szCs w:val="22"/>
        </w:rPr>
        <w:tab/>
      </w:r>
      <w:r w:rsidRPr="002C6D25">
        <w:rPr>
          <w:rFonts w:ascii="Arial" w:hAnsi="Arial" w:cs="Arial"/>
          <w:sz w:val="22"/>
          <w:szCs w:val="22"/>
        </w:rPr>
        <w:tab/>
      </w:r>
      <w:r w:rsidRPr="002C6D25">
        <w:rPr>
          <w:rFonts w:ascii="Arial" w:hAnsi="Arial" w:cs="Arial"/>
          <w:sz w:val="22"/>
          <w:szCs w:val="22"/>
        </w:rPr>
        <w:tab/>
      </w:r>
      <w:r w:rsidRPr="002C6D25">
        <w:rPr>
          <w:rFonts w:ascii="Arial" w:hAnsi="Arial" w:cs="Arial"/>
          <w:sz w:val="22"/>
          <w:szCs w:val="22"/>
        </w:rPr>
        <w:tab/>
      </w:r>
      <w:r w:rsidRPr="002C6D25">
        <w:rPr>
          <w:rFonts w:ascii="Arial" w:hAnsi="Arial" w:cs="Arial"/>
          <w:sz w:val="22"/>
          <w:szCs w:val="22"/>
        </w:rPr>
        <w:tab/>
      </w:r>
      <w:r w:rsidRPr="002C6D25">
        <w:rPr>
          <w:rFonts w:ascii="Arial" w:hAnsi="Arial" w:cs="Arial"/>
          <w:sz w:val="22"/>
          <w:szCs w:val="22"/>
        </w:rPr>
        <w:tab/>
        <w:t xml:space="preserve">  Print Name</w:t>
      </w:r>
    </w:p>
    <w:p w:rsidR="002C6D25" w:rsidRPr="002C6D25" w:rsidRDefault="002C6D25" w:rsidP="002C6D25">
      <w:pPr>
        <w:widowControl/>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______________________________________ </w:t>
      </w:r>
    </w:p>
    <w:p w:rsidR="002C6D25" w:rsidRPr="002C6D25" w:rsidRDefault="002C6D25" w:rsidP="002C6D25">
      <w:pPr>
        <w:widowControl/>
        <w:shd w:val="clear" w:color="auto" w:fill="FFFFFF"/>
        <w:autoSpaceDE/>
        <w:autoSpaceDN/>
        <w:adjustRightInd/>
        <w:spacing w:before="100" w:beforeAutospacing="1" w:after="100" w:afterAutospacing="1"/>
        <w:textAlignment w:val="top"/>
        <w:rPr>
          <w:rFonts w:ascii="Arial" w:hAnsi="Arial" w:cs="Arial"/>
          <w:sz w:val="22"/>
          <w:szCs w:val="22"/>
        </w:rPr>
      </w:pPr>
      <w:r w:rsidRPr="002C6D25">
        <w:rPr>
          <w:rFonts w:ascii="Arial" w:hAnsi="Arial" w:cs="Arial"/>
          <w:sz w:val="22"/>
          <w:szCs w:val="22"/>
        </w:rPr>
        <w:t xml:space="preserve">Date </w:t>
      </w:r>
    </w:p>
    <w:p w:rsidR="002C6D25" w:rsidRPr="002C6D25" w:rsidRDefault="002C6D25" w:rsidP="002C6D25">
      <w:pPr>
        <w:rPr>
          <w:rFonts w:ascii="Arial" w:hAnsi="Arial" w:cs="Arial"/>
          <w:i/>
          <w:sz w:val="22"/>
          <w:szCs w:val="22"/>
        </w:rPr>
      </w:pPr>
      <w:r w:rsidRPr="002C6D25">
        <w:rPr>
          <w:rFonts w:ascii="Arial" w:hAnsi="Arial" w:cs="Arial"/>
          <w:i/>
          <w:sz w:val="22"/>
          <w:szCs w:val="22"/>
        </w:rPr>
        <w:t xml:space="preserve">Adapted from FAU School of Social Work, “Professional Expectations of Student Behavior” Available at: </w:t>
      </w:r>
      <w:hyperlink r:id="rId45" w:history="1">
        <w:r w:rsidRPr="002C6D25">
          <w:rPr>
            <w:rStyle w:val="Hyperlink"/>
            <w:rFonts w:ascii="Arial" w:hAnsi="Arial" w:cs="Arial"/>
            <w:i/>
            <w:sz w:val="22"/>
            <w:szCs w:val="22"/>
          </w:rPr>
          <w:t>http://www.fau.edu/ssw/expectations.html</w:t>
        </w:r>
      </w:hyperlink>
      <w:r w:rsidRPr="002C6D25">
        <w:rPr>
          <w:rFonts w:ascii="Arial" w:hAnsi="Arial" w:cs="Arial"/>
          <w:i/>
          <w:sz w:val="22"/>
          <w:szCs w:val="22"/>
        </w:rPr>
        <w:t xml:space="preserve"> </w:t>
      </w:r>
    </w:p>
    <w:p w:rsidR="002C6D25" w:rsidRDefault="002C6D25" w:rsidP="002C6D25">
      <w:pPr>
        <w:rPr>
          <w:rFonts w:ascii="Arial" w:hAnsi="Arial" w:cs="Arial"/>
          <w:sz w:val="22"/>
          <w:szCs w:val="22"/>
        </w:rPr>
      </w:pPr>
    </w:p>
    <w:p w:rsidR="002C6D25" w:rsidRDefault="002C6D25" w:rsidP="002C6D25">
      <w:pPr>
        <w:rPr>
          <w:rFonts w:ascii="Arial" w:hAnsi="Arial" w:cs="Arial"/>
          <w:sz w:val="22"/>
          <w:szCs w:val="22"/>
        </w:rPr>
      </w:pPr>
    </w:p>
    <w:p w:rsidR="00CF6882" w:rsidRDefault="00CF6882" w:rsidP="002C6D25">
      <w:pPr>
        <w:rPr>
          <w:rFonts w:ascii="Arial" w:hAnsi="Arial" w:cs="Arial"/>
          <w:sz w:val="22"/>
          <w:szCs w:val="22"/>
        </w:rPr>
      </w:pPr>
    </w:p>
    <w:p w:rsidR="00CF6882" w:rsidRDefault="00CF6882" w:rsidP="002C6D25">
      <w:pPr>
        <w:rPr>
          <w:rFonts w:ascii="Arial" w:hAnsi="Arial" w:cs="Arial"/>
          <w:sz w:val="22"/>
          <w:szCs w:val="22"/>
        </w:rPr>
      </w:pPr>
    </w:p>
    <w:p w:rsidR="00CF6882" w:rsidRDefault="00CF6882" w:rsidP="002C6D25">
      <w:pPr>
        <w:rPr>
          <w:rFonts w:ascii="Arial" w:hAnsi="Arial" w:cs="Arial"/>
          <w:sz w:val="22"/>
          <w:szCs w:val="22"/>
        </w:rPr>
      </w:pPr>
    </w:p>
    <w:p w:rsidR="00CF6882" w:rsidRDefault="00CF6882" w:rsidP="002C6D25">
      <w:pPr>
        <w:rPr>
          <w:rFonts w:ascii="Arial" w:hAnsi="Arial" w:cs="Arial"/>
          <w:sz w:val="22"/>
          <w:szCs w:val="22"/>
        </w:rPr>
      </w:pPr>
    </w:p>
    <w:p w:rsidR="00CF6882" w:rsidRDefault="00CF6882" w:rsidP="002C6D25">
      <w:pPr>
        <w:rPr>
          <w:rFonts w:ascii="Arial" w:hAnsi="Arial" w:cs="Arial"/>
          <w:sz w:val="22"/>
          <w:szCs w:val="22"/>
        </w:rPr>
      </w:pPr>
    </w:p>
    <w:p w:rsidR="00CF6882" w:rsidRDefault="00CF6882" w:rsidP="002C6D25">
      <w:pPr>
        <w:rPr>
          <w:rFonts w:ascii="Arial" w:hAnsi="Arial" w:cs="Arial"/>
          <w:sz w:val="22"/>
          <w:szCs w:val="22"/>
        </w:rPr>
      </w:pPr>
    </w:p>
    <w:p w:rsidR="00CF6882" w:rsidRDefault="00CF6882" w:rsidP="002C6D25">
      <w:pPr>
        <w:rPr>
          <w:rFonts w:ascii="Arial" w:hAnsi="Arial" w:cs="Arial"/>
          <w:sz w:val="22"/>
          <w:szCs w:val="22"/>
        </w:rPr>
      </w:pPr>
    </w:p>
    <w:p w:rsidR="00CF6882" w:rsidRPr="0074683F" w:rsidRDefault="00CF6882" w:rsidP="002C6D25">
      <w:pPr>
        <w:rPr>
          <w:rFonts w:ascii="Arial" w:hAnsi="Arial" w:cs="Arial"/>
          <w:sz w:val="22"/>
          <w:szCs w:val="22"/>
        </w:rPr>
      </w:pPr>
    </w:p>
    <w:p w:rsidR="000B762A" w:rsidRDefault="000B762A"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A502E3" w:rsidRPr="00FC0528" w:rsidRDefault="000A6699"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O</w:t>
      </w:r>
      <w:r w:rsidR="00A502E3" w:rsidRPr="00FC0528">
        <w:rPr>
          <w:rFonts w:ascii="Arial" w:hAnsi="Arial" w:cs="Arial"/>
          <w:b/>
          <w:sz w:val="22"/>
          <w:szCs w:val="22"/>
        </w:rPr>
        <w:t>utline for the Personal Qualifications and Interest Essay</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FC0528">
        <w:rPr>
          <w:rFonts w:ascii="Arial" w:hAnsi="Arial" w:cs="Arial"/>
          <w:b/>
          <w:sz w:val="22"/>
          <w:szCs w:val="22"/>
        </w:rPr>
        <w:t>For Application to the M.S.W. Program</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FC0528">
        <w:rPr>
          <w:rFonts w:ascii="Arial" w:hAnsi="Arial" w:cs="Arial"/>
          <w:sz w:val="22"/>
          <w:szCs w:val="22"/>
        </w:rPr>
        <w:t>Please prepare a narrative typed, double-spaced, statement of 2-4 pages, with attachments, if necessary, addressing the following:</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FC0528">
        <w:rPr>
          <w:rFonts w:ascii="Arial" w:hAnsi="Arial" w:cs="Arial"/>
          <w:b/>
          <w:bCs/>
          <w:sz w:val="22"/>
          <w:szCs w:val="22"/>
        </w:rPr>
        <w:t>1.)</w:t>
      </w:r>
      <w:r w:rsidRPr="00FC0528">
        <w:rPr>
          <w:rFonts w:ascii="Arial" w:hAnsi="Arial" w:cs="Arial"/>
          <w:sz w:val="22"/>
          <w:szCs w:val="22"/>
        </w:rPr>
        <w:tab/>
        <w:t>Your desire and interest in pursuing a graduate degree in social work, incorporating experiences in your personal background that have affected your decision as well as your understanding of the profession.</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FC0528">
        <w:rPr>
          <w:rFonts w:ascii="Arial" w:hAnsi="Arial" w:cs="Arial"/>
          <w:b/>
          <w:bCs/>
          <w:sz w:val="22"/>
          <w:szCs w:val="22"/>
        </w:rPr>
        <w:t>2.)</w:t>
      </w:r>
      <w:r w:rsidRPr="00FC0528">
        <w:rPr>
          <w:rFonts w:ascii="Arial" w:hAnsi="Arial" w:cs="Arial"/>
          <w:sz w:val="22"/>
          <w:szCs w:val="22"/>
        </w:rPr>
        <w:tab/>
        <w:t>Whether you are applying for the full-time or one of the part-time options (please specify which one), and why you have chosen that option.</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FC0528">
        <w:rPr>
          <w:rFonts w:ascii="Arial" w:hAnsi="Arial" w:cs="Arial"/>
          <w:b/>
          <w:bCs/>
          <w:sz w:val="22"/>
          <w:szCs w:val="22"/>
        </w:rPr>
        <w:t>3.)</w:t>
      </w:r>
      <w:r w:rsidRPr="00FC0528">
        <w:rPr>
          <w:rFonts w:ascii="Arial" w:hAnsi="Arial" w:cs="Arial"/>
          <w:sz w:val="22"/>
          <w:szCs w:val="22"/>
        </w:rPr>
        <w:tab/>
        <w:t>The personal qualities, strengths, abilities and skills that you bring to the profession.</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FC0528">
        <w:rPr>
          <w:rFonts w:ascii="Arial" w:hAnsi="Arial" w:cs="Arial"/>
          <w:b/>
          <w:bCs/>
          <w:sz w:val="22"/>
          <w:szCs w:val="22"/>
        </w:rPr>
        <w:t>4.)</w:t>
      </w:r>
      <w:r w:rsidRPr="00FC0528">
        <w:rPr>
          <w:rFonts w:ascii="Arial" w:hAnsi="Arial" w:cs="Arial"/>
          <w:sz w:val="22"/>
          <w:szCs w:val="22"/>
        </w:rPr>
        <w:tab/>
        <w:t xml:space="preserve">The paid and volunteer experiences that you have had in helping people, specifying those in which you have worked with people with backgrounds and cultures different from your own, and how they have impacted on your desire for a career in social work.  Please attach a resume, but discuss your work and volunteer experiences within the essay, as well. </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FC0528">
        <w:rPr>
          <w:rFonts w:ascii="Arial" w:hAnsi="Arial" w:cs="Arial"/>
          <w:b/>
          <w:bCs/>
          <w:sz w:val="22"/>
          <w:szCs w:val="22"/>
        </w:rPr>
        <w:t>5.)</w:t>
      </w:r>
      <w:r w:rsidRPr="00FC0528">
        <w:rPr>
          <w:rFonts w:ascii="Arial" w:hAnsi="Arial" w:cs="Arial"/>
          <w:sz w:val="22"/>
          <w:szCs w:val="22"/>
        </w:rPr>
        <w:tab/>
        <w:t>The social work and social work related member organizations to which you belong or have belonged, and positions you have held in them, if any.</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FC0528">
        <w:rPr>
          <w:rFonts w:ascii="Arial" w:hAnsi="Arial" w:cs="Arial"/>
          <w:b/>
          <w:bCs/>
          <w:sz w:val="22"/>
          <w:szCs w:val="22"/>
        </w:rPr>
        <w:t>6.)</w:t>
      </w:r>
      <w:r w:rsidRPr="00FC0528">
        <w:rPr>
          <w:rFonts w:ascii="Arial" w:hAnsi="Arial" w:cs="Arial"/>
          <w:sz w:val="22"/>
          <w:szCs w:val="22"/>
        </w:rPr>
        <w:tab/>
        <w:t>The reasons you wish to pursue your graduate social work education in a program with a rural focus, including the geographic location(s) where you hope to practice after graduation.</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502E3" w:rsidRPr="00FC0528" w:rsidRDefault="00FB1A76"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cs="Arial"/>
          <w:b/>
          <w:bCs/>
          <w:sz w:val="22"/>
          <w:szCs w:val="22"/>
        </w:rPr>
        <w:t>7</w:t>
      </w:r>
      <w:r w:rsidR="00A502E3" w:rsidRPr="00FC0528">
        <w:rPr>
          <w:rFonts w:ascii="Arial" w:hAnsi="Arial" w:cs="Arial"/>
          <w:b/>
          <w:bCs/>
          <w:sz w:val="22"/>
          <w:szCs w:val="22"/>
        </w:rPr>
        <w:t>.)</w:t>
      </w:r>
      <w:r w:rsidR="00A502E3" w:rsidRPr="00FC0528">
        <w:rPr>
          <w:rFonts w:ascii="Arial" w:hAnsi="Arial" w:cs="Arial"/>
          <w:sz w:val="22"/>
          <w:szCs w:val="22"/>
        </w:rPr>
        <w:tab/>
        <w:t>Your career goals upon graduation, short-term and long-term.</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502E3" w:rsidRPr="00FC0528" w:rsidRDefault="00FB1A76"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cs="Arial"/>
          <w:b/>
          <w:bCs/>
          <w:sz w:val="22"/>
          <w:szCs w:val="22"/>
        </w:rPr>
        <w:t>8</w:t>
      </w:r>
      <w:r w:rsidR="00A502E3" w:rsidRPr="00FC0528">
        <w:rPr>
          <w:rFonts w:ascii="Arial" w:hAnsi="Arial" w:cs="Arial"/>
          <w:b/>
          <w:bCs/>
          <w:sz w:val="22"/>
          <w:szCs w:val="22"/>
        </w:rPr>
        <w:t>.)</w:t>
      </w:r>
      <w:r w:rsidR="00A502E3" w:rsidRPr="00FC0528">
        <w:rPr>
          <w:rFonts w:ascii="Arial" w:hAnsi="Arial" w:cs="Arial"/>
          <w:sz w:val="22"/>
          <w:szCs w:val="22"/>
        </w:rPr>
        <w:tab/>
        <w:t>The level of your computer, quantitative analysis and research skills.</w:t>
      </w:r>
    </w:p>
    <w:p w:rsidR="00A502E3" w:rsidRPr="00FC0528" w:rsidRDefault="00A502E3" w:rsidP="00A502E3">
      <w:pPr>
        <w:widowControl/>
        <w:tabs>
          <w:tab w:val="left" w:pos="0"/>
        </w:tabs>
        <w:jc w:val="both"/>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r>
    </w:p>
    <w:p w:rsidR="00A502E3" w:rsidRPr="00FC0528" w:rsidRDefault="00FB1A76"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b/>
          <w:bCs/>
          <w:sz w:val="22"/>
          <w:szCs w:val="22"/>
        </w:rPr>
      </w:pPr>
      <w:r>
        <w:rPr>
          <w:rFonts w:ascii="Arial" w:hAnsi="Arial" w:cs="Arial"/>
          <w:b/>
          <w:bCs/>
          <w:sz w:val="22"/>
          <w:szCs w:val="22"/>
        </w:rPr>
        <w:t>9</w:t>
      </w:r>
      <w:r w:rsidR="00A502E3" w:rsidRPr="00FC0528">
        <w:rPr>
          <w:rFonts w:ascii="Arial" w:hAnsi="Arial" w:cs="Arial"/>
          <w:b/>
          <w:bCs/>
          <w:sz w:val="22"/>
          <w:szCs w:val="22"/>
        </w:rPr>
        <w:t>.)</w:t>
      </w:r>
      <w:r w:rsidR="00A502E3" w:rsidRPr="00FC0528">
        <w:rPr>
          <w:rFonts w:ascii="Arial" w:hAnsi="Arial" w:cs="Arial"/>
          <w:sz w:val="22"/>
          <w:szCs w:val="22"/>
        </w:rPr>
        <w:tab/>
      </w:r>
      <w:r w:rsidR="00A502E3" w:rsidRPr="00FC0528">
        <w:rPr>
          <w:rFonts w:ascii="Arial" w:hAnsi="Arial" w:cs="Arial"/>
          <w:b/>
          <w:bCs/>
          <w:sz w:val="22"/>
          <w:szCs w:val="22"/>
        </w:rPr>
        <w:t>If you have attended any other MSW program, please explain why you did not complete that program, and include at least one reference from your advisor in that program who addresses your progress and reasons for leaving.</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502E3" w:rsidRPr="00FC0528" w:rsidRDefault="00FB1A76"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cs="Arial"/>
          <w:b/>
          <w:bCs/>
          <w:sz w:val="22"/>
          <w:szCs w:val="22"/>
        </w:rPr>
        <w:t>10</w:t>
      </w:r>
      <w:r w:rsidR="00A502E3" w:rsidRPr="00FC0528">
        <w:rPr>
          <w:rFonts w:ascii="Arial" w:hAnsi="Arial" w:cs="Arial"/>
          <w:b/>
          <w:bCs/>
          <w:sz w:val="22"/>
          <w:szCs w:val="22"/>
        </w:rPr>
        <w:t>.)</w:t>
      </w:r>
      <w:r w:rsidR="00A502E3" w:rsidRPr="00FC0528">
        <w:rPr>
          <w:rFonts w:ascii="Arial" w:hAnsi="Arial" w:cs="Arial"/>
          <w:sz w:val="22"/>
          <w:szCs w:val="22"/>
        </w:rPr>
        <w:tab/>
        <w:t>Whether there are any special factors that you wish the Admissions Committee to be aware of in considering your application to the program.</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hAnsi="Arial" w:cs="Arial"/>
          <w:sz w:val="22"/>
          <w:szCs w:val="22"/>
        </w:rPr>
      </w:pPr>
      <w:r w:rsidRPr="00FC0528">
        <w:rPr>
          <w:rFonts w:ascii="Arial" w:hAnsi="Arial" w:cs="Arial"/>
          <w:sz w:val="22"/>
          <w:szCs w:val="22"/>
        </w:rPr>
        <w:tab/>
        <w:t>a.)</w:t>
      </w:r>
      <w:r w:rsidRPr="00FC0528">
        <w:rPr>
          <w:rFonts w:ascii="Arial" w:hAnsi="Arial" w:cs="Arial"/>
          <w:sz w:val="22"/>
          <w:szCs w:val="22"/>
        </w:rPr>
        <w:tab/>
        <w:t>If you have a disability, please supply details complete enough for us to ensure that we can make any reasonable accommodations and provide you with an appropriate field assignment.</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hAnsi="Arial" w:cs="Arial"/>
          <w:sz w:val="22"/>
          <w:szCs w:val="22"/>
        </w:rPr>
      </w:pPr>
      <w:r w:rsidRPr="00FC0528">
        <w:rPr>
          <w:rFonts w:ascii="Arial" w:hAnsi="Arial" w:cs="Arial"/>
          <w:sz w:val="22"/>
          <w:szCs w:val="22"/>
        </w:rPr>
        <w:lastRenderedPageBreak/>
        <w:tab/>
        <w:t>b.)</w:t>
      </w:r>
      <w:r w:rsidRPr="00FC0528">
        <w:rPr>
          <w:rFonts w:ascii="Arial" w:hAnsi="Arial" w:cs="Arial"/>
          <w:sz w:val="22"/>
          <w:szCs w:val="22"/>
        </w:rPr>
        <w:tab/>
        <w:t>If you have a felony conviction, please provide documentation of its nature and disposition, and provide enough details to enable us to determine whether we can offer you a field assignment.</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hAnsi="Arial" w:cs="Arial"/>
          <w:sz w:val="22"/>
          <w:szCs w:val="22"/>
        </w:rPr>
      </w:pPr>
      <w:r w:rsidRPr="00FC0528">
        <w:rPr>
          <w:rFonts w:ascii="Arial" w:hAnsi="Arial" w:cs="Arial"/>
          <w:sz w:val="22"/>
          <w:szCs w:val="22"/>
        </w:rPr>
        <w:tab/>
        <w:t>c.)</w:t>
      </w:r>
      <w:r w:rsidRPr="00FC0528">
        <w:rPr>
          <w:rFonts w:ascii="Arial" w:hAnsi="Arial" w:cs="Arial"/>
          <w:sz w:val="22"/>
          <w:szCs w:val="22"/>
        </w:rPr>
        <w:tab/>
        <w:t>If spoken or written English presents a problem or is a second language, please address your proficiency and ask those providing references to do so as well.</w:t>
      </w: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502E3" w:rsidRPr="00FC0528"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sectPr w:rsidR="00A502E3" w:rsidRPr="00FC0528" w:rsidSect="00F45159">
          <w:footerReference w:type="default" r:id="rId46"/>
          <w:type w:val="continuous"/>
          <w:pgSz w:w="12240" w:h="15840"/>
          <w:pgMar w:top="1440" w:right="1080" w:bottom="1440" w:left="1080" w:header="1440" w:footer="1440" w:gutter="0"/>
          <w:cols w:space="720"/>
          <w:noEndnote/>
        </w:sectPr>
      </w:pPr>
    </w:p>
    <w:p w:rsidR="00A502E3" w:rsidRPr="00FC0528" w:rsidRDefault="00FB1A76" w:rsidP="005D3B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cs="Arial"/>
          <w:b/>
          <w:bCs/>
          <w:sz w:val="22"/>
          <w:szCs w:val="22"/>
        </w:rPr>
        <w:lastRenderedPageBreak/>
        <w:t>11</w:t>
      </w:r>
      <w:r w:rsidR="00A502E3" w:rsidRPr="00FC0528">
        <w:rPr>
          <w:rFonts w:ascii="Arial" w:hAnsi="Arial" w:cs="Arial"/>
          <w:b/>
          <w:bCs/>
          <w:sz w:val="22"/>
          <w:szCs w:val="22"/>
        </w:rPr>
        <w:t>.)</w:t>
      </w:r>
      <w:r w:rsidR="00A502E3" w:rsidRPr="00FC0528">
        <w:rPr>
          <w:rFonts w:ascii="Arial" w:hAnsi="Arial" w:cs="Arial"/>
          <w:b/>
          <w:bCs/>
          <w:sz w:val="22"/>
          <w:szCs w:val="22"/>
        </w:rPr>
        <w:tab/>
      </w:r>
      <w:r w:rsidR="00A502E3" w:rsidRPr="00FC0528">
        <w:rPr>
          <w:rFonts w:ascii="Arial" w:hAnsi="Arial" w:cs="Arial"/>
          <w:sz w:val="22"/>
          <w:szCs w:val="22"/>
        </w:rPr>
        <w:t>If you are requesting Advanced Standing (which requires a baccalaureate degree in social work from a CSWE-accredited program within five years, a GPA of 3.0, please include a reference from your senior field instructor and a copy of your most recent senior field placement evaluation, be willing to provide additional information if requested and, if accepted, plan to engage in the field placement process during the Spring semester prior to program enrollment in summer.</w:t>
      </w:r>
    </w:p>
    <w:p w:rsidR="00FB1A76"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Arial" w:hAnsi="Arial" w:cs="Arial"/>
          <w:sz w:val="22"/>
          <w:szCs w:val="22"/>
        </w:rPr>
      </w:pPr>
      <w:r w:rsidRPr="00FC0528">
        <w:rPr>
          <w:rFonts w:ascii="Arial" w:hAnsi="Arial" w:cs="Arial"/>
          <w:b/>
          <w:bCs/>
          <w:sz w:val="22"/>
          <w:szCs w:val="22"/>
        </w:rPr>
        <w:t xml:space="preserve">Please Note: </w:t>
      </w:r>
      <w:r w:rsidRPr="00FB1A76">
        <w:rPr>
          <w:rFonts w:ascii="Arial" w:hAnsi="Arial" w:cs="Arial"/>
          <w:bCs/>
          <w:sz w:val="22"/>
          <w:szCs w:val="22"/>
        </w:rPr>
        <w:t>a.)</w:t>
      </w:r>
      <w:r w:rsidRPr="00FC0528">
        <w:rPr>
          <w:rFonts w:ascii="Arial" w:hAnsi="Arial" w:cs="Arial"/>
          <w:sz w:val="22"/>
          <w:szCs w:val="22"/>
        </w:rPr>
        <w:tab/>
        <w:t xml:space="preserve">Employment-based field placements must be approved by the Field Office, and are subject </w:t>
      </w:r>
      <w:r>
        <w:rPr>
          <w:rFonts w:ascii="Arial" w:hAnsi="Arial" w:cs="Arial"/>
          <w:sz w:val="22"/>
          <w:szCs w:val="22"/>
        </w:rPr>
        <w:t>t</w:t>
      </w:r>
      <w:r w:rsidRPr="00FC0528">
        <w:rPr>
          <w:rFonts w:ascii="Arial" w:hAnsi="Arial" w:cs="Arial"/>
          <w:sz w:val="22"/>
          <w:szCs w:val="22"/>
        </w:rPr>
        <w:t>o</w:t>
      </w:r>
      <w:r>
        <w:rPr>
          <w:rFonts w:ascii="Arial" w:hAnsi="Arial" w:cs="Arial"/>
          <w:sz w:val="22"/>
          <w:szCs w:val="22"/>
        </w:rPr>
        <w:t xml:space="preserve"> </w:t>
      </w:r>
      <w:r w:rsidRPr="00FC0528">
        <w:rPr>
          <w:rFonts w:ascii="Arial" w:hAnsi="Arial" w:cs="Arial"/>
          <w:sz w:val="22"/>
          <w:szCs w:val="22"/>
        </w:rPr>
        <w:t xml:space="preserve">CSWE restrictions.  </w:t>
      </w: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Arial" w:hAnsi="Arial" w:cs="Arial"/>
          <w:sz w:val="22"/>
          <w:szCs w:val="22"/>
        </w:rPr>
      </w:pPr>
      <w:r w:rsidRPr="00FC0528">
        <w:rPr>
          <w:rFonts w:ascii="Arial" w:hAnsi="Arial" w:cs="Arial"/>
          <w:sz w:val="22"/>
          <w:szCs w:val="22"/>
        </w:rPr>
        <w:t xml:space="preserve">                      </w:t>
      </w:r>
      <w:r w:rsidR="00FB1A76">
        <w:rPr>
          <w:rFonts w:ascii="Arial" w:hAnsi="Arial" w:cs="Arial"/>
          <w:sz w:val="22"/>
          <w:szCs w:val="22"/>
        </w:rPr>
        <w:t xml:space="preserve"> </w:t>
      </w:r>
      <w:r w:rsidRPr="00FC0528">
        <w:rPr>
          <w:rFonts w:ascii="Arial" w:hAnsi="Arial" w:cs="Arial"/>
          <w:sz w:val="22"/>
          <w:szCs w:val="22"/>
        </w:rPr>
        <w:t>b</w:t>
      </w:r>
      <w:r w:rsidRPr="00FC0528">
        <w:rPr>
          <w:rFonts w:ascii="Arial" w:hAnsi="Arial" w:cs="Arial"/>
          <w:b/>
          <w:bCs/>
          <w:sz w:val="22"/>
          <w:szCs w:val="22"/>
        </w:rPr>
        <w:t xml:space="preserve">.)   </w:t>
      </w:r>
      <w:r w:rsidR="00CF6882">
        <w:rPr>
          <w:rFonts w:ascii="Arial" w:hAnsi="Arial" w:cs="Arial"/>
          <w:b/>
          <w:bCs/>
          <w:sz w:val="22"/>
          <w:szCs w:val="22"/>
        </w:rPr>
        <w:t xml:space="preserve">  </w:t>
      </w:r>
      <w:r w:rsidRPr="00FC0528">
        <w:rPr>
          <w:rFonts w:ascii="Arial" w:hAnsi="Arial" w:cs="Arial"/>
          <w:sz w:val="22"/>
          <w:szCs w:val="22"/>
        </w:rPr>
        <w:t xml:space="preserve">If you are requesting a stipend from the program, you must fill out a separate stipend application </w:t>
      </w:r>
      <w:r>
        <w:rPr>
          <w:rFonts w:ascii="Arial" w:hAnsi="Arial" w:cs="Arial"/>
          <w:sz w:val="22"/>
          <w:szCs w:val="22"/>
        </w:rPr>
        <w:t>f</w:t>
      </w:r>
      <w:r w:rsidRPr="00FC0528">
        <w:rPr>
          <w:rFonts w:ascii="Arial" w:hAnsi="Arial" w:cs="Arial"/>
          <w:sz w:val="22"/>
          <w:szCs w:val="22"/>
        </w:rPr>
        <w:t>orm.</w:t>
      </w:r>
    </w:p>
    <w:p w:rsidR="00A502E3" w:rsidRDefault="00A502E3" w:rsidP="00A50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Arial" w:hAnsi="Arial" w:cs="Arial"/>
          <w:sz w:val="22"/>
          <w:szCs w:val="22"/>
        </w:rPr>
      </w:pPr>
    </w:p>
    <w:p w:rsidR="00A502E3" w:rsidRDefault="00A502E3" w:rsidP="00353CB5">
      <w:pPr>
        <w:spacing w:before="31"/>
        <w:ind w:left="1981" w:right="1926"/>
        <w:jc w:val="center"/>
        <w:rPr>
          <w:rFonts w:ascii="Arial" w:hAnsi="Arial" w:cs="Arial"/>
          <w:b/>
          <w:bCs/>
          <w:sz w:val="22"/>
          <w:szCs w:val="22"/>
        </w:rPr>
      </w:pPr>
    </w:p>
    <w:p w:rsidR="00A502E3" w:rsidRDefault="00A502E3" w:rsidP="00353CB5">
      <w:pPr>
        <w:spacing w:before="31"/>
        <w:ind w:left="1981" w:right="1926"/>
        <w:jc w:val="center"/>
        <w:rPr>
          <w:rFonts w:ascii="Arial" w:hAnsi="Arial" w:cs="Arial"/>
          <w:b/>
          <w:bCs/>
          <w:sz w:val="22"/>
          <w:szCs w:val="22"/>
        </w:rPr>
      </w:pPr>
    </w:p>
    <w:p w:rsidR="00A502E3" w:rsidRDefault="00A502E3" w:rsidP="00353CB5">
      <w:pPr>
        <w:spacing w:before="31"/>
        <w:ind w:left="1981" w:right="1926"/>
        <w:jc w:val="center"/>
        <w:rPr>
          <w:rFonts w:ascii="Arial" w:hAnsi="Arial" w:cs="Arial"/>
          <w:b/>
          <w:bCs/>
          <w:sz w:val="22"/>
          <w:szCs w:val="22"/>
        </w:rPr>
      </w:pPr>
    </w:p>
    <w:p w:rsidR="00A502E3" w:rsidRDefault="00A502E3" w:rsidP="00353CB5">
      <w:pPr>
        <w:spacing w:before="31"/>
        <w:ind w:left="1981" w:right="1926"/>
        <w:jc w:val="center"/>
        <w:rPr>
          <w:rFonts w:ascii="Arial" w:hAnsi="Arial" w:cs="Arial"/>
          <w:b/>
          <w:bCs/>
          <w:sz w:val="22"/>
          <w:szCs w:val="22"/>
        </w:rPr>
      </w:pPr>
    </w:p>
    <w:p w:rsidR="00A502E3" w:rsidRDefault="00A502E3" w:rsidP="00353CB5">
      <w:pPr>
        <w:spacing w:before="31"/>
        <w:ind w:left="1981" w:right="1926"/>
        <w:jc w:val="center"/>
        <w:rPr>
          <w:rFonts w:ascii="Arial" w:hAnsi="Arial" w:cs="Arial"/>
          <w:b/>
          <w:bCs/>
          <w:sz w:val="22"/>
          <w:szCs w:val="22"/>
        </w:rPr>
      </w:pPr>
    </w:p>
    <w:p w:rsidR="00A502E3" w:rsidRDefault="00A502E3" w:rsidP="00353CB5">
      <w:pPr>
        <w:spacing w:before="31"/>
        <w:ind w:left="1981" w:right="1926"/>
        <w:jc w:val="center"/>
        <w:rPr>
          <w:rFonts w:ascii="Arial" w:hAnsi="Arial" w:cs="Arial"/>
          <w:b/>
          <w:bCs/>
          <w:sz w:val="22"/>
          <w:szCs w:val="22"/>
        </w:rPr>
      </w:pPr>
    </w:p>
    <w:p w:rsidR="00A502E3" w:rsidRDefault="00A502E3" w:rsidP="00353CB5">
      <w:pPr>
        <w:spacing w:before="31"/>
        <w:ind w:left="1981" w:right="1926"/>
        <w:jc w:val="center"/>
        <w:rPr>
          <w:rFonts w:ascii="Arial" w:hAnsi="Arial" w:cs="Arial"/>
          <w:b/>
          <w:bCs/>
          <w:sz w:val="22"/>
          <w:szCs w:val="22"/>
        </w:rPr>
      </w:pPr>
    </w:p>
    <w:p w:rsidR="00A502E3" w:rsidRDefault="00A502E3"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9A7CFF" w:rsidRDefault="009A7CFF" w:rsidP="00353CB5">
      <w:pPr>
        <w:spacing w:before="31"/>
        <w:ind w:left="1981" w:right="1926"/>
        <w:jc w:val="center"/>
        <w:rPr>
          <w:rFonts w:ascii="Arial" w:hAnsi="Arial" w:cs="Arial"/>
          <w:b/>
          <w:bCs/>
          <w:sz w:val="22"/>
          <w:szCs w:val="22"/>
        </w:rPr>
      </w:pPr>
    </w:p>
    <w:p w:rsidR="000A6699" w:rsidRDefault="000A6699" w:rsidP="00353CB5">
      <w:pPr>
        <w:spacing w:before="31"/>
        <w:ind w:left="1981" w:right="1926"/>
        <w:jc w:val="center"/>
        <w:rPr>
          <w:rFonts w:ascii="Arial" w:hAnsi="Arial" w:cs="Arial"/>
          <w:b/>
          <w:bCs/>
          <w:sz w:val="22"/>
          <w:szCs w:val="22"/>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FC0528">
        <w:rPr>
          <w:rFonts w:ascii="Arial" w:hAnsi="Arial" w:cs="Arial"/>
          <w:b/>
          <w:bCs/>
          <w:sz w:val="22"/>
          <w:szCs w:val="22"/>
        </w:rPr>
        <w:lastRenderedPageBreak/>
        <w:t xml:space="preserve">Ohio University </w:t>
      </w: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FC0528">
        <w:rPr>
          <w:rFonts w:ascii="Arial" w:hAnsi="Arial" w:cs="Arial"/>
          <w:b/>
          <w:bCs/>
          <w:sz w:val="22"/>
          <w:szCs w:val="22"/>
        </w:rPr>
        <w:t>Master of Social Work Program</w:t>
      </w: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FC0528">
        <w:rPr>
          <w:rFonts w:ascii="Arial" w:hAnsi="Arial" w:cs="Arial"/>
          <w:b/>
          <w:bCs/>
          <w:sz w:val="22"/>
          <w:szCs w:val="22"/>
        </w:rPr>
        <w:t>PETITION FOR EXCEPTIONAL CONSIDERATION OF AN APPLICANT WITH A GPA BELOW 3.0</w:t>
      </w: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Applicant Name ________________________________________________________________</w:t>
      </w: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C0528">
        <w:rPr>
          <w:rFonts w:ascii="Arial" w:hAnsi="Arial" w:cs="Arial"/>
          <w:sz w:val="22"/>
          <w:szCs w:val="22"/>
        </w:rPr>
        <w:t xml:space="preserve">Please identify all of the following that relate to your situation.  </w:t>
      </w:r>
      <w:r w:rsidRPr="00FC0528">
        <w:rPr>
          <w:rFonts w:ascii="Arial" w:hAnsi="Arial" w:cs="Arial"/>
          <w:b/>
          <w:bCs/>
          <w:sz w:val="22"/>
          <w:szCs w:val="22"/>
        </w:rPr>
        <w:t>Attach documentation or explanation as necessary.  The final category will not be considered without substantial documentation and explanation</w:t>
      </w:r>
      <w:r w:rsidRPr="00FC0528">
        <w:rPr>
          <w:rFonts w:ascii="Arial" w:hAnsi="Arial" w:cs="Arial"/>
          <w:sz w:val="22"/>
          <w:szCs w:val="22"/>
        </w:rPr>
        <w:t>.</w:t>
      </w: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MS Gothic" w:eastAsia="MS Gothic" w:hAnsi="MS Gothic" w:cs="MS Gothic" w:hint="eastAsia"/>
          <w:sz w:val="22"/>
          <w:szCs w:val="22"/>
        </w:rPr>
        <w:t>❑</w:t>
      </w:r>
      <w:r w:rsidRPr="00FC0528">
        <w:rPr>
          <w:rFonts w:ascii="Arial" w:hAnsi="Arial" w:cs="Arial"/>
          <w:sz w:val="22"/>
          <w:szCs w:val="22"/>
        </w:rPr>
        <w:tab/>
        <w:t>1.)</w:t>
      </w:r>
      <w:r w:rsidRPr="00FC0528">
        <w:rPr>
          <w:rFonts w:ascii="Arial" w:hAnsi="Arial" w:cs="Arial"/>
          <w:sz w:val="22"/>
          <w:szCs w:val="22"/>
        </w:rPr>
        <w:tab/>
        <w:t>Earned undergraduate degree over ten years ago; have since gained compensating professional experience/success.</w:t>
      </w: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MS Gothic" w:eastAsia="MS Gothic" w:hAnsi="MS Gothic" w:cs="MS Gothic" w:hint="eastAsia"/>
          <w:sz w:val="22"/>
          <w:szCs w:val="22"/>
        </w:rPr>
        <w:t>❑</w:t>
      </w:r>
      <w:r w:rsidRPr="00FC0528">
        <w:rPr>
          <w:rFonts w:ascii="Arial" w:hAnsi="Arial" w:cs="Arial"/>
          <w:sz w:val="22"/>
          <w:szCs w:val="22"/>
        </w:rPr>
        <w:tab/>
        <w:t>2.)</w:t>
      </w:r>
      <w:r w:rsidRPr="00FC0528">
        <w:rPr>
          <w:rFonts w:ascii="Arial" w:hAnsi="Arial" w:cs="Arial"/>
          <w:sz w:val="22"/>
          <w:szCs w:val="22"/>
        </w:rPr>
        <w:tab/>
        <w:t>Significant professional success/distinction of substantial duration.</w:t>
      </w: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MS Gothic" w:eastAsia="MS Gothic" w:hAnsi="MS Gothic" w:cs="MS Gothic" w:hint="eastAsia"/>
          <w:sz w:val="22"/>
          <w:szCs w:val="22"/>
        </w:rPr>
        <w:t>❑</w:t>
      </w:r>
      <w:r w:rsidRPr="00FC0528">
        <w:rPr>
          <w:rFonts w:ascii="Arial" w:hAnsi="Arial" w:cs="Arial"/>
          <w:sz w:val="22"/>
          <w:szCs w:val="22"/>
        </w:rPr>
        <w:tab/>
        <w:t>3.)</w:t>
      </w:r>
      <w:r w:rsidRPr="00FC0528">
        <w:rPr>
          <w:rFonts w:ascii="Arial" w:hAnsi="Arial" w:cs="Arial"/>
          <w:sz w:val="22"/>
          <w:szCs w:val="22"/>
        </w:rPr>
        <w:tab/>
        <w:t>Completed some graduate work, with course grades above 3.0.</w:t>
      </w: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MS Gothic" w:eastAsia="MS Gothic" w:hAnsi="MS Gothic" w:cs="MS Gothic" w:hint="eastAsia"/>
          <w:sz w:val="22"/>
          <w:szCs w:val="22"/>
        </w:rPr>
        <w:t>❑</w:t>
      </w:r>
      <w:r w:rsidRPr="00FC0528">
        <w:rPr>
          <w:rFonts w:ascii="Arial" w:hAnsi="Arial" w:cs="Arial"/>
          <w:sz w:val="22"/>
          <w:szCs w:val="22"/>
        </w:rPr>
        <w:tab/>
        <w:t>4.)</w:t>
      </w:r>
      <w:r w:rsidRPr="00FC0528">
        <w:rPr>
          <w:rFonts w:ascii="Arial" w:hAnsi="Arial" w:cs="Arial"/>
          <w:sz w:val="22"/>
          <w:szCs w:val="22"/>
        </w:rPr>
        <w:tab/>
        <w:t>Supports the program’s commitment to diversity, including outreach to those who live/work in Appalachia.</w:t>
      </w: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FC0528">
        <w:rPr>
          <w:rFonts w:ascii="MS Gothic" w:eastAsia="MS Gothic" w:hAnsi="MS Gothic" w:cs="MS Gothic" w:hint="eastAsia"/>
          <w:sz w:val="22"/>
          <w:szCs w:val="22"/>
        </w:rPr>
        <w:t>❑</w:t>
      </w:r>
      <w:r w:rsidRPr="00FC0528">
        <w:rPr>
          <w:rFonts w:ascii="Arial" w:hAnsi="Arial" w:cs="Arial"/>
          <w:sz w:val="22"/>
          <w:szCs w:val="22"/>
        </w:rPr>
        <w:tab/>
        <w:t>5.)</w:t>
      </w:r>
      <w:r w:rsidRPr="00FC0528">
        <w:rPr>
          <w:rFonts w:ascii="Arial" w:hAnsi="Arial" w:cs="Arial"/>
          <w:sz w:val="22"/>
          <w:szCs w:val="22"/>
        </w:rPr>
        <w:tab/>
        <w:t>Scores on the GRE that suggest potential for graduate school success.</w:t>
      </w: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9A7CFF" w:rsidRPr="00FC0528" w:rsidRDefault="009A7CFF" w:rsidP="009A7CFF">
      <w:pPr>
        <w:widowControl/>
        <w:numPr>
          <w:ilvl w:val="12"/>
          <w:numId w:val="0"/>
        </w:numPr>
        <w:tabs>
          <w:tab w:val="left" w:pos="0"/>
          <w:tab w:val="center" w:pos="4682"/>
        </w:tabs>
        <w:ind w:left="1440" w:hanging="1440"/>
        <w:rPr>
          <w:rFonts w:ascii="Arial" w:hAnsi="Arial" w:cs="Arial"/>
          <w:sz w:val="22"/>
          <w:szCs w:val="22"/>
        </w:rPr>
      </w:pPr>
      <w:r w:rsidRPr="00FC0528">
        <w:rPr>
          <w:rFonts w:ascii="MS Gothic" w:eastAsia="MS Gothic" w:hAnsi="MS Gothic" w:cs="MS Gothic" w:hint="eastAsia"/>
          <w:sz w:val="22"/>
          <w:szCs w:val="22"/>
        </w:rPr>
        <w:t>❑</w:t>
      </w:r>
      <w:r>
        <w:rPr>
          <w:rFonts w:ascii="Arial" w:hAnsi="Arial" w:cs="Arial"/>
          <w:sz w:val="22"/>
          <w:szCs w:val="22"/>
        </w:rPr>
        <w:t xml:space="preserve">        </w:t>
      </w:r>
      <w:r w:rsidRPr="00FC0528">
        <w:rPr>
          <w:rFonts w:ascii="Arial" w:hAnsi="Arial" w:cs="Arial"/>
          <w:sz w:val="22"/>
          <w:szCs w:val="22"/>
        </w:rPr>
        <w:t>6.)         Other</w:t>
      </w:r>
      <w:r w:rsidRPr="00FC0528">
        <w:rPr>
          <w:rFonts w:ascii="Arial" w:hAnsi="Arial" w:cs="Arial"/>
          <w:sz w:val="22"/>
          <w:szCs w:val="22"/>
        </w:rPr>
        <w:tab/>
      </w: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1769FA" w:rsidRPr="00FC0528" w:rsidRDefault="001769FA"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u w:val="single"/>
        </w:rPr>
      </w:pPr>
    </w:p>
    <w:p w:rsidR="009A7CFF" w:rsidRDefault="009A7CFF" w:rsidP="00353CB5">
      <w:pPr>
        <w:spacing w:before="31"/>
        <w:ind w:left="1981" w:right="1926"/>
        <w:jc w:val="center"/>
        <w:rPr>
          <w:rFonts w:ascii="Arial" w:hAnsi="Arial" w:cs="Arial"/>
          <w:b/>
          <w:bCs/>
          <w:sz w:val="22"/>
          <w:szCs w:val="22"/>
        </w:rPr>
      </w:pPr>
    </w:p>
    <w:p w:rsidR="00353CB5" w:rsidRDefault="009A7CFF" w:rsidP="00353CB5">
      <w:pPr>
        <w:spacing w:before="31"/>
        <w:ind w:left="1981" w:right="1926"/>
        <w:jc w:val="center"/>
        <w:rPr>
          <w:rFonts w:ascii="Arial" w:hAnsi="Arial" w:cs="Arial"/>
          <w:b/>
          <w:bCs/>
          <w:w w:val="99"/>
          <w:sz w:val="22"/>
          <w:szCs w:val="22"/>
        </w:rPr>
      </w:pPr>
      <w:r>
        <w:rPr>
          <w:rFonts w:ascii="Arial" w:hAnsi="Arial" w:cs="Arial"/>
          <w:b/>
          <w:bCs/>
          <w:sz w:val="22"/>
          <w:szCs w:val="22"/>
        </w:rPr>
        <w:lastRenderedPageBreak/>
        <w:t>A</w:t>
      </w:r>
      <w:r w:rsidR="00353CB5" w:rsidRPr="00FC0528">
        <w:rPr>
          <w:rFonts w:ascii="Arial" w:hAnsi="Arial" w:cs="Arial"/>
          <w:b/>
          <w:bCs/>
          <w:sz w:val="22"/>
          <w:szCs w:val="22"/>
        </w:rPr>
        <w:t>dmissions</w:t>
      </w:r>
      <w:r w:rsidR="00353CB5" w:rsidRPr="00FC0528">
        <w:rPr>
          <w:rFonts w:ascii="Arial" w:hAnsi="Arial" w:cs="Arial"/>
          <w:b/>
          <w:bCs/>
          <w:spacing w:val="-14"/>
          <w:sz w:val="22"/>
          <w:szCs w:val="22"/>
        </w:rPr>
        <w:t xml:space="preserve"> </w:t>
      </w:r>
      <w:r w:rsidR="00353CB5" w:rsidRPr="00FC0528">
        <w:rPr>
          <w:rFonts w:ascii="Arial" w:hAnsi="Arial" w:cs="Arial"/>
          <w:b/>
          <w:bCs/>
          <w:sz w:val="22"/>
          <w:szCs w:val="22"/>
        </w:rPr>
        <w:t>Statuses</w:t>
      </w:r>
      <w:r w:rsidR="00353CB5" w:rsidRPr="00FC0528">
        <w:rPr>
          <w:rFonts w:ascii="Arial" w:hAnsi="Arial" w:cs="Arial"/>
          <w:b/>
          <w:bCs/>
          <w:spacing w:val="-19"/>
          <w:sz w:val="22"/>
          <w:szCs w:val="22"/>
        </w:rPr>
        <w:t xml:space="preserve"> </w:t>
      </w:r>
      <w:r w:rsidR="00353CB5" w:rsidRPr="00FC0528">
        <w:rPr>
          <w:rFonts w:ascii="Arial" w:hAnsi="Arial" w:cs="Arial"/>
          <w:b/>
          <w:bCs/>
          <w:sz w:val="22"/>
          <w:szCs w:val="22"/>
        </w:rPr>
        <w:t>in</w:t>
      </w:r>
      <w:r w:rsidR="00353CB5" w:rsidRPr="00FC0528">
        <w:rPr>
          <w:rFonts w:ascii="Arial" w:hAnsi="Arial" w:cs="Arial"/>
          <w:b/>
          <w:bCs/>
          <w:spacing w:val="-10"/>
          <w:sz w:val="22"/>
          <w:szCs w:val="22"/>
        </w:rPr>
        <w:t xml:space="preserve"> </w:t>
      </w:r>
      <w:r w:rsidR="00353CB5" w:rsidRPr="00FC0528">
        <w:rPr>
          <w:rFonts w:ascii="Arial" w:hAnsi="Arial" w:cs="Arial"/>
          <w:b/>
          <w:bCs/>
          <w:sz w:val="22"/>
          <w:szCs w:val="22"/>
        </w:rPr>
        <w:t>the</w:t>
      </w:r>
      <w:r w:rsidR="00353CB5" w:rsidRPr="00FC0528">
        <w:rPr>
          <w:rFonts w:ascii="Arial" w:hAnsi="Arial" w:cs="Arial"/>
          <w:b/>
          <w:bCs/>
          <w:spacing w:val="-2"/>
          <w:sz w:val="22"/>
          <w:szCs w:val="22"/>
        </w:rPr>
        <w:t xml:space="preserve"> </w:t>
      </w:r>
      <w:r w:rsidR="00353CB5" w:rsidRPr="00FC0528">
        <w:rPr>
          <w:rFonts w:ascii="Arial" w:hAnsi="Arial" w:cs="Arial"/>
          <w:b/>
          <w:bCs/>
          <w:sz w:val="22"/>
          <w:szCs w:val="22"/>
        </w:rPr>
        <w:t>Ohio</w:t>
      </w:r>
      <w:r w:rsidR="00353CB5" w:rsidRPr="00FC0528">
        <w:rPr>
          <w:rFonts w:ascii="Arial" w:hAnsi="Arial" w:cs="Arial"/>
          <w:b/>
          <w:bCs/>
          <w:spacing w:val="-13"/>
          <w:sz w:val="22"/>
          <w:szCs w:val="22"/>
        </w:rPr>
        <w:t xml:space="preserve"> </w:t>
      </w:r>
      <w:r w:rsidR="00353CB5" w:rsidRPr="00FC0528">
        <w:rPr>
          <w:rFonts w:ascii="Arial" w:hAnsi="Arial" w:cs="Arial"/>
          <w:b/>
          <w:bCs/>
          <w:w w:val="98"/>
          <w:sz w:val="22"/>
          <w:szCs w:val="22"/>
        </w:rPr>
        <w:t>University</w:t>
      </w:r>
      <w:r w:rsidR="00353CB5" w:rsidRPr="00FC0528">
        <w:rPr>
          <w:rFonts w:ascii="Arial" w:hAnsi="Arial" w:cs="Arial"/>
          <w:b/>
          <w:bCs/>
          <w:spacing w:val="-3"/>
          <w:w w:val="98"/>
          <w:sz w:val="22"/>
          <w:szCs w:val="22"/>
        </w:rPr>
        <w:t xml:space="preserve"> </w:t>
      </w:r>
      <w:r w:rsidR="00353CB5" w:rsidRPr="00FC0528">
        <w:rPr>
          <w:rFonts w:ascii="Arial" w:hAnsi="Arial" w:cs="Arial"/>
          <w:b/>
          <w:bCs/>
          <w:sz w:val="22"/>
          <w:szCs w:val="22"/>
        </w:rPr>
        <w:t>MSW</w:t>
      </w:r>
      <w:r w:rsidR="00353CB5" w:rsidRPr="00FC0528">
        <w:rPr>
          <w:rFonts w:ascii="Arial" w:hAnsi="Arial" w:cs="Arial"/>
          <w:b/>
          <w:bCs/>
          <w:spacing w:val="-8"/>
          <w:sz w:val="22"/>
          <w:szCs w:val="22"/>
        </w:rPr>
        <w:t xml:space="preserve"> </w:t>
      </w:r>
      <w:r w:rsidR="002C6D25">
        <w:rPr>
          <w:rFonts w:ascii="Arial" w:hAnsi="Arial" w:cs="Arial"/>
          <w:b/>
          <w:bCs/>
          <w:spacing w:val="-8"/>
          <w:sz w:val="22"/>
          <w:szCs w:val="22"/>
        </w:rPr>
        <w:t>P</w:t>
      </w:r>
      <w:r w:rsidR="00353CB5" w:rsidRPr="00FC0528">
        <w:rPr>
          <w:rFonts w:ascii="Arial" w:hAnsi="Arial" w:cs="Arial"/>
          <w:b/>
          <w:bCs/>
          <w:w w:val="99"/>
          <w:sz w:val="22"/>
          <w:szCs w:val="22"/>
        </w:rPr>
        <w:t>rogram</w:t>
      </w:r>
    </w:p>
    <w:p w:rsidR="00164965" w:rsidRDefault="009B34A7" w:rsidP="009B34A7">
      <w:pPr>
        <w:spacing w:before="31"/>
        <w:ind w:right="1926"/>
        <w:rPr>
          <w:rFonts w:ascii="Arial" w:hAnsi="Arial" w:cs="Arial"/>
          <w:b/>
          <w:bCs/>
          <w:w w:val="99"/>
          <w:sz w:val="22"/>
          <w:szCs w:val="22"/>
        </w:rPr>
      </w:pPr>
      <w:r>
        <w:rPr>
          <w:rFonts w:ascii="Arial" w:hAnsi="Arial" w:cs="Arial"/>
          <w:b/>
          <w:bCs/>
          <w:w w:val="99"/>
          <w:sz w:val="22"/>
          <w:szCs w:val="22"/>
        </w:rPr>
        <w:t xml:space="preserve">   Admission Categories</w:t>
      </w:r>
    </w:p>
    <w:p w:rsidR="005270FF" w:rsidRPr="005270FF" w:rsidRDefault="005270FF" w:rsidP="005270FF">
      <w:pPr>
        <w:widowControl/>
        <w:autoSpaceDE/>
        <w:autoSpaceDN/>
        <w:adjustRightInd/>
        <w:rPr>
          <w:rFonts w:ascii="Arial" w:hAnsi="Arial" w:cs="Arial"/>
          <w:sz w:val="22"/>
          <w:szCs w:val="22"/>
        </w:rPr>
      </w:pPr>
      <w:r>
        <w:rPr>
          <w:sz w:val="24"/>
          <w:szCs w:val="24"/>
        </w:rPr>
        <w:t xml:space="preserve">   </w:t>
      </w:r>
      <w:r w:rsidRPr="005270FF">
        <w:rPr>
          <w:rFonts w:ascii="Arial" w:hAnsi="Arial" w:cs="Arial"/>
          <w:sz w:val="22"/>
          <w:szCs w:val="22"/>
        </w:rPr>
        <w:t xml:space="preserve">Ohio University has four categories of graduate student admission: degree, non-degree,        </w:t>
      </w:r>
    </w:p>
    <w:p w:rsidR="005270FF" w:rsidRDefault="005270FF" w:rsidP="005270FF">
      <w:pPr>
        <w:widowControl/>
        <w:autoSpaceDE/>
        <w:autoSpaceDN/>
        <w:adjustRightInd/>
        <w:rPr>
          <w:rFonts w:ascii="Arial" w:hAnsi="Arial" w:cs="Arial"/>
          <w:sz w:val="22"/>
          <w:szCs w:val="22"/>
        </w:rPr>
      </w:pPr>
      <w:r w:rsidRPr="005270FF">
        <w:rPr>
          <w:rFonts w:ascii="Arial" w:hAnsi="Arial" w:cs="Arial"/>
          <w:sz w:val="22"/>
          <w:szCs w:val="22"/>
        </w:rPr>
        <w:t xml:space="preserve">   postbaccalaureate, and transient.</w:t>
      </w:r>
    </w:p>
    <w:p w:rsidR="005270FF" w:rsidRPr="005270FF" w:rsidRDefault="005270FF" w:rsidP="005270FF">
      <w:pPr>
        <w:widowControl/>
        <w:autoSpaceDE/>
        <w:autoSpaceDN/>
        <w:adjustRightInd/>
        <w:rPr>
          <w:rFonts w:ascii="Arial" w:hAnsi="Arial" w:cs="Arial"/>
          <w:sz w:val="22"/>
          <w:szCs w:val="22"/>
        </w:rPr>
      </w:pPr>
    </w:p>
    <w:tbl>
      <w:tblPr>
        <w:tblW w:w="5000" w:type="pct"/>
        <w:tblCellSpacing w:w="0" w:type="dxa"/>
        <w:tblCellMar>
          <w:left w:w="0" w:type="dxa"/>
          <w:right w:w="0" w:type="dxa"/>
        </w:tblCellMar>
        <w:tblLook w:val="04A0" w:firstRow="1" w:lastRow="0" w:firstColumn="1" w:lastColumn="0" w:noHBand="0" w:noVBand="1"/>
      </w:tblPr>
      <w:tblGrid>
        <w:gridCol w:w="9281"/>
        <w:gridCol w:w="619"/>
      </w:tblGrid>
      <w:tr w:rsidR="005270FF" w:rsidRPr="005270FF" w:rsidTr="005270FF">
        <w:trPr>
          <w:tblCellSpacing w:w="0" w:type="dxa"/>
        </w:trPr>
        <w:tc>
          <w:tcPr>
            <w:tcW w:w="0" w:type="auto"/>
            <w:vAlign w:val="center"/>
            <w:hideMark/>
          </w:tcPr>
          <w:p w:rsidR="005270FF" w:rsidRPr="005270FF" w:rsidRDefault="005270FF" w:rsidP="005270FF">
            <w:pPr>
              <w:widowControl/>
              <w:autoSpaceDE/>
              <w:autoSpaceDN/>
              <w:adjustRightInd/>
              <w:spacing w:before="100" w:beforeAutospacing="1" w:after="100" w:afterAutospacing="1"/>
              <w:outlineLvl w:val="1"/>
              <w:rPr>
                <w:rFonts w:ascii="Arial" w:hAnsi="Arial" w:cs="Arial"/>
                <w:b/>
                <w:bCs/>
                <w:sz w:val="22"/>
                <w:szCs w:val="22"/>
              </w:rPr>
            </w:pPr>
            <w:bookmarkStart w:id="6" w:name="Degree"/>
            <w:bookmarkEnd w:id="6"/>
            <w:r>
              <w:rPr>
                <w:rFonts w:ascii="Arial" w:hAnsi="Arial" w:cs="Arial"/>
                <w:b/>
                <w:bCs/>
                <w:sz w:val="22"/>
                <w:szCs w:val="22"/>
              </w:rPr>
              <w:t xml:space="preserve">   </w:t>
            </w:r>
            <w:r w:rsidRPr="005270FF">
              <w:rPr>
                <w:rFonts w:ascii="Arial" w:hAnsi="Arial" w:cs="Arial"/>
                <w:b/>
                <w:bCs/>
                <w:sz w:val="22"/>
                <w:szCs w:val="22"/>
              </w:rPr>
              <w:t>Degree</w:t>
            </w:r>
          </w:p>
        </w:tc>
        <w:tc>
          <w:tcPr>
            <w:tcW w:w="0" w:type="auto"/>
            <w:vAlign w:val="center"/>
            <w:hideMark/>
          </w:tcPr>
          <w:p w:rsidR="005270FF" w:rsidRPr="005270FF" w:rsidRDefault="005270FF" w:rsidP="005270FF">
            <w:pPr>
              <w:widowControl/>
              <w:autoSpaceDE/>
              <w:autoSpaceDN/>
              <w:adjustRightInd/>
              <w:jc w:val="right"/>
              <w:rPr>
                <w:rFonts w:ascii="Arial" w:hAnsi="Arial" w:cs="Arial"/>
                <w:sz w:val="22"/>
                <w:szCs w:val="22"/>
              </w:rPr>
            </w:pPr>
            <w:r w:rsidRPr="005270FF">
              <w:rPr>
                <w:rFonts w:ascii="Arial" w:hAnsi="Arial" w:cs="Arial"/>
                <w:sz w:val="22"/>
                <w:szCs w:val="22"/>
              </w:rPr>
              <w:t> </w:t>
            </w:r>
          </w:p>
        </w:tc>
      </w:tr>
    </w:tbl>
    <w:p w:rsidR="005270FF" w:rsidRPr="005270FF" w:rsidRDefault="005270FF" w:rsidP="005270FF">
      <w:pPr>
        <w:widowControl/>
        <w:autoSpaceDE/>
        <w:autoSpaceDN/>
        <w:adjustRightInd/>
        <w:spacing w:before="100" w:beforeAutospacing="1" w:after="100" w:afterAutospacing="1"/>
        <w:rPr>
          <w:rFonts w:ascii="Arial" w:hAnsi="Arial" w:cs="Arial"/>
          <w:sz w:val="22"/>
          <w:szCs w:val="22"/>
        </w:rPr>
      </w:pPr>
      <w:r>
        <w:rPr>
          <w:rFonts w:ascii="Arial" w:hAnsi="Arial" w:cs="Arial"/>
          <w:sz w:val="22"/>
          <w:szCs w:val="22"/>
        </w:rPr>
        <w:t xml:space="preserve">   </w:t>
      </w:r>
      <w:r w:rsidRPr="005270FF">
        <w:rPr>
          <w:rFonts w:ascii="Arial" w:hAnsi="Arial" w:cs="Arial"/>
          <w:sz w:val="22"/>
          <w:szCs w:val="22"/>
        </w:rPr>
        <w:t>A degree-seeking student is one who is working toward a graduate degree at Ohio University.</w:t>
      </w:r>
    </w:p>
    <w:p w:rsidR="005270FF" w:rsidRDefault="005270FF" w:rsidP="005270FF">
      <w:pPr>
        <w:jc w:val="both"/>
        <w:rPr>
          <w:rFonts w:ascii="Arial" w:hAnsi="Arial" w:cs="Arial"/>
          <w:b/>
          <w:bCs/>
          <w:sz w:val="22"/>
          <w:szCs w:val="22"/>
        </w:rPr>
      </w:pPr>
      <w:r>
        <w:rPr>
          <w:rFonts w:ascii="Arial" w:hAnsi="Arial" w:cs="Arial"/>
          <w:b/>
          <w:bCs/>
          <w:w w:val="99"/>
          <w:sz w:val="22"/>
          <w:szCs w:val="22"/>
        </w:rPr>
        <w:t xml:space="preserve">   </w:t>
      </w:r>
      <w:r w:rsidRPr="00FC0528">
        <w:rPr>
          <w:rFonts w:ascii="Arial" w:hAnsi="Arial" w:cs="Arial"/>
          <w:b/>
          <w:bCs/>
          <w:w w:val="98"/>
          <w:sz w:val="22"/>
          <w:szCs w:val="22"/>
        </w:rPr>
        <w:t>Non-Degree</w:t>
      </w:r>
      <w:r w:rsidRPr="00FC0528">
        <w:rPr>
          <w:rFonts w:ascii="Arial" w:hAnsi="Arial" w:cs="Arial"/>
          <w:b/>
          <w:bCs/>
          <w:spacing w:val="-6"/>
          <w:w w:val="98"/>
          <w:sz w:val="22"/>
          <w:szCs w:val="22"/>
        </w:rPr>
        <w:t xml:space="preserve"> </w:t>
      </w:r>
      <w:r w:rsidRPr="00FC0528">
        <w:rPr>
          <w:rFonts w:ascii="Arial" w:hAnsi="Arial" w:cs="Arial"/>
          <w:b/>
          <w:bCs/>
          <w:sz w:val="22"/>
          <w:szCs w:val="22"/>
        </w:rPr>
        <w:t>Status</w:t>
      </w:r>
    </w:p>
    <w:p w:rsidR="005270FF" w:rsidRPr="00FC0528" w:rsidRDefault="005270FF" w:rsidP="005270FF">
      <w:pPr>
        <w:jc w:val="both"/>
        <w:rPr>
          <w:rFonts w:ascii="Arial" w:hAnsi="Arial" w:cs="Arial"/>
          <w:sz w:val="22"/>
          <w:szCs w:val="22"/>
        </w:rPr>
      </w:pPr>
    </w:p>
    <w:p w:rsidR="005270FF" w:rsidRDefault="005270FF" w:rsidP="005270FF">
      <w:pPr>
        <w:spacing w:line="244" w:lineRule="exact"/>
        <w:ind w:left="159" w:right="58"/>
        <w:jc w:val="both"/>
        <w:rPr>
          <w:rFonts w:ascii="Arial" w:hAnsi="Arial" w:cs="Arial"/>
          <w:w w:val="106"/>
          <w:sz w:val="22"/>
          <w:szCs w:val="22"/>
        </w:rPr>
      </w:pPr>
      <w:r w:rsidRPr="00FC0528">
        <w:rPr>
          <w:rFonts w:ascii="Arial" w:hAnsi="Arial" w:cs="Arial"/>
          <w:sz w:val="22"/>
          <w:szCs w:val="22"/>
        </w:rPr>
        <w:t>Students</w:t>
      </w:r>
      <w:r w:rsidRPr="00FC0528">
        <w:rPr>
          <w:rFonts w:ascii="Arial" w:hAnsi="Arial" w:cs="Arial"/>
          <w:spacing w:val="-16"/>
          <w:sz w:val="22"/>
          <w:szCs w:val="22"/>
        </w:rPr>
        <w:t xml:space="preserve"> </w:t>
      </w:r>
      <w:r w:rsidRPr="00FC0528">
        <w:rPr>
          <w:rFonts w:ascii="Arial" w:hAnsi="Arial" w:cs="Arial"/>
          <w:sz w:val="22"/>
          <w:szCs w:val="22"/>
        </w:rPr>
        <w:t>who</w:t>
      </w:r>
      <w:r w:rsidRPr="00FC0528">
        <w:rPr>
          <w:rFonts w:ascii="Arial" w:hAnsi="Arial" w:cs="Arial"/>
          <w:spacing w:val="-1"/>
          <w:sz w:val="22"/>
          <w:szCs w:val="22"/>
        </w:rPr>
        <w:t xml:space="preserve"> </w:t>
      </w:r>
      <w:r w:rsidRPr="00FC0528">
        <w:rPr>
          <w:rFonts w:ascii="Arial" w:hAnsi="Arial" w:cs="Arial"/>
          <w:sz w:val="22"/>
          <w:szCs w:val="22"/>
        </w:rPr>
        <w:t>have</w:t>
      </w:r>
      <w:r w:rsidRPr="00FC0528">
        <w:rPr>
          <w:rFonts w:ascii="Arial" w:hAnsi="Arial" w:cs="Arial"/>
          <w:spacing w:val="-3"/>
          <w:sz w:val="22"/>
          <w:szCs w:val="22"/>
        </w:rPr>
        <w:t xml:space="preserve"> </w:t>
      </w:r>
      <w:r w:rsidRPr="00FC0528">
        <w:rPr>
          <w:rFonts w:ascii="Arial" w:hAnsi="Arial" w:cs="Arial"/>
          <w:sz w:val="22"/>
          <w:szCs w:val="22"/>
        </w:rPr>
        <w:t>earned</w:t>
      </w:r>
      <w:r w:rsidRPr="00FC0528">
        <w:rPr>
          <w:rFonts w:ascii="Arial" w:hAnsi="Arial" w:cs="Arial"/>
          <w:spacing w:val="-3"/>
          <w:sz w:val="22"/>
          <w:szCs w:val="22"/>
        </w:rPr>
        <w:t xml:space="preserve"> </w:t>
      </w:r>
      <w:r w:rsidRPr="00FC0528">
        <w:rPr>
          <w:rFonts w:ascii="Arial" w:hAnsi="Arial" w:cs="Arial"/>
          <w:sz w:val="22"/>
          <w:szCs w:val="22"/>
        </w:rPr>
        <w:t>a</w:t>
      </w:r>
      <w:r w:rsidRPr="00FC0528">
        <w:rPr>
          <w:rFonts w:ascii="Arial" w:hAnsi="Arial" w:cs="Arial"/>
          <w:spacing w:val="15"/>
          <w:sz w:val="22"/>
          <w:szCs w:val="22"/>
        </w:rPr>
        <w:t xml:space="preserve"> </w:t>
      </w:r>
      <w:r w:rsidRPr="00FC0528">
        <w:rPr>
          <w:rFonts w:ascii="Arial" w:hAnsi="Arial" w:cs="Arial"/>
          <w:sz w:val="22"/>
          <w:szCs w:val="22"/>
        </w:rPr>
        <w:t>Bachelor's</w:t>
      </w:r>
      <w:r w:rsidRPr="00FC0528">
        <w:rPr>
          <w:rFonts w:ascii="Arial" w:hAnsi="Arial" w:cs="Arial"/>
          <w:spacing w:val="19"/>
          <w:sz w:val="22"/>
          <w:szCs w:val="22"/>
        </w:rPr>
        <w:t xml:space="preserve"> </w:t>
      </w:r>
      <w:r w:rsidRPr="00FC0528">
        <w:rPr>
          <w:rFonts w:ascii="Arial" w:hAnsi="Arial" w:cs="Arial"/>
          <w:sz w:val="22"/>
          <w:szCs w:val="22"/>
        </w:rPr>
        <w:t>degree</w:t>
      </w:r>
      <w:r w:rsidRPr="00FC0528">
        <w:rPr>
          <w:rFonts w:ascii="Arial" w:hAnsi="Arial" w:cs="Arial"/>
          <w:spacing w:val="-3"/>
          <w:sz w:val="22"/>
          <w:szCs w:val="22"/>
        </w:rPr>
        <w:t xml:space="preserve"> with a Liberal Arts focus </w:t>
      </w:r>
      <w:r w:rsidRPr="00FC0528">
        <w:rPr>
          <w:rFonts w:ascii="Arial" w:hAnsi="Arial" w:cs="Arial"/>
          <w:sz w:val="22"/>
          <w:szCs w:val="22"/>
        </w:rPr>
        <w:t>and</w:t>
      </w:r>
      <w:r w:rsidRPr="00FC0528">
        <w:rPr>
          <w:rFonts w:ascii="Arial" w:hAnsi="Arial" w:cs="Arial"/>
          <w:spacing w:val="10"/>
          <w:sz w:val="22"/>
          <w:szCs w:val="22"/>
        </w:rPr>
        <w:t xml:space="preserve"> </w:t>
      </w:r>
      <w:r w:rsidRPr="00FC0528">
        <w:rPr>
          <w:rFonts w:ascii="Arial" w:hAnsi="Arial" w:cs="Arial"/>
          <w:sz w:val="22"/>
          <w:szCs w:val="22"/>
        </w:rPr>
        <w:t>a</w:t>
      </w:r>
      <w:r w:rsidRPr="00FC0528">
        <w:rPr>
          <w:rFonts w:ascii="Arial" w:hAnsi="Arial" w:cs="Arial"/>
          <w:spacing w:val="4"/>
          <w:sz w:val="22"/>
          <w:szCs w:val="22"/>
        </w:rPr>
        <w:t xml:space="preserve"> </w:t>
      </w:r>
      <w:r w:rsidRPr="00FC0528">
        <w:rPr>
          <w:rFonts w:ascii="Arial" w:hAnsi="Arial" w:cs="Arial"/>
          <w:sz w:val="22"/>
          <w:szCs w:val="22"/>
        </w:rPr>
        <w:t>GPA</w:t>
      </w:r>
      <w:r w:rsidRPr="00FC0528">
        <w:rPr>
          <w:rFonts w:ascii="Arial" w:hAnsi="Arial" w:cs="Arial"/>
          <w:spacing w:val="6"/>
          <w:sz w:val="22"/>
          <w:szCs w:val="22"/>
        </w:rPr>
        <w:t xml:space="preserve"> </w:t>
      </w:r>
      <w:r w:rsidRPr="00FC0528">
        <w:rPr>
          <w:rFonts w:ascii="Arial" w:hAnsi="Arial" w:cs="Arial"/>
          <w:sz w:val="22"/>
          <w:szCs w:val="22"/>
        </w:rPr>
        <w:t>of</w:t>
      </w:r>
      <w:r w:rsidRPr="00FC0528">
        <w:rPr>
          <w:rFonts w:ascii="Arial" w:hAnsi="Arial" w:cs="Arial"/>
          <w:spacing w:val="13"/>
          <w:sz w:val="22"/>
          <w:szCs w:val="22"/>
        </w:rPr>
        <w:t xml:space="preserve"> </w:t>
      </w:r>
      <w:r w:rsidRPr="00FC0528">
        <w:rPr>
          <w:rFonts w:ascii="Arial" w:hAnsi="Arial" w:cs="Arial"/>
          <w:sz w:val="22"/>
          <w:szCs w:val="22"/>
        </w:rPr>
        <w:t>at</w:t>
      </w:r>
      <w:r w:rsidRPr="00FC0528">
        <w:rPr>
          <w:rFonts w:ascii="Arial" w:hAnsi="Arial" w:cs="Arial"/>
          <w:spacing w:val="8"/>
          <w:sz w:val="22"/>
          <w:szCs w:val="22"/>
        </w:rPr>
        <w:t xml:space="preserve"> </w:t>
      </w:r>
      <w:r w:rsidRPr="00FC0528">
        <w:rPr>
          <w:rFonts w:ascii="Arial" w:hAnsi="Arial" w:cs="Arial"/>
          <w:sz w:val="22"/>
          <w:szCs w:val="22"/>
        </w:rPr>
        <w:t>least</w:t>
      </w:r>
      <w:r w:rsidRPr="00FC0528">
        <w:rPr>
          <w:rFonts w:ascii="Arial" w:hAnsi="Arial" w:cs="Arial"/>
          <w:spacing w:val="5"/>
          <w:sz w:val="22"/>
          <w:szCs w:val="22"/>
        </w:rPr>
        <w:t xml:space="preserve"> </w:t>
      </w:r>
      <w:r w:rsidRPr="00FC0528">
        <w:rPr>
          <w:rFonts w:ascii="Arial" w:hAnsi="Arial" w:cs="Arial"/>
          <w:sz w:val="22"/>
          <w:szCs w:val="22"/>
        </w:rPr>
        <w:t>3.0</w:t>
      </w:r>
      <w:r w:rsidRPr="00FC0528">
        <w:rPr>
          <w:rFonts w:ascii="Arial" w:hAnsi="Arial" w:cs="Arial"/>
          <w:spacing w:val="-1"/>
          <w:sz w:val="22"/>
          <w:szCs w:val="22"/>
        </w:rPr>
        <w:t xml:space="preserve"> </w:t>
      </w:r>
      <w:r w:rsidRPr="00FC0528">
        <w:rPr>
          <w:rFonts w:ascii="Arial" w:hAnsi="Arial" w:cs="Arial"/>
          <w:sz w:val="22"/>
          <w:szCs w:val="22"/>
        </w:rPr>
        <w:t>may</w:t>
      </w:r>
      <w:r>
        <w:rPr>
          <w:rFonts w:ascii="Arial" w:hAnsi="Arial" w:cs="Arial"/>
          <w:sz w:val="22"/>
          <w:szCs w:val="22"/>
        </w:rPr>
        <w:t xml:space="preserve"> </w:t>
      </w:r>
      <w:r w:rsidRPr="00FC0528">
        <w:rPr>
          <w:rFonts w:ascii="Arial" w:hAnsi="Arial" w:cs="Arial"/>
          <w:sz w:val="22"/>
          <w:szCs w:val="22"/>
        </w:rPr>
        <w:t>be admitted as a non-degree seeking student.  Students</w:t>
      </w:r>
      <w:r w:rsidRPr="00FC0528">
        <w:rPr>
          <w:rFonts w:ascii="Arial" w:hAnsi="Arial" w:cs="Arial"/>
          <w:spacing w:val="-11"/>
          <w:sz w:val="22"/>
          <w:szCs w:val="22"/>
        </w:rPr>
        <w:t xml:space="preserve"> </w:t>
      </w:r>
      <w:r w:rsidRPr="00FC0528">
        <w:rPr>
          <w:rFonts w:ascii="Arial" w:hAnsi="Arial" w:cs="Arial"/>
          <w:i/>
          <w:sz w:val="22"/>
          <w:szCs w:val="22"/>
        </w:rPr>
        <w:t>may</w:t>
      </w:r>
      <w:r w:rsidRPr="00FC0528">
        <w:rPr>
          <w:rFonts w:ascii="Arial" w:hAnsi="Arial" w:cs="Arial"/>
          <w:i/>
          <w:spacing w:val="-16"/>
          <w:sz w:val="22"/>
          <w:szCs w:val="22"/>
        </w:rPr>
        <w:t xml:space="preserve"> </w:t>
      </w:r>
      <w:r w:rsidRPr="00FC0528">
        <w:rPr>
          <w:rFonts w:ascii="Arial" w:hAnsi="Arial" w:cs="Arial"/>
          <w:sz w:val="22"/>
          <w:szCs w:val="22"/>
        </w:rPr>
        <w:t>be</w:t>
      </w:r>
      <w:r w:rsidRPr="00FC0528">
        <w:rPr>
          <w:rFonts w:ascii="Arial" w:hAnsi="Arial" w:cs="Arial"/>
          <w:spacing w:val="7"/>
          <w:sz w:val="22"/>
          <w:szCs w:val="22"/>
        </w:rPr>
        <w:t xml:space="preserve"> </w:t>
      </w:r>
      <w:r w:rsidRPr="00FC0528">
        <w:rPr>
          <w:rFonts w:ascii="Arial" w:hAnsi="Arial" w:cs="Arial"/>
          <w:sz w:val="22"/>
          <w:szCs w:val="22"/>
        </w:rPr>
        <w:t>able</w:t>
      </w:r>
      <w:r w:rsidRPr="00FC0528">
        <w:rPr>
          <w:rFonts w:ascii="Arial" w:hAnsi="Arial" w:cs="Arial"/>
          <w:spacing w:val="4"/>
          <w:sz w:val="22"/>
          <w:szCs w:val="22"/>
        </w:rPr>
        <w:t xml:space="preserve"> </w:t>
      </w:r>
      <w:r w:rsidRPr="00FC0528">
        <w:rPr>
          <w:rFonts w:ascii="Arial" w:hAnsi="Arial" w:cs="Arial"/>
          <w:sz w:val="22"/>
          <w:szCs w:val="22"/>
        </w:rPr>
        <w:t>to</w:t>
      </w:r>
      <w:r w:rsidRPr="00FC0528">
        <w:rPr>
          <w:rFonts w:ascii="Arial" w:hAnsi="Arial" w:cs="Arial"/>
          <w:spacing w:val="2"/>
          <w:sz w:val="22"/>
          <w:szCs w:val="22"/>
        </w:rPr>
        <w:t xml:space="preserve"> </w:t>
      </w:r>
      <w:r w:rsidRPr="00FC0528">
        <w:rPr>
          <w:rFonts w:ascii="Arial" w:hAnsi="Arial" w:cs="Arial"/>
          <w:sz w:val="22"/>
          <w:szCs w:val="22"/>
        </w:rPr>
        <w:t>transfer</w:t>
      </w:r>
      <w:r w:rsidRPr="00FC0528">
        <w:rPr>
          <w:rFonts w:ascii="Arial" w:hAnsi="Arial" w:cs="Arial"/>
          <w:spacing w:val="3"/>
          <w:sz w:val="22"/>
          <w:szCs w:val="22"/>
        </w:rPr>
        <w:t xml:space="preserve"> </w:t>
      </w:r>
      <w:r w:rsidRPr="00FC0528">
        <w:rPr>
          <w:rFonts w:ascii="Arial" w:hAnsi="Arial" w:cs="Arial"/>
          <w:sz w:val="22"/>
          <w:szCs w:val="22"/>
        </w:rPr>
        <w:t>those</w:t>
      </w:r>
      <w:r w:rsidRPr="00FC0528">
        <w:rPr>
          <w:rFonts w:ascii="Arial" w:hAnsi="Arial" w:cs="Arial"/>
          <w:spacing w:val="-11"/>
          <w:sz w:val="22"/>
          <w:szCs w:val="22"/>
        </w:rPr>
        <w:t xml:space="preserve"> </w:t>
      </w:r>
      <w:r w:rsidRPr="00FC0528">
        <w:rPr>
          <w:rFonts w:ascii="Arial" w:hAnsi="Arial" w:cs="Arial"/>
          <w:sz w:val="22"/>
          <w:szCs w:val="22"/>
        </w:rPr>
        <w:t>credits into</w:t>
      </w:r>
      <w:r w:rsidRPr="00FC0528">
        <w:rPr>
          <w:rFonts w:ascii="Arial" w:hAnsi="Arial" w:cs="Arial"/>
          <w:spacing w:val="-9"/>
          <w:sz w:val="22"/>
          <w:szCs w:val="22"/>
        </w:rPr>
        <w:t xml:space="preserve"> </w:t>
      </w:r>
      <w:r w:rsidRPr="00FC0528">
        <w:rPr>
          <w:rFonts w:ascii="Arial" w:hAnsi="Arial" w:cs="Arial"/>
          <w:sz w:val="22"/>
          <w:szCs w:val="22"/>
        </w:rPr>
        <w:t>the</w:t>
      </w:r>
      <w:r w:rsidRPr="00FC0528">
        <w:rPr>
          <w:rFonts w:ascii="Arial" w:hAnsi="Arial" w:cs="Arial"/>
          <w:spacing w:val="1"/>
          <w:sz w:val="22"/>
          <w:szCs w:val="22"/>
        </w:rPr>
        <w:t xml:space="preserve"> </w:t>
      </w:r>
      <w:r w:rsidRPr="00FC0528">
        <w:rPr>
          <w:rFonts w:ascii="Arial" w:hAnsi="Arial" w:cs="Arial"/>
          <w:sz w:val="22"/>
          <w:szCs w:val="22"/>
        </w:rPr>
        <w:t>MSW degree</w:t>
      </w:r>
      <w:r w:rsidRPr="00FC0528">
        <w:rPr>
          <w:rFonts w:ascii="Arial" w:hAnsi="Arial" w:cs="Arial"/>
          <w:spacing w:val="-2"/>
          <w:sz w:val="22"/>
          <w:szCs w:val="22"/>
        </w:rPr>
        <w:t xml:space="preserve"> </w:t>
      </w:r>
      <w:r w:rsidRPr="00FC0528">
        <w:rPr>
          <w:rFonts w:ascii="Arial" w:hAnsi="Arial" w:cs="Arial"/>
          <w:sz w:val="22"/>
          <w:szCs w:val="22"/>
        </w:rPr>
        <w:t>program</w:t>
      </w:r>
      <w:r w:rsidRPr="00FC0528">
        <w:rPr>
          <w:rFonts w:ascii="Arial" w:hAnsi="Arial" w:cs="Arial"/>
          <w:spacing w:val="-5"/>
          <w:sz w:val="22"/>
          <w:szCs w:val="22"/>
        </w:rPr>
        <w:t xml:space="preserve"> </w:t>
      </w:r>
      <w:r w:rsidRPr="00FC0528">
        <w:rPr>
          <w:rFonts w:ascii="Arial" w:eastAsia="Arial" w:hAnsi="Arial" w:cs="Arial"/>
          <w:i/>
          <w:sz w:val="22"/>
          <w:szCs w:val="22"/>
        </w:rPr>
        <w:t>if</w:t>
      </w:r>
      <w:r w:rsidRPr="00FC0528">
        <w:rPr>
          <w:rFonts w:ascii="Arial" w:eastAsia="Arial" w:hAnsi="Arial" w:cs="Arial"/>
          <w:i/>
          <w:spacing w:val="-24"/>
          <w:sz w:val="22"/>
          <w:szCs w:val="22"/>
        </w:rPr>
        <w:t xml:space="preserve"> </w:t>
      </w:r>
      <w:r w:rsidRPr="00FC0528">
        <w:rPr>
          <w:rFonts w:ascii="Arial" w:hAnsi="Arial" w:cs="Arial"/>
          <w:sz w:val="22"/>
          <w:szCs w:val="22"/>
        </w:rPr>
        <w:t>they meet</w:t>
      </w:r>
      <w:r w:rsidRPr="00FC0528">
        <w:rPr>
          <w:rFonts w:ascii="Arial" w:hAnsi="Arial" w:cs="Arial"/>
          <w:spacing w:val="-6"/>
          <w:sz w:val="22"/>
          <w:szCs w:val="22"/>
        </w:rPr>
        <w:t xml:space="preserve"> </w:t>
      </w:r>
      <w:r w:rsidRPr="00FC0528">
        <w:rPr>
          <w:rFonts w:ascii="Arial" w:hAnsi="Arial" w:cs="Arial"/>
          <w:sz w:val="22"/>
          <w:szCs w:val="22"/>
        </w:rPr>
        <w:t>all</w:t>
      </w:r>
      <w:r w:rsidRPr="00FC0528">
        <w:rPr>
          <w:rFonts w:ascii="Arial" w:hAnsi="Arial" w:cs="Arial"/>
          <w:spacing w:val="2"/>
          <w:sz w:val="22"/>
          <w:szCs w:val="22"/>
        </w:rPr>
        <w:t xml:space="preserve"> </w:t>
      </w:r>
      <w:r w:rsidRPr="00FC0528">
        <w:rPr>
          <w:rFonts w:ascii="Arial" w:hAnsi="Arial" w:cs="Arial"/>
          <w:sz w:val="22"/>
          <w:szCs w:val="22"/>
        </w:rPr>
        <w:t>other</w:t>
      </w:r>
      <w:r w:rsidRPr="00FC0528">
        <w:rPr>
          <w:rFonts w:ascii="Arial" w:hAnsi="Arial" w:cs="Arial"/>
          <w:spacing w:val="-2"/>
          <w:sz w:val="22"/>
          <w:szCs w:val="22"/>
        </w:rPr>
        <w:t xml:space="preserve"> </w:t>
      </w:r>
      <w:r w:rsidRPr="00FC0528">
        <w:rPr>
          <w:rFonts w:ascii="Arial" w:hAnsi="Arial" w:cs="Arial"/>
          <w:sz w:val="22"/>
          <w:szCs w:val="22"/>
        </w:rPr>
        <w:t>requirements</w:t>
      </w:r>
      <w:r w:rsidRPr="00FC0528">
        <w:rPr>
          <w:rFonts w:ascii="Arial" w:hAnsi="Arial" w:cs="Arial"/>
          <w:spacing w:val="-16"/>
          <w:sz w:val="22"/>
          <w:szCs w:val="22"/>
        </w:rPr>
        <w:t xml:space="preserve"> </w:t>
      </w:r>
      <w:r w:rsidRPr="00FC0528">
        <w:rPr>
          <w:rFonts w:ascii="Arial" w:hAnsi="Arial" w:cs="Arial"/>
          <w:sz w:val="22"/>
          <w:szCs w:val="22"/>
        </w:rPr>
        <w:t>for</w:t>
      </w:r>
      <w:r w:rsidRPr="00FC0528">
        <w:rPr>
          <w:rFonts w:ascii="Arial" w:hAnsi="Arial" w:cs="Arial"/>
          <w:spacing w:val="1"/>
          <w:sz w:val="22"/>
          <w:szCs w:val="22"/>
        </w:rPr>
        <w:t xml:space="preserve"> </w:t>
      </w:r>
      <w:r w:rsidRPr="00FC0528">
        <w:rPr>
          <w:rFonts w:ascii="Arial" w:hAnsi="Arial" w:cs="Arial"/>
          <w:sz w:val="22"/>
          <w:szCs w:val="22"/>
        </w:rPr>
        <w:t>the</w:t>
      </w:r>
      <w:r w:rsidRPr="00FC0528">
        <w:rPr>
          <w:rFonts w:ascii="Arial" w:hAnsi="Arial" w:cs="Arial"/>
          <w:spacing w:val="-2"/>
          <w:sz w:val="22"/>
          <w:szCs w:val="22"/>
        </w:rPr>
        <w:t xml:space="preserve"> </w:t>
      </w:r>
      <w:r w:rsidRPr="00FC0528">
        <w:rPr>
          <w:rFonts w:ascii="Arial" w:hAnsi="Arial" w:cs="Arial"/>
          <w:sz w:val="22"/>
          <w:szCs w:val="22"/>
        </w:rPr>
        <w:t>degree</w:t>
      </w:r>
      <w:r w:rsidRPr="00FC0528">
        <w:rPr>
          <w:rFonts w:ascii="Arial" w:hAnsi="Arial" w:cs="Arial"/>
          <w:spacing w:val="3"/>
          <w:sz w:val="22"/>
          <w:szCs w:val="22"/>
        </w:rPr>
        <w:t xml:space="preserve"> </w:t>
      </w:r>
      <w:r w:rsidRPr="00FC0528">
        <w:rPr>
          <w:rFonts w:ascii="Arial" w:hAnsi="Arial" w:cs="Arial"/>
          <w:sz w:val="22"/>
          <w:szCs w:val="22"/>
        </w:rPr>
        <w:t>and</w:t>
      </w:r>
      <w:r w:rsidRPr="00FC0528">
        <w:rPr>
          <w:rFonts w:ascii="Arial" w:hAnsi="Arial" w:cs="Arial"/>
          <w:spacing w:val="-3"/>
          <w:sz w:val="22"/>
          <w:szCs w:val="22"/>
        </w:rPr>
        <w:t xml:space="preserve"> </w:t>
      </w:r>
      <w:r w:rsidRPr="00FC0528">
        <w:rPr>
          <w:rFonts w:ascii="Arial" w:hAnsi="Arial" w:cs="Arial"/>
          <w:sz w:val="22"/>
          <w:szCs w:val="22"/>
        </w:rPr>
        <w:t>are</w:t>
      </w:r>
      <w:r w:rsidRPr="00FC0528">
        <w:rPr>
          <w:rFonts w:ascii="Arial" w:hAnsi="Arial" w:cs="Arial"/>
          <w:spacing w:val="9"/>
          <w:sz w:val="22"/>
          <w:szCs w:val="22"/>
        </w:rPr>
        <w:t xml:space="preserve"> </w:t>
      </w:r>
      <w:r w:rsidRPr="00FC0528">
        <w:rPr>
          <w:rFonts w:ascii="Arial" w:hAnsi="Arial" w:cs="Arial"/>
          <w:sz w:val="22"/>
          <w:szCs w:val="22"/>
        </w:rPr>
        <w:t>accepted</w:t>
      </w:r>
      <w:r w:rsidRPr="00FC0528">
        <w:rPr>
          <w:rFonts w:ascii="Arial" w:hAnsi="Arial" w:cs="Arial"/>
          <w:spacing w:val="-6"/>
          <w:sz w:val="22"/>
          <w:szCs w:val="22"/>
        </w:rPr>
        <w:t xml:space="preserve"> </w:t>
      </w:r>
      <w:r w:rsidRPr="00FC0528">
        <w:rPr>
          <w:rFonts w:ascii="Arial" w:hAnsi="Arial" w:cs="Arial"/>
          <w:b/>
          <w:bCs/>
          <w:sz w:val="22"/>
          <w:szCs w:val="22"/>
        </w:rPr>
        <w:t>within two</w:t>
      </w:r>
      <w:r w:rsidRPr="00FC0528">
        <w:rPr>
          <w:rFonts w:ascii="Arial" w:hAnsi="Arial" w:cs="Arial"/>
          <w:b/>
          <w:bCs/>
          <w:spacing w:val="4"/>
          <w:sz w:val="22"/>
          <w:szCs w:val="22"/>
        </w:rPr>
        <w:t xml:space="preserve"> </w:t>
      </w:r>
      <w:r w:rsidRPr="00FC0528">
        <w:rPr>
          <w:rFonts w:ascii="Arial" w:hAnsi="Arial" w:cs="Arial"/>
          <w:b/>
          <w:bCs/>
          <w:sz w:val="22"/>
          <w:szCs w:val="22"/>
        </w:rPr>
        <w:t>years</w:t>
      </w:r>
      <w:r w:rsidRPr="00FC0528">
        <w:rPr>
          <w:rFonts w:ascii="Arial" w:hAnsi="Arial" w:cs="Arial"/>
          <w:b/>
          <w:bCs/>
          <w:spacing w:val="5"/>
          <w:sz w:val="22"/>
          <w:szCs w:val="22"/>
        </w:rPr>
        <w:t xml:space="preserve"> </w:t>
      </w:r>
      <w:r w:rsidRPr="00FC0528">
        <w:rPr>
          <w:rFonts w:ascii="Arial" w:hAnsi="Arial" w:cs="Arial"/>
          <w:sz w:val="22"/>
          <w:szCs w:val="22"/>
        </w:rPr>
        <w:t>of</w:t>
      </w:r>
      <w:r w:rsidRPr="00FC0528">
        <w:rPr>
          <w:rFonts w:ascii="Arial" w:hAnsi="Arial" w:cs="Arial"/>
          <w:spacing w:val="13"/>
          <w:sz w:val="22"/>
          <w:szCs w:val="22"/>
        </w:rPr>
        <w:t xml:space="preserve"> </w:t>
      </w:r>
      <w:r w:rsidRPr="00FC0528">
        <w:rPr>
          <w:rFonts w:ascii="Arial" w:hAnsi="Arial" w:cs="Arial"/>
          <w:sz w:val="22"/>
          <w:szCs w:val="22"/>
        </w:rPr>
        <w:t>completing</w:t>
      </w:r>
      <w:r w:rsidRPr="00FC0528">
        <w:rPr>
          <w:rFonts w:ascii="Arial" w:hAnsi="Arial" w:cs="Arial"/>
          <w:spacing w:val="8"/>
          <w:sz w:val="22"/>
          <w:szCs w:val="22"/>
        </w:rPr>
        <w:t xml:space="preserve"> </w:t>
      </w:r>
      <w:r w:rsidRPr="00FC0528">
        <w:rPr>
          <w:rFonts w:ascii="Arial" w:hAnsi="Arial" w:cs="Arial"/>
          <w:sz w:val="22"/>
          <w:szCs w:val="22"/>
        </w:rPr>
        <w:t>the</w:t>
      </w:r>
      <w:r w:rsidRPr="00FC0528">
        <w:rPr>
          <w:rFonts w:ascii="Arial" w:hAnsi="Arial" w:cs="Arial"/>
          <w:spacing w:val="12"/>
          <w:sz w:val="22"/>
          <w:szCs w:val="22"/>
        </w:rPr>
        <w:t xml:space="preserve"> </w:t>
      </w:r>
      <w:r w:rsidRPr="00FC0528">
        <w:rPr>
          <w:rFonts w:ascii="Arial" w:hAnsi="Arial" w:cs="Arial"/>
          <w:sz w:val="22"/>
          <w:szCs w:val="22"/>
        </w:rPr>
        <w:t>courses</w:t>
      </w:r>
      <w:r w:rsidRPr="00FC0528">
        <w:rPr>
          <w:rFonts w:ascii="Arial" w:hAnsi="Arial" w:cs="Arial"/>
          <w:spacing w:val="3"/>
          <w:sz w:val="22"/>
          <w:szCs w:val="22"/>
        </w:rPr>
        <w:t xml:space="preserve"> </w:t>
      </w:r>
      <w:r w:rsidRPr="00FC0528">
        <w:rPr>
          <w:rFonts w:ascii="Arial" w:hAnsi="Arial" w:cs="Arial"/>
          <w:sz w:val="22"/>
          <w:szCs w:val="22"/>
        </w:rPr>
        <w:t>(students</w:t>
      </w:r>
      <w:r w:rsidRPr="00FC0528">
        <w:rPr>
          <w:rFonts w:ascii="Arial" w:hAnsi="Arial" w:cs="Arial"/>
          <w:spacing w:val="-9"/>
          <w:sz w:val="22"/>
          <w:szCs w:val="22"/>
        </w:rPr>
        <w:t xml:space="preserve"> </w:t>
      </w:r>
      <w:r w:rsidRPr="00FC0528">
        <w:rPr>
          <w:rFonts w:ascii="Arial" w:hAnsi="Arial" w:cs="Arial"/>
          <w:sz w:val="22"/>
          <w:szCs w:val="22"/>
        </w:rPr>
        <w:t>must</w:t>
      </w:r>
      <w:r w:rsidRPr="00FC0528">
        <w:rPr>
          <w:rFonts w:ascii="Arial" w:hAnsi="Arial" w:cs="Arial"/>
          <w:spacing w:val="10"/>
          <w:sz w:val="22"/>
          <w:szCs w:val="22"/>
        </w:rPr>
        <w:t xml:space="preserve"> </w:t>
      </w:r>
      <w:r w:rsidRPr="00FC0528">
        <w:rPr>
          <w:rFonts w:ascii="Arial" w:hAnsi="Arial" w:cs="Arial"/>
          <w:sz w:val="22"/>
          <w:szCs w:val="22"/>
        </w:rPr>
        <w:t>apply</w:t>
      </w:r>
      <w:r w:rsidRPr="00FC0528">
        <w:rPr>
          <w:rFonts w:ascii="Arial" w:hAnsi="Arial" w:cs="Arial"/>
          <w:spacing w:val="9"/>
          <w:sz w:val="22"/>
          <w:szCs w:val="22"/>
        </w:rPr>
        <w:t xml:space="preserve"> </w:t>
      </w:r>
      <w:r w:rsidRPr="00FC0528">
        <w:rPr>
          <w:rFonts w:ascii="Arial" w:hAnsi="Arial" w:cs="Arial"/>
          <w:b/>
          <w:bCs/>
          <w:sz w:val="22"/>
          <w:szCs w:val="22"/>
        </w:rPr>
        <w:t>within</w:t>
      </w:r>
      <w:r w:rsidRPr="00FC0528">
        <w:rPr>
          <w:rFonts w:ascii="Arial" w:hAnsi="Arial" w:cs="Arial"/>
          <w:b/>
          <w:bCs/>
          <w:spacing w:val="6"/>
          <w:sz w:val="22"/>
          <w:szCs w:val="22"/>
        </w:rPr>
        <w:t xml:space="preserve"> </w:t>
      </w:r>
      <w:r w:rsidRPr="00FC0528">
        <w:rPr>
          <w:rFonts w:ascii="Arial" w:hAnsi="Arial" w:cs="Arial"/>
          <w:b/>
          <w:bCs/>
          <w:sz w:val="22"/>
          <w:szCs w:val="22"/>
        </w:rPr>
        <w:t>one</w:t>
      </w:r>
      <w:r w:rsidRPr="00FC0528">
        <w:rPr>
          <w:rFonts w:ascii="Arial" w:hAnsi="Arial" w:cs="Arial"/>
          <w:b/>
          <w:bCs/>
          <w:spacing w:val="6"/>
          <w:sz w:val="22"/>
          <w:szCs w:val="22"/>
        </w:rPr>
        <w:t xml:space="preserve"> </w:t>
      </w:r>
      <w:r w:rsidRPr="00FC0528">
        <w:rPr>
          <w:rFonts w:ascii="Arial" w:hAnsi="Arial" w:cs="Arial"/>
          <w:b/>
          <w:bCs/>
          <w:sz w:val="22"/>
          <w:szCs w:val="22"/>
        </w:rPr>
        <w:t>year</w:t>
      </w:r>
      <w:r w:rsidRPr="00FC0528">
        <w:rPr>
          <w:rFonts w:ascii="Arial" w:hAnsi="Arial" w:cs="Arial"/>
          <w:b/>
          <w:bCs/>
          <w:spacing w:val="13"/>
          <w:sz w:val="22"/>
          <w:szCs w:val="22"/>
        </w:rPr>
        <w:t xml:space="preserve"> </w:t>
      </w:r>
      <w:r w:rsidRPr="00FC0528">
        <w:rPr>
          <w:rFonts w:ascii="Arial" w:hAnsi="Arial" w:cs="Arial"/>
          <w:sz w:val="22"/>
          <w:szCs w:val="22"/>
        </w:rPr>
        <w:t>it</w:t>
      </w:r>
      <w:r w:rsidRPr="00FC0528">
        <w:rPr>
          <w:rFonts w:ascii="Arial" w:hAnsi="Arial" w:cs="Arial"/>
          <w:spacing w:val="13"/>
          <w:sz w:val="22"/>
          <w:szCs w:val="22"/>
        </w:rPr>
        <w:t xml:space="preserve"> </w:t>
      </w:r>
      <w:r w:rsidRPr="00FC0528">
        <w:rPr>
          <w:rFonts w:ascii="Arial" w:hAnsi="Arial" w:cs="Arial"/>
          <w:sz w:val="22"/>
          <w:szCs w:val="22"/>
        </w:rPr>
        <w:t>they</w:t>
      </w:r>
      <w:r w:rsidRPr="00FC0528">
        <w:rPr>
          <w:rFonts w:ascii="Arial" w:hAnsi="Arial" w:cs="Arial"/>
          <w:spacing w:val="9"/>
          <w:sz w:val="22"/>
          <w:szCs w:val="22"/>
        </w:rPr>
        <w:t xml:space="preserve"> </w:t>
      </w:r>
      <w:r w:rsidRPr="00FC0528">
        <w:rPr>
          <w:rFonts w:ascii="Arial" w:hAnsi="Arial" w:cs="Arial"/>
          <w:sz w:val="22"/>
          <w:szCs w:val="22"/>
        </w:rPr>
        <w:t>choose</w:t>
      </w:r>
      <w:r w:rsidRPr="00FC0528">
        <w:rPr>
          <w:rFonts w:ascii="Arial" w:hAnsi="Arial" w:cs="Arial"/>
          <w:spacing w:val="15"/>
          <w:sz w:val="22"/>
          <w:szCs w:val="22"/>
        </w:rPr>
        <w:t xml:space="preserve"> </w:t>
      </w:r>
      <w:r w:rsidRPr="00FC0528">
        <w:rPr>
          <w:rFonts w:ascii="Arial" w:hAnsi="Arial" w:cs="Arial"/>
          <w:sz w:val="22"/>
          <w:szCs w:val="22"/>
        </w:rPr>
        <w:t>the</w:t>
      </w:r>
      <w:r w:rsidRPr="00FC0528">
        <w:rPr>
          <w:rFonts w:ascii="Arial" w:hAnsi="Arial" w:cs="Arial"/>
          <w:spacing w:val="14"/>
          <w:sz w:val="22"/>
          <w:szCs w:val="22"/>
        </w:rPr>
        <w:t xml:space="preserve"> </w:t>
      </w:r>
      <w:r w:rsidRPr="00FC0528">
        <w:rPr>
          <w:rFonts w:ascii="Arial" w:hAnsi="Arial" w:cs="Arial"/>
          <w:sz w:val="22"/>
          <w:szCs w:val="22"/>
        </w:rPr>
        <w:t xml:space="preserve">part-time </w:t>
      </w:r>
      <w:r w:rsidRPr="00FC0528">
        <w:rPr>
          <w:rFonts w:ascii="Arial" w:hAnsi="Arial" w:cs="Arial"/>
          <w:w w:val="105"/>
          <w:sz w:val="22"/>
          <w:szCs w:val="22"/>
        </w:rPr>
        <w:t>option</w:t>
      </w:r>
      <w:r w:rsidRPr="00FC0528">
        <w:rPr>
          <w:rFonts w:ascii="Arial" w:hAnsi="Arial" w:cs="Arial"/>
          <w:w w:val="106"/>
          <w:sz w:val="22"/>
          <w:szCs w:val="22"/>
        </w:rPr>
        <w:t>)*</w:t>
      </w:r>
    </w:p>
    <w:p w:rsidR="005270FF" w:rsidRPr="007C7EE7" w:rsidRDefault="005270FF" w:rsidP="005270FF">
      <w:pPr>
        <w:pStyle w:val="NormalWeb"/>
        <w:ind w:left="180" w:hanging="180"/>
        <w:rPr>
          <w:rFonts w:ascii="Arial" w:hAnsi="Arial" w:cs="Arial"/>
          <w:sz w:val="22"/>
          <w:szCs w:val="22"/>
        </w:rPr>
      </w:pPr>
      <w:r w:rsidRPr="00FB1A76">
        <w:t xml:space="preserve">   </w:t>
      </w:r>
      <w:r w:rsidRPr="007C7EE7">
        <w:rPr>
          <w:rFonts w:ascii="Arial" w:hAnsi="Arial" w:cs="Arial"/>
          <w:sz w:val="22"/>
          <w:szCs w:val="22"/>
        </w:rPr>
        <w:t>To take graduate courses if you have no intention of working toward a graduate degree at Ohio     University, apply for admission in the regular manner but as a non-degree student. Approval for such admission does not constitute admission to a degree program. Credit earned prior to admission to a degree program as a degree-seeking student cannot normally be applied toward a graduate degree at Ohio University. In exceptional cases the appropriate academic department will determine which courses, if any, that you take while in non-degree status may be applied subsequently toward degree requirements.</w:t>
      </w:r>
    </w:p>
    <w:p w:rsidR="005270FF" w:rsidRPr="006B2194" w:rsidRDefault="005270FF" w:rsidP="005270FF">
      <w:pPr>
        <w:pStyle w:val="NormalWeb"/>
        <w:ind w:left="180" w:hanging="180"/>
        <w:rPr>
          <w:rFonts w:ascii="Arial" w:hAnsi="Arial" w:cs="Arial"/>
          <w:b/>
          <w:bCs/>
          <w:w w:val="99"/>
          <w:sz w:val="22"/>
          <w:szCs w:val="22"/>
        </w:rPr>
      </w:pPr>
      <w:r w:rsidRPr="00FB1A76">
        <w:t xml:space="preserve">   </w:t>
      </w:r>
      <w:r w:rsidR="006B2194" w:rsidRPr="006B2194">
        <w:rPr>
          <w:rFonts w:ascii="Arial" w:hAnsi="Arial" w:cs="Arial"/>
          <w:sz w:val="22"/>
          <w:szCs w:val="22"/>
        </w:rPr>
        <w:t>You may take no more than 12 hours of academic work, within a time limit of six years, as a non-degree student.</w:t>
      </w:r>
    </w:p>
    <w:tbl>
      <w:tblPr>
        <w:tblW w:w="5000" w:type="pct"/>
        <w:tblCellSpacing w:w="0" w:type="dxa"/>
        <w:tblCellMar>
          <w:left w:w="0" w:type="dxa"/>
          <w:right w:w="0" w:type="dxa"/>
        </w:tblCellMar>
        <w:tblLook w:val="04A0" w:firstRow="1" w:lastRow="0" w:firstColumn="1" w:lastColumn="0" w:noHBand="0" w:noVBand="1"/>
      </w:tblPr>
      <w:tblGrid>
        <w:gridCol w:w="9620"/>
        <w:gridCol w:w="280"/>
      </w:tblGrid>
      <w:tr w:rsidR="00164965" w:rsidRPr="00164965" w:rsidTr="00164965">
        <w:trPr>
          <w:tblCellSpacing w:w="0" w:type="dxa"/>
        </w:trPr>
        <w:tc>
          <w:tcPr>
            <w:tcW w:w="0" w:type="auto"/>
            <w:vAlign w:val="center"/>
            <w:hideMark/>
          </w:tcPr>
          <w:p w:rsidR="00164965" w:rsidRPr="00164965" w:rsidRDefault="009B34A7" w:rsidP="009B34A7">
            <w:pPr>
              <w:widowControl/>
              <w:autoSpaceDE/>
              <w:autoSpaceDN/>
              <w:adjustRightInd/>
              <w:outlineLvl w:val="1"/>
              <w:rPr>
                <w:rFonts w:ascii="Arial" w:hAnsi="Arial" w:cs="Arial"/>
                <w:b/>
                <w:bCs/>
                <w:sz w:val="22"/>
                <w:szCs w:val="22"/>
              </w:rPr>
            </w:pPr>
            <w:r>
              <w:rPr>
                <w:rFonts w:ascii="Arial" w:hAnsi="Arial" w:cs="Arial"/>
                <w:b/>
                <w:bCs/>
                <w:sz w:val="22"/>
                <w:szCs w:val="22"/>
              </w:rPr>
              <w:t xml:space="preserve">   </w:t>
            </w:r>
            <w:r w:rsidR="00164965" w:rsidRPr="00164965">
              <w:rPr>
                <w:rFonts w:ascii="Arial" w:hAnsi="Arial" w:cs="Arial"/>
                <w:b/>
                <w:bCs/>
                <w:sz w:val="22"/>
                <w:szCs w:val="22"/>
              </w:rPr>
              <w:t>Postbaccalaureate</w:t>
            </w:r>
          </w:p>
        </w:tc>
        <w:tc>
          <w:tcPr>
            <w:tcW w:w="0" w:type="auto"/>
            <w:vAlign w:val="center"/>
            <w:hideMark/>
          </w:tcPr>
          <w:p w:rsidR="00164965" w:rsidRPr="00164965" w:rsidRDefault="00164965" w:rsidP="00164965">
            <w:pPr>
              <w:widowControl/>
              <w:autoSpaceDE/>
              <w:autoSpaceDN/>
              <w:adjustRightInd/>
              <w:rPr>
                <w:rFonts w:ascii="Arial" w:hAnsi="Arial" w:cs="Arial"/>
                <w:sz w:val="22"/>
                <w:szCs w:val="22"/>
              </w:rPr>
            </w:pPr>
            <w:r w:rsidRPr="00164965">
              <w:rPr>
                <w:rFonts w:ascii="Arial" w:hAnsi="Arial" w:cs="Arial"/>
                <w:sz w:val="22"/>
                <w:szCs w:val="22"/>
              </w:rPr>
              <w:t> </w:t>
            </w:r>
          </w:p>
        </w:tc>
      </w:tr>
    </w:tbl>
    <w:p w:rsidR="00164965" w:rsidRPr="006B2194" w:rsidRDefault="006B2194" w:rsidP="00164965">
      <w:pPr>
        <w:widowControl/>
        <w:autoSpaceDE/>
        <w:autoSpaceDN/>
        <w:adjustRightInd/>
        <w:spacing w:before="100" w:beforeAutospacing="1" w:after="100" w:afterAutospacing="1"/>
        <w:ind w:left="180"/>
        <w:rPr>
          <w:rFonts w:ascii="Arial" w:hAnsi="Arial" w:cs="Arial"/>
          <w:sz w:val="22"/>
          <w:szCs w:val="22"/>
        </w:rPr>
      </w:pPr>
      <w:r w:rsidRPr="006B2194">
        <w:rPr>
          <w:rFonts w:ascii="Arial" w:hAnsi="Arial" w:cs="Arial"/>
          <w:sz w:val="22"/>
          <w:szCs w:val="22"/>
        </w:rPr>
        <w:t>This status is applicable to the regional campuses for all semesters and to the Athens campus for summer only. The conditions of postbaccalaureate admission are the same as for non-degree graduate status: (a) admission status terminates after completion of 12 graduate hours, or six years, whichever comes first (b) admission to non-degree status does not constitute admission to a graduate degree program, and (c) credit earned cannot normally be applied toward a graduate degree at Ohio University. A new application must be submitted upon termination of status as noted in (a) above. Some graduate courses are not open to students admitted to postbaccalaureate status. If in doubt about the acceptability of postbaccalaureate status for a specific course, check with the department offering the course.</w:t>
      </w:r>
    </w:p>
    <w:tbl>
      <w:tblPr>
        <w:tblW w:w="5000" w:type="pct"/>
        <w:tblCellSpacing w:w="0" w:type="dxa"/>
        <w:tblInd w:w="180" w:type="dxa"/>
        <w:tblCellMar>
          <w:left w:w="0" w:type="dxa"/>
          <w:right w:w="0" w:type="dxa"/>
        </w:tblCellMar>
        <w:tblLook w:val="04A0" w:firstRow="1" w:lastRow="0" w:firstColumn="1" w:lastColumn="0" w:noHBand="0" w:noVBand="1"/>
      </w:tblPr>
      <w:tblGrid>
        <w:gridCol w:w="9840"/>
        <w:gridCol w:w="60"/>
      </w:tblGrid>
      <w:tr w:rsidR="00164965" w:rsidRPr="00FB1A76" w:rsidTr="00164965">
        <w:trPr>
          <w:tblCellSpacing w:w="0" w:type="dxa"/>
        </w:trPr>
        <w:tc>
          <w:tcPr>
            <w:tcW w:w="0" w:type="auto"/>
            <w:vAlign w:val="center"/>
            <w:hideMark/>
          </w:tcPr>
          <w:p w:rsidR="009B34A7" w:rsidRPr="00FB1A76" w:rsidRDefault="009B34A7" w:rsidP="009B34A7">
            <w:pPr>
              <w:widowControl/>
              <w:autoSpaceDE/>
              <w:autoSpaceDN/>
              <w:adjustRightInd/>
              <w:outlineLvl w:val="1"/>
              <w:rPr>
                <w:rFonts w:ascii="Arial" w:hAnsi="Arial" w:cs="Arial"/>
                <w:b/>
                <w:bCs/>
                <w:sz w:val="22"/>
                <w:szCs w:val="22"/>
              </w:rPr>
            </w:pPr>
            <w:bookmarkStart w:id="7" w:name="Transient"/>
            <w:bookmarkEnd w:id="7"/>
            <w:r w:rsidRPr="00FB1A76">
              <w:rPr>
                <w:rFonts w:ascii="Arial" w:hAnsi="Arial" w:cs="Arial"/>
                <w:b/>
                <w:bCs/>
                <w:sz w:val="22"/>
                <w:szCs w:val="22"/>
              </w:rPr>
              <w:t>Transient</w:t>
            </w:r>
          </w:p>
          <w:p w:rsidR="009B34A7" w:rsidRPr="00FB1A76" w:rsidRDefault="009B34A7" w:rsidP="009B34A7">
            <w:pPr>
              <w:widowControl/>
              <w:autoSpaceDE/>
              <w:autoSpaceDN/>
              <w:adjustRightInd/>
              <w:outlineLvl w:val="1"/>
              <w:rPr>
                <w:rFonts w:ascii="Arial" w:hAnsi="Arial" w:cs="Arial"/>
                <w:b/>
                <w:bCs/>
                <w:sz w:val="22"/>
                <w:szCs w:val="22"/>
              </w:rPr>
            </w:pPr>
          </w:p>
        </w:tc>
        <w:tc>
          <w:tcPr>
            <w:tcW w:w="0" w:type="auto"/>
            <w:vAlign w:val="center"/>
            <w:hideMark/>
          </w:tcPr>
          <w:p w:rsidR="00164965" w:rsidRPr="00FB1A76" w:rsidRDefault="00745DDC" w:rsidP="00164965">
            <w:pPr>
              <w:widowControl/>
              <w:autoSpaceDE/>
              <w:autoSpaceDN/>
              <w:adjustRightInd/>
              <w:jc w:val="right"/>
              <w:rPr>
                <w:rFonts w:ascii="Arial" w:hAnsi="Arial" w:cs="Arial"/>
                <w:sz w:val="22"/>
                <w:szCs w:val="22"/>
              </w:rPr>
            </w:pPr>
            <w:hyperlink r:id="rId47" w:anchor="top" w:history="1">
              <w:r w:rsidR="00164965" w:rsidRPr="00FB1A76">
                <w:rPr>
                  <w:rFonts w:ascii="Arial" w:hAnsi="Arial" w:cs="Arial"/>
                  <w:color w:val="0000FF"/>
                  <w:sz w:val="22"/>
                  <w:szCs w:val="22"/>
                  <w:u w:val="single"/>
                </w:rPr>
                <w:br/>
              </w:r>
            </w:hyperlink>
          </w:p>
        </w:tc>
      </w:tr>
    </w:tbl>
    <w:p w:rsidR="009B34A7" w:rsidRPr="00FB1A76" w:rsidRDefault="00164965" w:rsidP="009B34A7">
      <w:pPr>
        <w:widowControl/>
        <w:autoSpaceDE/>
        <w:autoSpaceDN/>
        <w:adjustRightInd/>
        <w:rPr>
          <w:rFonts w:ascii="Arial" w:hAnsi="Arial" w:cs="Arial"/>
          <w:sz w:val="22"/>
          <w:szCs w:val="22"/>
        </w:rPr>
      </w:pPr>
      <w:r w:rsidRPr="00FB1A76">
        <w:rPr>
          <w:rFonts w:ascii="Arial" w:hAnsi="Arial" w:cs="Arial"/>
          <w:sz w:val="22"/>
          <w:szCs w:val="22"/>
        </w:rPr>
        <w:t xml:space="preserve">   A student currently working toward a graduate degree at another university may earn graduate </w:t>
      </w:r>
    </w:p>
    <w:p w:rsidR="00164965" w:rsidRPr="00FB1A76" w:rsidRDefault="009B34A7" w:rsidP="009B34A7">
      <w:pPr>
        <w:widowControl/>
        <w:autoSpaceDE/>
        <w:autoSpaceDN/>
        <w:adjustRightInd/>
        <w:rPr>
          <w:rFonts w:ascii="Arial" w:hAnsi="Arial" w:cs="Arial"/>
          <w:sz w:val="22"/>
          <w:szCs w:val="22"/>
        </w:rPr>
      </w:pPr>
      <w:r w:rsidRPr="00FB1A76">
        <w:rPr>
          <w:rFonts w:ascii="Arial" w:hAnsi="Arial" w:cs="Arial"/>
          <w:sz w:val="22"/>
          <w:szCs w:val="22"/>
        </w:rPr>
        <w:t xml:space="preserve">   </w:t>
      </w:r>
      <w:r w:rsidR="00164965" w:rsidRPr="00FB1A76">
        <w:rPr>
          <w:rFonts w:ascii="Arial" w:hAnsi="Arial" w:cs="Arial"/>
          <w:sz w:val="22"/>
          <w:szCs w:val="22"/>
        </w:rPr>
        <w:t>credit at Ohio University to be transferred to the other university.</w:t>
      </w:r>
    </w:p>
    <w:p w:rsidR="009B34A7" w:rsidRPr="00FB1A76" w:rsidRDefault="009B34A7" w:rsidP="009B34A7">
      <w:pPr>
        <w:widowControl/>
        <w:autoSpaceDE/>
        <w:autoSpaceDN/>
        <w:adjustRightInd/>
        <w:rPr>
          <w:rFonts w:ascii="Arial" w:hAnsi="Arial" w:cs="Arial"/>
          <w:sz w:val="22"/>
          <w:szCs w:val="22"/>
        </w:rPr>
      </w:pPr>
    </w:p>
    <w:p w:rsidR="009B34A7" w:rsidRPr="00FB1A76" w:rsidRDefault="009B34A7" w:rsidP="009B34A7">
      <w:pPr>
        <w:widowControl/>
        <w:autoSpaceDE/>
        <w:autoSpaceDN/>
        <w:adjustRightInd/>
        <w:rPr>
          <w:rFonts w:ascii="Arial" w:hAnsi="Arial" w:cs="Arial"/>
          <w:sz w:val="22"/>
          <w:szCs w:val="22"/>
        </w:rPr>
      </w:pPr>
      <w:r w:rsidRPr="00FB1A76">
        <w:rPr>
          <w:rFonts w:ascii="Arial" w:hAnsi="Arial" w:cs="Arial"/>
          <w:sz w:val="22"/>
          <w:szCs w:val="22"/>
        </w:rPr>
        <w:t xml:space="preserve">   </w:t>
      </w:r>
      <w:r w:rsidR="00164965" w:rsidRPr="00FB1A76">
        <w:rPr>
          <w:rFonts w:ascii="Arial" w:hAnsi="Arial" w:cs="Arial"/>
          <w:sz w:val="22"/>
          <w:szCs w:val="22"/>
        </w:rPr>
        <w:t xml:space="preserve">You may be admitted to transient status by submitting a transient student application and </w:t>
      </w:r>
    </w:p>
    <w:p w:rsidR="009B34A7" w:rsidRPr="00FB1A76" w:rsidRDefault="009B34A7" w:rsidP="009B34A7">
      <w:pPr>
        <w:widowControl/>
        <w:autoSpaceDE/>
        <w:autoSpaceDN/>
        <w:adjustRightInd/>
        <w:rPr>
          <w:rFonts w:ascii="Arial" w:hAnsi="Arial" w:cs="Arial"/>
          <w:sz w:val="22"/>
          <w:szCs w:val="22"/>
        </w:rPr>
      </w:pPr>
      <w:r w:rsidRPr="00FB1A76">
        <w:rPr>
          <w:rFonts w:ascii="Arial" w:hAnsi="Arial" w:cs="Arial"/>
          <w:sz w:val="22"/>
          <w:szCs w:val="22"/>
        </w:rPr>
        <w:lastRenderedPageBreak/>
        <w:t xml:space="preserve">   </w:t>
      </w:r>
      <w:r w:rsidR="00164965" w:rsidRPr="00FB1A76">
        <w:rPr>
          <w:rFonts w:ascii="Arial" w:hAnsi="Arial" w:cs="Arial"/>
          <w:sz w:val="22"/>
          <w:szCs w:val="22"/>
        </w:rPr>
        <w:t>Residency Information form, the appropriate application fee, and an official statement of good</w:t>
      </w:r>
    </w:p>
    <w:p w:rsidR="00164965" w:rsidRPr="00FB1A76" w:rsidRDefault="009B34A7" w:rsidP="009B34A7">
      <w:pPr>
        <w:widowControl/>
        <w:autoSpaceDE/>
        <w:autoSpaceDN/>
        <w:adjustRightInd/>
        <w:rPr>
          <w:rFonts w:ascii="Arial" w:hAnsi="Arial" w:cs="Arial"/>
          <w:sz w:val="22"/>
          <w:szCs w:val="22"/>
        </w:rPr>
      </w:pPr>
      <w:r w:rsidRPr="00FB1A76">
        <w:rPr>
          <w:rFonts w:ascii="Arial" w:hAnsi="Arial" w:cs="Arial"/>
          <w:sz w:val="22"/>
          <w:szCs w:val="22"/>
        </w:rPr>
        <w:t xml:space="preserve">  </w:t>
      </w:r>
      <w:r w:rsidR="00164965" w:rsidRPr="00FB1A76">
        <w:rPr>
          <w:rFonts w:ascii="Arial" w:hAnsi="Arial" w:cs="Arial"/>
          <w:sz w:val="22"/>
          <w:szCs w:val="22"/>
        </w:rPr>
        <w:t xml:space="preserve"> standing from the dean of the graduate school in which you are enrolled.</w:t>
      </w:r>
    </w:p>
    <w:p w:rsidR="009B34A7" w:rsidRPr="00FB1A76" w:rsidRDefault="009B34A7" w:rsidP="009B34A7">
      <w:pPr>
        <w:widowControl/>
        <w:autoSpaceDE/>
        <w:autoSpaceDN/>
        <w:adjustRightInd/>
        <w:rPr>
          <w:rFonts w:ascii="Arial" w:hAnsi="Arial" w:cs="Arial"/>
          <w:sz w:val="22"/>
          <w:szCs w:val="22"/>
        </w:rPr>
      </w:pPr>
    </w:p>
    <w:p w:rsidR="00164965" w:rsidRPr="00FB1A76" w:rsidRDefault="009B34A7" w:rsidP="009B34A7">
      <w:pPr>
        <w:widowControl/>
        <w:autoSpaceDE/>
        <w:autoSpaceDN/>
        <w:adjustRightInd/>
        <w:rPr>
          <w:rFonts w:ascii="Arial" w:hAnsi="Arial" w:cs="Arial"/>
          <w:sz w:val="22"/>
          <w:szCs w:val="22"/>
        </w:rPr>
      </w:pPr>
      <w:r w:rsidRPr="00FB1A76">
        <w:rPr>
          <w:rFonts w:ascii="Arial" w:hAnsi="Arial" w:cs="Arial"/>
          <w:sz w:val="22"/>
          <w:szCs w:val="22"/>
        </w:rPr>
        <w:t xml:space="preserve">   </w:t>
      </w:r>
      <w:r w:rsidR="00164965" w:rsidRPr="00FB1A76">
        <w:rPr>
          <w:rFonts w:ascii="Arial" w:hAnsi="Arial" w:cs="Arial"/>
          <w:sz w:val="22"/>
          <w:szCs w:val="22"/>
        </w:rPr>
        <w:t xml:space="preserve">You must request permission each </w:t>
      </w:r>
      <w:r w:rsidR="00D4701A" w:rsidRPr="00FB1A76">
        <w:rPr>
          <w:rFonts w:ascii="Arial" w:hAnsi="Arial" w:cs="Arial"/>
          <w:sz w:val="22"/>
          <w:szCs w:val="22"/>
        </w:rPr>
        <w:t>semester</w:t>
      </w:r>
      <w:r w:rsidR="00164965" w:rsidRPr="00FB1A76">
        <w:rPr>
          <w:rFonts w:ascii="Arial" w:hAnsi="Arial" w:cs="Arial"/>
          <w:sz w:val="22"/>
          <w:szCs w:val="22"/>
        </w:rPr>
        <w:t xml:space="preserve"> to register at Ohio University as a transient stude</w:t>
      </w:r>
      <w:r w:rsidRPr="00FB1A76">
        <w:rPr>
          <w:rFonts w:ascii="Arial" w:hAnsi="Arial" w:cs="Arial"/>
          <w:sz w:val="22"/>
          <w:szCs w:val="22"/>
        </w:rPr>
        <w:t>nt</w:t>
      </w:r>
    </w:p>
    <w:p w:rsidR="009B34A7" w:rsidRPr="00FB1A76" w:rsidRDefault="009B34A7" w:rsidP="00353CB5">
      <w:pPr>
        <w:ind w:left="144"/>
        <w:jc w:val="both"/>
        <w:rPr>
          <w:rFonts w:ascii="Arial" w:hAnsi="Arial" w:cs="Arial"/>
          <w:b/>
          <w:bCs/>
          <w:spacing w:val="-2"/>
          <w:w w:val="97"/>
          <w:sz w:val="22"/>
          <w:szCs w:val="22"/>
        </w:rPr>
      </w:pPr>
      <w:r w:rsidRPr="00FB1A76">
        <w:rPr>
          <w:rFonts w:ascii="Arial" w:hAnsi="Arial" w:cs="Arial"/>
          <w:b/>
          <w:bCs/>
          <w:spacing w:val="-2"/>
          <w:w w:val="97"/>
          <w:sz w:val="22"/>
          <w:szCs w:val="22"/>
        </w:rPr>
        <w:t xml:space="preserve"> </w:t>
      </w:r>
    </w:p>
    <w:p w:rsidR="005270FF" w:rsidRPr="00FB1A76" w:rsidRDefault="005270FF" w:rsidP="005270FF">
      <w:pPr>
        <w:ind w:left="144"/>
        <w:jc w:val="both"/>
        <w:rPr>
          <w:rFonts w:ascii="Arial" w:hAnsi="Arial" w:cs="Arial"/>
          <w:b/>
          <w:bCs/>
          <w:spacing w:val="-2"/>
          <w:w w:val="97"/>
          <w:sz w:val="22"/>
          <w:szCs w:val="22"/>
        </w:rPr>
      </w:pPr>
      <w:r w:rsidRPr="00FB1A76">
        <w:rPr>
          <w:rFonts w:ascii="Arial" w:hAnsi="Arial" w:cs="Arial"/>
          <w:b/>
          <w:bCs/>
          <w:spacing w:val="-2"/>
          <w:w w:val="97"/>
          <w:sz w:val="22"/>
          <w:szCs w:val="22"/>
        </w:rPr>
        <w:t xml:space="preserve"> Admission Conditions</w:t>
      </w:r>
    </w:p>
    <w:p w:rsidR="005270FF" w:rsidRPr="00FB1A76" w:rsidRDefault="005270FF" w:rsidP="005270FF">
      <w:pPr>
        <w:ind w:left="144"/>
        <w:jc w:val="both"/>
        <w:rPr>
          <w:rFonts w:ascii="Arial" w:hAnsi="Arial" w:cs="Arial"/>
          <w:b/>
          <w:bCs/>
          <w:sz w:val="22"/>
          <w:szCs w:val="22"/>
        </w:rPr>
      </w:pPr>
      <w:r w:rsidRPr="00FB1A76">
        <w:rPr>
          <w:rFonts w:ascii="Arial" w:hAnsi="Arial" w:cs="Arial"/>
          <w:b/>
          <w:bCs/>
          <w:sz w:val="22"/>
          <w:szCs w:val="22"/>
        </w:rPr>
        <w:t xml:space="preserve"> Unconditional (Final) Admission</w:t>
      </w:r>
    </w:p>
    <w:p w:rsidR="005270FF" w:rsidRPr="00FB1A76" w:rsidRDefault="005270FF" w:rsidP="005270FF">
      <w:pPr>
        <w:widowControl/>
        <w:autoSpaceDE/>
        <w:autoSpaceDN/>
        <w:adjustRightInd/>
        <w:rPr>
          <w:rFonts w:ascii="Arial" w:hAnsi="Arial" w:cs="Arial"/>
          <w:sz w:val="22"/>
          <w:szCs w:val="22"/>
        </w:rPr>
      </w:pPr>
      <w:r w:rsidRPr="00FB1A76">
        <w:rPr>
          <w:rFonts w:ascii="Arial" w:hAnsi="Arial" w:cs="Arial"/>
          <w:sz w:val="22"/>
          <w:szCs w:val="22"/>
        </w:rPr>
        <w:t xml:space="preserve">   Students approved by the major department for unqualified admission to a graduate degree  </w:t>
      </w:r>
    </w:p>
    <w:p w:rsidR="005270FF" w:rsidRDefault="005270FF" w:rsidP="005270FF">
      <w:pPr>
        <w:widowControl/>
        <w:autoSpaceDE/>
        <w:autoSpaceDN/>
        <w:adjustRightInd/>
        <w:rPr>
          <w:rFonts w:ascii="Arial" w:hAnsi="Arial" w:cs="Arial"/>
          <w:sz w:val="22"/>
          <w:szCs w:val="22"/>
        </w:rPr>
      </w:pPr>
      <w:r w:rsidRPr="00FB1A76">
        <w:rPr>
          <w:rFonts w:ascii="Arial" w:hAnsi="Arial" w:cs="Arial"/>
          <w:sz w:val="22"/>
          <w:szCs w:val="22"/>
        </w:rPr>
        <w:t xml:space="preserve">   program are given unconditional admission.</w:t>
      </w:r>
    </w:p>
    <w:p w:rsidR="005270FF" w:rsidRPr="005270FF" w:rsidRDefault="005270FF" w:rsidP="005270FF">
      <w:pPr>
        <w:widowControl/>
        <w:autoSpaceDE/>
        <w:autoSpaceDN/>
        <w:adjustRightInd/>
        <w:rPr>
          <w:rFonts w:ascii="Arial" w:hAnsi="Arial" w:cs="Arial"/>
          <w:sz w:val="22"/>
          <w:szCs w:val="22"/>
        </w:rPr>
      </w:pPr>
    </w:p>
    <w:p w:rsidR="005270FF" w:rsidRPr="00FC0528" w:rsidRDefault="005270FF" w:rsidP="005270FF">
      <w:pPr>
        <w:widowControl/>
        <w:ind w:left="180"/>
        <w:jc w:val="both"/>
        <w:rPr>
          <w:rFonts w:ascii="Arial" w:hAnsi="Arial" w:cs="Arial"/>
          <w:sz w:val="22"/>
          <w:szCs w:val="22"/>
        </w:rPr>
      </w:pPr>
      <w:r w:rsidRPr="00FC0528">
        <w:rPr>
          <w:rFonts w:ascii="Arial" w:hAnsi="Arial" w:cs="Arial"/>
          <w:b/>
          <w:bCs/>
          <w:sz w:val="22"/>
          <w:szCs w:val="22"/>
        </w:rPr>
        <w:t>Provisional Status</w:t>
      </w:r>
    </w:p>
    <w:p w:rsidR="005270FF" w:rsidRDefault="005270FF" w:rsidP="005270FF">
      <w:pPr>
        <w:widowControl/>
        <w:ind w:left="180"/>
        <w:jc w:val="both"/>
        <w:rPr>
          <w:rFonts w:ascii="Arial" w:hAnsi="Arial" w:cs="Arial"/>
          <w:sz w:val="22"/>
          <w:szCs w:val="22"/>
        </w:rPr>
      </w:pPr>
      <w:r w:rsidRPr="00FC0528">
        <w:rPr>
          <w:rFonts w:ascii="Arial" w:hAnsi="Arial" w:cs="Arial"/>
          <w:sz w:val="22"/>
          <w:szCs w:val="22"/>
        </w:rPr>
        <w:t xml:space="preserve">Students who have not completed the requirements for a bachelor’s degree at the time of application, but are scheduled to do so by the time they begin the program, may be admitted to the MSW program on a </w:t>
      </w:r>
      <w:r w:rsidRPr="00FC0528">
        <w:rPr>
          <w:rFonts w:ascii="Arial" w:hAnsi="Arial" w:cs="Arial"/>
          <w:i/>
          <w:iCs/>
          <w:sz w:val="22"/>
          <w:szCs w:val="22"/>
        </w:rPr>
        <w:t>provisional</w:t>
      </w:r>
      <w:r w:rsidRPr="00FC0528">
        <w:rPr>
          <w:rFonts w:ascii="Arial" w:hAnsi="Arial" w:cs="Arial"/>
          <w:sz w:val="22"/>
          <w:szCs w:val="22"/>
        </w:rPr>
        <w:t xml:space="preserve"> basis for </w:t>
      </w:r>
      <w:r w:rsidRPr="00FC0528">
        <w:rPr>
          <w:rFonts w:ascii="Arial" w:hAnsi="Arial" w:cs="Arial"/>
          <w:b/>
          <w:bCs/>
          <w:sz w:val="22"/>
          <w:szCs w:val="22"/>
        </w:rPr>
        <w:t>one semester</w:t>
      </w:r>
      <w:r w:rsidRPr="00FC0528">
        <w:rPr>
          <w:rFonts w:ascii="Arial" w:hAnsi="Arial" w:cs="Arial"/>
          <w:sz w:val="22"/>
          <w:szCs w:val="22"/>
        </w:rPr>
        <w:t>.  Students will not be able to register for a subsequent semester or to obtain their grades from that semester until the Office of Graduate Student Services receives a final official transcript from their undergraduate institution.  This transcript will not automatically be sent because the students requested a transcript at the time of application, unless the students received their undergraduate degree at Ohio University.</w:t>
      </w:r>
    </w:p>
    <w:p w:rsidR="005270FF" w:rsidRDefault="005270FF" w:rsidP="005270FF">
      <w:pPr>
        <w:widowControl/>
        <w:ind w:left="180"/>
        <w:jc w:val="both"/>
        <w:rPr>
          <w:rFonts w:ascii="Arial" w:hAnsi="Arial" w:cs="Arial"/>
          <w:sz w:val="22"/>
          <w:szCs w:val="22"/>
        </w:rPr>
      </w:pPr>
    </w:p>
    <w:p w:rsidR="005270FF" w:rsidRDefault="006B2194" w:rsidP="00353CB5">
      <w:pPr>
        <w:ind w:left="144"/>
        <w:jc w:val="both"/>
        <w:rPr>
          <w:rFonts w:ascii="Arial" w:hAnsi="Arial" w:cs="Arial"/>
          <w:sz w:val="22"/>
          <w:szCs w:val="22"/>
        </w:rPr>
      </w:pPr>
      <w:r w:rsidRPr="006B2194">
        <w:rPr>
          <w:rFonts w:ascii="Arial" w:hAnsi="Arial" w:cs="Arial"/>
          <w:sz w:val="22"/>
          <w:szCs w:val="22"/>
        </w:rPr>
        <w:t>Any admission to a graduate program is provisional until you have provided a final official transcript from any institution where a bachelor’s degree or higher has been earned, showing receipt of that degree and official transcripts from any other postsecondary school attended. It is your responsibility to see that final official transcripts are on file in the Graduate College no later than the end of your first semester of registration in a graduate program. Provisional status is removed when all final documents are received by the Graduate College and any other provisions of admission have been fulfilled. Failure to produce final documents will result in a registration hold being placed on your account and may result in dismissal from graduate status.</w:t>
      </w:r>
    </w:p>
    <w:p w:rsidR="006B2194" w:rsidRPr="006B2194" w:rsidRDefault="006B2194" w:rsidP="00353CB5">
      <w:pPr>
        <w:ind w:left="144"/>
        <w:jc w:val="both"/>
        <w:rPr>
          <w:rFonts w:ascii="Arial" w:hAnsi="Arial" w:cs="Arial"/>
          <w:b/>
          <w:bCs/>
          <w:spacing w:val="-2"/>
          <w:w w:val="97"/>
          <w:sz w:val="22"/>
          <w:szCs w:val="22"/>
        </w:rPr>
      </w:pPr>
    </w:p>
    <w:p w:rsidR="00353CB5" w:rsidRPr="00FC0528" w:rsidRDefault="00353CB5" w:rsidP="00353CB5">
      <w:pPr>
        <w:ind w:left="144"/>
        <w:jc w:val="both"/>
        <w:rPr>
          <w:rFonts w:ascii="Arial" w:hAnsi="Arial" w:cs="Arial"/>
          <w:sz w:val="22"/>
          <w:szCs w:val="22"/>
        </w:rPr>
      </w:pPr>
      <w:r w:rsidRPr="00FC0528">
        <w:rPr>
          <w:rFonts w:ascii="Arial" w:hAnsi="Arial" w:cs="Arial"/>
          <w:b/>
          <w:bCs/>
          <w:spacing w:val="-2"/>
          <w:w w:val="97"/>
          <w:sz w:val="22"/>
          <w:szCs w:val="22"/>
        </w:rPr>
        <w:t>Conditional S</w:t>
      </w:r>
      <w:r w:rsidRPr="00FC0528">
        <w:rPr>
          <w:rFonts w:ascii="Arial" w:hAnsi="Arial" w:cs="Arial"/>
          <w:b/>
          <w:bCs/>
          <w:sz w:val="22"/>
          <w:szCs w:val="22"/>
        </w:rPr>
        <w:t>tatus</w:t>
      </w:r>
    </w:p>
    <w:p w:rsidR="00353CB5" w:rsidRPr="00FC0528" w:rsidRDefault="00353CB5" w:rsidP="00353CB5">
      <w:pPr>
        <w:spacing w:line="244" w:lineRule="exact"/>
        <w:ind w:left="137" w:right="53"/>
        <w:jc w:val="both"/>
        <w:rPr>
          <w:rFonts w:ascii="Arial" w:hAnsi="Arial" w:cs="Arial"/>
          <w:sz w:val="22"/>
          <w:szCs w:val="22"/>
        </w:rPr>
      </w:pPr>
      <w:r w:rsidRPr="00FC0528">
        <w:rPr>
          <w:rFonts w:ascii="Arial" w:eastAsia="Arial" w:hAnsi="Arial" w:cs="Arial"/>
          <w:sz w:val="22"/>
          <w:szCs w:val="22"/>
        </w:rPr>
        <w:t>On occasion</w:t>
      </w:r>
      <w:r w:rsidRPr="00FC0528">
        <w:rPr>
          <w:rFonts w:ascii="Arial" w:hAnsi="Arial" w:cs="Arial"/>
          <w:sz w:val="22"/>
          <w:szCs w:val="22"/>
        </w:rPr>
        <w:t>,</w:t>
      </w:r>
      <w:r w:rsidRPr="00FC0528">
        <w:rPr>
          <w:rFonts w:ascii="Arial" w:hAnsi="Arial" w:cs="Arial"/>
          <w:spacing w:val="37"/>
          <w:sz w:val="22"/>
          <w:szCs w:val="22"/>
        </w:rPr>
        <w:t xml:space="preserve"> </w:t>
      </w:r>
      <w:r w:rsidRPr="00FC0528">
        <w:rPr>
          <w:rFonts w:ascii="Arial" w:hAnsi="Arial" w:cs="Arial"/>
          <w:sz w:val="22"/>
          <w:szCs w:val="22"/>
        </w:rPr>
        <w:t>students</w:t>
      </w:r>
      <w:r w:rsidRPr="00FC0528">
        <w:rPr>
          <w:rFonts w:ascii="Arial" w:hAnsi="Arial" w:cs="Arial"/>
          <w:spacing w:val="36"/>
          <w:sz w:val="22"/>
          <w:szCs w:val="22"/>
        </w:rPr>
        <w:t xml:space="preserve"> </w:t>
      </w:r>
      <w:r w:rsidRPr="00FC0528">
        <w:rPr>
          <w:rFonts w:ascii="Arial" w:hAnsi="Arial" w:cs="Arial"/>
          <w:sz w:val="22"/>
          <w:szCs w:val="22"/>
        </w:rPr>
        <w:t>who</w:t>
      </w:r>
      <w:r w:rsidRPr="00FC0528">
        <w:rPr>
          <w:rFonts w:ascii="Arial" w:hAnsi="Arial" w:cs="Arial"/>
          <w:spacing w:val="35"/>
          <w:sz w:val="22"/>
          <w:szCs w:val="22"/>
        </w:rPr>
        <w:t xml:space="preserve"> </w:t>
      </w:r>
      <w:r w:rsidRPr="00FC0528">
        <w:rPr>
          <w:rFonts w:ascii="Arial" w:hAnsi="Arial" w:cs="Arial"/>
          <w:sz w:val="22"/>
          <w:szCs w:val="22"/>
        </w:rPr>
        <w:t>have</w:t>
      </w:r>
      <w:r w:rsidRPr="00FC0528">
        <w:rPr>
          <w:rFonts w:ascii="Arial" w:hAnsi="Arial" w:cs="Arial"/>
          <w:spacing w:val="26"/>
          <w:sz w:val="22"/>
          <w:szCs w:val="22"/>
        </w:rPr>
        <w:t xml:space="preserve"> </w:t>
      </w:r>
      <w:r w:rsidRPr="00FC0528">
        <w:rPr>
          <w:rFonts w:ascii="Arial" w:hAnsi="Arial" w:cs="Arial"/>
          <w:sz w:val="22"/>
          <w:szCs w:val="22"/>
        </w:rPr>
        <w:t>GPAs</w:t>
      </w:r>
      <w:r w:rsidRPr="00FC0528">
        <w:rPr>
          <w:rFonts w:ascii="Arial" w:hAnsi="Arial" w:cs="Arial"/>
          <w:spacing w:val="27"/>
          <w:sz w:val="22"/>
          <w:szCs w:val="22"/>
        </w:rPr>
        <w:t xml:space="preserve"> </w:t>
      </w:r>
      <w:r w:rsidRPr="00FC0528">
        <w:rPr>
          <w:rFonts w:ascii="Arial" w:hAnsi="Arial" w:cs="Arial"/>
          <w:sz w:val="22"/>
          <w:szCs w:val="22"/>
        </w:rPr>
        <w:t>slightly</w:t>
      </w:r>
      <w:r w:rsidRPr="00FC0528">
        <w:rPr>
          <w:rFonts w:ascii="Arial" w:hAnsi="Arial" w:cs="Arial"/>
          <w:spacing w:val="25"/>
          <w:sz w:val="22"/>
          <w:szCs w:val="22"/>
        </w:rPr>
        <w:t xml:space="preserve"> </w:t>
      </w:r>
      <w:r w:rsidRPr="00FC0528">
        <w:rPr>
          <w:rFonts w:ascii="Arial" w:hAnsi="Arial" w:cs="Arial"/>
          <w:sz w:val="22"/>
          <w:szCs w:val="22"/>
        </w:rPr>
        <w:t>below</w:t>
      </w:r>
      <w:r w:rsidRPr="00FC0528">
        <w:rPr>
          <w:rFonts w:ascii="Arial" w:hAnsi="Arial" w:cs="Arial"/>
          <w:spacing w:val="38"/>
          <w:sz w:val="22"/>
          <w:szCs w:val="22"/>
        </w:rPr>
        <w:t xml:space="preserve"> </w:t>
      </w:r>
      <w:r w:rsidRPr="00FC0528">
        <w:rPr>
          <w:rFonts w:ascii="Arial" w:hAnsi="Arial" w:cs="Arial"/>
          <w:sz w:val="22"/>
          <w:szCs w:val="22"/>
        </w:rPr>
        <w:t>3.0,</w:t>
      </w:r>
      <w:r w:rsidRPr="00FC0528">
        <w:rPr>
          <w:rFonts w:ascii="Arial" w:hAnsi="Arial" w:cs="Arial"/>
          <w:spacing w:val="24"/>
          <w:sz w:val="22"/>
          <w:szCs w:val="22"/>
        </w:rPr>
        <w:t xml:space="preserve"> </w:t>
      </w:r>
      <w:r w:rsidRPr="00FC0528">
        <w:rPr>
          <w:rFonts w:ascii="Arial" w:hAnsi="Arial" w:cs="Arial"/>
          <w:sz w:val="22"/>
          <w:szCs w:val="22"/>
        </w:rPr>
        <w:t>but</w:t>
      </w:r>
      <w:r w:rsidRPr="00FC0528">
        <w:rPr>
          <w:rFonts w:ascii="Arial" w:hAnsi="Arial" w:cs="Arial"/>
          <w:spacing w:val="33"/>
          <w:sz w:val="22"/>
          <w:szCs w:val="22"/>
        </w:rPr>
        <w:t xml:space="preserve"> </w:t>
      </w:r>
      <w:r w:rsidRPr="00FC0528">
        <w:rPr>
          <w:rFonts w:ascii="Arial" w:hAnsi="Arial" w:cs="Arial"/>
          <w:sz w:val="22"/>
          <w:szCs w:val="22"/>
        </w:rPr>
        <w:t>demonstrate</w:t>
      </w:r>
      <w:r w:rsidRPr="00FC0528">
        <w:rPr>
          <w:rFonts w:ascii="Arial" w:hAnsi="Arial" w:cs="Arial"/>
          <w:spacing w:val="27"/>
          <w:sz w:val="22"/>
          <w:szCs w:val="22"/>
        </w:rPr>
        <w:t xml:space="preserve"> </w:t>
      </w:r>
      <w:r w:rsidRPr="00FC0528">
        <w:rPr>
          <w:rFonts w:ascii="Arial" w:hAnsi="Arial" w:cs="Arial"/>
          <w:sz w:val="22"/>
          <w:szCs w:val="22"/>
        </w:rPr>
        <w:t>exceptional</w:t>
      </w:r>
      <w:r w:rsidRPr="00FC0528">
        <w:rPr>
          <w:rFonts w:ascii="Arial" w:hAnsi="Arial" w:cs="Arial"/>
          <w:spacing w:val="28"/>
          <w:sz w:val="22"/>
          <w:szCs w:val="22"/>
        </w:rPr>
        <w:t xml:space="preserve"> </w:t>
      </w:r>
      <w:r w:rsidRPr="00FC0528">
        <w:rPr>
          <w:rFonts w:ascii="Arial" w:hAnsi="Arial" w:cs="Arial"/>
          <w:sz w:val="22"/>
          <w:szCs w:val="22"/>
        </w:rPr>
        <w:t>ability</w:t>
      </w:r>
      <w:r w:rsidRPr="00FC0528">
        <w:rPr>
          <w:rFonts w:ascii="Arial" w:hAnsi="Arial" w:cs="Arial"/>
          <w:spacing w:val="21"/>
          <w:sz w:val="22"/>
          <w:szCs w:val="22"/>
        </w:rPr>
        <w:t xml:space="preserve"> </w:t>
      </w:r>
      <w:r w:rsidRPr="00FC0528">
        <w:rPr>
          <w:rFonts w:ascii="Arial" w:hAnsi="Arial" w:cs="Arial"/>
          <w:w w:val="101"/>
          <w:sz w:val="22"/>
          <w:szCs w:val="22"/>
        </w:rPr>
        <w:t>to</w:t>
      </w:r>
    </w:p>
    <w:p w:rsidR="00353CB5" w:rsidRPr="00FC0528" w:rsidRDefault="00353CB5" w:rsidP="00353CB5">
      <w:pPr>
        <w:spacing w:before="1" w:line="235" w:lineRule="auto"/>
        <w:ind w:left="130" w:right="48"/>
        <w:jc w:val="both"/>
        <w:rPr>
          <w:rFonts w:ascii="Arial" w:hAnsi="Arial" w:cs="Arial"/>
          <w:sz w:val="22"/>
          <w:szCs w:val="22"/>
        </w:rPr>
      </w:pPr>
      <w:r w:rsidRPr="00FC0528">
        <w:rPr>
          <w:rFonts w:ascii="Arial" w:hAnsi="Arial" w:cs="Arial"/>
          <w:sz w:val="22"/>
          <w:szCs w:val="22"/>
        </w:rPr>
        <w:t>perform</w:t>
      </w:r>
      <w:r w:rsidRPr="00FC0528">
        <w:rPr>
          <w:rFonts w:ascii="Arial" w:hAnsi="Arial" w:cs="Arial"/>
          <w:spacing w:val="14"/>
          <w:sz w:val="22"/>
          <w:szCs w:val="22"/>
        </w:rPr>
        <w:t xml:space="preserve"> </w:t>
      </w:r>
      <w:r w:rsidRPr="00FC0528">
        <w:rPr>
          <w:rFonts w:ascii="Arial" w:hAnsi="Arial" w:cs="Arial"/>
          <w:sz w:val="22"/>
          <w:szCs w:val="22"/>
        </w:rPr>
        <w:t>well</w:t>
      </w:r>
      <w:r w:rsidRPr="00FC0528">
        <w:rPr>
          <w:rFonts w:ascii="Arial" w:hAnsi="Arial" w:cs="Arial"/>
          <w:spacing w:val="38"/>
          <w:sz w:val="22"/>
          <w:szCs w:val="22"/>
        </w:rPr>
        <w:t xml:space="preserve"> </w:t>
      </w:r>
      <w:r w:rsidRPr="00FC0528">
        <w:rPr>
          <w:rFonts w:ascii="Arial" w:hAnsi="Arial" w:cs="Arial"/>
          <w:sz w:val="22"/>
          <w:szCs w:val="22"/>
        </w:rPr>
        <w:t>in</w:t>
      </w:r>
      <w:r w:rsidRPr="00FC0528">
        <w:rPr>
          <w:rFonts w:ascii="Arial" w:hAnsi="Arial" w:cs="Arial"/>
          <w:spacing w:val="42"/>
          <w:sz w:val="22"/>
          <w:szCs w:val="22"/>
        </w:rPr>
        <w:t xml:space="preserve"> </w:t>
      </w:r>
      <w:r w:rsidRPr="00FC0528">
        <w:rPr>
          <w:rFonts w:ascii="Arial" w:hAnsi="Arial" w:cs="Arial"/>
          <w:sz w:val="22"/>
          <w:szCs w:val="22"/>
        </w:rPr>
        <w:t>the</w:t>
      </w:r>
      <w:r w:rsidRPr="00FC0528">
        <w:rPr>
          <w:rFonts w:ascii="Arial" w:hAnsi="Arial" w:cs="Arial"/>
          <w:spacing w:val="37"/>
          <w:sz w:val="22"/>
          <w:szCs w:val="22"/>
        </w:rPr>
        <w:t xml:space="preserve"> </w:t>
      </w:r>
      <w:r w:rsidRPr="00FC0528">
        <w:rPr>
          <w:rFonts w:ascii="Arial" w:hAnsi="Arial" w:cs="Arial"/>
          <w:sz w:val="22"/>
          <w:szCs w:val="22"/>
        </w:rPr>
        <w:t>MSW</w:t>
      </w:r>
      <w:r w:rsidRPr="00FC0528">
        <w:rPr>
          <w:rFonts w:ascii="Arial" w:hAnsi="Arial" w:cs="Arial"/>
          <w:spacing w:val="41"/>
          <w:sz w:val="22"/>
          <w:szCs w:val="22"/>
        </w:rPr>
        <w:t xml:space="preserve"> </w:t>
      </w:r>
      <w:r w:rsidRPr="00FC0528">
        <w:rPr>
          <w:rFonts w:ascii="Arial" w:hAnsi="Arial" w:cs="Arial"/>
          <w:sz w:val="22"/>
          <w:szCs w:val="22"/>
        </w:rPr>
        <w:t>Program</w:t>
      </w:r>
      <w:r w:rsidRPr="00FC0528">
        <w:rPr>
          <w:rFonts w:ascii="Arial" w:hAnsi="Arial" w:cs="Arial"/>
          <w:spacing w:val="27"/>
          <w:sz w:val="22"/>
          <w:szCs w:val="22"/>
        </w:rPr>
        <w:t xml:space="preserve"> </w:t>
      </w:r>
      <w:r w:rsidRPr="00FC0528">
        <w:rPr>
          <w:rFonts w:ascii="Arial" w:hAnsi="Arial" w:cs="Arial"/>
          <w:sz w:val="22"/>
          <w:szCs w:val="22"/>
        </w:rPr>
        <w:t>(as</w:t>
      </w:r>
      <w:r w:rsidRPr="00FC0528">
        <w:rPr>
          <w:rFonts w:ascii="Arial" w:hAnsi="Arial" w:cs="Arial"/>
          <w:spacing w:val="37"/>
          <w:sz w:val="22"/>
          <w:szCs w:val="22"/>
        </w:rPr>
        <w:t xml:space="preserve"> </w:t>
      </w:r>
      <w:r w:rsidRPr="00FC0528">
        <w:rPr>
          <w:rFonts w:ascii="Arial" w:hAnsi="Arial" w:cs="Arial"/>
          <w:sz w:val="22"/>
          <w:szCs w:val="22"/>
        </w:rPr>
        <w:t>evidenced</w:t>
      </w:r>
      <w:r w:rsidRPr="00FC0528">
        <w:rPr>
          <w:rFonts w:ascii="Arial" w:hAnsi="Arial" w:cs="Arial"/>
          <w:spacing w:val="22"/>
          <w:sz w:val="22"/>
          <w:szCs w:val="22"/>
        </w:rPr>
        <w:t xml:space="preserve"> </w:t>
      </w:r>
      <w:r w:rsidRPr="00FC0528">
        <w:rPr>
          <w:rFonts w:ascii="Arial" w:hAnsi="Arial" w:cs="Arial"/>
          <w:sz w:val="22"/>
          <w:szCs w:val="22"/>
        </w:rPr>
        <w:t>by</w:t>
      </w:r>
      <w:r w:rsidRPr="00FC0528">
        <w:rPr>
          <w:rFonts w:ascii="Arial" w:hAnsi="Arial" w:cs="Arial"/>
          <w:spacing w:val="38"/>
          <w:sz w:val="22"/>
          <w:szCs w:val="22"/>
        </w:rPr>
        <w:t xml:space="preserve"> </w:t>
      </w:r>
      <w:r w:rsidRPr="00FC0528">
        <w:rPr>
          <w:rFonts w:ascii="Arial" w:hAnsi="Arial" w:cs="Arial"/>
          <w:sz w:val="22"/>
          <w:szCs w:val="22"/>
        </w:rPr>
        <w:t>exceptional</w:t>
      </w:r>
      <w:r w:rsidRPr="00FC0528">
        <w:rPr>
          <w:rFonts w:ascii="Arial" w:hAnsi="Arial" w:cs="Arial"/>
          <w:spacing w:val="19"/>
          <w:sz w:val="22"/>
          <w:szCs w:val="22"/>
        </w:rPr>
        <w:t xml:space="preserve"> </w:t>
      </w:r>
      <w:r w:rsidRPr="00FC0528">
        <w:rPr>
          <w:rFonts w:ascii="Arial" w:hAnsi="Arial" w:cs="Arial"/>
          <w:sz w:val="22"/>
          <w:szCs w:val="22"/>
        </w:rPr>
        <w:t>references,</w:t>
      </w:r>
      <w:r w:rsidRPr="00FC0528">
        <w:rPr>
          <w:rFonts w:ascii="Arial" w:hAnsi="Arial" w:cs="Arial"/>
          <w:spacing w:val="31"/>
          <w:sz w:val="22"/>
          <w:szCs w:val="22"/>
        </w:rPr>
        <w:t xml:space="preserve"> </w:t>
      </w:r>
      <w:r w:rsidRPr="00FC0528">
        <w:rPr>
          <w:rFonts w:ascii="Arial" w:hAnsi="Arial" w:cs="Arial"/>
          <w:sz w:val="22"/>
          <w:szCs w:val="22"/>
        </w:rPr>
        <w:t>work</w:t>
      </w:r>
      <w:r w:rsidRPr="00FC0528">
        <w:rPr>
          <w:rFonts w:ascii="Arial" w:hAnsi="Arial" w:cs="Arial"/>
          <w:spacing w:val="37"/>
          <w:sz w:val="22"/>
          <w:szCs w:val="22"/>
        </w:rPr>
        <w:t xml:space="preserve"> </w:t>
      </w:r>
      <w:r w:rsidRPr="00FC0528">
        <w:rPr>
          <w:rFonts w:ascii="Arial" w:hAnsi="Arial" w:cs="Arial"/>
          <w:sz w:val="22"/>
          <w:szCs w:val="22"/>
        </w:rPr>
        <w:t>histories</w:t>
      </w:r>
      <w:r w:rsidRPr="00FC0528">
        <w:rPr>
          <w:rFonts w:ascii="Arial" w:hAnsi="Arial" w:cs="Arial"/>
          <w:spacing w:val="28"/>
          <w:sz w:val="22"/>
          <w:szCs w:val="22"/>
        </w:rPr>
        <w:t xml:space="preserve"> </w:t>
      </w:r>
      <w:r w:rsidRPr="00FC0528">
        <w:rPr>
          <w:rFonts w:ascii="Arial" w:hAnsi="Arial" w:cs="Arial"/>
          <w:sz w:val="22"/>
          <w:szCs w:val="22"/>
        </w:rPr>
        <w:t>or</w:t>
      </w:r>
      <w:r w:rsidRPr="00FC0528">
        <w:rPr>
          <w:rFonts w:ascii="Arial" w:hAnsi="Arial" w:cs="Arial"/>
          <w:spacing w:val="33"/>
          <w:sz w:val="22"/>
          <w:szCs w:val="22"/>
        </w:rPr>
        <w:t xml:space="preserve"> </w:t>
      </w:r>
      <w:r w:rsidRPr="00FC0528">
        <w:rPr>
          <w:rFonts w:ascii="Arial" w:hAnsi="Arial" w:cs="Arial"/>
          <w:sz w:val="22"/>
          <w:szCs w:val="22"/>
        </w:rPr>
        <w:t>GRE scores)</w:t>
      </w:r>
      <w:r w:rsidRPr="00FC0528">
        <w:rPr>
          <w:rFonts w:ascii="Arial" w:hAnsi="Arial" w:cs="Arial"/>
          <w:spacing w:val="1"/>
          <w:sz w:val="22"/>
          <w:szCs w:val="22"/>
        </w:rPr>
        <w:t xml:space="preserve"> </w:t>
      </w:r>
      <w:r w:rsidRPr="00FC0528">
        <w:rPr>
          <w:rFonts w:ascii="Arial" w:hAnsi="Arial" w:cs="Arial"/>
          <w:sz w:val="22"/>
          <w:szCs w:val="22"/>
        </w:rPr>
        <w:t>may</w:t>
      </w:r>
      <w:r w:rsidRPr="00FC0528">
        <w:rPr>
          <w:rFonts w:ascii="Arial" w:hAnsi="Arial" w:cs="Arial"/>
          <w:spacing w:val="9"/>
          <w:sz w:val="22"/>
          <w:szCs w:val="22"/>
        </w:rPr>
        <w:t xml:space="preserve"> </w:t>
      </w:r>
      <w:r w:rsidRPr="00FC0528">
        <w:rPr>
          <w:rFonts w:ascii="Arial" w:hAnsi="Arial" w:cs="Arial"/>
          <w:sz w:val="22"/>
          <w:szCs w:val="22"/>
        </w:rPr>
        <w:t>be</w:t>
      </w:r>
      <w:r w:rsidRPr="00FC0528">
        <w:rPr>
          <w:rFonts w:ascii="Arial" w:hAnsi="Arial" w:cs="Arial"/>
          <w:spacing w:val="21"/>
          <w:sz w:val="22"/>
          <w:szCs w:val="22"/>
        </w:rPr>
        <w:t xml:space="preserve"> </w:t>
      </w:r>
      <w:r w:rsidRPr="00FC0528">
        <w:rPr>
          <w:rFonts w:ascii="Arial" w:hAnsi="Arial" w:cs="Arial"/>
          <w:sz w:val="22"/>
          <w:szCs w:val="22"/>
        </w:rPr>
        <w:t>admitted</w:t>
      </w:r>
      <w:r w:rsidRPr="00FC0528">
        <w:rPr>
          <w:rFonts w:ascii="Arial" w:hAnsi="Arial" w:cs="Arial"/>
          <w:spacing w:val="15"/>
          <w:sz w:val="22"/>
          <w:szCs w:val="22"/>
        </w:rPr>
        <w:t xml:space="preserve"> </w:t>
      </w:r>
      <w:r w:rsidRPr="00FC0528">
        <w:rPr>
          <w:rFonts w:ascii="Arial" w:hAnsi="Arial" w:cs="Arial"/>
          <w:sz w:val="22"/>
          <w:szCs w:val="22"/>
        </w:rPr>
        <w:t>to</w:t>
      </w:r>
      <w:r w:rsidRPr="00FC0528">
        <w:rPr>
          <w:rFonts w:ascii="Arial" w:hAnsi="Arial" w:cs="Arial"/>
          <w:spacing w:val="24"/>
          <w:sz w:val="22"/>
          <w:szCs w:val="22"/>
        </w:rPr>
        <w:t xml:space="preserve"> </w:t>
      </w:r>
      <w:r w:rsidRPr="00FC0528">
        <w:rPr>
          <w:rFonts w:ascii="Arial" w:hAnsi="Arial" w:cs="Arial"/>
          <w:sz w:val="22"/>
          <w:szCs w:val="22"/>
        </w:rPr>
        <w:t>the</w:t>
      </w:r>
      <w:r w:rsidRPr="00FC0528">
        <w:rPr>
          <w:rFonts w:ascii="Arial" w:hAnsi="Arial" w:cs="Arial"/>
          <w:spacing w:val="24"/>
          <w:sz w:val="22"/>
          <w:szCs w:val="22"/>
        </w:rPr>
        <w:t xml:space="preserve"> </w:t>
      </w:r>
      <w:r w:rsidRPr="00FC0528">
        <w:rPr>
          <w:rFonts w:ascii="Arial" w:hAnsi="Arial" w:cs="Arial"/>
          <w:sz w:val="22"/>
          <w:szCs w:val="22"/>
        </w:rPr>
        <w:t>MSW</w:t>
      </w:r>
      <w:r w:rsidRPr="00FC0528">
        <w:rPr>
          <w:rFonts w:ascii="Arial" w:hAnsi="Arial" w:cs="Arial"/>
          <w:spacing w:val="15"/>
          <w:sz w:val="22"/>
          <w:szCs w:val="22"/>
        </w:rPr>
        <w:t xml:space="preserve"> </w:t>
      </w:r>
      <w:r w:rsidRPr="00FC0528">
        <w:rPr>
          <w:rFonts w:ascii="Arial" w:hAnsi="Arial" w:cs="Arial"/>
          <w:sz w:val="22"/>
          <w:szCs w:val="22"/>
        </w:rPr>
        <w:t>program on</w:t>
      </w:r>
      <w:r w:rsidRPr="00FC0528">
        <w:rPr>
          <w:rFonts w:ascii="Arial" w:hAnsi="Arial" w:cs="Arial"/>
          <w:spacing w:val="18"/>
          <w:sz w:val="22"/>
          <w:szCs w:val="22"/>
        </w:rPr>
        <w:t xml:space="preserve"> </w:t>
      </w:r>
      <w:r w:rsidRPr="00FC0528">
        <w:rPr>
          <w:rFonts w:ascii="Arial" w:hAnsi="Arial" w:cs="Arial"/>
          <w:sz w:val="22"/>
          <w:szCs w:val="22"/>
        </w:rPr>
        <w:t>a</w:t>
      </w:r>
      <w:r w:rsidRPr="00FC0528">
        <w:rPr>
          <w:rFonts w:ascii="Arial" w:hAnsi="Arial" w:cs="Arial"/>
          <w:spacing w:val="27"/>
          <w:sz w:val="22"/>
          <w:szCs w:val="22"/>
        </w:rPr>
        <w:t xml:space="preserve"> </w:t>
      </w:r>
      <w:r w:rsidRPr="00FC0528">
        <w:rPr>
          <w:rFonts w:ascii="Arial" w:hAnsi="Arial" w:cs="Arial"/>
          <w:i/>
          <w:w w:val="94"/>
          <w:sz w:val="22"/>
          <w:szCs w:val="22"/>
        </w:rPr>
        <w:t>conditional</w:t>
      </w:r>
      <w:r w:rsidRPr="00FC0528">
        <w:rPr>
          <w:rFonts w:ascii="Arial" w:hAnsi="Arial" w:cs="Arial"/>
          <w:i/>
          <w:spacing w:val="23"/>
          <w:w w:val="94"/>
          <w:sz w:val="22"/>
          <w:szCs w:val="22"/>
        </w:rPr>
        <w:t xml:space="preserve"> </w:t>
      </w:r>
      <w:r w:rsidRPr="00FC0528">
        <w:rPr>
          <w:rFonts w:ascii="Arial" w:hAnsi="Arial" w:cs="Arial"/>
          <w:sz w:val="22"/>
          <w:szCs w:val="22"/>
        </w:rPr>
        <w:t>basis</w:t>
      </w:r>
      <w:r w:rsidRPr="00FC0528">
        <w:rPr>
          <w:rFonts w:ascii="Arial" w:hAnsi="Arial" w:cs="Arial"/>
          <w:spacing w:val="5"/>
          <w:sz w:val="22"/>
          <w:szCs w:val="22"/>
        </w:rPr>
        <w:t xml:space="preserve"> </w:t>
      </w:r>
      <w:r w:rsidRPr="00FC0528">
        <w:rPr>
          <w:rFonts w:ascii="Arial" w:hAnsi="Arial" w:cs="Arial"/>
          <w:sz w:val="22"/>
          <w:szCs w:val="22"/>
        </w:rPr>
        <w:t>for</w:t>
      </w:r>
      <w:r w:rsidRPr="00FC0528">
        <w:rPr>
          <w:rFonts w:ascii="Arial" w:hAnsi="Arial" w:cs="Arial"/>
          <w:spacing w:val="24"/>
          <w:sz w:val="22"/>
          <w:szCs w:val="22"/>
        </w:rPr>
        <w:t xml:space="preserve"> </w:t>
      </w:r>
      <w:r w:rsidRPr="00FC0528">
        <w:rPr>
          <w:rFonts w:ascii="Arial" w:hAnsi="Arial" w:cs="Arial"/>
          <w:b/>
          <w:bCs/>
          <w:sz w:val="22"/>
          <w:szCs w:val="22"/>
        </w:rPr>
        <w:t>one</w:t>
      </w:r>
      <w:r w:rsidRPr="00FC0528">
        <w:rPr>
          <w:rFonts w:ascii="Arial" w:hAnsi="Arial" w:cs="Arial"/>
          <w:b/>
          <w:bCs/>
          <w:spacing w:val="21"/>
          <w:sz w:val="22"/>
          <w:szCs w:val="22"/>
        </w:rPr>
        <w:t xml:space="preserve"> semester</w:t>
      </w:r>
      <w:r w:rsidRPr="00FC0528">
        <w:rPr>
          <w:rFonts w:ascii="Arial" w:hAnsi="Arial" w:cs="Arial"/>
          <w:b/>
          <w:bCs/>
          <w:sz w:val="22"/>
          <w:szCs w:val="22"/>
        </w:rPr>
        <w:t xml:space="preserve">. </w:t>
      </w:r>
      <w:r w:rsidRPr="00FC0528">
        <w:rPr>
          <w:rFonts w:ascii="Arial" w:hAnsi="Arial" w:cs="Arial"/>
          <w:b/>
          <w:bCs/>
          <w:spacing w:val="47"/>
          <w:sz w:val="22"/>
          <w:szCs w:val="22"/>
        </w:rPr>
        <w:t xml:space="preserve"> </w:t>
      </w:r>
      <w:r w:rsidRPr="00FC0528">
        <w:rPr>
          <w:rFonts w:ascii="Arial" w:hAnsi="Arial" w:cs="Arial"/>
          <w:sz w:val="22"/>
          <w:szCs w:val="22"/>
        </w:rPr>
        <w:t>Students</w:t>
      </w:r>
      <w:r w:rsidRPr="00FC0528">
        <w:rPr>
          <w:rFonts w:ascii="Arial" w:hAnsi="Arial" w:cs="Arial"/>
          <w:spacing w:val="5"/>
          <w:sz w:val="22"/>
          <w:szCs w:val="22"/>
        </w:rPr>
        <w:t xml:space="preserve"> </w:t>
      </w:r>
      <w:r w:rsidRPr="00FC0528">
        <w:rPr>
          <w:rFonts w:ascii="Arial" w:hAnsi="Arial" w:cs="Arial"/>
          <w:sz w:val="22"/>
          <w:szCs w:val="22"/>
        </w:rPr>
        <w:t>must attain</w:t>
      </w:r>
      <w:r w:rsidRPr="00FC0528">
        <w:rPr>
          <w:rFonts w:ascii="Arial" w:hAnsi="Arial" w:cs="Arial"/>
          <w:spacing w:val="-16"/>
          <w:sz w:val="22"/>
          <w:szCs w:val="22"/>
        </w:rPr>
        <w:t xml:space="preserve"> </w:t>
      </w:r>
      <w:r w:rsidRPr="00FC0528">
        <w:rPr>
          <w:rFonts w:ascii="Arial" w:hAnsi="Arial" w:cs="Arial"/>
          <w:sz w:val="22"/>
          <w:szCs w:val="22"/>
        </w:rPr>
        <w:t>a</w:t>
      </w:r>
      <w:r w:rsidRPr="00FC0528">
        <w:rPr>
          <w:rFonts w:ascii="Arial" w:hAnsi="Arial" w:cs="Arial"/>
          <w:spacing w:val="-3"/>
          <w:sz w:val="22"/>
          <w:szCs w:val="22"/>
        </w:rPr>
        <w:t xml:space="preserve"> </w:t>
      </w:r>
      <w:r w:rsidRPr="00FC0528">
        <w:rPr>
          <w:rFonts w:ascii="Arial" w:hAnsi="Arial" w:cs="Arial"/>
          <w:sz w:val="22"/>
          <w:szCs w:val="22"/>
        </w:rPr>
        <w:t>GPA</w:t>
      </w:r>
      <w:r w:rsidRPr="00FC0528">
        <w:rPr>
          <w:rFonts w:ascii="Arial" w:hAnsi="Arial" w:cs="Arial"/>
          <w:spacing w:val="-8"/>
          <w:sz w:val="22"/>
          <w:szCs w:val="22"/>
        </w:rPr>
        <w:t xml:space="preserve"> </w:t>
      </w:r>
      <w:r w:rsidRPr="00FC0528">
        <w:rPr>
          <w:rFonts w:ascii="Arial" w:hAnsi="Arial" w:cs="Arial"/>
          <w:sz w:val="22"/>
          <w:szCs w:val="22"/>
        </w:rPr>
        <w:t>of</w:t>
      </w:r>
      <w:r w:rsidRPr="00FC0528">
        <w:rPr>
          <w:rFonts w:ascii="Arial" w:hAnsi="Arial" w:cs="Arial"/>
          <w:spacing w:val="-3"/>
          <w:sz w:val="22"/>
          <w:szCs w:val="22"/>
        </w:rPr>
        <w:t xml:space="preserve"> </w:t>
      </w:r>
      <w:r w:rsidRPr="00FC0528">
        <w:rPr>
          <w:rFonts w:ascii="Arial" w:hAnsi="Arial" w:cs="Arial"/>
          <w:sz w:val="22"/>
          <w:szCs w:val="22"/>
        </w:rPr>
        <w:t>at</w:t>
      </w:r>
      <w:r w:rsidRPr="00FC0528">
        <w:rPr>
          <w:rFonts w:ascii="Arial" w:hAnsi="Arial" w:cs="Arial"/>
          <w:spacing w:val="1"/>
          <w:sz w:val="22"/>
          <w:szCs w:val="22"/>
        </w:rPr>
        <w:t xml:space="preserve"> </w:t>
      </w:r>
      <w:r w:rsidRPr="00FC0528">
        <w:rPr>
          <w:rFonts w:ascii="Arial" w:hAnsi="Arial" w:cs="Arial"/>
          <w:sz w:val="22"/>
          <w:szCs w:val="22"/>
        </w:rPr>
        <w:t>least</w:t>
      </w:r>
      <w:r w:rsidRPr="00FC0528">
        <w:rPr>
          <w:rFonts w:ascii="Arial" w:hAnsi="Arial" w:cs="Arial"/>
          <w:spacing w:val="-6"/>
          <w:sz w:val="22"/>
          <w:szCs w:val="22"/>
        </w:rPr>
        <w:t xml:space="preserve"> </w:t>
      </w:r>
      <w:r w:rsidRPr="00FC0528">
        <w:rPr>
          <w:rFonts w:ascii="Arial" w:hAnsi="Arial" w:cs="Arial"/>
          <w:sz w:val="22"/>
          <w:szCs w:val="22"/>
        </w:rPr>
        <w:t>3.0</w:t>
      </w:r>
      <w:r w:rsidRPr="00FC0528">
        <w:rPr>
          <w:rFonts w:ascii="Arial" w:hAnsi="Arial" w:cs="Arial"/>
          <w:spacing w:val="1"/>
          <w:sz w:val="22"/>
          <w:szCs w:val="22"/>
        </w:rPr>
        <w:t xml:space="preserve"> </w:t>
      </w:r>
      <w:r w:rsidRPr="00FC0528">
        <w:rPr>
          <w:rFonts w:ascii="Arial" w:hAnsi="Arial" w:cs="Arial"/>
          <w:sz w:val="22"/>
          <w:szCs w:val="22"/>
        </w:rPr>
        <w:t>during</w:t>
      </w:r>
      <w:r w:rsidRPr="00FC0528">
        <w:rPr>
          <w:rFonts w:ascii="Arial" w:hAnsi="Arial" w:cs="Arial"/>
          <w:spacing w:val="-9"/>
          <w:sz w:val="22"/>
          <w:szCs w:val="22"/>
        </w:rPr>
        <w:t xml:space="preserve"> </w:t>
      </w:r>
      <w:r w:rsidRPr="00FC0528">
        <w:rPr>
          <w:rFonts w:ascii="Arial" w:hAnsi="Arial" w:cs="Arial"/>
          <w:sz w:val="22"/>
          <w:szCs w:val="22"/>
        </w:rPr>
        <w:t>their</w:t>
      </w:r>
      <w:r w:rsidRPr="00FC0528">
        <w:rPr>
          <w:rFonts w:ascii="Arial" w:hAnsi="Arial" w:cs="Arial"/>
          <w:spacing w:val="-8"/>
          <w:sz w:val="22"/>
          <w:szCs w:val="22"/>
        </w:rPr>
        <w:t xml:space="preserve"> </w:t>
      </w:r>
      <w:r w:rsidRPr="00FC0528">
        <w:rPr>
          <w:rFonts w:ascii="Arial" w:hAnsi="Arial" w:cs="Arial"/>
          <w:sz w:val="22"/>
          <w:szCs w:val="22"/>
        </w:rPr>
        <w:t>first</w:t>
      </w:r>
      <w:r w:rsidRPr="00FC0528">
        <w:rPr>
          <w:rFonts w:ascii="Arial" w:hAnsi="Arial" w:cs="Arial"/>
          <w:spacing w:val="-11"/>
          <w:sz w:val="22"/>
          <w:szCs w:val="22"/>
        </w:rPr>
        <w:t xml:space="preserve"> </w:t>
      </w:r>
      <w:r w:rsidRPr="00FC0528">
        <w:rPr>
          <w:rFonts w:ascii="Arial" w:hAnsi="Arial" w:cs="Arial"/>
          <w:w w:val="96"/>
          <w:sz w:val="22"/>
          <w:szCs w:val="22"/>
        </w:rPr>
        <w:t>semester</w:t>
      </w:r>
      <w:r w:rsidRPr="00FC0528">
        <w:rPr>
          <w:rFonts w:ascii="Arial" w:hAnsi="Arial" w:cs="Arial"/>
          <w:spacing w:val="4"/>
          <w:w w:val="96"/>
          <w:sz w:val="22"/>
          <w:szCs w:val="22"/>
        </w:rPr>
        <w:t xml:space="preserve"> </w:t>
      </w:r>
      <w:r w:rsidRPr="00FC0528">
        <w:rPr>
          <w:rFonts w:ascii="Arial" w:hAnsi="Arial" w:cs="Arial"/>
          <w:sz w:val="22"/>
          <w:szCs w:val="22"/>
        </w:rPr>
        <w:t>to</w:t>
      </w:r>
      <w:r w:rsidRPr="00FC0528">
        <w:rPr>
          <w:rFonts w:ascii="Arial" w:hAnsi="Arial" w:cs="Arial"/>
          <w:spacing w:val="-10"/>
          <w:sz w:val="22"/>
          <w:szCs w:val="22"/>
        </w:rPr>
        <w:t xml:space="preserve"> </w:t>
      </w:r>
      <w:r w:rsidRPr="00FC0528">
        <w:rPr>
          <w:rFonts w:ascii="Arial" w:hAnsi="Arial" w:cs="Arial"/>
          <w:sz w:val="22"/>
          <w:szCs w:val="22"/>
        </w:rPr>
        <w:t>continue</w:t>
      </w:r>
      <w:r w:rsidRPr="00FC0528">
        <w:rPr>
          <w:rFonts w:ascii="Arial" w:hAnsi="Arial" w:cs="Arial"/>
          <w:spacing w:val="-12"/>
          <w:sz w:val="22"/>
          <w:szCs w:val="22"/>
        </w:rPr>
        <w:t xml:space="preserve"> </w:t>
      </w:r>
      <w:r w:rsidRPr="00FC0528">
        <w:rPr>
          <w:rFonts w:ascii="Arial" w:hAnsi="Arial" w:cs="Arial"/>
          <w:sz w:val="22"/>
          <w:szCs w:val="22"/>
        </w:rPr>
        <w:t>in</w:t>
      </w:r>
      <w:r w:rsidRPr="00FC0528">
        <w:rPr>
          <w:rFonts w:ascii="Arial" w:hAnsi="Arial" w:cs="Arial"/>
          <w:spacing w:val="-7"/>
          <w:sz w:val="22"/>
          <w:szCs w:val="22"/>
        </w:rPr>
        <w:t xml:space="preserve"> </w:t>
      </w:r>
      <w:r w:rsidRPr="00FC0528">
        <w:rPr>
          <w:rFonts w:ascii="Arial" w:hAnsi="Arial" w:cs="Arial"/>
          <w:sz w:val="22"/>
          <w:szCs w:val="22"/>
        </w:rPr>
        <w:t>the program.</w:t>
      </w:r>
    </w:p>
    <w:p w:rsidR="00353CB5" w:rsidRPr="00FC0528" w:rsidRDefault="00353CB5" w:rsidP="00353CB5">
      <w:pPr>
        <w:spacing w:before="1" w:line="180" w:lineRule="auto"/>
        <w:ind w:left="130" w:right="43"/>
        <w:jc w:val="both"/>
        <w:rPr>
          <w:rFonts w:ascii="Arial" w:hAnsi="Arial" w:cs="Arial"/>
          <w:sz w:val="22"/>
          <w:szCs w:val="22"/>
        </w:rPr>
      </w:pPr>
    </w:p>
    <w:p w:rsidR="005270FF" w:rsidRDefault="00353CB5" w:rsidP="00353CB5">
      <w:pPr>
        <w:spacing w:before="1" w:line="235" w:lineRule="auto"/>
        <w:ind w:left="130" w:right="48"/>
        <w:jc w:val="both"/>
        <w:rPr>
          <w:rFonts w:ascii="Arial" w:hAnsi="Arial" w:cs="Arial"/>
          <w:bCs/>
          <w:sz w:val="22"/>
          <w:szCs w:val="22"/>
        </w:rPr>
      </w:pPr>
      <w:r w:rsidRPr="00FC0528">
        <w:rPr>
          <w:rFonts w:ascii="Arial" w:hAnsi="Arial" w:cs="Arial"/>
          <w:bCs/>
          <w:sz w:val="22"/>
          <w:szCs w:val="22"/>
        </w:rPr>
        <w:t>Students who have some deficiency in the entrance requirements may be recommended by the program for conditional admission.  Conditionally admitted student must meet the stipulations set forth at the time of admission to achieve unconditional admission status.  Failure to meet the terms of admission will result in dismissal from the degree program.  Students are eligible for University-Funded assistantships, fellowships, and scholarships only after they have received unconditional admission</w:t>
      </w:r>
    </w:p>
    <w:p w:rsidR="005270FF" w:rsidRPr="00FB1A76" w:rsidRDefault="005270FF" w:rsidP="000A6699">
      <w:pPr>
        <w:widowControl/>
        <w:autoSpaceDE/>
        <w:autoSpaceDN/>
        <w:adjustRightInd/>
        <w:spacing w:before="100" w:beforeAutospacing="1" w:after="100" w:afterAutospacing="1"/>
        <w:ind w:left="90"/>
        <w:outlineLvl w:val="2"/>
        <w:rPr>
          <w:rFonts w:ascii="Arial" w:hAnsi="Arial" w:cs="Arial"/>
          <w:b/>
          <w:bCs/>
          <w:sz w:val="22"/>
          <w:szCs w:val="22"/>
        </w:rPr>
      </w:pPr>
      <w:bookmarkStart w:id="8" w:name="cond_ad"/>
      <w:bookmarkEnd w:id="8"/>
      <w:r w:rsidRPr="00FB1A76">
        <w:rPr>
          <w:rFonts w:ascii="Arial" w:hAnsi="Arial" w:cs="Arial"/>
          <w:b/>
          <w:bCs/>
          <w:sz w:val="22"/>
          <w:szCs w:val="22"/>
        </w:rPr>
        <w:t>Conditional admission due to academic deficiency</w:t>
      </w:r>
    </w:p>
    <w:p w:rsidR="006B2194" w:rsidRPr="006B2194" w:rsidRDefault="006B2194" w:rsidP="000A6699">
      <w:pPr>
        <w:widowControl/>
        <w:autoSpaceDE/>
        <w:autoSpaceDN/>
        <w:adjustRightInd/>
        <w:spacing w:before="100" w:beforeAutospacing="1" w:after="100" w:afterAutospacing="1"/>
        <w:ind w:left="90"/>
        <w:outlineLvl w:val="2"/>
        <w:rPr>
          <w:rFonts w:ascii="Arial" w:hAnsi="Arial" w:cs="Arial"/>
          <w:sz w:val="22"/>
          <w:szCs w:val="22"/>
        </w:rPr>
      </w:pPr>
      <w:bookmarkStart w:id="9" w:name="Cond_elc"/>
      <w:bookmarkEnd w:id="9"/>
      <w:r w:rsidRPr="006B2194">
        <w:rPr>
          <w:rFonts w:ascii="Arial" w:hAnsi="Arial" w:cs="Arial"/>
          <w:sz w:val="22"/>
          <w:szCs w:val="22"/>
        </w:rPr>
        <w:t xml:space="preserve">Students who have some academic deficiency in the entrance requirements, such as a low grade-point average or missing prerequisite coursework, may be recommended by the department for conditional admission. Students admitted conditionally based on an academic deficiency must achieve unconditional admission status by satisfactorily completing a prescribed program to remove any academic deficiencies and attaining a 3.000 or better grade-point average in the first 10 </w:t>
      </w:r>
      <w:r w:rsidRPr="006B2194">
        <w:rPr>
          <w:rFonts w:ascii="Arial" w:hAnsi="Arial" w:cs="Arial"/>
          <w:sz w:val="22"/>
          <w:szCs w:val="22"/>
        </w:rPr>
        <w:lastRenderedPageBreak/>
        <w:t>semester hours of graded graduate course credit. Unofficial withdrawals (FN/FS) are factored into this calculation. The department graduate committee will specify whether undergraduate courses required as further preparation for admission will be taken for audit or credit. Grades earned in such courses may be used by the graduate committee in evaluating a student’s capability for graduate work. Undergraduate or audited courses will not satisfy requirements for any graduate degree.</w:t>
      </w:r>
    </w:p>
    <w:p w:rsidR="005270FF" w:rsidRPr="00FB1A76" w:rsidRDefault="005270FF" w:rsidP="000A6699">
      <w:pPr>
        <w:widowControl/>
        <w:autoSpaceDE/>
        <w:autoSpaceDN/>
        <w:adjustRightInd/>
        <w:spacing w:before="100" w:beforeAutospacing="1" w:after="100" w:afterAutospacing="1"/>
        <w:ind w:left="90"/>
        <w:outlineLvl w:val="2"/>
        <w:rPr>
          <w:rFonts w:ascii="Arial" w:hAnsi="Arial" w:cs="Arial"/>
          <w:b/>
          <w:bCs/>
          <w:sz w:val="22"/>
          <w:szCs w:val="22"/>
        </w:rPr>
      </w:pPr>
      <w:r w:rsidRPr="00FB1A76">
        <w:rPr>
          <w:rFonts w:ascii="Arial" w:hAnsi="Arial" w:cs="Arial"/>
          <w:b/>
          <w:bCs/>
          <w:sz w:val="22"/>
          <w:szCs w:val="22"/>
        </w:rPr>
        <w:t>Conditional admission due to deficiency in English language competency</w:t>
      </w:r>
    </w:p>
    <w:p w:rsidR="005270FF" w:rsidRPr="00FB1A76" w:rsidRDefault="005270FF" w:rsidP="000A6699">
      <w:pPr>
        <w:widowControl/>
        <w:autoSpaceDE/>
        <w:autoSpaceDN/>
        <w:adjustRightInd/>
        <w:spacing w:before="100" w:beforeAutospacing="1" w:after="100" w:afterAutospacing="1"/>
        <w:ind w:left="90"/>
        <w:rPr>
          <w:rFonts w:ascii="Arial" w:hAnsi="Arial" w:cs="Arial"/>
          <w:sz w:val="22"/>
          <w:szCs w:val="22"/>
        </w:rPr>
      </w:pPr>
      <w:r w:rsidRPr="00FB1A76">
        <w:rPr>
          <w:rFonts w:ascii="Arial" w:hAnsi="Arial" w:cs="Arial"/>
          <w:sz w:val="22"/>
          <w:szCs w:val="22"/>
        </w:rPr>
        <w:t xml:space="preserve">Non-Native speakers of English who have a deficiency in English language competency (at least 61 TOEFL iBT but below university unconditional and department entrance requirements) may be recommended by the department for conditional admission with concurrent admission to the Ohio Program of Intensive English (OPIE). Students admitted in this category must achieve unconditional admission by satisfactorily completing a prescribed program to attain the required level of language competency. A student who fails to achieve unconditional admission </w:t>
      </w:r>
      <w:r w:rsidR="00FB1A76" w:rsidRPr="00FB1A76">
        <w:rPr>
          <w:rFonts w:ascii="Arial" w:hAnsi="Arial" w:cs="Arial"/>
          <w:sz w:val="22"/>
          <w:szCs w:val="22"/>
        </w:rPr>
        <w:t xml:space="preserve">within </w:t>
      </w:r>
      <w:r w:rsidR="006B2194">
        <w:rPr>
          <w:rFonts w:ascii="Arial" w:hAnsi="Arial" w:cs="Arial"/>
          <w:sz w:val="22"/>
          <w:szCs w:val="22"/>
        </w:rPr>
        <w:t>one academic calendar year (12 months)</w:t>
      </w:r>
      <w:r w:rsidR="00FB1A76" w:rsidRPr="00FB1A76">
        <w:rPr>
          <w:rFonts w:ascii="Arial" w:hAnsi="Arial" w:cs="Arial"/>
          <w:sz w:val="22"/>
          <w:szCs w:val="22"/>
        </w:rPr>
        <w:t xml:space="preserve"> </w:t>
      </w:r>
      <w:r w:rsidRPr="00FB1A76">
        <w:rPr>
          <w:rFonts w:ascii="Arial" w:hAnsi="Arial" w:cs="Arial"/>
          <w:sz w:val="22"/>
          <w:szCs w:val="22"/>
        </w:rPr>
        <w:t>of the original admission will be dismissed from the academic program. Readmission to the academic program requires a new application. Students who will be visa holders and are admitted conditionally with concurrent admission to OPIE must demonstrate they have sufficient funds for the first year of study before a Form I-20 or DS-2019 Certificate of Eligibility can be issued.</w:t>
      </w:r>
    </w:p>
    <w:p w:rsidR="005270FF" w:rsidRPr="00FB1A76" w:rsidRDefault="005270FF" w:rsidP="000A6699">
      <w:pPr>
        <w:widowControl/>
        <w:autoSpaceDE/>
        <w:autoSpaceDN/>
        <w:adjustRightInd/>
        <w:spacing w:before="100" w:beforeAutospacing="1" w:after="100" w:afterAutospacing="1"/>
        <w:ind w:left="90"/>
        <w:outlineLvl w:val="1"/>
        <w:rPr>
          <w:rFonts w:ascii="Arial" w:hAnsi="Arial" w:cs="Arial"/>
          <w:b/>
          <w:bCs/>
          <w:sz w:val="22"/>
          <w:szCs w:val="22"/>
        </w:rPr>
      </w:pPr>
      <w:bookmarkStart w:id="10" w:name="Final"/>
      <w:bookmarkEnd w:id="10"/>
      <w:r w:rsidRPr="00FB1A76">
        <w:rPr>
          <w:rFonts w:ascii="Arial" w:hAnsi="Arial" w:cs="Arial"/>
          <w:b/>
          <w:bCs/>
          <w:sz w:val="22"/>
          <w:szCs w:val="22"/>
        </w:rPr>
        <w:t>English Provisional Admission </w:t>
      </w:r>
    </w:p>
    <w:p w:rsidR="005270FF" w:rsidRPr="00FB1A76" w:rsidRDefault="005270FF" w:rsidP="000A6699">
      <w:pPr>
        <w:widowControl/>
        <w:autoSpaceDE/>
        <w:autoSpaceDN/>
        <w:adjustRightInd/>
        <w:spacing w:before="100" w:beforeAutospacing="1" w:after="100" w:afterAutospacing="1"/>
        <w:ind w:left="90"/>
        <w:rPr>
          <w:rFonts w:ascii="Arial" w:hAnsi="Arial" w:cs="Arial"/>
          <w:sz w:val="22"/>
          <w:szCs w:val="22"/>
        </w:rPr>
      </w:pPr>
      <w:r w:rsidRPr="00FB1A76">
        <w:rPr>
          <w:rFonts w:ascii="Arial" w:hAnsi="Arial" w:cs="Arial"/>
          <w:sz w:val="22"/>
          <w:szCs w:val="22"/>
        </w:rPr>
        <w:t>Non-native speakers of English who do not have a TOEFL score and are not exempted from having to submit a score with their application or who have a TOEFL score less than the university minimum may apply for English Provisional admission.  English Provisional admission is a combination of admission to the Ohio Program of Intensive English (OPIE) and future admission to a graduate degree-seeking program.</w:t>
      </w:r>
      <w:r w:rsidRPr="00FB1A76">
        <w:rPr>
          <w:rFonts w:ascii="Arial" w:hAnsi="Arial" w:cs="Arial"/>
          <w:sz w:val="22"/>
          <w:szCs w:val="22"/>
        </w:rPr>
        <w:br/>
      </w:r>
      <w:r w:rsidRPr="00FB1A76">
        <w:rPr>
          <w:rFonts w:ascii="Arial" w:hAnsi="Arial" w:cs="Arial"/>
          <w:sz w:val="22"/>
          <w:szCs w:val="22"/>
        </w:rPr>
        <w:br/>
        <w:t>If you are admitted as English Provisional, you will enroll in English language courses through the Ohio Program of Intensive English (OPIE) upon your arrival at Ohio University.  You will have up to two years to achieve an English proficiency score of at least 550 TOEFL (or as specified by the graduate degree program).  Students admitted under English Provisional status are not eligible to register for graduate courses or apply for any type of graduate appointment (such as a tuition waiver and/or stipend) until full admission status has been achieved.</w:t>
      </w:r>
    </w:p>
    <w:p w:rsidR="00353CB5" w:rsidRPr="00FC0528" w:rsidRDefault="00353CB5" w:rsidP="005D3B05">
      <w:pPr>
        <w:jc w:val="both"/>
        <w:rPr>
          <w:rFonts w:ascii="Arial" w:hAnsi="Arial" w:cs="Arial"/>
          <w:sz w:val="22"/>
          <w:szCs w:val="22"/>
        </w:rPr>
      </w:pPr>
      <w:r w:rsidRPr="00FC0528">
        <w:rPr>
          <w:rFonts w:ascii="Arial" w:hAnsi="Arial" w:cs="Arial"/>
          <w:b/>
          <w:bCs/>
          <w:w w:val="98"/>
          <w:sz w:val="22"/>
          <w:szCs w:val="22"/>
        </w:rPr>
        <w:t>Medical</w:t>
      </w:r>
      <w:r w:rsidRPr="00FC0528">
        <w:rPr>
          <w:rFonts w:ascii="Arial" w:hAnsi="Arial" w:cs="Arial"/>
          <w:b/>
          <w:bCs/>
          <w:spacing w:val="-7"/>
          <w:w w:val="98"/>
          <w:sz w:val="22"/>
          <w:szCs w:val="22"/>
        </w:rPr>
        <w:t xml:space="preserve"> </w:t>
      </w:r>
      <w:r w:rsidRPr="00FC0528">
        <w:rPr>
          <w:rFonts w:ascii="Arial" w:hAnsi="Arial" w:cs="Arial"/>
          <w:b/>
          <w:bCs/>
          <w:sz w:val="22"/>
          <w:szCs w:val="22"/>
        </w:rPr>
        <w:t>or</w:t>
      </w:r>
      <w:r w:rsidRPr="00FC0528">
        <w:rPr>
          <w:rFonts w:ascii="Arial" w:hAnsi="Arial" w:cs="Arial"/>
          <w:b/>
          <w:bCs/>
          <w:spacing w:val="-5"/>
          <w:sz w:val="22"/>
          <w:szCs w:val="22"/>
        </w:rPr>
        <w:t xml:space="preserve"> </w:t>
      </w:r>
      <w:r w:rsidRPr="00FC0528">
        <w:rPr>
          <w:rFonts w:ascii="Arial" w:hAnsi="Arial" w:cs="Arial"/>
          <w:b/>
          <w:bCs/>
          <w:sz w:val="22"/>
          <w:szCs w:val="22"/>
        </w:rPr>
        <w:t>Personal</w:t>
      </w:r>
      <w:r w:rsidRPr="00FC0528">
        <w:rPr>
          <w:rFonts w:ascii="Arial" w:hAnsi="Arial" w:cs="Arial"/>
          <w:b/>
          <w:bCs/>
          <w:spacing w:val="-12"/>
          <w:sz w:val="22"/>
          <w:szCs w:val="22"/>
        </w:rPr>
        <w:t xml:space="preserve"> </w:t>
      </w:r>
      <w:r w:rsidRPr="00FC0528">
        <w:rPr>
          <w:rFonts w:ascii="Arial" w:hAnsi="Arial" w:cs="Arial"/>
          <w:b/>
          <w:bCs/>
          <w:sz w:val="22"/>
          <w:szCs w:val="22"/>
        </w:rPr>
        <w:t>Leave</w:t>
      </w:r>
      <w:r w:rsidRPr="00FC0528">
        <w:rPr>
          <w:rFonts w:ascii="Arial" w:hAnsi="Arial" w:cs="Arial"/>
          <w:b/>
          <w:bCs/>
          <w:spacing w:val="-3"/>
          <w:sz w:val="22"/>
          <w:szCs w:val="22"/>
        </w:rPr>
        <w:t xml:space="preserve"> S</w:t>
      </w:r>
      <w:r w:rsidRPr="00FC0528">
        <w:rPr>
          <w:rFonts w:ascii="Arial" w:hAnsi="Arial" w:cs="Arial"/>
          <w:b/>
          <w:bCs/>
          <w:sz w:val="22"/>
          <w:szCs w:val="22"/>
        </w:rPr>
        <w:t>tatus</w:t>
      </w:r>
    </w:p>
    <w:p w:rsidR="0087127C" w:rsidRDefault="00353CB5" w:rsidP="0087127C">
      <w:pPr>
        <w:ind w:right="60"/>
        <w:jc w:val="both"/>
        <w:rPr>
          <w:rFonts w:ascii="Arial" w:hAnsi="Arial" w:cs="Arial"/>
          <w:spacing w:val="50"/>
          <w:sz w:val="22"/>
          <w:szCs w:val="22"/>
        </w:rPr>
      </w:pPr>
      <w:r w:rsidRPr="00FC0528">
        <w:rPr>
          <w:rFonts w:ascii="Arial" w:hAnsi="Arial" w:cs="Arial"/>
          <w:sz w:val="22"/>
          <w:szCs w:val="22"/>
        </w:rPr>
        <w:t>Students</w:t>
      </w:r>
      <w:r w:rsidRPr="00FC0528">
        <w:rPr>
          <w:rFonts w:ascii="Arial" w:hAnsi="Arial" w:cs="Arial"/>
          <w:spacing w:val="35"/>
          <w:sz w:val="22"/>
          <w:szCs w:val="22"/>
        </w:rPr>
        <w:t xml:space="preserve"> </w:t>
      </w:r>
      <w:r w:rsidRPr="00FC0528">
        <w:rPr>
          <w:rFonts w:ascii="Arial" w:hAnsi="Arial" w:cs="Arial"/>
          <w:sz w:val="22"/>
          <w:szCs w:val="22"/>
        </w:rPr>
        <w:t>who</w:t>
      </w:r>
      <w:r w:rsidRPr="00FC0528">
        <w:rPr>
          <w:rFonts w:ascii="Arial" w:hAnsi="Arial" w:cs="Arial"/>
          <w:spacing w:val="42"/>
          <w:sz w:val="22"/>
          <w:szCs w:val="22"/>
        </w:rPr>
        <w:t xml:space="preserve"> </w:t>
      </w:r>
      <w:r w:rsidRPr="00FC0528">
        <w:rPr>
          <w:rFonts w:ascii="Arial" w:hAnsi="Arial" w:cs="Arial"/>
          <w:sz w:val="22"/>
          <w:szCs w:val="22"/>
        </w:rPr>
        <w:t>must</w:t>
      </w:r>
      <w:r w:rsidRPr="00FC0528">
        <w:rPr>
          <w:rFonts w:ascii="Arial" w:hAnsi="Arial" w:cs="Arial"/>
          <w:spacing w:val="44"/>
          <w:sz w:val="22"/>
          <w:szCs w:val="22"/>
        </w:rPr>
        <w:t xml:space="preserve"> </w:t>
      </w:r>
      <w:r w:rsidRPr="00FC0528">
        <w:rPr>
          <w:rFonts w:ascii="Arial" w:hAnsi="Arial" w:cs="Arial"/>
          <w:sz w:val="22"/>
          <w:szCs w:val="22"/>
        </w:rPr>
        <w:t>leave</w:t>
      </w:r>
      <w:r w:rsidRPr="00FC0528">
        <w:rPr>
          <w:rFonts w:ascii="Arial" w:hAnsi="Arial" w:cs="Arial"/>
          <w:spacing w:val="46"/>
          <w:sz w:val="22"/>
          <w:szCs w:val="22"/>
        </w:rPr>
        <w:t xml:space="preserve"> </w:t>
      </w:r>
      <w:r w:rsidRPr="00FC0528">
        <w:rPr>
          <w:rFonts w:ascii="Arial" w:hAnsi="Arial" w:cs="Arial"/>
          <w:sz w:val="22"/>
          <w:szCs w:val="22"/>
        </w:rPr>
        <w:t>the</w:t>
      </w:r>
      <w:r w:rsidRPr="00FC0528">
        <w:rPr>
          <w:rFonts w:ascii="Arial" w:hAnsi="Arial" w:cs="Arial"/>
          <w:spacing w:val="50"/>
          <w:sz w:val="22"/>
          <w:szCs w:val="22"/>
        </w:rPr>
        <w:t xml:space="preserve"> </w:t>
      </w:r>
      <w:r w:rsidRPr="00FC0528">
        <w:rPr>
          <w:rFonts w:ascii="Arial" w:hAnsi="Arial" w:cs="Arial"/>
          <w:sz w:val="22"/>
          <w:szCs w:val="22"/>
        </w:rPr>
        <w:t>program</w:t>
      </w:r>
      <w:r w:rsidRPr="00FC0528">
        <w:rPr>
          <w:rFonts w:ascii="Arial" w:hAnsi="Arial" w:cs="Arial"/>
          <w:spacing w:val="35"/>
          <w:sz w:val="22"/>
          <w:szCs w:val="22"/>
        </w:rPr>
        <w:t xml:space="preserve"> </w:t>
      </w:r>
      <w:r w:rsidRPr="00FC0528">
        <w:rPr>
          <w:rFonts w:ascii="Arial" w:hAnsi="Arial" w:cs="Arial"/>
          <w:sz w:val="22"/>
          <w:szCs w:val="22"/>
        </w:rPr>
        <w:t>for</w:t>
      </w:r>
      <w:r w:rsidRPr="00FC0528">
        <w:rPr>
          <w:rFonts w:ascii="Arial" w:hAnsi="Arial" w:cs="Arial"/>
          <w:spacing w:val="44"/>
          <w:sz w:val="22"/>
          <w:szCs w:val="22"/>
        </w:rPr>
        <w:t xml:space="preserve"> </w:t>
      </w:r>
      <w:r w:rsidRPr="00FC0528">
        <w:rPr>
          <w:rFonts w:ascii="Arial" w:hAnsi="Arial" w:cs="Arial"/>
          <w:sz w:val="22"/>
          <w:szCs w:val="22"/>
        </w:rPr>
        <w:t>medical</w:t>
      </w:r>
      <w:r w:rsidRPr="00FC0528">
        <w:rPr>
          <w:rFonts w:ascii="Arial" w:hAnsi="Arial" w:cs="Arial"/>
          <w:spacing w:val="34"/>
          <w:sz w:val="22"/>
          <w:szCs w:val="22"/>
        </w:rPr>
        <w:t xml:space="preserve"> </w:t>
      </w:r>
      <w:r w:rsidRPr="00FC0528">
        <w:rPr>
          <w:rFonts w:ascii="Arial" w:hAnsi="Arial" w:cs="Arial"/>
          <w:sz w:val="22"/>
          <w:szCs w:val="22"/>
        </w:rPr>
        <w:t>or</w:t>
      </w:r>
      <w:r w:rsidRPr="00FC0528">
        <w:rPr>
          <w:rFonts w:ascii="Arial" w:hAnsi="Arial" w:cs="Arial"/>
          <w:spacing w:val="48"/>
          <w:sz w:val="22"/>
          <w:szCs w:val="22"/>
        </w:rPr>
        <w:t xml:space="preserve"> </w:t>
      </w:r>
      <w:r w:rsidRPr="00FC0528">
        <w:rPr>
          <w:rFonts w:ascii="Arial" w:hAnsi="Arial" w:cs="Arial"/>
          <w:sz w:val="22"/>
          <w:szCs w:val="22"/>
        </w:rPr>
        <w:t>other</w:t>
      </w:r>
      <w:r w:rsidRPr="00FC0528">
        <w:rPr>
          <w:rFonts w:ascii="Arial" w:hAnsi="Arial" w:cs="Arial"/>
          <w:spacing w:val="48"/>
          <w:sz w:val="22"/>
          <w:szCs w:val="22"/>
        </w:rPr>
        <w:t xml:space="preserve"> </w:t>
      </w:r>
      <w:r w:rsidRPr="00FC0528">
        <w:rPr>
          <w:rFonts w:ascii="Arial" w:hAnsi="Arial" w:cs="Arial"/>
          <w:sz w:val="22"/>
          <w:szCs w:val="22"/>
        </w:rPr>
        <w:t>personal</w:t>
      </w:r>
      <w:r w:rsidRPr="00FC0528">
        <w:rPr>
          <w:rFonts w:ascii="Arial" w:hAnsi="Arial" w:cs="Arial"/>
          <w:spacing w:val="32"/>
          <w:sz w:val="22"/>
          <w:szCs w:val="22"/>
        </w:rPr>
        <w:t xml:space="preserve"> </w:t>
      </w:r>
      <w:r w:rsidRPr="00FC0528">
        <w:rPr>
          <w:rFonts w:ascii="Arial" w:hAnsi="Arial" w:cs="Arial"/>
          <w:sz w:val="22"/>
          <w:szCs w:val="22"/>
        </w:rPr>
        <w:t>reasons</w:t>
      </w:r>
      <w:r w:rsidRPr="00FC0528">
        <w:rPr>
          <w:rFonts w:ascii="Arial" w:hAnsi="Arial" w:cs="Arial"/>
          <w:spacing w:val="38"/>
          <w:sz w:val="22"/>
          <w:szCs w:val="22"/>
        </w:rPr>
        <w:t xml:space="preserve"> </w:t>
      </w:r>
      <w:r w:rsidRPr="00FC0528">
        <w:rPr>
          <w:rFonts w:ascii="Arial" w:hAnsi="Arial" w:cs="Arial"/>
          <w:sz w:val="22"/>
          <w:szCs w:val="22"/>
        </w:rPr>
        <w:t>unrelated</w:t>
      </w:r>
      <w:r w:rsidRPr="00FC0528">
        <w:rPr>
          <w:rFonts w:ascii="Arial" w:hAnsi="Arial" w:cs="Arial"/>
          <w:spacing w:val="36"/>
          <w:sz w:val="22"/>
          <w:szCs w:val="22"/>
        </w:rPr>
        <w:t xml:space="preserve"> </w:t>
      </w:r>
      <w:r w:rsidRPr="00FC0528">
        <w:rPr>
          <w:rFonts w:ascii="Arial" w:hAnsi="Arial" w:cs="Arial"/>
          <w:sz w:val="22"/>
          <w:szCs w:val="22"/>
        </w:rPr>
        <w:t>to</w:t>
      </w:r>
      <w:r w:rsidRPr="00FC0528">
        <w:rPr>
          <w:rFonts w:ascii="Arial" w:hAnsi="Arial" w:cs="Arial"/>
          <w:spacing w:val="54"/>
          <w:sz w:val="22"/>
          <w:szCs w:val="22"/>
        </w:rPr>
        <w:t xml:space="preserve"> </w:t>
      </w:r>
      <w:r w:rsidRPr="00FC0528">
        <w:rPr>
          <w:rFonts w:ascii="Arial" w:hAnsi="Arial" w:cs="Arial"/>
          <w:sz w:val="22"/>
          <w:szCs w:val="22"/>
        </w:rPr>
        <w:t>academic difficulty</w:t>
      </w:r>
      <w:r w:rsidRPr="00FC0528">
        <w:rPr>
          <w:rFonts w:ascii="Arial" w:hAnsi="Arial" w:cs="Arial"/>
          <w:spacing w:val="-10"/>
          <w:sz w:val="22"/>
          <w:szCs w:val="22"/>
        </w:rPr>
        <w:t xml:space="preserve"> </w:t>
      </w:r>
      <w:r w:rsidRPr="00FC0528">
        <w:rPr>
          <w:rFonts w:ascii="Arial" w:hAnsi="Arial" w:cs="Arial"/>
          <w:sz w:val="22"/>
          <w:szCs w:val="22"/>
        </w:rPr>
        <w:t>must</w:t>
      </w:r>
      <w:r w:rsidRPr="00FC0528">
        <w:rPr>
          <w:rFonts w:ascii="Arial" w:hAnsi="Arial" w:cs="Arial"/>
          <w:spacing w:val="-2"/>
          <w:sz w:val="22"/>
          <w:szCs w:val="22"/>
        </w:rPr>
        <w:t xml:space="preserve"> </w:t>
      </w:r>
      <w:r w:rsidRPr="00FC0528">
        <w:rPr>
          <w:rFonts w:ascii="Arial" w:hAnsi="Arial" w:cs="Arial"/>
          <w:sz w:val="22"/>
          <w:szCs w:val="22"/>
        </w:rPr>
        <w:t>submit</w:t>
      </w:r>
      <w:r w:rsidRPr="00FC0528">
        <w:rPr>
          <w:rFonts w:ascii="Arial" w:hAnsi="Arial" w:cs="Arial"/>
          <w:spacing w:val="2"/>
          <w:sz w:val="22"/>
          <w:szCs w:val="22"/>
        </w:rPr>
        <w:t xml:space="preserve"> </w:t>
      </w:r>
      <w:r w:rsidRPr="00FC0528">
        <w:rPr>
          <w:rFonts w:ascii="Arial" w:hAnsi="Arial" w:cs="Arial"/>
          <w:sz w:val="22"/>
          <w:szCs w:val="22"/>
        </w:rPr>
        <w:t>a</w:t>
      </w:r>
      <w:r w:rsidRPr="00FC0528">
        <w:rPr>
          <w:rFonts w:ascii="Arial" w:hAnsi="Arial" w:cs="Arial"/>
          <w:spacing w:val="10"/>
          <w:sz w:val="22"/>
          <w:szCs w:val="22"/>
        </w:rPr>
        <w:t xml:space="preserve"> </w:t>
      </w:r>
      <w:r w:rsidRPr="00FC0528">
        <w:rPr>
          <w:rFonts w:ascii="Arial" w:hAnsi="Arial" w:cs="Arial"/>
          <w:sz w:val="22"/>
          <w:szCs w:val="22"/>
        </w:rPr>
        <w:t>written</w:t>
      </w:r>
      <w:r w:rsidRPr="00FC0528">
        <w:rPr>
          <w:rFonts w:ascii="Arial" w:hAnsi="Arial" w:cs="Arial"/>
          <w:spacing w:val="-1"/>
          <w:sz w:val="22"/>
          <w:szCs w:val="22"/>
        </w:rPr>
        <w:t xml:space="preserve"> </w:t>
      </w:r>
      <w:r w:rsidRPr="00FC0528">
        <w:rPr>
          <w:rFonts w:ascii="Arial" w:hAnsi="Arial" w:cs="Arial"/>
          <w:sz w:val="22"/>
          <w:szCs w:val="22"/>
        </w:rPr>
        <w:t>statement</w:t>
      </w:r>
      <w:r w:rsidRPr="00FC0528">
        <w:rPr>
          <w:rFonts w:ascii="Arial" w:hAnsi="Arial" w:cs="Arial"/>
          <w:spacing w:val="-7"/>
          <w:sz w:val="22"/>
          <w:szCs w:val="22"/>
        </w:rPr>
        <w:t xml:space="preserve"> </w:t>
      </w:r>
      <w:r w:rsidRPr="00FC0528">
        <w:rPr>
          <w:rFonts w:ascii="Arial" w:hAnsi="Arial" w:cs="Arial"/>
          <w:sz w:val="22"/>
          <w:szCs w:val="22"/>
        </w:rPr>
        <w:t>to</w:t>
      </w:r>
      <w:r w:rsidRPr="00FC0528">
        <w:rPr>
          <w:rFonts w:ascii="Arial" w:hAnsi="Arial" w:cs="Arial"/>
          <w:spacing w:val="10"/>
          <w:sz w:val="22"/>
          <w:szCs w:val="22"/>
        </w:rPr>
        <w:t xml:space="preserve"> </w:t>
      </w:r>
      <w:r w:rsidRPr="00FC0528">
        <w:rPr>
          <w:rFonts w:ascii="Arial" w:hAnsi="Arial" w:cs="Arial"/>
          <w:sz w:val="22"/>
          <w:szCs w:val="22"/>
        </w:rPr>
        <w:t>the</w:t>
      </w:r>
      <w:r w:rsidRPr="00FC0528">
        <w:rPr>
          <w:rFonts w:ascii="Arial" w:hAnsi="Arial" w:cs="Arial"/>
          <w:spacing w:val="-3"/>
          <w:sz w:val="22"/>
          <w:szCs w:val="22"/>
        </w:rPr>
        <w:t xml:space="preserve"> </w:t>
      </w:r>
      <w:r w:rsidRPr="00FC0528">
        <w:rPr>
          <w:rFonts w:ascii="Arial" w:hAnsi="Arial" w:cs="Arial"/>
          <w:sz w:val="22"/>
          <w:szCs w:val="22"/>
        </w:rPr>
        <w:t>Graduate</w:t>
      </w:r>
      <w:r w:rsidRPr="00FC0528">
        <w:rPr>
          <w:rFonts w:ascii="Arial" w:hAnsi="Arial" w:cs="Arial"/>
          <w:spacing w:val="-14"/>
          <w:sz w:val="22"/>
          <w:szCs w:val="22"/>
        </w:rPr>
        <w:t xml:space="preserve"> </w:t>
      </w:r>
      <w:r w:rsidRPr="00FC0528">
        <w:rPr>
          <w:rFonts w:ascii="Arial" w:hAnsi="Arial" w:cs="Arial"/>
          <w:sz w:val="22"/>
          <w:szCs w:val="22"/>
        </w:rPr>
        <w:t>Coordinator</w:t>
      </w:r>
      <w:r w:rsidRPr="00FC0528">
        <w:rPr>
          <w:rFonts w:ascii="Arial" w:hAnsi="Arial" w:cs="Arial"/>
          <w:spacing w:val="-2"/>
          <w:sz w:val="22"/>
          <w:szCs w:val="22"/>
        </w:rPr>
        <w:t xml:space="preserve"> </w:t>
      </w:r>
      <w:r w:rsidRPr="00FC0528">
        <w:rPr>
          <w:rFonts w:ascii="Arial" w:hAnsi="Arial" w:cs="Arial"/>
          <w:sz w:val="22"/>
          <w:szCs w:val="22"/>
        </w:rPr>
        <w:t>regarding</w:t>
      </w:r>
      <w:r w:rsidRPr="00FC0528">
        <w:rPr>
          <w:rFonts w:ascii="Arial" w:hAnsi="Arial" w:cs="Arial"/>
          <w:spacing w:val="3"/>
          <w:sz w:val="22"/>
          <w:szCs w:val="22"/>
        </w:rPr>
        <w:t xml:space="preserve"> </w:t>
      </w:r>
      <w:r w:rsidRPr="00FC0528">
        <w:rPr>
          <w:rFonts w:ascii="Arial" w:hAnsi="Arial" w:cs="Arial"/>
          <w:sz w:val="22"/>
          <w:szCs w:val="22"/>
        </w:rPr>
        <w:t>the</w:t>
      </w:r>
      <w:r w:rsidRPr="00FC0528">
        <w:rPr>
          <w:rFonts w:ascii="Arial" w:hAnsi="Arial" w:cs="Arial"/>
          <w:spacing w:val="-1"/>
          <w:sz w:val="22"/>
          <w:szCs w:val="22"/>
        </w:rPr>
        <w:t xml:space="preserve"> </w:t>
      </w:r>
      <w:r w:rsidRPr="00FC0528">
        <w:rPr>
          <w:rFonts w:ascii="Arial" w:hAnsi="Arial" w:cs="Arial"/>
          <w:sz w:val="22"/>
          <w:szCs w:val="22"/>
        </w:rPr>
        <w:t>purpose</w:t>
      </w:r>
      <w:r w:rsidRPr="00FC0528">
        <w:rPr>
          <w:rFonts w:ascii="Arial" w:hAnsi="Arial" w:cs="Arial"/>
          <w:spacing w:val="1"/>
          <w:sz w:val="22"/>
          <w:szCs w:val="22"/>
        </w:rPr>
        <w:t xml:space="preserve"> </w:t>
      </w:r>
      <w:r w:rsidRPr="00FC0528">
        <w:rPr>
          <w:rFonts w:ascii="Arial" w:hAnsi="Arial" w:cs="Arial"/>
          <w:sz w:val="22"/>
          <w:szCs w:val="22"/>
        </w:rPr>
        <w:t>of</w:t>
      </w:r>
      <w:r w:rsidRPr="00FC0528">
        <w:rPr>
          <w:rFonts w:ascii="Arial" w:hAnsi="Arial" w:cs="Arial"/>
          <w:spacing w:val="11"/>
          <w:sz w:val="22"/>
          <w:szCs w:val="22"/>
        </w:rPr>
        <w:t xml:space="preserve"> </w:t>
      </w:r>
      <w:r w:rsidRPr="00FC0528">
        <w:rPr>
          <w:rFonts w:ascii="Arial" w:hAnsi="Arial" w:cs="Arial"/>
          <w:sz w:val="22"/>
          <w:szCs w:val="22"/>
        </w:rPr>
        <w:t>their</w:t>
      </w:r>
      <w:r w:rsidRPr="00FC0528">
        <w:rPr>
          <w:rFonts w:ascii="Arial" w:hAnsi="Arial" w:cs="Arial"/>
          <w:spacing w:val="-3"/>
          <w:sz w:val="22"/>
          <w:szCs w:val="22"/>
        </w:rPr>
        <w:t xml:space="preserve"> </w:t>
      </w:r>
      <w:r w:rsidRPr="00FC0528">
        <w:rPr>
          <w:rFonts w:ascii="Arial" w:hAnsi="Arial" w:cs="Arial"/>
          <w:sz w:val="22"/>
          <w:szCs w:val="22"/>
        </w:rPr>
        <w:t>leave</w:t>
      </w:r>
      <w:r w:rsidRPr="00FC0528">
        <w:rPr>
          <w:rFonts w:ascii="Arial" w:hAnsi="Arial" w:cs="Arial"/>
          <w:spacing w:val="-5"/>
          <w:sz w:val="22"/>
          <w:szCs w:val="22"/>
        </w:rPr>
        <w:t xml:space="preserve"> </w:t>
      </w:r>
      <w:r w:rsidRPr="00FC0528">
        <w:rPr>
          <w:rFonts w:ascii="Arial" w:hAnsi="Arial" w:cs="Arial"/>
          <w:sz w:val="22"/>
          <w:szCs w:val="22"/>
        </w:rPr>
        <w:t>and estimating</w:t>
      </w:r>
      <w:r w:rsidRPr="00FC0528">
        <w:rPr>
          <w:rFonts w:ascii="Arial" w:hAnsi="Arial" w:cs="Arial"/>
          <w:spacing w:val="22"/>
          <w:sz w:val="22"/>
          <w:szCs w:val="22"/>
        </w:rPr>
        <w:t xml:space="preserve"> </w:t>
      </w:r>
      <w:r w:rsidRPr="00FC0528">
        <w:rPr>
          <w:rFonts w:ascii="Arial" w:hAnsi="Arial" w:cs="Arial"/>
          <w:sz w:val="22"/>
          <w:szCs w:val="22"/>
        </w:rPr>
        <w:t>its</w:t>
      </w:r>
      <w:r w:rsidRPr="00FC0528">
        <w:rPr>
          <w:rFonts w:ascii="Arial" w:hAnsi="Arial" w:cs="Arial"/>
          <w:spacing w:val="50"/>
          <w:sz w:val="22"/>
          <w:szCs w:val="22"/>
        </w:rPr>
        <w:t xml:space="preserve"> </w:t>
      </w:r>
      <w:r w:rsidRPr="00FC0528">
        <w:rPr>
          <w:rFonts w:ascii="Arial" w:hAnsi="Arial" w:cs="Arial"/>
          <w:sz w:val="22"/>
          <w:szCs w:val="22"/>
        </w:rPr>
        <w:t xml:space="preserve">length.  </w:t>
      </w:r>
      <w:r w:rsidRPr="00FC0528">
        <w:rPr>
          <w:rFonts w:ascii="Arial" w:hAnsi="Arial" w:cs="Arial"/>
          <w:spacing w:val="34"/>
          <w:sz w:val="22"/>
          <w:szCs w:val="22"/>
        </w:rPr>
        <w:t xml:space="preserve"> </w:t>
      </w:r>
      <w:r w:rsidRPr="00FC0528">
        <w:rPr>
          <w:rFonts w:ascii="Arial" w:hAnsi="Arial" w:cs="Arial"/>
          <w:sz w:val="22"/>
          <w:szCs w:val="22"/>
        </w:rPr>
        <w:t>These</w:t>
      </w:r>
      <w:r w:rsidRPr="00FC0528">
        <w:rPr>
          <w:rFonts w:ascii="Arial" w:hAnsi="Arial" w:cs="Arial"/>
          <w:spacing w:val="47"/>
          <w:sz w:val="22"/>
          <w:szCs w:val="22"/>
        </w:rPr>
        <w:t xml:space="preserve"> </w:t>
      </w:r>
      <w:r w:rsidRPr="00FC0528">
        <w:rPr>
          <w:rFonts w:ascii="Arial" w:hAnsi="Arial" w:cs="Arial"/>
          <w:sz w:val="22"/>
          <w:szCs w:val="22"/>
        </w:rPr>
        <w:t>students</w:t>
      </w:r>
      <w:r w:rsidRPr="00FC0528">
        <w:rPr>
          <w:rFonts w:ascii="Arial" w:hAnsi="Arial" w:cs="Arial"/>
          <w:spacing w:val="35"/>
          <w:sz w:val="22"/>
          <w:szCs w:val="22"/>
        </w:rPr>
        <w:t xml:space="preserve"> </w:t>
      </w:r>
      <w:r w:rsidRPr="00FC0528">
        <w:rPr>
          <w:rFonts w:ascii="Arial" w:hAnsi="Arial" w:cs="Arial"/>
          <w:sz w:val="22"/>
          <w:szCs w:val="22"/>
        </w:rPr>
        <w:t>must</w:t>
      </w:r>
      <w:r w:rsidRPr="00FC0528">
        <w:rPr>
          <w:rFonts w:ascii="Arial" w:hAnsi="Arial" w:cs="Arial"/>
          <w:spacing w:val="43"/>
          <w:sz w:val="22"/>
          <w:szCs w:val="22"/>
        </w:rPr>
        <w:t xml:space="preserve"> </w:t>
      </w:r>
      <w:r w:rsidRPr="00FC0528">
        <w:rPr>
          <w:rFonts w:ascii="Arial" w:hAnsi="Arial" w:cs="Arial"/>
          <w:sz w:val="22"/>
          <w:szCs w:val="22"/>
        </w:rPr>
        <w:t>wait</w:t>
      </w:r>
      <w:r w:rsidRPr="00FC0528">
        <w:rPr>
          <w:rFonts w:ascii="Arial" w:hAnsi="Arial" w:cs="Arial"/>
          <w:spacing w:val="35"/>
          <w:sz w:val="22"/>
          <w:szCs w:val="22"/>
        </w:rPr>
        <w:t xml:space="preserve"> </w:t>
      </w:r>
      <w:r w:rsidRPr="00FC0528">
        <w:rPr>
          <w:rFonts w:ascii="Arial" w:hAnsi="Arial" w:cs="Arial"/>
          <w:sz w:val="22"/>
          <w:szCs w:val="22"/>
        </w:rPr>
        <w:t>until</w:t>
      </w:r>
      <w:r w:rsidRPr="00FC0528">
        <w:rPr>
          <w:rFonts w:ascii="Arial" w:hAnsi="Arial" w:cs="Arial"/>
          <w:spacing w:val="45"/>
          <w:sz w:val="22"/>
          <w:szCs w:val="22"/>
        </w:rPr>
        <w:t xml:space="preserve"> </w:t>
      </w:r>
      <w:r w:rsidRPr="00FC0528">
        <w:rPr>
          <w:rFonts w:ascii="Arial" w:hAnsi="Arial" w:cs="Arial"/>
          <w:sz w:val="22"/>
          <w:szCs w:val="22"/>
        </w:rPr>
        <w:t>the</w:t>
      </w:r>
      <w:r w:rsidRPr="00FC0528">
        <w:rPr>
          <w:rFonts w:ascii="Arial" w:hAnsi="Arial" w:cs="Arial"/>
          <w:spacing w:val="46"/>
          <w:sz w:val="22"/>
          <w:szCs w:val="22"/>
        </w:rPr>
        <w:t xml:space="preserve"> </w:t>
      </w:r>
      <w:r w:rsidRPr="00FC0528">
        <w:rPr>
          <w:rFonts w:ascii="Arial" w:hAnsi="Arial" w:cs="Arial"/>
          <w:sz w:val="22"/>
          <w:szCs w:val="22"/>
        </w:rPr>
        <w:t>following</w:t>
      </w:r>
      <w:r w:rsidRPr="00FC0528">
        <w:rPr>
          <w:rFonts w:ascii="Arial" w:hAnsi="Arial" w:cs="Arial"/>
          <w:spacing w:val="24"/>
          <w:sz w:val="22"/>
          <w:szCs w:val="22"/>
        </w:rPr>
        <w:t xml:space="preserve"> </w:t>
      </w:r>
      <w:r w:rsidRPr="00FC0528">
        <w:rPr>
          <w:rFonts w:ascii="Arial" w:hAnsi="Arial" w:cs="Arial"/>
          <w:sz w:val="22"/>
          <w:szCs w:val="22"/>
        </w:rPr>
        <w:t>year</w:t>
      </w:r>
      <w:r w:rsidRPr="00FC0528">
        <w:rPr>
          <w:rFonts w:ascii="Arial" w:hAnsi="Arial" w:cs="Arial"/>
          <w:spacing w:val="48"/>
          <w:sz w:val="22"/>
          <w:szCs w:val="22"/>
        </w:rPr>
        <w:t xml:space="preserve"> </w:t>
      </w:r>
      <w:r w:rsidRPr="00FC0528">
        <w:rPr>
          <w:rFonts w:ascii="Arial" w:hAnsi="Arial" w:cs="Arial"/>
          <w:sz w:val="22"/>
          <w:szCs w:val="22"/>
        </w:rPr>
        <w:t>to</w:t>
      </w:r>
      <w:r w:rsidRPr="00FC0528">
        <w:rPr>
          <w:rFonts w:ascii="Arial" w:hAnsi="Arial" w:cs="Arial"/>
          <w:spacing w:val="46"/>
          <w:sz w:val="22"/>
          <w:szCs w:val="22"/>
        </w:rPr>
        <w:t xml:space="preserve"> </w:t>
      </w:r>
      <w:r w:rsidRPr="00FC0528">
        <w:rPr>
          <w:rFonts w:ascii="Arial" w:hAnsi="Arial" w:cs="Arial"/>
          <w:sz w:val="22"/>
          <w:szCs w:val="22"/>
        </w:rPr>
        <w:t>reenter</w:t>
      </w:r>
      <w:r w:rsidRPr="00FC0528">
        <w:rPr>
          <w:rFonts w:ascii="Arial" w:hAnsi="Arial" w:cs="Arial"/>
          <w:spacing w:val="46"/>
          <w:sz w:val="22"/>
          <w:szCs w:val="22"/>
        </w:rPr>
        <w:t xml:space="preserve"> </w:t>
      </w:r>
      <w:r w:rsidRPr="00FC0528">
        <w:rPr>
          <w:rFonts w:ascii="Arial" w:hAnsi="Arial" w:cs="Arial"/>
          <w:sz w:val="22"/>
          <w:szCs w:val="22"/>
        </w:rPr>
        <w:t>the</w:t>
      </w:r>
      <w:r w:rsidRPr="00FC0528">
        <w:rPr>
          <w:rFonts w:ascii="Arial" w:hAnsi="Arial" w:cs="Arial"/>
          <w:spacing w:val="42"/>
          <w:sz w:val="22"/>
          <w:szCs w:val="22"/>
        </w:rPr>
        <w:t xml:space="preserve"> </w:t>
      </w:r>
      <w:r w:rsidRPr="00FC0528">
        <w:rPr>
          <w:rFonts w:ascii="Arial" w:hAnsi="Arial" w:cs="Arial"/>
          <w:sz w:val="22"/>
          <w:szCs w:val="22"/>
        </w:rPr>
        <w:t>program.   Readmission</w:t>
      </w:r>
      <w:r w:rsidRPr="00FC0528">
        <w:rPr>
          <w:rFonts w:ascii="Arial" w:hAnsi="Arial" w:cs="Arial"/>
          <w:spacing w:val="-16"/>
          <w:sz w:val="22"/>
          <w:szCs w:val="22"/>
        </w:rPr>
        <w:t xml:space="preserve"> </w:t>
      </w:r>
      <w:r w:rsidRPr="00FC0528">
        <w:rPr>
          <w:rFonts w:ascii="Arial" w:hAnsi="Arial" w:cs="Arial"/>
          <w:sz w:val="22"/>
          <w:szCs w:val="22"/>
        </w:rPr>
        <w:t>may</w:t>
      </w:r>
      <w:r w:rsidRPr="00FC0528">
        <w:rPr>
          <w:rFonts w:ascii="Arial" w:hAnsi="Arial" w:cs="Arial"/>
          <w:spacing w:val="-7"/>
          <w:sz w:val="22"/>
          <w:szCs w:val="22"/>
        </w:rPr>
        <w:t xml:space="preserve"> </w:t>
      </w:r>
      <w:r w:rsidRPr="00FC0528">
        <w:rPr>
          <w:rFonts w:ascii="Arial" w:hAnsi="Arial" w:cs="Arial"/>
          <w:sz w:val="22"/>
          <w:szCs w:val="22"/>
        </w:rPr>
        <w:t>require</w:t>
      </w:r>
      <w:r w:rsidRPr="00FC0528">
        <w:rPr>
          <w:rFonts w:ascii="Arial" w:hAnsi="Arial" w:cs="Arial"/>
          <w:spacing w:val="4"/>
          <w:sz w:val="22"/>
          <w:szCs w:val="22"/>
        </w:rPr>
        <w:t xml:space="preserve"> </w:t>
      </w:r>
      <w:r w:rsidRPr="00FC0528">
        <w:rPr>
          <w:rFonts w:ascii="Arial" w:hAnsi="Arial" w:cs="Arial"/>
          <w:sz w:val="22"/>
          <w:szCs w:val="22"/>
        </w:rPr>
        <w:t>proof</w:t>
      </w:r>
      <w:r w:rsidRPr="00FC0528">
        <w:rPr>
          <w:rFonts w:ascii="Arial" w:hAnsi="Arial" w:cs="Arial"/>
          <w:spacing w:val="12"/>
          <w:sz w:val="22"/>
          <w:szCs w:val="22"/>
        </w:rPr>
        <w:t xml:space="preserve"> </w:t>
      </w:r>
      <w:r w:rsidRPr="00FC0528">
        <w:rPr>
          <w:rFonts w:ascii="Arial" w:hAnsi="Arial" w:cs="Arial"/>
          <w:sz w:val="22"/>
          <w:szCs w:val="22"/>
        </w:rPr>
        <w:t>that</w:t>
      </w:r>
      <w:r w:rsidRPr="00FC0528">
        <w:rPr>
          <w:rFonts w:ascii="Arial" w:hAnsi="Arial" w:cs="Arial"/>
          <w:spacing w:val="-2"/>
          <w:sz w:val="22"/>
          <w:szCs w:val="22"/>
        </w:rPr>
        <w:t xml:space="preserve"> </w:t>
      </w:r>
      <w:r w:rsidRPr="00FC0528">
        <w:rPr>
          <w:rFonts w:ascii="Arial" w:hAnsi="Arial" w:cs="Arial"/>
          <w:sz w:val="22"/>
          <w:szCs w:val="22"/>
        </w:rPr>
        <w:t>the</w:t>
      </w:r>
      <w:r w:rsidRPr="00FC0528">
        <w:rPr>
          <w:rFonts w:ascii="Arial" w:hAnsi="Arial" w:cs="Arial"/>
          <w:spacing w:val="-3"/>
          <w:sz w:val="22"/>
          <w:szCs w:val="22"/>
        </w:rPr>
        <w:t xml:space="preserve"> </w:t>
      </w:r>
      <w:r w:rsidRPr="00FC0528">
        <w:rPr>
          <w:rFonts w:ascii="Arial" w:hAnsi="Arial" w:cs="Arial"/>
          <w:sz w:val="22"/>
          <w:szCs w:val="22"/>
        </w:rPr>
        <w:t>reason</w:t>
      </w:r>
      <w:r w:rsidRPr="00FC0528">
        <w:rPr>
          <w:rFonts w:ascii="Arial" w:hAnsi="Arial" w:cs="Arial"/>
          <w:spacing w:val="4"/>
          <w:sz w:val="22"/>
          <w:szCs w:val="22"/>
        </w:rPr>
        <w:t xml:space="preserve"> </w:t>
      </w:r>
      <w:r w:rsidRPr="00FC0528">
        <w:rPr>
          <w:rFonts w:ascii="Arial" w:hAnsi="Arial" w:cs="Arial"/>
          <w:sz w:val="22"/>
          <w:szCs w:val="22"/>
        </w:rPr>
        <w:t>for</w:t>
      </w:r>
      <w:r w:rsidRPr="00FC0528">
        <w:rPr>
          <w:rFonts w:ascii="Arial" w:hAnsi="Arial" w:cs="Arial"/>
          <w:spacing w:val="-7"/>
          <w:sz w:val="22"/>
          <w:szCs w:val="22"/>
        </w:rPr>
        <w:t xml:space="preserve"> </w:t>
      </w:r>
      <w:r w:rsidRPr="00FC0528">
        <w:rPr>
          <w:rFonts w:ascii="Arial" w:hAnsi="Arial" w:cs="Arial"/>
          <w:sz w:val="22"/>
          <w:szCs w:val="22"/>
        </w:rPr>
        <w:t>the</w:t>
      </w:r>
      <w:r w:rsidRPr="00FC0528">
        <w:rPr>
          <w:rFonts w:ascii="Arial" w:hAnsi="Arial" w:cs="Arial"/>
          <w:spacing w:val="-3"/>
          <w:sz w:val="22"/>
          <w:szCs w:val="22"/>
        </w:rPr>
        <w:t xml:space="preserve"> </w:t>
      </w:r>
      <w:r w:rsidRPr="00FC0528">
        <w:rPr>
          <w:rFonts w:ascii="Arial" w:hAnsi="Arial" w:cs="Arial"/>
          <w:sz w:val="22"/>
          <w:szCs w:val="22"/>
        </w:rPr>
        <w:t>leave</w:t>
      </w:r>
      <w:r w:rsidRPr="00FC0528">
        <w:rPr>
          <w:rFonts w:ascii="Arial" w:hAnsi="Arial" w:cs="Arial"/>
          <w:spacing w:val="5"/>
          <w:sz w:val="22"/>
          <w:szCs w:val="22"/>
        </w:rPr>
        <w:t xml:space="preserve"> </w:t>
      </w:r>
      <w:r w:rsidRPr="00FC0528">
        <w:rPr>
          <w:rFonts w:ascii="Arial" w:hAnsi="Arial" w:cs="Arial"/>
          <w:sz w:val="22"/>
          <w:szCs w:val="22"/>
        </w:rPr>
        <w:t>has</w:t>
      </w:r>
      <w:r w:rsidRPr="00FC0528">
        <w:rPr>
          <w:rFonts w:ascii="Arial" w:hAnsi="Arial" w:cs="Arial"/>
          <w:spacing w:val="2"/>
          <w:sz w:val="22"/>
          <w:szCs w:val="22"/>
        </w:rPr>
        <w:t xml:space="preserve"> </w:t>
      </w:r>
      <w:r w:rsidRPr="00FC0528">
        <w:rPr>
          <w:rFonts w:ascii="Arial" w:hAnsi="Arial" w:cs="Arial"/>
          <w:sz w:val="22"/>
          <w:szCs w:val="22"/>
        </w:rPr>
        <w:t>been</w:t>
      </w:r>
      <w:r w:rsidRPr="00FC0528">
        <w:rPr>
          <w:rFonts w:ascii="Arial" w:hAnsi="Arial" w:cs="Arial"/>
          <w:spacing w:val="-4"/>
          <w:sz w:val="22"/>
          <w:szCs w:val="22"/>
        </w:rPr>
        <w:t xml:space="preserve"> </w:t>
      </w:r>
      <w:r w:rsidRPr="00FC0528">
        <w:rPr>
          <w:rFonts w:ascii="Arial" w:hAnsi="Arial" w:cs="Arial"/>
          <w:sz w:val="22"/>
          <w:szCs w:val="22"/>
        </w:rPr>
        <w:t>alleviated.</w:t>
      </w:r>
      <w:r w:rsidRPr="00FC0528">
        <w:rPr>
          <w:rFonts w:ascii="Arial" w:hAnsi="Arial" w:cs="Arial"/>
          <w:spacing w:val="50"/>
          <w:sz w:val="22"/>
          <w:szCs w:val="22"/>
        </w:rPr>
        <w:t xml:space="preserve"> </w:t>
      </w:r>
    </w:p>
    <w:p w:rsidR="0087127C" w:rsidRDefault="0087127C" w:rsidP="0087127C">
      <w:pPr>
        <w:ind w:right="60"/>
        <w:jc w:val="both"/>
        <w:rPr>
          <w:rFonts w:ascii="Arial" w:hAnsi="Arial" w:cs="Arial"/>
          <w:spacing w:val="50"/>
          <w:sz w:val="22"/>
          <w:szCs w:val="22"/>
        </w:rPr>
      </w:pPr>
    </w:p>
    <w:p w:rsidR="0087127C" w:rsidRDefault="0087127C" w:rsidP="005D3B05">
      <w:pPr>
        <w:jc w:val="both"/>
        <w:rPr>
          <w:rFonts w:ascii="Arial" w:hAnsi="Arial" w:cs="Arial"/>
          <w:bCs/>
          <w:w w:val="98"/>
          <w:sz w:val="22"/>
          <w:szCs w:val="22"/>
        </w:rPr>
      </w:pPr>
      <w:r w:rsidRPr="0087127C">
        <w:rPr>
          <w:rFonts w:ascii="Arial" w:hAnsi="Arial" w:cs="Arial"/>
          <w:bCs/>
          <w:w w:val="98"/>
          <w:sz w:val="22"/>
          <w:szCs w:val="22"/>
        </w:rPr>
        <w:t>Students enrolled in a degree program who do not expect to make progress toward their degree for a period of time due to personal, medical, or professional reasons may request a leave of absence from a degree program.  Students on an approved leave of absence may not make significant use of university resources and services or engage in significant consultation with the faculty.</w:t>
      </w:r>
    </w:p>
    <w:p w:rsidR="0087127C" w:rsidRDefault="0087127C" w:rsidP="005D3B05">
      <w:pPr>
        <w:jc w:val="both"/>
        <w:rPr>
          <w:rFonts w:ascii="Arial" w:hAnsi="Arial" w:cs="Arial"/>
          <w:bCs/>
          <w:w w:val="98"/>
          <w:sz w:val="22"/>
          <w:szCs w:val="22"/>
        </w:rPr>
      </w:pPr>
    </w:p>
    <w:p w:rsidR="0087127C" w:rsidRDefault="0087127C" w:rsidP="005D3B05">
      <w:pPr>
        <w:jc w:val="both"/>
        <w:rPr>
          <w:rFonts w:ascii="Arial" w:hAnsi="Arial" w:cs="Arial"/>
          <w:bCs/>
          <w:w w:val="98"/>
          <w:sz w:val="22"/>
          <w:szCs w:val="22"/>
        </w:rPr>
      </w:pPr>
      <w:r>
        <w:rPr>
          <w:rFonts w:ascii="Arial" w:hAnsi="Arial" w:cs="Arial"/>
          <w:bCs/>
          <w:w w:val="98"/>
          <w:sz w:val="22"/>
          <w:szCs w:val="22"/>
        </w:rPr>
        <w:lastRenderedPageBreak/>
        <w:t xml:space="preserve">To request a leave of absence, a student shall submit to the program graduate coordinator a written request stating the reason for the leave and expected duration of the leave.  All forseeable leaves of absence must be requested prior to leaving the campus.  Approved leaves will be documented for the student in writing, with a copy </w:t>
      </w:r>
      <w:r w:rsidR="00EB02E1">
        <w:rPr>
          <w:rFonts w:ascii="Arial" w:hAnsi="Arial" w:cs="Arial"/>
          <w:bCs/>
          <w:w w:val="98"/>
          <w:sz w:val="22"/>
          <w:szCs w:val="22"/>
        </w:rPr>
        <w:t>forwarded to the college office and the Graduate College for recording in the student’s file.</w:t>
      </w:r>
    </w:p>
    <w:p w:rsidR="00EB02E1" w:rsidRDefault="00EB02E1" w:rsidP="005D3B05">
      <w:pPr>
        <w:jc w:val="both"/>
        <w:rPr>
          <w:rFonts w:ascii="Arial" w:hAnsi="Arial" w:cs="Arial"/>
          <w:bCs/>
          <w:w w:val="98"/>
          <w:sz w:val="22"/>
          <w:szCs w:val="22"/>
        </w:rPr>
      </w:pPr>
    </w:p>
    <w:p w:rsidR="00EB02E1" w:rsidRDefault="00EB02E1" w:rsidP="005D3B05">
      <w:pPr>
        <w:jc w:val="both"/>
        <w:rPr>
          <w:rFonts w:ascii="Arial" w:hAnsi="Arial" w:cs="Arial"/>
          <w:bCs/>
          <w:w w:val="98"/>
          <w:sz w:val="22"/>
          <w:szCs w:val="22"/>
        </w:rPr>
      </w:pPr>
      <w:r>
        <w:rPr>
          <w:rFonts w:ascii="Arial" w:hAnsi="Arial" w:cs="Arial"/>
          <w:bCs/>
          <w:w w:val="98"/>
          <w:sz w:val="22"/>
          <w:szCs w:val="22"/>
        </w:rPr>
        <w:t>It is the responsibility of the student to resolve all issues pertaining to financial support, federal financial aid, and any outstanding debt to the University prior to a leave of absence.   Prior to the completion of the leave of absence, the student must notify the program graduate coordinator so that the reentry process can be initiated.</w:t>
      </w:r>
    </w:p>
    <w:p w:rsidR="00EB02E1" w:rsidRDefault="00EB02E1" w:rsidP="005D3B05">
      <w:pPr>
        <w:jc w:val="both"/>
        <w:rPr>
          <w:rFonts w:ascii="Arial" w:hAnsi="Arial" w:cs="Arial"/>
          <w:bCs/>
          <w:w w:val="98"/>
          <w:sz w:val="22"/>
          <w:szCs w:val="22"/>
        </w:rPr>
      </w:pPr>
    </w:p>
    <w:p w:rsidR="00EB02E1" w:rsidRDefault="00EB02E1" w:rsidP="005D3B05">
      <w:pPr>
        <w:jc w:val="both"/>
        <w:rPr>
          <w:rFonts w:ascii="Arial" w:hAnsi="Arial" w:cs="Arial"/>
          <w:bCs/>
          <w:w w:val="98"/>
          <w:sz w:val="22"/>
          <w:szCs w:val="22"/>
        </w:rPr>
      </w:pPr>
      <w:r>
        <w:rPr>
          <w:rFonts w:ascii="Arial" w:hAnsi="Arial" w:cs="Arial"/>
          <w:bCs/>
          <w:w w:val="98"/>
          <w:sz w:val="22"/>
          <w:szCs w:val="22"/>
        </w:rPr>
        <w:t>To be eligible for a leave of absence, a graduate student must not have received an extenstion o fthe time limit for the degree.  A leave of absence will not extend the time limit for completion of a degree (six calendar years for master’s degrees of less than 40 hours; seven calendar years for master’s degrees of 40 or more hours)</w:t>
      </w:r>
    </w:p>
    <w:p w:rsidR="00EB02E1" w:rsidRDefault="00EB02E1" w:rsidP="005D3B05">
      <w:pPr>
        <w:jc w:val="both"/>
        <w:rPr>
          <w:rFonts w:ascii="Arial" w:hAnsi="Arial" w:cs="Arial"/>
          <w:bCs/>
          <w:w w:val="98"/>
          <w:sz w:val="22"/>
          <w:szCs w:val="22"/>
        </w:rPr>
      </w:pPr>
    </w:p>
    <w:p w:rsidR="00EB02E1" w:rsidRDefault="00EB02E1" w:rsidP="005D3B05">
      <w:pPr>
        <w:jc w:val="both"/>
        <w:rPr>
          <w:rFonts w:ascii="Arial" w:hAnsi="Arial" w:cs="Arial"/>
          <w:bCs/>
          <w:w w:val="98"/>
          <w:sz w:val="22"/>
          <w:szCs w:val="22"/>
        </w:rPr>
      </w:pPr>
      <w:r>
        <w:rPr>
          <w:rFonts w:ascii="Arial" w:hAnsi="Arial" w:cs="Arial"/>
          <w:bCs/>
          <w:w w:val="98"/>
          <w:sz w:val="22"/>
          <w:szCs w:val="22"/>
        </w:rPr>
        <w:t>A student who does not return and register in a degree program at the conclusion of an approved leave of absence is considered dropped from the program.</w:t>
      </w:r>
    </w:p>
    <w:p w:rsidR="00EB02E1" w:rsidRDefault="00EB02E1" w:rsidP="005D3B05">
      <w:pPr>
        <w:jc w:val="both"/>
        <w:rPr>
          <w:rFonts w:ascii="Arial" w:hAnsi="Arial" w:cs="Arial"/>
          <w:bCs/>
          <w:w w:val="98"/>
          <w:sz w:val="22"/>
          <w:szCs w:val="22"/>
        </w:rPr>
      </w:pPr>
    </w:p>
    <w:p w:rsidR="00EB02E1" w:rsidRDefault="00EB02E1" w:rsidP="005D3B05">
      <w:pPr>
        <w:jc w:val="both"/>
        <w:rPr>
          <w:rFonts w:ascii="Arial" w:hAnsi="Arial" w:cs="Arial"/>
          <w:bCs/>
          <w:w w:val="98"/>
          <w:sz w:val="22"/>
          <w:szCs w:val="22"/>
        </w:rPr>
      </w:pPr>
      <w:r>
        <w:rPr>
          <w:rFonts w:ascii="Arial" w:hAnsi="Arial" w:cs="Arial"/>
          <w:bCs/>
          <w:w w:val="98"/>
          <w:sz w:val="22"/>
          <w:szCs w:val="22"/>
        </w:rPr>
        <w:t>International students in F-1 or J-1 nonimmigrant status must also obtain authorization from International Student and Faculty Services prior to the initiation of a leave of absence and before returning to campus to ensure compliance with current SEVIS regulations and visa restrictions.</w:t>
      </w:r>
    </w:p>
    <w:p w:rsidR="00EB02E1" w:rsidRDefault="00EB02E1" w:rsidP="005D3B05">
      <w:pPr>
        <w:jc w:val="both"/>
        <w:rPr>
          <w:rFonts w:ascii="Arial" w:hAnsi="Arial" w:cs="Arial"/>
          <w:bCs/>
          <w:w w:val="98"/>
          <w:sz w:val="22"/>
          <w:szCs w:val="22"/>
        </w:rPr>
      </w:pPr>
    </w:p>
    <w:p w:rsidR="00EB02E1" w:rsidRDefault="00EB02E1" w:rsidP="005D3B05">
      <w:pPr>
        <w:jc w:val="both"/>
        <w:rPr>
          <w:rFonts w:ascii="Arial" w:hAnsi="Arial" w:cs="Arial"/>
          <w:bCs/>
          <w:w w:val="98"/>
          <w:sz w:val="22"/>
          <w:szCs w:val="22"/>
        </w:rPr>
      </w:pPr>
      <w:r>
        <w:rPr>
          <w:rFonts w:ascii="Arial" w:hAnsi="Arial" w:cs="Arial"/>
          <w:bCs/>
          <w:w w:val="98"/>
          <w:sz w:val="22"/>
          <w:szCs w:val="22"/>
        </w:rPr>
        <w:t>Requesting a leave of absence will ensure that your academic program is aware of your plans.  It also provides confirmation for third parties of your status as a student on an approved leave.</w:t>
      </w:r>
    </w:p>
    <w:p w:rsidR="00EB02E1" w:rsidRDefault="00EB02E1" w:rsidP="005D3B05">
      <w:pPr>
        <w:jc w:val="both"/>
        <w:rPr>
          <w:rFonts w:ascii="Arial" w:hAnsi="Arial" w:cs="Arial"/>
          <w:bCs/>
          <w:w w:val="98"/>
          <w:sz w:val="22"/>
          <w:szCs w:val="22"/>
        </w:rPr>
      </w:pPr>
    </w:p>
    <w:p w:rsidR="00EB02E1" w:rsidRDefault="00EB02E1" w:rsidP="005D3B05">
      <w:pPr>
        <w:jc w:val="both"/>
        <w:rPr>
          <w:rFonts w:ascii="Arial" w:hAnsi="Arial" w:cs="Arial"/>
          <w:bCs/>
          <w:w w:val="98"/>
          <w:sz w:val="22"/>
          <w:szCs w:val="22"/>
        </w:rPr>
      </w:pPr>
      <w:r>
        <w:rPr>
          <w:rFonts w:ascii="Arial" w:hAnsi="Arial" w:cs="Arial"/>
          <w:bCs/>
          <w:w w:val="98"/>
          <w:sz w:val="22"/>
          <w:szCs w:val="22"/>
        </w:rPr>
        <w:t>A student who is withdrawn from the university for medical reasons cannot be reinstated until the Graduate College receives a written clearance from the student health service.</w:t>
      </w:r>
    </w:p>
    <w:p w:rsidR="00EB02E1" w:rsidRPr="0087127C" w:rsidRDefault="00EB02E1" w:rsidP="005D3B05">
      <w:pPr>
        <w:jc w:val="both"/>
        <w:rPr>
          <w:rFonts w:ascii="Arial" w:hAnsi="Arial" w:cs="Arial"/>
          <w:bCs/>
          <w:w w:val="98"/>
          <w:sz w:val="22"/>
          <w:szCs w:val="22"/>
        </w:rPr>
      </w:pPr>
    </w:p>
    <w:p w:rsidR="0087127C" w:rsidRDefault="0087127C" w:rsidP="005D3B05">
      <w:pPr>
        <w:jc w:val="both"/>
        <w:rPr>
          <w:rFonts w:ascii="Arial" w:hAnsi="Arial" w:cs="Arial"/>
          <w:b/>
          <w:bCs/>
          <w:w w:val="98"/>
          <w:sz w:val="22"/>
          <w:szCs w:val="22"/>
        </w:rPr>
      </w:pPr>
    </w:p>
    <w:p w:rsidR="00353CB5" w:rsidRPr="00FC0528" w:rsidRDefault="00353CB5" w:rsidP="005D3B05">
      <w:pPr>
        <w:jc w:val="both"/>
        <w:rPr>
          <w:rFonts w:ascii="Arial" w:hAnsi="Arial" w:cs="Arial"/>
          <w:sz w:val="22"/>
          <w:szCs w:val="22"/>
        </w:rPr>
      </w:pPr>
      <w:r w:rsidRPr="00FC0528">
        <w:rPr>
          <w:rFonts w:ascii="Arial" w:hAnsi="Arial" w:cs="Arial"/>
          <w:b/>
          <w:bCs/>
          <w:w w:val="98"/>
          <w:sz w:val="22"/>
          <w:szCs w:val="22"/>
        </w:rPr>
        <w:t>Probationary</w:t>
      </w:r>
      <w:r w:rsidRPr="00FC0528">
        <w:rPr>
          <w:rFonts w:ascii="Arial" w:hAnsi="Arial" w:cs="Arial"/>
          <w:b/>
          <w:bCs/>
          <w:spacing w:val="-9"/>
          <w:w w:val="98"/>
          <w:sz w:val="22"/>
          <w:szCs w:val="22"/>
        </w:rPr>
        <w:t xml:space="preserve"> </w:t>
      </w:r>
      <w:r w:rsidRPr="00FC0528">
        <w:rPr>
          <w:rFonts w:ascii="Arial" w:hAnsi="Arial" w:cs="Arial"/>
          <w:b/>
          <w:bCs/>
          <w:w w:val="101"/>
          <w:sz w:val="22"/>
          <w:szCs w:val="22"/>
        </w:rPr>
        <w:t>Status</w:t>
      </w:r>
    </w:p>
    <w:p w:rsidR="00353CB5" w:rsidRDefault="00353CB5" w:rsidP="005D3B05">
      <w:pPr>
        <w:spacing w:line="237" w:lineRule="auto"/>
        <w:ind w:right="48"/>
        <w:jc w:val="both"/>
        <w:rPr>
          <w:rFonts w:ascii="Arial" w:hAnsi="Arial" w:cs="Arial"/>
          <w:b/>
          <w:bCs/>
          <w:sz w:val="22"/>
          <w:szCs w:val="22"/>
        </w:rPr>
      </w:pPr>
      <w:r w:rsidRPr="00FC0528">
        <w:rPr>
          <w:rFonts w:ascii="Arial" w:hAnsi="Arial" w:cs="Arial"/>
          <w:sz w:val="22"/>
          <w:szCs w:val="22"/>
        </w:rPr>
        <w:t>Students</w:t>
      </w:r>
      <w:r w:rsidRPr="00FC0528">
        <w:rPr>
          <w:rFonts w:ascii="Arial" w:hAnsi="Arial" w:cs="Arial"/>
          <w:spacing w:val="-9"/>
          <w:sz w:val="22"/>
          <w:szCs w:val="22"/>
        </w:rPr>
        <w:t xml:space="preserve"> </w:t>
      </w:r>
      <w:r w:rsidRPr="00FC0528">
        <w:rPr>
          <w:rFonts w:ascii="Arial" w:hAnsi="Arial" w:cs="Arial"/>
          <w:sz w:val="22"/>
          <w:szCs w:val="22"/>
        </w:rPr>
        <w:t>who</w:t>
      </w:r>
      <w:r w:rsidRPr="00FC0528">
        <w:rPr>
          <w:rFonts w:ascii="Arial" w:hAnsi="Arial" w:cs="Arial"/>
          <w:spacing w:val="14"/>
          <w:sz w:val="22"/>
          <w:szCs w:val="22"/>
        </w:rPr>
        <w:t xml:space="preserve"> </w:t>
      </w:r>
      <w:r w:rsidRPr="00FC0528">
        <w:rPr>
          <w:rFonts w:ascii="Arial" w:hAnsi="Arial" w:cs="Arial"/>
          <w:sz w:val="22"/>
          <w:szCs w:val="22"/>
        </w:rPr>
        <w:t>have</w:t>
      </w:r>
      <w:r w:rsidRPr="00FC0528">
        <w:rPr>
          <w:rFonts w:ascii="Arial" w:hAnsi="Arial" w:cs="Arial"/>
          <w:spacing w:val="5"/>
          <w:sz w:val="22"/>
          <w:szCs w:val="22"/>
        </w:rPr>
        <w:t xml:space="preserve"> </w:t>
      </w:r>
      <w:r w:rsidRPr="00FC0528">
        <w:rPr>
          <w:rFonts w:ascii="Arial" w:hAnsi="Arial" w:cs="Arial"/>
          <w:sz w:val="22"/>
          <w:szCs w:val="22"/>
        </w:rPr>
        <w:t>been</w:t>
      </w:r>
      <w:r w:rsidRPr="00FC0528">
        <w:rPr>
          <w:rFonts w:ascii="Arial" w:hAnsi="Arial" w:cs="Arial"/>
          <w:spacing w:val="12"/>
          <w:sz w:val="22"/>
          <w:szCs w:val="22"/>
        </w:rPr>
        <w:t xml:space="preserve"> </w:t>
      </w:r>
      <w:r w:rsidRPr="00FC0528">
        <w:rPr>
          <w:rFonts w:ascii="Arial" w:hAnsi="Arial" w:cs="Arial"/>
          <w:sz w:val="22"/>
          <w:szCs w:val="22"/>
        </w:rPr>
        <w:t>admitted</w:t>
      </w:r>
      <w:r w:rsidRPr="00FC0528">
        <w:rPr>
          <w:rFonts w:ascii="Arial" w:hAnsi="Arial" w:cs="Arial"/>
          <w:spacing w:val="15"/>
          <w:sz w:val="22"/>
          <w:szCs w:val="22"/>
        </w:rPr>
        <w:t xml:space="preserve"> </w:t>
      </w:r>
      <w:r w:rsidRPr="00FC0528">
        <w:rPr>
          <w:rFonts w:ascii="Arial" w:hAnsi="Arial" w:cs="Arial"/>
          <w:sz w:val="22"/>
          <w:szCs w:val="22"/>
        </w:rPr>
        <w:t>with</w:t>
      </w:r>
      <w:r w:rsidRPr="00FC0528">
        <w:rPr>
          <w:rFonts w:ascii="Arial" w:hAnsi="Arial" w:cs="Arial"/>
          <w:spacing w:val="4"/>
          <w:sz w:val="22"/>
          <w:szCs w:val="22"/>
        </w:rPr>
        <w:t xml:space="preserve"> </w:t>
      </w:r>
      <w:r w:rsidRPr="00FC0528">
        <w:rPr>
          <w:rFonts w:ascii="Arial" w:hAnsi="Arial" w:cs="Arial"/>
          <w:sz w:val="22"/>
          <w:szCs w:val="22"/>
        </w:rPr>
        <w:t>a</w:t>
      </w:r>
      <w:r w:rsidRPr="00FC0528">
        <w:rPr>
          <w:rFonts w:ascii="Arial" w:hAnsi="Arial" w:cs="Arial"/>
          <w:spacing w:val="11"/>
          <w:sz w:val="22"/>
          <w:szCs w:val="22"/>
        </w:rPr>
        <w:t xml:space="preserve"> </w:t>
      </w:r>
      <w:r w:rsidRPr="00FC0528">
        <w:rPr>
          <w:rFonts w:ascii="Arial" w:hAnsi="Arial" w:cs="Arial"/>
          <w:sz w:val="22"/>
          <w:szCs w:val="22"/>
        </w:rPr>
        <w:t>GPA</w:t>
      </w:r>
      <w:r w:rsidRPr="00FC0528">
        <w:rPr>
          <w:rFonts w:ascii="Arial" w:hAnsi="Arial" w:cs="Arial"/>
          <w:spacing w:val="13"/>
          <w:sz w:val="22"/>
          <w:szCs w:val="22"/>
        </w:rPr>
        <w:t xml:space="preserve"> </w:t>
      </w:r>
      <w:r w:rsidRPr="00FC0528">
        <w:rPr>
          <w:rFonts w:ascii="Arial" w:hAnsi="Arial" w:cs="Arial"/>
          <w:sz w:val="22"/>
          <w:szCs w:val="22"/>
        </w:rPr>
        <w:t>of</w:t>
      </w:r>
      <w:r w:rsidRPr="00FC0528">
        <w:rPr>
          <w:rFonts w:ascii="Arial" w:hAnsi="Arial" w:cs="Arial"/>
          <w:spacing w:val="10"/>
          <w:sz w:val="22"/>
          <w:szCs w:val="22"/>
        </w:rPr>
        <w:t xml:space="preserve"> </w:t>
      </w:r>
      <w:r w:rsidRPr="00FC0528">
        <w:rPr>
          <w:rFonts w:ascii="Arial" w:hAnsi="Arial" w:cs="Arial"/>
          <w:sz w:val="22"/>
          <w:szCs w:val="22"/>
        </w:rPr>
        <w:t>3.0</w:t>
      </w:r>
      <w:r w:rsidRPr="00FC0528">
        <w:rPr>
          <w:rFonts w:ascii="Arial" w:hAnsi="Arial" w:cs="Arial"/>
          <w:spacing w:val="15"/>
          <w:sz w:val="22"/>
          <w:szCs w:val="22"/>
        </w:rPr>
        <w:t xml:space="preserve"> </w:t>
      </w:r>
      <w:r w:rsidRPr="00FC0528">
        <w:rPr>
          <w:rFonts w:ascii="Arial" w:hAnsi="Arial" w:cs="Arial"/>
          <w:sz w:val="22"/>
          <w:szCs w:val="22"/>
        </w:rPr>
        <w:t>or</w:t>
      </w:r>
      <w:r w:rsidRPr="00FC0528">
        <w:rPr>
          <w:rFonts w:ascii="Arial" w:hAnsi="Arial" w:cs="Arial"/>
          <w:spacing w:val="12"/>
          <w:sz w:val="22"/>
          <w:szCs w:val="22"/>
        </w:rPr>
        <w:t xml:space="preserve"> </w:t>
      </w:r>
      <w:r w:rsidRPr="00FC0528">
        <w:rPr>
          <w:rFonts w:ascii="Arial" w:hAnsi="Arial" w:cs="Arial"/>
          <w:sz w:val="22"/>
          <w:szCs w:val="22"/>
        </w:rPr>
        <w:t>above,</w:t>
      </w:r>
      <w:r w:rsidRPr="00FC0528">
        <w:rPr>
          <w:rFonts w:ascii="Arial" w:hAnsi="Arial" w:cs="Arial"/>
          <w:spacing w:val="6"/>
          <w:sz w:val="22"/>
          <w:szCs w:val="22"/>
        </w:rPr>
        <w:t xml:space="preserve"> </w:t>
      </w:r>
      <w:r w:rsidRPr="00FC0528">
        <w:rPr>
          <w:rFonts w:ascii="Arial" w:hAnsi="Arial" w:cs="Arial"/>
          <w:sz w:val="22"/>
          <w:szCs w:val="22"/>
        </w:rPr>
        <w:t>who</w:t>
      </w:r>
      <w:r w:rsidRPr="00FC0528">
        <w:rPr>
          <w:rFonts w:ascii="Arial" w:hAnsi="Arial" w:cs="Arial"/>
          <w:spacing w:val="21"/>
          <w:sz w:val="22"/>
          <w:szCs w:val="22"/>
        </w:rPr>
        <w:t xml:space="preserve"> </w:t>
      </w:r>
      <w:r w:rsidRPr="00FC0528">
        <w:rPr>
          <w:rFonts w:ascii="Arial" w:hAnsi="Arial" w:cs="Arial"/>
          <w:sz w:val="22"/>
          <w:szCs w:val="22"/>
        </w:rPr>
        <w:t>then</w:t>
      </w:r>
      <w:r w:rsidRPr="00FC0528">
        <w:rPr>
          <w:rFonts w:ascii="Arial" w:hAnsi="Arial" w:cs="Arial"/>
          <w:spacing w:val="22"/>
          <w:sz w:val="22"/>
          <w:szCs w:val="22"/>
        </w:rPr>
        <w:t xml:space="preserve"> </w:t>
      </w:r>
      <w:r w:rsidRPr="00FC0528">
        <w:rPr>
          <w:rFonts w:ascii="Arial" w:hAnsi="Arial" w:cs="Arial"/>
          <w:sz w:val="22"/>
          <w:szCs w:val="22"/>
        </w:rPr>
        <w:t>receive</w:t>
      </w:r>
      <w:r w:rsidRPr="00FC0528">
        <w:rPr>
          <w:rFonts w:ascii="Arial" w:hAnsi="Arial" w:cs="Arial"/>
          <w:spacing w:val="11"/>
          <w:sz w:val="22"/>
          <w:szCs w:val="22"/>
        </w:rPr>
        <w:t xml:space="preserve"> </w:t>
      </w:r>
      <w:r w:rsidRPr="00FC0528">
        <w:rPr>
          <w:rFonts w:ascii="Arial" w:hAnsi="Arial" w:cs="Arial"/>
          <w:sz w:val="22"/>
          <w:szCs w:val="22"/>
        </w:rPr>
        <w:t>a</w:t>
      </w:r>
      <w:r w:rsidRPr="00FC0528">
        <w:rPr>
          <w:rFonts w:ascii="Arial" w:hAnsi="Arial" w:cs="Arial"/>
          <w:spacing w:val="19"/>
          <w:sz w:val="22"/>
          <w:szCs w:val="22"/>
        </w:rPr>
        <w:t xml:space="preserve"> </w:t>
      </w:r>
      <w:r w:rsidRPr="00FC0528">
        <w:rPr>
          <w:rFonts w:ascii="Arial" w:hAnsi="Arial" w:cs="Arial"/>
          <w:sz w:val="22"/>
          <w:szCs w:val="22"/>
        </w:rPr>
        <w:t>grade</w:t>
      </w:r>
      <w:r w:rsidRPr="00FC0528">
        <w:rPr>
          <w:rFonts w:ascii="Arial" w:hAnsi="Arial" w:cs="Arial"/>
          <w:spacing w:val="15"/>
          <w:sz w:val="22"/>
          <w:szCs w:val="22"/>
        </w:rPr>
        <w:t xml:space="preserve"> </w:t>
      </w:r>
      <w:r w:rsidRPr="00FC0528">
        <w:rPr>
          <w:rFonts w:ascii="Arial" w:hAnsi="Arial" w:cs="Arial"/>
          <w:sz w:val="22"/>
          <w:szCs w:val="22"/>
        </w:rPr>
        <w:t>lower</w:t>
      </w:r>
      <w:r w:rsidRPr="00FC0528">
        <w:rPr>
          <w:rFonts w:ascii="Arial" w:hAnsi="Arial" w:cs="Arial"/>
          <w:spacing w:val="16"/>
          <w:sz w:val="22"/>
          <w:szCs w:val="22"/>
        </w:rPr>
        <w:t xml:space="preserve"> </w:t>
      </w:r>
      <w:r w:rsidRPr="00FC0528">
        <w:rPr>
          <w:rFonts w:ascii="Arial" w:hAnsi="Arial" w:cs="Arial"/>
          <w:sz w:val="22"/>
          <w:szCs w:val="22"/>
        </w:rPr>
        <w:t>than</w:t>
      </w:r>
      <w:r w:rsidRPr="00FC0528">
        <w:rPr>
          <w:rFonts w:ascii="Arial" w:hAnsi="Arial" w:cs="Arial"/>
          <w:spacing w:val="16"/>
          <w:sz w:val="22"/>
          <w:szCs w:val="22"/>
        </w:rPr>
        <w:t xml:space="preserve">   </w:t>
      </w:r>
      <w:r w:rsidRPr="00FC0528">
        <w:rPr>
          <w:rFonts w:ascii="Arial" w:hAnsi="Arial" w:cs="Arial"/>
          <w:sz w:val="22"/>
          <w:szCs w:val="22"/>
        </w:rPr>
        <w:t>a</w:t>
      </w:r>
      <w:r w:rsidRPr="00FC0528">
        <w:rPr>
          <w:rFonts w:ascii="Arial" w:hAnsi="Arial" w:cs="Arial"/>
          <w:spacing w:val="29"/>
          <w:sz w:val="22"/>
          <w:szCs w:val="22"/>
        </w:rPr>
        <w:t xml:space="preserve"> </w:t>
      </w:r>
      <w:r w:rsidRPr="00FC0528">
        <w:rPr>
          <w:rFonts w:ascii="Arial" w:hAnsi="Arial" w:cs="Arial"/>
          <w:sz w:val="22"/>
          <w:szCs w:val="22"/>
        </w:rPr>
        <w:t>B</w:t>
      </w:r>
      <w:r w:rsidRPr="00FC0528">
        <w:rPr>
          <w:rFonts w:ascii="Arial" w:hAnsi="Arial" w:cs="Arial"/>
          <w:spacing w:val="23"/>
          <w:sz w:val="22"/>
          <w:szCs w:val="22"/>
        </w:rPr>
        <w:t xml:space="preserve"> </w:t>
      </w:r>
      <w:r w:rsidRPr="00FC0528">
        <w:rPr>
          <w:rFonts w:ascii="Arial" w:hAnsi="Arial" w:cs="Arial"/>
          <w:sz w:val="22"/>
          <w:szCs w:val="22"/>
        </w:rPr>
        <w:t>in</w:t>
      </w:r>
      <w:r w:rsidRPr="00FC0528">
        <w:rPr>
          <w:rFonts w:ascii="Arial" w:hAnsi="Arial" w:cs="Arial"/>
          <w:spacing w:val="23"/>
          <w:sz w:val="22"/>
          <w:szCs w:val="22"/>
        </w:rPr>
        <w:t xml:space="preserve"> </w:t>
      </w:r>
      <w:r w:rsidRPr="00FC0528">
        <w:rPr>
          <w:rFonts w:ascii="Arial" w:hAnsi="Arial" w:cs="Arial"/>
          <w:sz w:val="22"/>
          <w:szCs w:val="22"/>
        </w:rPr>
        <w:t>any</w:t>
      </w:r>
      <w:r w:rsidRPr="00FC0528">
        <w:rPr>
          <w:rFonts w:ascii="Arial" w:hAnsi="Arial" w:cs="Arial"/>
          <w:spacing w:val="19"/>
          <w:sz w:val="22"/>
          <w:szCs w:val="22"/>
        </w:rPr>
        <w:t xml:space="preserve"> </w:t>
      </w:r>
      <w:r w:rsidRPr="00FC0528">
        <w:rPr>
          <w:rFonts w:ascii="Arial" w:hAnsi="Arial" w:cs="Arial"/>
          <w:sz w:val="22"/>
          <w:szCs w:val="22"/>
        </w:rPr>
        <w:t>course,</w:t>
      </w:r>
      <w:r w:rsidRPr="00FC0528">
        <w:rPr>
          <w:rFonts w:ascii="Arial" w:hAnsi="Arial" w:cs="Arial"/>
          <w:spacing w:val="18"/>
          <w:sz w:val="22"/>
          <w:szCs w:val="22"/>
        </w:rPr>
        <w:t xml:space="preserve"> </w:t>
      </w:r>
      <w:r w:rsidRPr="00FC0528">
        <w:rPr>
          <w:rFonts w:ascii="Arial" w:hAnsi="Arial" w:cs="Arial"/>
          <w:sz w:val="22"/>
          <w:szCs w:val="22"/>
        </w:rPr>
        <w:t>or</w:t>
      </w:r>
      <w:r w:rsidRPr="00FC0528">
        <w:rPr>
          <w:rFonts w:ascii="Arial" w:hAnsi="Arial" w:cs="Arial"/>
          <w:spacing w:val="25"/>
          <w:sz w:val="22"/>
          <w:szCs w:val="22"/>
        </w:rPr>
        <w:t xml:space="preserve"> </w:t>
      </w:r>
      <w:r w:rsidRPr="00FC0528">
        <w:rPr>
          <w:rFonts w:ascii="Arial" w:hAnsi="Arial" w:cs="Arial"/>
          <w:sz w:val="22"/>
          <w:szCs w:val="22"/>
        </w:rPr>
        <w:t>have</w:t>
      </w:r>
      <w:r w:rsidRPr="00FC0528">
        <w:rPr>
          <w:rFonts w:ascii="Arial" w:hAnsi="Arial" w:cs="Arial"/>
          <w:spacing w:val="18"/>
          <w:sz w:val="22"/>
          <w:szCs w:val="22"/>
        </w:rPr>
        <w:t xml:space="preserve"> </w:t>
      </w:r>
      <w:r w:rsidRPr="00FC0528">
        <w:rPr>
          <w:rFonts w:ascii="Arial" w:hAnsi="Arial" w:cs="Arial"/>
          <w:sz w:val="22"/>
          <w:szCs w:val="22"/>
        </w:rPr>
        <w:t>their</w:t>
      </w:r>
      <w:r w:rsidRPr="00FC0528">
        <w:rPr>
          <w:rFonts w:ascii="Arial" w:hAnsi="Arial" w:cs="Arial"/>
          <w:spacing w:val="26"/>
          <w:sz w:val="22"/>
          <w:szCs w:val="22"/>
        </w:rPr>
        <w:t xml:space="preserve"> </w:t>
      </w:r>
      <w:r w:rsidRPr="00FC0528">
        <w:rPr>
          <w:rFonts w:ascii="Arial" w:hAnsi="Arial" w:cs="Arial"/>
          <w:sz w:val="22"/>
          <w:szCs w:val="22"/>
        </w:rPr>
        <w:t>GPA</w:t>
      </w:r>
      <w:r w:rsidRPr="00FC0528">
        <w:rPr>
          <w:rFonts w:ascii="Arial" w:hAnsi="Arial" w:cs="Arial"/>
          <w:spacing w:val="18"/>
          <w:sz w:val="22"/>
          <w:szCs w:val="22"/>
        </w:rPr>
        <w:t xml:space="preserve"> </w:t>
      </w:r>
      <w:r w:rsidRPr="00FC0528">
        <w:rPr>
          <w:rFonts w:ascii="Arial" w:hAnsi="Arial" w:cs="Arial"/>
          <w:sz w:val="22"/>
          <w:szCs w:val="22"/>
        </w:rPr>
        <w:t>fall below</w:t>
      </w:r>
      <w:r w:rsidRPr="00FC0528">
        <w:rPr>
          <w:rFonts w:ascii="Arial" w:hAnsi="Arial" w:cs="Arial"/>
          <w:spacing w:val="-10"/>
          <w:sz w:val="22"/>
          <w:szCs w:val="22"/>
        </w:rPr>
        <w:t xml:space="preserve"> </w:t>
      </w:r>
      <w:r w:rsidRPr="00FC0528">
        <w:rPr>
          <w:rFonts w:ascii="Arial" w:hAnsi="Arial" w:cs="Arial"/>
          <w:sz w:val="22"/>
          <w:szCs w:val="22"/>
        </w:rPr>
        <w:t>3.0,</w:t>
      </w:r>
      <w:r w:rsidRPr="00FC0528">
        <w:rPr>
          <w:rFonts w:ascii="Arial" w:hAnsi="Arial" w:cs="Arial"/>
          <w:spacing w:val="5"/>
          <w:sz w:val="22"/>
          <w:szCs w:val="22"/>
        </w:rPr>
        <w:t xml:space="preserve"> </w:t>
      </w:r>
      <w:r w:rsidRPr="00FC0528">
        <w:rPr>
          <w:rFonts w:ascii="Arial" w:hAnsi="Arial" w:cs="Arial"/>
          <w:sz w:val="22"/>
          <w:szCs w:val="22"/>
        </w:rPr>
        <w:t>will</w:t>
      </w:r>
      <w:r w:rsidRPr="00FC0528">
        <w:rPr>
          <w:rFonts w:ascii="Arial" w:hAnsi="Arial" w:cs="Arial"/>
          <w:spacing w:val="-7"/>
          <w:sz w:val="22"/>
          <w:szCs w:val="22"/>
        </w:rPr>
        <w:t xml:space="preserve"> </w:t>
      </w:r>
      <w:r w:rsidRPr="00FC0528">
        <w:rPr>
          <w:rFonts w:ascii="Arial" w:hAnsi="Arial" w:cs="Arial"/>
          <w:sz w:val="22"/>
          <w:szCs w:val="22"/>
        </w:rPr>
        <w:t>have</w:t>
      </w:r>
      <w:r w:rsidRPr="00FC0528">
        <w:rPr>
          <w:rFonts w:ascii="Arial" w:hAnsi="Arial" w:cs="Arial"/>
          <w:spacing w:val="-2"/>
          <w:sz w:val="22"/>
          <w:szCs w:val="22"/>
        </w:rPr>
        <w:t xml:space="preserve"> </w:t>
      </w:r>
      <w:r w:rsidRPr="00FC0528">
        <w:rPr>
          <w:rFonts w:ascii="Arial" w:hAnsi="Arial" w:cs="Arial"/>
          <w:b/>
          <w:bCs/>
          <w:sz w:val="22"/>
          <w:szCs w:val="22"/>
        </w:rPr>
        <w:t>one</w:t>
      </w:r>
      <w:r w:rsidRPr="00FC0528">
        <w:rPr>
          <w:rFonts w:ascii="Arial" w:hAnsi="Arial" w:cs="Arial"/>
          <w:b/>
          <w:bCs/>
          <w:spacing w:val="9"/>
          <w:sz w:val="22"/>
          <w:szCs w:val="22"/>
        </w:rPr>
        <w:t xml:space="preserve"> </w:t>
      </w:r>
      <w:r w:rsidRPr="00FC0528">
        <w:rPr>
          <w:rFonts w:ascii="Arial" w:hAnsi="Arial" w:cs="Arial"/>
          <w:b/>
          <w:bCs/>
          <w:sz w:val="22"/>
          <w:szCs w:val="22"/>
        </w:rPr>
        <w:t>semester</w:t>
      </w:r>
      <w:r w:rsidRPr="00FC0528">
        <w:rPr>
          <w:rFonts w:ascii="Arial" w:hAnsi="Arial" w:cs="Arial"/>
          <w:b/>
          <w:bCs/>
          <w:spacing w:val="-1"/>
          <w:sz w:val="22"/>
          <w:szCs w:val="22"/>
        </w:rPr>
        <w:t xml:space="preserve"> </w:t>
      </w:r>
      <w:r w:rsidRPr="00FC0528">
        <w:rPr>
          <w:rFonts w:ascii="Arial" w:hAnsi="Arial" w:cs="Arial"/>
          <w:sz w:val="22"/>
          <w:szCs w:val="22"/>
        </w:rPr>
        <w:t>of</w:t>
      </w:r>
      <w:r w:rsidRPr="00FC0528">
        <w:rPr>
          <w:rFonts w:ascii="Arial" w:hAnsi="Arial" w:cs="Arial"/>
          <w:spacing w:val="9"/>
          <w:sz w:val="22"/>
          <w:szCs w:val="22"/>
        </w:rPr>
        <w:t xml:space="preserve"> </w:t>
      </w:r>
      <w:r w:rsidRPr="00FC0528">
        <w:rPr>
          <w:rFonts w:ascii="Arial" w:hAnsi="Arial" w:cs="Arial"/>
          <w:i/>
          <w:w w:val="93"/>
          <w:sz w:val="22"/>
          <w:szCs w:val="22"/>
        </w:rPr>
        <w:t>probation</w:t>
      </w:r>
      <w:r w:rsidRPr="00FC0528">
        <w:rPr>
          <w:rFonts w:ascii="Arial" w:hAnsi="Arial" w:cs="Arial"/>
          <w:i/>
          <w:spacing w:val="12"/>
          <w:w w:val="93"/>
          <w:sz w:val="22"/>
          <w:szCs w:val="22"/>
        </w:rPr>
        <w:t xml:space="preserve"> </w:t>
      </w:r>
      <w:r w:rsidRPr="00FC0528">
        <w:rPr>
          <w:rFonts w:ascii="Arial" w:hAnsi="Arial" w:cs="Arial"/>
          <w:sz w:val="22"/>
          <w:szCs w:val="22"/>
        </w:rPr>
        <w:t>during</w:t>
      </w:r>
      <w:r w:rsidRPr="00FC0528">
        <w:rPr>
          <w:rFonts w:ascii="Arial" w:hAnsi="Arial" w:cs="Arial"/>
          <w:spacing w:val="-14"/>
          <w:sz w:val="22"/>
          <w:szCs w:val="22"/>
        </w:rPr>
        <w:t xml:space="preserve"> </w:t>
      </w:r>
      <w:r w:rsidRPr="00FC0528">
        <w:rPr>
          <w:rFonts w:ascii="Arial" w:hAnsi="Arial" w:cs="Arial"/>
          <w:sz w:val="22"/>
          <w:szCs w:val="22"/>
        </w:rPr>
        <w:t>which</w:t>
      </w:r>
      <w:r w:rsidRPr="00FC0528">
        <w:rPr>
          <w:rFonts w:ascii="Arial" w:hAnsi="Arial" w:cs="Arial"/>
          <w:spacing w:val="2"/>
          <w:sz w:val="22"/>
          <w:szCs w:val="22"/>
        </w:rPr>
        <w:t xml:space="preserve"> </w:t>
      </w:r>
      <w:r w:rsidRPr="00FC0528">
        <w:rPr>
          <w:rFonts w:ascii="Arial" w:hAnsi="Arial" w:cs="Arial"/>
          <w:sz w:val="22"/>
          <w:szCs w:val="22"/>
        </w:rPr>
        <w:t>they</w:t>
      </w:r>
      <w:r w:rsidRPr="00FC0528">
        <w:rPr>
          <w:rFonts w:ascii="Arial" w:hAnsi="Arial" w:cs="Arial"/>
          <w:spacing w:val="-8"/>
          <w:sz w:val="22"/>
          <w:szCs w:val="22"/>
        </w:rPr>
        <w:t xml:space="preserve"> </w:t>
      </w:r>
      <w:r w:rsidRPr="00FC0528">
        <w:rPr>
          <w:rFonts w:ascii="Arial" w:hAnsi="Arial" w:cs="Arial"/>
          <w:sz w:val="22"/>
          <w:szCs w:val="22"/>
        </w:rPr>
        <w:t>must</w:t>
      </w:r>
      <w:r w:rsidRPr="00FC0528">
        <w:rPr>
          <w:rFonts w:ascii="Arial" w:hAnsi="Arial" w:cs="Arial"/>
          <w:spacing w:val="-5"/>
          <w:sz w:val="22"/>
          <w:szCs w:val="22"/>
        </w:rPr>
        <w:t xml:space="preserve"> </w:t>
      </w:r>
      <w:r w:rsidRPr="00FC0528">
        <w:rPr>
          <w:rFonts w:ascii="Arial" w:hAnsi="Arial" w:cs="Arial"/>
          <w:sz w:val="22"/>
          <w:szCs w:val="22"/>
        </w:rPr>
        <w:t>acquire a GPA equal to or greater than 3.0.  If the student does not improve their GPA then they will be dismissed</w:t>
      </w:r>
      <w:r w:rsidRPr="00FC0528">
        <w:rPr>
          <w:rFonts w:ascii="Arial" w:hAnsi="Arial" w:cs="Arial"/>
          <w:spacing w:val="9"/>
          <w:sz w:val="22"/>
          <w:szCs w:val="22"/>
        </w:rPr>
        <w:t xml:space="preserve"> </w:t>
      </w:r>
      <w:r w:rsidRPr="00FC0528">
        <w:rPr>
          <w:rFonts w:ascii="Arial" w:hAnsi="Arial" w:cs="Arial"/>
          <w:sz w:val="22"/>
          <w:szCs w:val="22"/>
        </w:rPr>
        <w:t>from</w:t>
      </w:r>
      <w:r w:rsidRPr="00FC0528">
        <w:rPr>
          <w:rFonts w:ascii="Arial" w:hAnsi="Arial" w:cs="Arial"/>
          <w:spacing w:val="31"/>
          <w:sz w:val="22"/>
          <w:szCs w:val="22"/>
        </w:rPr>
        <w:t xml:space="preserve"> </w:t>
      </w:r>
      <w:r w:rsidRPr="00FC0528">
        <w:rPr>
          <w:rFonts w:ascii="Arial" w:hAnsi="Arial" w:cs="Arial"/>
          <w:sz w:val="22"/>
          <w:szCs w:val="22"/>
        </w:rPr>
        <w:t>the</w:t>
      </w:r>
      <w:r w:rsidRPr="00FC0528">
        <w:rPr>
          <w:rFonts w:ascii="Arial" w:hAnsi="Arial" w:cs="Arial"/>
          <w:spacing w:val="27"/>
          <w:sz w:val="22"/>
          <w:szCs w:val="22"/>
        </w:rPr>
        <w:t xml:space="preserve"> </w:t>
      </w:r>
      <w:r w:rsidRPr="00FC0528">
        <w:rPr>
          <w:rFonts w:ascii="Arial" w:hAnsi="Arial" w:cs="Arial"/>
          <w:sz w:val="22"/>
          <w:szCs w:val="22"/>
        </w:rPr>
        <w:t xml:space="preserve">program. </w:t>
      </w:r>
      <w:r w:rsidRPr="00FC0528">
        <w:rPr>
          <w:rFonts w:ascii="Arial" w:hAnsi="Arial" w:cs="Arial"/>
          <w:spacing w:val="39"/>
          <w:sz w:val="22"/>
          <w:szCs w:val="22"/>
        </w:rPr>
        <w:t xml:space="preserve"> </w:t>
      </w:r>
      <w:r w:rsidRPr="00FC0528">
        <w:rPr>
          <w:rFonts w:ascii="Arial" w:hAnsi="Arial" w:cs="Arial"/>
          <w:sz w:val="22"/>
          <w:szCs w:val="22"/>
        </w:rPr>
        <w:t>Probationary</w:t>
      </w:r>
      <w:r w:rsidRPr="00FC0528">
        <w:rPr>
          <w:rFonts w:ascii="Arial" w:hAnsi="Arial" w:cs="Arial"/>
          <w:spacing w:val="5"/>
          <w:sz w:val="22"/>
          <w:szCs w:val="22"/>
        </w:rPr>
        <w:t xml:space="preserve"> </w:t>
      </w:r>
      <w:r w:rsidRPr="00FC0528">
        <w:rPr>
          <w:rFonts w:ascii="Arial" w:hAnsi="Arial" w:cs="Arial"/>
          <w:sz w:val="22"/>
          <w:szCs w:val="22"/>
        </w:rPr>
        <w:t>students</w:t>
      </w:r>
      <w:r w:rsidRPr="00FC0528">
        <w:rPr>
          <w:rFonts w:ascii="Arial" w:hAnsi="Arial" w:cs="Arial"/>
          <w:spacing w:val="21"/>
          <w:sz w:val="22"/>
          <w:szCs w:val="22"/>
        </w:rPr>
        <w:t xml:space="preserve"> </w:t>
      </w:r>
      <w:r w:rsidRPr="00FC0528">
        <w:rPr>
          <w:rFonts w:ascii="Arial" w:hAnsi="Arial" w:cs="Arial"/>
          <w:sz w:val="22"/>
          <w:szCs w:val="22"/>
        </w:rPr>
        <w:t>must</w:t>
      </w:r>
      <w:r w:rsidRPr="00FC0528">
        <w:rPr>
          <w:rFonts w:ascii="Arial" w:hAnsi="Arial" w:cs="Arial"/>
          <w:spacing w:val="21"/>
          <w:sz w:val="22"/>
          <w:szCs w:val="22"/>
        </w:rPr>
        <w:t xml:space="preserve"> </w:t>
      </w:r>
      <w:r w:rsidRPr="00FC0528">
        <w:rPr>
          <w:rFonts w:ascii="Arial" w:hAnsi="Arial" w:cs="Arial"/>
          <w:sz w:val="22"/>
          <w:szCs w:val="22"/>
        </w:rPr>
        <w:t>meet</w:t>
      </w:r>
      <w:r w:rsidRPr="00FC0528">
        <w:rPr>
          <w:rFonts w:ascii="Arial" w:hAnsi="Arial" w:cs="Arial"/>
          <w:spacing w:val="14"/>
          <w:sz w:val="22"/>
          <w:szCs w:val="22"/>
        </w:rPr>
        <w:t xml:space="preserve"> </w:t>
      </w:r>
      <w:r w:rsidRPr="00FC0528">
        <w:rPr>
          <w:rFonts w:ascii="Arial" w:hAnsi="Arial" w:cs="Arial"/>
          <w:sz w:val="22"/>
          <w:szCs w:val="22"/>
        </w:rPr>
        <w:t>biweekly</w:t>
      </w:r>
      <w:r w:rsidRPr="00FC0528">
        <w:rPr>
          <w:rFonts w:ascii="Arial" w:hAnsi="Arial" w:cs="Arial"/>
          <w:spacing w:val="12"/>
          <w:sz w:val="22"/>
          <w:szCs w:val="22"/>
        </w:rPr>
        <w:t xml:space="preserve"> </w:t>
      </w:r>
      <w:r w:rsidRPr="00FC0528">
        <w:rPr>
          <w:rFonts w:ascii="Arial" w:hAnsi="Arial" w:cs="Arial"/>
          <w:sz w:val="22"/>
          <w:szCs w:val="22"/>
        </w:rPr>
        <w:t>during</w:t>
      </w:r>
      <w:r w:rsidRPr="00FC0528">
        <w:rPr>
          <w:rFonts w:ascii="Arial" w:hAnsi="Arial" w:cs="Arial"/>
          <w:spacing w:val="19"/>
          <w:sz w:val="22"/>
          <w:szCs w:val="22"/>
        </w:rPr>
        <w:t xml:space="preserve"> </w:t>
      </w:r>
      <w:r w:rsidRPr="00FC0528">
        <w:rPr>
          <w:rFonts w:ascii="Arial" w:hAnsi="Arial" w:cs="Arial"/>
          <w:sz w:val="22"/>
          <w:szCs w:val="22"/>
        </w:rPr>
        <w:t>the</w:t>
      </w:r>
      <w:r w:rsidRPr="00FC0528">
        <w:rPr>
          <w:rFonts w:ascii="Arial" w:hAnsi="Arial" w:cs="Arial"/>
          <w:spacing w:val="26"/>
          <w:sz w:val="22"/>
          <w:szCs w:val="22"/>
        </w:rPr>
        <w:t xml:space="preserve"> </w:t>
      </w:r>
      <w:r w:rsidRPr="00FC0528">
        <w:rPr>
          <w:rFonts w:ascii="Arial" w:hAnsi="Arial" w:cs="Arial"/>
          <w:sz w:val="22"/>
          <w:szCs w:val="22"/>
        </w:rPr>
        <w:t>semester</w:t>
      </w:r>
      <w:r w:rsidRPr="00FC0528">
        <w:rPr>
          <w:rFonts w:ascii="Arial" w:hAnsi="Arial" w:cs="Arial"/>
          <w:spacing w:val="19"/>
          <w:sz w:val="22"/>
          <w:szCs w:val="22"/>
        </w:rPr>
        <w:t xml:space="preserve"> </w:t>
      </w:r>
      <w:r w:rsidRPr="00FC0528">
        <w:rPr>
          <w:rFonts w:ascii="Arial" w:hAnsi="Arial" w:cs="Arial"/>
          <w:sz w:val="22"/>
          <w:szCs w:val="22"/>
        </w:rPr>
        <w:t>with their</w:t>
      </w:r>
      <w:r w:rsidRPr="00FC0528">
        <w:rPr>
          <w:rFonts w:ascii="Arial" w:hAnsi="Arial" w:cs="Arial"/>
          <w:spacing w:val="7"/>
          <w:sz w:val="22"/>
          <w:szCs w:val="22"/>
        </w:rPr>
        <w:t xml:space="preserve"> </w:t>
      </w:r>
      <w:r w:rsidRPr="00FC0528">
        <w:rPr>
          <w:rFonts w:ascii="Arial" w:hAnsi="Arial" w:cs="Arial"/>
          <w:sz w:val="22"/>
          <w:szCs w:val="22"/>
        </w:rPr>
        <w:t>instructors</w:t>
      </w:r>
      <w:r w:rsidRPr="00FC0528">
        <w:rPr>
          <w:rFonts w:ascii="Arial" w:hAnsi="Arial" w:cs="Arial"/>
          <w:spacing w:val="3"/>
          <w:sz w:val="22"/>
          <w:szCs w:val="22"/>
        </w:rPr>
        <w:t xml:space="preserve"> </w:t>
      </w:r>
      <w:r w:rsidRPr="00FC0528">
        <w:rPr>
          <w:rFonts w:ascii="Arial" w:hAnsi="Arial" w:cs="Arial"/>
          <w:sz w:val="22"/>
          <w:szCs w:val="22"/>
        </w:rPr>
        <w:t>and</w:t>
      </w:r>
      <w:r w:rsidRPr="00FC0528">
        <w:rPr>
          <w:rFonts w:ascii="Arial" w:hAnsi="Arial" w:cs="Arial"/>
          <w:spacing w:val="18"/>
          <w:sz w:val="22"/>
          <w:szCs w:val="22"/>
        </w:rPr>
        <w:t xml:space="preserve"> </w:t>
      </w:r>
      <w:r w:rsidRPr="00FC0528">
        <w:rPr>
          <w:rFonts w:ascii="Arial" w:hAnsi="Arial" w:cs="Arial"/>
          <w:sz w:val="22"/>
          <w:szCs w:val="22"/>
        </w:rPr>
        <w:t>advisor</w:t>
      </w:r>
      <w:r w:rsidRPr="00FC0528">
        <w:rPr>
          <w:rFonts w:ascii="Arial" w:hAnsi="Arial" w:cs="Arial"/>
          <w:spacing w:val="20"/>
          <w:sz w:val="22"/>
          <w:szCs w:val="22"/>
        </w:rPr>
        <w:t xml:space="preserve"> </w:t>
      </w:r>
      <w:r w:rsidRPr="00FC0528">
        <w:rPr>
          <w:rFonts w:ascii="Arial" w:hAnsi="Arial" w:cs="Arial"/>
          <w:sz w:val="22"/>
          <w:szCs w:val="22"/>
        </w:rPr>
        <w:t>to</w:t>
      </w:r>
      <w:r w:rsidRPr="00FC0528">
        <w:rPr>
          <w:rFonts w:ascii="Arial" w:hAnsi="Arial" w:cs="Arial"/>
          <w:spacing w:val="19"/>
          <w:sz w:val="22"/>
          <w:szCs w:val="22"/>
        </w:rPr>
        <w:t xml:space="preserve"> </w:t>
      </w:r>
      <w:r w:rsidRPr="00FC0528">
        <w:rPr>
          <w:rFonts w:ascii="Arial" w:hAnsi="Arial" w:cs="Arial"/>
          <w:sz w:val="22"/>
          <w:szCs w:val="22"/>
        </w:rPr>
        <w:t>develop</w:t>
      </w:r>
      <w:r w:rsidRPr="00FC0528">
        <w:rPr>
          <w:rFonts w:ascii="Arial" w:hAnsi="Arial" w:cs="Arial"/>
          <w:spacing w:val="9"/>
          <w:sz w:val="22"/>
          <w:szCs w:val="22"/>
        </w:rPr>
        <w:t xml:space="preserve"> </w:t>
      </w:r>
      <w:r w:rsidRPr="00FC0528">
        <w:rPr>
          <w:rFonts w:ascii="Arial" w:hAnsi="Arial" w:cs="Arial"/>
          <w:sz w:val="22"/>
          <w:szCs w:val="22"/>
        </w:rPr>
        <w:t>corrective</w:t>
      </w:r>
      <w:r w:rsidRPr="00FC0528">
        <w:rPr>
          <w:rFonts w:ascii="Arial" w:hAnsi="Arial" w:cs="Arial"/>
          <w:spacing w:val="-2"/>
          <w:sz w:val="22"/>
          <w:szCs w:val="22"/>
        </w:rPr>
        <w:t xml:space="preserve"> </w:t>
      </w:r>
      <w:r w:rsidRPr="00FC0528">
        <w:rPr>
          <w:rFonts w:ascii="Arial" w:hAnsi="Arial" w:cs="Arial"/>
          <w:sz w:val="22"/>
          <w:szCs w:val="22"/>
        </w:rPr>
        <w:t>actions,</w:t>
      </w:r>
      <w:r w:rsidRPr="00FC0528">
        <w:rPr>
          <w:rFonts w:ascii="Arial" w:hAnsi="Arial" w:cs="Arial"/>
          <w:spacing w:val="10"/>
          <w:sz w:val="22"/>
          <w:szCs w:val="22"/>
        </w:rPr>
        <w:t xml:space="preserve"> </w:t>
      </w:r>
      <w:r w:rsidRPr="00FC0528">
        <w:rPr>
          <w:rFonts w:ascii="Arial" w:hAnsi="Arial" w:cs="Arial"/>
          <w:sz w:val="22"/>
          <w:szCs w:val="22"/>
        </w:rPr>
        <w:t>which</w:t>
      </w:r>
      <w:r w:rsidRPr="00FC0528">
        <w:rPr>
          <w:rFonts w:ascii="Arial" w:hAnsi="Arial" w:cs="Arial"/>
          <w:spacing w:val="18"/>
          <w:sz w:val="22"/>
          <w:szCs w:val="22"/>
        </w:rPr>
        <w:t xml:space="preserve"> </w:t>
      </w:r>
      <w:r w:rsidRPr="00FC0528">
        <w:rPr>
          <w:rFonts w:ascii="Arial" w:hAnsi="Arial" w:cs="Arial"/>
          <w:sz w:val="22"/>
          <w:szCs w:val="22"/>
        </w:rPr>
        <w:t>may</w:t>
      </w:r>
      <w:r w:rsidRPr="00FC0528">
        <w:rPr>
          <w:rFonts w:ascii="Arial" w:hAnsi="Arial" w:cs="Arial"/>
          <w:spacing w:val="8"/>
          <w:sz w:val="22"/>
          <w:szCs w:val="22"/>
        </w:rPr>
        <w:t xml:space="preserve"> </w:t>
      </w:r>
      <w:r w:rsidRPr="00FC0528">
        <w:rPr>
          <w:rFonts w:ascii="Arial" w:hAnsi="Arial" w:cs="Arial"/>
          <w:sz w:val="22"/>
          <w:szCs w:val="22"/>
        </w:rPr>
        <w:t>include</w:t>
      </w:r>
      <w:r w:rsidRPr="00FC0528">
        <w:rPr>
          <w:rFonts w:ascii="Arial" w:hAnsi="Arial" w:cs="Arial"/>
          <w:spacing w:val="9"/>
          <w:sz w:val="22"/>
          <w:szCs w:val="22"/>
        </w:rPr>
        <w:t xml:space="preserve"> </w:t>
      </w:r>
      <w:r w:rsidRPr="00FC0528">
        <w:rPr>
          <w:rFonts w:ascii="Arial" w:hAnsi="Arial" w:cs="Arial"/>
          <w:sz w:val="22"/>
          <w:szCs w:val="22"/>
        </w:rPr>
        <w:t>additional</w:t>
      </w:r>
      <w:r w:rsidRPr="00FC0528">
        <w:rPr>
          <w:rFonts w:ascii="Arial" w:hAnsi="Arial" w:cs="Arial"/>
          <w:spacing w:val="9"/>
          <w:sz w:val="22"/>
          <w:szCs w:val="22"/>
        </w:rPr>
        <w:t xml:space="preserve"> </w:t>
      </w:r>
      <w:r w:rsidRPr="00FC0528">
        <w:rPr>
          <w:rFonts w:ascii="Arial" w:hAnsi="Arial" w:cs="Arial"/>
          <w:sz w:val="22"/>
          <w:szCs w:val="22"/>
        </w:rPr>
        <w:t>readings</w:t>
      </w:r>
      <w:r w:rsidRPr="00FC0528">
        <w:rPr>
          <w:rFonts w:ascii="Arial" w:hAnsi="Arial" w:cs="Arial"/>
          <w:spacing w:val="7"/>
          <w:sz w:val="22"/>
          <w:szCs w:val="22"/>
        </w:rPr>
        <w:t xml:space="preserve"> </w:t>
      </w:r>
      <w:r w:rsidRPr="00FC0528">
        <w:rPr>
          <w:rFonts w:ascii="Arial" w:hAnsi="Arial" w:cs="Arial"/>
          <w:sz w:val="22"/>
          <w:szCs w:val="22"/>
        </w:rPr>
        <w:t xml:space="preserve">and </w:t>
      </w:r>
      <w:r w:rsidRPr="00FC0528">
        <w:rPr>
          <w:rFonts w:ascii="Arial" w:hAnsi="Arial" w:cs="Arial"/>
          <w:w w:val="96"/>
          <w:sz w:val="22"/>
          <w:szCs w:val="22"/>
        </w:rPr>
        <w:t>assignments,</w:t>
      </w:r>
      <w:r w:rsidRPr="00FC0528">
        <w:rPr>
          <w:rFonts w:ascii="Arial" w:hAnsi="Arial" w:cs="Arial"/>
          <w:spacing w:val="13"/>
          <w:w w:val="96"/>
          <w:sz w:val="22"/>
          <w:szCs w:val="22"/>
        </w:rPr>
        <w:t xml:space="preserve"> </w:t>
      </w:r>
      <w:r w:rsidRPr="00FC0528">
        <w:rPr>
          <w:rFonts w:ascii="Arial" w:hAnsi="Arial" w:cs="Arial"/>
          <w:sz w:val="22"/>
          <w:szCs w:val="22"/>
        </w:rPr>
        <w:t>and</w:t>
      </w:r>
      <w:r w:rsidRPr="00FC0528">
        <w:rPr>
          <w:rFonts w:ascii="Arial" w:hAnsi="Arial" w:cs="Arial"/>
          <w:spacing w:val="23"/>
          <w:sz w:val="22"/>
          <w:szCs w:val="22"/>
        </w:rPr>
        <w:t xml:space="preserve"> </w:t>
      </w:r>
      <w:r w:rsidRPr="00FC0528">
        <w:rPr>
          <w:rFonts w:ascii="Arial" w:hAnsi="Arial" w:cs="Arial"/>
          <w:sz w:val="22"/>
          <w:szCs w:val="22"/>
        </w:rPr>
        <w:t>to</w:t>
      </w:r>
      <w:r w:rsidRPr="00FC0528">
        <w:rPr>
          <w:rFonts w:ascii="Arial" w:hAnsi="Arial" w:cs="Arial"/>
          <w:spacing w:val="17"/>
          <w:sz w:val="22"/>
          <w:szCs w:val="22"/>
        </w:rPr>
        <w:t xml:space="preserve"> </w:t>
      </w:r>
      <w:r w:rsidRPr="00FC0528">
        <w:rPr>
          <w:rFonts w:ascii="Arial" w:hAnsi="Arial" w:cs="Arial"/>
          <w:sz w:val="22"/>
          <w:szCs w:val="22"/>
        </w:rPr>
        <w:t>monitor</w:t>
      </w:r>
      <w:r w:rsidRPr="00FC0528">
        <w:rPr>
          <w:rFonts w:ascii="Arial" w:hAnsi="Arial" w:cs="Arial"/>
          <w:spacing w:val="16"/>
          <w:sz w:val="22"/>
          <w:szCs w:val="22"/>
        </w:rPr>
        <w:t xml:space="preserve"> </w:t>
      </w:r>
      <w:r w:rsidRPr="00FC0528">
        <w:rPr>
          <w:rFonts w:ascii="Arial" w:hAnsi="Arial" w:cs="Arial"/>
          <w:sz w:val="22"/>
          <w:szCs w:val="22"/>
        </w:rPr>
        <w:t>their</w:t>
      </w:r>
      <w:r w:rsidRPr="00FC0528">
        <w:rPr>
          <w:rFonts w:ascii="Arial" w:hAnsi="Arial" w:cs="Arial"/>
          <w:spacing w:val="15"/>
          <w:sz w:val="22"/>
          <w:szCs w:val="22"/>
        </w:rPr>
        <w:t xml:space="preserve"> </w:t>
      </w:r>
      <w:r w:rsidRPr="00FC0528">
        <w:rPr>
          <w:rFonts w:ascii="Arial" w:hAnsi="Arial" w:cs="Arial"/>
          <w:sz w:val="22"/>
          <w:szCs w:val="22"/>
        </w:rPr>
        <w:t>progress.   These meetings must be initiated by the student.</w:t>
      </w:r>
      <w:r w:rsidRPr="00FC0528">
        <w:rPr>
          <w:rFonts w:ascii="Arial" w:hAnsi="Arial" w:cs="Arial"/>
          <w:spacing w:val="16"/>
          <w:sz w:val="22"/>
          <w:szCs w:val="22"/>
        </w:rPr>
        <w:t xml:space="preserve"> </w:t>
      </w:r>
      <w:r w:rsidRPr="00FC0528">
        <w:rPr>
          <w:rFonts w:ascii="Arial" w:eastAsia="Arial" w:hAnsi="Arial" w:cs="Arial"/>
          <w:sz w:val="22"/>
          <w:szCs w:val="22"/>
        </w:rPr>
        <w:t>In</w:t>
      </w:r>
      <w:r w:rsidRPr="00FC0528">
        <w:rPr>
          <w:rFonts w:ascii="Arial" w:eastAsia="Arial" w:hAnsi="Arial" w:cs="Arial"/>
          <w:spacing w:val="35"/>
          <w:sz w:val="22"/>
          <w:szCs w:val="22"/>
        </w:rPr>
        <w:t xml:space="preserve"> </w:t>
      </w:r>
      <w:r w:rsidRPr="00FC0528">
        <w:rPr>
          <w:rFonts w:ascii="Arial" w:hAnsi="Arial" w:cs="Arial"/>
          <w:sz w:val="22"/>
          <w:szCs w:val="22"/>
        </w:rPr>
        <w:t>addition,</w:t>
      </w:r>
      <w:r w:rsidRPr="00FC0528">
        <w:rPr>
          <w:rFonts w:ascii="Arial" w:hAnsi="Arial" w:cs="Arial"/>
          <w:spacing w:val="-6"/>
          <w:sz w:val="22"/>
          <w:szCs w:val="22"/>
        </w:rPr>
        <w:t xml:space="preserve"> </w:t>
      </w:r>
      <w:r w:rsidRPr="00FC0528">
        <w:rPr>
          <w:rFonts w:ascii="Arial" w:hAnsi="Arial" w:cs="Arial"/>
          <w:b/>
          <w:bCs/>
          <w:sz w:val="22"/>
          <w:szCs w:val="22"/>
        </w:rPr>
        <w:t>students</w:t>
      </w:r>
      <w:r w:rsidRPr="00FC0528">
        <w:rPr>
          <w:rFonts w:ascii="Arial" w:hAnsi="Arial" w:cs="Arial"/>
          <w:b/>
          <w:bCs/>
          <w:spacing w:val="6"/>
          <w:sz w:val="22"/>
          <w:szCs w:val="22"/>
        </w:rPr>
        <w:t xml:space="preserve"> </w:t>
      </w:r>
      <w:r w:rsidRPr="00FC0528">
        <w:rPr>
          <w:rFonts w:ascii="Arial" w:hAnsi="Arial" w:cs="Arial"/>
          <w:b/>
          <w:bCs/>
          <w:sz w:val="22"/>
          <w:szCs w:val="22"/>
        </w:rPr>
        <w:t>whose</w:t>
      </w:r>
      <w:r w:rsidRPr="00FC0528">
        <w:rPr>
          <w:rFonts w:ascii="Arial" w:hAnsi="Arial" w:cs="Arial"/>
          <w:b/>
          <w:bCs/>
          <w:spacing w:val="10"/>
          <w:sz w:val="22"/>
          <w:szCs w:val="22"/>
        </w:rPr>
        <w:t xml:space="preserve"> </w:t>
      </w:r>
      <w:r w:rsidRPr="00FC0528">
        <w:rPr>
          <w:rFonts w:ascii="Arial" w:hAnsi="Arial" w:cs="Arial"/>
          <w:b/>
          <w:bCs/>
          <w:sz w:val="22"/>
          <w:szCs w:val="22"/>
        </w:rPr>
        <w:t>G</w:t>
      </w:r>
      <w:r w:rsidRPr="00FC0528">
        <w:rPr>
          <w:rFonts w:ascii="Arial" w:hAnsi="Arial" w:cs="Arial"/>
          <w:b/>
          <w:bCs/>
          <w:spacing w:val="-1"/>
          <w:sz w:val="22"/>
          <w:szCs w:val="22"/>
        </w:rPr>
        <w:t>P</w:t>
      </w:r>
      <w:r w:rsidRPr="00FC0528">
        <w:rPr>
          <w:rFonts w:ascii="Arial" w:hAnsi="Arial" w:cs="Arial"/>
          <w:b/>
          <w:bCs/>
          <w:sz w:val="22"/>
          <w:szCs w:val="22"/>
        </w:rPr>
        <w:t>As</w:t>
      </w:r>
      <w:r w:rsidRPr="00FC0528">
        <w:rPr>
          <w:rFonts w:ascii="Arial" w:hAnsi="Arial" w:cs="Arial"/>
          <w:b/>
          <w:bCs/>
          <w:spacing w:val="8"/>
          <w:sz w:val="22"/>
          <w:szCs w:val="22"/>
        </w:rPr>
        <w:t xml:space="preserve"> </w:t>
      </w:r>
      <w:r w:rsidRPr="00FC0528">
        <w:rPr>
          <w:rFonts w:ascii="Arial" w:hAnsi="Arial" w:cs="Arial"/>
          <w:b/>
          <w:bCs/>
          <w:sz w:val="22"/>
          <w:szCs w:val="22"/>
        </w:rPr>
        <w:t>fall</w:t>
      </w:r>
      <w:r w:rsidRPr="00FC0528">
        <w:rPr>
          <w:rFonts w:ascii="Arial" w:hAnsi="Arial" w:cs="Arial"/>
          <w:b/>
          <w:bCs/>
          <w:spacing w:val="17"/>
          <w:sz w:val="22"/>
          <w:szCs w:val="22"/>
        </w:rPr>
        <w:t xml:space="preserve"> </w:t>
      </w:r>
      <w:r w:rsidRPr="00FC0528">
        <w:rPr>
          <w:rFonts w:ascii="Arial" w:hAnsi="Arial" w:cs="Arial"/>
          <w:b/>
          <w:bCs/>
          <w:sz w:val="22"/>
          <w:szCs w:val="22"/>
        </w:rPr>
        <w:t>below</w:t>
      </w:r>
      <w:r w:rsidRPr="00FC0528">
        <w:rPr>
          <w:rFonts w:ascii="Arial" w:hAnsi="Arial" w:cs="Arial"/>
          <w:b/>
          <w:bCs/>
          <w:spacing w:val="10"/>
          <w:sz w:val="22"/>
          <w:szCs w:val="22"/>
        </w:rPr>
        <w:t xml:space="preserve"> </w:t>
      </w:r>
      <w:r w:rsidRPr="00FC0528">
        <w:rPr>
          <w:rFonts w:ascii="Arial" w:hAnsi="Arial" w:cs="Arial"/>
          <w:b/>
          <w:bCs/>
          <w:sz w:val="22"/>
          <w:szCs w:val="22"/>
        </w:rPr>
        <w:t>3.0</w:t>
      </w:r>
      <w:r w:rsidRPr="00FC0528">
        <w:rPr>
          <w:rFonts w:ascii="Arial" w:hAnsi="Arial" w:cs="Arial"/>
          <w:b/>
          <w:bCs/>
          <w:spacing w:val="17"/>
          <w:sz w:val="22"/>
          <w:szCs w:val="22"/>
        </w:rPr>
        <w:t xml:space="preserve"> </w:t>
      </w:r>
      <w:r w:rsidRPr="00FC0528">
        <w:rPr>
          <w:rFonts w:ascii="Arial" w:hAnsi="Arial" w:cs="Arial"/>
          <w:b/>
          <w:bCs/>
          <w:sz w:val="22"/>
          <w:szCs w:val="22"/>
        </w:rPr>
        <w:t xml:space="preserve">become </w:t>
      </w:r>
      <w:r w:rsidRPr="00FC0528">
        <w:rPr>
          <w:rFonts w:ascii="Arial" w:hAnsi="Arial" w:cs="Arial"/>
          <w:b/>
          <w:bCs/>
          <w:w w:val="98"/>
          <w:sz w:val="22"/>
          <w:szCs w:val="22"/>
        </w:rPr>
        <w:t>ineligible</w:t>
      </w:r>
      <w:r w:rsidRPr="00FC0528">
        <w:rPr>
          <w:rFonts w:ascii="Arial" w:hAnsi="Arial" w:cs="Arial"/>
          <w:b/>
          <w:bCs/>
          <w:spacing w:val="-9"/>
          <w:w w:val="98"/>
          <w:sz w:val="22"/>
          <w:szCs w:val="22"/>
        </w:rPr>
        <w:t xml:space="preserve"> </w:t>
      </w:r>
      <w:r w:rsidRPr="00FC0528">
        <w:rPr>
          <w:rFonts w:ascii="Arial" w:hAnsi="Arial" w:cs="Arial"/>
          <w:b/>
          <w:bCs/>
          <w:sz w:val="22"/>
          <w:szCs w:val="22"/>
        </w:rPr>
        <w:t>for</w:t>
      </w:r>
      <w:r w:rsidRPr="00FC0528">
        <w:rPr>
          <w:rFonts w:ascii="Arial" w:hAnsi="Arial" w:cs="Arial"/>
          <w:b/>
          <w:bCs/>
          <w:spacing w:val="-4"/>
          <w:sz w:val="22"/>
          <w:szCs w:val="22"/>
        </w:rPr>
        <w:t xml:space="preserve"> </w:t>
      </w:r>
      <w:r w:rsidRPr="00FC0528">
        <w:rPr>
          <w:rFonts w:ascii="Arial" w:hAnsi="Arial" w:cs="Arial"/>
          <w:b/>
          <w:bCs/>
          <w:sz w:val="22"/>
          <w:szCs w:val="22"/>
        </w:rPr>
        <w:t>any</w:t>
      </w:r>
      <w:r w:rsidRPr="00FC0528">
        <w:rPr>
          <w:rFonts w:ascii="Arial" w:hAnsi="Arial" w:cs="Arial"/>
          <w:b/>
          <w:bCs/>
          <w:spacing w:val="6"/>
          <w:sz w:val="22"/>
          <w:szCs w:val="22"/>
        </w:rPr>
        <w:t xml:space="preserve"> </w:t>
      </w:r>
      <w:r w:rsidRPr="00FC0528">
        <w:rPr>
          <w:rFonts w:ascii="Arial" w:hAnsi="Arial" w:cs="Arial"/>
          <w:b/>
          <w:bCs/>
          <w:sz w:val="22"/>
          <w:szCs w:val="22"/>
        </w:rPr>
        <w:t>departmental</w:t>
      </w:r>
      <w:r w:rsidRPr="00FC0528">
        <w:rPr>
          <w:rFonts w:ascii="Arial" w:hAnsi="Arial" w:cs="Arial"/>
          <w:b/>
          <w:bCs/>
          <w:spacing w:val="-15"/>
          <w:sz w:val="22"/>
          <w:szCs w:val="22"/>
        </w:rPr>
        <w:t xml:space="preserve"> </w:t>
      </w:r>
      <w:r w:rsidRPr="00FC0528">
        <w:rPr>
          <w:rFonts w:ascii="Arial" w:hAnsi="Arial" w:cs="Arial"/>
          <w:b/>
          <w:bCs/>
          <w:sz w:val="22"/>
          <w:szCs w:val="22"/>
        </w:rPr>
        <w:t>and</w:t>
      </w:r>
      <w:r w:rsidRPr="00FC0528">
        <w:rPr>
          <w:rFonts w:ascii="Arial" w:hAnsi="Arial" w:cs="Arial"/>
          <w:b/>
          <w:bCs/>
          <w:spacing w:val="-7"/>
          <w:sz w:val="22"/>
          <w:szCs w:val="22"/>
        </w:rPr>
        <w:t xml:space="preserve"> </w:t>
      </w:r>
      <w:r w:rsidRPr="00FC0528">
        <w:rPr>
          <w:rFonts w:ascii="Arial" w:hAnsi="Arial" w:cs="Arial"/>
          <w:b/>
          <w:bCs/>
          <w:w w:val="97"/>
          <w:sz w:val="22"/>
          <w:szCs w:val="22"/>
        </w:rPr>
        <w:t>university</w:t>
      </w:r>
      <w:r w:rsidRPr="00FC0528">
        <w:rPr>
          <w:rFonts w:ascii="Arial" w:hAnsi="Arial" w:cs="Arial"/>
          <w:b/>
          <w:bCs/>
          <w:spacing w:val="-6"/>
          <w:w w:val="97"/>
          <w:sz w:val="22"/>
          <w:szCs w:val="22"/>
        </w:rPr>
        <w:t xml:space="preserve"> </w:t>
      </w:r>
      <w:r w:rsidRPr="00FC0528">
        <w:rPr>
          <w:rFonts w:ascii="Arial" w:hAnsi="Arial" w:cs="Arial"/>
          <w:b/>
          <w:bCs/>
          <w:sz w:val="22"/>
          <w:szCs w:val="22"/>
        </w:rPr>
        <w:t>stipends</w:t>
      </w:r>
      <w:r w:rsidRPr="00FC0528">
        <w:rPr>
          <w:rFonts w:ascii="Arial" w:hAnsi="Arial" w:cs="Arial"/>
          <w:b/>
          <w:bCs/>
          <w:spacing w:val="-18"/>
          <w:sz w:val="22"/>
          <w:szCs w:val="22"/>
        </w:rPr>
        <w:t xml:space="preserve"> </w:t>
      </w:r>
      <w:r w:rsidRPr="00FC0528">
        <w:rPr>
          <w:rFonts w:ascii="Arial" w:hAnsi="Arial" w:cs="Arial"/>
          <w:b/>
          <w:bCs/>
          <w:sz w:val="22"/>
          <w:szCs w:val="22"/>
        </w:rPr>
        <w:t>and/or</w:t>
      </w:r>
      <w:r w:rsidRPr="00FC0528">
        <w:rPr>
          <w:rFonts w:ascii="Arial" w:hAnsi="Arial" w:cs="Arial"/>
          <w:b/>
          <w:bCs/>
          <w:spacing w:val="-12"/>
          <w:sz w:val="22"/>
          <w:szCs w:val="22"/>
        </w:rPr>
        <w:t xml:space="preserve"> </w:t>
      </w:r>
      <w:r w:rsidRPr="00FC0528">
        <w:rPr>
          <w:rFonts w:ascii="Arial" w:hAnsi="Arial" w:cs="Arial"/>
          <w:b/>
          <w:bCs/>
          <w:sz w:val="22"/>
          <w:szCs w:val="22"/>
        </w:rPr>
        <w:t>tuition</w:t>
      </w:r>
      <w:r w:rsidRPr="00FC0528">
        <w:rPr>
          <w:rFonts w:ascii="Arial" w:hAnsi="Arial" w:cs="Arial"/>
          <w:b/>
          <w:bCs/>
          <w:spacing w:val="-17"/>
          <w:sz w:val="22"/>
          <w:szCs w:val="22"/>
        </w:rPr>
        <w:t xml:space="preserve"> </w:t>
      </w:r>
      <w:r w:rsidRPr="00FC0528">
        <w:rPr>
          <w:rFonts w:ascii="Arial" w:hAnsi="Arial" w:cs="Arial"/>
          <w:b/>
          <w:bCs/>
          <w:sz w:val="22"/>
          <w:szCs w:val="22"/>
        </w:rPr>
        <w:t>waivers.</w:t>
      </w:r>
    </w:p>
    <w:p w:rsidR="005270FF" w:rsidRDefault="005270FF" w:rsidP="005D3B05">
      <w:pPr>
        <w:spacing w:line="237" w:lineRule="auto"/>
        <w:ind w:right="48"/>
        <w:jc w:val="both"/>
        <w:rPr>
          <w:rFonts w:ascii="Arial" w:hAnsi="Arial" w:cs="Arial"/>
          <w:b/>
          <w:bCs/>
          <w:sz w:val="22"/>
          <w:szCs w:val="22"/>
        </w:rPr>
      </w:pPr>
    </w:p>
    <w:tbl>
      <w:tblPr>
        <w:tblW w:w="5000" w:type="pct"/>
        <w:tblCellSpacing w:w="0" w:type="dxa"/>
        <w:tblCellMar>
          <w:left w:w="0" w:type="dxa"/>
          <w:right w:w="0" w:type="dxa"/>
        </w:tblCellMar>
        <w:tblLook w:val="04A0" w:firstRow="1" w:lastRow="0" w:firstColumn="1" w:lastColumn="0" w:noHBand="0" w:noVBand="1"/>
      </w:tblPr>
      <w:tblGrid>
        <w:gridCol w:w="9882"/>
        <w:gridCol w:w="18"/>
      </w:tblGrid>
      <w:tr w:rsidR="005270FF" w:rsidRPr="00FB1A76" w:rsidTr="005270FF">
        <w:trPr>
          <w:tblCellSpacing w:w="0" w:type="dxa"/>
        </w:trPr>
        <w:tc>
          <w:tcPr>
            <w:tcW w:w="0" w:type="auto"/>
            <w:vAlign w:val="center"/>
            <w:hideMark/>
          </w:tcPr>
          <w:p w:rsidR="005270FF" w:rsidRPr="00FB1A76" w:rsidRDefault="005270FF" w:rsidP="005D3B05">
            <w:pPr>
              <w:widowControl/>
              <w:autoSpaceDE/>
              <w:autoSpaceDN/>
              <w:adjustRightInd/>
              <w:spacing w:before="100" w:beforeAutospacing="1" w:after="100" w:afterAutospacing="1"/>
              <w:outlineLvl w:val="0"/>
              <w:rPr>
                <w:rFonts w:ascii="Arial" w:hAnsi="Arial" w:cs="Arial"/>
                <w:b/>
                <w:bCs/>
                <w:kern w:val="36"/>
                <w:sz w:val="22"/>
                <w:szCs w:val="22"/>
              </w:rPr>
            </w:pPr>
            <w:r w:rsidRPr="00FB1A76">
              <w:rPr>
                <w:rFonts w:ascii="Arial" w:hAnsi="Arial" w:cs="Arial"/>
                <w:b/>
                <w:bCs/>
                <w:kern w:val="36"/>
                <w:sz w:val="22"/>
                <w:szCs w:val="22"/>
              </w:rPr>
              <w:t>Graduate Status and Enrollment</w:t>
            </w:r>
          </w:p>
        </w:tc>
        <w:tc>
          <w:tcPr>
            <w:tcW w:w="0" w:type="auto"/>
            <w:vAlign w:val="center"/>
          </w:tcPr>
          <w:p w:rsidR="005270FF" w:rsidRPr="00FB1A76" w:rsidRDefault="005270FF" w:rsidP="005D3B05">
            <w:pPr>
              <w:widowControl/>
              <w:autoSpaceDE/>
              <w:autoSpaceDN/>
              <w:adjustRightInd/>
              <w:jc w:val="right"/>
              <w:rPr>
                <w:rFonts w:ascii="Arial" w:hAnsi="Arial" w:cs="Arial"/>
                <w:sz w:val="22"/>
                <w:szCs w:val="22"/>
              </w:rPr>
            </w:pPr>
          </w:p>
        </w:tc>
      </w:tr>
    </w:tbl>
    <w:p w:rsidR="005270FF" w:rsidRPr="00FB1A76" w:rsidRDefault="005270FF" w:rsidP="005D3B05">
      <w:pPr>
        <w:widowControl/>
        <w:autoSpaceDE/>
        <w:autoSpaceDN/>
        <w:adjustRightInd/>
        <w:spacing w:before="100" w:beforeAutospacing="1" w:after="100" w:afterAutospacing="1"/>
        <w:rPr>
          <w:rFonts w:ascii="Arial" w:hAnsi="Arial" w:cs="Arial"/>
          <w:sz w:val="22"/>
          <w:szCs w:val="22"/>
        </w:rPr>
      </w:pPr>
      <w:r w:rsidRPr="00FB1A76">
        <w:rPr>
          <w:rFonts w:ascii="Arial" w:hAnsi="Arial" w:cs="Arial"/>
          <w:sz w:val="22"/>
          <w:szCs w:val="22"/>
        </w:rPr>
        <w:t>Graduate status is granted for a specific program and tied to that program. Status ends when the student graduates, is formally separated from the program, or exceeds the time to degree. Students without active graduate status who wish to take additional graduate-level coursework must complete a new application and be admitted to a new degree or non-degree status.</w:t>
      </w:r>
    </w:p>
    <w:p w:rsidR="005270FF" w:rsidRPr="00FB1A76" w:rsidRDefault="005270FF" w:rsidP="005D3B05">
      <w:pPr>
        <w:widowControl/>
        <w:autoSpaceDE/>
        <w:autoSpaceDN/>
        <w:adjustRightInd/>
        <w:spacing w:before="100" w:beforeAutospacing="1" w:after="100" w:afterAutospacing="1"/>
        <w:rPr>
          <w:rFonts w:ascii="Arial" w:hAnsi="Arial" w:cs="Arial"/>
          <w:sz w:val="22"/>
          <w:szCs w:val="22"/>
        </w:rPr>
      </w:pPr>
      <w:r w:rsidRPr="00FB1A76">
        <w:rPr>
          <w:rFonts w:ascii="Arial" w:hAnsi="Arial" w:cs="Arial"/>
          <w:sz w:val="22"/>
          <w:szCs w:val="22"/>
        </w:rPr>
        <w:lastRenderedPageBreak/>
        <w:t>Students working toward graduate degrees are required to enroll in graduate courses that are part of their degree programs. You may earn a graduate degree only in a program to which you have been admitted and in which you have enrolled.</w:t>
      </w:r>
    </w:p>
    <w:p w:rsidR="00504878" w:rsidRPr="00FB1A76" w:rsidRDefault="00504878" w:rsidP="005D3B05">
      <w:pPr>
        <w:widowControl/>
        <w:autoSpaceDE/>
        <w:autoSpaceDN/>
        <w:adjustRightInd/>
        <w:spacing w:before="100" w:beforeAutospacing="1" w:after="100" w:afterAutospacing="1"/>
        <w:outlineLvl w:val="1"/>
        <w:rPr>
          <w:rFonts w:ascii="Arial" w:hAnsi="Arial" w:cs="Arial"/>
          <w:b/>
          <w:bCs/>
          <w:sz w:val="22"/>
          <w:szCs w:val="22"/>
        </w:rPr>
      </w:pPr>
      <w:r w:rsidRPr="00FB1A76">
        <w:rPr>
          <w:rFonts w:ascii="Arial" w:hAnsi="Arial" w:cs="Arial"/>
          <w:b/>
          <w:bCs/>
          <w:sz w:val="22"/>
          <w:szCs w:val="22"/>
        </w:rPr>
        <w:t>Early Admission to a Graduate Degree Program</w:t>
      </w:r>
    </w:p>
    <w:p w:rsidR="000A6699" w:rsidRPr="00FB1A76" w:rsidRDefault="00504878" w:rsidP="00641954">
      <w:pPr>
        <w:widowControl/>
        <w:autoSpaceDE/>
        <w:autoSpaceDN/>
        <w:adjustRightInd/>
        <w:spacing w:before="100" w:beforeAutospacing="1" w:after="100" w:afterAutospacing="1"/>
        <w:rPr>
          <w:rFonts w:ascii="Arial" w:hAnsi="Arial" w:cs="Arial"/>
          <w:sz w:val="22"/>
          <w:szCs w:val="22"/>
        </w:rPr>
      </w:pPr>
      <w:r w:rsidRPr="00FB1A76">
        <w:rPr>
          <w:rFonts w:ascii="Arial" w:hAnsi="Arial" w:cs="Arial"/>
          <w:sz w:val="22"/>
          <w:szCs w:val="22"/>
        </w:rPr>
        <w:t>A superior undergraduate student may seek early admission to a graduate degree program. You must have an overall GPA of at least 3.5 and have completed all undergraduate requirements, except the total credit hour requirement, by the time of your entry into the graduate degree program. After obtaining the written recommendation of your department, the departmental graduate committee, and the dean of your undergraduate college, you may be admitted into a graduate degree program and enroll in graduate courses for graduate credit. You can use these courses to satisfy both graduate degree requirements and undergraduate total credit hour requirements. You must apply for this privilege in advance of registration through the Graduate College. The application for early admission is available on the Graduate College web site. If you qualify for early admission to a graduate degree program, and you are admitted to graduate status, you are eligible for graduate assistantship or scholarship support.</w:t>
      </w:r>
    </w:p>
    <w:p w:rsidR="00155F89" w:rsidRPr="00155F89" w:rsidRDefault="00155F89" w:rsidP="00155F89">
      <w:pPr>
        <w:spacing w:before="100" w:beforeAutospacing="1" w:after="100" w:afterAutospacing="1"/>
        <w:rPr>
          <w:rFonts w:ascii="Arial" w:hAnsi="Arial" w:cs="Arial"/>
          <w:sz w:val="22"/>
          <w:szCs w:val="22"/>
        </w:rPr>
      </w:pPr>
      <w:r>
        <w:rPr>
          <w:rFonts w:ascii="Arial" w:hAnsi="Arial" w:cs="Arial"/>
          <w:b/>
          <w:bCs/>
          <w:sz w:val="22"/>
          <w:szCs w:val="22"/>
        </w:rPr>
        <w:t xml:space="preserve">Degree </w:t>
      </w:r>
      <w:r w:rsidRPr="00155F89">
        <w:rPr>
          <w:rFonts w:ascii="Arial" w:hAnsi="Arial" w:cs="Arial"/>
          <w:b/>
          <w:bCs/>
          <w:sz w:val="22"/>
          <w:szCs w:val="22"/>
        </w:rPr>
        <w:t>Time Limit</w:t>
      </w:r>
      <w:r>
        <w:rPr>
          <w:rFonts w:ascii="Arial" w:hAnsi="Arial" w:cs="Arial"/>
          <w:b/>
          <w:bCs/>
          <w:sz w:val="22"/>
          <w:szCs w:val="22"/>
        </w:rPr>
        <w:t>s</w:t>
      </w:r>
    </w:p>
    <w:p w:rsidR="00155F89" w:rsidRPr="00155F89" w:rsidRDefault="00155F89" w:rsidP="00155F89">
      <w:pPr>
        <w:spacing w:before="100" w:beforeAutospacing="1" w:after="100" w:afterAutospacing="1"/>
        <w:rPr>
          <w:rFonts w:ascii="Arial" w:hAnsi="Arial" w:cs="Arial"/>
          <w:sz w:val="22"/>
          <w:szCs w:val="22"/>
        </w:rPr>
      </w:pPr>
      <w:r w:rsidRPr="00155F89">
        <w:rPr>
          <w:rFonts w:ascii="Arial" w:hAnsi="Arial" w:cs="Arial"/>
          <w:sz w:val="22"/>
          <w:szCs w:val="22"/>
        </w:rPr>
        <w:t>The maximum time allowed between the date when you first initiate graduate study toward a master’s degree and the date when you complete the requirements for the master’s degree is six calendar years. Any master’s degree p</w:t>
      </w:r>
      <w:r w:rsidR="005F4F35">
        <w:rPr>
          <w:rFonts w:ascii="Arial" w:hAnsi="Arial" w:cs="Arial"/>
          <w:sz w:val="22"/>
          <w:szCs w:val="22"/>
        </w:rPr>
        <w:t>rogram that requires more than 4</w:t>
      </w:r>
      <w:r w:rsidRPr="00155F89">
        <w:rPr>
          <w:rFonts w:ascii="Arial" w:hAnsi="Arial" w:cs="Arial"/>
          <w:sz w:val="22"/>
          <w:szCs w:val="22"/>
        </w:rPr>
        <w:t>0 hours may increase the six-year time limit to seven years. If you do not complete your requirements within the time limit, you may be permitted to continue graduate study only if exceptional circumstances are associated with the delay.</w:t>
      </w:r>
    </w:p>
    <w:p w:rsidR="00155F89" w:rsidRPr="00155F89" w:rsidRDefault="00155F89" w:rsidP="00155F89">
      <w:pPr>
        <w:spacing w:before="100" w:beforeAutospacing="1" w:after="100" w:afterAutospacing="1"/>
        <w:rPr>
          <w:rFonts w:ascii="Arial" w:hAnsi="Arial" w:cs="Arial"/>
          <w:sz w:val="22"/>
          <w:szCs w:val="22"/>
        </w:rPr>
      </w:pPr>
      <w:r w:rsidRPr="00155F89">
        <w:rPr>
          <w:rFonts w:ascii="Arial" w:hAnsi="Arial" w:cs="Arial"/>
          <w:sz w:val="22"/>
          <w:szCs w:val="22"/>
        </w:rPr>
        <w:t>The dean of your co</w:t>
      </w:r>
      <w:r w:rsidR="009332B6">
        <w:rPr>
          <w:rFonts w:ascii="Arial" w:hAnsi="Arial" w:cs="Arial"/>
          <w:sz w:val="22"/>
          <w:szCs w:val="22"/>
        </w:rPr>
        <w:t>llege may grant a one-time, one semester</w:t>
      </w:r>
      <w:r w:rsidRPr="00155F89">
        <w:rPr>
          <w:rFonts w:ascii="Arial" w:hAnsi="Arial" w:cs="Arial"/>
          <w:sz w:val="22"/>
          <w:szCs w:val="22"/>
        </w:rPr>
        <w:t xml:space="preserve"> extension for the </w:t>
      </w:r>
      <w:r w:rsidR="009332B6">
        <w:rPr>
          <w:rFonts w:ascii="Arial" w:hAnsi="Arial" w:cs="Arial"/>
          <w:sz w:val="22"/>
          <w:szCs w:val="22"/>
        </w:rPr>
        <w:t>semester</w:t>
      </w:r>
      <w:r w:rsidRPr="00155F89">
        <w:rPr>
          <w:rFonts w:ascii="Arial" w:hAnsi="Arial" w:cs="Arial"/>
          <w:sz w:val="22"/>
          <w:szCs w:val="22"/>
        </w:rPr>
        <w:t xml:space="preserve"> immediately following the final </w:t>
      </w:r>
      <w:r w:rsidR="009332B6">
        <w:rPr>
          <w:rFonts w:ascii="Arial" w:hAnsi="Arial" w:cs="Arial"/>
          <w:sz w:val="22"/>
          <w:szCs w:val="22"/>
        </w:rPr>
        <w:t>semester</w:t>
      </w:r>
      <w:r w:rsidRPr="00155F89">
        <w:rPr>
          <w:rFonts w:ascii="Arial" w:hAnsi="Arial" w:cs="Arial"/>
          <w:sz w:val="22"/>
          <w:szCs w:val="22"/>
        </w:rPr>
        <w:t xml:space="preserve"> in which your degree requirements were to have been complete, based on the Time Limit policy as described above.</w:t>
      </w:r>
    </w:p>
    <w:p w:rsidR="00155F89" w:rsidRDefault="00155F89" w:rsidP="00155F89">
      <w:pPr>
        <w:spacing w:before="100" w:beforeAutospacing="1" w:after="100" w:afterAutospacing="1"/>
        <w:rPr>
          <w:rFonts w:ascii="Arial" w:hAnsi="Arial" w:cs="Arial"/>
          <w:sz w:val="22"/>
          <w:szCs w:val="22"/>
        </w:rPr>
      </w:pPr>
      <w:r w:rsidRPr="00155F89">
        <w:rPr>
          <w:rFonts w:ascii="Arial" w:hAnsi="Arial" w:cs="Arial"/>
          <w:sz w:val="22"/>
          <w:szCs w:val="22"/>
        </w:rPr>
        <w:t>If circumstances require an extension of time beyond the one-</w:t>
      </w:r>
      <w:r w:rsidR="009332B6">
        <w:rPr>
          <w:rFonts w:ascii="Arial" w:hAnsi="Arial" w:cs="Arial"/>
          <w:sz w:val="22"/>
          <w:szCs w:val="22"/>
        </w:rPr>
        <w:t>semester</w:t>
      </w:r>
      <w:r w:rsidRPr="00155F89">
        <w:rPr>
          <w:rFonts w:ascii="Arial" w:hAnsi="Arial" w:cs="Arial"/>
          <w:sz w:val="22"/>
          <w:szCs w:val="22"/>
        </w:rPr>
        <w:t xml:space="preserve"> dean’s extension, you must apply for readmission to the program by completing a new application form and paying the reapplication fee. The graduate committee of the program and the dean of the college must review the readmission application. The criteria for readmission should be the currency of your courses, project, or thesis. The program may require retaking or adding particular courses, updating the project or thesis, taking additional practicum or internship hours, or fulfilling any degree requirements that have been added since the initiation of your program. If readmission is approved, the specifications for readmission, including the length of time for the readmission, must be presented to you in writing, with a copy placed on file in the Graduate College.</w:t>
      </w:r>
    </w:p>
    <w:p w:rsidR="00155F89" w:rsidRDefault="00155F89" w:rsidP="00155F89">
      <w:pPr>
        <w:spacing w:before="100" w:beforeAutospacing="1" w:after="100" w:afterAutospacing="1"/>
        <w:rPr>
          <w:rFonts w:ascii="Arial" w:hAnsi="Arial" w:cs="Arial"/>
          <w:sz w:val="22"/>
          <w:szCs w:val="22"/>
        </w:rPr>
      </w:pPr>
    </w:p>
    <w:p w:rsidR="00155F89" w:rsidRDefault="00155F89" w:rsidP="00155F89">
      <w:pPr>
        <w:spacing w:before="100" w:beforeAutospacing="1" w:after="100" w:afterAutospacing="1"/>
        <w:rPr>
          <w:rFonts w:ascii="Arial" w:hAnsi="Arial" w:cs="Arial"/>
          <w:sz w:val="22"/>
          <w:szCs w:val="22"/>
        </w:rPr>
      </w:pPr>
    </w:p>
    <w:p w:rsidR="00155F89" w:rsidRDefault="00155F89" w:rsidP="00155F89">
      <w:pPr>
        <w:spacing w:before="100" w:beforeAutospacing="1" w:after="100" w:afterAutospacing="1"/>
        <w:rPr>
          <w:rFonts w:ascii="Arial" w:hAnsi="Arial" w:cs="Arial"/>
          <w:sz w:val="22"/>
          <w:szCs w:val="22"/>
        </w:rPr>
      </w:pPr>
    </w:p>
    <w:p w:rsidR="009332B6" w:rsidRDefault="009332B6" w:rsidP="008E100D">
      <w:pPr>
        <w:tabs>
          <w:tab w:val="left" w:pos="3328"/>
          <w:tab w:val="center" w:pos="4960"/>
        </w:tabs>
        <w:autoSpaceDE/>
        <w:autoSpaceDN/>
        <w:adjustRightInd/>
        <w:spacing w:before="4"/>
        <w:ind w:right="-20"/>
        <w:rPr>
          <w:rFonts w:ascii="Arial" w:hAnsi="Arial" w:cs="Arial"/>
          <w:b/>
          <w:bCs/>
          <w:sz w:val="22"/>
          <w:szCs w:val="22"/>
        </w:rPr>
      </w:pPr>
    </w:p>
    <w:p w:rsidR="00C06BEB" w:rsidRPr="00FB1A76" w:rsidRDefault="008E100D" w:rsidP="008E100D">
      <w:pPr>
        <w:tabs>
          <w:tab w:val="left" w:pos="3328"/>
          <w:tab w:val="center" w:pos="4960"/>
        </w:tabs>
        <w:autoSpaceDE/>
        <w:autoSpaceDN/>
        <w:adjustRightInd/>
        <w:spacing w:before="4"/>
        <w:ind w:right="-20"/>
        <w:rPr>
          <w:rFonts w:ascii="Arial" w:hAnsi="Arial" w:cs="Arial"/>
          <w:sz w:val="22"/>
          <w:szCs w:val="22"/>
        </w:rPr>
      </w:pPr>
      <w:r>
        <w:rPr>
          <w:rFonts w:ascii="Arial" w:hAnsi="Arial" w:cs="Arial"/>
          <w:b/>
          <w:bCs/>
          <w:sz w:val="22"/>
          <w:szCs w:val="22"/>
        </w:rPr>
        <w:lastRenderedPageBreak/>
        <w:tab/>
      </w:r>
      <w:r w:rsidR="00C06BEB" w:rsidRPr="00FB1A76">
        <w:rPr>
          <w:rFonts w:ascii="Arial" w:hAnsi="Arial" w:cs="Arial"/>
          <w:b/>
          <w:bCs/>
          <w:sz w:val="22"/>
          <w:szCs w:val="22"/>
        </w:rPr>
        <w:t>THE MSW CURRICULUM</w:t>
      </w:r>
    </w:p>
    <w:p w:rsidR="00C06BEB" w:rsidRPr="00FB1A76" w:rsidRDefault="00C06BEB" w:rsidP="00C952A9">
      <w:pPr>
        <w:widowControl/>
        <w:jc w:val="center"/>
        <w:rPr>
          <w:rFonts w:ascii="Arial" w:hAnsi="Arial" w:cs="Arial"/>
          <w:bCs/>
          <w:sz w:val="22"/>
          <w:szCs w:val="22"/>
        </w:rPr>
      </w:pPr>
      <w:r w:rsidRPr="00FB1A76">
        <w:rPr>
          <w:rFonts w:ascii="Arial" w:hAnsi="Arial" w:cs="Arial"/>
          <w:bCs/>
          <w:sz w:val="22"/>
          <w:szCs w:val="22"/>
        </w:rPr>
        <w:t>Overview of Curriculum Coherence and Integration</w:t>
      </w:r>
      <w:r w:rsidR="008D5E0B" w:rsidRPr="00FB1A76">
        <w:rPr>
          <w:rFonts w:ascii="Arial" w:hAnsi="Arial" w:cs="Arial"/>
          <w:bCs/>
          <w:sz w:val="22"/>
          <w:szCs w:val="22"/>
        </w:rPr>
        <w:t xml:space="preserve"> and Program Delivery</w:t>
      </w:r>
    </w:p>
    <w:p w:rsidR="00155083" w:rsidRPr="00FB1A76" w:rsidRDefault="00155083">
      <w:pPr>
        <w:widowControl/>
        <w:jc w:val="both"/>
        <w:rPr>
          <w:rFonts w:ascii="Arial" w:hAnsi="Arial" w:cs="Arial"/>
          <w:bCs/>
          <w:sz w:val="22"/>
          <w:szCs w:val="22"/>
        </w:rPr>
      </w:pPr>
    </w:p>
    <w:p w:rsidR="00155083" w:rsidRPr="00FB1A76" w:rsidRDefault="00155083">
      <w:pPr>
        <w:widowControl/>
        <w:jc w:val="both"/>
        <w:rPr>
          <w:rFonts w:ascii="Arial" w:hAnsi="Arial" w:cs="Arial"/>
          <w:bCs/>
          <w:sz w:val="22"/>
          <w:szCs w:val="22"/>
        </w:rPr>
      </w:pPr>
    </w:p>
    <w:p w:rsidR="00C06BEB" w:rsidRPr="00FB1A76" w:rsidRDefault="00C06BEB">
      <w:pPr>
        <w:keepNext/>
        <w:framePr w:dropCap="drop" w:lines="3" w:wrap="auto" w:vAnchor="text" w:hAnchor="text"/>
        <w:widowControl/>
        <w:spacing w:line="720" w:lineRule="exact"/>
        <w:jc w:val="both"/>
        <w:rPr>
          <w:rFonts w:ascii="Arial" w:hAnsi="Arial" w:cs="Arial"/>
          <w:position w:val="-9"/>
          <w:sz w:val="88"/>
          <w:szCs w:val="88"/>
        </w:rPr>
      </w:pPr>
      <w:r w:rsidRPr="00FB1A76">
        <w:rPr>
          <w:rFonts w:ascii="Arial" w:hAnsi="Arial" w:cs="Arial"/>
          <w:bCs/>
          <w:position w:val="-9"/>
          <w:sz w:val="22"/>
          <w:szCs w:val="22"/>
        </w:rPr>
        <w:tab/>
      </w:r>
      <w:r w:rsidRPr="00FB1A76">
        <w:rPr>
          <w:rFonts w:ascii="Arial" w:hAnsi="Arial" w:cs="Arial"/>
          <w:position w:val="-9"/>
          <w:sz w:val="88"/>
          <w:szCs w:val="88"/>
        </w:rPr>
        <w:t>T</w:t>
      </w:r>
    </w:p>
    <w:p w:rsidR="00155083" w:rsidRPr="00FB1A76" w:rsidRDefault="00155083" w:rsidP="00155083">
      <w:pPr>
        <w:widowControl/>
        <w:jc w:val="both"/>
        <w:rPr>
          <w:rFonts w:ascii="Arial" w:hAnsi="Arial" w:cs="Arial"/>
          <w:sz w:val="22"/>
          <w:szCs w:val="22"/>
        </w:rPr>
      </w:pPr>
      <w:r w:rsidRPr="00FB1A76">
        <w:rPr>
          <w:rFonts w:ascii="Arial" w:hAnsi="Arial" w:cs="Arial"/>
          <w:sz w:val="22"/>
          <w:szCs w:val="22"/>
        </w:rPr>
        <w:t xml:space="preserve">he MSW program is designed so that all courses are held on just one day per week and are delivered via a hybrid model combining face to face and online instruction. </w:t>
      </w:r>
    </w:p>
    <w:p w:rsidR="00C06BEB" w:rsidRPr="00FB1A76" w:rsidRDefault="00155083">
      <w:pPr>
        <w:widowControl/>
        <w:jc w:val="both"/>
        <w:rPr>
          <w:rFonts w:ascii="Arial" w:hAnsi="Arial" w:cs="Arial"/>
          <w:bCs/>
          <w:sz w:val="22"/>
          <w:szCs w:val="22"/>
        </w:rPr>
      </w:pPr>
      <w:r w:rsidRPr="00FB1A76">
        <w:rPr>
          <w:rFonts w:ascii="Arial" w:hAnsi="Arial" w:cs="Arial"/>
          <w:bCs/>
          <w:sz w:val="22"/>
          <w:szCs w:val="22"/>
        </w:rPr>
        <w:t>The</w:t>
      </w:r>
      <w:r w:rsidR="00C06BEB" w:rsidRPr="00FB1A76">
        <w:rPr>
          <w:rFonts w:ascii="Arial" w:hAnsi="Arial" w:cs="Arial"/>
          <w:bCs/>
          <w:sz w:val="22"/>
          <w:szCs w:val="22"/>
        </w:rPr>
        <w:t xml:space="preserve"> curriculum is designed to </w:t>
      </w:r>
      <w:r w:rsidR="001126D9" w:rsidRPr="00FB1A76">
        <w:rPr>
          <w:rFonts w:ascii="Arial" w:hAnsi="Arial" w:cs="Arial"/>
          <w:bCs/>
          <w:sz w:val="22"/>
          <w:szCs w:val="22"/>
        </w:rPr>
        <w:t xml:space="preserve">enable students to master all the core competencies and practice behaviors </w:t>
      </w:r>
      <w:r w:rsidR="00C06BEB" w:rsidRPr="00FB1A76">
        <w:rPr>
          <w:rFonts w:ascii="Arial" w:hAnsi="Arial" w:cs="Arial"/>
          <w:bCs/>
          <w:sz w:val="22"/>
          <w:szCs w:val="22"/>
        </w:rPr>
        <w:t>mandated by the Council on Social Work Education</w:t>
      </w:r>
      <w:r w:rsidR="001126D9" w:rsidRPr="00FB1A76">
        <w:rPr>
          <w:rFonts w:ascii="Arial" w:hAnsi="Arial" w:cs="Arial"/>
          <w:bCs/>
          <w:sz w:val="22"/>
          <w:szCs w:val="22"/>
        </w:rPr>
        <w:t xml:space="preserve"> and modified by the program</w:t>
      </w:r>
      <w:r w:rsidR="00C06BEB" w:rsidRPr="00FB1A76">
        <w:rPr>
          <w:rFonts w:ascii="Arial" w:hAnsi="Arial" w:cs="Arial"/>
          <w:bCs/>
          <w:sz w:val="22"/>
          <w:szCs w:val="22"/>
        </w:rPr>
        <w:t>.  This design incorporates an integrated foundation curriculum, focusing on micro-, mezzo- and macro-practice, human behavior in the social environment, a historic and contemporary understanding of social policy and the profession of social work with a foundation field experience.</w:t>
      </w:r>
    </w:p>
    <w:p w:rsidR="00C06BEB" w:rsidRPr="00FB1A76" w:rsidRDefault="00C06BEB">
      <w:pPr>
        <w:widowControl/>
        <w:jc w:val="both"/>
        <w:rPr>
          <w:rFonts w:ascii="Arial" w:hAnsi="Arial" w:cs="Arial"/>
          <w:bCs/>
          <w:sz w:val="22"/>
          <w:szCs w:val="22"/>
        </w:rPr>
      </w:pPr>
      <w:r w:rsidRPr="00FB1A76">
        <w:rPr>
          <w:rFonts w:ascii="Arial" w:hAnsi="Arial" w:cs="Arial"/>
          <w:bCs/>
          <w:sz w:val="22"/>
          <w:szCs w:val="22"/>
        </w:rPr>
        <w:tab/>
        <w:t>The foundation curriculum also introduces MSW students to research through a focus on evidence-based social work practice and evidence supporting theories incorporated in biology, psychology, sociology and soci</w:t>
      </w:r>
      <w:r w:rsidR="001126D9" w:rsidRPr="00FB1A76">
        <w:rPr>
          <w:rFonts w:ascii="Arial" w:hAnsi="Arial" w:cs="Arial"/>
          <w:bCs/>
          <w:sz w:val="22"/>
          <w:szCs w:val="22"/>
        </w:rPr>
        <w:t>al policy, and</w:t>
      </w:r>
      <w:r w:rsidRPr="00FB1A76">
        <w:rPr>
          <w:rFonts w:ascii="Arial" w:hAnsi="Arial" w:cs="Arial"/>
          <w:bCs/>
          <w:sz w:val="22"/>
          <w:szCs w:val="22"/>
        </w:rPr>
        <w:t xml:space="preserve"> strengthen</w:t>
      </w:r>
      <w:r w:rsidR="001126D9" w:rsidRPr="00FB1A76">
        <w:rPr>
          <w:rFonts w:ascii="Arial" w:hAnsi="Arial" w:cs="Arial"/>
          <w:bCs/>
          <w:sz w:val="22"/>
          <w:szCs w:val="22"/>
        </w:rPr>
        <w:t>s</w:t>
      </w:r>
      <w:r w:rsidRPr="00FB1A76">
        <w:rPr>
          <w:rFonts w:ascii="Arial" w:hAnsi="Arial" w:cs="Arial"/>
          <w:bCs/>
          <w:sz w:val="22"/>
          <w:szCs w:val="22"/>
        </w:rPr>
        <w:t xml:space="preserve"> their ability to serve clients dealing with specific social problems (e.g, victimization, substance abuse), address macro social problems (e.g, poverty, social marginalizati</w:t>
      </w:r>
      <w:r w:rsidR="001126D9" w:rsidRPr="00FB1A76">
        <w:rPr>
          <w:rFonts w:ascii="Arial" w:hAnsi="Arial" w:cs="Arial"/>
          <w:bCs/>
          <w:sz w:val="22"/>
          <w:szCs w:val="22"/>
        </w:rPr>
        <w:t>on) and prepares them for</w:t>
      </w:r>
      <w:r w:rsidRPr="00FB1A76">
        <w:rPr>
          <w:rFonts w:ascii="Arial" w:hAnsi="Arial" w:cs="Arial"/>
          <w:bCs/>
          <w:sz w:val="22"/>
          <w:szCs w:val="22"/>
        </w:rPr>
        <w:t xml:space="preserve"> their advanced year </w:t>
      </w:r>
      <w:r w:rsidR="001126D9" w:rsidRPr="00FB1A76">
        <w:rPr>
          <w:rFonts w:ascii="Arial" w:hAnsi="Arial" w:cs="Arial"/>
          <w:bCs/>
          <w:sz w:val="22"/>
          <w:szCs w:val="22"/>
        </w:rPr>
        <w:t xml:space="preserve">clinical </w:t>
      </w:r>
      <w:r w:rsidRPr="00FB1A76">
        <w:rPr>
          <w:rFonts w:ascii="Arial" w:hAnsi="Arial" w:cs="Arial"/>
          <w:bCs/>
          <w:sz w:val="22"/>
          <w:szCs w:val="22"/>
        </w:rPr>
        <w:t>concentratio</w:t>
      </w:r>
      <w:r w:rsidR="001126D9" w:rsidRPr="00FB1A76">
        <w:rPr>
          <w:rFonts w:ascii="Arial" w:hAnsi="Arial" w:cs="Arial"/>
          <w:bCs/>
          <w:sz w:val="22"/>
          <w:szCs w:val="22"/>
        </w:rPr>
        <w:t xml:space="preserve">n.  All foundation experiences </w:t>
      </w:r>
      <w:r w:rsidRPr="00FB1A76">
        <w:rPr>
          <w:rFonts w:ascii="Arial" w:hAnsi="Arial" w:cs="Arial"/>
          <w:bCs/>
          <w:sz w:val="22"/>
          <w:szCs w:val="22"/>
        </w:rPr>
        <w:t>incorporate a combined focus on services to families and an und</w:t>
      </w:r>
      <w:r w:rsidR="001126D9" w:rsidRPr="00FB1A76">
        <w:rPr>
          <w:rFonts w:ascii="Arial" w:hAnsi="Arial" w:cs="Arial"/>
          <w:bCs/>
          <w:sz w:val="22"/>
          <w:szCs w:val="22"/>
        </w:rPr>
        <w:t>erstanding of rural</w:t>
      </w:r>
      <w:r w:rsidRPr="00FB1A76">
        <w:rPr>
          <w:rFonts w:ascii="Arial" w:hAnsi="Arial" w:cs="Arial"/>
          <w:bCs/>
          <w:sz w:val="22"/>
          <w:szCs w:val="22"/>
        </w:rPr>
        <w:t xml:space="preserve"> culture.</w:t>
      </w:r>
    </w:p>
    <w:p w:rsidR="00C06BEB" w:rsidRPr="00FC0528" w:rsidRDefault="00C06BEB">
      <w:pPr>
        <w:widowControl/>
        <w:jc w:val="both"/>
        <w:rPr>
          <w:rFonts w:ascii="Arial" w:hAnsi="Arial" w:cs="Arial"/>
          <w:sz w:val="22"/>
          <w:szCs w:val="22"/>
        </w:rPr>
      </w:pPr>
      <w:r w:rsidRPr="00FB1A76">
        <w:rPr>
          <w:rFonts w:ascii="Arial" w:hAnsi="Arial" w:cs="Arial"/>
          <w:bCs/>
          <w:sz w:val="22"/>
          <w:szCs w:val="22"/>
        </w:rPr>
        <w:tab/>
        <w:t>The advanced curriculum of the MSW program builds upon foundation content, integrating a foc</w:t>
      </w:r>
      <w:r w:rsidR="001126D9" w:rsidRPr="00FB1A76">
        <w:rPr>
          <w:rFonts w:ascii="Arial" w:hAnsi="Arial" w:cs="Arial"/>
          <w:bCs/>
          <w:sz w:val="22"/>
          <w:szCs w:val="22"/>
        </w:rPr>
        <w:t>us on clinical</w:t>
      </w:r>
      <w:r w:rsidRPr="00FB1A76">
        <w:rPr>
          <w:rFonts w:ascii="Arial" w:hAnsi="Arial" w:cs="Arial"/>
          <w:bCs/>
          <w:sz w:val="22"/>
          <w:szCs w:val="22"/>
        </w:rPr>
        <w:t xml:space="preserve"> practice with an advanced field placement commensurate wit</w:t>
      </w:r>
      <w:r w:rsidR="001126D9" w:rsidRPr="00FB1A76">
        <w:rPr>
          <w:rFonts w:ascii="Arial" w:hAnsi="Arial" w:cs="Arial"/>
          <w:bCs/>
          <w:sz w:val="22"/>
          <w:szCs w:val="22"/>
        </w:rPr>
        <w:t>h the clinical</w:t>
      </w:r>
      <w:r w:rsidRPr="00FB1A76">
        <w:rPr>
          <w:rFonts w:ascii="Arial" w:hAnsi="Arial" w:cs="Arial"/>
          <w:bCs/>
          <w:sz w:val="22"/>
          <w:szCs w:val="22"/>
        </w:rPr>
        <w:t xml:space="preserve"> concentration.  In addition to their concentration courses, all advanced students jointly take a t</w:t>
      </w:r>
      <w:r w:rsidR="009B40A5" w:rsidRPr="00FB1A76">
        <w:rPr>
          <w:rFonts w:ascii="Arial" w:hAnsi="Arial" w:cs="Arial"/>
          <w:bCs/>
          <w:sz w:val="22"/>
          <w:szCs w:val="22"/>
        </w:rPr>
        <w:t>wo</w:t>
      </w:r>
      <w:r w:rsidRPr="00FB1A76">
        <w:rPr>
          <w:rFonts w:ascii="Arial" w:hAnsi="Arial" w:cs="Arial"/>
          <w:bCs/>
          <w:sz w:val="22"/>
          <w:szCs w:val="22"/>
        </w:rPr>
        <w:t>-course research sequence, a course brid</w:t>
      </w:r>
      <w:r w:rsidR="001126D9" w:rsidRPr="00FB1A76">
        <w:rPr>
          <w:rFonts w:ascii="Arial" w:hAnsi="Arial" w:cs="Arial"/>
          <w:bCs/>
          <w:sz w:val="22"/>
          <w:szCs w:val="22"/>
        </w:rPr>
        <w:t>ging</w:t>
      </w:r>
      <w:r w:rsidRPr="00FB1A76">
        <w:rPr>
          <w:rFonts w:ascii="Arial" w:hAnsi="Arial" w:cs="Arial"/>
          <w:bCs/>
          <w:sz w:val="22"/>
          <w:szCs w:val="22"/>
        </w:rPr>
        <w:t xml:space="preserve"> practice in agency settings, and a final, integrative seminar.  These courses not only create further curriculum integration, but enable</w:t>
      </w:r>
      <w:r w:rsidR="001126D9" w:rsidRPr="00FB1A76">
        <w:rPr>
          <w:rFonts w:ascii="Arial" w:hAnsi="Arial" w:cs="Arial"/>
          <w:bCs/>
          <w:sz w:val="22"/>
          <w:szCs w:val="22"/>
        </w:rPr>
        <w:t>s students in their clinical</w:t>
      </w:r>
      <w:r w:rsidRPr="00FB1A76">
        <w:rPr>
          <w:rFonts w:ascii="Arial" w:hAnsi="Arial" w:cs="Arial"/>
          <w:bCs/>
          <w:sz w:val="22"/>
          <w:szCs w:val="22"/>
        </w:rPr>
        <w:t xml:space="preserve"> concent</w:t>
      </w:r>
      <w:r w:rsidR="001126D9" w:rsidRPr="00FB1A76">
        <w:rPr>
          <w:rFonts w:ascii="Arial" w:hAnsi="Arial" w:cs="Arial"/>
          <w:bCs/>
          <w:sz w:val="22"/>
          <w:szCs w:val="22"/>
        </w:rPr>
        <w:t>ration to examine meso and macro practice issues</w:t>
      </w:r>
      <w:r w:rsidRPr="00FB1A76">
        <w:rPr>
          <w:rFonts w:ascii="Arial" w:hAnsi="Arial" w:cs="Arial"/>
          <w:bCs/>
          <w:sz w:val="22"/>
          <w:szCs w:val="22"/>
        </w:rPr>
        <w:t xml:space="preserve"> and</w:t>
      </w:r>
      <w:r w:rsidR="00F56F9F">
        <w:rPr>
          <w:rFonts w:ascii="Arial" w:hAnsi="Arial" w:cs="Arial"/>
          <w:bCs/>
          <w:sz w:val="22"/>
          <w:szCs w:val="22"/>
        </w:rPr>
        <w:t xml:space="preserve"> how clinical and</w:t>
      </w:r>
      <w:r w:rsidR="001126D9" w:rsidRPr="00FB1A76">
        <w:rPr>
          <w:rFonts w:ascii="Arial" w:hAnsi="Arial" w:cs="Arial"/>
          <w:bCs/>
          <w:sz w:val="22"/>
          <w:szCs w:val="22"/>
        </w:rPr>
        <w:t xml:space="preserve"> all practice arenas in a rural environment</w:t>
      </w:r>
      <w:r w:rsidR="008B19D1" w:rsidRPr="00FB1A76">
        <w:rPr>
          <w:rFonts w:ascii="Arial" w:hAnsi="Arial" w:cs="Arial"/>
          <w:bCs/>
          <w:sz w:val="22"/>
          <w:szCs w:val="22"/>
        </w:rPr>
        <w:t xml:space="preserve"> interrelate.  The two-semester</w:t>
      </w:r>
      <w:r w:rsidRPr="00FB1A76">
        <w:rPr>
          <w:rFonts w:ascii="Arial" w:hAnsi="Arial" w:cs="Arial"/>
          <w:bCs/>
          <w:sz w:val="22"/>
          <w:szCs w:val="22"/>
        </w:rPr>
        <w:t xml:space="preserve"> research sequence requires that all students conduct a significant research project to assess an aspec</w:t>
      </w:r>
      <w:r w:rsidR="001126D9" w:rsidRPr="00FB1A76">
        <w:rPr>
          <w:rFonts w:ascii="Arial" w:hAnsi="Arial" w:cs="Arial"/>
          <w:bCs/>
          <w:sz w:val="22"/>
          <w:szCs w:val="22"/>
        </w:rPr>
        <w:t xml:space="preserve">t of </w:t>
      </w:r>
      <w:r w:rsidRPr="00FB1A76">
        <w:rPr>
          <w:rFonts w:ascii="Arial" w:hAnsi="Arial" w:cs="Arial"/>
          <w:bCs/>
          <w:sz w:val="22"/>
          <w:szCs w:val="22"/>
        </w:rPr>
        <w:t>field practice, based upon practice, human beha</w:t>
      </w:r>
      <w:r w:rsidR="001126D9" w:rsidRPr="00FB1A76">
        <w:rPr>
          <w:rFonts w:ascii="Arial" w:hAnsi="Arial" w:cs="Arial"/>
          <w:bCs/>
          <w:sz w:val="22"/>
          <w:szCs w:val="22"/>
        </w:rPr>
        <w:t xml:space="preserve">vior, policy and practice </w:t>
      </w:r>
      <w:r w:rsidRPr="00FB1A76">
        <w:rPr>
          <w:rFonts w:ascii="Arial" w:hAnsi="Arial" w:cs="Arial"/>
          <w:bCs/>
          <w:sz w:val="22"/>
          <w:szCs w:val="22"/>
        </w:rPr>
        <w:t>theory and prior research as appropriate, using quantitative and/or qualitative statistical software</w:t>
      </w:r>
      <w:r w:rsidR="001126D9" w:rsidRPr="00FB1A76">
        <w:rPr>
          <w:rFonts w:ascii="Arial" w:hAnsi="Arial" w:cs="Arial"/>
          <w:bCs/>
          <w:sz w:val="22"/>
          <w:szCs w:val="22"/>
        </w:rPr>
        <w:t xml:space="preserve"> to analyze their data.</w:t>
      </w:r>
      <w:r w:rsidRPr="00FB1A76">
        <w:rPr>
          <w:rFonts w:ascii="Arial" w:hAnsi="Arial" w:cs="Arial"/>
          <w:bCs/>
          <w:sz w:val="22"/>
          <w:szCs w:val="22"/>
        </w:rPr>
        <w:t xml:space="preserve"> The Rural Social Agency </w:t>
      </w:r>
      <w:r w:rsidR="001126D9" w:rsidRPr="00FB1A76">
        <w:rPr>
          <w:rFonts w:ascii="Arial" w:hAnsi="Arial" w:cs="Arial"/>
          <w:bCs/>
          <w:sz w:val="22"/>
          <w:szCs w:val="22"/>
        </w:rPr>
        <w:t xml:space="preserve">course </w:t>
      </w:r>
      <w:r w:rsidRPr="00FB1A76">
        <w:rPr>
          <w:rFonts w:ascii="Arial" w:hAnsi="Arial" w:cs="Arial"/>
          <w:bCs/>
          <w:sz w:val="22"/>
          <w:szCs w:val="22"/>
        </w:rPr>
        <w:t>integrates knowledge ab</w:t>
      </w:r>
      <w:r w:rsidR="001126D9" w:rsidRPr="00FB1A76">
        <w:rPr>
          <w:rFonts w:ascii="Arial" w:hAnsi="Arial" w:cs="Arial"/>
          <w:bCs/>
          <w:sz w:val="22"/>
          <w:szCs w:val="22"/>
        </w:rPr>
        <w:t>out the ways in which clinical practice in a rural environment includes micro, meso, and macro focuses</w:t>
      </w:r>
      <w:r w:rsidRPr="00FB1A76">
        <w:rPr>
          <w:rFonts w:ascii="Arial" w:hAnsi="Arial" w:cs="Arial"/>
          <w:bCs/>
          <w:sz w:val="22"/>
          <w:szCs w:val="22"/>
        </w:rPr>
        <w:t xml:space="preserve">. </w:t>
      </w:r>
      <w:r w:rsidRPr="001769FA">
        <w:rPr>
          <w:rFonts w:ascii="Arial" w:hAnsi="Arial" w:cs="Arial"/>
          <w:bCs/>
          <w:sz w:val="22"/>
          <w:szCs w:val="22"/>
        </w:rPr>
        <w:t>The integrative seminar</w:t>
      </w:r>
      <w:r w:rsidR="001769FA">
        <w:rPr>
          <w:rFonts w:ascii="Arial" w:hAnsi="Arial" w:cs="Arial"/>
          <w:bCs/>
          <w:sz w:val="22"/>
          <w:szCs w:val="22"/>
        </w:rPr>
        <w:t xml:space="preserve">, </w:t>
      </w:r>
      <w:r w:rsidR="001769FA">
        <w:rPr>
          <w:rFonts w:ascii="Arial" w:hAnsi="Arial" w:cs="Arial"/>
          <w:color w:val="000000"/>
          <w:sz w:val="22"/>
          <w:szCs w:val="22"/>
        </w:rPr>
        <w:t>SW 6102 is designed to draw upon knowledge and skills from all previous graduate courses, including field work, and to engage students in a process of critical thinking and conscious reflection in order to integrate, synthesize and apply previous learning. This “capstone course” includes new content as students address topics in relation to clinical and/or macro practice problems, or other current issues of concern to the profession. </w:t>
      </w:r>
      <w:r w:rsidRPr="001769FA">
        <w:rPr>
          <w:rFonts w:ascii="Arial" w:hAnsi="Arial" w:cs="Arial"/>
          <w:bCs/>
          <w:sz w:val="22"/>
          <w:szCs w:val="22"/>
        </w:rPr>
        <w:tab/>
        <w:t>Students are prepared to conduct this integrative assignment not only by the curriculum of the</w:t>
      </w:r>
      <w:r w:rsidRPr="00FB1A76">
        <w:rPr>
          <w:rFonts w:ascii="Arial" w:hAnsi="Arial" w:cs="Arial"/>
          <w:bCs/>
          <w:sz w:val="22"/>
          <w:szCs w:val="22"/>
        </w:rPr>
        <w:t xml:space="preserve"> program, but by assignments in other MSW courses that require oral, textual and graphical presentations (such as case studies, community analyses, grant proposals and research) based on their field assignments, and incorporating and reflecting technology as appropriate.  </w:t>
      </w:r>
      <w:r w:rsidRPr="00FB1A76">
        <w:rPr>
          <w:rFonts w:ascii="Arial" w:hAnsi="Arial" w:cs="Arial"/>
          <w:sz w:val="22"/>
          <w:szCs w:val="22"/>
        </w:rPr>
        <w:t>This is one of the ways that students demonstrate, to the wider campus and community as well as to their instructors, how effectively they have integrated the various aspects of their coursework with each other and with the field curriculum.</w:t>
      </w:r>
    </w:p>
    <w:p w:rsidR="00C06BEB" w:rsidRDefault="008D5E0B">
      <w:pPr>
        <w:widowControl/>
        <w:jc w:val="both"/>
        <w:rPr>
          <w:rFonts w:ascii="Arial" w:hAnsi="Arial" w:cs="Arial"/>
          <w:b/>
          <w:sz w:val="22"/>
          <w:szCs w:val="22"/>
        </w:rPr>
      </w:pPr>
      <w:r w:rsidRPr="00FC0528">
        <w:rPr>
          <w:rFonts w:ascii="Arial" w:hAnsi="Arial" w:cs="Arial"/>
          <w:b/>
          <w:sz w:val="22"/>
          <w:szCs w:val="22"/>
        </w:rPr>
        <w:tab/>
      </w:r>
    </w:p>
    <w:p w:rsidR="002C6D25" w:rsidRDefault="002C6D25">
      <w:pPr>
        <w:widowControl/>
        <w:jc w:val="both"/>
        <w:rPr>
          <w:rFonts w:ascii="Arial" w:hAnsi="Arial" w:cs="Arial"/>
          <w:b/>
          <w:sz w:val="22"/>
          <w:szCs w:val="22"/>
        </w:rPr>
      </w:pPr>
    </w:p>
    <w:p w:rsidR="002C6D25" w:rsidRDefault="002C6D25">
      <w:pPr>
        <w:widowControl/>
        <w:jc w:val="both"/>
        <w:rPr>
          <w:rFonts w:ascii="Arial" w:hAnsi="Arial" w:cs="Arial"/>
          <w:b/>
          <w:sz w:val="22"/>
          <w:szCs w:val="22"/>
        </w:rPr>
      </w:pPr>
    </w:p>
    <w:p w:rsidR="002C6D25" w:rsidRDefault="002C6D25">
      <w:pPr>
        <w:widowControl/>
        <w:jc w:val="both"/>
        <w:rPr>
          <w:rFonts w:ascii="Arial" w:hAnsi="Arial" w:cs="Arial"/>
          <w:b/>
          <w:sz w:val="22"/>
          <w:szCs w:val="22"/>
        </w:rPr>
      </w:pPr>
    </w:p>
    <w:p w:rsidR="002C6D25" w:rsidRPr="00FC0528" w:rsidRDefault="002C6D25">
      <w:pPr>
        <w:widowControl/>
        <w:jc w:val="both"/>
        <w:rPr>
          <w:rFonts w:ascii="Arial" w:hAnsi="Arial" w:cs="Arial"/>
          <w:sz w:val="22"/>
          <w:szCs w:val="22"/>
        </w:rPr>
      </w:pPr>
    </w:p>
    <w:p w:rsidR="00504162" w:rsidRDefault="00504162">
      <w:pPr>
        <w:widowControl/>
        <w:jc w:val="both"/>
        <w:rPr>
          <w:rFonts w:ascii="Arial" w:hAnsi="Arial" w:cs="Arial"/>
          <w:b/>
          <w:i/>
          <w:color w:val="FF0000"/>
          <w:sz w:val="22"/>
          <w:szCs w:val="22"/>
        </w:rPr>
      </w:pPr>
    </w:p>
    <w:p w:rsidR="00C06BEB" w:rsidRPr="00FC0528" w:rsidRDefault="00C06B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sectPr w:rsidR="00C06BEB" w:rsidRPr="00FC0528" w:rsidSect="00F45159">
          <w:footerReference w:type="default" r:id="rId48"/>
          <w:type w:val="continuous"/>
          <w:pgSz w:w="12240" w:h="15840"/>
          <w:pgMar w:top="1440" w:right="1080" w:bottom="1440" w:left="1260" w:header="1440" w:footer="1440" w:gutter="0"/>
          <w:cols w:space="720"/>
          <w:noEndnote/>
        </w:sectPr>
      </w:pPr>
    </w:p>
    <w:p w:rsidR="008E100D" w:rsidRDefault="008E100D" w:rsidP="00427523">
      <w:pPr>
        <w:jc w:val="center"/>
        <w:rPr>
          <w:rFonts w:ascii="Arial" w:eastAsia="MS Mincho" w:hAnsi="Arial" w:cs="Arial"/>
          <w:b/>
          <w:i/>
          <w:sz w:val="22"/>
          <w:szCs w:val="22"/>
          <w:u w:val="single"/>
        </w:rPr>
      </w:pPr>
    </w:p>
    <w:p w:rsidR="00A51A1E" w:rsidRPr="00FC0528" w:rsidRDefault="00A51A1E" w:rsidP="00427523">
      <w:pPr>
        <w:jc w:val="center"/>
        <w:rPr>
          <w:rFonts w:ascii="Arial" w:eastAsia="MS Mincho" w:hAnsi="Arial" w:cs="Arial"/>
          <w:b/>
          <w:i/>
          <w:sz w:val="22"/>
          <w:szCs w:val="22"/>
          <w:u w:val="single"/>
        </w:rPr>
      </w:pPr>
      <w:r w:rsidRPr="00FC0528">
        <w:rPr>
          <w:rFonts w:ascii="Arial" w:eastAsia="MS Mincho" w:hAnsi="Arial" w:cs="Arial"/>
          <w:b/>
          <w:i/>
          <w:sz w:val="22"/>
          <w:szCs w:val="22"/>
          <w:u w:val="single"/>
        </w:rPr>
        <w:lastRenderedPageBreak/>
        <w:t>MSW SCHEDULING</w:t>
      </w:r>
    </w:p>
    <w:p w:rsidR="00A51A1E" w:rsidRPr="00FC0528" w:rsidRDefault="00A51A1E" w:rsidP="00427523">
      <w:pPr>
        <w:jc w:val="center"/>
        <w:rPr>
          <w:rFonts w:ascii="Arial" w:eastAsia="MS Mincho" w:hAnsi="Arial" w:cs="Arial"/>
          <w:b/>
          <w:i/>
          <w:sz w:val="22"/>
          <w:szCs w:val="22"/>
          <w:u w:val="single"/>
        </w:rPr>
      </w:pPr>
      <w:r w:rsidRPr="00FC0528">
        <w:rPr>
          <w:rFonts w:ascii="Arial" w:eastAsia="MS Mincho" w:hAnsi="Arial" w:cs="Arial"/>
          <w:b/>
          <w:i/>
          <w:sz w:val="22"/>
          <w:szCs w:val="22"/>
          <w:u w:val="single"/>
        </w:rPr>
        <w:t>(all courses are taught on Wednesdays)</w:t>
      </w:r>
    </w:p>
    <w:p w:rsidR="00A51A1E" w:rsidRPr="00FC0528" w:rsidRDefault="00A51A1E" w:rsidP="00427523">
      <w:pPr>
        <w:jc w:val="center"/>
        <w:rPr>
          <w:rFonts w:ascii="Arial" w:eastAsia="MS Mincho" w:hAnsi="Arial" w:cs="Arial"/>
          <w:b/>
          <w:i/>
          <w:sz w:val="22"/>
          <w:szCs w:val="22"/>
          <w:u w:val="single"/>
        </w:rPr>
      </w:pPr>
    </w:p>
    <w:p w:rsidR="00F45159" w:rsidRDefault="00A51A1E" w:rsidP="00427523">
      <w:pPr>
        <w:rPr>
          <w:rFonts w:ascii="Arial" w:eastAsia="MS Mincho" w:hAnsi="Arial" w:cs="Arial"/>
          <w:b/>
          <w:i/>
          <w:sz w:val="22"/>
          <w:szCs w:val="22"/>
        </w:rPr>
      </w:pPr>
      <w:r w:rsidRPr="00FC0528">
        <w:rPr>
          <w:rFonts w:ascii="Arial" w:eastAsia="MS Mincho" w:hAnsi="Arial" w:cs="Arial"/>
          <w:b/>
          <w:i/>
          <w:sz w:val="22"/>
          <w:szCs w:val="22"/>
          <w:u w:val="single"/>
        </w:rPr>
        <w:t>YEAR ONE</w:t>
      </w:r>
      <w:r w:rsidRPr="00FC0528">
        <w:rPr>
          <w:rFonts w:ascii="Arial" w:eastAsia="MS Mincho" w:hAnsi="Arial" w:cs="Arial"/>
          <w:b/>
          <w:i/>
          <w:sz w:val="22"/>
          <w:szCs w:val="22"/>
        </w:rPr>
        <w:tab/>
      </w:r>
    </w:p>
    <w:p w:rsidR="00A51A1E" w:rsidRDefault="00A51A1E" w:rsidP="009332B6">
      <w:pPr>
        <w:ind w:left="2160" w:firstLine="720"/>
        <w:rPr>
          <w:rFonts w:ascii="Arial" w:eastAsia="MS Mincho" w:hAnsi="Arial" w:cs="Arial"/>
          <w:b/>
          <w:i/>
          <w:sz w:val="22"/>
          <w:szCs w:val="22"/>
          <w:u w:val="single"/>
        </w:rPr>
      </w:pPr>
      <w:r w:rsidRPr="00F45159">
        <w:rPr>
          <w:rFonts w:ascii="Arial" w:eastAsia="MS Mincho" w:hAnsi="Arial" w:cs="Arial"/>
          <w:b/>
          <w:i/>
          <w:sz w:val="22"/>
          <w:szCs w:val="22"/>
          <w:highlight w:val="lightGray"/>
          <w:u w:val="single"/>
        </w:rPr>
        <w:t>Fall</w:t>
      </w:r>
      <w:r w:rsidRPr="00F45159">
        <w:rPr>
          <w:rFonts w:ascii="Arial" w:eastAsia="MS Mincho" w:hAnsi="Arial" w:cs="Arial"/>
          <w:b/>
          <w:sz w:val="22"/>
          <w:szCs w:val="22"/>
          <w:highlight w:val="lightGray"/>
          <w:u w:val="single"/>
        </w:rPr>
        <w:tab/>
      </w:r>
      <w:r w:rsidRPr="00F45159">
        <w:rPr>
          <w:rFonts w:ascii="Arial" w:eastAsia="MS Mincho" w:hAnsi="Arial" w:cs="Arial"/>
          <w:b/>
          <w:sz w:val="22"/>
          <w:szCs w:val="22"/>
          <w:highlight w:val="lightGray"/>
          <w:u w:val="single"/>
        </w:rPr>
        <w:tab/>
      </w:r>
      <w:r w:rsidRPr="00F45159">
        <w:rPr>
          <w:rFonts w:ascii="Arial" w:eastAsia="MS Mincho" w:hAnsi="Arial" w:cs="Arial"/>
          <w:b/>
          <w:sz w:val="22"/>
          <w:szCs w:val="22"/>
          <w:highlight w:val="lightGray"/>
          <w:u w:val="single"/>
        </w:rPr>
        <w:tab/>
      </w:r>
      <w:r w:rsidRPr="00F45159">
        <w:rPr>
          <w:rFonts w:ascii="Arial" w:eastAsia="MS Mincho" w:hAnsi="Arial" w:cs="Arial"/>
          <w:b/>
          <w:sz w:val="22"/>
          <w:szCs w:val="22"/>
          <w:highlight w:val="lightGray"/>
          <w:u w:val="single"/>
        </w:rPr>
        <w:tab/>
      </w:r>
      <w:r w:rsidRPr="00F45159">
        <w:rPr>
          <w:rFonts w:ascii="Arial" w:eastAsia="MS Mincho" w:hAnsi="Arial" w:cs="Arial"/>
          <w:b/>
          <w:sz w:val="22"/>
          <w:szCs w:val="22"/>
          <w:highlight w:val="lightGray"/>
          <w:u w:val="single"/>
        </w:rPr>
        <w:tab/>
      </w:r>
      <w:r w:rsidRPr="00F45159">
        <w:rPr>
          <w:rFonts w:ascii="Arial" w:eastAsia="MS Mincho" w:hAnsi="Arial" w:cs="Arial"/>
          <w:b/>
          <w:i/>
          <w:sz w:val="22"/>
          <w:szCs w:val="22"/>
          <w:highlight w:val="lightGray"/>
          <w:u w:val="single"/>
        </w:rPr>
        <w:t>Spring</w:t>
      </w:r>
    </w:p>
    <w:p w:rsidR="00F45159" w:rsidRPr="00F45159" w:rsidRDefault="00F45159" w:rsidP="00F45159">
      <w:pPr>
        <w:ind w:firstLine="720"/>
        <w:rPr>
          <w:rFonts w:ascii="Arial" w:eastAsia="MS Mincho" w:hAnsi="Arial" w:cs="Arial"/>
          <w:sz w:val="22"/>
          <w:szCs w:val="22"/>
          <w:u w:val="single"/>
        </w:rPr>
      </w:pPr>
    </w:p>
    <w:p w:rsidR="00A51A1E" w:rsidRPr="00FC0528" w:rsidRDefault="00A51A1E" w:rsidP="00F45159">
      <w:pPr>
        <w:ind w:left="720" w:firstLine="720"/>
        <w:rPr>
          <w:rFonts w:ascii="Arial" w:eastAsia="MS Mincho" w:hAnsi="Arial" w:cs="Arial"/>
          <w:sz w:val="22"/>
          <w:szCs w:val="22"/>
        </w:rPr>
      </w:pPr>
      <w:r w:rsidRPr="00FC0528">
        <w:rPr>
          <w:rFonts w:ascii="Arial" w:eastAsia="MS Mincho" w:hAnsi="Arial" w:cs="Arial"/>
          <w:sz w:val="22"/>
          <w:szCs w:val="22"/>
          <w:u w:val="single"/>
        </w:rPr>
        <w:t>Advanced Standing:</w:t>
      </w:r>
      <w:r w:rsidRPr="00FC0528">
        <w:rPr>
          <w:rFonts w:ascii="Arial" w:eastAsia="MS Mincho" w:hAnsi="Arial" w:cs="Arial"/>
          <w:sz w:val="22"/>
          <w:szCs w:val="22"/>
        </w:rPr>
        <w:tab/>
      </w:r>
    </w:p>
    <w:p w:rsidR="00A51A1E" w:rsidRPr="00FC0528" w:rsidRDefault="00A51A1E" w:rsidP="00427523">
      <w:pPr>
        <w:rPr>
          <w:rFonts w:ascii="Arial" w:eastAsia="MS Mincho" w:hAnsi="Arial" w:cs="Arial"/>
          <w:b/>
          <w:i/>
          <w:sz w:val="22"/>
          <w:szCs w:val="22"/>
        </w:rPr>
      </w:pPr>
      <w:r w:rsidRPr="00FC0528">
        <w:rPr>
          <w:rFonts w:ascii="Arial" w:eastAsia="MS Mincho" w:hAnsi="Arial" w:cs="Arial"/>
          <w:sz w:val="22"/>
          <w:szCs w:val="22"/>
        </w:rPr>
        <w:tab/>
      </w:r>
      <w:r w:rsidRPr="00FC0528">
        <w:rPr>
          <w:rFonts w:ascii="Arial" w:eastAsia="MS Mincho" w:hAnsi="Arial" w:cs="Arial"/>
          <w:sz w:val="22"/>
          <w:szCs w:val="22"/>
        </w:rPr>
        <w:tab/>
      </w:r>
      <w:r w:rsidR="009245DE">
        <w:rPr>
          <w:rFonts w:ascii="Arial" w:eastAsia="MS Mincho" w:hAnsi="Arial" w:cs="Arial"/>
          <w:sz w:val="22"/>
          <w:szCs w:val="22"/>
        </w:rPr>
        <w:tab/>
      </w:r>
      <w:r w:rsidR="009245DE">
        <w:rPr>
          <w:rFonts w:ascii="Arial" w:eastAsia="MS Mincho" w:hAnsi="Arial" w:cs="Arial"/>
          <w:sz w:val="22"/>
          <w:szCs w:val="22"/>
        </w:rPr>
        <w:tab/>
      </w:r>
      <w:r w:rsidRPr="00FC0528">
        <w:rPr>
          <w:rFonts w:ascii="Arial" w:eastAsia="MS Mincho" w:hAnsi="Arial" w:cs="Arial"/>
          <w:sz w:val="22"/>
          <w:szCs w:val="22"/>
        </w:rPr>
        <w:t>SW5101  Rural Orientation (3)</w:t>
      </w:r>
      <w:r w:rsidRPr="00FC0528">
        <w:rPr>
          <w:rFonts w:ascii="Arial" w:eastAsia="MS Mincho" w:hAnsi="Arial" w:cs="Arial"/>
          <w:sz w:val="22"/>
          <w:szCs w:val="22"/>
        </w:rPr>
        <w:tab/>
      </w:r>
      <w:r w:rsidR="009245DE" w:rsidRPr="00FC0528">
        <w:rPr>
          <w:rFonts w:ascii="Arial" w:eastAsia="MS Mincho" w:hAnsi="Arial" w:cs="Arial"/>
          <w:sz w:val="22"/>
          <w:szCs w:val="22"/>
        </w:rPr>
        <w:t>SW6101  Rural Soc. Agency (3)</w:t>
      </w:r>
      <w:r w:rsidRPr="00FC0528">
        <w:rPr>
          <w:rFonts w:ascii="Arial" w:eastAsia="MS Mincho" w:hAnsi="Arial" w:cs="Arial"/>
          <w:sz w:val="22"/>
          <w:szCs w:val="22"/>
        </w:rPr>
        <w:tab/>
      </w:r>
    </w:p>
    <w:p w:rsidR="00A51A1E" w:rsidRPr="00FC0528" w:rsidRDefault="00A51A1E" w:rsidP="00427523">
      <w:pPr>
        <w:rPr>
          <w:rFonts w:ascii="Arial" w:eastAsia="MS Mincho" w:hAnsi="Arial" w:cs="Arial"/>
          <w:sz w:val="22"/>
          <w:szCs w:val="22"/>
        </w:rPr>
      </w:pP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009245DE" w:rsidRPr="00FC0528">
        <w:rPr>
          <w:rFonts w:ascii="Arial" w:eastAsia="MS Mincho" w:hAnsi="Arial" w:cs="Arial"/>
          <w:sz w:val="22"/>
          <w:szCs w:val="22"/>
        </w:rPr>
        <w:t>SW5702  HBSE 2 (3)</w:t>
      </w:r>
      <w:r w:rsidRPr="00FC0528">
        <w:rPr>
          <w:rFonts w:ascii="Arial" w:eastAsia="MS Mincho" w:hAnsi="Arial" w:cs="Arial"/>
          <w:sz w:val="22"/>
          <w:szCs w:val="22"/>
        </w:rPr>
        <w:tab/>
      </w:r>
      <w:r w:rsidR="009245DE">
        <w:rPr>
          <w:rFonts w:ascii="Arial" w:eastAsia="MS Mincho" w:hAnsi="Arial" w:cs="Arial"/>
          <w:sz w:val="22"/>
          <w:szCs w:val="22"/>
        </w:rPr>
        <w:tab/>
      </w:r>
      <w:r w:rsidR="009245DE">
        <w:rPr>
          <w:rFonts w:ascii="Arial" w:eastAsia="MS Mincho" w:hAnsi="Arial" w:cs="Arial"/>
          <w:sz w:val="22"/>
          <w:szCs w:val="22"/>
        </w:rPr>
        <w:tab/>
      </w:r>
      <w:r w:rsidRPr="00FC0528">
        <w:rPr>
          <w:rFonts w:ascii="Arial" w:eastAsia="MS Mincho" w:hAnsi="Arial" w:cs="Arial"/>
          <w:sz w:val="22"/>
          <w:szCs w:val="22"/>
        </w:rPr>
        <w:t>SW6102  Capstone (3)</w:t>
      </w:r>
      <w:r w:rsidRPr="00FC0528">
        <w:rPr>
          <w:rFonts w:ascii="Arial" w:eastAsia="MS Mincho" w:hAnsi="Arial" w:cs="Arial"/>
          <w:sz w:val="22"/>
          <w:szCs w:val="22"/>
        </w:rPr>
        <w:tab/>
      </w:r>
    </w:p>
    <w:p w:rsidR="00A51A1E" w:rsidRPr="00FC0528" w:rsidRDefault="00A51A1E" w:rsidP="00427523">
      <w:pPr>
        <w:ind w:left="2160" w:firstLine="720"/>
        <w:rPr>
          <w:rFonts w:ascii="Arial" w:eastAsia="MS Mincho" w:hAnsi="Arial" w:cs="Arial"/>
          <w:sz w:val="22"/>
          <w:szCs w:val="22"/>
        </w:rPr>
      </w:pPr>
      <w:r w:rsidRPr="00FC0528">
        <w:rPr>
          <w:rFonts w:ascii="Arial" w:eastAsia="MS Mincho" w:hAnsi="Arial" w:cs="Arial"/>
          <w:sz w:val="22"/>
          <w:szCs w:val="22"/>
        </w:rPr>
        <w:t>SW6941  Research 1 (3)</w:t>
      </w:r>
      <w:r w:rsidRPr="00FC0528">
        <w:rPr>
          <w:rFonts w:ascii="Arial" w:eastAsia="MS Mincho" w:hAnsi="Arial" w:cs="Arial"/>
          <w:sz w:val="22"/>
          <w:szCs w:val="22"/>
        </w:rPr>
        <w:tab/>
      </w:r>
      <w:r w:rsidRPr="00FC0528">
        <w:rPr>
          <w:rFonts w:ascii="Arial" w:eastAsia="MS Mincho" w:hAnsi="Arial" w:cs="Arial"/>
          <w:sz w:val="22"/>
          <w:szCs w:val="22"/>
        </w:rPr>
        <w:tab/>
        <w:t>SW6942  Research 2 (3)</w:t>
      </w:r>
    </w:p>
    <w:p w:rsidR="00A51A1E" w:rsidRPr="00FC0528" w:rsidRDefault="00A51A1E" w:rsidP="00427523">
      <w:pPr>
        <w:ind w:left="2160" w:firstLine="720"/>
        <w:rPr>
          <w:rFonts w:ascii="Arial" w:eastAsia="MS Mincho" w:hAnsi="Arial" w:cs="Arial"/>
          <w:sz w:val="22"/>
          <w:szCs w:val="22"/>
        </w:rPr>
      </w:pPr>
      <w:r w:rsidRPr="00FC0528">
        <w:rPr>
          <w:rFonts w:ascii="Arial" w:eastAsia="MS Mincho" w:hAnsi="Arial" w:cs="Arial"/>
          <w:sz w:val="22"/>
          <w:szCs w:val="22"/>
        </w:rPr>
        <w:t>SW6811  Advanced Prac. 1 (3)</w:t>
      </w:r>
      <w:r w:rsidRPr="00FC0528">
        <w:rPr>
          <w:rFonts w:ascii="Arial" w:eastAsia="MS Mincho" w:hAnsi="Arial" w:cs="Arial"/>
          <w:sz w:val="22"/>
          <w:szCs w:val="22"/>
        </w:rPr>
        <w:tab/>
        <w:t>SW6812  Advanced Practice 2 (3)</w:t>
      </w:r>
    </w:p>
    <w:p w:rsidR="00A51A1E" w:rsidRPr="00FC0528" w:rsidRDefault="00A51A1E" w:rsidP="00427523">
      <w:pPr>
        <w:ind w:left="2160" w:firstLine="720"/>
        <w:rPr>
          <w:rFonts w:ascii="Arial" w:eastAsia="MS Mincho" w:hAnsi="Arial" w:cs="Arial"/>
          <w:sz w:val="22"/>
          <w:szCs w:val="22"/>
        </w:rPr>
      </w:pPr>
      <w:r w:rsidRPr="00FC0528">
        <w:rPr>
          <w:rFonts w:ascii="Arial" w:eastAsia="MS Mincho" w:hAnsi="Arial" w:cs="Arial"/>
          <w:sz w:val="22"/>
          <w:szCs w:val="22"/>
        </w:rPr>
        <w:t>SW6921  Advanced Field 1 (6)</w:t>
      </w:r>
      <w:r w:rsidRPr="00FC0528">
        <w:rPr>
          <w:rFonts w:ascii="Arial" w:eastAsia="MS Mincho" w:hAnsi="Arial" w:cs="Arial"/>
          <w:sz w:val="22"/>
          <w:szCs w:val="22"/>
        </w:rPr>
        <w:tab/>
        <w:t>SW6922  Advanced Field 2 (6)</w:t>
      </w:r>
    </w:p>
    <w:p w:rsidR="00A51A1E" w:rsidRPr="00FC0528" w:rsidRDefault="00A51A1E" w:rsidP="00427523">
      <w:pPr>
        <w:rPr>
          <w:rFonts w:ascii="Arial" w:eastAsia="MS Mincho" w:hAnsi="Arial" w:cs="Arial"/>
          <w:i/>
          <w:sz w:val="22"/>
          <w:szCs w:val="22"/>
        </w:rPr>
      </w:pPr>
      <w:r w:rsidRPr="00FC0528">
        <w:rPr>
          <w:rFonts w:ascii="Arial" w:eastAsia="MS Mincho" w:hAnsi="Arial" w:cs="Arial"/>
          <w:sz w:val="22"/>
          <w:szCs w:val="22"/>
        </w:rPr>
        <w:t xml:space="preserve">  </w:t>
      </w:r>
      <w:r w:rsidRPr="00FC0528">
        <w:rPr>
          <w:rFonts w:ascii="Arial" w:eastAsia="MS Mincho" w:hAnsi="Arial" w:cs="Arial"/>
          <w:i/>
          <w:sz w:val="22"/>
          <w:szCs w:val="22"/>
        </w:rPr>
        <w:t>Credit Hours (3)</w:t>
      </w:r>
      <w:r w:rsidRPr="00FC0528">
        <w:rPr>
          <w:rFonts w:ascii="Arial" w:eastAsia="MS Mincho" w:hAnsi="Arial" w:cs="Arial"/>
          <w:i/>
          <w:sz w:val="22"/>
          <w:szCs w:val="22"/>
        </w:rPr>
        <w:tab/>
        <w:t xml:space="preserve">     Credit Hours:  (18)</w:t>
      </w:r>
      <w:r w:rsidRPr="00FC0528">
        <w:rPr>
          <w:rFonts w:ascii="Arial" w:eastAsia="MS Mincho" w:hAnsi="Arial" w:cs="Arial"/>
          <w:i/>
          <w:sz w:val="22"/>
          <w:szCs w:val="22"/>
        </w:rPr>
        <w:tab/>
      </w:r>
      <w:r w:rsidRPr="00FC0528">
        <w:rPr>
          <w:rFonts w:ascii="Arial" w:eastAsia="MS Mincho" w:hAnsi="Arial" w:cs="Arial"/>
          <w:i/>
          <w:sz w:val="22"/>
          <w:szCs w:val="22"/>
        </w:rPr>
        <w:tab/>
      </w:r>
      <w:r w:rsidRPr="00FC0528">
        <w:rPr>
          <w:rFonts w:ascii="Arial" w:eastAsia="MS Mincho" w:hAnsi="Arial" w:cs="Arial"/>
          <w:i/>
          <w:sz w:val="22"/>
          <w:szCs w:val="22"/>
        </w:rPr>
        <w:tab/>
        <w:t xml:space="preserve">      Credit Hours (1</w:t>
      </w:r>
      <w:r w:rsidR="009245DE">
        <w:rPr>
          <w:rFonts w:ascii="Arial" w:eastAsia="MS Mincho" w:hAnsi="Arial" w:cs="Arial"/>
          <w:i/>
          <w:sz w:val="22"/>
          <w:szCs w:val="22"/>
        </w:rPr>
        <w:t>8</w:t>
      </w:r>
      <w:r w:rsidRPr="00FC0528">
        <w:rPr>
          <w:rFonts w:ascii="Arial" w:eastAsia="MS Mincho" w:hAnsi="Arial" w:cs="Arial"/>
          <w:i/>
          <w:sz w:val="22"/>
          <w:szCs w:val="22"/>
        </w:rPr>
        <w:t>)</w:t>
      </w:r>
      <w:r w:rsidRPr="00FC0528">
        <w:rPr>
          <w:rFonts w:ascii="Arial" w:eastAsia="MS Mincho" w:hAnsi="Arial" w:cs="Arial"/>
          <w:i/>
          <w:sz w:val="22"/>
          <w:szCs w:val="22"/>
        </w:rPr>
        <w:tab/>
      </w:r>
    </w:p>
    <w:p w:rsidR="00A51A1E" w:rsidRPr="00FC0528" w:rsidRDefault="00A51A1E" w:rsidP="00A51A1E">
      <w:pPr>
        <w:ind w:left="2160" w:firstLine="720"/>
        <w:rPr>
          <w:rFonts w:ascii="Arial" w:eastAsia="MS Mincho" w:hAnsi="Arial" w:cs="Arial"/>
          <w:b/>
          <w:i/>
          <w:sz w:val="22"/>
          <w:szCs w:val="22"/>
          <w:u w:val="single"/>
        </w:rPr>
      </w:pPr>
    </w:p>
    <w:p w:rsidR="00A51A1E" w:rsidRPr="00FC0528" w:rsidRDefault="00A51A1E" w:rsidP="00A51A1E">
      <w:pPr>
        <w:ind w:left="720" w:firstLine="720"/>
        <w:rPr>
          <w:rFonts w:ascii="Arial" w:eastAsia="MS Mincho" w:hAnsi="Arial" w:cs="Arial"/>
          <w:sz w:val="22"/>
          <w:szCs w:val="22"/>
          <w:u w:val="single"/>
        </w:rPr>
      </w:pPr>
      <w:r w:rsidRPr="00FC0528">
        <w:rPr>
          <w:rFonts w:ascii="Arial" w:eastAsia="MS Mincho" w:hAnsi="Arial" w:cs="Arial"/>
          <w:sz w:val="22"/>
          <w:szCs w:val="22"/>
          <w:u w:val="single"/>
        </w:rPr>
        <w:t>Full-Time:</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SW5101  Rural Orientation (3)</w:t>
      </w:r>
      <w:r w:rsidRPr="00FC0528">
        <w:rPr>
          <w:rFonts w:ascii="Arial" w:eastAsia="MS Mincho" w:hAnsi="Arial" w:cs="Arial"/>
          <w:sz w:val="22"/>
          <w:szCs w:val="22"/>
        </w:rPr>
        <w:tab/>
        <w:t>SW5602  Social Policy 2 (3)</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SW5601  Social Policy 1 (3)</w:t>
      </w:r>
      <w:r w:rsidRPr="00FC0528">
        <w:rPr>
          <w:rFonts w:ascii="Arial" w:eastAsia="MS Mincho" w:hAnsi="Arial" w:cs="Arial"/>
          <w:sz w:val="22"/>
          <w:szCs w:val="22"/>
        </w:rPr>
        <w:tab/>
      </w:r>
      <w:r w:rsidRPr="00FC0528">
        <w:rPr>
          <w:rFonts w:ascii="Arial" w:eastAsia="MS Mincho" w:hAnsi="Arial" w:cs="Arial"/>
          <w:sz w:val="22"/>
          <w:szCs w:val="22"/>
        </w:rPr>
        <w:tab/>
        <w:t>SW5702  HBSE 2 (3)</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SW5701  HBSE 1 (3)</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SW5802  Foundation Practice 2 (3)</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SW5801  Foundation Practice 1 (4)</w:t>
      </w:r>
      <w:r w:rsidRPr="00FC0528">
        <w:rPr>
          <w:rFonts w:ascii="Arial" w:eastAsia="MS Mincho" w:hAnsi="Arial" w:cs="Arial"/>
          <w:sz w:val="22"/>
          <w:szCs w:val="22"/>
        </w:rPr>
        <w:tab/>
        <w:t>SW5922  Foundation Field 2 (6)</w:t>
      </w:r>
    </w:p>
    <w:p w:rsidR="00A51A1E" w:rsidRPr="00FC0528" w:rsidRDefault="00A51A1E" w:rsidP="00A51A1E">
      <w:pPr>
        <w:tabs>
          <w:tab w:val="left" w:pos="0"/>
          <w:tab w:val="left" w:pos="360"/>
        </w:tabs>
        <w:rPr>
          <w:rFonts w:ascii="Arial" w:eastAsia="MS Mincho" w:hAnsi="Arial" w:cs="Arial"/>
          <w:i/>
          <w:sz w:val="22"/>
          <w:szCs w:val="22"/>
        </w:rPr>
      </w:pPr>
      <w:r w:rsidRPr="00FC0528">
        <w:rPr>
          <w:rFonts w:ascii="Arial" w:eastAsia="MS Mincho" w:hAnsi="Arial" w:cs="Arial"/>
          <w:sz w:val="22"/>
          <w:szCs w:val="22"/>
        </w:rPr>
        <w:tab/>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SW5921  Foundation Field  (4)</w:t>
      </w:r>
      <w:r w:rsidRPr="00FC0528">
        <w:rPr>
          <w:rFonts w:ascii="Arial" w:eastAsia="MS Mincho" w:hAnsi="Arial" w:cs="Arial"/>
          <w:sz w:val="22"/>
          <w:szCs w:val="22"/>
        </w:rPr>
        <w:tab/>
        <w:t xml:space="preserve">      </w:t>
      </w:r>
      <w:r w:rsidRPr="00FC0528">
        <w:rPr>
          <w:rFonts w:ascii="Arial" w:eastAsia="MS Mincho" w:hAnsi="Arial" w:cs="Arial"/>
          <w:i/>
          <w:sz w:val="22"/>
          <w:szCs w:val="22"/>
        </w:rPr>
        <w:t>Credit Hours:  (15)</w:t>
      </w:r>
    </w:p>
    <w:p w:rsidR="00A51A1E" w:rsidRPr="00FC0528" w:rsidRDefault="00A51A1E" w:rsidP="00A51A1E">
      <w:pPr>
        <w:tabs>
          <w:tab w:val="left" w:pos="0"/>
          <w:tab w:val="left" w:pos="360"/>
        </w:tabs>
        <w:rPr>
          <w:rFonts w:ascii="Arial" w:eastAsia="MS Mincho" w:hAnsi="Arial" w:cs="Arial"/>
          <w:sz w:val="22"/>
          <w:szCs w:val="22"/>
        </w:rPr>
      </w:pPr>
      <w:r w:rsidRPr="00FC0528">
        <w:rPr>
          <w:rFonts w:ascii="Arial" w:eastAsia="MS Mincho" w:hAnsi="Arial" w:cs="Arial"/>
          <w:i/>
          <w:sz w:val="22"/>
          <w:szCs w:val="22"/>
        </w:rPr>
        <w:t xml:space="preserve">      </w:t>
      </w:r>
      <w:r w:rsidRPr="00FC0528">
        <w:rPr>
          <w:rFonts w:ascii="Arial" w:eastAsia="MS Mincho" w:hAnsi="Arial" w:cs="Arial"/>
          <w:i/>
          <w:sz w:val="22"/>
          <w:szCs w:val="22"/>
        </w:rPr>
        <w:tab/>
      </w:r>
      <w:r w:rsidRPr="00FC0528">
        <w:rPr>
          <w:rFonts w:ascii="Arial" w:eastAsia="MS Mincho" w:hAnsi="Arial" w:cs="Arial"/>
          <w:i/>
          <w:sz w:val="22"/>
          <w:szCs w:val="22"/>
        </w:rPr>
        <w:tab/>
      </w:r>
      <w:r w:rsidRPr="00FC0528">
        <w:rPr>
          <w:rFonts w:ascii="Arial" w:eastAsia="MS Mincho" w:hAnsi="Arial" w:cs="Arial"/>
          <w:i/>
          <w:sz w:val="22"/>
          <w:szCs w:val="22"/>
        </w:rPr>
        <w:tab/>
        <w:t xml:space="preserve">     Credit Hours:  17</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 xml:space="preserve">       </w:t>
      </w:r>
    </w:p>
    <w:p w:rsidR="00A51A1E" w:rsidRPr="00FC0528" w:rsidRDefault="00A51A1E" w:rsidP="00A51A1E">
      <w:pPr>
        <w:rPr>
          <w:rFonts w:ascii="Arial" w:eastAsia="MS Mincho" w:hAnsi="Arial" w:cs="Arial"/>
          <w:sz w:val="22"/>
          <w:szCs w:val="22"/>
        </w:rPr>
      </w:pPr>
    </w:p>
    <w:p w:rsidR="00A51A1E" w:rsidRPr="00FC0528" w:rsidRDefault="00A51A1E" w:rsidP="00A51A1E">
      <w:pPr>
        <w:ind w:left="720" w:firstLine="720"/>
        <w:rPr>
          <w:rFonts w:ascii="Arial" w:eastAsia="MS Mincho" w:hAnsi="Arial" w:cs="Arial"/>
          <w:sz w:val="22"/>
          <w:szCs w:val="22"/>
          <w:u w:val="single"/>
        </w:rPr>
      </w:pPr>
      <w:r w:rsidRPr="00FC0528">
        <w:rPr>
          <w:rFonts w:ascii="Arial" w:eastAsia="MS Mincho" w:hAnsi="Arial" w:cs="Arial"/>
          <w:sz w:val="22"/>
          <w:szCs w:val="22"/>
          <w:u w:val="single"/>
        </w:rPr>
        <w:t>3-Year Part-Time:</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SW5101  Rural Orientation (3)</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SW5701  HBSE 1 (3)</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SW5702  HBSE 2 (3)</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SW5601  Social Policy 1 (3)</w:t>
      </w:r>
      <w:r w:rsidRPr="00FC0528">
        <w:rPr>
          <w:rFonts w:ascii="Arial" w:eastAsia="MS Mincho" w:hAnsi="Arial" w:cs="Arial"/>
          <w:sz w:val="22"/>
          <w:szCs w:val="22"/>
        </w:rPr>
        <w:tab/>
      </w:r>
      <w:r w:rsidRPr="00FC0528">
        <w:rPr>
          <w:rFonts w:ascii="Arial" w:eastAsia="MS Mincho" w:hAnsi="Arial" w:cs="Arial"/>
          <w:sz w:val="22"/>
          <w:szCs w:val="22"/>
        </w:rPr>
        <w:tab/>
        <w:t>SW5602  Social Policy 2 (3)</w:t>
      </w:r>
      <w:r w:rsidRPr="00FC0528">
        <w:rPr>
          <w:rFonts w:ascii="Arial" w:eastAsia="MS Mincho" w:hAnsi="Arial" w:cs="Arial"/>
          <w:sz w:val="22"/>
          <w:szCs w:val="22"/>
        </w:rPr>
        <w:tab/>
      </w:r>
      <w:r w:rsidRPr="00FC0528">
        <w:rPr>
          <w:rFonts w:ascii="Arial" w:eastAsia="MS Mincho" w:hAnsi="Arial" w:cs="Arial"/>
          <w:sz w:val="22"/>
          <w:szCs w:val="22"/>
        </w:rPr>
        <w:tab/>
      </w:r>
    </w:p>
    <w:p w:rsidR="00A51A1E" w:rsidRPr="00FC0528" w:rsidRDefault="00A51A1E" w:rsidP="00A51A1E">
      <w:pPr>
        <w:rPr>
          <w:rFonts w:ascii="Arial" w:eastAsia="MS Mincho" w:hAnsi="Arial" w:cs="Arial"/>
          <w:sz w:val="22"/>
          <w:szCs w:val="22"/>
        </w:rPr>
      </w:pPr>
      <w:r w:rsidRPr="00FC0528">
        <w:rPr>
          <w:rFonts w:ascii="Arial" w:eastAsia="MS Mincho" w:hAnsi="Arial" w:cs="Arial"/>
          <w:i/>
          <w:sz w:val="22"/>
          <w:szCs w:val="22"/>
        </w:rPr>
        <w:t xml:space="preserve">  </w:t>
      </w:r>
      <w:r w:rsidRPr="00FC0528">
        <w:rPr>
          <w:rFonts w:ascii="Arial" w:eastAsia="MS Mincho" w:hAnsi="Arial" w:cs="Arial"/>
          <w:i/>
          <w:sz w:val="22"/>
          <w:szCs w:val="22"/>
        </w:rPr>
        <w:tab/>
      </w:r>
      <w:r w:rsidRPr="00FC0528">
        <w:rPr>
          <w:rFonts w:ascii="Arial" w:eastAsia="MS Mincho" w:hAnsi="Arial" w:cs="Arial"/>
          <w:i/>
          <w:sz w:val="22"/>
          <w:szCs w:val="22"/>
        </w:rPr>
        <w:tab/>
      </w:r>
      <w:r w:rsidRPr="00FC0528">
        <w:rPr>
          <w:rFonts w:ascii="Arial" w:eastAsia="MS Mincho" w:hAnsi="Arial" w:cs="Arial"/>
          <w:i/>
          <w:sz w:val="22"/>
          <w:szCs w:val="22"/>
        </w:rPr>
        <w:tab/>
        <w:t xml:space="preserve">    Credit Hours: (9)</w:t>
      </w:r>
      <w:r w:rsidRPr="00FC0528">
        <w:rPr>
          <w:rFonts w:ascii="Arial" w:eastAsia="MS Mincho" w:hAnsi="Arial" w:cs="Arial"/>
          <w:i/>
          <w:sz w:val="22"/>
          <w:szCs w:val="22"/>
        </w:rPr>
        <w:tab/>
      </w:r>
      <w:r w:rsidRPr="00FC0528">
        <w:rPr>
          <w:rFonts w:ascii="Arial" w:eastAsia="MS Mincho" w:hAnsi="Arial" w:cs="Arial"/>
          <w:i/>
          <w:sz w:val="22"/>
          <w:szCs w:val="22"/>
        </w:rPr>
        <w:tab/>
      </w:r>
      <w:r w:rsidRPr="00FC0528">
        <w:rPr>
          <w:rFonts w:ascii="Arial" w:eastAsia="MS Mincho" w:hAnsi="Arial" w:cs="Arial"/>
          <w:i/>
          <w:sz w:val="22"/>
          <w:szCs w:val="22"/>
        </w:rPr>
        <w:tab/>
      </w:r>
      <w:r w:rsidRPr="00FC0528">
        <w:rPr>
          <w:rFonts w:ascii="Arial" w:eastAsia="MS Mincho" w:hAnsi="Arial" w:cs="Arial"/>
          <w:i/>
          <w:sz w:val="22"/>
          <w:szCs w:val="22"/>
        </w:rPr>
        <w:tab/>
        <w:t xml:space="preserve">      Credit Hours (6)</w:t>
      </w:r>
      <w:r w:rsidRPr="00FC0528">
        <w:rPr>
          <w:rFonts w:ascii="Arial" w:eastAsia="MS Mincho" w:hAnsi="Arial" w:cs="Arial"/>
          <w:i/>
          <w:sz w:val="22"/>
          <w:szCs w:val="22"/>
        </w:rPr>
        <w:tab/>
      </w:r>
      <w:r w:rsidRPr="00FC0528">
        <w:rPr>
          <w:rFonts w:ascii="Arial" w:eastAsia="MS Mincho" w:hAnsi="Arial" w:cs="Arial"/>
          <w:i/>
          <w:sz w:val="22"/>
          <w:szCs w:val="22"/>
        </w:rPr>
        <w:tab/>
      </w:r>
      <w:r w:rsidRPr="00FC0528">
        <w:rPr>
          <w:rFonts w:ascii="Arial" w:eastAsia="MS Mincho" w:hAnsi="Arial" w:cs="Arial"/>
          <w:i/>
          <w:sz w:val="22"/>
          <w:szCs w:val="22"/>
        </w:rPr>
        <w:tab/>
      </w:r>
      <w:r w:rsidRPr="00FC0528">
        <w:rPr>
          <w:rFonts w:ascii="Arial" w:eastAsia="MS Mincho" w:hAnsi="Arial" w:cs="Arial"/>
          <w:i/>
          <w:sz w:val="22"/>
          <w:szCs w:val="22"/>
        </w:rPr>
        <w:tab/>
      </w:r>
    </w:p>
    <w:p w:rsidR="00A51A1E" w:rsidRPr="00FC0528" w:rsidRDefault="00A51A1E" w:rsidP="00A51A1E">
      <w:pPr>
        <w:rPr>
          <w:rFonts w:ascii="Arial" w:eastAsia="MS Mincho" w:hAnsi="Arial" w:cs="Arial"/>
          <w:sz w:val="22"/>
          <w:szCs w:val="22"/>
          <w:u w:val="single"/>
        </w:rPr>
      </w:pPr>
    </w:p>
    <w:p w:rsidR="00A51A1E" w:rsidRPr="00FC0528" w:rsidRDefault="00A51A1E" w:rsidP="00A51A1E">
      <w:pPr>
        <w:ind w:left="720" w:firstLine="720"/>
        <w:rPr>
          <w:rFonts w:ascii="Arial" w:eastAsia="MS Mincho" w:hAnsi="Arial" w:cs="Arial"/>
          <w:sz w:val="22"/>
          <w:szCs w:val="22"/>
          <w:u w:val="single"/>
        </w:rPr>
      </w:pPr>
      <w:r w:rsidRPr="00FC0528">
        <w:rPr>
          <w:rFonts w:ascii="Arial" w:eastAsia="MS Mincho" w:hAnsi="Arial" w:cs="Arial"/>
          <w:sz w:val="22"/>
          <w:szCs w:val="22"/>
          <w:u w:val="single"/>
        </w:rPr>
        <w:t>4-Year Part-Time</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SW5101  Rural Orientation (3)</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SW5701  HBSE 1 (3)</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SW5702  HBSE 2 (3)</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SW5601  Social Policy 1 (3)</w:t>
      </w:r>
      <w:r w:rsidRPr="00FC0528">
        <w:rPr>
          <w:rFonts w:ascii="Arial" w:eastAsia="MS Mincho" w:hAnsi="Arial" w:cs="Arial"/>
          <w:sz w:val="22"/>
          <w:szCs w:val="22"/>
        </w:rPr>
        <w:tab/>
      </w:r>
      <w:r w:rsidRPr="00FC0528">
        <w:rPr>
          <w:rFonts w:ascii="Arial" w:eastAsia="MS Mincho" w:hAnsi="Arial" w:cs="Arial"/>
          <w:sz w:val="22"/>
          <w:szCs w:val="22"/>
        </w:rPr>
        <w:tab/>
        <w:t>SW5602  Social Policy 2 (3)</w:t>
      </w:r>
    </w:p>
    <w:p w:rsidR="00A51A1E" w:rsidRPr="00FC0528" w:rsidRDefault="00A51A1E" w:rsidP="00A51A1E">
      <w:pPr>
        <w:rPr>
          <w:rFonts w:ascii="Arial" w:eastAsia="MS Mincho" w:hAnsi="Arial" w:cs="Arial"/>
          <w:i/>
          <w:sz w:val="22"/>
          <w:szCs w:val="22"/>
        </w:rPr>
      </w:pPr>
      <w:r w:rsidRPr="00FC0528">
        <w:rPr>
          <w:rFonts w:ascii="Arial" w:eastAsia="MS Mincho" w:hAnsi="Arial" w:cs="Arial"/>
          <w:sz w:val="22"/>
          <w:szCs w:val="22"/>
        </w:rPr>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 xml:space="preserve">     </w:t>
      </w:r>
      <w:r w:rsidRPr="00FC0528">
        <w:rPr>
          <w:rFonts w:ascii="Arial" w:eastAsia="MS Mincho" w:hAnsi="Arial" w:cs="Arial"/>
          <w:i/>
          <w:sz w:val="22"/>
          <w:szCs w:val="22"/>
        </w:rPr>
        <w:t>Credit Hours:  (9)</w:t>
      </w:r>
      <w:r w:rsidRPr="00FC0528">
        <w:rPr>
          <w:rFonts w:ascii="Arial" w:eastAsia="MS Mincho" w:hAnsi="Arial" w:cs="Arial"/>
          <w:i/>
          <w:sz w:val="22"/>
          <w:szCs w:val="22"/>
        </w:rPr>
        <w:tab/>
      </w:r>
      <w:r w:rsidRPr="00FC0528">
        <w:rPr>
          <w:rFonts w:ascii="Arial" w:eastAsia="MS Mincho" w:hAnsi="Arial" w:cs="Arial"/>
          <w:i/>
          <w:sz w:val="22"/>
          <w:szCs w:val="22"/>
        </w:rPr>
        <w:tab/>
      </w:r>
      <w:r w:rsidRPr="00FC0528">
        <w:rPr>
          <w:rFonts w:ascii="Arial" w:eastAsia="MS Mincho" w:hAnsi="Arial" w:cs="Arial"/>
          <w:i/>
          <w:sz w:val="22"/>
          <w:szCs w:val="22"/>
        </w:rPr>
        <w:tab/>
      </w:r>
      <w:r w:rsidRPr="00FC0528">
        <w:rPr>
          <w:rFonts w:ascii="Arial" w:eastAsia="MS Mincho" w:hAnsi="Arial" w:cs="Arial"/>
          <w:i/>
          <w:sz w:val="22"/>
          <w:szCs w:val="22"/>
        </w:rPr>
        <w:tab/>
        <w:t xml:space="preserve">      Credit Hours: (6)</w:t>
      </w:r>
    </w:p>
    <w:p w:rsidR="00A51A1E" w:rsidRPr="00FC0528" w:rsidRDefault="00A51A1E" w:rsidP="00A51A1E">
      <w:pPr>
        <w:rPr>
          <w:rFonts w:ascii="Arial" w:eastAsia="MS Mincho" w:hAnsi="Arial" w:cs="Arial"/>
          <w:b/>
          <w:i/>
          <w:sz w:val="22"/>
          <w:szCs w:val="22"/>
          <w:u w:val="single"/>
        </w:rPr>
      </w:pPr>
    </w:p>
    <w:p w:rsidR="00A51A1E" w:rsidRPr="00FC0528" w:rsidRDefault="00A51A1E" w:rsidP="00A51A1E">
      <w:pPr>
        <w:rPr>
          <w:rFonts w:ascii="Arial" w:eastAsia="MS Mincho" w:hAnsi="Arial" w:cs="Arial"/>
          <w:b/>
          <w:i/>
          <w:sz w:val="22"/>
          <w:szCs w:val="22"/>
          <w:u w:val="single"/>
        </w:rPr>
      </w:pPr>
      <w:r w:rsidRPr="00FC0528">
        <w:rPr>
          <w:rFonts w:ascii="Arial" w:eastAsia="MS Mincho" w:hAnsi="Arial" w:cs="Arial"/>
          <w:b/>
          <w:i/>
          <w:sz w:val="22"/>
          <w:szCs w:val="22"/>
          <w:u w:val="single"/>
        </w:rPr>
        <w:t>YEAR TWO</w:t>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r>
      <w:r w:rsidRPr="009245DE">
        <w:rPr>
          <w:rFonts w:ascii="Arial" w:eastAsia="MS Mincho" w:hAnsi="Arial" w:cs="Arial"/>
          <w:b/>
          <w:i/>
          <w:sz w:val="22"/>
          <w:szCs w:val="22"/>
          <w:u w:val="single"/>
          <w:shd w:val="clear" w:color="auto" w:fill="D9D9D9" w:themeFill="background1" w:themeFillShade="D9"/>
        </w:rPr>
        <w:t>Fall</w:t>
      </w:r>
      <w:r w:rsidRPr="009245DE">
        <w:rPr>
          <w:rFonts w:ascii="Arial" w:eastAsia="MS Mincho" w:hAnsi="Arial" w:cs="Arial"/>
          <w:b/>
          <w:i/>
          <w:sz w:val="22"/>
          <w:szCs w:val="22"/>
          <w:u w:val="single"/>
          <w:shd w:val="clear" w:color="auto" w:fill="D9D9D9" w:themeFill="background1" w:themeFillShade="D9"/>
        </w:rPr>
        <w:tab/>
      </w:r>
      <w:r w:rsidRPr="009245DE">
        <w:rPr>
          <w:rFonts w:ascii="Arial" w:eastAsia="MS Mincho" w:hAnsi="Arial" w:cs="Arial"/>
          <w:b/>
          <w:i/>
          <w:sz w:val="22"/>
          <w:szCs w:val="22"/>
          <w:u w:val="single"/>
          <w:shd w:val="clear" w:color="auto" w:fill="D9D9D9" w:themeFill="background1" w:themeFillShade="D9"/>
        </w:rPr>
        <w:tab/>
      </w:r>
      <w:r w:rsidRPr="009245DE">
        <w:rPr>
          <w:rFonts w:ascii="Arial" w:eastAsia="MS Mincho" w:hAnsi="Arial" w:cs="Arial"/>
          <w:b/>
          <w:i/>
          <w:sz w:val="22"/>
          <w:szCs w:val="22"/>
          <w:u w:val="single"/>
          <w:shd w:val="clear" w:color="auto" w:fill="D9D9D9" w:themeFill="background1" w:themeFillShade="D9"/>
        </w:rPr>
        <w:tab/>
      </w:r>
      <w:r w:rsidRPr="009245DE">
        <w:rPr>
          <w:rFonts w:ascii="Arial" w:eastAsia="MS Mincho" w:hAnsi="Arial" w:cs="Arial"/>
          <w:b/>
          <w:i/>
          <w:sz w:val="22"/>
          <w:szCs w:val="22"/>
          <w:u w:val="single"/>
          <w:shd w:val="clear" w:color="auto" w:fill="D9D9D9" w:themeFill="background1" w:themeFillShade="D9"/>
        </w:rPr>
        <w:tab/>
      </w:r>
      <w:r w:rsidRPr="009245DE">
        <w:rPr>
          <w:rFonts w:ascii="Arial" w:eastAsia="MS Mincho" w:hAnsi="Arial" w:cs="Arial"/>
          <w:b/>
          <w:i/>
          <w:sz w:val="22"/>
          <w:szCs w:val="22"/>
          <w:u w:val="single"/>
          <w:shd w:val="clear" w:color="auto" w:fill="D9D9D9" w:themeFill="background1" w:themeFillShade="D9"/>
        </w:rPr>
        <w:tab/>
        <w:t>Spring</w:t>
      </w:r>
      <w:r w:rsidRPr="009245DE">
        <w:rPr>
          <w:rFonts w:ascii="Arial" w:eastAsia="MS Mincho" w:hAnsi="Arial" w:cs="Arial"/>
          <w:b/>
          <w:i/>
          <w:sz w:val="22"/>
          <w:szCs w:val="22"/>
          <w:u w:val="single"/>
          <w:shd w:val="clear" w:color="auto" w:fill="D9D9D9" w:themeFill="background1" w:themeFillShade="D9"/>
        </w:rPr>
        <w:tab/>
      </w:r>
      <w:r w:rsidRPr="00FC0528">
        <w:rPr>
          <w:rFonts w:ascii="Arial" w:eastAsia="MS Mincho" w:hAnsi="Arial" w:cs="Arial"/>
          <w:b/>
          <w:i/>
          <w:sz w:val="22"/>
          <w:szCs w:val="22"/>
        </w:rPr>
        <w:tab/>
        <w:t xml:space="preserve">     </w:t>
      </w:r>
    </w:p>
    <w:p w:rsidR="00A51A1E" w:rsidRPr="00FC0528" w:rsidRDefault="00A51A1E" w:rsidP="00A51A1E">
      <w:pPr>
        <w:ind w:left="720" w:firstLine="720"/>
        <w:rPr>
          <w:rFonts w:ascii="Arial" w:eastAsia="MS Mincho" w:hAnsi="Arial" w:cs="Arial"/>
          <w:sz w:val="22"/>
          <w:szCs w:val="22"/>
          <w:u w:val="single"/>
        </w:rPr>
      </w:pPr>
      <w:r w:rsidRPr="00FC0528">
        <w:rPr>
          <w:rFonts w:ascii="Arial" w:eastAsia="MS Mincho" w:hAnsi="Arial" w:cs="Arial"/>
          <w:sz w:val="22"/>
          <w:szCs w:val="22"/>
          <w:u w:val="single"/>
        </w:rPr>
        <w:t>Full-Time:</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SW6101  Rural Soc. Agency (3)</w:t>
      </w:r>
      <w:r w:rsidRPr="00FC0528">
        <w:rPr>
          <w:rFonts w:ascii="Arial" w:eastAsia="MS Mincho" w:hAnsi="Arial" w:cs="Arial"/>
          <w:sz w:val="22"/>
          <w:szCs w:val="22"/>
        </w:rPr>
        <w:tab/>
        <w:t>SW6102  Capstone (3)</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SW6941  Research 1 (3)</w:t>
      </w:r>
      <w:r w:rsidRPr="00FC0528">
        <w:rPr>
          <w:rFonts w:ascii="Arial" w:eastAsia="MS Mincho" w:hAnsi="Arial" w:cs="Arial"/>
          <w:sz w:val="22"/>
          <w:szCs w:val="22"/>
        </w:rPr>
        <w:tab/>
      </w:r>
      <w:r w:rsidRPr="00FC0528">
        <w:rPr>
          <w:rFonts w:ascii="Arial" w:eastAsia="MS Mincho" w:hAnsi="Arial" w:cs="Arial"/>
          <w:sz w:val="22"/>
          <w:szCs w:val="22"/>
        </w:rPr>
        <w:tab/>
        <w:t>SW6942  Research 2 (3)</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SW6811  Advanced Prac. 1 (3)</w:t>
      </w:r>
      <w:r w:rsidRPr="00FC0528">
        <w:rPr>
          <w:rFonts w:ascii="Arial" w:eastAsia="MS Mincho" w:hAnsi="Arial" w:cs="Arial"/>
          <w:sz w:val="22"/>
          <w:szCs w:val="22"/>
        </w:rPr>
        <w:tab/>
        <w:t>SW6812  Advanced Practice 2 (3)</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SW6921  Advanced Field 1 (6)</w:t>
      </w:r>
      <w:r w:rsidRPr="00FC0528">
        <w:rPr>
          <w:rFonts w:ascii="Arial" w:eastAsia="MS Mincho" w:hAnsi="Arial" w:cs="Arial"/>
          <w:sz w:val="22"/>
          <w:szCs w:val="22"/>
        </w:rPr>
        <w:tab/>
        <w:t>SW6922  Advanced Field 2 (6)</w:t>
      </w:r>
    </w:p>
    <w:p w:rsidR="00A51A1E" w:rsidRPr="00FC0528" w:rsidRDefault="00A51A1E" w:rsidP="00A51A1E">
      <w:pPr>
        <w:rPr>
          <w:rFonts w:ascii="Arial" w:eastAsia="MS Mincho" w:hAnsi="Arial" w:cs="Arial"/>
          <w:i/>
          <w:sz w:val="22"/>
          <w:szCs w:val="22"/>
        </w:rPr>
      </w:pPr>
      <w:r w:rsidRPr="00FC0528">
        <w:rPr>
          <w:rFonts w:ascii="Arial" w:eastAsia="MS Mincho" w:hAnsi="Arial" w:cs="Arial"/>
          <w:sz w:val="22"/>
          <w:szCs w:val="22"/>
        </w:rPr>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 xml:space="preserve">     </w:t>
      </w:r>
      <w:r w:rsidRPr="00FC0528">
        <w:rPr>
          <w:rFonts w:ascii="Arial" w:eastAsia="MS Mincho" w:hAnsi="Arial" w:cs="Arial"/>
          <w:i/>
          <w:sz w:val="22"/>
          <w:szCs w:val="22"/>
        </w:rPr>
        <w:t>Credit Hours:  (15)</w:t>
      </w:r>
      <w:r w:rsidRPr="00FC0528">
        <w:rPr>
          <w:rFonts w:ascii="Arial" w:eastAsia="MS Mincho" w:hAnsi="Arial" w:cs="Arial"/>
          <w:i/>
          <w:sz w:val="22"/>
          <w:szCs w:val="22"/>
        </w:rPr>
        <w:tab/>
      </w:r>
      <w:r w:rsidRPr="00FC0528">
        <w:rPr>
          <w:rFonts w:ascii="Arial" w:eastAsia="MS Mincho" w:hAnsi="Arial" w:cs="Arial"/>
          <w:i/>
          <w:sz w:val="22"/>
          <w:szCs w:val="22"/>
        </w:rPr>
        <w:tab/>
      </w:r>
      <w:r w:rsidRPr="00FC0528">
        <w:rPr>
          <w:rFonts w:ascii="Arial" w:eastAsia="MS Mincho" w:hAnsi="Arial" w:cs="Arial"/>
          <w:i/>
          <w:sz w:val="22"/>
          <w:szCs w:val="22"/>
        </w:rPr>
        <w:tab/>
        <w:t xml:space="preserve">      Credit Hours (15)</w:t>
      </w:r>
    </w:p>
    <w:p w:rsidR="00A51A1E" w:rsidRPr="00FC0528" w:rsidRDefault="00A51A1E" w:rsidP="00A51A1E">
      <w:pPr>
        <w:rPr>
          <w:rFonts w:ascii="Arial" w:eastAsia="MS Mincho" w:hAnsi="Arial" w:cs="Arial"/>
          <w:i/>
          <w:sz w:val="22"/>
          <w:szCs w:val="22"/>
        </w:rPr>
      </w:pPr>
      <w:r w:rsidRPr="00FC0528">
        <w:rPr>
          <w:rFonts w:ascii="Arial" w:eastAsia="MS Mincho" w:hAnsi="Arial" w:cs="Arial"/>
          <w:sz w:val="22"/>
          <w:szCs w:val="22"/>
        </w:rPr>
        <w:tab/>
      </w:r>
      <w:r w:rsidRPr="00FC0528">
        <w:rPr>
          <w:rFonts w:ascii="Arial" w:eastAsia="MS Mincho" w:hAnsi="Arial" w:cs="Arial"/>
          <w:i/>
          <w:sz w:val="22"/>
          <w:szCs w:val="22"/>
        </w:rPr>
        <w:t xml:space="preserve">         </w:t>
      </w:r>
      <w:r w:rsidRPr="00FC0528">
        <w:rPr>
          <w:rFonts w:ascii="Arial" w:eastAsia="MS Mincho" w:hAnsi="Arial" w:cs="Arial"/>
          <w:i/>
          <w:sz w:val="22"/>
          <w:szCs w:val="22"/>
        </w:rPr>
        <w:tab/>
      </w:r>
      <w:r w:rsidRPr="00FC0528">
        <w:rPr>
          <w:rFonts w:ascii="Arial" w:eastAsia="MS Mincho" w:hAnsi="Arial" w:cs="Arial"/>
          <w:i/>
          <w:sz w:val="22"/>
          <w:szCs w:val="22"/>
        </w:rPr>
        <w:tab/>
      </w:r>
    </w:p>
    <w:p w:rsidR="00A51A1E" w:rsidRPr="00FC0528" w:rsidRDefault="00A51A1E" w:rsidP="00A51A1E">
      <w:pPr>
        <w:ind w:left="720" w:firstLine="720"/>
        <w:rPr>
          <w:rFonts w:ascii="Arial" w:eastAsia="MS Mincho" w:hAnsi="Arial" w:cs="Arial"/>
          <w:sz w:val="22"/>
          <w:szCs w:val="22"/>
          <w:u w:val="single"/>
        </w:rPr>
      </w:pPr>
      <w:r w:rsidRPr="00FC0528">
        <w:rPr>
          <w:rFonts w:ascii="Arial" w:eastAsia="MS Mincho" w:hAnsi="Arial" w:cs="Arial"/>
          <w:sz w:val="22"/>
          <w:szCs w:val="22"/>
          <w:u w:val="single"/>
        </w:rPr>
        <w:t>3-Year Part-Time:</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SW6941  Research 1 (3)</w:t>
      </w:r>
      <w:r w:rsidRPr="00FC0528">
        <w:rPr>
          <w:rFonts w:ascii="Arial" w:eastAsia="MS Mincho" w:hAnsi="Arial" w:cs="Arial"/>
          <w:sz w:val="22"/>
          <w:szCs w:val="22"/>
        </w:rPr>
        <w:tab/>
      </w:r>
      <w:r w:rsidRPr="00FC0528">
        <w:rPr>
          <w:rFonts w:ascii="Arial" w:eastAsia="MS Mincho" w:hAnsi="Arial" w:cs="Arial"/>
          <w:sz w:val="22"/>
          <w:szCs w:val="22"/>
        </w:rPr>
        <w:tab/>
        <w:t>SW6942  Research 2 (3)</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SW5801  Foundation Practice 1 (4)</w:t>
      </w:r>
      <w:r w:rsidRPr="00FC0528">
        <w:rPr>
          <w:rFonts w:ascii="Arial" w:eastAsia="MS Mincho" w:hAnsi="Arial" w:cs="Arial"/>
          <w:sz w:val="22"/>
          <w:szCs w:val="22"/>
        </w:rPr>
        <w:tab/>
        <w:t>SW5802  Foundation Practice 2 (3)</w:t>
      </w:r>
    </w:p>
    <w:p w:rsidR="00A51A1E" w:rsidRPr="00FC0528" w:rsidRDefault="00A51A1E" w:rsidP="00A51A1E">
      <w:pPr>
        <w:ind w:left="2160" w:firstLine="720"/>
        <w:rPr>
          <w:rFonts w:ascii="Arial" w:eastAsia="MS Mincho" w:hAnsi="Arial" w:cs="Arial"/>
          <w:sz w:val="22"/>
          <w:szCs w:val="22"/>
        </w:rPr>
      </w:pPr>
      <w:r w:rsidRPr="00FC0528">
        <w:rPr>
          <w:rFonts w:ascii="Arial" w:eastAsia="MS Mincho" w:hAnsi="Arial" w:cs="Arial"/>
          <w:sz w:val="22"/>
          <w:szCs w:val="22"/>
        </w:rPr>
        <w:t>SW5921  Foundation Field (4)</w:t>
      </w:r>
      <w:r w:rsidRPr="00FC0528">
        <w:rPr>
          <w:rFonts w:ascii="Arial" w:eastAsia="MS Mincho" w:hAnsi="Arial" w:cs="Arial"/>
          <w:sz w:val="22"/>
          <w:szCs w:val="22"/>
        </w:rPr>
        <w:tab/>
        <w:t>SW5922  Foundation Field (6)</w:t>
      </w:r>
    </w:p>
    <w:p w:rsidR="00A51A1E" w:rsidRPr="00FC0528" w:rsidRDefault="00A51A1E" w:rsidP="00A51A1E">
      <w:pPr>
        <w:rPr>
          <w:rFonts w:ascii="Arial" w:eastAsia="MS Mincho" w:hAnsi="Arial" w:cs="Arial"/>
          <w:sz w:val="22"/>
          <w:szCs w:val="22"/>
        </w:rPr>
      </w:pPr>
      <w:r w:rsidRPr="00FC0528">
        <w:rPr>
          <w:rFonts w:ascii="Arial" w:eastAsia="MS Mincho" w:hAnsi="Arial" w:cs="Arial"/>
          <w:sz w:val="22"/>
          <w:szCs w:val="22"/>
        </w:rPr>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 xml:space="preserve">     </w:t>
      </w:r>
      <w:r w:rsidR="00427523" w:rsidRPr="00FC0528">
        <w:rPr>
          <w:rFonts w:ascii="Arial" w:eastAsia="MS Mincho" w:hAnsi="Arial" w:cs="Arial"/>
          <w:i/>
          <w:sz w:val="22"/>
          <w:szCs w:val="22"/>
        </w:rPr>
        <w:t>Credit Hours:  11</w:t>
      </w:r>
      <w:r w:rsidR="00427523" w:rsidRPr="00FC0528">
        <w:rPr>
          <w:rFonts w:ascii="Arial" w:eastAsia="MS Mincho" w:hAnsi="Arial" w:cs="Arial"/>
          <w:i/>
          <w:sz w:val="22"/>
          <w:szCs w:val="22"/>
        </w:rPr>
        <w:tab/>
      </w:r>
      <w:r w:rsidR="00427523" w:rsidRPr="00FC0528">
        <w:rPr>
          <w:rFonts w:ascii="Arial" w:eastAsia="MS Mincho" w:hAnsi="Arial" w:cs="Arial"/>
          <w:i/>
          <w:sz w:val="22"/>
          <w:szCs w:val="22"/>
        </w:rPr>
        <w:tab/>
      </w:r>
      <w:r w:rsidR="00427523" w:rsidRPr="00FC0528">
        <w:rPr>
          <w:rFonts w:ascii="Arial" w:eastAsia="MS Mincho" w:hAnsi="Arial" w:cs="Arial"/>
          <w:i/>
          <w:sz w:val="22"/>
          <w:szCs w:val="22"/>
        </w:rPr>
        <w:tab/>
      </w:r>
      <w:r w:rsidRPr="00FC0528">
        <w:rPr>
          <w:rFonts w:ascii="Arial" w:eastAsia="MS Mincho" w:hAnsi="Arial" w:cs="Arial"/>
          <w:i/>
          <w:sz w:val="22"/>
          <w:szCs w:val="22"/>
        </w:rPr>
        <w:t xml:space="preserve">  Credit Hours:  12</w:t>
      </w:r>
      <w:r w:rsidRPr="00FC0528">
        <w:rPr>
          <w:rFonts w:ascii="Arial" w:eastAsia="MS Mincho" w:hAnsi="Arial" w:cs="Arial"/>
          <w:sz w:val="22"/>
          <w:szCs w:val="22"/>
        </w:rPr>
        <w:tab/>
      </w:r>
    </w:p>
    <w:p w:rsidR="00155F89" w:rsidRPr="00155F89" w:rsidRDefault="00155F89" w:rsidP="00155F89">
      <w:pPr>
        <w:ind w:left="720" w:firstLine="720"/>
        <w:rPr>
          <w:rFonts w:ascii="Arial" w:eastAsia="MS Mincho" w:hAnsi="Arial" w:cs="Arial"/>
          <w:sz w:val="22"/>
          <w:szCs w:val="22"/>
          <w:u w:val="single"/>
        </w:rPr>
      </w:pPr>
      <w:r w:rsidRPr="00155F89">
        <w:rPr>
          <w:rFonts w:ascii="Arial" w:eastAsia="MS Mincho" w:hAnsi="Arial" w:cs="Arial"/>
          <w:sz w:val="22"/>
          <w:szCs w:val="22"/>
          <w:u w:val="single"/>
        </w:rPr>
        <w:lastRenderedPageBreak/>
        <w:t>4-Year Part-Time:</w:t>
      </w:r>
    </w:p>
    <w:p w:rsidR="00155F89" w:rsidRPr="00155F89" w:rsidRDefault="00155F89" w:rsidP="00155F89">
      <w:pPr>
        <w:ind w:left="2160" w:firstLine="720"/>
        <w:rPr>
          <w:rFonts w:ascii="Arial" w:eastAsia="MS Mincho" w:hAnsi="Arial" w:cs="Arial"/>
          <w:sz w:val="22"/>
          <w:szCs w:val="22"/>
        </w:rPr>
      </w:pPr>
      <w:r w:rsidRPr="00155F89">
        <w:rPr>
          <w:rFonts w:ascii="Arial" w:eastAsia="MS Mincho" w:hAnsi="Arial" w:cs="Arial"/>
          <w:sz w:val="22"/>
          <w:szCs w:val="22"/>
        </w:rPr>
        <w:t>SW5801  Foundation Practice 1 (4)</w:t>
      </w:r>
      <w:r w:rsidRPr="00155F89">
        <w:rPr>
          <w:rFonts w:ascii="Arial" w:eastAsia="MS Mincho" w:hAnsi="Arial" w:cs="Arial"/>
          <w:sz w:val="22"/>
          <w:szCs w:val="22"/>
        </w:rPr>
        <w:tab/>
        <w:t>SW5802  Foundation Practice 2 (3)</w:t>
      </w:r>
    </w:p>
    <w:p w:rsidR="00155F89" w:rsidRPr="00155F89" w:rsidRDefault="00155F89" w:rsidP="00155F89">
      <w:pPr>
        <w:ind w:left="2160" w:firstLine="720"/>
        <w:rPr>
          <w:rFonts w:ascii="Arial" w:eastAsia="MS Mincho" w:hAnsi="Arial" w:cs="Arial"/>
          <w:sz w:val="22"/>
          <w:szCs w:val="22"/>
        </w:rPr>
      </w:pPr>
      <w:r w:rsidRPr="00155F89">
        <w:rPr>
          <w:rFonts w:ascii="Arial" w:eastAsia="MS Mincho" w:hAnsi="Arial" w:cs="Arial"/>
          <w:sz w:val="22"/>
          <w:szCs w:val="22"/>
        </w:rPr>
        <w:t>SW5921  Foundation Field 1 (4)</w:t>
      </w:r>
      <w:r w:rsidRPr="00155F89">
        <w:rPr>
          <w:rFonts w:ascii="Arial" w:eastAsia="MS Mincho" w:hAnsi="Arial" w:cs="Arial"/>
          <w:sz w:val="22"/>
          <w:szCs w:val="22"/>
        </w:rPr>
        <w:tab/>
        <w:t>SW5922  Foundation Field 2 (6)</w:t>
      </w:r>
    </w:p>
    <w:p w:rsidR="00155F89" w:rsidRPr="00FC0528" w:rsidRDefault="00155F89" w:rsidP="00155F89">
      <w:pPr>
        <w:rPr>
          <w:rFonts w:ascii="Arial" w:eastAsia="MS Mincho" w:hAnsi="Arial" w:cs="Arial"/>
          <w:i/>
          <w:sz w:val="22"/>
          <w:szCs w:val="22"/>
        </w:rPr>
      </w:pPr>
      <w:r w:rsidRPr="00155F89">
        <w:rPr>
          <w:rFonts w:ascii="Arial" w:eastAsia="MS Mincho" w:hAnsi="Arial" w:cs="Arial"/>
          <w:sz w:val="22"/>
          <w:szCs w:val="22"/>
        </w:rPr>
        <w:t xml:space="preserve">    </w:t>
      </w:r>
      <w:r w:rsidRPr="00155F89">
        <w:rPr>
          <w:rFonts w:ascii="Arial" w:eastAsia="MS Mincho" w:hAnsi="Arial" w:cs="Arial"/>
          <w:sz w:val="22"/>
          <w:szCs w:val="22"/>
        </w:rPr>
        <w:tab/>
      </w:r>
      <w:r w:rsidRPr="00155F89">
        <w:rPr>
          <w:rFonts w:ascii="Arial" w:eastAsia="MS Mincho" w:hAnsi="Arial" w:cs="Arial"/>
          <w:sz w:val="22"/>
          <w:szCs w:val="22"/>
        </w:rPr>
        <w:tab/>
      </w:r>
      <w:r w:rsidRPr="00155F89">
        <w:rPr>
          <w:rFonts w:ascii="Arial" w:eastAsia="MS Mincho" w:hAnsi="Arial" w:cs="Arial"/>
          <w:sz w:val="22"/>
          <w:szCs w:val="22"/>
        </w:rPr>
        <w:tab/>
        <w:t xml:space="preserve">     </w:t>
      </w:r>
      <w:r w:rsidRPr="00155F89">
        <w:rPr>
          <w:rFonts w:ascii="Arial" w:eastAsia="MS Mincho" w:hAnsi="Arial" w:cs="Arial"/>
          <w:i/>
          <w:sz w:val="22"/>
          <w:szCs w:val="22"/>
        </w:rPr>
        <w:t>Credit Hours:  8</w:t>
      </w:r>
      <w:r w:rsidRPr="00155F89">
        <w:rPr>
          <w:rFonts w:ascii="Arial" w:eastAsia="MS Mincho" w:hAnsi="Arial" w:cs="Arial"/>
          <w:i/>
          <w:sz w:val="22"/>
          <w:szCs w:val="22"/>
        </w:rPr>
        <w:tab/>
      </w:r>
      <w:r w:rsidRPr="00155F89">
        <w:rPr>
          <w:rFonts w:ascii="Arial" w:eastAsia="MS Mincho" w:hAnsi="Arial" w:cs="Arial"/>
          <w:i/>
          <w:sz w:val="22"/>
          <w:szCs w:val="22"/>
        </w:rPr>
        <w:tab/>
      </w:r>
      <w:r w:rsidRPr="00155F89">
        <w:rPr>
          <w:rFonts w:ascii="Arial" w:eastAsia="MS Mincho" w:hAnsi="Arial" w:cs="Arial"/>
          <w:i/>
          <w:sz w:val="22"/>
          <w:szCs w:val="22"/>
        </w:rPr>
        <w:tab/>
        <w:t xml:space="preserve">     Credit Hours:  9</w:t>
      </w:r>
    </w:p>
    <w:p w:rsidR="00A51A1E" w:rsidRPr="00FC0528" w:rsidRDefault="00A51A1E" w:rsidP="00A51A1E">
      <w:pPr>
        <w:rPr>
          <w:rFonts w:ascii="Arial" w:eastAsia="MS Mincho" w:hAnsi="Arial" w:cs="Arial"/>
          <w:sz w:val="22"/>
          <w:szCs w:val="22"/>
          <w:u w:val="single"/>
        </w:rPr>
      </w:pPr>
    </w:p>
    <w:p w:rsidR="00A51A1E" w:rsidRPr="00FC0528" w:rsidRDefault="00A51A1E" w:rsidP="00A51A1E">
      <w:pPr>
        <w:rPr>
          <w:rFonts w:ascii="Arial" w:eastAsia="MS Mincho" w:hAnsi="Arial" w:cs="Arial"/>
          <w:sz w:val="22"/>
          <w:szCs w:val="22"/>
        </w:rPr>
      </w:pPr>
    </w:p>
    <w:p w:rsidR="00A51A1E" w:rsidRPr="00FC0528" w:rsidRDefault="00A51A1E" w:rsidP="00A51A1E">
      <w:pPr>
        <w:rPr>
          <w:rFonts w:ascii="Arial" w:eastAsia="MS Mincho" w:hAnsi="Arial" w:cs="Arial"/>
          <w:b/>
          <w:i/>
          <w:sz w:val="22"/>
          <w:szCs w:val="22"/>
          <w:u w:val="single"/>
        </w:rPr>
      </w:pPr>
    </w:p>
    <w:p w:rsidR="00A51A1E" w:rsidRPr="00FC0528" w:rsidRDefault="00A51A1E" w:rsidP="00A51A1E">
      <w:pPr>
        <w:rPr>
          <w:rFonts w:ascii="Arial" w:eastAsia="MS Mincho" w:hAnsi="Arial" w:cs="Arial"/>
          <w:b/>
          <w:i/>
          <w:sz w:val="22"/>
          <w:szCs w:val="22"/>
          <w:u w:val="single"/>
        </w:rPr>
      </w:pPr>
      <w:r w:rsidRPr="00FC0528">
        <w:rPr>
          <w:rFonts w:ascii="Arial" w:eastAsia="MS Mincho" w:hAnsi="Arial" w:cs="Arial"/>
          <w:b/>
          <w:i/>
          <w:sz w:val="22"/>
          <w:szCs w:val="22"/>
          <w:u w:val="single"/>
        </w:rPr>
        <w:t>YEAR THREE</w:t>
      </w:r>
      <w:r w:rsidRPr="00FC0528">
        <w:rPr>
          <w:rFonts w:ascii="Arial" w:eastAsia="MS Mincho" w:hAnsi="Arial" w:cs="Arial"/>
          <w:b/>
          <w:i/>
          <w:sz w:val="22"/>
          <w:szCs w:val="22"/>
        </w:rPr>
        <w:tab/>
      </w:r>
      <w:r w:rsidRPr="00FC0528">
        <w:rPr>
          <w:rFonts w:ascii="Arial" w:eastAsia="MS Mincho" w:hAnsi="Arial" w:cs="Arial"/>
          <w:b/>
          <w:i/>
          <w:sz w:val="22"/>
          <w:szCs w:val="22"/>
        </w:rPr>
        <w:tab/>
      </w:r>
      <w:r w:rsidR="009245DE">
        <w:rPr>
          <w:rFonts w:ascii="Arial" w:eastAsia="MS Mincho" w:hAnsi="Arial" w:cs="Arial"/>
          <w:b/>
          <w:i/>
          <w:sz w:val="22"/>
          <w:szCs w:val="22"/>
        </w:rPr>
        <w:tab/>
      </w:r>
      <w:r w:rsidRPr="009245DE">
        <w:rPr>
          <w:rFonts w:ascii="Arial" w:eastAsia="MS Mincho" w:hAnsi="Arial" w:cs="Arial"/>
          <w:b/>
          <w:i/>
          <w:sz w:val="22"/>
          <w:szCs w:val="22"/>
          <w:u w:val="single"/>
          <w:shd w:val="clear" w:color="auto" w:fill="D9D9D9" w:themeFill="background1" w:themeFillShade="D9"/>
        </w:rPr>
        <w:t>Fall</w:t>
      </w:r>
      <w:r w:rsidRPr="009245DE">
        <w:rPr>
          <w:rFonts w:ascii="Arial" w:eastAsia="MS Mincho" w:hAnsi="Arial" w:cs="Arial"/>
          <w:b/>
          <w:i/>
          <w:sz w:val="22"/>
          <w:szCs w:val="22"/>
          <w:u w:val="single"/>
          <w:shd w:val="clear" w:color="auto" w:fill="D9D9D9" w:themeFill="background1" w:themeFillShade="D9"/>
        </w:rPr>
        <w:tab/>
      </w:r>
      <w:r w:rsidRPr="009245DE">
        <w:rPr>
          <w:rFonts w:ascii="Arial" w:eastAsia="MS Mincho" w:hAnsi="Arial" w:cs="Arial"/>
          <w:b/>
          <w:i/>
          <w:sz w:val="22"/>
          <w:szCs w:val="22"/>
          <w:u w:val="single"/>
          <w:shd w:val="clear" w:color="auto" w:fill="D9D9D9" w:themeFill="background1" w:themeFillShade="D9"/>
        </w:rPr>
        <w:tab/>
      </w:r>
      <w:r w:rsidRPr="009245DE">
        <w:rPr>
          <w:rFonts w:ascii="Arial" w:eastAsia="MS Mincho" w:hAnsi="Arial" w:cs="Arial"/>
          <w:b/>
          <w:i/>
          <w:sz w:val="22"/>
          <w:szCs w:val="22"/>
          <w:u w:val="single"/>
          <w:shd w:val="clear" w:color="auto" w:fill="D9D9D9" w:themeFill="background1" w:themeFillShade="D9"/>
        </w:rPr>
        <w:tab/>
      </w:r>
      <w:r w:rsidRPr="009245DE">
        <w:rPr>
          <w:rFonts w:ascii="Arial" w:eastAsia="MS Mincho" w:hAnsi="Arial" w:cs="Arial"/>
          <w:b/>
          <w:i/>
          <w:sz w:val="22"/>
          <w:szCs w:val="22"/>
          <w:u w:val="single"/>
          <w:shd w:val="clear" w:color="auto" w:fill="D9D9D9" w:themeFill="background1" w:themeFillShade="D9"/>
        </w:rPr>
        <w:tab/>
      </w:r>
      <w:r w:rsidRPr="009245DE">
        <w:rPr>
          <w:rFonts w:ascii="Arial" w:eastAsia="MS Mincho" w:hAnsi="Arial" w:cs="Arial"/>
          <w:b/>
          <w:i/>
          <w:sz w:val="22"/>
          <w:szCs w:val="22"/>
          <w:u w:val="single"/>
          <w:shd w:val="clear" w:color="auto" w:fill="D9D9D9" w:themeFill="background1" w:themeFillShade="D9"/>
        </w:rPr>
        <w:tab/>
        <w:t>Spring</w:t>
      </w:r>
    </w:p>
    <w:p w:rsidR="00A51A1E" w:rsidRPr="00FC0528" w:rsidRDefault="00A51A1E" w:rsidP="00A51A1E">
      <w:pPr>
        <w:ind w:left="720" w:firstLine="720"/>
        <w:rPr>
          <w:rFonts w:ascii="Arial" w:eastAsia="MS Mincho" w:hAnsi="Arial" w:cs="Arial"/>
          <w:sz w:val="22"/>
          <w:szCs w:val="22"/>
          <w:u w:val="single"/>
        </w:rPr>
      </w:pPr>
      <w:r w:rsidRPr="00FC0528">
        <w:rPr>
          <w:rFonts w:ascii="Arial" w:eastAsia="MS Mincho" w:hAnsi="Arial" w:cs="Arial"/>
          <w:sz w:val="22"/>
          <w:szCs w:val="22"/>
          <w:u w:val="single"/>
        </w:rPr>
        <w:t>3-Year Part-Time:</w:t>
      </w:r>
    </w:p>
    <w:p w:rsidR="00A51A1E" w:rsidRPr="00FC0528" w:rsidRDefault="00A51A1E" w:rsidP="00A51A1E">
      <w:pPr>
        <w:rPr>
          <w:rFonts w:ascii="Arial" w:eastAsia="MS Mincho" w:hAnsi="Arial" w:cs="Arial"/>
          <w:sz w:val="22"/>
          <w:szCs w:val="22"/>
        </w:rPr>
      </w:pP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SW6101  Rural Social Agency (3)</w:t>
      </w:r>
      <w:r w:rsidRPr="00FC0528">
        <w:rPr>
          <w:rFonts w:ascii="Arial" w:eastAsia="MS Mincho" w:hAnsi="Arial" w:cs="Arial"/>
          <w:sz w:val="22"/>
          <w:szCs w:val="22"/>
        </w:rPr>
        <w:tab/>
        <w:t>SW6102  Capstone (3)</w:t>
      </w:r>
    </w:p>
    <w:p w:rsidR="00A51A1E" w:rsidRPr="00FC0528" w:rsidRDefault="00A51A1E" w:rsidP="00A51A1E">
      <w:pPr>
        <w:rPr>
          <w:rFonts w:ascii="Arial" w:eastAsia="MS Mincho" w:hAnsi="Arial" w:cs="Arial"/>
          <w:sz w:val="22"/>
          <w:szCs w:val="22"/>
        </w:rPr>
      </w:pP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SW6811  Advanced Practice (3)</w:t>
      </w:r>
      <w:r w:rsidRPr="00FC0528">
        <w:rPr>
          <w:rFonts w:ascii="Arial" w:eastAsia="MS Mincho" w:hAnsi="Arial" w:cs="Arial"/>
          <w:sz w:val="22"/>
          <w:szCs w:val="22"/>
        </w:rPr>
        <w:tab/>
        <w:t>SW6812  Advanced Practice (3)</w:t>
      </w:r>
    </w:p>
    <w:p w:rsidR="00A51A1E" w:rsidRPr="00FC0528" w:rsidRDefault="00A51A1E" w:rsidP="00A51A1E">
      <w:pPr>
        <w:rPr>
          <w:rFonts w:ascii="Arial" w:eastAsia="MS Mincho" w:hAnsi="Arial" w:cs="Arial"/>
          <w:sz w:val="22"/>
          <w:szCs w:val="22"/>
        </w:rPr>
      </w:pP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SW6921  Advanced Field (6)</w:t>
      </w:r>
      <w:r w:rsidRPr="00FC0528">
        <w:rPr>
          <w:rFonts w:ascii="Arial" w:eastAsia="MS Mincho" w:hAnsi="Arial" w:cs="Arial"/>
          <w:sz w:val="22"/>
          <w:szCs w:val="22"/>
        </w:rPr>
        <w:tab/>
      </w:r>
      <w:r w:rsidRPr="00FC0528">
        <w:rPr>
          <w:rFonts w:ascii="Arial" w:eastAsia="MS Mincho" w:hAnsi="Arial" w:cs="Arial"/>
          <w:sz w:val="22"/>
          <w:szCs w:val="22"/>
        </w:rPr>
        <w:tab/>
        <w:t>SW6922  Advanced Field (6)</w:t>
      </w:r>
    </w:p>
    <w:p w:rsidR="00A51A1E" w:rsidRPr="00FC0528" w:rsidRDefault="00A51A1E" w:rsidP="00A51A1E">
      <w:pPr>
        <w:rPr>
          <w:rFonts w:ascii="Arial" w:eastAsia="MS Mincho" w:hAnsi="Arial" w:cs="Arial"/>
          <w:i/>
          <w:sz w:val="22"/>
          <w:szCs w:val="22"/>
        </w:rPr>
      </w:pPr>
      <w:r w:rsidRPr="00FC0528">
        <w:rPr>
          <w:rFonts w:ascii="Arial" w:eastAsia="MS Mincho" w:hAnsi="Arial" w:cs="Arial"/>
          <w:sz w:val="22"/>
          <w:szCs w:val="22"/>
        </w:rPr>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 xml:space="preserve">     </w:t>
      </w:r>
      <w:r w:rsidR="00427523" w:rsidRPr="00FC0528">
        <w:rPr>
          <w:rFonts w:ascii="Arial" w:eastAsia="MS Mincho" w:hAnsi="Arial" w:cs="Arial"/>
          <w:i/>
          <w:sz w:val="22"/>
          <w:szCs w:val="22"/>
        </w:rPr>
        <w:t>Credit Hours:  12</w:t>
      </w:r>
      <w:r w:rsidR="00427523" w:rsidRPr="00FC0528">
        <w:rPr>
          <w:rFonts w:ascii="Arial" w:eastAsia="MS Mincho" w:hAnsi="Arial" w:cs="Arial"/>
          <w:i/>
          <w:sz w:val="22"/>
          <w:szCs w:val="22"/>
        </w:rPr>
        <w:tab/>
      </w:r>
      <w:r w:rsidR="00427523" w:rsidRPr="00FC0528">
        <w:rPr>
          <w:rFonts w:ascii="Arial" w:eastAsia="MS Mincho" w:hAnsi="Arial" w:cs="Arial"/>
          <w:i/>
          <w:sz w:val="22"/>
          <w:szCs w:val="22"/>
        </w:rPr>
        <w:tab/>
      </w:r>
      <w:r w:rsidR="00427523" w:rsidRPr="00FC0528">
        <w:rPr>
          <w:rFonts w:ascii="Arial" w:eastAsia="MS Mincho" w:hAnsi="Arial" w:cs="Arial"/>
          <w:i/>
          <w:sz w:val="22"/>
          <w:szCs w:val="22"/>
        </w:rPr>
        <w:tab/>
      </w:r>
      <w:r w:rsidRPr="00FC0528">
        <w:rPr>
          <w:rFonts w:ascii="Arial" w:eastAsia="MS Mincho" w:hAnsi="Arial" w:cs="Arial"/>
          <w:i/>
          <w:sz w:val="22"/>
          <w:szCs w:val="22"/>
        </w:rPr>
        <w:t xml:space="preserve">     Credit Hours:  12</w:t>
      </w:r>
    </w:p>
    <w:p w:rsidR="00155F89" w:rsidRDefault="00A51A1E" w:rsidP="00155F89">
      <w:pPr>
        <w:ind w:left="720" w:firstLine="720"/>
        <w:rPr>
          <w:rFonts w:ascii="Arial" w:eastAsia="MS Mincho" w:hAnsi="Arial" w:cs="Arial"/>
          <w:sz w:val="22"/>
          <w:szCs w:val="22"/>
        </w:rPr>
      </w:pPr>
      <w:r w:rsidRPr="00FC0528">
        <w:rPr>
          <w:rFonts w:ascii="Arial" w:eastAsia="MS Mincho" w:hAnsi="Arial" w:cs="Arial"/>
          <w:sz w:val="22"/>
          <w:szCs w:val="22"/>
        </w:rPr>
        <w:tab/>
      </w:r>
    </w:p>
    <w:p w:rsidR="00155F89" w:rsidRPr="00155F89" w:rsidRDefault="00A51A1E" w:rsidP="00155F89">
      <w:pPr>
        <w:ind w:firstLine="720"/>
        <w:rPr>
          <w:rFonts w:ascii="Arial" w:eastAsia="MS Mincho" w:hAnsi="Arial" w:cs="Arial"/>
          <w:sz w:val="22"/>
          <w:szCs w:val="22"/>
          <w:u w:val="single"/>
        </w:rPr>
      </w:pPr>
      <w:r w:rsidRPr="00FC0528">
        <w:rPr>
          <w:rFonts w:ascii="Arial" w:eastAsia="MS Mincho" w:hAnsi="Arial" w:cs="Arial"/>
          <w:sz w:val="22"/>
          <w:szCs w:val="22"/>
        </w:rPr>
        <w:tab/>
      </w:r>
      <w:r w:rsidR="00155F89" w:rsidRPr="00155F89">
        <w:rPr>
          <w:rFonts w:ascii="Arial" w:eastAsia="MS Mincho" w:hAnsi="Arial" w:cs="Arial"/>
          <w:sz w:val="22"/>
          <w:szCs w:val="22"/>
          <w:u w:val="single"/>
        </w:rPr>
        <w:t>4-Year Part-Time</w:t>
      </w:r>
    </w:p>
    <w:p w:rsidR="00155F89" w:rsidRPr="00155F89" w:rsidRDefault="00155F89" w:rsidP="00155F89">
      <w:pPr>
        <w:ind w:left="2160" w:firstLine="720"/>
        <w:rPr>
          <w:rFonts w:ascii="Arial" w:eastAsia="MS Mincho" w:hAnsi="Arial" w:cs="Arial"/>
          <w:sz w:val="22"/>
          <w:szCs w:val="22"/>
        </w:rPr>
      </w:pPr>
      <w:r w:rsidRPr="00155F89">
        <w:rPr>
          <w:rFonts w:ascii="Arial" w:eastAsia="MS Mincho" w:hAnsi="Arial" w:cs="Arial"/>
          <w:sz w:val="22"/>
          <w:szCs w:val="22"/>
        </w:rPr>
        <w:t>SW6811  Advanced Practice 1 (3)</w:t>
      </w:r>
      <w:r w:rsidRPr="00155F89">
        <w:rPr>
          <w:rFonts w:ascii="Arial" w:eastAsia="MS Mincho" w:hAnsi="Arial" w:cs="Arial"/>
          <w:sz w:val="22"/>
          <w:szCs w:val="22"/>
        </w:rPr>
        <w:tab/>
        <w:t>SW6812  Advanced Practice 2 (3)</w:t>
      </w:r>
    </w:p>
    <w:p w:rsidR="00155F89" w:rsidRPr="00155F89" w:rsidRDefault="00155F89" w:rsidP="00155F89">
      <w:pPr>
        <w:ind w:left="2160" w:firstLine="720"/>
        <w:rPr>
          <w:rFonts w:ascii="Arial" w:eastAsia="MS Mincho" w:hAnsi="Arial" w:cs="Arial"/>
          <w:sz w:val="22"/>
          <w:szCs w:val="22"/>
        </w:rPr>
      </w:pPr>
      <w:r w:rsidRPr="00155F89">
        <w:rPr>
          <w:rFonts w:ascii="Arial" w:eastAsia="MS Mincho" w:hAnsi="Arial" w:cs="Arial"/>
          <w:sz w:val="22"/>
          <w:szCs w:val="22"/>
        </w:rPr>
        <w:t>SW6921  Advanced Field 1 (6)</w:t>
      </w:r>
      <w:r w:rsidRPr="00155F89">
        <w:rPr>
          <w:rFonts w:ascii="Arial" w:eastAsia="MS Mincho" w:hAnsi="Arial" w:cs="Arial"/>
          <w:sz w:val="22"/>
          <w:szCs w:val="22"/>
        </w:rPr>
        <w:tab/>
        <w:t>SW6922  Advanced Field 2 (6)</w:t>
      </w:r>
    </w:p>
    <w:p w:rsidR="00155F89" w:rsidRPr="00FC0528" w:rsidRDefault="00155F89" w:rsidP="00155F89">
      <w:pPr>
        <w:rPr>
          <w:rFonts w:ascii="Arial" w:eastAsia="MS Mincho" w:hAnsi="Arial" w:cs="Arial"/>
          <w:i/>
          <w:sz w:val="22"/>
          <w:szCs w:val="22"/>
        </w:rPr>
      </w:pPr>
      <w:r w:rsidRPr="00155F89">
        <w:rPr>
          <w:rFonts w:ascii="Arial" w:eastAsia="MS Mincho" w:hAnsi="Arial" w:cs="Arial"/>
          <w:i/>
          <w:sz w:val="22"/>
          <w:szCs w:val="22"/>
        </w:rPr>
        <w:t xml:space="preserve">     </w:t>
      </w:r>
      <w:r w:rsidRPr="00155F89">
        <w:rPr>
          <w:rFonts w:ascii="Arial" w:eastAsia="MS Mincho" w:hAnsi="Arial" w:cs="Arial"/>
          <w:i/>
          <w:sz w:val="22"/>
          <w:szCs w:val="22"/>
        </w:rPr>
        <w:tab/>
      </w:r>
      <w:r w:rsidRPr="00155F89">
        <w:rPr>
          <w:rFonts w:ascii="Arial" w:eastAsia="MS Mincho" w:hAnsi="Arial" w:cs="Arial"/>
          <w:i/>
          <w:sz w:val="22"/>
          <w:szCs w:val="22"/>
        </w:rPr>
        <w:tab/>
      </w:r>
      <w:r w:rsidRPr="00155F89">
        <w:rPr>
          <w:rFonts w:ascii="Arial" w:eastAsia="MS Mincho" w:hAnsi="Arial" w:cs="Arial"/>
          <w:i/>
          <w:sz w:val="22"/>
          <w:szCs w:val="22"/>
        </w:rPr>
        <w:tab/>
        <w:t xml:space="preserve">     Credit Hours:  9</w:t>
      </w:r>
      <w:r w:rsidRPr="00155F89">
        <w:rPr>
          <w:rFonts w:ascii="Arial" w:eastAsia="MS Mincho" w:hAnsi="Arial" w:cs="Arial"/>
          <w:i/>
          <w:sz w:val="22"/>
          <w:szCs w:val="22"/>
        </w:rPr>
        <w:tab/>
      </w:r>
      <w:r w:rsidRPr="00155F89">
        <w:rPr>
          <w:rFonts w:ascii="Arial" w:eastAsia="MS Mincho" w:hAnsi="Arial" w:cs="Arial"/>
          <w:i/>
          <w:sz w:val="22"/>
          <w:szCs w:val="22"/>
        </w:rPr>
        <w:tab/>
      </w:r>
      <w:r w:rsidRPr="00155F89">
        <w:rPr>
          <w:rFonts w:ascii="Arial" w:eastAsia="MS Mincho" w:hAnsi="Arial" w:cs="Arial"/>
          <w:i/>
          <w:sz w:val="22"/>
          <w:szCs w:val="22"/>
        </w:rPr>
        <w:tab/>
        <w:t xml:space="preserve">   Credit Hours:  9</w:t>
      </w:r>
    </w:p>
    <w:p w:rsidR="00A51A1E" w:rsidRPr="00FC0528" w:rsidRDefault="00A51A1E" w:rsidP="00A51A1E">
      <w:pPr>
        <w:rPr>
          <w:rFonts w:ascii="Arial" w:eastAsia="MS Mincho" w:hAnsi="Arial" w:cs="Arial"/>
          <w:sz w:val="22"/>
          <w:szCs w:val="22"/>
        </w:rPr>
      </w:pP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p>
    <w:p w:rsidR="00A51A1E" w:rsidRPr="00FC0528" w:rsidRDefault="00A51A1E" w:rsidP="00A51A1E">
      <w:pPr>
        <w:ind w:firstLine="720"/>
        <w:rPr>
          <w:rFonts w:ascii="Arial" w:eastAsia="MS Mincho" w:hAnsi="Arial" w:cs="Arial"/>
          <w:sz w:val="22"/>
          <w:szCs w:val="22"/>
        </w:rPr>
      </w:pPr>
    </w:p>
    <w:p w:rsidR="00A51A1E" w:rsidRPr="00FC0528" w:rsidRDefault="00A51A1E" w:rsidP="00A51A1E">
      <w:pPr>
        <w:rPr>
          <w:rFonts w:ascii="Arial" w:eastAsia="MS Mincho" w:hAnsi="Arial" w:cs="Arial"/>
          <w:sz w:val="22"/>
          <w:szCs w:val="22"/>
        </w:rPr>
      </w:pPr>
    </w:p>
    <w:p w:rsidR="00A51A1E" w:rsidRPr="00FC0528" w:rsidRDefault="00A51A1E" w:rsidP="00A51A1E">
      <w:pPr>
        <w:rPr>
          <w:rFonts w:ascii="Arial" w:eastAsia="MS Mincho" w:hAnsi="Arial" w:cs="Arial"/>
          <w:b/>
          <w:i/>
          <w:sz w:val="22"/>
          <w:szCs w:val="22"/>
          <w:u w:val="single"/>
        </w:rPr>
      </w:pPr>
      <w:r w:rsidRPr="00FC0528">
        <w:rPr>
          <w:rFonts w:ascii="Arial" w:eastAsia="MS Mincho" w:hAnsi="Arial" w:cs="Arial"/>
          <w:b/>
          <w:i/>
          <w:sz w:val="22"/>
          <w:szCs w:val="22"/>
          <w:u w:val="single"/>
        </w:rPr>
        <w:t>YEAR 4</w:t>
      </w:r>
      <w:r w:rsidR="00427523" w:rsidRPr="00FC0528">
        <w:rPr>
          <w:rFonts w:ascii="Arial" w:eastAsia="MS Mincho" w:hAnsi="Arial" w:cs="Arial"/>
          <w:b/>
          <w:i/>
          <w:sz w:val="22"/>
          <w:szCs w:val="22"/>
        </w:rPr>
        <w:tab/>
      </w:r>
      <w:r w:rsidR="00427523" w:rsidRPr="00FC0528">
        <w:rPr>
          <w:rFonts w:ascii="Arial" w:eastAsia="MS Mincho" w:hAnsi="Arial" w:cs="Arial"/>
          <w:b/>
          <w:i/>
          <w:sz w:val="22"/>
          <w:szCs w:val="22"/>
        </w:rPr>
        <w:tab/>
      </w:r>
      <w:r w:rsidR="00427523" w:rsidRPr="00FC0528">
        <w:rPr>
          <w:rFonts w:ascii="Arial" w:eastAsia="MS Mincho" w:hAnsi="Arial" w:cs="Arial"/>
          <w:b/>
          <w:i/>
          <w:sz w:val="22"/>
          <w:szCs w:val="22"/>
        </w:rPr>
        <w:tab/>
      </w:r>
      <w:r w:rsidR="00427523" w:rsidRPr="009245DE">
        <w:rPr>
          <w:rFonts w:ascii="Arial" w:eastAsia="MS Mincho" w:hAnsi="Arial" w:cs="Arial"/>
          <w:b/>
          <w:i/>
          <w:sz w:val="22"/>
          <w:szCs w:val="22"/>
          <w:u w:val="single"/>
          <w:shd w:val="clear" w:color="auto" w:fill="D9D9D9" w:themeFill="background1" w:themeFillShade="D9"/>
        </w:rPr>
        <w:t>Fall</w:t>
      </w:r>
      <w:r w:rsidR="00427523" w:rsidRPr="009245DE">
        <w:rPr>
          <w:rFonts w:ascii="Arial" w:eastAsia="MS Mincho" w:hAnsi="Arial" w:cs="Arial"/>
          <w:b/>
          <w:i/>
          <w:sz w:val="22"/>
          <w:szCs w:val="22"/>
          <w:u w:val="single"/>
          <w:shd w:val="clear" w:color="auto" w:fill="D9D9D9" w:themeFill="background1" w:themeFillShade="D9"/>
        </w:rPr>
        <w:tab/>
      </w:r>
      <w:r w:rsidR="00427523" w:rsidRPr="009245DE">
        <w:rPr>
          <w:rFonts w:ascii="Arial" w:eastAsia="MS Mincho" w:hAnsi="Arial" w:cs="Arial"/>
          <w:b/>
          <w:i/>
          <w:sz w:val="22"/>
          <w:szCs w:val="22"/>
          <w:u w:val="single"/>
          <w:shd w:val="clear" w:color="auto" w:fill="D9D9D9" w:themeFill="background1" w:themeFillShade="D9"/>
        </w:rPr>
        <w:tab/>
      </w:r>
      <w:r w:rsidR="00427523" w:rsidRPr="009245DE">
        <w:rPr>
          <w:rFonts w:ascii="Arial" w:eastAsia="MS Mincho" w:hAnsi="Arial" w:cs="Arial"/>
          <w:b/>
          <w:i/>
          <w:sz w:val="22"/>
          <w:szCs w:val="22"/>
          <w:u w:val="single"/>
          <w:shd w:val="clear" w:color="auto" w:fill="D9D9D9" w:themeFill="background1" w:themeFillShade="D9"/>
        </w:rPr>
        <w:tab/>
      </w:r>
      <w:r w:rsidR="00427523" w:rsidRPr="009245DE">
        <w:rPr>
          <w:rFonts w:ascii="Arial" w:eastAsia="MS Mincho" w:hAnsi="Arial" w:cs="Arial"/>
          <w:b/>
          <w:i/>
          <w:sz w:val="22"/>
          <w:szCs w:val="22"/>
          <w:u w:val="single"/>
          <w:shd w:val="clear" w:color="auto" w:fill="D9D9D9" w:themeFill="background1" w:themeFillShade="D9"/>
        </w:rPr>
        <w:tab/>
      </w:r>
      <w:r w:rsidRPr="009245DE">
        <w:rPr>
          <w:rFonts w:ascii="Arial" w:eastAsia="MS Mincho" w:hAnsi="Arial" w:cs="Arial"/>
          <w:b/>
          <w:i/>
          <w:sz w:val="22"/>
          <w:szCs w:val="22"/>
          <w:u w:val="single"/>
          <w:shd w:val="clear" w:color="auto" w:fill="D9D9D9" w:themeFill="background1" w:themeFillShade="D9"/>
        </w:rPr>
        <w:tab/>
        <w:t>Spring</w:t>
      </w:r>
    </w:p>
    <w:p w:rsidR="00A51A1E" w:rsidRPr="00FC0528" w:rsidRDefault="00A51A1E" w:rsidP="00A51A1E">
      <w:pPr>
        <w:rPr>
          <w:rFonts w:ascii="Arial" w:eastAsia="MS Mincho" w:hAnsi="Arial" w:cs="Arial"/>
          <w:i/>
          <w:sz w:val="22"/>
          <w:szCs w:val="22"/>
        </w:rPr>
      </w:pPr>
    </w:p>
    <w:p w:rsidR="00155F89" w:rsidRPr="00155F89" w:rsidRDefault="00155F89" w:rsidP="00155F89">
      <w:pPr>
        <w:ind w:firstLine="720"/>
        <w:rPr>
          <w:rFonts w:ascii="Arial" w:eastAsia="MS Mincho" w:hAnsi="Arial" w:cs="Arial"/>
          <w:sz w:val="22"/>
          <w:szCs w:val="22"/>
          <w:u w:val="single"/>
        </w:rPr>
      </w:pPr>
      <w:r>
        <w:rPr>
          <w:rFonts w:ascii="Arial" w:eastAsia="MS Mincho" w:hAnsi="Arial" w:cs="Arial"/>
          <w:i/>
          <w:sz w:val="22"/>
          <w:szCs w:val="22"/>
        </w:rPr>
        <w:tab/>
      </w:r>
      <w:r w:rsidRPr="00155F89">
        <w:rPr>
          <w:rFonts w:ascii="Arial" w:eastAsia="MS Mincho" w:hAnsi="Arial" w:cs="Arial"/>
          <w:sz w:val="22"/>
          <w:szCs w:val="22"/>
          <w:u w:val="single"/>
        </w:rPr>
        <w:t>4-Year Part-Time:</w:t>
      </w:r>
    </w:p>
    <w:p w:rsidR="00155F89" w:rsidRPr="00155F89" w:rsidRDefault="00155F89" w:rsidP="00155F89">
      <w:pPr>
        <w:ind w:left="2160" w:firstLine="720"/>
        <w:rPr>
          <w:rFonts w:ascii="Arial" w:eastAsia="MS Mincho" w:hAnsi="Arial" w:cs="Arial"/>
          <w:sz w:val="22"/>
          <w:szCs w:val="22"/>
        </w:rPr>
      </w:pPr>
      <w:r w:rsidRPr="00155F89">
        <w:rPr>
          <w:rFonts w:ascii="Arial" w:eastAsia="MS Mincho" w:hAnsi="Arial" w:cs="Arial"/>
          <w:sz w:val="22"/>
          <w:szCs w:val="22"/>
        </w:rPr>
        <w:t>SW6101  Rural Soc. Agency (3)</w:t>
      </w:r>
      <w:r w:rsidRPr="00155F89">
        <w:rPr>
          <w:rFonts w:ascii="Arial" w:eastAsia="MS Mincho" w:hAnsi="Arial" w:cs="Arial"/>
          <w:sz w:val="22"/>
          <w:szCs w:val="22"/>
        </w:rPr>
        <w:tab/>
        <w:t>SW6102 Capstone (3)</w:t>
      </w:r>
    </w:p>
    <w:p w:rsidR="00155F89" w:rsidRPr="00155F89" w:rsidRDefault="00155F89" w:rsidP="00155F89">
      <w:pPr>
        <w:ind w:left="2160" w:firstLine="720"/>
        <w:rPr>
          <w:rFonts w:ascii="Arial" w:eastAsia="MS Mincho" w:hAnsi="Arial" w:cs="Arial"/>
          <w:sz w:val="22"/>
          <w:szCs w:val="22"/>
        </w:rPr>
      </w:pPr>
      <w:r w:rsidRPr="00155F89">
        <w:rPr>
          <w:rFonts w:ascii="Arial" w:eastAsia="MS Mincho" w:hAnsi="Arial" w:cs="Arial"/>
          <w:sz w:val="22"/>
          <w:szCs w:val="22"/>
        </w:rPr>
        <w:t>SW6941  Research 1 (3)</w:t>
      </w:r>
      <w:r w:rsidRPr="00155F89">
        <w:rPr>
          <w:rFonts w:ascii="Arial" w:eastAsia="MS Mincho" w:hAnsi="Arial" w:cs="Arial"/>
          <w:sz w:val="22"/>
          <w:szCs w:val="22"/>
        </w:rPr>
        <w:tab/>
      </w:r>
      <w:r w:rsidRPr="00155F89">
        <w:rPr>
          <w:rFonts w:ascii="Arial" w:eastAsia="MS Mincho" w:hAnsi="Arial" w:cs="Arial"/>
          <w:sz w:val="22"/>
          <w:szCs w:val="22"/>
        </w:rPr>
        <w:tab/>
        <w:t>SW6942  Research 2 (3)</w:t>
      </w:r>
    </w:p>
    <w:p w:rsidR="00155F89" w:rsidRPr="00FC0528" w:rsidRDefault="00155F89" w:rsidP="00155F89">
      <w:pPr>
        <w:rPr>
          <w:rFonts w:ascii="Arial" w:eastAsia="MS Mincho" w:hAnsi="Arial" w:cs="Arial"/>
          <w:i/>
          <w:sz w:val="22"/>
          <w:szCs w:val="22"/>
        </w:rPr>
      </w:pPr>
      <w:r w:rsidRPr="00155F89">
        <w:rPr>
          <w:rFonts w:ascii="Arial" w:eastAsia="MS Mincho" w:hAnsi="Arial" w:cs="Arial"/>
          <w:sz w:val="22"/>
          <w:szCs w:val="22"/>
        </w:rPr>
        <w:t xml:space="preserve">      </w:t>
      </w:r>
      <w:r w:rsidRPr="00155F89">
        <w:rPr>
          <w:rFonts w:ascii="Arial" w:eastAsia="MS Mincho" w:hAnsi="Arial" w:cs="Arial"/>
          <w:sz w:val="22"/>
          <w:szCs w:val="22"/>
        </w:rPr>
        <w:tab/>
      </w:r>
      <w:r w:rsidRPr="00155F89">
        <w:rPr>
          <w:rFonts w:ascii="Arial" w:eastAsia="MS Mincho" w:hAnsi="Arial" w:cs="Arial"/>
          <w:sz w:val="22"/>
          <w:szCs w:val="22"/>
        </w:rPr>
        <w:tab/>
      </w:r>
      <w:r w:rsidRPr="00155F89">
        <w:rPr>
          <w:rFonts w:ascii="Arial" w:eastAsia="MS Mincho" w:hAnsi="Arial" w:cs="Arial"/>
          <w:sz w:val="22"/>
          <w:szCs w:val="22"/>
        </w:rPr>
        <w:tab/>
        <w:t xml:space="preserve">      </w:t>
      </w:r>
      <w:r w:rsidRPr="00155F89">
        <w:rPr>
          <w:rFonts w:ascii="Arial" w:eastAsia="MS Mincho" w:hAnsi="Arial" w:cs="Arial"/>
          <w:i/>
          <w:sz w:val="22"/>
          <w:szCs w:val="22"/>
        </w:rPr>
        <w:t>Credit Hours:  (6)</w:t>
      </w:r>
      <w:r w:rsidRPr="00155F89">
        <w:rPr>
          <w:rFonts w:ascii="Arial" w:eastAsia="MS Mincho" w:hAnsi="Arial" w:cs="Arial"/>
          <w:i/>
          <w:sz w:val="22"/>
          <w:szCs w:val="22"/>
        </w:rPr>
        <w:tab/>
      </w:r>
      <w:r w:rsidRPr="00155F89">
        <w:rPr>
          <w:rFonts w:ascii="Arial" w:eastAsia="MS Mincho" w:hAnsi="Arial" w:cs="Arial"/>
          <w:i/>
          <w:sz w:val="22"/>
          <w:szCs w:val="22"/>
        </w:rPr>
        <w:tab/>
      </w:r>
      <w:r w:rsidRPr="00155F89">
        <w:rPr>
          <w:rFonts w:ascii="Arial" w:eastAsia="MS Mincho" w:hAnsi="Arial" w:cs="Arial"/>
          <w:i/>
          <w:sz w:val="22"/>
          <w:szCs w:val="22"/>
        </w:rPr>
        <w:tab/>
        <w:t xml:space="preserve">     Credit Hours (6)</w:t>
      </w:r>
    </w:p>
    <w:p w:rsidR="00A30C7B" w:rsidRPr="00FC0528" w:rsidRDefault="00A51A1E" w:rsidP="00A51A1E">
      <w:pPr>
        <w:rPr>
          <w:rFonts w:ascii="Arial" w:eastAsia="MS Mincho" w:hAnsi="Arial" w:cs="Arial"/>
          <w:i/>
          <w:sz w:val="22"/>
          <w:szCs w:val="22"/>
        </w:rPr>
      </w:pPr>
      <w:r w:rsidRPr="00FC0528">
        <w:rPr>
          <w:rFonts w:ascii="Arial" w:eastAsia="MS Mincho" w:hAnsi="Arial" w:cs="Arial"/>
          <w:i/>
          <w:sz w:val="22"/>
          <w:szCs w:val="22"/>
        </w:rPr>
        <w:tab/>
      </w:r>
    </w:p>
    <w:p w:rsidR="00A30C7B" w:rsidRPr="00FC0528" w:rsidRDefault="00A30C7B" w:rsidP="00A51A1E">
      <w:pPr>
        <w:rPr>
          <w:rFonts w:ascii="Arial" w:eastAsia="MS Mincho" w:hAnsi="Arial" w:cs="Arial"/>
          <w:i/>
          <w:sz w:val="22"/>
          <w:szCs w:val="22"/>
        </w:rPr>
      </w:pPr>
    </w:p>
    <w:p w:rsidR="00A30C7B" w:rsidRPr="00FC0528" w:rsidRDefault="00A30C7B" w:rsidP="00A51A1E">
      <w:pPr>
        <w:rPr>
          <w:rFonts w:ascii="Arial" w:eastAsia="MS Mincho" w:hAnsi="Arial" w:cs="Arial"/>
          <w:i/>
          <w:sz w:val="22"/>
          <w:szCs w:val="22"/>
        </w:rPr>
      </w:pPr>
    </w:p>
    <w:p w:rsidR="00A30C7B" w:rsidRPr="00FC0528" w:rsidRDefault="00A30C7B" w:rsidP="00A51A1E">
      <w:pPr>
        <w:rPr>
          <w:rFonts w:ascii="Arial" w:eastAsia="MS Mincho" w:hAnsi="Arial" w:cs="Arial"/>
          <w:i/>
          <w:sz w:val="22"/>
          <w:szCs w:val="22"/>
        </w:rPr>
      </w:pPr>
    </w:p>
    <w:p w:rsidR="00A30C7B" w:rsidRPr="00FC0528" w:rsidRDefault="00A30C7B" w:rsidP="00A51A1E">
      <w:pPr>
        <w:rPr>
          <w:rFonts w:ascii="Arial" w:eastAsia="MS Mincho" w:hAnsi="Arial" w:cs="Arial"/>
          <w:i/>
          <w:sz w:val="22"/>
          <w:szCs w:val="22"/>
        </w:rPr>
      </w:pPr>
    </w:p>
    <w:p w:rsidR="00A30C7B" w:rsidRPr="00FC0528" w:rsidRDefault="00A30C7B" w:rsidP="00A51A1E">
      <w:pPr>
        <w:rPr>
          <w:rFonts w:ascii="Arial" w:eastAsia="MS Mincho" w:hAnsi="Arial" w:cs="Arial"/>
          <w:i/>
          <w:sz w:val="22"/>
          <w:szCs w:val="22"/>
        </w:rPr>
      </w:pPr>
    </w:p>
    <w:p w:rsidR="00A30C7B" w:rsidRPr="00FC0528" w:rsidRDefault="00A30C7B" w:rsidP="00A51A1E">
      <w:pPr>
        <w:rPr>
          <w:rFonts w:ascii="Arial" w:eastAsia="MS Mincho" w:hAnsi="Arial" w:cs="Arial"/>
          <w:i/>
          <w:sz w:val="22"/>
          <w:szCs w:val="22"/>
        </w:rPr>
      </w:pPr>
    </w:p>
    <w:p w:rsidR="00A30C7B" w:rsidRPr="00FC0528" w:rsidRDefault="00A30C7B" w:rsidP="00A51A1E">
      <w:pPr>
        <w:rPr>
          <w:rFonts w:ascii="Arial" w:eastAsia="MS Mincho" w:hAnsi="Arial" w:cs="Arial"/>
          <w:i/>
          <w:sz w:val="22"/>
          <w:szCs w:val="22"/>
        </w:rPr>
      </w:pPr>
    </w:p>
    <w:p w:rsidR="00A30C7B" w:rsidRPr="00FC0528" w:rsidRDefault="00A30C7B" w:rsidP="00A51A1E">
      <w:pPr>
        <w:rPr>
          <w:rFonts w:ascii="Arial" w:eastAsia="MS Mincho" w:hAnsi="Arial" w:cs="Arial"/>
          <w:i/>
          <w:sz w:val="22"/>
          <w:szCs w:val="22"/>
        </w:rPr>
      </w:pPr>
    </w:p>
    <w:p w:rsidR="00A30C7B" w:rsidRPr="00FC0528" w:rsidRDefault="00A30C7B" w:rsidP="00A51A1E">
      <w:pPr>
        <w:rPr>
          <w:rFonts w:ascii="Arial" w:eastAsia="MS Mincho" w:hAnsi="Arial" w:cs="Arial"/>
          <w:i/>
          <w:sz w:val="22"/>
          <w:szCs w:val="22"/>
        </w:rPr>
      </w:pPr>
    </w:p>
    <w:p w:rsidR="00A30C7B" w:rsidRPr="00FC0528" w:rsidRDefault="00A30C7B" w:rsidP="00A51A1E">
      <w:pPr>
        <w:rPr>
          <w:rFonts w:ascii="Arial" w:eastAsia="MS Mincho" w:hAnsi="Arial" w:cs="Arial"/>
          <w:i/>
          <w:sz w:val="22"/>
          <w:szCs w:val="22"/>
        </w:rPr>
      </w:pPr>
    </w:p>
    <w:p w:rsidR="00A30C7B" w:rsidRPr="00FC0528" w:rsidRDefault="00A30C7B" w:rsidP="00A51A1E">
      <w:pPr>
        <w:rPr>
          <w:rFonts w:ascii="Arial" w:eastAsia="MS Mincho" w:hAnsi="Arial" w:cs="Arial"/>
          <w:i/>
          <w:sz w:val="22"/>
          <w:szCs w:val="22"/>
        </w:rPr>
      </w:pPr>
    </w:p>
    <w:p w:rsidR="00A30C7B" w:rsidRDefault="00A30C7B" w:rsidP="00A51A1E">
      <w:pPr>
        <w:rPr>
          <w:rFonts w:ascii="Arial" w:eastAsia="MS Mincho" w:hAnsi="Arial" w:cs="Arial"/>
          <w:i/>
          <w:sz w:val="22"/>
          <w:szCs w:val="22"/>
        </w:rPr>
      </w:pPr>
    </w:p>
    <w:p w:rsidR="003C50A4" w:rsidRDefault="003C50A4" w:rsidP="00A51A1E">
      <w:pPr>
        <w:rPr>
          <w:rFonts w:ascii="Arial" w:eastAsia="MS Mincho" w:hAnsi="Arial" w:cs="Arial"/>
          <w:i/>
          <w:sz w:val="22"/>
          <w:szCs w:val="22"/>
        </w:rPr>
      </w:pPr>
    </w:p>
    <w:p w:rsidR="003C50A4" w:rsidRDefault="003C50A4" w:rsidP="00A51A1E">
      <w:pPr>
        <w:rPr>
          <w:rFonts w:ascii="Arial" w:eastAsia="MS Mincho" w:hAnsi="Arial" w:cs="Arial"/>
          <w:i/>
          <w:sz w:val="22"/>
          <w:szCs w:val="22"/>
        </w:rPr>
      </w:pPr>
    </w:p>
    <w:p w:rsidR="003C50A4" w:rsidRDefault="003C50A4" w:rsidP="00A51A1E">
      <w:pPr>
        <w:rPr>
          <w:rFonts w:ascii="Arial" w:eastAsia="MS Mincho" w:hAnsi="Arial" w:cs="Arial"/>
          <w:i/>
          <w:sz w:val="22"/>
          <w:szCs w:val="22"/>
        </w:rPr>
      </w:pPr>
    </w:p>
    <w:p w:rsidR="003C50A4" w:rsidRDefault="003C50A4" w:rsidP="00A51A1E">
      <w:pPr>
        <w:rPr>
          <w:rFonts w:ascii="Arial" w:eastAsia="MS Mincho" w:hAnsi="Arial" w:cs="Arial"/>
          <w:i/>
          <w:sz w:val="22"/>
          <w:szCs w:val="22"/>
        </w:rPr>
      </w:pPr>
    </w:p>
    <w:p w:rsidR="00C952A9" w:rsidRDefault="00C952A9" w:rsidP="00A51A1E">
      <w:pPr>
        <w:rPr>
          <w:rFonts w:ascii="Arial" w:eastAsia="MS Mincho" w:hAnsi="Arial" w:cs="Arial"/>
          <w:i/>
          <w:sz w:val="22"/>
          <w:szCs w:val="22"/>
        </w:rPr>
      </w:pPr>
    </w:p>
    <w:p w:rsidR="00C952A9" w:rsidRPr="00FC0528" w:rsidRDefault="00C952A9" w:rsidP="00A51A1E">
      <w:pPr>
        <w:rPr>
          <w:rFonts w:ascii="Arial" w:eastAsia="MS Mincho" w:hAnsi="Arial" w:cs="Arial"/>
          <w:i/>
          <w:sz w:val="22"/>
          <w:szCs w:val="22"/>
        </w:rPr>
      </w:pPr>
    </w:p>
    <w:p w:rsidR="00A30C7B" w:rsidRPr="00FC0528" w:rsidRDefault="00A30C7B" w:rsidP="00A51A1E">
      <w:pPr>
        <w:rPr>
          <w:rFonts w:ascii="Arial" w:eastAsia="MS Mincho" w:hAnsi="Arial" w:cs="Arial"/>
          <w:i/>
          <w:sz w:val="22"/>
          <w:szCs w:val="22"/>
        </w:rPr>
      </w:pPr>
    </w:p>
    <w:p w:rsidR="00A30C7B" w:rsidRPr="00FC0528" w:rsidRDefault="00A30C7B" w:rsidP="00A51A1E">
      <w:pPr>
        <w:rPr>
          <w:rFonts w:ascii="Arial" w:eastAsia="MS Mincho" w:hAnsi="Arial" w:cs="Arial"/>
          <w:i/>
          <w:sz w:val="22"/>
          <w:szCs w:val="22"/>
        </w:rPr>
      </w:pPr>
    </w:p>
    <w:p w:rsidR="00A30C7B" w:rsidRPr="00FC0528" w:rsidRDefault="00A30C7B" w:rsidP="00A51A1E">
      <w:pPr>
        <w:rPr>
          <w:rFonts w:ascii="Arial" w:eastAsia="MS Mincho" w:hAnsi="Arial" w:cs="Arial"/>
          <w:i/>
          <w:sz w:val="22"/>
          <w:szCs w:val="22"/>
        </w:rPr>
      </w:pPr>
    </w:p>
    <w:p w:rsidR="00A51A1E" w:rsidRPr="00FC0528" w:rsidRDefault="00A51A1E" w:rsidP="00A30C7B">
      <w:pPr>
        <w:jc w:val="center"/>
        <w:rPr>
          <w:rFonts w:ascii="Arial" w:eastAsia="MS Mincho" w:hAnsi="Arial" w:cs="Arial"/>
          <w:i/>
          <w:sz w:val="22"/>
          <w:szCs w:val="22"/>
        </w:rPr>
      </w:pPr>
      <w:r w:rsidRPr="00FC0528">
        <w:rPr>
          <w:rFonts w:ascii="Arial" w:eastAsia="MS Mincho" w:hAnsi="Arial" w:cs="Arial"/>
          <w:b/>
          <w:i/>
          <w:sz w:val="22"/>
          <w:szCs w:val="22"/>
        </w:rPr>
        <w:t>CREDIT HOURS BY SEMESTER AND OPTION:</w:t>
      </w:r>
    </w:p>
    <w:p w:rsidR="00A51A1E" w:rsidRPr="00FC0528" w:rsidRDefault="00A51A1E" w:rsidP="00A51A1E">
      <w:pPr>
        <w:rPr>
          <w:rFonts w:ascii="Arial" w:eastAsia="MS Mincho" w:hAnsi="Arial" w:cs="Arial"/>
          <w:b/>
          <w:i/>
          <w:sz w:val="22"/>
          <w:szCs w:val="22"/>
        </w:rPr>
      </w:pPr>
    </w:p>
    <w:p w:rsidR="00A51A1E" w:rsidRPr="00FC0528" w:rsidRDefault="00A51A1E" w:rsidP="00A51A1E">
      <w:pPr>
        <w:rPr>
          <w:rFonts w:ascii="Arial" w:eastAsia="MS Mincho" w:hAnsi="Arial" w:cs="Arial"/>
          <w:b/>
          <w:i/>
          <w:sz w:val="22"/>
          <w:szCs w:val="22"/>
        </w:rPr>
      </w:pPr>
    </w:p>
    <w:p w:rsidR="00A51A1E" w:rsidRPr="00FC0528" w:rsidRDefault="009245DE" w:rsidP="000E6E23">
      <w:pPr>
        <w:ind w:left="3600" w:firstLine="720"/>
        <w:rPr>
          <w:rFonts w:ascii="Arial" w:eastAsia="MS Mincho" w:hAnsi="Arial" w:cs="Arial"/>
          <w:b/>
          <w:i/>
          <w:sz w:val="22"/>
          <w:szCs w:val="22"/>
        </w:rPr>
      </w:pPr>
      <w:r>
        <w:rPr>
          <w:rFonts w:ascii="Arial" w:eastAsia="MS Mincho" w:hAnsi="Arial" w:cs="Arial"/>
          <w:b/>
          <w:i/>
          <w:sz w:val="22"/>
          <w:szCs w:val="22"/>
        </w:rPr>
        <w:tab/>
      </w:r>
      <w:r w:rsidR="00A51A1E" w:rsidRPr="00FC0528">
        <w:rPr>
          <w:rFonts w:ascii="Arial" w:eastAsia="MS Mincho" w:hAnsi="Arial" w:cs="Arial"/>
          <w:b/>
          <w:i/>
          <w:sz w:val="22"/>
          <w:szCs w:val="22"/>
        </w:rPr>
        <w:tab/>
      </w:r>
      <w:r w:rsidR="00A51A1E" w:rsidRPr="00FC0528">
        <w:rPr>
          <w:rFonts w:ascii="Arial" w:eastAsia="MS Mincho" w:hAnsi="Arial" w:cs="Arial"/>
          <w:b/>
          <w:i/>
          <w:sz w:val="22"/>
          <w:szCs w:val="22"/>
        </w:rPr>
        <w:tab/>
        <w:t>Fall</w:t>
      </w:r>
      <w:r w:rsidR="00A51A1E" w:rsidRPr="00FC0528">
        <w:rPr>
          <w:rFonts w:ascii="Arial" w:eastAsia="MS Mincho" w:hAnsi="Arial" w:cs="Arial"/>
          <w:b/>
          <w:i/>
          <w:sz w:val="22"/>
          <w:szCs w:val="22"/>
        </w:rPr>
        <w:tab/>
      </w:r>
      <w:r w:rsidR="00A51A1E" w:rsidRPr="00FC0528">
        <w:rPr>
          <w:rFonts w:ascii="Arial" w:eastAsia="MS Mincho" w:hAnsi="Arial" w:cs="Arial"/>
          <w:b/>
          <w:i/>
          <w:sz w:val="22"/>
          <w:szCs w:val="22"/>
        </w:rPr>
        <w:tab/>
      </w:r>
      <w:r w:rsidR="00A51A1E" w:rsidRPr="00FC0528">
        <w:rPr>
          <w:rFonts w:ascii="Arial" w:eastAsia="MS Mincho" w:hAnsi="Arial" w:cs="Arial"/>
          <w:b/>
          <w:i/>
          <w:sz w:val="22"/>
          <w:szCs w:val="22"/>
        </w:rPr>
        <w:tab/>
        <w:t>Spring</w:t>
      </w:r>
    </w:p>
    <w:p w:rsidR="00A51A1E" w:rsidRPr="00FC0528" w:rsidRDefault="00A51A1E" w:rsidP="00A51A1E">
      <w:pPr>
        <w:rPr>
          <w:rFonts w:ascii="Arial" w:eastAsia="MS Mincho" w:hAnsi="Arial" w:cs="Arial"/>
          <w:sz w:val="22"/>
          <w:szCs w:val="22"/>
          <w:u w:val="single"/>
        </w:rPr>
      </w:pPr>
    </w:p>
    <w:p w:rsidR="00A51A1E" w:rsidRPr="00FC0528" w:rsidRDefault="00A51A1E" w:rsidP="00A51A1E">
      <w:pPr>
        <w:rPr>
          <w:rFonts w:ascii="Arial" w:eastAsia="MS Mincho" w:hAnsi="Arial" w:cs="Arial"/>
          <w:i/>
          <w:sz w:val="22"/>
          <w:szCs w:val="22"/>
          <w:u w:val="single"/>
        </w:rPr>
      </w:pPr>
      <w:r w:rsidRPr="00FC0528">
        <w:rPr>
          <w:rFonts w:ascii="Arial" w:eastAsia="MS Mincho" w:hAnsi="Arial" w:cs="Arial"/>
          <w:sz w:val="22"/>
          <w:szCs w:val="22"/>
          <w:u w:val="single"/>
        </w:rPr>
        <w:t xml:space="preserve">Full Time:  </w:t>
      </w:r>
      <w:r w:rsidRPr="00FC0528">
        <w:rPr>
          <w:rFonts w:ascii="Arial" w:eastAsia="MS Mincho" w:hAnsi="Arial" w:cs="Arial"/>
          <w:i/>
          <w:sz w:val="22"/>
          <w:szCs w:val="22"/>
          <w:u w:val="single"/>
        </w:rPr>
        <w:t>(62 Total Credit Hours)</w:t>
      </w:r>
    </w:p>
    <w:p w:rsidR="00A51A1E" w:rsidRPr="00FC0528" w:rsidRDefault="00A51A1E" w:rsidP="00A51A1E">
      <w:pPr>
        <w:rPr>
          <w:rFonts w:ascii="Arial" w:eastAsia="MS Mincho" w:hAnsi="Arial" w:cs="Arial"/>
          <w:sz w:val="22"/>
          <w:szCs w:val="22"/>
          <w:u w:val="single"/>
        </w:rPr>
      </w:pPr>
      <w:r w:rsidRPr="00FC0528">
        <w:rPr>
          <w:rFonts w:ascii="Arial" w:eastAsia="MS Mincho" w:hAnsi="Arial" w:cs="Arial"/>
          <w:sz w:val="22"/>
          <w:szCs w:val="22"/>
          <w:u w:val="single"/>
        </w:rPr>
        <w:t xml:space="preserve"> </w:t>
      </w:r>
    </w:p>
    <w:p w:rsidR="00A51A1E" w:rsidRPr="00FC0528" w:rsidRDefault="00A51A1E" w:rsidP="00A51A1E">
      <w:pPr>
        <w:rPr>
          <w:rFonts w:ascii="Arial" w:eastAsia="MS Mincho" w:hAnsi="Arial" w:cs="Arial"/>
          <w:sz w:val="22"/>
          <w:szCs w:val="22"/>
        </w:rPr>
      </w:pPr>
      <w:r w:rsidRPr="00FC0528">
        <w:rPr>
          <w:rFonts w:ascii="Arial" w:eastAsia="MS Mincho" w:hAnsi="Arial" w:cs="Arial"/>
          <w:sz w:val="22"/>
          <w:szCs w:val="22"/>
        </w:rPr>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E6E23" w:rsidRPr="00FC0528">
        <w:rPr>
          <w:rFonts w:ascii="Arial" w:eastAsia="MS Mincho" w:hAnsi="Arial" w:cs="Arial"/>
          <w:sz w:val="22"/>
          <w:szCs w:val="22"/>
        </w:rPr>
        <w:tab/>
      </w:r>
      <w:r w:rsidRPr="00FC0528">
        <w:rPr>
          <w:rFonts w:ascii="Arial" w:eastAsia="MS Mincho" w:hAnsi="Arial" w:cs="Arial"/>
          <w:sz w:val="22"/>
          <w:szCs w:val="22"/>
        </w:rPr>
        <w:t>17</w:t>
      </w:r>
      <w:r w:rsidRPr="00FC0528">
        <w:rPr>
          <w:rFonts w:ascii="Arial" w:eastAsia="MS Mincho" w:hAnsi="Arial" w:cs="Arial"/>
          <w:sz w:val="22"/>
          <w:szCs w:val="22"/>
        </w:rPr>
        <w:tab/>
      </w:r>
      <w:r w:rsidR="00004971" w:rsidRPr="00FC0528">
        <w:rPr>
          <w:rFonts w:ascii="Arial" w:eastAsia="MS Mincho" w:hAnsi="Arial" w:cs="Arial"/>
          <w:sz w:val="22"/>
          <w:szCs w:val="22"/>
        </w:rPr>
        <w:tab/>
      </w:r>
      <w:r w:rsidRPr="00FC0528">
        <w:rPr>
          <w:rFonts w:ascii="Arial" w:eastAsia="MS Mincho" w:hAnsi="Arial" w:cs="Arial"/>
          <w:sz w:val="22"/>
          <w:szCs w:val="22"/>
        </w:rPr>
        <w:tab/>
        <w:t xml:space="preserve">  15</w:t>
      </w:r>
    </w:p>
    <w:p w:rsidR="00A51A1E" w:rsidRPr="00FC0528" w:rsidRDefault="00A51A1E" w:rsidP="00A51A1E">
      <w:pPr>
        <w:rPr>
          <w:rFonts w:ascii="Arial" w:eastAsia="MS Mincho" w:hAnsi="Arial" w:cs="Arial"/>
          <w:sz w:val="22"/>
          <w:szCs w:val="22"/>
          <w:u w:val="single"/>
        </w:rPr>
      </w:pPr>
      <w:r w:rsidRPr="00FC0528">
        <w:rPr>
          <w:rFonts w:ascii="Arial" w:eastAsia="MS Mincho" w:hAnsi="Arial" w:cs="Arial"/>
          <w:sz w:val="22"/>
          <w:szCs w:val="22"/>
        </w:rPr>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E6E23" w:rsidRPr="00FC0528">
        <w:rPr>
          <w:rFonts w:ascii="Arial" w:eastAsia="MS Mincho" w:hAnsi="Arial" w:cs="Arial"/>
          <w:sz w:val="22"/>
          <w:szCs w:val="22"/>
        </w:rPr>
        <w:tab/>
      </w:r>
      <w:r w:rsidRPr="00FC0528">
        <w:rPr>
          <w:rFonts w:ascii="Arial" w:eastAsia="MS Mincho" w:hAnsi="Arial" w:cs="Arial"/>
          <w:sz w:val="22"/>
          <w:szCs w:val="22"/>
          <w:u w:val="single"/>
        </w:rPr>
        <w:t>15</w:t>
      </w:r>
      <w:r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Pr="00FC0528">
        <w:rPr>
          <w:rFonts w:ascii="Arial" w:eastAsia="MS Mincho" w:hAnsi="Arial" w:cs="Arial"/>
          <w:sz w:val="22"/>
          <w:szCs w:val="22"/>
        </w:rPr>
        <w:t xml:space="preserve">  </w:t>
      </w:r>
      <w:r w:rsidRPr="00FC0528">
        <w:rPr>
          <w:rFonts w:ascii="Arial" w:eastAsia="MS Mincho" w:hAnsi="Arial" w:cs="Arial"/>
          <w:sz w:val="22"/>
          <w:szCs w:val="22"/>
          <w:u w:val="single"/>
        </w:rPr>
        <w:t>15</w:t>
      </w:r>
    </w:p>
    <w:p w:rsidR="00A51A1E" w:rsidRPr="00FC0528" w:rsidRDefault="00A51A1E" w:rsidP="00A51A1E">
      <w:pPr>
        <w:rPr>
          <w:rFonts w:ascii="Arial" w:eastAsia="MS Mincho" w:hAnsi="Arial" w:cs="Arial"/>
          <w:b/>
          <w:i/>
          <w:sz w:val="22"/>
          <w:szCs w:val="22"/>
        </w:rPr>
      </w:pPr>
      <w:r w:rsidRPr="00FC0528">
        <w:rPr>
          <w:rFonts w:ascii="Arial" w:eastAsia="MS Mincho" w:hAnsi="Arial" w:cs="Arial"/>
          <w:b/>
          <w:i/>
          <w:sz w:val="22"/>
          <w:szCs w:val="22"/>
        </w:rPr>
        <w:t xml:space="preserve">  </w:t>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r>
      <w:r w:rsidR="00004971" w:rsidRPr="00FC0528">
        <w:rPr>
          <w:rFonts w:ascii="Arial" w:eastAsia="MS Mincho" w:hAnsi="Arial" w:cs="Arial"/>
          <w:b/>
          <w:i/>
          <w:sz w:val="22"/>
          <w:szCs w:val="22"/>
        </w:rPr>
        <w:tab/>
      </w:r>
      <w:r w:rsidR="00004971" w:rsidRPr="00FC0528">
        <w:rPr>
          <w:rFonts w:ascii="Arial" w:eastAsia="MS Mincho" w:hAnsi="Arial" w:cs="Arial"/>
          <w:b/>
          <w:i/>
          <w:sz w:val="22"/>
          <w:szCs w:val="22"/>
        </w:rPr>
        <w:tab/>
      </w:r>
      <w:r w:rsidR="00004971" w:rsidRPr="00FC0528">
        <w:rPr>
          <w:rFonts w:ascii="Arial" w:eastAsia="MS Mincho" w:hAnsi="Arial" w:cs="Arial"/>
          <w:b/>
          <w:i/>
          <w:sz w:val="22"/>
          <w:szCs w:val="22"/>
        </w:rPr>
        <w:tab/>
      </w:r>
      <w:r w:rsidR="000E6E23" w:rsidRPr="00FC0528">
        <w:rPr>
          <w:rFonts w:ascii="Arial" w:eastAsia="MS Mincho" w:hAnsi="Arial" w:cs="Arial"/>
          <w:b/>
          <w:i/>
          <w:sz w:val="22"/>
          <w:szCs w:val="22"/>
        </w:rPr>
        <w:tab/>
      </w:r>
      <w:r w:rsidRPr="00FC0528">
        <w:rPr>
          <w:rFonts w:ascii="Arial" w:eastAsia="MS Mincho" w:hAnsi="Arial" w:cs="Arial"/>
          <w:b/>
          <w:i/>
          <w:sz w:val="22"/>
          <w:szCs w:val="22"/>
        </w:rPr>
        <w:t>32</w:t>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t xml:space="preserve">  30</w:t>
      </w:r>
    </w:p>
    <w:p w:rsidR="00A51A1E" w:rsidRPr="00FC0528" w:rsidRDefault="00A51A1E" w:rsidP="00A51A1E">
      <w:pPr>
        <w:rPr>
          <w:rFonts w:ascii="Arial" w:eastAsia="MS Mincho" w:hAnsi="Arial" w:cs="Arial"/>
          <w:sz w:val="22"/>
          <w:szCs w:val="22"/>
          <w:u w:val="single"/>
        </w:rPr>
      </w:pPr>
    </w:p>
    <w:p w:rsidR="00A51A1E" w:rsidRPr="00FC0528" w:rsidRDefault="00A51A1E" w:rsidP="00A51A1E">
      <w:pPr>
        <w:rPr>
          <w:rFonts w:ascii="Arial" w:eastAsia="MS Mincho" w:hAnsi="Arial" w:cs="Arial"/>
          <w:sz w:val="22"/>
          <w:szCs w:val="22"/>
          <w:u w:val="single"/>
        </w:rPr>
      </w:pPr>
    </w:p>
    <w:p w:rsidR="00A51A1E" w:rsidRPr="00FC0528" w:rsidRDefault="00A51A1E" w:rsidP="00A51A1E">
      <w:pPr>
        <w:rPr>
          <w:rFonts w:ascii="Arial" w:eastAsia="MS Mincho" w:hAnsi="Arial" w:cs="Arial"/>
          <w:sz w:val="22"/>
          <w:szCs w:val="22"/>
          <w:u w:val="single"/>
        </w:rPr>
      </w:pPr>
    </w:p>
    <w:p w:rsidR="00A51A1E" w:rsidRPr="00FC0528" w:rsidRDefault="00A51A1E" w:rsidP="00A51A1E">
      <w:pPr>
        <w:rPr>
          <w:rFonts w:ascii="Arial" w:eastAsia="MS Mincho" w:hAnsi="Arial" w:cs="Arial"/>
          <w:sz w:val="22"/>
          <w:szCs w:val="22"/>
          <w:u w:val="single"/>
        </w:rPr>
      </w:pPr>
      <w:r w:rsidRPr="00FC0528">
        <w:rPr>
          <w:rFonts w:ascii="Arial" w:eastAsia="MS Mincho" w:hAnsi="Arial" w:cs="Arial"/>
          <w:sz w:val="22"/>
          <w:szCs w:val="22"/>
          <w:u w:val="single"/>
        </w:rPr>
        <w:t xml:space="preserve">Advanced Standing:  </w:t>
      </w:r>
      <w:r w:rsidRPr="00FC0528">
        <w:rPr>
          <w:rFonts w:ascii="Arial" w:eastAsia="MS Mincho" w:hAnsi="Arial" w:cs="Arial"/>
          <w:i/>
          <w:sz w:val="22"/>
          <w:szCs w:val="22"/>
          <w:u w:val="single"/>
        </w:rPr>
        <w:t>(36 Total Credit Hours)</w:t>
      </w:r>
    </w:p>
    <w:p w:rsidR="00A51A1E" w:rsidRPr="00FC0528" w:rsidRDefault="00A51A1E" w:rsidP="00A51A1E">
      <w:pPr>
        <w:rPr>
          <w:rFonts w:ascii="Arial" w:eastAsia="MS Mincho" w:hAnsi="Arial" w:cs="Arial"/>
          <w:sz w:val="22"/>
          <w:szCs w:val="22"/>
        </w:rPr>
      </w:pPr>
      <w:r w:rsidRPr="00FC0528">
        <w:rPr>
          <w:rFonts w:ascii="Arial" w:eastAsia="MS Mincho" w:hAnsi="Arial" w:cs="Arial"/>
          <w:sz w:val="22"/>
          <w:szCs w:val="22"/>
        </w:rPr>
        <w:t xml:space="preserve">  </w:t>
      </w:r>
    </w:p>
    <w:p w:rsidR="00A51A1E" w:rsidRPr="00FC0528" w:rsidRDefault="00C952A9" w:rsidP="000E6E23">
      <w:pPr>
        <w:ind w:left="3600" w:firstLine="720"/>
        <w:rPr>
          <w:rFonts w:ascii="Arial" w:eastAsia="MS Mincho" w:hAnsi="Arial" w:cs="Arial"/>
          <w:sz w:val="22"/>
          <w:szCs w:val="22"/>
        </w:rPr>
      </w:pPr>
      <w:r>
        <w:rPr>
          <w:rFonts w:ascii="Arial" w:eastAsia="MS Mincho" w:hAnsi="Arial" w:cs="Arial"/>
          <w:b/>
          <w:i/>
          <w:sz w:val="22"/>
          <w:szCs w:val="22"/>
        </w:rPr>
        <w:t xml:space="preserve">     </w:t>
      </w:r>
      <w:r w:rsidR="009245DE">
        <w:rPr>
          <w:rFonts w:ascii="Arial" w:eastAsia="MS Mincho" w:hAnsi="Arial" w:cs="Arial"/>
          <w:b/>
          <w:i/>
          <w:sz w:val="22"/>
          <w:szCs w:val="22"/>
        </w:rPr>
        <w:tab/>
      </w:r>
      <w:r w:rsidR="00A51A1E" w:rsidRPr="00FC0528">
        <w:rPr>
          <w:rFonts w:ascii="Arial" w:eastAsia="MS Mincho" w:hAnsi="Arial" w:cs="Arial"/>
          <w:sz w:val="22"/>
          <w:szCs w:val="22"/>
        </w:rPr>
        <w:tab/>
      </w:r>
      <w:r w:rsidR="00A51A1E" w:rsidRPr="00FC0528">
        <w:rPr>
          <w:rFonts w:ascii="Arial" w:eastAsia="MS Mincho" w:hAnsi="Arial" w:cs="Arial"/>
          <w:sz w:val="22"/>
          <w:szCs w:val="22"/>
        </w:rPr>
        <w:tab/>
      </w:r>
      <w:r w:rsidR="00A51A1E" w:rsidRPr="00FC0528">
        <w:rPr>
          <w:rFonts w:ascii="Arial" w:eastAsia="MS Mincho" w:hAnsi="Arial" w:cs="Arial"/>
          <w:b/>
          <w:i/>
          <w:sz w:val="22"/>
          <w:szCs w:val="22"/>
        </w:rPr>
        <w:t>18</w:t>
      </w:r>
      <w:r w:rsidR="00A51A1E" w:rsidRPr="00FC0528">
        <w:rPr>
          <w:rFonts w:ascii="Arial" w:eastAsia="MS Mincho" w:hAnsi="Arial" w:cs="Arial"/>
          <w:sz w:val="22"/>
          <w:szCs w:val="22"/>
        </w:rPr>
        <w:tab/>
      </w:r>
      <w:r w:rsidR="00A51A1E" w:rsidRPr="00FC0528">
        <w:rPr>
          <w:rFonts w:ascii="Arial" w:eastAsia="MS Mincho" w:hAnsi="Arial" w:cs="Arial"/>
          <w:sz w:val="22"/>
          <w:szCs w:val="22"/>
        </w:rPr>
        <w:tab/>
      </w:r>
      <w:r w:rsidR="00A51A1E" w:rsidRPr="00FC0528">
        <w:rPr>
          <w:rFonts w:ascii="Arial" w:eastAsia="MS Mincho" w:hAnsi="Arial" w:cs="Arial"/>
          <w:sz w:val="22"/>
          <w:szCs w:val="22"/>
        </w:rPr>
        <w:tab/>
        <w:t xml:space="preserve">  </w:t>
      </w:r>
      <w:r w:rsidR="00A51A1E" w:rsidRPr="00FC0528">
        <w:rPr>
          <w:rFonts w:ascii="Arial" w:eastAsia="MS Mincho" w:hAnsi="Arial" w:cs="Arial"/>
          <w:b/>
          <w:i/>
          <w:sz w:val="22"/>
          <w:szCs w:val="22"/>
        </w:rPr>
        <w:t>1</w:t>
      </w:r>
      <w:r w:rsidR="009245DE">
        <w:rPr>
          <w:rFonts w:ascii="Arial" w:eastAsia="MS Mincho" w:hAnsi="Arial" w:cs="Arial"/>
          <w:b/>
          <w:i/>
          <w:sz w:val="22"/>
          <w:szCs w:val="22"/>
        </w:rPr>
        <w:t>8</w:t>
      </w:r>
    </w:p>
    <w:p w:rsidR="00A51A1E" w:rsidRPr="00FC0528" w:rsidRDefault="00A51A1E" w:rsidP="00A51A1E">
      <w:pPr>
        <w:rPr>
          <w:rFonts w:ascii="Arial" w:eastAsia="MS Mincho" w:hAnsi="Arial" w:cs="Arial"/>
          <w:i/>
          <w:sz w:val="22"/>
          <w:szCs w:val="22"/>
        </w:rPr>
      </w:pP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i/>
          <w:sz w:val="22"/>
          <w:szCs w:val="22"/>
        </w:rPr>
        <w:tab/>
      </w:r>
    </w:p>
    <w:p w:rsidR="00A51A1E" w:rsidRPr="00FC0528" w:rsidRDefault="00A51A1E" w:rsidP="00A51A1E">
      <w:pPr>
        <w:rPr>
          <w:rFonts w:ascii="Arial" w:eastAsia="MS Mincho" w:hAnsi="Arial" w:cs="Arial"/>
          <w:sz w:val="22"/>
          <w:szCs w:val="22"/>
        </w:rPr>
      </w:pPr>
      <w:r w:rsidRPr="00FC0528">
        <w:rPr>
          <w:rFonts w:ascii="Arial" w:eastAsia="MS Mincho" w:hAnsi="Arial" w:cs="Arial"/>
          <w:sz w:val="22"/>
          <w:szCs w:val="22"/>
        </w:rPr>
        <w:tab/>
      </w:r>
    </w:p>
    <w:p w:rsidR="00A51A1E" w:rsidRPr="00FC0528" w:rsidRDefault="00A51A1E" w:rsidP="00A51A1E">
      <w:pPr>
        <w:rPr>
          <w:rFonts w:ascii="Arial" w:eastAsia="MS Mincho" w:hAnsi="Arial" w:cs="Arial"/>
          <w:sz w:val="22"/>
          <w:szCs w:val="22"/>
          <w:u w:val="single"/>
        </w:rPr>
      </w:pPr>
    </w:p>
    <w:p w:rsidR="00A51A1E" w:rsidRPr="00FC0528" w:rsidRDefault="00A51A1E" w:rsidP="00A51A1E">
      <w:pPr>
        <w:rPr>
          <w:rFonts w:ascii="Arial" w:eastAsia="MS Mincho" w:hAnsi="Arial" w:cs="Arial"/>
          <w:i/>
          <w:sz w:val="22"/>
          <w:szCs w:val="22"/>
          <w:u w:val="single"/>
        </w:rPr>
      </w:pPr>
      <w:r w:rsidRPr="00FC0528">
        <w:rPr>
          <w:rFonts w:ascii="Arial" w:eastAsia="MS Mincho" w:hAnsi="Arial" w:cs="Arial"/>
          <w:sz w:val="22"/>
          <w:szCs w:val="22"/>
          <w:u w:val="single"/>
        </w:rPr>
        <w:t xml:space="preserve">3 Year Part-Time:  </w:t>
      </w:r>
      <w:r w:rsidRPr="00FC0528">
        <w:rPr>
          <w:rFonts w:ascii="Arial" w:eastAsia="MS Mincho" w:hAnsi="Arial" w:cs="Arial"/>
          <w:i/>
          <w:sz w:val="22"/>
          <w:szCs w:val="22"/>
          <w:u w:val="single"/>
        </w:rPr>
        <w:t>(62 Total Credit Hours)</w:t>
      </w:r>
    </w:p>
    <w:p w:rsidR="00A51A1E" w:rsidRPr="00FC0528" w:rsidRDefault="00A51A1E" w:rsidP="00A51A1E">
      <w:pPr>
        <w:rPr>
          <w:rFonts w:ascii="Arial" w:eastAsia="MS Mincho" w:hAnsi="Arial" w:cs="Arial"/>
          <w:sz w:val="22"/>
          <w:szCs w:val="22"/>
          <w:u w:val="single"/>
        </w:rPr>
      </w:pPr>
    </w:p>
    <w:p w:rsidR="00A51A1E" w:rsidRPr="00FC0528" w:rsidRDefault="00A51A1E" w:rsidP="00A51A1E">
      <w:pPr>
        <w:rPr>
          <w:rFonts w:ascii="Arial" w:eastAsia="MS Mincho" w:hAnsi="Arial" w:cs="Arial"/>
          <w:sz w:val="22"/>
          <w:szCs w:val="22"/>
        </w:rPr>
      </w:pPr>
      <w:r w:rsidRPr="00FC0528">
        <w:rPr>
          <w:rFonts w:ascii="Arial" w:eastAsia="MS Mincho" w:hAnsi="Arial" w:cs="Arial"/>
          <w:sz w:val="22"/>
          <w:szCs w:val="22"/>
        </w:rPr>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E6E23" w:rsidRPr="00FC0528">
        <w:rPr>
          <w:rFonts w:ascii="Arial" w:eastAsia="MS Mincho" w:hAnsi="Arial" w:cs="Arial"/>
          <w:sz w:val="22"/>
          <w:szCs w:val="22"/>
        </w:rPr>
        <w:tab/>
      </w:r>
      <w:r w:rsidRPr="00FC0528">
        <w:rPr>
          <w:rFonts w:ascii="Arial" w:eastAsia="MS Mincho" w:hAnsi="Arial" w:cs="Arial"/>
          <w:sz w:val="22"/>
          <w:szCs w:val="22"/>
        </w:rPr>
        <w:t xml:space="preserve"> 9</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 xml:space="preserve">   6</w:t>
      </w:r>
    </w:p>
    <w:p w:rsidR="00A51A1E" w:rsidRPr="00FC0528" w:rsidRDefault="00A51A1E" w:rsidP="00A51A1E">
      <w:pPr>
        <w:rPr>
          <w:rFonts w:ascii="Arial" w:eastAsia="MS Mincho" w:hAnsi="Arial" w:cs="Arial"/>
          <w:sz w:val="22"/>
          <w:szCs w:val="22"/>
        </w:rPr>
      </w:pPr>
      <w:r w:rsidRPr="00FC0528">
        <w:rPr>
          <w:rFonts w:ascii="Arial" w:eastAsia="MS Mincho" w:hAnsi="Arial" w:cs="Arial"/>
          <w:sz w:val="22"/>
          <w:szCs w:val="22"/>
        </w:rPr>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E6E23" w:rsidRPr="00FC0528">
        <w:rPr>
          <w:rFonts w:ascii="Arial" w:eastAsia="MS Mincho" w:hAnsi="Arial" w:cs="Arial"/>
          <w:sz w:val="22"/>
          <w:szCs w:val="22"/>
        </w:rPr>
        <w:tab/>
      </w:r>
      <w:r w:rsidRPr="00FC0528">
        <w:rPr>
          <w:rFonts w:ascii="Arial" w:eastAsia="MS Mincho" w:hAnsi="Arial" w:cs="Arial"/>
          <w:sz w:val="22"/>
          <w:szCs w:val="22"/>
        </w:rPr>
        <w:t>11</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 xml:space="preserve">  12</w:t>
      </w:r>
    </w:p>
    <w:p w:rsidR="00A51A1E" w:rsidRPr="00FC0528" w:rsidRDefault="00A51A1E" w:rsidP="00A51A1E">
      <w:pPr>
        <w:rPr>
          <w:rFonts w:ascii="Arial" w:eastAsia="MS Mincho" w:hAnsi="Arial" w:cs="Arial"/>
          <w:sz w:val="22"/>
          <w:szCs w:val="22"/>
          <w:u w:val="single"/>
        </w:rPr>
      </w:pPr>
      <w:r w:rsidRPr="00FC0528">
        <w:rPr>
          <w:rFonts w:ascii="Arial" w:eastAsia="MS Mincho" w:hAnsi="Arial" w:cs="Arial"/>
          <w:sz w:val="22"/>
          <w:szCs w:val="22"/>
        </w:rPr>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E6E23" w:rsidRPr="00FC0528">
        <w:rPr>
          <w:rFonts w:ascii="Arial" w:eastAsia="MS Mincho" w:hAnsi="Arial" w:cs="Arial"/>
          <w:sz w:val="22"/>
          <w:szCs w:val="22"/>
        </w:rPr>
        <w:tab/>
      </w:r>
      <w:r w:rsidRPr="00FC0528">
        <w:rPr>
          <w:rFonts w:ascii="Arial" w:eastAsia="MS Mincho" w:hAnsi="Arial" w:cs="Arial"/>
          <w:sz w:val="22"/>
          <w:szCs w:val="22"/>
          <w:u w:val="single"/>
        </w:rPr>
        <w:t>12</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 xml:space="preserve">  </w:t>
      </w:r>
      <w:r w:rsidRPr="00FC0528">
        <w:rPr>
          <w:rFonts w:ascii="Arial" w:eastAsia="MS Mincho" w:hAnsi="Arial" w:cs="Arial"/>
          <w:sz w:val="22"/>
          <w:szCs w:val="22"/>
          <w:u w:val="single"/>
        </w:rPr>
        <w:t>12</w:t>
      </w:r>
    </w:p>
    <w:p w:rsidR="00A51A1E" w:rsidRPr="00FC0528" w:rsidRDefault="00A51A1E" w:rsidP="00A51A1E">
      <w:pPr>
        <w:rPr>
          <w:rFonts w:ascii="Arial" w:eastAsia="MS Mincho" w:hAnsi="Arial" w:cs="Arial"/>
          <w:b/>
          <w:i/>
          <w:sz w:val="22"/>
          <w:szCs w:val="22"/>
        </w:rPr>
      </w:pPr>
      <w:r w:rsidRPr="00FC0528">
        <w:rPr>
          <w:rFonts w:ascii="Arial" w:eastAsia="MS Mincho" w:hAnsi="Arial" w:cs="Arial"/>
          <w:b/>
          <w:i/>
          <w:sz w:val="22"/>
          <w:szCs w:val="22"/>
        </w:rPr>
        <w:t xml:space="preserve"> </w:t>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r>
      <w:r w:rsidR="00004971" w:rsidRPr="00FC0528">
        <w:rPr>
          <w:rFonts w:ascii="Arial" w:eastAsia="MS Mincho" w:hAnsi="Arial" w:cs="Arial"/>
          <w:b/>
          <w:i/>
          <w:sz w:val="22"/>
          <w:szCs w:val="22"/>
        </w:rPr>
        <w:tab/>
      </w:r>
      <w:r w:rsidR="00004971" w:rsidRPr="00FC0528">
        <w:rPr>
          <w:rFonts w:ascii="Arial" w:eastAsia="MS Mincho" w:hAnsi="Arial" w:cs="Arial"/>
          <w:b/>
          <w:i/>
          <w:sz w:val="22"/>
          <w:szCs w:val="22"/>
        </w:rPr>
        <w:tab/>
      </w:r>
      <w:r w:rsidR="00004971" w:rsidRPr="00FC0528">
        <w:rPr>
          <w:rFonts w:ascii="Arial" w:eastAsia="MS Mincho" w:hAnsi="Arial" w:cs="Arial"/>
          <w:b/>
          <w:i/>
          <w:sz w:val="22"/>
          <w:szCs w:val="22"/>
        </w:rPr>
        <w:tab/>
      </w:r>
      <w:r w:rsidR="000E6E23" w:rsidRPr="00FC0528">
        <w:rPr>
          <w:rFonts w:ascii="Arial" w:eastAsia="MS Mincho" w:hAnsi="Arial" w:cs="Arial"/>
          <w:b/>
          <w:i/>
          <w:sz w:val="22"/>
          <w:szCs w:val="22"/>
        </w:rPr>
        <w:tab/>
      </w:r>
      <w:r w:rsidRPr="00FC0528">
        <w:rPr>
          <w:rFonts w:ascii="Arial" w:eastAsia="MS Mincho" w:hAnsi="Arial" w:cs="Arial"/>
          <w:b/>
          <w:i/>
          <w:sz w:val="22"/>
          <w:szCs w:val="22"/>
        </w:rPr>
        <w:t>32</w:t>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t xml:space="preserve">  30</w:t>
      </w:r>
    </w:p>
    <w:p w:rsidR="00A51A1E" w:rsidRPr="00FC0528" w:rsidRDefault="00A51A1E" w:rsidP="00A51A1E">
      <w:pPr>
        <w:rPr>
          <w:rFonts w:ascii="Arial" w:eastAsia="MS Mincho" w:hAnsi="Arial" w:cs="Arial"/>
          <w:b/>
          <w:i/>
          <w:sz w:val="22"/>
          <w:szCs w:val="22"/>
        </w:rPr>
      </w:pPr>
    </w:p>
    <w:p w:rsidR="00A51A1E" w:rsidRPr="00FC0528" w:rsidRDefault="00A51A1E" w:rsidP="00A51A1E">
      <w:pPr>
        <w:rPr>
          <w:rFonts w:ascii="Arial" w:eastAsia="MS Mincho" w:hAnsi="Arial" w:cs="Arial"/>
          <w:sz w:val="22"/>
          <w:szCs w:val="22"/>
          <w:u w:val="single"/>
        </w:rPr>
      </w:pPr>
    </w:p>
    <w:p w:rsidR="00A51A1E" w:rsidRPr="00FC0528" w:rsidRDefault="00A51A1E" w:rsidP="00A51A1E">
      <w:pPr>
        <w:rPr>
          <w:rFonts w:ascii="Arial" w:eastAsia="MS Mincho" w:hAnsi="Arial" w:cs="Arial"/>
          <w:i/>
          <w:sz w:val="22"/>
          <w:szCs w:val="22"/>
          <w:u w:val="single"/>
        </w:rPr>
      </w:pPr>
      <w:r w:rsidRPr="00FC0528">
        <w:rPr>
          <w:rFonts w:ascii="Arial" w:eastAsia="MS Mincho" w:hAnsi="Arial" w:cs="Arial"/>
          <w:sz w:val="22"/>
          <w:szCs w:val="22"/>
          <w:u w:val="single"/>
        </w:rPr>
        <w:t xml:space="preserve">4 Year Part-Time:  </w:t>
      </w:r>
      <w:r w:rsidRPr="00FC0528">
        <w:rPr>
          <w:rFonts w:ascii="Arial" w:eastAsia="MS Mincho" w:hAnsi="Arial" w:cs="Arial"/>
          <w:i/>
          <w:sz w:val="22"/>
          <w:szCs w:val="22"/>
          <w:u w:val="single"/>
        </w:rPr>
        <w:t xml:space="preserve">(62 Total Credit Hours)  </w:t>
      </w:r>
    </w:p>
    <w:p w:rsidR="00A51A1E" w:rsidRPr="00FC0528" w:rsidRDefault="00A51A1E" w:rsidP="00A51A1E">
      <w:pPr>
        <w:rPr>
          <w:rFonts w:ascii="Arial" w:eastAsia="MS Mincho" w:hAnsi="Arial" w:cs="Arial"/>
          <w:sz w:val="22"/>
          <w:szCs w:val="22"/>
          <w:u w:val="single"/>
        </w:rPr>
      </w:pPr>
    </w:p>
    <w:p w:rsidR="00A51A1E" w:rsidRPr="00FC0528" w:rsidRDefault="00A51A1E" w:rsidP="00A51A1E">
      <w:pPr>
        <w:rPr>
          <w:rFonts w:ascii="Arial" w:eastAsia="MS Mincho" w:hAnsi="Arial" w:cs="Arial"/>
          <w:sz w:val="22"/>
          <w:szCs w:val="22"/>
        </w:rPr>
      </w:pPr>
      <w:r w:rsidRPr="00FC0528">
        <w:rPr>
          <w:rFonts w:ascii="Arial" w:eastAsia="MS Mincho" w:hAnsi="Arial" w:cs="Arial"/>
          <w:sz w:val="22"/>
          <w:szCs w:val="22"/>
        </w:rPr>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E6E23" w:rsidRPr="00FC0528">
        <w:rPr>
          <w:rFonts w:ascii="Arial" w:eastAsia="MS Mincho" w:hAnsi="Arial" w:cs="Arial"/>
          <w:sz w:val="22"/>
          <w:szCs w:val="22"/>
        </w:rPr>
        <w:tab/>
      </w:r>
      <w:r w:rsidRPr="00FC0528">
        <w:rPr>
          <w:rFonts w:ascii="Arial" w:eastAsia="MS Mincho" w:hAnsi="Arial" w:cs="Arial"/>
          <w:sz w:val="22"/>
          <w:szCs w:val="22"/>
        </w:rPr>
        <w:t xml:space="preserve"> 9</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 xml:space="preserve">   6</w:t>
      </w:r>
    </w:p>
    <w:p w:rsidR="00A51A1E" w:rsidRPr="00FC0528" w:rsidRDefault="00A51A1E" w:rsidP="00A51A1E">
      <w:pPr>
        <w:rPr>
          <w:rFonts w:ascii="Arial" w:eastAsia="MS Mincho" w:hAnsi="Arial" w:cs="Arial"/>
          <w:sz w:val="22"/>
          <w:szCs w:val="22"/>
        </w:rPr>
      </w:pPr>
      <w:r w:rsidRPr="00FC0528">
        <w:rPr>
          <w:rFonts w:ascii="Arial" w:eastAsia="MS Mincho" w:hAnsi="Arial" w:cs="Arial"/>
          <w:sz w:val="22"/>
          <w:szCs w:val="22"/>
        </w:rPr>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E6E23" w:rsidRPr="00FC0528">
        <w:rPr>
          <w:rFonts w:ascii="Arial" w:eastAsia="MS Mincho" w:hAnsi="Arial" w:cs="Arial"/>
          <w:sz w:val="22"/>
          <w:szCs w:val="22"/>
        </w:rPr>
        <w:tab/>
      </w:r>
      <w:r w:rsidRPr="00FC0528">
        <w:rPr>
          <w:rFonts w:ascii="Arial" w:eastAsia="MS Mincho" w:hAnsi="Arial" w:cs="Arial"/>
          <w:sz w:val="22"/>
          <w:szCs w:val="22"/>
        </w:rPr>
        <w:t xml:space="preserve"> 6</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 xml:space="preserve">   6</w:t>
      </w:r>
    </w:p>
    <w:p w:rsidR="00A51A1E" w:rsidRPr="00FC0528" w:rsidRDefault="00A51A1E" w:rsidP="00A51A1E">
      <w:pPr>
        <w:rPr>
          <w:rFonts w:ascii="Arial" w:eastAsia="MS Mincho" w:hAnsi="Arial" w:cs="Arial"/>
          <w:sz w:val="22"/>
          <w:szCs w:val="22"/>
        </w:rPr>
      </w:pPr>
      <w:r w:rsidRPr="00FC0528">
        <w:rPr>
          <w:rFonts w:ascii="Arial" w:eastAsia="MS Mincho" w:hAnsi="Arial" w:cs="Arial"/>
          <w:sz w:val="22"/>
          <w:szCs w:val="22"/>
        </w:rPr>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E6E23" w:rsidRPr="00FC0528">
        <w:rPr>
          <w:rFonts w:ascii="Arial" w:eastAsia="MS Mincho" w:hAnsi="Arial" w:cs="Arial"/>
          <w:sz w:val="22"/>
          <w:szCs w:val="22"/>
        </w:rPr>
        <w:tab/>
      </w:r>
      <w:r w:rsidRPr="00FC0528">
        <w:rPr>
          <w:rFonts w:ascii="Arial" w:eastAsia="MS Mincho" w:hAnsi="Arial" w:cs="Arial"/>
          <w:sz w:val="22"/>
          <w:szCs w:val="22"/>
        </w:rPr>
        <w:t xml:space="preserve"> 8</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 xml:space="preserve">   9</w:t>
      </w:r>
    </w:p>
    <w:p w:rsidR="00A51A1E" w:rsidRPr="00FC0528" w:rsidRDefault="00A51A1E" w:rsidP="00A51A1E">
      <w:pPr>
        <w:rPr>
          <w:rFonts w:ascii="Arial" w:eastAsia="MS Mincho" w:hAnsi="Arial" w:cs="Arial"/>
          <w:sz w:val="22"/>
          <w:szCs w:val="22"/>
          <w:u w:val="single"/>
        </w:rPr>
      </w:pPr>
      <w:r w:rsidRPr="00FC0528">
        <w:rPr>
          <w:rFonts w:ascii="Arial" w:eastAsia="MS Mincho" w:hAnsi="Arial" w:cs="Arial"/>
          <w:sz w:val="22"/>
          <w:szCs w:val="22"/>
        </w:rPr>
        <w:t xml:space="preserve">   </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00004971" w:rsidRPr="00FC0528">
        <w:rPr>
          <w:rFonts w:ascii="Arial" w:eastAsia="MS Mincho" w:hAnsi="Arial" w:cs="Arial"/>
          <w:sz w:val="22"/>
          <w:szCs w:val="22"/>
        </w:rPr>
        <w:tab/>
      </w:r>
      <w:r w:rsidRPr="00FC0528">
        <w:rPr>
          <w:rFonts w:ascii="Arial" w:eastAsia="MS Mincho" w:hAnsi="Arial" w:cs="Arial"/>
          <w:sz w:val="22"/>
          <w:szCs w:val="22"/>
        </w:rPr>
        <w:t xml:space="preserve"> </w:t>
      </w:r>
      <w:r w:rsidR="000E6E23" w:rsidRPr="00FC0528">
        <w:rPr>
          <w:rFonts w:ascii="Arial" w:eastAsia="MS Mincho" w:hAnsi="Arial" w:cs="Arial"/>
          <w:sz w:val="22"/>
          <w:szCs w:val="22"/>
        </w:rPr>
        <w:tab/>
      </w:r>
      <w:r w:rsidR="003C50A4">
        <w:rPr>
          <w:rFonts w:ascii="Arial" w:eastAsia="MS Mincho" w:hAnsi="Arial" w:cs="Arial"/>
          <w:sz w:val="22"/>
          <w:szCs w:val="22"/>
        </w:rPr>
        <w:t xml:space="preserve"> </w:t>
      </w:r>
      <w:r w:rsidRPr="00FC0528">
        <w:rPr>
          <w:rFonts w:ascii="Arial" w:eastAsia="MS Mincho" w:hAnsi="Arial" w:cs="Arial"/>
          <w:sz w:val="22"/>
          <w:szCs w:val="22"/>
          <w:u w:val="single"/>
        </w:rPr>
        <w:t>9</w:t>
      </w:r>
      <w:r w:rsidRPr="00FC0528">
        <w:rPr>
          <w:rFonts w:ascii="Arial" w:eastAsia="MS Mincho" w:hAnsi="Arial" w:cs="Arial"/>
          <w:sz w:val="22"/>
          <w:szCs w:val="22"/>
        </w:rPr>
        <w:tab/>
      </w:r>
      <w:r w:rsidRPr="00FC0528">
        <w:rPr>
          <w:rFonts w:ascii="Arial" w:eastAsia="MS Mincho" w:hAnsi="Arial" w:cs="Arial"/>
          <w:sz w:val="22"/>
          <w:szCs w:val="22"/>
        </w:rPr>
        <w:tab/>
      </w:r>
      <w:r w:rsidRPr="00FC0528">
        <w:rPr>
          <w:rFonts w:ascii="Arial" w:eastAsia="MS Mincho" w:hAnsi="Arial" w:cs="Arial"/>
          <w:sz w:val="22"/>
          <w:szCs w:val="22"/>
        </w:rPr>
        <w:tab/>
        <w:t xml:space="preserve">   </w:t>
      </w:r>
      <w:r w:rsidRPr="00FC0528">
        <w:rPr>
          <w:rFonts w:ascii="Arial" w:eastAsia="MS Mincho" w:hAnsi="Arial" w:cs="Arial"/>
          <w:sz w:val="22"/>
          <w:szCs w:val="22"/>
          <w:u w:val="single"/>
        </w:rPr>
        <w:t>9</w:t>
      </w:r>
    </w:p>
    <w:p w:rsidR="00A51A1E" w:rsidRPr="00FC0528" w:rsidRDefault="00A51A1E" w:rsidP="00A51A1E">
      <w:pPr>
        <w:rPr>
          <w:rFonts w:ascii="Arial" w:eastAsia="MS Mincho" w:hAnsi="Arial" w:cs="Arial"/>
          <w:b/>
          <w:i/>
          <w:sz w:val="22"/>
          <w:szCs w:val="22"/>
        </w:rPr>
      </w:pPr>
      <w:r w:rsidRPr="00FC0528">
        <w:rPr>
          <w:rFonts w:ascii="Arial" w:eastAsia="MS Mincho" w:hAnsi="Arial" w:cs="Arial"/>
          <w:b/>
          <w:i/>
          <w:sz w:val="22"/>
          <w:szCs w:val="22"/>
        </w:rPr>
        <w:t xml:space="preserve">  </w:t>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t xml:space="preserve">           </w:t>
      </w:r>
      <w:r w:rsidR="00004971" w:rsidRPr="00FC0528">
        <w:rPr>
          <w:rFonts w:ascii="Arial" w:eastAsia="MS Mincho" w:hAnsi="Arial" w:cs="Arial"/>
          <w:b/>
          <w:i/>
          <w:sz w:val="22"/>
          <w:szCs w:val="22"/>
        </w:rPr>
        <w:tab/>
      </w:r>
      <w:r w:rsidR="00004971" w:rsidRPr="00FC0528">
        <w:rPr>
          <w:rFonts w:ascii="Arial" w:eastAsia="MS Mincho" w:hAnsi="Arial" w:cs="Arial"/>
          <w:b/>
          <w:i/>
          <w:sz w:val="22"/>
          <w:szCs w:val="22"/>
        </w:rPr>
        <w:tab/>
      </w:r>
      <w:r w:rsidR="00004971" w:rsidRPr="00FC0528">
        <w:rPr>
          <w:rFonts w:ascii="Arial" w:eastAsia="MS Mincho" w:hAnsi="Arial" w:cs="Arial"/>
          <w:b/>
          <w:i/>
          <w:sz w:val="22"/>
          <w:szCs w:val="22"/>
        </w:rPr>
        <w:tab/>
      </w:r>
      <w:r w:rsidR="00004971" w:rsidRPr="00FC0528">
        <w:rPr>
          <w:rFonts w:ascii="Arial" w:eastAsia="MS Mincho" w:hAnsi="Arial" w:cs="Arial"/>
          <w:b/>
          <w:i/>
          <w:sz w:val="22"/>
          <w:szCs w:val="22"/>
        </w:rPr>
        <w:tab/>
      </w:r>
      <w:r w:rsidR="000E6E23" w:rsidRPr="00FC0528">
        <w:rPr>
          <w:rFonts w:ascii="Arial" w:eastAsia="MS Mincho" w:hAnsi="Arial" w:cs="Arial"/>
          <w:b/>
          <w:i/>
          <w:sz w:val="22"/>
          <w:szCs w:val="22"/>
        </w:rPr>
        <w:t xml:space="preserve">           </w:t>
      </w:r>
      <w:r w:rsidRPr="00FC0528">
        <w:rPr>
          <w:rFonts w:ascii="Arial" w:eastAsia="MS Mincho" w:hAnsi="Arial" w:cs="Arial"/>
          <w:b/>
          <w:i/>
          <w:sz w:val="22"/>
          <w:szCs w:val="22"/>
        </w:rPr>
        <w:t>32</w:t>
      </w:r>
      <w:r w:rsidRPr="00FC0528">
        <w:rPr>
          <w:rFonts w:ascii="Arial" w:eastAsia="MS Mincho" w:hAnsi="Arial" w:cs="Arial"/>
          <w:b/>
          <w:i/>
          <w:sz w:val="22"/>
          <w:szCs w:val="22"/>
        </w:rPr>
        <w:tab/>
      </w:r>
      <w:r w:rsidRPr="00FC0528">
        <w:rPr>
          <w:rFonts w:ascii="Arial" w:eastAsia="MS Mincho" w:hAnsi="Arial" w:cs="Arial"/>
          <w:b/>
          <w:i/>
          <w:sz w:val="22"/>
          <w:szCs w:val="22"/>
        </w:rPr>
        <w:tab/>
      </w:r>
      <w:r w:rsidRPr="00FC0528">
        <w:rPr>
          <w:rFonts w:ascii="Arial" w:eastAsia="MS Mincho" w:hAnsi="Arial" w:cs="Arial"/>
          <w:b/>
          <w:i/>
          <w:sz w:val="22"/>
          <w:szCs w:val="22"/>
        </w:rPr>
        <w:tab/>
        <w:t xml:space="preserve"> 30</w:t>
      </w:r>
    </w:p>
    <w:p w:rsidR="00A51A1E" w:rsidRPr="00FC0528" w:rsidRDefault="00A51A1E" w:rsidP="00A51A1E">
      <w:pPr>
        <w:rPr>
          <w:rFonts w:ascii="Arial" w:eastAsia="MS Mincho" w:hAnsi="Arial" w:cs="Arial"/>
          <w:b/>
          <w:i/>
          <w:sz w:val="22"/>
          <w:szCs w:val="22"/>
        </w:rPr>
      </w:pPr>
    </w:p>
    <w:p w:rsidR="00A51A1E" w:rsidRPr="00FC0528" w:rsidRDefault="00A51A1E" w:rsidP="00A51A1E">
      <w:pPr>
        <w:rPr>
          <w:rFonts w:ascii="Arial" w:eastAsia="MS Mincho" w:hAnsi="Arial" w:cs="Arial"/>
          <w:b/>
          <w:i/>
          <w:sz w:val="22"/>
          <w:szCs w:val="22"/>
        </w:rPr>
      </w:pPr>
    </w:p>
    <w:p w:rsidR="00A51A1E" w:rsidRPr="00FC0528" w:rsidRDefault="00A51A1E" w:rsidP="00A51A1E">
      <w:pPr>
        <w:rPr>
          <w:rFonts w:ascii="Arial" w:eastAsia="MS Mincho" w:hAnsi="Arial" w:cs="Arial"/>
          <w:b/>
          <w:i/>
          <w:sz w:val="22"/>
          <w:szCs w:val="22"/>
        </w:rPr>
      </w:pPr>
    </w:p>
    <w:p w:rsidR="00A51A1E" w:rsidRDefault="00A51A1E" w:rsidP="00A51A1E">
      <w:pPr>
        <w:rPr>
          <w:rFonts w:ascii="Arial" w:eastAsia="MS Mincho" w:hAnsi="Arial" w:cs="Arial"/>
          <w:b/>
          <w:i/>
          <w:sz w:val="22"/>
          <w:szCs w:val="22"/>
        </w:rPr>
      </w:pPr>
      <w:r w:rsidRPr="00FC0528">
        <w:rPr>
          <w:rFonts w:ascii="Arial" w:eastAsia="MS Mincho" w:hAnsi="Arial" w:cs="Arial"/>
          <w:b/>
          <w:i/>
          <w:sz w:val="22"/>
          <w:szCs w:val="22"/>
        </w:rPr>
        <w:t>FINANCIAL AID ELIGIBILITY</w:t>
      </w:r>
      <w:r w:rsidR="009245DE">
        <w:rPr>
          <w:rFonts w:ascii="Arial" w:eastAsia="MS Mincho" w:hAnsi="Arial" w:cs="Arial"/>
          <w:b/>
          <w:i/>
          <w:sz w:val="22"/>
          <w:szCs w:val="22"/>
        </w:rPr>
        <w:t xml:space="preserve"> FOR FALL/ SPRING SEMESTERS</w:t>
      </w:r>
      <w:r w:rsidRPr="00FC0528">
        <w:rPr>
          <w:rFonts w:ascii="Arial" w:eastAsia="MS Mincho" w:hAnsi="Arial" w:cs="Arial"/>
          <w:b/>
          <w:i/>
          <w:sz w:val="22"/>
          <w:szCs w:val="22"/>
        </w:rPr>
        <w:t>:</w:t>
      </w:r>
    </w:p>
    <w:p w:rsidR="009245DE" w:rsidRPr="00FC0528" w:rsidRDefault="009245DE" w:rsidP="00A51A1E">
      <w:pPr>
        <w:rPr>
          <w:rFonts w:ascii="Arial" w:eastAsia="MS Mincho" w:hAnsi="Arial" w:cs="Arial"/>
          <w:b/>
          <w:i/>
          <w:sz w:val="22"/>
          <w:szCs w:val="22"/>
        </w:rPr>
      </w:pPr>
    </w:p>
    <w:p w:rsidR="009245DE" w:rsidRDefault="009245DE" w:rsidP="00A51A1E">
      <w:pPr>
        <w:rPr>
          <w:rFonts w:ascii="Arial" w:eastAsia="MS Mincho" w:hAnsi="Arial" w:cs="Arial"/>
          <w:b/>
          <w:i/>
          <w:sz w:val="22"/>
          <w:szCs w:val="22"/>
        </w:rPr>
      </w:pPr>
      <w:r>
        <w:rPr>
          <w:rFonts w:ascii="Arial" w:eastAsia="MS Mincho" w:hAnsi="Arial" w:cs="Arial"/>
          <w:b/>
          <w:i/>
          <w:sz w:val="22"/>
          <w:szCs w:val="22"/>
          <w:u w:val="single"/>
        </w:rPr>
        <w:t>Graduate Students</w:t>
      </w:r>
      <w:r>
        <w:rPr>
          <w:rFonts w:ascii="Arial" w:eastAsia="MS Mincho" w:hAnsi="Arial" w:cs="Arial"/>
          <w:b/>
          <w:i/>
          <w:sz w:val="22"/>
          <w:szCs w:val="22"/>
        </w:rPr>
        <w:tab/>
      </w:r>
      <w:r w:rsidR="00A51A1E" w:rsidRPr="00FC0528">
        <w:rPr>
          <w:rFonts w:ascii="Arial" w:eastAsia="MS Mincho" w:hAnsi="Arial" w:cs="Arial"/>
          <w:b/>
          <w:i/>
          <w:sz w:val="22"/>
          <w:szCs w:val="22"/>
        </w:rPr>
        <w:tab/>
        <w:t xml:space="preserve">9 semester credits </w:t>
      </w:r>
      <w:r>
        <w:rPr>
          <w:rFonts w:ascii="Arial" w:eastAsia="MS Mincho" w:hAnsi="Arial" w:cs="Arial"/>
          <w:b/>
          <w:i/>
          <w:sz w:val="22"/>
          <w:szCs w:val="22"/>
        </w:rPr>
        <w:t xml:space="preserve">hours </w:t>
      </w:r>
      <w:r w:rsidR="00A51A1E" w:rsidRPr="00FC0528">
        <w:rPr>
          <w:rFonts w:ascii="Arial" w:eastAsia="MS Mincho" w:hAnsi="Arial" w:cs="Arial"/>
          <w:b/>
          <w:i/>
          <w:sz w:val="22"/>
          <w:szCs w:val="22"/>
        </w:rPr>
        <w:t>required</w:t>
      </w:r>
    </w:p>
    <w:p w:rsidR="009245DE" w:rsidRDefault="009245DE" w:rsidP="00A51A1E">
      <w:pPr>
        <w:rPr>
          <w:rFonts w:ascii="Arial" w:eastAsia="MS Mincho" w:hAnsi="Arial" w:cs="Arial"/>
          <w:b/>
          <w:i/>
          <w:sz w:val="22"/>
          <w:szCs w:val="22"/>
          <w:u w:val="single"/>
        </w:rPr>
      </w:pPr>
    </w:p>
    <w:p w:rsidR="00A51A1E" w:rsidRDefault="009245DE" w:rsidP="00A51A1E">
      <w:pPr>
        <w:rPr>
          <w:rFonts w:ascii="Arial" w:eastAsia="MS Mincho" w:hAnsi="Arial" w:cs="Arial"/>
          <w:b/>
          <w:i/>
          <w:sz w:val="22"/>
          <w:szCs w:val="22"/>
        </w:rPr>
      </w:pPr>
      <w:r>
        <w:rPr>
          <w:rFonts w:ascii="Arial" w:eastAsia="MS Mincho" w:hAnsi="Arial" w:cs="Arial"/>
          <w:b/>
          <w:i/>
          <w:sz w:val="22"/>
          <w:szCs w:val="22"/>
          <w:u w:val="single"/>
        </w:rPr>
        <w:t>Graduate Assistants</w:t>
      </w:r>
      <w:r>
        <w:rPr>
          <w:rFonts w:ascii="Arial" w:eastAsia="MS Mincho" w:hAnsi="Arial" w:cs="Arial"/>
          <w:b/>
          <w:i/>
          <w:sz w:val="22"/>
          <w:szCs w:val="22"/>
          <w:u w:val="single"/>
        </w:rPr>
        <w:tab/>
      </w:r>
      <w:r w:rsidR="00A51A1E" w:rsidRPr="00FC0528">
        <w:rPr>
          <w:rFonts w:ascii="Arial" w:eastAsia="MS Mincho" w:hAnsi="Arial" w:cs="Arial"/>
          <w:b/>
          <w:i/>
          <w:sz w:val="22"/>
          <w:szCs w:val="22"/>
        </w:rPr>
        <w:t xml:space="preserve">         12 semester cre</w:t>
      </w:r>
      <w:r>
        <w:rPr>
          <w:rFonts w:ascii="Arial" w:eastAsia="MS Mincho" w:hAnsi="Arial" w:cs="Arial"/>
          <w:b/>
          <w:i/>
          <w:sz w:val="22"/>
          <w:szCs w:val="22"/>
        </w:rPr>
        <w:t xml:space="preserve">dits hours required </w:t>
      </w:r>
    </w:p>
    <w:p w:rsidR="009245DE" w:rsidRDefault="009245DE" w:rsidP="00A51A1E">
      <w:pPr>
        <w:rPr>
          <w:rFonts w:ascii="Arial" w:eastAsia="MS Mincho" w:hAnsi="Arial" w:cs="Arial"/>
          <w:b/>
          <w:i/>
          <w:sz w:val="22"/>
          <w:szCs w:val="22"/>
        </w:rPr>
      </w:pPr>
    </w:p>
    <w:p w:rsidR="009245DE" w:rsidRPr="009245DE" w:rsidRDefault="009245DE" w:rsidP="00A51A1E">
      <w:pPr>
        <w:rPr>
          <w:rFonts w:ascii="Arial" w:eastAsia="MS Mincho" w:hAnsi="Arial" w:cs="Arial"/>
          <w:b/>
          <w:i/>
          <w:sz w:val="22"/>
          <w:szCs w:val="22"/>
        </w:rPr>
      </w:pPr>
      <w:r>
        <w:rPr>
          <w:rFonts w:ascii="Arial" w:eastAsia="MS Mincho" w:hAnsi="Arial" w:cs="Arial"/>
          <w:b/>
          <w:i/>
          <w:sz w:val="22"/>
          <w:szCs w:val="22"/>
          <w:u w:val="single"/>
        </w:rPr>
        <w:t>Graduate Fellowships</w:t>
      </w:r>
      <w:r>
        <w:rPr>
          <w:rFonts w:ascii="Arial" w:eastAsia="MS Mincho" w:hAnsi="Arial" w:cs="Arial"/>
          <w:b/>
          <w:i/>
          <w:sz w:val="22"/>
          <w:szCs w:val="22"/>
        </w:rPr>
        <w:t xml:space="preserve">       15 semester credit hours required</w:t>
      </w:r>
    </w:p>
    <w:p w:rsidR="00A51A1E" w:rsidRPr="00FC0528" w:rsidRDefault="00A51A1E" w:rsidP="00A51A1E">
      <w:pPr>
        <w:rPr>
          <w:rFonts w:ascii="Arial" w:eastAsia="MS Mincho" w:hAnsi="Arial" w:cs="Arial"/>
          <w:b/>
          <w:i/>
          <w:sz w:val="22"/>
          <w:szCs w:val="22"/>
        </w:rPr>
      </w:pPr>
    </w:p>
    <w:p w:rsidR="00A51A1E" w:rsidRPr="00FC0528" w:rsidRDefault="00A51A1E" w:rsidP="00A51A1E">
      <w:pPr>
        <w:rPr>
          <w:rFonts w:ascii="Arial" w:eastAsia="MS Mincho" w:hAnsi="Arial" w:cs="Arial"/>
          <w:b/>
          <w:i/>
          <w:sz w:val="22"/>
          <w:szCs w:val="22"/>
        </w:rPr>
      </w:pPr>
    </w:p>
    <w:p w:rsidR="00A51A1E" w:rsidRDefault="00A51A1E" w:rsidP="00A51A1E">
      <w:pPr>
        <w:rPr>
          <w:rFonts w:ascii="Arial" w:eastAsia="MS Mincho" w:hAnsi="Arial" w:cs="Arial"/>
          <w:b/>
          <w:i/>
          <w:sz w:val="22"/>
          <w:szCs w:val="22"/>
        </w:rPr>
      </w:pPr>
    </w:p>
    <w:p w:rsidR="00004971" w:rsidRPr="00FC0528" w:rsidRDefault="00004971" w:rsidP="00004971">
      <w:pPr>
        <w:jc w:val="center"/>
        <w:rPr>
          <w:rFonts w:ascii="Arial" w:hAnsi="Arial" w:cs="Arial"/>
          <w:b/>
          <w:sz w:val="22"/>
          <w:szCs w:val="22"/>
          <w:u w:val="single"/>
        </w:rPr>
      </w:pPr>
      <w:r w:rsidRPr="00FC0528">
        <w:rPr>
          <w:rFonts w:ascii="Arial" w:hAnsi="Arial" w:cs="Arial"/>
          <w:b/>
          <w:sz w:val="22"/>
          <w:szCs w:val="22"/>
          <w:u w:val="single"/>
        </w:rPr>
        <w:lastRenderedPageBreak/>
        <w:t>MSW COURSE DESCRIPTIONS</w:t>
      </w:r>
    </w:p>
    <w:p w:rsidR="00004971" w:rsidRPr="00FC0528" w:rsidRDefault="00004971" w:rsidP="00004971">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60"/>
        <w:gridCol w:w="7796"/>
      </w:tblGrid>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Course Number</w:t>
            </w:r>
          </w:p>
        </w:tc>
        <w:tc>
          <w:tcPr>
            <w:tcW w:w="7796"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Description</w:t>
            </w: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5101</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RURAL ORIENTATION (3)</w:t>
            </w:r>
          </w:p>
          <w:p w:rsidR="00313233" w:rsidRDefault="00313233" w:rsidP="00313233">
            <w:pPr>
              <w:rPr>
                <w:rFonts w:ascii="Arial" w:hAnsi="Arial" w:cs="Arial"/>
                <w:sz w:val="22"/>
                <w:szCs w:val="22"/>
              </w:rPr>
            </w:pPr>
            <w:r w:rsidRPr="00FC0528">
              <w:rPr>
                <w:rFonts w:ascii="Arial" w:hAnsi="Arial" w:cs="Arial"/>
                <w:sz w:val="22"/>
                <w:szCs w:val="22"/>
              </w:rPr>
              <w:t>Introduces the unique geographic region of Central Appalachian Ohio. Explores values, cultural systems, and social issues and examines the historical, economic, sociological, educational, spiritual, cultural, and political aspects of the Appalachian region and their impact on social welfare institutions and the services they provide.</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5203</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INTERNATIONAL SOCIAL WORK AND SOCIAL WELFARE (3)</w:t>
            </w:r>
          </w:p>
          <w:p w:rsidR="00313233" w:rsidRDefault="00313233" w:rsidP="00313233">
            <w:pPr>
              <w:rPr>
                <w:rFonts w:ascii="Arial" w:hAnsi="Arial" w:cs="Arial"/>
                <w:sz w:val="22"/>
                <w:szCs w:val="22"/>
              </w:rPr>
            </w:pPr>
            <w:r w:rsidRPr="00FC0528">
              <w:rPr>
                <w:rFonts w:ascii="Arial" w:hAnsi="Arial" w:cs="Arial"/>
                <w:sz w:val="22"/>
                <w:szCs w:val="22"/>
              </w:rPr>
              <w:t>Explores international social work and social welfare in the context of global social issues. Although the course uses the African continent as its primary focus, readings and other course materials also provide information about other international contexts. Presents an overview of the social work profession, the impact of global interdependence on social work practice, and historical and current social welfare challenges facing the developed and developing countries.</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5213</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CHILD ABUSE AND NEGLECT (3)</w:t>
            </w:r>
          </w:p>
          <w:p w:rsidR="00313233" w:rsidRDefault="00313233" w:rsidP="00313233">
            <w:pPr>
              <w:rPr>
                <w:rFonts w:ascii="Arial" w:hAnsi="Arial" w:cs="Arial"/>
                <w:sz w:val="22"/>
                <w:szCs w:val="22"/>
              </w:rPr>
            </w:pPr>
            <w:r w:rsidRPr="00FC0528">
              <w:rPr>
                <w:rFonts w:ascii="Arial" w:hAnsi="Arial" w:cs="Arial"/>
                <w:sz w:val="22"/>
                <w:szCs w:val="22"/>
              </w:rPr>
              <w:t>Designed for social work students and other students interested in human services. Explores child abuse and neglect within an ecological and family systems perspective. Emphasizes an interdisciplinary viewpoint and incorporates experiences in the community. Examine theories of causation of child abuse and neglect, issues in recognition, assessment, intervention, treatment, follow-up, and related issues of family violence and substance abuse. Incorporates discussion of social work values, ethics, and historical traditions in child welfare practice, including understanding issues of diversity for individuals and families. Consider child welfare policy issues, including advocacy issues, in relation to child protection, intervention with diverse populations, and treatment. The questions we are asking in this course are: Using an ecological perspective, what are the meanings of child abuse and neglect to individuals, to families, and to society? Understanding some of these meanings, what are some recommendations for social policy response?</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lastRenderedPageBreak/>
              <w:t>5223</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CHILD WELFARE I (3)</w:t>
            </w:r>
          </w:p>
          <w:p w:rsidR="00313233" w:rsidRDefault="00313233" w:rsidP="00313233">
            <w:pPr>
              <w:rPr>
                <w:rFonts w:ascii="Arial" w:hAnsi="Arial" w:cs="Arial"/>
                <w:sz w:val="22"/>
                <w:szCs w:val="22"/>
              </w:rPr>
            </w:pPr>
            <w:r w:rsidRPr="00FC0528">
              <w:rPr>
                <w:rFonts w:ascii="Arial" w:hAnsi="Arial" w:cs="Arial"/>
                <w:sz w:val="22"/>
                <w:szCs w:val="22"/>
              </w:rPr>
              <w:t>The first of a two-course series that provides knowledge, concepts, and fundamental skills needed for beginning level practice in public and private child welfare. Focuses on interventions to protect children from abuse, neglect, and sexual abuse by strengthening, supporting, and empowering their families. Organized around four themes. First, content is provided on the mission and scope of child welfare practice, articulating the underlying philosophy and values that drive child welfare practice, and addressing cultural and relationship issues when working with families. Second, the course provides conceptual and practical information on identifying child maltreatment, assessing family needs and strengths, and determining both immediate and long-term risk to children of future maltreatment. Third, information is presented on case planning and applying a casework model to working with families. Fourth, content is presented on interviewing skills in child welfare setting, especially as these skills relate to family assessment and case planning activities.</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5224</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CHILD WELFARE II (3)</w:t>
            </w:r>
          </w:p>
          <w:p w:rsidR="00313233" w:rsidRDefault="00313233" w:rsidP="00313233">
            <w:pPr>
              <w:rPr>
                <w:rFonts w:ascii="Arial" w:hAnsi="Arial" w:cs="Arial"/>
                <w:sz w:val="22"/>
                <w:szCs w:val="22"/>
              </w:rPr>
            </w:pPr>
            <w:r w:rsidRPr="00FC0528">
              <w:rPr>
                <w:rFonts w:ascii="Arial" w:hAnsi="Arial" w:cs="Arial"/>
                <w:sz w:val="22"/>
                <w:szCs w:val="22"/>
              </w:rPr>
              <w:t>The second in a series of two child welfare courses. Continues with a family-centered and strength-based approach to child welfare services that addresses the developmental and permanence needs of children in the child welfare system. The Caseworker Core Training content is divided into five core modules covering: assessment in family-centered child protective services; investigative processes in family-centered child protective services; case planning and family-centered casework; child development and implications for family-centered child protective services; and separation, placement, and reunification in family-centered child protective services. Explores the phenomenon of traumatic stress as a topic of increasing importance in child welfare/social work practice and how secondary traumatic stress is derived from the social worker client relationship. Allow social workers to prevent and intervene in secondary traumatic stress in themselves, colleagues, clients, and organizations.</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5233</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COUNSELING OLDER ADULTS (3)</w:t>
            </w:r>
          </w:p>
          <w:p w:rsidR="00313233" w:rsidRDefault="00313233" w:rsidP="00313233">
            <w:pPr>
              <w:rPr>
                <w:rFonts w:ascii="Arial" w:hAnsi="Arial" w:cs="Arial"/>
                <w:sz w:val="22"/>
                <w:szCs w:val="22"/>
              </w:rPr>
            </w:pPr>
            <w:r w:rsidRPr="00FC0528">
              <w:rPr>
                <w:rFonts w:ascii="Arial" w:hAnsi="Arial" w:cs="Arial"/>
                <w:sz w:val="22"/>
                <w:szCs w:val="22"/>
              </w:rPr>
              <w:t>Focuses on basic counseling, communication, and intervention skills needed by persons working with aged. Problems specific to later years discussed. Field work component provides opportunity for interaction with older adults.</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5243</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SOCIAL WELFARE LAW (3)</w:t>
            </w:r>
          </w:p>
          <w:p w:rsidR="00313233" w:rsidRDefault="00313233" w:rsidP="00313233">
            <w:pPr>
              <w:rPr>
                <w:rFonts w:ascii="Arial" w:hAnsi="Arial" w:cs="Arial"/>
                <w:sz w:val="22"/>
                <w:szCs w:val="22"/>
              </w:rPr>
            </w:pPr>
            <w:r w:rsidRPr="00FC0528">
              <w:rPr>
                <w:rFonts w:ascii="Arial" w:hAnsi="Arial" w:cs="Arial"/>
                <w:sz w:val="22"/>
                <w:szCs w:val="22"/>
              </w:rPr>
              <w:t>Examines the social work ethics, legal problems often faced by social work clients, rights of people with special needs, and social work in the criminal justice system.</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lastRenderedPageBreak/>
              <w:t>5263</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CHEMICAL DEPENDENCY (3)</w:t>
            </w:r>
          </w:p>
          <w:p w:rsidR="00313233" w:rsidRDefault="00313233" w:rsidP="00313233">
            <w:pPr>
              <w:rPr>
                <w:rFonts w:ascii="Arial" w:hAnsi="Arial" w:cs="Arial"/>
                <w:sz w:val="22"/>
                <w:szCs w:val="22"/>
              </w:rPr>
            </w:pPr>
            <w:r w:rsidRPr="00FC0528">
              <w:rPr>
                <w:rFonts w:ascii="Arial" w:hAnsi="Arial" w:cs="Arial"/>
                <w:sz w:val="22"/>
                <w:szCs w:val="22"/>
              </w:rPr>
              <w:t>Explores policy issues relevant to chemical abuse, theories concerning the causes of addiction, evidenced-based treatment and prevention, the effects of various drugs, and the ethics/social justice issues relevant to chemical abuse. Examines substance abuse across systems (micro, mezzo, and macro).</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5273</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MENTAL HEALTH AND SOCIAL WORK (3)</w:t>
            </w:r>
          </w:p>
          <w:p w:rsidR="00313233" w:rsidRDefault="00313233" w:rsidP="00313233">
            <w:pPr>
              <w:rPr>
                <w:rFonts w:ascii="Arial" w:hAnsi="Arial" w:cs="Arial"/>
                <w:sz w:val="22"/>
                <w:szCs w:val="22"/>
              </w:rPr>
            </w:pPr>
            <w:r w:rsidRPr="00FC0528">
              <w:rPr>
                <w:rFonts w:ascii="Arial" w:hAnsi="Arial" w:cs="Arial"/>
                <w:sz w:val="22"/>
                <w:szCs w:val="22"/>
              </w:rPr>
              <w:t>Explores the history of mental health policies, cross-cultural issues, stereotypes associated with mental illness, the ethics of mental health practice, and social work practice based on a strengths model.</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5283</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SOCIAL WORK IN HEALTH CARE (3)</w:t>
            </w:r>
          </w:p>
          <w:p w:rsidR="00313233" w:rsidRDefault="00313233" w:rsidP="00313233">
            <w:pPr>
              <w:rPr>
                <w:rFonts w:ascii="Arial" w:hAnsi="Arial" w:cs="Arial"/>
                <w:sz w:val="22"/>
                <w:szCs w:val="22"/>
              </w:rPr>
            </w:pPr>
            <w:r w:rsidRPr="00FC0528">
              <w:rPr>
                <w:rFonts w:ascii="Arial" w:hAnsi="Arial" w:cs="Arial"/>
                <w:sz w:val="22"/>
                <w:szCs w:val="22"/>
              </w:rPr>
              <w:t>Provides an overview of health care policy and service delivery and the roles filled by social workers. Examines the ways services are perceived by and delivered to diverse populations, emphasizing social work values.</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5293</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AGING IN AMERICAN SOCIETY (3)</w:t>
            </w:r>
          </w:p>
          <w:p w:rsidR="00313233" w:rsidRDefault="00313233" w:rsidP="00313233">
            <w:pPr>
              <w:rPr>
                <w:rFonts w:ascii="Arial" w:hAnsi="Arial" w:cs="Arial"/>
                <w:sz w:val="22"/>
                <w:szCs w:val="22"/>
              </w:rPr>
            </w:pPr>
            <w:r w:rsidRPr="00FC0528">
              <w:rPr>
                <w:rFonts w:ascii="Arial" w:hAnsi="Arial" w:cs="Arial"/>
                <w:sz w:val="22"/>
                <w:szCs w:val="22"/>
              </w:rPr>
              <w:t>Review of available knowledge on critical issues and problems of aged in America. Attention devoted to social welfare programs and services designed to meet needs of elderly in various cultural groups.</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5601</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SOCIAL POLICY I (3)</w:t>
            </w:r>
          </w:p>
          <w:p w:rsidR="00313233" w:rsidRDefault="00313233" w:rsidP="00313233">
            <w:pPr>
              <w:rPr>
                <w:rFonts w:ascii="Arial" w:hAnsi="Arial" w:cs="Arial"/>
                <w:sz w:val="22"/>
                <w:szCs w:val="22"/>
              </w:rPr>
            </w:pPr>
            <w:r w:rsidRPr="00FC0528">
              <w:rPr>
                <w:rFonts w:ascii="Arial" w:hAnsi="Arial" w:cs="Arial"/>
                <w:sz w:val="22"/>
                <w:szCs w:val="22"/>
              </w:rPr>
              <w:t>Presents a multicultural historical review of social service delivery systems, and the development of the social work profession, with a focus on the historic lack of attention to rural needs and rural policy. Consideration is given to the structure, operation, implementation and outcomes of social services; values and ethics in social policy; the meaning of oppression and social justice; and the impact of social policy and social work practice on the needs of the poor and oppressed, including women, people of color, and other groups of particular concern to social work.</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5602</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SOCIAL POLICY 2 (3)</w:t>
            </w:r>
          </w:p>
          <w:p w:rsidR="00313233" w:rsidRDefault="00313233" w:rsidP="00313233">
            <w:pPr>
              <w:rPr>
                <w:rFonts w:ascii="Arial" w:hAnsi="Arial" w:cs="Arial"/>
                <w:sz w:val="22"/>
                <w:szCs w:val="22"/>
              </w:rPr>
            </w:pPr>
            <w:r w:rsidRPr="00FC0528">
              <w:rPr>
                <w:rFonts w:ascii="Arial" w:hAnsi="Arial" w:cs="Arial"/>
                <w:sz w:val="22"/>
                <w:szCs w:val="22"/>
              </w:rPr>
              <w:t>Theories and frameworks analyze the development, operation, impact and strategies for change in today's social welfare policies and services. Responding to contemporary policy development throughout the United States, with emphasis on federal, Ohio and Appalachian-targeted policies, explores settings, population groups and social policy. Students apply analytic skills to deepen their knowledge about how settings, populations and issues are influenced and shaped by social needs, social policy, ethical questions, oppression and concerns for social and economic justice.</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5701</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HBSE I (3)</w:t>
            </w:r>
          </w:p>
          <w:p w:rsidR="00313233" w:rsidRDefault="00313233" w:rsidP="00313233">
            <w:pPr>
              <w:rPr>
                <w:rFonts w:ascii="Arial" w:hAnsi="Arial" w:cs="Arial"/>
                <w:sz w:val="22"/>
                <w:szCs w:val="22"/>
              </w:rPr>
            </w:pPr>
            <w:r w:rsidRPr="00FC0528">
              <w:rPr>
                <w:rFonts w:ascii="Arial" w:hAnsi="Arial" w:cs="Arial"/>
                <w:sz w:val="22"/>
                <w:szCs w:val="22"/>
              </w:rPr>
              <w:t>Applies the bio-psycho-social framework, life course perspective and systems theory to understanding human development and diversity.</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lastRenderedPageBreak/>
              <w:t>5702</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HBSE II (3)</w:t>
            </w:r>
          </w:p>
          <w:p w:rsidR="00313233" w:rsidRDefault="00313233" w:rsidP="00313233">
            <w:pPr>
              <w:rPr>
                <w:rFonts w:ascii="Arial" w:hAnsi="Arial" w:cs="Arial"/>
                <w:sz w:val="22"/>
                <w:szCs w:val="22"/>
              </w:rPr>
            </w:pPr>
            <w:r w:rsidRPr="00FC0528">
              <w:rPr>
                <w:rFonts w:ascii="Arial" w:hAnsi="Arial" w:cs="Arial"/>
                <w:sz w:val="22"/>
                <w:szCs w:val="22"/>
              </w:rPr>
              <w:t>Explores reciprocal influences of biology, psychology, and social functioning; analysis and beginning application of theories used in social work to assess systems at micro, mezzo and macro levels.</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5801</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FOUNDATION PRACTICE I (4)</w:t>
            </w:r>
          </w:p>
          <w:p w:rsidR="00313233" w:rsidRDefault="00313233" w:rsidP="00313233">
            <w:pPr>
              <w:rPr>
                <w:rFonts w:ascii="Arial" w:hAnsi="Arial" w:cs="Arial"/>
                <w:sz w:val="22"/>
                <w:szCs w:val="22"/>
              </w:rPr>
            </w:pPr>
            <w:r w:rsidRPr="00FC0528">
              <w:rPr>
                <w:rFonts w:ascii="Arial" w:hAnsi="Arial" w:cs="Arial"/>
                <w:sz w:val="22"/>
                <w:szCs w:val="22"/>
              </w:rPr>
              <w:t>First of a two-course sequence providing foundation knowledge and skills for social work practice. Provides a conceptual framework for generalist practice. Maintaining a person-in-environment focus, students utilize a strengths-based problem-solving model that incorporates awareness of the impact of social work values and ethics on all levels of practice. Students develop an understanding of how various aspects of diversity impact practice and formulate a range of practice interventions based on empowerment and social and economic justice within a rural environment. Also integrates content on social work practice methods and biological, psychological and social theories of human behavior to enable students to assess individuals and families. The professional role, the nature of self-knowledge, self-discipline, and availability of other resources required for professional performance are emphasized.</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5802</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FOUNDATION PRACTICE II (3)</w:t>
            </w:r>
          </w:p>
          <w:p w:rsidR="00313233" w:rsidRDefault="00313233" w:rsidP="00313233">
            <w:pPr>
              <w:rPr>
                <w:rFonts w:ascii="Arial" w:hAnsi="Arial" w:cs="Arial"/>
                <w:sz w:val="22"/>
                <w:szCs w:val="22"/>
              </w:rPr>
            </w:pPr>
            <w:r w:rsidRPr="00FC0528">
              <w:rPr>
                <w:rFonts w:ascii="Arial" w:hAnsi="Arial" w:cs="Arial"/>
                <w:sz w:val="22"/>
                <w:szCs w:val="22"/>
              </w:rPr>
              <w:t>Examines the systems in which people live, work, and are served, with focus on principles of social work practice that may be used to empower people to access, negotiate with, influence, and change various systems within communities and organizations. Integrates content on social work practice methods and biological, psychological and social theories of human behavior to enable students to assess groups and the situations in which they are involved. The professional role, the nature of self-knowledge, self-discipline, and availability of other resources required for professional performance are emphasized.</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5921</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FOUNDATION FIELD I (4)</w:t>
            </w:r>
          </w:p>
          <w:p w:rsidR="00313233" w:rsidRDefault="00313233" w:rsidP="00313233">
            <w:pPr>
              <w:rPr>
                <w:rFonts w:ascii="Arial" w:hAnsi="Arial" w:cs="Arial"/>
                <w:sz w:val="22"/>
                <w:szCs w:val="22"/>
              </w:rPr>
            </w:pPr>
            <w:r w:rsidRPr="00FC0528">
              <w:rPr>
                <w:rFonts w:ascii="Arial" w:hAnsi="Arial" w:cs="Arial"/>
                <w:sz w:val="22"/>
                <w:szCs w:val="22"/>
              </w:rPr>
              <w:t>Prepares students to apply social work research and interventions for generalist practice. The student will be assisted in progressively building a solid substructure of knowledge, skills, values and ethics in social work practice in conjunction with professional development within the context of an individual field placement in an agency in rural Appalachia. Requires 16 hours per week in a social agency</w:t>
            </w:r>
            <w:r>
              <w:rPr>
                <w:rFonts w:ascii="Arial" w:hAnsi="Arial" w:cs="Arial"/>
                <w:sz w:val="22"/>
                <w:szCs w:val="22"/>
              </w:rPr>
              <w:t>.</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5922</w:t>
            </w:r>
          </w:p>
        </w:tc>
        <w:tc>
          <w:tcPr>
            <w:tcW w:w="7796" w:type="dxa"/>
            <w:hideMark/>
          </w:tcPr>
          <w:p w:rsidR="00313233" w:rsidRPr="00780E37" w:rsidRDefault="00313233" w:rsidP="00313233">
            <w:pPr>
              <w:rPr>
                <w:rFonts w:ascii="Arial" w:hAnsi="Arial" w:cs="Arial"/>
                <w:b/>
                <w:sz w:val="22"/>
                <w:szCs w:val="22"/>
              </w:rPr>
            </w:pPr>
            <w:r>
              <w:rPr>
                <w:rFonts w:ascii="Arial" w:hAnsi="Arial" w:cs="Arial"/>
                <w:b/>
                <w:sz w:val="22"/>
                <w:szCs w:val="22"/>
              </w:rPr>
              <w:t>FOUNDATION FIELD II (6)</w:t>
            </w:r>
          </w:p>
          <w:p w:rsidR="00313233" w:rsidRDefault="00313233" w:rsidP="00313233">
            <w:pPr>
              <w:rPr>
                <w:rFonts w:ascii="Arial" w:hAnsi="Arial" w:cs="Arial"/>
                <w:sz w:val="22"/>
                <w:szCs w:val="22"/>
              </w:rPr>
            </w:pPr>
            <w:r w:rsidRPr="00FC0528">
              <w:rPr>
                <w:rFonts w:ascii="Arial" w:hAnsi="Arial" w:cs="Arial"/>
                <w:sz w:val="22"/>
                <w:szCs w:val="22"/>
              </w:rPr>
              <w:t>Continues the preparation of students to apply social work research and theory to practice and to develop roles and interventions for generalist practice. The student will be assisted in progressively building a solid substructure of knowledge, skills, values and ethics in social work practice, in conjunction with professional development within the context of an individual field placement in an agency in rural Appalachia. Requires 20 hours per week in a social agency.</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lastRenderedPageBreak/>
              <w:t>5980</w:t>
            </w:r>
          </w:p>
        </w:tc>
        <w:tc>
          <w:tcPr>
            <w:tcW w:w="7796" w:type="dxa"/>
            <w:hideMark/>
          </w:tcPr>
          <w:p w:rsidR="00313233" w:rsidRPr="00E06AA4" w:rsidRDefault="00313233" w:rsidP="00313233">
            <w:pPr>
              <w:rPr>
                <w:rFonts w:ascii="Arial" w:hAnsi="Arial" w:cs="Arial"/>
                <w:b/>
                <w:sz w:val="22"/>
                <w:szCs w:val="22"/>
              </w:rPr>
            </w:pPr>
            <w:r>
              <w:rPr>
                <w:rFonts w:ascii="Arial" w:hAnsi="Arial" w:cs="Arial"/>
                <w:b/>
                <w:sz w:val="22"/>
                <w:szCs w:val="22"/>
              </w:rPr>
              <w:t>INDEPENDENT STUDY (1-10)</w:t>
            </w:r>
          </w:p>
          <w:p w:rsidR="00313233" w:rsidRPr="00FC0528" w:rsidRDefault="00313233" w:rsidP="00313233">
            <w:pPr>
              <w:rPr>
                <w:rFonts w:ascii="Arial" w:hAnsi="Arial" w:cs="Arial"/>
                <w:sz w:val="22"/>
                <w:szCs w:val="22"/>
              </w:rPr>
            </w:pPr>
            <w:r w:rsidRPr="00FC0528">
              <w:rPr>
                <w:rFonts w:ascii="Arial" w:hAnsi="Arial" w:cs="Arial"/>
                <w:sz w:val="22"/>
                <w:szCs w:val="22"/>
              </w:rPr>
              <w:t>Enable students to focus on the study of a topic of particular interest to them which may not be of broad enough interest to warrant the</w:t>
            </w:r>
          </w:p>
          <w:p w:rsidR="00313233" w:rsidRDefault="00313233" w:rsidP="00313233">
            <w:pPr>
              <w:rPr>
                <w:rFonts w:ascii="Arial" w:hAnsi="Arial" w:cs="Arial"/>
                <w:sz w:val="22"/>
                <w:szCs w:val="22"/>
              </w:rPr>
            </w:pPr>
            <w:r w:rsidRPr="00FC0528">
              <w:rPr>
                <w:rFonts w:ascii="Arial" w:hAnsi="Arial" w:cs="Arial"/>
                <w:sz w:val="22"/>
                <w:szCs w:val="22"/>
              </w:rPr>
              <w:t>development of a standard elective. Individually designed by a student and faculty member to meet educational needs not met by existing core curriculum or elective courses.</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6101</w:t>
            </w:r>
          </w:p>
        </w:tc>
        <w:tc>
          <w:tcPr>
            <w:tcW w:w="7796" w:type="dxa"/>
            <w:hideMark/>
          </w:tcPr>
          <w:p w:rsidR="00313233" w:rsidRPr="00E06AA4" w:rsidRDefault="00313233" w:rsidP="00313233">
            <w:pPr>
              <w:rPr>
                <w:rFonts w:ascii="Arial" w:hAnsi="Arial" w:cs="Arial"/>
                <w:b/>
                <w:sz w:val="22"/>
                <w:szCs w:val="22"/>
              </w:rPr>
            </w:pPr>
            <w:r>
              <w:rPr>
                <w:rFonts w:ascii="Arial" w:hAnsi="Arial" w:cs="Arial"/>
                <w:b/>
                <w:sz w:val="22"/>
                <w:szCs w:val="22"/>
              </w:rPr>
              <w:t>RURAL SOCIAL AGENCY (3)</w:t>
            </w:r>
          </w:p>
          <w:p w:rsidR="00313233" w:rsidRDefault="00313233" w:rsidP="00313233">
            <w:pPr>
              <w:rPr>
                <w:rFonts w:ascii="Arial" w:hAnsi="Arial" w:cs="Arial"/>
                <w:sz w:val="22"/>
                <w:szCs w:val="22"/>
              </w:rPr>
            </w:pPr>
            <w:r w:rsidRPr="00FC0528">
              <w:rPr>
                <w:rFonts w:ascii="Arial" w:hAnsi="Arial" w:cs="Arial"/>
                <w:sz w:val="22"/>
                <w:szCs w:val="22"/>
              </w:rPr>
              <w:t>Emphasizes agency-based practice focused on bringing about planned change in the organization. Encourages students to be as analytical about their organizations as they are about individuals, groups, and communities, and emphasize the partnership that should exist between direct service practitioners and managers to develop a supportive and open problem-solving environment in the social service agency. Problem definition, problem assessment, identification of intervention, design of interventions, use of staff, intervention costs and intervention effectiveness are covered.</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6102</w:t>
            </w:r>
          </w:p>
        </w:tc>
        <w:tc>
          <w:tcPr>
            <w:tcW w:w="7796" w:type="dxa"/>
            <w:hideMark/>
          </w:tcPr>
          <w:p w:rsidR="00313233" w:rsidRPr="00E06AA4" w:rsidRDefault="00313233" w:rsidP="00313233">
            <w:pPr>
              <w:rPr>
                <w:rFonts w:ascii="Arial" w:hAnsi="Arial" w:cs="Arial"/>
                <w:b/>
                <w:sz w:val="22"/>
                <w:szCs w:val="22"/>
              </w:rPr>
            </w:pPr>
            <w:r>
              <w:rPr>
                <w:rFonts w:ascii="Arial" w:hAnsi="Arial" w:cs="Arial"/>
                <w:b/>
                <w:sz w:val="22"/>
                <w:szCs w:val="22"/>
              </w:rPr>
              <w:t>CAPSTONE (3)</w:t>
            </w:r>
          </w:p>
          <w:p w:rsidR="00313233" w:rsidRDefault="00313233" w:rsidP="00313233">
            <w:pPr>
              <w:rPr>
                <w:rFonts w:ascii="Arial" w:hAnsi="Arial" w:cs="Arial"/>
                <w:sz w:val="22"/>
                <w:szCs w:val="22"/>
              </w:rPr>
            </w:pPr>
            <w:r w:rsidRPr="00FC0528">
              <w:rPr>
                <w:rFonts w:ascii="Arial" w:hAnsi="Arial" w:cs="Arial"/>
                <w:sz w:val="22"/>
                <w:szCs w:val="22"/>
              </w:rPr>
              <w:t>This capstone course incorporates content from the entire MSW curriculum, including the field practicum. It also includes case analysis reflecting problem based learning. Uses an action learning format with a theoretical base in cognitive constructionism, making use of projects and work tasks that simulate professional contacts to survey legislation, policies, theories, research, programs and practices.</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6811</w:t>
            </w:r>
          </w:p>
        </w:tc>
        <w:tc>
          <w:tcPr>
            <w:tcW w:w="7796" w:type="dxa"/>
            <w:hideMark/>
          </w:tcPr>
          <w:p w:rsidR="00313233" w:rsidRPr="00E06AA4" w:rsidRDefault="00313233" w:rsidP="00313233">
            <w:pPr>
              <w:rPr>
                <w:rFonts w:ascii="Arial" w:hAnsi="Arial" w:cs="Arial"/>
                <w:b/>
                <w:sz w:val="22"/>
                <w:szCs w:val="22"/>
              </w:rPr>
            </w:pPr>
            <w:r>
              <w:rPr>
                <w:rFonts w:ascii="Arial" w:hAnsi="Arial" w:cs="Arial"/>
                <w:b/>
                <w:sz w:val="22"/>
                <w:szCs w:val="22"/>
              </w:rPr>
              <w:t>ADVANCED PRACTICE I (3)</w:t>
            </w:r>
          </w:p>
          <w:p w:rsidR="00313233" w:rsidRDefault="00313233" w:rsidP="00313233">
            <w:pPr>
              <w:rPr>
                <w:rFonts w:ascii="Arial" w:hAnsi="Arial" w:cs="Arial"/>
                <w:sz w:val="22"/>
                <w:szCs w:val="22"/>
              </w:rPr>
            </w:pPr>
            <w:r w:rsidRPr="00FC0528">
              <w:rPr>
                <w:rFonts w:ascii="Arial" w:hAnsi="Arial" w:cs="Arial"/>
                <w:sz w:val="22"/>
                <w:szCs w:val="22"/>
              </w:rPr>
              <w:t>Develop skills for social work practice with children and adolescents living in rural communities. Students will learn to evaluate a variety of intervention methods and theories, as applied to working with children and adolescents in individual and group settings. Focuses on diversity, gender and rural communities as contributors to child and adolescent development and incorporates environmental and systems perspectives.</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6812</w:t>
            </w:r>
          </w:p>
        </w:tc>
        <w:tc>
          <w:tcPr>
            <w:tcW w:w="7796" w:type="dxa"/>
            <w:hideMark/>
          </w:tcPr>
          <w:p w:rsidR="00313233" w:rsidRPr="00E06AA4" w:rsidRDefault="00313233" w:rsidP="00313233">
            <w:pPr>
              <w:rPr>
                <w:rFonts w:ascii="Arial" w:hAnsi="Arial" w:cs="Arial"/>
                <w:b/>
                <w:sz w:val="22"/>
                <w:szCs w:val="22"/>
              </w:rPr>
            </w:pPr>
            <w:r>
              <w:rPr>
                <w:rFonts w:ascii="Arial" w:hAnsi="Arial" w:cs="Arial"/>
                <w:b/>
                <w:sz w:val="22"/>
                <w:szCs w:val="22"/>
              </w:rPr>
              <w:t>ADVANCED PRACTICE II (3)</w:t>
            </w:r>
          </w:p>
          <w:p w:rsidR="00313233" w:rsidRDefault="00313233" w:rsidP="00313233">
            <w:pPr>
              <w:rPr>
                <w:rFonts w:ascii="Arial" w:hAnsi="Arial" w:cs="Arial"/>
                <w:sz w:val="22"/>
                <w:szCs w:val="22"/>
              </w:rPr>
            </w:pPr>
            <w:r w:rsidRPr="00FC0528">
              <w:rPr>
                <w:rFonts w:ascii="Arial" w:hAnsi="Arial" w:cs="Arial"/>
                <w:sz w:val="22"/>
                <w:szCs w:val="22"/>
              </w:rPr>
              <w:t>Prepares students to provide social work services to families in rural communities. It also integrates material from SW 6811 such as social group work practice and assessment an intervention in rural environments. Enhances student understanding of practice with diverse populations, including non-traditional families in rural communities.</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lastRenderedPageBreak/>
              <w:t>6821</w:t>
            </w:r>
          </w:p>
        </w:tc>
        <w:tc>
          <w:tcPr>
            <w:tcW w:w="7796" w:type="dxa"/>
            <w:hideMark/>
          </w:tcPr>
          <w:p w:rsidR="00313233" w:rsidRPr="00E06AA4" w:rsidRDefault="00313233" w:rsidP="00313233">
            <w:pPr>
              <w:rPr>
                <w:rFonts w:ascii="Arial" w:hAnsi="Arial" w:cs="Arial"/>
                <w:b/>
                <w:sz w:val="22"/>
                <w:szCs w:val="22"/>
              </w:rPr>
            </w:pPr>
            <w:r>
              <w:rPr>
                <w:rFonts w:ascii="Arial" w:hAnsi="Arial" w:cs="Arial"/>
                <w:b/>
                <w:sz w:val="22"/>
                <w:szCs w:val="22"/>
              </w:rPr>
              <w:t>ADVANCED PRACTICE  I (6)</w:t>
            </w:r>
          </w:p>
          <w:p w:rsidR="00313233" w:rsidRDefault="00313233" w:rsidP="00313233">
            <w:pPr>
              <w:rPr>
                <w:rFonts w:ascii="Arial" w:hAnsi="Arial" w:cs="Arial"/>
                <w:sz w:val="22"/>
                <w:szCs w:val="22"/>
              </w:rPr>
            </w:pPr>
            <w:r w:rsidRPr="00FC0528">
              <w:rPr>
                <w:rFonts w:ascii="Arial" w:hAnsi="Arial" w:cs="Arial"/>
                <w:sz w:val="22"/>
                <w:szCs w:val="22"/>
              </w:rPr>
              <w:t>Provides students with fundamental knowledge and skills in management and social work administration. Management theories consistent with social work values are provided for students to understand the roles and responsibilities of the social work administrator. Agency planning, program design, information management, decision making, leadership, supervision, staff development, board operations, and program evaluation are studied in the context of the rural environment, politics, ethics and values, race, and gender.</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6822</w:t>
            </w:r>
          </w:p>
        </w:tc>
        <w:tc>
          <w:tcPr>
            <w:tcW w:w="7796" w:type="dxa"/>
            <w:hideMark/>
          </w:tcPr>
          <w:p w:rsidR="00313233" w:rsidRPr="00E06AA4" w:rsidRDefault="00313233" w:rsidP="00313233">
            <w:pPr>
              <w:rPr>
                <w:rFonts w:ascii="Arial" w:hAnsi="Arial" w:cs="Arial"/>
                <w:b/>
                <w:sz w:val="22"/>
                <w:szCs w:val="22"/>
              </w:rPr>
            </w:pPr>
            <w:r>
              <w:rPr>
                <w:rFonts w:ascii="Arial" w:hAnsi="Arial" w:cs="Arial"/>
                <w:b/>
                <w:sz w:val="22"/>
                <w:szCs w:val="22"/>
              </w:rPr>
              <w:t>ADVANCED PRACTICE II (6)</w:t>
            </w:r>
          </w:p>
          <w:p w:rsidR="00313233" w:rsidRDefault="00313233" w:rsidP="00313233">
            <w:pPr>
              <w:rPr>
                <w:rFonts w:ascii="Arial" w:hAnsi="Arial" w:cs="Arial"/>
                <w:sz w:val="22"/>
                <w:szCs w:val="22"/>
              </w:rPr>
            </w:pPr>
            <w:r w:rsidRPr="00FC0528">
              <w:rPr>
                <w:rFonts w:ascii="Arial" w:hAnsi="Arial" w:cs="Arial"/>
                <w:sz w:val="22"/>
                <w:szCs w:val="22"/>
              </w:rPr>
              <w:t>Prepares students specializing in the administration of rural social service agencies to practice community development skills, including resource enhancement. Focus is on community-wide planning and implementation processes to develop and improve the delivery and impact of social services in rural communities. Emphasizes social work values and ethics as a basis for empowering and including diverse populations in community decision-making.</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6900</w:t>
            </w:r>
          </w:p>
        </w:tc>
        <w:tc>
          <w:tcPr>
            <w:tcW w:w="7796" w:type="dxa"/>
            <w:hideMark/>
          </w:tcPr>
          <w:p w:rsidR="00313233" w:rsidRPr="00E06AA4" w:rsidRDefault="00313233" w:rsidP="00313233">
            <w:pPr>
              <w:rPr>
                <w:rFonts w:ascii="Arial" w:hAnsi="Arial" w:cs="Arial"/>
                <w:b/>
                <w:sz w:val="22"/>
                <w:szCs w:val="22"/>
              </w:rPr>
            </w:pPr>
            <w:r>
              <w:rPr>
                <w:rFonts w:ascii="Arial" w:hAnsi="Arial" w:cs="Arial"/>
                <w:b/>
                <w:sz w:val="22"/>
                <w:szCs w:val="22"/>
              </w:rPr>
              <w:t xml:space="preserve">EXPERIMENTAL COURSE </w:t>
            </w:r>
          </w:p>
          <w:p w:rsidR="00313233" w:rsidRDefault="00313233" w:rsidP="00313233">
            <w:pPr>
              <w:rPr>
                <w:rFonts w:ascii="Arial" w:hAnsi="Arial" w:cs="Arial"/>
                <w:sz w:val="22"/>
                <w:szCs w:val="22"/>
              </w:rPr>
            </w:pPr>
            <w:r w:rsidRPr="00FC0528">
              <w:rPr>
                <w:rFonts w:ascii="Arial" w:hAnsi="Arial" w:cs="Arial"/>
                <w:sz w:val="22"/>
                <w:szCs w:val="22"/>
              </w:rPr>
              <w:t>This course number will be used for experimental courses being offered while they are going through the UCC process. On occasion, courses will be developed on a one time basis to respond to emerging or one time issues not addressed elsewhere in the curriculum.</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6921</w:t>
            </w:r>
          </w:p>
        </w:tc>
        <w:tc>
          <w:tcPr>
            <w:tcW w:w="7796" w:type="dxa"/>
            <w:hideMark/>
          </w:tcPr>
          <w:p w:rsidR="00313233" w:rsidRDefault="00313233" w:rsidP="00313233">
            <w:pPr>
              <w:rPr>
                <w:rFonts w:ascii="Arial" w:hAnsi="Arial" w:cs="Arial"/>
                <w:sz w:val="22"/>
                <w:szCs w:val="22"/>
              </w:rPr>
            </w:pPr>
            <w:r>
              <w:rPr>
                <w:rFonts w:ascii="Arial" w:hAnsi="Arial" w:cs="Arial"/>
                <w:b/>
                <w:sz w:val="22"/>
                <w:szCs w:val="22"/>
              </w:rPr>
              <w:t>ADVANCED FIELD I (6)</w:t>
            </w:r>
          </w:p>
          <w:p w:rsidR="00313233" w:rsidRDefault="00313233" w:rsidP="00313233">
            <w:pPr>
              <w:rPr>
                <w:rFonts w:ascii="Arial" w:hAnsi="Arial" w:cs="Arial"/>
                <w:sz w:val="22"/>
                <w:szCs w:val="22"/>
              </w:rPr>
            </w:pPr>
            <w:r w:rsidRPr="00FC0528">
              <w:rPr>
                <w:rFonts w:ascii="Arial" w:hAnsi="Arial" w:cs="Arial"/>
                <w:sz w:val="22"/>
                <w:szCs w:val="22"/>
              </w:rPr>
              <w:t>These two field practicum courses assist the student in progressively building upon the substructure of knowledge, skills, values, and ethics of social work practice which was acquired during the foundational field experience. Within a context of academic work in the four curricular areas in conjunction with an individual placement in an agency in rural Appalachia and a close mentoring relationship with a field instructor, the student will develop advanced clinical practice skills, will strive to clarify personal and professional values and ethics, and will further solidify a professional identity. Within this framework, the specialized clinical or administrative field practicum prepares the student for advanced social work service delivery in their area of specialization.</w:t>
            </w:r>
            <w:r w:rsidR="009245DE">
              <w:rPr>
                <w:rFonts w:ascii="Arial" w:hAnsi="Arial" w:cs="Arial"/>
                <w:sz w:val="22"/>
                <w:szCs w:val="22"/>
              </w:rPr>
              <w:t xml:space="preserve"> Requires 20 hours per week in a social agency.</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lastRenderedPageBreak/>
              <w:t>6922</w:t>
            </w:r>
          </w:p>
        </w:tc>
        <w:tc>
          <w:tcPr>
            <w:tcW w:w="7796" w:type="dxa"/>
            <w:hideMark/>
          </w:tcPr>
          <w:p w:rsidR="00313233" w:rsidRDefault="00313233" w:rsidP="00313233">
            <w:pPr>
              <w:rPr>
                <w:rFonts w:ascii="Arial" w:hAnsi="Arial" w:cs="Arial"/>
                <w:sz w:val="22"/>
                <w:szCs w:val="22"/>
              </w:rPr>
            </w:pPr>
            <w:r>
              <w:rPr>
                <w:rFonts w:ascii="Arial" w:hAnsi="Arial" w:cs="Arial"/>
                <w:b/>
                <w:sz w:val="22"/>
                <w:szCs w:val="22"/>
              </w:rPr>
              <w:t>ADVANCED FIELD II (6)</w:t>
            </w:r>
          </w:p>
          <w:p w:rsidR="00313233" w:rsidRDefault="00313233" w:rsidP="00313233">
            <w:pPr>
              <w:rPr>
                <w:rFonts w:ascii="Arial" w:hAnsi="Arial" w:cs="Arial"/>
                <w:sz w:val="22"/>
                <w:szCs w:val="22"/>
              </w:rPr>
            </w:pPr>
            <w:r w:rsidRPr="00FC0528">
              <w:rPr>
                <w:rFonts w:ascii="Arial" w:hAnsi="Arial" w:cs="Arial"/>
                <w:sz w:val="22"/>
                <w:szCs w:val="22"/>
              </w:rPr>
              <w:t>These two field practicum courses assist the student in progressively building upon the substructure of knowledge, skills, values, and ethics of social work practice which was acquired during the foundational field experience. Within a context of academic work in the four curricular areas in conjunction with an individual placement in an agency in rural Appalachia and a close mentoring relationship with a field instructor, the student will develop advanced clinical practice skills, will strive to clarify personal and professional values and ethics, and will further solidify a professional identity. Within this framework, the specialized clinical or administrative field practicum prepares the student for advanced social work service delivery in their area of specialization.</w:t>
            </w:r>
            <w:r w:rsidR="009245DE">
              <w:rPr>
                <w:rFonts w:ascii="Arial" w:hAnsi="Arial" w:cs="Arial"/>
                <w:sz w:val="22"/>
                <w:szCs w:val="22"/>
              </w:rPr>
              <w:t xml:space="preserve">  Requires 20 hours per week in a social agency.</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6941</w:t>
            </w:r>
          </w:p>
        </w:tc>
        <w:tc>
          <w:tcPr>
            <w:tcW w:w="7796" w:type="dxa"/>
            <w:hideMark/>
          </w:tcPr>
          <w:p w:rsidR="00313233" w:rsidRPr="00E06AA4" w:rsidRDefault="00313233" w:rsidP="00313233">
            <w:pPr>
              <w:rPr>
                <w:rFonts w:ascii="Arial" w:hAnsi="Arial" w:cs="Arial"/>
                <w:b/>
                <w:sz w:val="22"/>
                <w:szCs w:val="22"/>
              </w:rPr>
            </w:pPr>
            <w:r>
              <w:rPr>
                <w:rFonts w:ascii="Arial" w:hAnsi="Arial" w:cs="Arial"/>
                <w:b/>
                <w:sz w:val="22"/>
                <w:szCs w:val="22"/>
              </w:rPr>
              <w:t>RESEARCH I (3)</w:t>
            </w:r>
          </w:p>
          <w:p w:rsidR="00313233" w:rsidRDefault="00313233" w:rsidP="00313233">
            <w:pPr>
              <w:rPr>
                <w:rFonts w:ascii="Arial" w:hAnsi="Arial" w:cs="Arial"/>
                <w:sz w:val="22"/>
                <w:szCs w:val="22"/>
              </w:rPr>
            </w:pPr>
            <w:r w:rsidRPr="00FC0528">
              <w:rPr>
                <w:rFonts w:ascii="Arial" w:hAnsi="Arial" w:cs="Arial"/>
                <w:sz w:val="22"/>
                <w:szCs w:val="22"/>
              </w:rPr>
              <w:t>Prepares students to write a research proposal, in conjunction with their field supervisors, to address a problem of concern to their field agency. Explores quantitative and qualitative research methods, and the components of research proposal, including: problem formulation, development of hypotheses, and design of a sound, ethical study that conforms to IRB standards. The course also foreshadows data collection, analysis, interpretation and report writing.</w:t>
            </w:r>
          </w:p>
          <w:p w:rsidR="00313233" w:rsidRPr="00FC0528" w:rsidRDefault="00313233" w:rsidP="00313233">
            <w:pPr>
              <w:rPr>
                <w:rFonts w:ascii="Arial" w:hAnsi="Arial" w:cs="Arial"/>
                <w:sz w:val="22"/>
                <w:szCs w:val="22"/>
              </w:rPr>
            </w:pPr>
          </w:p>
        </w:tc>
      </w:tr>
      <w:tr w:rsidR="00313233" w:rsidRPr="00FC0528" w:rsidTr="00313233">
        <w:tc>
          <w:tcPr>
            <w:tcW w:w="1060" w:type="dxa"/>
            <w:hideMark/>
          </w:tcPr>
          <w:p w:rsidR="00313233" w:rsidRPr="00FC0528" w:rsidRDefault="00313233" w:rsidP="00313233">
            <w:pPr>
              <w:rPr>
                <w:rFonts w:ascii="Arial" w:hAnsi="Arial" w:cs="Arial"/>
                <w:b/>
                <w:sz w:val="22"/>
                <w:szCs w:val="22"/>
              </w:rPr>
            </w:pPr>
            <w:r w:rsidRPr="00FC0528">
              <w:rPr>
                <w:rFonts w:ascii="Arial" w:hAnsi="Arial" w:cs="Arial"/>
                <w:b/>
                <w:sz w:val="22"/>
                <w:szCs w:val="22"/>
              </w:rPr>
              <w:t>6942</w:t>
            </w:r>
          </w:p>
        </w:tc>
        <w:tc>
          <w:tcPr>
            <w:tcW w:w="7796" w:type="dxa"/>
            <w:hideMark/>
          </w:tcPr>
          <w:p w:rsidR="00313233" w:rsidRPr="00E06AA4" w:rsidRDefault="00313233" w:rsidP="00313233">
            <w:pPr>
              <w:rPr>
                <w:rFonts w:ascii="Arial" w:hAnsi="Arial" w:cs="Arial"/>
                <w:b/>
                <w:sz w:val="22"/>
                <w:szCs w:val="22"/>
              </w:rPr>
            </w:pPr>
            <w:r>
              <w:rPr>
                <w:rFonts w:ascii="Arial" w:hAnsi="Arial" w:cs="Arial"/>
                <w:b/>
                <w:sz w:val="22"/>
                <w:szCs w:val="22"/>
              </w:rPr>
              <w:t>RESEARCH II (3)</w:t>
            </w:r>
          </w:p>
          <w:p w:rsidR="00313233" w:rsidRPr="00FC0528" w:rsidRDefault="00313233" w:rsidP="00313233">
            <w:pPr>
              <w:rPr>
                <w:rFonts w:ascii="Arial" w:hAnsi="Arial" w:cs="Arial"/>
                <w:sz w:val="22"/>
                <w:szCs w:val="22"/>
              </w:rPr>
            </w:pPr>
            <w:r w:rsidRPr="00FC0528">
              <w:rPr>
                <w:rFonts w:ascii="Arial" w:hAnsi="Arial" w:cs="Arial"/>
                <w:sz w:val="22"/>
                <w:szCs w:val="22"/>
              </w:rPr>
              <w:t>This course builds on previous course S W 6941, where students reviewed to basics of social work research methods to write a research project proposal. During the course, students will learn statistical analyses including descriptive and inferential statistics to complete the proposed research project approved by OU IRB and/or ethical guidelines of conducting social work research.</w:t>
            </w:r>
          </w:p>
          <w:p w:rsidR="00313233" w:rsidRPr="00FC0528" w:rsidRDefault="00313233" w:rsidP="00313233">
            <w:pPr>
              <w:rPr>
                <w:rFonts w:ascii="Arial" w:hAnsi="Arial" w:cs="Arial"/>
                <w:sz w:val="22"/>
                <w:szCs w:val="22"/>
              </w:rPr>
            </w:pPr>
            <w:r w:rsidRPr="00FC0528">
              <w:rPr>
                <w:rFonts w:ascii="Arial" w:hAnsi="Arial" w:cs="Arial"/>
                <w:sz w:val="22"/>
                <w:szCs w:val="22"/>
              </w:rPr>
              <w:t>Students will complete collection of data, and analysis of data using selective procedures. Students will use the appropriate analysis skills to analyze data collected for their evaluative or explanatory projects. Students will get experience of presenting their study verbally to their peers and other academic visitors such as field instructors and faculty members as well as write a publishable manuscript using APA style.</w:t>
            </w:r>
          </w:p>
        </w:tc>
      </w:tr>
    </w:tbl>
    <w:p w:rsidR="00004971" w:rsidRPr="00FC0528" w:rsidRDefault="00004971" w:rsidP="00313233">
      <w:pPr>
        <w:rPr>
          <w:rFonts w:ascii="Arial" w:hAnsi="Arial" w:cs="Arial"/>
          <w:sz w:val="22"/>
          <w:szCs w:val="22"/>
        </w:rPr>
      </w:pPr>
    </w:p>
    <w:p w:rsidR="0030122D" w:rsidRPr="00FC0528" w:rsidRDefault="0030122D" w:rsidP="00F3369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color w:val="FF0000"/>
          <w:sz w:val="22"/>
          <w:szCs w:val="22"/>
        </w:rPr>
      </w:pPr>
    </w:p>
    <w:p w:rsidR="000E6E23" w:rsidRPr="00FC0528" w:rsidRDefault="000E6E23" w:rsidP="00B43A09">
      <w:pPr>
        <w:ind w:left="146" w:right="-20"/>
        <w:rPr>
          <w:rFonts w:ascii="Arial" w:hAnsi="Arial" w:cs="Arial"/>
          <w:b/>
          <w:bCs/>
          <w:sz w:val="22"/>
          <w:szCs w:val="22"/>
        </w:rPr>
      </w:pPr>
    </w:p>
    <w:p w:rsidR="000E6E23" w:rsidRPr="00FC0528" w:rsidRDefault="000E6E23" w:rsidP="00B43A09">
      <w:pPr>
        <w:ind w:left="146" w:right="-20"/>
        <w:rPr>
          <w:rFonts w:ascii="Arial" w:hAnsi="Arial" w:cs="Arial"/>
          <w:b/>
          <w:bCs/>
          <w:sz w:val="22"/>
          <w:szCs w:val="22"/>
        </w:rPr>
      </w:pPr>
    </w:p>
    <w:p w:rsidR="000E6E23" w:rsidRPr="00FC0528" w:rsidRDefault="000E6E23" w:rsidP="00B43A09">
      <w:pPr>
        <w:ind w:left="146" w:right="-20"/>
        <w:rPr>
          <w:rFonts w:ascii="Arial" w:hAnsi="Arial" w:cs="Arial"/>
          <w:b/>
          <w:bCs/>
          <w:sz w:val="22"/>
          <w:szCs w:val="22"/>
        </w:rPr>
      </w:pPr>
    </w:p>
    <w:p w:rsidR="000E6E23" w:rsidRPr="00FC0528" w:rsidRDefault="000E6E23" w:rsidP="00B43A09">
      <w:pPr>
        <w:ind w:left="146" w:right="-20"/>
        <w:rPr>
          <w:rFonts w:ascii="Arial" w:hAnsi="Arial" w:cs="Arial"/>
          <w:b/>
          <w:bCs/>
          <w:sz w:val="22"/>
          <w:szCs w:val="22"/>
        </w:rPr>
      </w:pPr>
    </w:p>
    <w:p w:rsidR="000E6E23" w:rsidRPr="00FC0528" w:rsidRDefault="000E6E23" w:rsidP="00B43A09">
      <w:pPr>
        <w:ind w:left="146" w:right="-20"/>
        <w:rPr>
          <w:rFonts w:ascii="Arial" w:hAnsi="Arial" w:cs="Arial"/>
          <w:b/>
          <w:bCs/>
          <w:sz w:val="22"/>
          <w:szCs w:val="22"/>
        </w:rPr>
      </w:pPr>
    </w:p>
    <w:p w:rsidR="000E6E23" w:rsidRPr="00FC0528" w:rsidRDefault="000E6E23" w:rsidP="00B43A09">
      <w:pPr>
        <w:ind w:left="146" w:right="-20"/>
        <w:rPr>
          <w:rFonts w:ascii="Arial" w:hAnsi="Arial" w:cs="Arial"/>
          <w:b/>
          <w:bCs/>
          <w:sz w:val="22"/>
          <w:szCs w:val="22"/>
        </w:rPr>
      </w:pPr>
    </w:p>
    <w:p w:rsidR="000E6E23" w:rsidRPr="00FC0528" w:rsidRDefault="000E6E23" w:rsidP="00B43A09">
      <w:pPr>
        <w:ind w:left="146" w:right="-20"/>
        <w:rPr>
          <w:rFonts w:ascii="Arial" w:hAnsi="Arial" w:cs="Arial"/>
          <w:b/>
          <w:bCs/>
          <w:sz w:val="22"/>
          <w:szCs w:val="22"/>
        </w:rPr>
      </w:pPr>
    </w:p>
    <w:p w:rsidR="000E6E23" w:rsidRDefault="000E6E23"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63745D" w:rsidRDefault="0063745D" w:rsidP="00B43A09">
      <w:pPr>
        <w:ind w:left="146" w:right="-20"/>
        <w:rPr>
          <w:rFonts w:ascii="Arial" w:hAnsi="Arial" w:cs="Arial"/>
          <w:b/>
          <w:bCs/>
          <w:sz w:val="22"/>
          <w:szCs w:val="22"/>
        </w:rPr>
      </w:pPr>
    </w:p>
    <w:p w:rsidR="0063745D" w:rsidRDefault="0063745D" w:rsidP="00B43A09">
      <w:pPr>
        <w:ind w:left="146" w:right="-20"/>
        <w:rPr>
          <w:rFonts w:ascii="Arial" w:hAnsi="Arial" w:cs="Arial"/>
          <w:b/>
          <w:bCs/>
          <w:sz w:val="22"/>
          <w:szCs w:val="22"/>
        </w:rPr>
      </w:pPr>
    </w:p>
    <w:p w:rsidR="0063745D" w:rsidRDefault="0063745D" w:rsidP="00B43A09">
      <w:pPr>
        <w:ind w:left="146" w:right="-20"/>
        <w:rPr>
          <w:rFonts w:ascii="Arial" w:hAnsi="Arial" w:cs="Arial"/>
          <w:b/>
          <w:bCs/>
          <w:sz w:val="22"/>
          <w:szCs w:val="22"/>
        </w:rPr>
      </w:pP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FC0528">
        <w:rPr>
          <w:rFonts w:ascii="Arial" w:hAnsi="Arial" w:cs="Arial"/>
          <w:b/>
          <w:bCs/>
          <w:sz w:val="22"/>
          <w:szCs w:val="22"/>
        </w:rPr>
        <w:t>FIELD INSTRUCTION</w:t>
      </w: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3745D" w:rsidRPr="003C50A4" w:rsidRDefault="0063745D" w:rsidP="0063745D">
      <w:pPr>
        <w:keepNext/>
        <w:framePr w:dropCap="drop" w:lines="3" w:wrap="auto" w:vAnchor="text" w:hAnchor="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720" w:lineRule="exact"/>
        <w:rPr>
          <w:rFonts w:ascii="Arial" w:hAnsi="Arial" w:cs="Arial"/>
          <w:position w:val="-9"/>
          <w:sz w:val="88"/>
          <w:szCs w:val="88"/>
        </w:rPr>
      </w:pPr>
      <w:r w:rsidRPr="00FC0528">
        <w:rPr>
          <w:rFonts w:ascii="Arial" w:hAnsi="Arial" w:cs="Arial"/>
          <w:position w:val="-9"/>
          <w:sz w:val="22"/>
          <w:szCs w:val="22"/>
        </w:rPr>
        <w:tab/>
      </w:r>
      <w:r w:rsidRPr="003C50A4">
        <w:rPr>
          <w:rFonts w:ascii="Arial" w:hAnsi="Arial" w:cs="Arial"/>
          <w:position w:val="-9"/>
          <w:sz w:val="88"/>
          <w:szCs w:val="88"/>
        </w:rPr>
        <w:t>D</w:t>
      </w: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C0528">
        <w:rPr>
          <w:rFonts w:ascii="Arial" w:hAnsi="Arial" w:cs="Arial"/>
          <w:sz w:val="22"/>
          <w:szCs w:val="22"/>
        </w:rPr>
        <w:t>uring the Fall semester of the specified year in the first foundation field course, students will conduct the field placement process by meeting with field faculty in mandatory group and individual meetings to discuss placement options and the placement selection process.  Students will be assisted to develop a field resume, conduct field interviews and identify potential placement sites.  All students are expected to identify no fewer than three potential sites.  Barring exceptional circumstances, students can expect to be placed in one of these practicum sites. Advanced Standing Students will conduct the field placement process during the Spring semester prior to their enrollment.  Please note that, in the unlikely circumstance that a student is rejected from three field placement sites, the program reserves the right to dismiss that student for this reason alone.</w:t>
      </w: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C0528">
        <w:rPr>
          <w:rFonts w:ascii="Arial" w:hAnsi="Arial" w:cs="Arial"/>
          <w:sz w:val="22"/>
          <w:szCs w:val="22"/>
        </w:rPr>
        <w:tab/>
        <w:t xml:space="preserve">Note that the information in this handbook is a brief overview of the field process for introductory purposes.  Further information on field placement is available in the </w:t>
      </w:r>
      <w:r w:rsidRPr="00FC0528">
        <w:rPr>
          <w:rFonts w:ascii="Arial" w:hAnsi="Arial" w:cs="Arial"/>
          <w:i/>
          <w:iCs/>
          <w:sz w:val="22"/>
          <w:szCs w:val="22"/>
        </w:rPr>
        <w:t>Field Education Manual</w:t>
      </w:r>
      <w:r w:rsidRPr="00FC0528">
        <w:rPr>
          <w:rFonts w:ascii="Arial" w:hAnsi="Arial" w:cs="Arial"/>
          <w:sz w:val="22"/>
          <w:szCs w:val="22"/>
        </w:rPr>
        <w:t>, which is on-line.</w:t>
      </w: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C0528">
        <w:rPr>
          <w:rFonts w:ascii="Arial" w:hAnsi="Arial" w:cs="Arial"/>
          <w:sz w:val="22"/>
          <w:szCs w:val="22"/>
        </w:rPr>
        <w:tab/>
        <w:t>There are two levels of MSW field instruction.  They are defined as:</w:t>
      </w: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C0528">
        <w:rPr>
          <w:rFonts w:ascii="Arial" w:hAnsi="Arial" w:cs="Arial"/>
          <w:sz w:val="22"/>
          <w:szCs w:val="22"/>
        </w:rPr>
        <w:tab/>
      </w:r>
      <w:r w:rsidRPr="00FC0528">
        <w:rPr>
          <w:rFonts w:ascii="Arial" w:hAnsi="Arial" w:cs="Arial"/>
          <w:b/>
          <w:bCs/>
          <w:sz w:val="22"/>
          <w:szCs w:val="22"/>
        </w:rPr>
        <w:t>Foundation</w:t>
      </w:r>
      <w:r w:rsidRPr="00FC0528">
        <w:rPr>
          <w:rFonts w:ascii="Arial" w:hAnsi="Arial" w:cs="Arial"/>
          <w:sz w:val="22"/>
          <w:szCs w:val="22"/>
        </w:rPr>
        <w:t xml:space="preserve">: (fall and spring semesters of the first full-time, or second or third (3 </w:t>
      </w:r>
      <w:r w:rsidR="00F56F9F" w:rsidRPr="00FC0528">
        <w:rPr>
          <w:rFonts w:ascii="Arial" w:hAnsi="Arial" w:cs="Arial"/>
          <w:sz w:val="22"/>
          <w:szCs w:val="22"/>
        </w:rPr>
        <w:t>vs.</w:t>
      </w:r>
      <w:r w:rsidRPr="00FC0528">
        <w:rPr>
          <w:rFonts w:ascii="Arial" w:hAnsi="Arial" w:cs="Arial"/>
          <w:sz w:val="22"/>
          <w:szCs w:val="22"/>
        </w:rPr>
        <w:t xml:space="preserve"> 4 year) part-time, year of the MSW program): During the foundation practicum, students learn the basic skills necessary to prepare themselves for specialized practice and integrate the knowledge learned in the courses of the other core curriculum areas.  Students are expected to perform the full complement of generalist social work roles of counselor/clinician, human services broker, teacher and advocate.  </w:t>
      </w: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C0528">
        <w:rPr>
          <w:rFonts w:ascii="Arial" w:hAnsi="Arial" w:cs="Arial"/>
          <w:sz w:val="22"/>
          <w:szCs w:val="22"/>
        </w:rPr>
        <w:tab/>
      </w:r>
      <w:r w:rsidR="00BC508B">
        <w:rPr>
          <w:rFonts w:ascii="Arial" w:hAnsi="Arial" w:cs="Arial"/>
          <w:b/>
          <w:bCs/>
          <w:sz w:val="22"/>
          <w:szCs w:val="22"/>
        </w:rPr>
        <w:t>Advanced</w:t>
      </w:r>
      <w:r w:rsidRPr="00FC0528">
        <w:rPr>
          <w:rFonts w:ascii="Arial" w:hAnsi="Arial" w:cs="Arial"/>
          <w:b/>
          <w:bCs/>
          <w:sz w:val="22"/>
          <w:szCs w:val="22"/>
        </w:rPr>
        <w:t>:</w:t>
      </w:r>
      <w:r w:rsidRPr="00FC0528">
        <w:rPr>
          <w:rFonts w:ascii="Arial" w:hAnsi="Arial" w:cs="Arial"/>
          <w:sz w:val="22"/>
          <w:szCs w:val="22"/>
        </w:rPr>
        <w:t xml:space="preserve"> (final year of MSW program): During the final year of the MSW program, students choose a placement designed to focus on advanced level provision of services to families.  The placement can be fully focused on clinical practice or can include up to </w:t>
      </w:r>
      <w:r w:rsidRPr="00FC0528">
        <w:rPr>
          <w:rFonts w:ascii="Arial" w:hAnsi="Arial" w:cs="Arial"/>
          <w:i/>
          <w:sz w:val="22"/>
          <w:szCs w:val="22"/>
        </w:rPr>
        <w:t xml:space="preserve">25% of meso and/or macro practice content.  </w:t>
      </w:r>
      <w:r w:rsidRPr="00FC0528">
        <w:rPr>
          <w:rFonts w:ascii="Arial" w:hAnsi="Arial" w:cs="Arial"/>
          <w:sz w:val="22"/>
          <w:szCs w:val="22"/>
        </w:rPr>
        <w:t>In order to be assigned to an advanced level placement, students will engage in another interviewing process or will submit a continuation proposal if they would like to remain in the same agency for the concentration field experience.</w:t>
      </w: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C0528">
        <w:rPr>
          <w:rFonts w:ascii="Arial" w:hAnsi="Arial" w:cs="Arial"/>
          <w:sz w:val="22"/>
          <w:szCs w:val="22"/>
        </w:rPr>
        <w:tab/>
        <w:t xml:space="preserve">The availability of a specialization placement in the same agency does not guarantee the student or the agency a continued placement there.  For the student to be assigned to the same agency for the specialized field placement, the student, field instructor and field liaison must all be in agreement.  The field director makes the final decision regarding this matter.  The following factors will be considered:  </w:t>
      </w: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C0528">
        <w:rPr>
          <w:rFonts w:ascii="Arial" w:hAnsi="Arial" w:cs="Arial"/>
          <w:sz w:val="22"/>
          <w:szCs w:val="22"/>
        </w:rPr>
        <w:t xml:space="preserve">1.) </w:t>
      </w:r>
      <w:r w:rsidRPr="00FC0528">
        <w:rPr>
          <w:rFonts w:ascii="Arial" w:hAnsi="Arial" w:cs="Arial"/>
          <w:sz w:val="22"/>
          <w:szCs w:val="22"/>
        </w:rPr>
        <w:tab/>
        <w:t>Can the agency provide a specialized placement focusing on clinical practice with significant new learning opportunities for the student?</w:t>
      </w: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C0528">
        <w:rPr>
          <w:rFonts w:ascii="Arial" w:hAnsi="Arial" w:cs="Arial"/>
          <w:sz w:val="22"/>
          <w:szCs w:val="22"/>
        </w:rPr>
        <w:t xml:space="preserve">2.) </w:t>
      </w:r>
      <w:r w:rsidRPr="00FC0528">
        <w:rPr>
          <w:rFonts w:ascii="Arial" w:hAnsi="Arial" w:cs="Arial"/>
          <w:sz w:val="22"/>
          <w:szCs w:val="22"/>
        </w:rPr>
        <w:tab/>
        <w:t>Has the student developed practice needs and interests that would best be addressed in a different setting?</w:t>
      </w: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FC0528">
        <w:rPr>
          <w:rFonts w:ascii="Arial" w:hAnsi="Arial" w:cs="Arial"/>
          <w:sz w:val="22"/>
          <w:szCs w:val="22"/>
        </w:rPr>
        <w:t>3.)</w:t>
      </w:r>
      <w:r w:rsidRPr="00FC0528">
        <w:rPr>
          <w:rFonts w:ascii="Arial" w:hAnsi="Arial" w:cs="Arial"/>
          <w:sz w:val="22"/>
          <w:szCs w:val="22"/>
        </w:rPr>
        <w:tab/>
        <w:t>Does the student meet the agency’s criteria for advanced field instruction?</w:t>
      </w: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63745D"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s="Arial"/>
          <w:sz w:val="22"/>
          <w:szCs w:val="22"/>
        </w:rPr>
      </w:pPr>
      <w:r w:rsidRPr="00FC0528">
        <w:rPr>
          <w:rFonts w:ascii="Arial" w:hAnsi="Arial" w:cs="Arial"/>
          <w:b/>
          <w:bCs/>
          <w:sz w:val="22"/>
          <w:szCs w:val="22"/>
        </w:rPr>
        <w:t xml:space="preserve">PLEASE NOTE: </w:t>
      </w:r>
      <w:r w:rsidRPr="00FC0528">
        <w:rPr>
          <w:rFonts w:ascii="Arial" w:hAnsi="Arial" w:cs="Arial"/>
          <w:sz w:val="22"/>
          <w:szCs w:val="22"/>
        </w:rPr>
        <w:tab/>
        <w:t>Students whose undergraduate major was social work are eligible to apply for the Licensed Social Worker (LSW) credential in Ohio.  Possessing an LSW will increase the range of field placements available, particularly in clinical settings.  In addition, the State of Ohio has also designated a training status for social work students, the Social Work Trainee (SWT) that enables students who are enrolled in a social work field practicum course to provide services comparable to LSW’s.</w:t>
      </w:r>
    </w:p>
    <w:p w:rsidR="0063745D"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s="Arial"/>
          <w:sz w:val="22"/>
          <w:szCs w:val="22"/>
        </w:rPr>
      </w:pPr>
    </w:p>
    <w:p w:rsidR="0063745D"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s="Arial"/>
          <w:sz w:val="22"/>
          <w:szCs w:val="22"/>
        </w:rPr>
      </w:pP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s="Arial"/>
          <w:sz w:val="22"/>
          <w:szCs w:val="22"/>
        </w:rPr>
      </w:pP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cs="Arial"/>
          <w:b/>
          <w:bCs/>
          <w:sz w:val="22"/>
          <w:szCs w:val="22"/>
        </w:rPr>
      </w:pPr>
      <w:r w:rsidRPr="00FC0528">
        <w:rPr>
          <w:rFonts w:ascii="Arial" w:hAnsi="Arial" w:cs="Arial"/>
          <w:sz w:val="22"/>
          <w:szCs w:val="22"/>
        </w:rPr>
        <w:lastRenderedPageBreak/>
        <w:t>Field placement settings span 25 counties in three states, and public transportation in the region is poor where it exists at all.  It is strongly suggested that students possess a driver’s license and have access to a reliable vehicle prior to beginning the program.  (Near campus field placements are available to students who are unable to drive, but will severely limit those students’ choices of practice settings.)</w:t>
      </w: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FC0528">
        <w:rPr>
          <w:rFonts w:ascii="Arial" w:hAnsi="Arial" w:cs="Arial"/>
          <w:b/>
          <w:bCs/>
          <w:sz w:val="22"/>
          <w:szCs w:val="22"/>
        </w:rPr>
        <w:t>Field Placement Settings</w:t>
      </w:r>
    </w:p>
    <w:p w:rsidR="0063745D" w:rsidRPr="00FC0528" w:rsidRDefault="0063745D" w:rsidP="006374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C0528">
        <w:rPr>
          <w:rFonts w:ascii="Arial" w:hAnsi="Arial" w:cs="Arial"/>
          <w:sz w:val="22"/>
          <w:szCs w:val="22"/>
        </w:rPr>
        <w:tab/>
        <w:t>Field placement settings and opportunities change and evolve frequently.  Several are added each year as more MSW social workers enter the field; occasionally an agency is dropped, usually as a result of personnel or administrative changes that make it a less appropriate or stable placement.  The categories of field placement agencies are listed below</w:t>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ind w:left="5580" w:hanging="558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Child Welfare</w:t>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 xml:space="preserve">  </w:t>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ind w:left="5580" w:hanging="558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Children and Families</w:t>
      </w:r>
      <w:r w:rsidRPr="00FC0528">
        <w:rPr>
          <w:rFonts w:ascii="Arial" w:hAnsi="Arial" w:cs="Arial"/>
          <w:sz w:val="22"/>
          <w:szCs w:val="22"/>
        </w:rPr>
        <w:tab/>
      </w:r>
      <w:r w:rsidRPr="00FC0528">
        <w:rPr>
          <w:rFonts w:ascii="Arial" w:hAnsi="Arial" w:cs="Arial"/>
          <w:sz w:val="22"/>
          <w:szCs w:val="22"/>
        </w:rPr>
        <w:tab/>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ind w:left="5580" w:hanging="558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Community Action</w:t>
      </w:r>
      <w:r w:rsidRPr="00FC0528">
        <w:rPr>
          <w:rFonts w:ascii="Arial" w:hAnsi="Arial" w:cs="Arial"/>
          <w:sz w:val="22"/>
          <w:szCs w:val="22"/>
        </w:rPr>
        <w:tab/>
      </w:r>
      <w:r w:rsidRPr="00FC0528">
        <w:rPr>
          <w:rFonts w:ascii="Arial" w:hAnsi="Arial" w:cs="Arial"/>
          <w:sz w:val="22"/>
          <w:szCs w:val="22"/>
        </w:rPr>
        <w:tab/>
        <w:t xml:space="preserve">  </w:t>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ind w:left="5580" w:hanging="558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Corrections</w:t>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 xml:space="preserve">  </w:t>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ind w:left="5580" w:hanging="558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Developmental Disabilities</w:t>
      </w:r>
      <w:r w:rsidRPr="00FC0528">
        <w:rPr>
          <w:rFonts w:ascii="Arial" w:hAnsi="Arial" w:cs="Arial"/>
          <w:sz w:val="22"/>
          <w:szCs w:val="22"/>
        </w:rPr>
        <w:tab/>
      </w:r>
      <w:r w:rsidRPr="00FC0528">
        <w:rPr>
          <w:rFonts w:ascii="Arial" w:hAnsi="Arial" w:cs="Arial"/>
          <w:sz w:val="22"/>
          <w:szCs w:val="22"/>
        </w:rPr>
        <w:tab/>
        <w:t xml:space="preserve">  </w:t>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ind w:left="5580" w:hanging="558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Domestic Violence and Victim Services</w:t>
      </w:r>
      <w:r w:rsidRPr="00FC0528">
        <w:rPr>
          <w:rFonts w:ascii="Arial" w:hAnsi="Arial" w:cs="Arial"/>
          <w:sz w:val="22"/>
          <w:szCs w:val="22"/>
        </w:rPr>
        <w:tab/>
        <w:t xml:space="preserve">  </w:t>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ind w:left="5580" w:hanging="558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Geriatrics</w:t>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 xml:space="preserve">  </w:t>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ind w:left="4230" w:hanging="423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Health</w:t>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ind w:left="5580" w:hanging="558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Homelessness</w:t>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 xml:space="preserve">  </w:t>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ind w:left="5580" w:hanging="558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Mental Health</w:t>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ind w:left="5580" w:hanging="558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Program Planning and Evaluation</w:t>
      </w:r>
      <w:r w:rsidRPr="00FC0528">
        <w:rPr>
          <w:rFonts w:ascii="Arial" w:hAnsi="Arial" w:cs="Arial"/>
          <w:sz w:val="22"/>
          <w:szCs w:val="22"/>
        </w:rPr>
        <w:tab/>
        <w:t xml:space="preserve">  </w:t>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ind w:left="5580" w:hanging="558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 xml:space="preserve">Public Welfare </w:t>
      </w:r>
      <w:r w:rsidRPr="00FC0528">
        <w:rPr>
          <w:rFonts w:ascii="Arial" w:hAnsi="Arial" w:cs="Arial"/>
          <w:sz w:val="22"/>
          <w:szCs w:val="22"/>
        </w:rPr>
        <w:tab/>
      </w:r>
      <w:r w:rsidRPr="00FC0528">
        <w:rPr>
          <w:rFonts w:ascii="Arial" w:hAnsi="Arial" w:cs="Arial"/>
          <w:sz w:val="22"/>
          <w:szCs w:val="22"/>
        </w:rPr>
        <w:tab/>
        <w:t xml:space="preserve">  </w:t>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ind w:left="5580" w:hanging="5580"/>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Substance Abuse</w:t>
      </w:r>
      <w:r w:rsidRPr="00FC0528">
        <w:rPr>
          <w:rFonts w:ascii="Arial" w:hAnsi="Arial" w:cs="Arial"/>
          <w:sz w:val="22"/>
          <w:szCs w:val="22"/>
        </w:rPr>
        <w:tab/>
      </w:r>
      <w:r w:rsidRPr="00FC0528">
        <w:rPr>
          <w:rFonts w:ascii="Arial" w:hAnsi="Arial" w:cs="Arial"/>
          <w:sz w:val="22"/>
          <w:szCs w:val="22"/>
        </w:rPr>
        <w:tab/>
        <w:t xml:space="preserve">  </w:t>
      </w:r>
    </w:p>
    <w:p w:rsidR="0063745D" w:rsidRPr="00FC0528" w:rsidRDefault="0063745D" w:rsidP="0063745D">
      <w:pPr>
        <w:widowControl/>
        <w:tabs>
          <w:tab w:val="left" w:pos="0"/>
          <w:tab w:val="left" w:pos="499"/>
          <w:tab w:val="left" w:pos="879"/>
          <w:tab w:val="left" w:pos="1440"/>
          <w:tab w:val="left" w:pos="2880"/>
          <w:tab w:val="left" w:pos="4230"/>
          <w:tab w:val="left" w:pos="5580"/>
          <w:tab w:val="left" w:pos="7110"/>
          <w:tab w:val="left" w:pos="8550"/>
        </w:tabs>
        <w:rPr>
          <w:rFonts w:ascii="Arial" w:hAnsi="Arial" w:cs="Arial"/>
          <w:sz w:val="22"/>
          <w:szCs w:val="22"/>
        </w:rPr>
      </w:pP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Pr="00FC0528"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p w:rsidR="0063745D" w:rsidRPr="00FC0528" w:rsidRDefault="0063745D" w:rsidP="0063745D">
      <w:pPr>
        <w:widowControl/>
        <w:tabs>
          <w:tab w:val="left" w:pos="0"/>
          <w:tab w:val="left" w:pos="499"/>
          <w:tab w:val="left" w:pos="879"/>
          <w:tab w:val="left" w:pos="1440"/>
          <w:tab w:val="left" w:pos="2880"/>
        </w:tabs>
        <w:jc w:val="center"/>
        <w:rPr>
          <w:rFonts w:ascii="Arial" w:hAnsi="Arial" w:cs="Arial"/>
          <w:sz w:val="22"/>
          <w:szCs w:val="22"/>
        </w:rPr>
        <w:sectPr w:rsidR="0063745D" w:rsidRPr="00FC0528" w:rsidSect="00F45159">
          <w:footerReference w:type="default" r:id="rId49"/>
          <w:type w:val="continuous"/>
          <w:pgSz w:w="12240" w:h="15840"/>
          <w:pgMar w:top="1440" w:right="1080" w:bottom="1440" w:left="1080" w:header="1440" w:footer="1440" w:gutter="0"/>
          <w:cols w:space="720"/>
          <w:noEndnote/>
          <w:docGrid w:linePitch="272"/>
        </w:sectPr>
      </w:pPr>
    </w:p>
    <w:p w:rsidR="0063745D" w:rsidRPr="00FC0528" w:rsidRDefault="0063745D" w:rsidP="0063745D">
      <w:pPr>
        <w:widowControl/>
        <w:tabs>
          <w:tab w:val="left" w:pos="0"/>
          <w:tab w:val="left" w:pos="499"/>
          <w:tab w:val="left" w:pos="879"/>
          <w:tab w:val="left" w:pos="1440"/>
          <w:tab w:val="left" w:pos="2880"/>
        </w:tabs>
        <w:jc w:val="center"/>
        <w:rPr>
          <w:rFonts w:ascii="Arial" w:hAnsi="Arial" w:cs="Arial"/>
          <w:b/>
          <w:bCs/>
          <w:sz w:val="22"/>
          <w:szCs w:val="22"/>
        </w:rPr>
      </w:pPr>
    </w:p>
    <w:tbl>
      <w:tblPr>
        <w:tblW w:w="5000" w:type="pct"/>
        <w:tblCellSpacing w:w="0" w:type="dxa"/>
        <w:tblCellMar>
          <w:left w:w="0" w:type="dxa"/>
          <w:right w:w="0" w:type="dxa"/>
        </w:tblCellMar>
        <w:tblLook w:val="04A0" w:firstRow="1" w:lastRow="0" w:firstColumn="1" w:lastColumn="0" w:noHBand="0" w:noVBand="1"/>
      </w:tblPr>
      <w:tblGrid>
        <w:gridCol w:w="10074"/>
        <w:gridCol w:w="6"/>
      </w:tblGrid>
      <w:tr w:rsidR="0063745D" w:rsidRPr="0063745D" w:rsidTr="005F4F35">
        <w:trPr>
          <w:tblCellSpacing w:w="0" w:type="dxa"/>
        </w:trPr>
        <w:tc>
          <w:tcPr>
            <w:tcW w:w="4997" w:type="pct"/>
            <w:vAlign w:val="center"/>
            <w:hideMark/>
          </w:tcPr>
          <w:p w:rsidR="0063745D" w:rsidRPr="0063745D" w:rsidRDefault="0063745D" w:rsidP="005D3B05">
            <w:pPr>
              <w:widowControl/>
              <w:autoSpaceDE/>
              <w:autoSpaceDN/>
              <w:adjustRightInd/>
              <w:spacing w:before="100" w:beforeAutospacing="1" w:after="100" w:afterAutospacing="1"/>
              <w:jc w:val="center"/>
              <w:outlineLvl w:val="0"/>
              <w:rPr>
                <w:rFonts w:ascii="Arial" w:hAnsi="Arial" w:cs="Arial"/>
                <w:b/>
                <w:bCs/>
                <w:kern w:val="36"/>
                <w:sz w:val="22"/>
                <w:szCs w:val="22"/>
              </w:rPr>
            </w:pPr>
            <w:r w:rsidRPr="0063745D">
              <w:rPr>
                <w:rFonts w:ascii="Arial" w:hAnsi="Arial" w:cs="Arial"/>
                <w:b/>
                <w:bCs/>
                <w:kern w:val="36"/>
                <w:sz w:val="22"/>
                <w:szCs w:val="22"/>
              </w:rPr>
              <w:lastRenderedPageBreak/>
              <w:t>Research Using Human Subjects</w:t>
            </w:r>
          </w:p>
        </w:tc>
        <w:tc>
          <w:tcPr>
            <w:tcW w:w="0" w:type="auto"/>
            <w:vAlign w:val="center"/>
          </w:tcPr>
          <w:p w:rsidR="0063745D" w:rsidRPr="0063745D" w:rsidRDefault="0063745D" w:rsidP="0063745D">
            <w:pPr>
              <w:widowControl/>
              <w:autoSpaceDE/>
              <w:autoSpaceDN/>
              <w:adjustRightInd/>
              <w:spacing w:before="100" w:beforeAutospacing="1" w:after="100" w:afterAutospacing="1"/>
              <w:rPr>
                <w:rFonts w:ascii="Arial" w:hAnsi="Arial" w:cs="Arial"/>
                <w:sz w:val="22"/>
                <w:szCs w:val="22"/>
              </w:rPr>
            </w:pPr>
          </w:p>
        </w:tc>
      </w:tr>
    </w:tbl>
    <w:p w:rsidR="005F4F35" w:rsidRPr="005F4F35" w:rsidRDefault="005F4F35" w:rsidP="005F4F35">
      <w:pPr>
        <w:widowControl/>
        <w:autoSpaceDE/>
        <w:autoSpaceDN/>
        <w:adjustRightInd/>
        <w:spacing w:before="100" w:beforeAutospacing="1" w:after="100" w:afterAutospacing="1"/>
        <w:rPr>
          <w:rFonts w:ascii="Arial" w:hAnsi="Arial" w:cs="Arial"/>
          <w:sz w:val="22"/>
          <w:szCs w:val="22"/>
        </w:rPr>
      </w:pPr>
      <w:r w:rsidRPr="005F4F35">
        <w:rPr>
          <w:rFonts w:ascii="Arial" w:hAnsi="Arial" w:cs="Arial"/>
          <w:sz w:val="22"/>
          <w:szCs w:val="22"/>
        </w:rPr>
        <w:t>The investigator in any research involving human subjects at Ohio University is expected to conduct any and all such experiments in compliance with Ohio University Policy and Procedure 19.052.</w:t>
      </w:r>
    </w:p>
    <w:p w:rsidR="005F4F35" w:rsidRPr="005F4F35" w:rsidRDefault="005F4F35" w:rsidP="005F4F35">
      <w:pPr>
        <w:widowControl/>
        <w:autoSpaceDE/>
        <w:autoSpaceDN/>
        <w:adjustRightInd/>
        <w:spacing w:before="100" w:beforeAutospacing="1" w:after="100" w:afterAutospacing="1"/>
        <w:rPr>
          <w:rFonts w:ascii="Arial" w:hAnsi="Arial" w:cs="Arial"/>
          <w:sz w:val="22"/>
          <w:szCs w:val="22"/>
        </w:rPr>
      </w:pPr>
      <w:r w:rsidRPr="005F4F35">
        <w:rPr>
          <w:rFonts w:ascii="Arial" w:hAnsi="Arial" w:cs="Arial"/>
          <w:sz w:val="22"/>
          <w:szCs w:val="22"/>
        </w:rPr>
        <w:t>In summary, this policy applies to research investigations involving human subjects conducted by faculty, staff, or students at or under the auspices of Ohio University. Studies that require review include everything from clinical trials to surveys, interviews, and observation.</w:t>
      </w:r>
    </w:p>
    <w:p w:rsidR="005F4F35" w:rsidRPr="005F4F35" w:rsidRDefault="005F4F35" w:rsidP="005F4F35">
      <w:pPr>
        <w:widowControl/>
        <w:autoSpaceDE/>
        <w:autoSpaceDN/>
        <w:adjustRightInd/>
        <w:spacing w:before="100" w:beforeAutospacing="1" w:after="100" w:afterAutospacing="1"/>
        <w:rPr>
          <w:rFonts w:ascii="Arial" w:hAnsi="Arial" w:cs="Arial"/>
          <w:sz w:val="22"/>
          <w:szCs w:val="22"/>
        </w:rPr>
      </w:pPr>
      <w:r w:rsidRPr="005F4F35">
        <w:rPr>
          <w:rFonts w:ascii="Arial" w:hAnsi="Arial" w:cs="Arial"/>
          <w:sz w:val="22"/>
          <w:szCs w:val="22"/>
        </w:rPr>
        <w:t>The purpose of the policy is to protect the rights and personal privacy of individuals, to assure a favorable climate for the conduct of scientific inquiry, and to protect the interests of Ohio University. Ohio University’s policy on research involving human subjects is in compliance with the requirements set forth in the National Research Act (P.L. 93-348) and the regulations on public welfare set forth in Part 46 of Title 45 of the Code of Federal Regulations (45 CFR 46).</w:t>
      </w:r>
    </w:p>
    <w:p w:rsidR="005F4F35" w:rsidRPr="005F4F35" w:rsidRDefault="005F4F35" w:rsidP="005F4F35">
      <w:pPr>
        <w:widowControl/>
        <w:autoSpaceDE/>
        <w:autoSpaceDN/>
        <w:adjustRightInd/>
        <w:spacing w:before="100" w:beforeAutospacing="1" w:after="100" w:afterAutospacing="1"/>
        <w:rPr>
          <w:rFonts w:ascii="Arial" w:hAnsi="Arial" w:cs="Arial"/>
          <w:sz w:val="22"/>
          <w:szCs w:val="22"/>
        </w:rPr>
      </w:pPr>
      <w:r w:rsidRPr="005F4F35">
        <w:rPr>
          <w:rFonts w:ascii="Arial" w:hAnsi="Arial" w:cs="Arial"/>
          <w:sz w:val="22"/>
          <w:szCs w:val="22"/>
        </w:rPr>
        <w:t xml:space="preserve">For details concerning the scope and purpose of this policy and for information concerning procedures, see the Ohio University Policy and Procedures Manual or contact the Office of Research and Sponsored Programs: </w:t>
      </w:r>
      <w:hyperlink r:id="rId50" w:history="1">
        <w:r w:rsidRPr="005F4F35">
          <w:rPr>
            <w:rFonts w:ascii="Arial" w:hAnsi="Arial" w:cs="Arial"/>
            <w:color w:val="0000FF"/>
            <w:sz w:val="22"/>
            <w:szCs w:val="22"/>
            <w:u w:val="single"/>
          </w:rPr>
          <w:t>www.ohio.edu/research/compliance/human-subjects.cfm</w:t>
        </w:r>
      </w:hyperlink>
    </w:p>
    <w:p w:rsidR="0063745D" w:rsidRPr="0063745D" w:rsidRDefault="0063745D" w:rsidP="005D3B05">
      <w:pPr>
        <w:widowControl/>
        <w:tabs>
          <w:tab w:val="left" w:pos="0"/>
          <w:tab w:val="left" w:pos="499"/>
          <w:tab w:val="left" w:pos="879"/>
          <w:tab w:val="left" w:pos="1440"/>
          <w:tab w:val="left" w:pos="2880"/>
        </w:tabs>
        <w:rPr>
          <w:rFonts w:ascii="Arial" w:hAnsi="Arial" w:cs="Arial"/>
          <w:b/>
          <w:bCs/>
          <w:sz w:val="22"/>
          <w:szCs w:val="22"/>
        </w:rPr>
      </w:pPr>
      <w:r w:rsidRPr="0063745D">
        <w:rPr>
          <w:rFonts w:ascii="Arial" w:hAnsi="Arial" w:cs="Arial"/>
          <w:sz w:val="22"/>
          <w:szCs w:val="22"/>
        </w:rPr>
        <w:t>.</w:t>
      </w: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63745D" w:rsidRDefault="0063745D" w:rsidP="00B43A09">
      <w:pPr>
        <w:ind w:left="146" w:right="-20"/>
        <w:rPr>
          <w:rFonts w:ascii="Arial" w:hAnsi="Arial" w:cs="Arial"/>
          <w:b/>
          <w:bCs/>
          <w:sz w:val="22"/>
          <w:szCs w:val="22"/>
        </w:rPr>
      </w:pPr>
    </w:p>
    <w:p w:rsidR="0063745D" w:rsidRDefault="0063745D" w:rsidP="00B43A09">
      <w:pPr>
        <w:ind w:left="146" w:right="-20"/>
        <w:rPr>
          <w:rFonts w:ascii="Arial" w:hAnsi="Arial" w:cs="Arial"/>
          <w:b/>
          <w:bCs/>
          <w:sz w:val="22"/>
          <w:szCs w:val="22"/>
        </w:rPr>
      </w:pPr>
    </w:p>
    <w:p w:rsidR="0063745D" w:rsidRDefault="0063745D" w:rsidP="00B43A09">
      <w:pPr>
        <w:ind w:left="146" w:right="-20"/>
        <w:rPr>
          <w:rFonts w:ascii="Arial" w:hAnsi="Arial" w:cs="Arial"/>
          <w:b/>
          <w:bCs/>
          <w:sz w:val="22"/>
          <w:szCs w:val="22"/>
        </w:rPr>
      </w:pPr>
    </w:p>
    <w:p w:rsidR="0063745D" w:rsidRDefault="0063745D" w:rsidP="00B43A09">
      <w:pPr>
        <w:ind w:left="146" w:right="-20"/>
        <w:rPr>
          <w:rFonts w:ascii="Arial" w:hAnsi="Arial" w:cs="Arial"/>
          <w:b/>
          <w:bCs/>
          <w:sz w:val="22"/>
          <w:szCs w:val="22"/>
        </w:rPr>
      </w:pPr>
    </w:p>
    <w:p w:rsidR="0063745D" w:rsidRDefault="0063745D" w:rsidP="00B43A09">
      <w:pPr>
        <w:ind w:left="146" w:right="-20"/>
        <w:rPr>
          <w:rFonts w:ascii="Arial" w:hAnsi="Arial" w:cs="Arial"/>
          <w:b/>
          <w:bCs/>
          <w:sz w:val="22"/>
          <w:szCs w:val="22"/>
        </w:rPr>
      </w:pPr>
    </w:p>
    <w:p w:rsidR="0063745D" w:rsidRDefault="0063745D" w:rsidP="00B43A09">
      <w:pPr>
        <w:ind w:left="146" w:right="-20"/>
        <w:rPr>
          <w:rFonts w:ascii="Arial" w:hAnsi="Arial" w:cs="Arial"/>
          <w:b/>
          <w:bCs/>
          <w:sz w:val="22"/>
          <w:szCs w:val="22"/>
        </w:rPr>
      </w:pPr>
    </w:p>
    <w:p w:rsidR="0063745D" w:rsidRDefault="0063745D" w:rsidP="00B43A09">
      <w:pPr>
        <w:ind w:left="146" w:right="-20"/>
        <w:rPr>
          <w:rFonts w:ascii="Arial" w:hAnsi="Arial" w:cs="Arial"/>
          <w:b/>
          <w:bCs/>
          <w:sz w:val="22"/>
          <w:szCs w:val="22"/>
        </w:rPr>
      </w:pPr>
    </w:p>
    <w:p w:rsidR="0063745D" w:rsidRDefault="0063745D" w:rsidP="00B43A09">
      <w:pPr>
        <w:ind w:left="146" w:right="-20"/>
        <w:rPr>
          <w:rFonts w:ascii="Arial" w:hAnsi="Arial" w:cs="Arial"/>
          <w:b/>
          <w:bCs/>
          <w:sz w:val="22"/>
          <w:szCs w:val="22"/>
        </w:rPr>
      </w:pPr>
    </w:p>
    <w:p w:rsidR="0063745D" w:rsidRDefault="0063745D" w:rsidP="00B43A09">
      <w:pPr>
        <w:ind w:left="146" w:right="-20"/>
        <w:rPr>
          <w:rFonts w:ascii="Arial" w:hAnsi="Arial" w:cs="Arial"/>
          <w:b/>
          <w:bCs/>
          <w:sz w:val="22"/>
          <w:szCs w:val="22"/>
        </w:rPr>
      </w:pPr>
    </w:p>
    <w:p w:rsidR="0063745D" w:rsidRDefault="0063745D"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Pr="00FC0528" w:rsidRDefault="009A7CFF" w:rsidP="00B43A09">
      <w:pPr>
        <w:ind w:left="146" w:right="-20"/>
        <w:rPr>
          <w:rFonts w:ascii="Arial" w:hAnsi="Arial" w:cs="Arial"/>
          <w:b/>
          <w:bCs/>
          <w:sz w:val="22"/>
          <w:szCs w:val="22"/>
        </w:rPr>
      </w:pPr>
    </w:p>
    <w:p w:rsidR="000E6E23" w:rsidRPr="00FC0528" w:rsidRDefault="000E6E23" w:rsidP="00B43A09">
      <w:pPr>
        <w:ind w:left="146" w:right="-20"/>
        <w:rPr>
          <w:rFonts w:ascii="Arial" w:hAnsi="Arial" w:cs="Arial"/>
          <w:b/>
          <w:bCs/>
          <w:sz w:val="22"/>
          <w:szCs w:val="22"/>
        </w:rPr>
      </w:pPr>
    </w:p>
    <w:p w:rsidR="000E6E23" w:rsidRDefault="000E6E23"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tbl>
      <w:tblPr>
        <w:tblW w:w="5000" w:type="pct"/>
        <w:tblCellSpacing w:w="0" w:type="dxa"/>
        <w:tblCellMar>
          <w:left w:w="0" w:type="dxa"/>
          <w:right w:w="0" w:type="dxa"/>
        </w:tblCellMar>
        <w:tblLook w:val="04A0" w:firstRow="1" w:lastRow="0" w:firstColumn="1" w:lastColumn="0" w:noHBand="0" w:noVBand="1"/>
      </w:tblPr>
      <w:tblGrid>
        <w:gridCol w:w="10074"/>
        <w:gridCol w:w="6"/>
      </w:tblGrid>
      <w:tr w:rsidR="00117F1C" w:rsidRPr="00FB1A76" w:rsidTr="005F4F35">
        <w:trPr>
          <w:tblCellSpacing w:w="0" w:type="dxa"/>
        </w:trPr>
        <w:tc>
          <w:tcPr>
            <w:tcW w:w="4997" w:type="pct"/>
            <w:vAlign w:val="center"/>
            <w:hideMark/>
          </w:tcPr>
          <w:p w:rsidR="00117F1C" w:rsidRPr="00FB1A76" w:rsidRDefault="00117F1C" w:rsidP="00117F1C">
            <w:pPr>
              <w:widowControl/>
              <w:autoSpaceDE/>
              <w:autoSpaceDN/>
              <w:adjustRightInd/>
              <w:spacing w:before="100" w:beforeAutospacing="1" w:after="100" w:afterAutospacing="1"/>
              <w:outlineLvl w:val="0"/>
              <w:rPr>
                <w:rFonts w:ascii="Arial" w:hAnsi="Arial" w:cs="Arial"/>
                <w:b/>
                <w:bCs/>
                <w:kern w:val="36"/>
                <w:sz w:val="22"/>
                <w:szCs w:val="22"/>
              </w:rPr>
            </w:pPr>
            <w:r w:rsidRPr="00FB1A76">
              <w:rPr>
                <w:rFonts w:ascii="Arial" w:hAnsi="Arial" w:cs="Arial"/>
                <w:b/>
                <w:bCs/>
                <w:kern w:val="36"/>
                <w:sz w:val="22"/>
                <w:szCs w:val="22"/>
              </w:rPr>
              <w:t>Registration</w:t>
            </w:r>
          </w:p>
        </w:tc>
        <w:tc>
          <w:tcPr>
            <w:tcW w:w="0" w:type="auto"/>
            <w:vAlign w:val="center"/>
          </w:tcPr>
          <w:p w:rsidR="00117F1C" w:rsidRPr="00FB1A76" w:rsidRDefault="00117F1C" w:rsidP="00117F1C">
            <w:pPr>
              <w:widowControl/>
              <w:autoSpaceDE/>
              <w:autoSpaceDN/>
              <w:adjustRightInd/>
              <w:spacing w:before="100" w:beforeAutospacing="1" w:after="100" w:afterAutospacing="1"/>
              <w:rPr>
                <w:rFonts w:ascii="Arial" w:hAnsi="Arial" w:cs="Arial"/>
                <w:sz w:val="22"/>
                <w:szCs w:val="22"/>
              </w:rPr>
            </w:pPr>
          </w:p>
        </w:tc>
      </w:tr>
    </w:tbl>
    <w:p w:rsidR="001D01BA" w:rsidRDefault="005F4F35" w:rsidP="001D01BA">
      <w:pPr>
        <w:widowControl/>
        <w:autoSpaceDE/>
        <w:autoSpaceDN/>
        <w:adjustRightInd/>
        <w:spacing w:before="100" w:beforeAutospacing="1" w:after="100" w:afterAutospacing="1"/>
        <w:rPr>
          <w:rFonts w:ascii="Arial" w:hAnsi="Arial" w:cs="Arial"/>
          <w:sz w:val="22"/>
          <w:szCs w:val="22"/>
        </w:rPr>
      </w:pPr>
      <w:r w:rsidRPr="001D01BA">
        <w:rPr>
          <w:rFonts w:ascii="Arial" w:hAnsi="Arial" w:cs="Arial"/>
          <w:sz w:val="22"/>
          <w:szCs w:val="22"/>
        </w:rPr>
        <w:t xml:space="preserve">Registration policies and procedures are available online at </w:t>
      </w:r>
      <w:hyperlink r:id="rId51" w:history="1">
        <w:r w:rsidRPr="001D01BA">
          <w:rPr>
            <w:rFonts w:ascii="Arial" w:hAnsi="Arial" w:cs="Arial"/>
            <w:color w:val="0000FF"/>
            <w:sz w:val="22"/>
            <w:szCs w:val="22"/>
            <w:u w:val="single"/>
          </w:rPr>
          <w:t>www.ohio.edu/registrar</w:t>
        </w:r>
      </w:hyperlink>
      <w:r w:rsidRPr="001D01BA">
        <w:rPr>
          <w:rFonts w:ascii="Arial" w:hAnsi="Arial" w:cs="Arial"/>
          <w:sz w:val="22"/>
          <w:szCs w:val="22"/>
        </w:rPr>
        <w:t>, the Registrar’s web site.</w:t>
      </w:r>
      <w:r w:rsidRPr="001D01BA">
        <w:rPr>
          <w:rFonts w:ascii="Arial" w:hAnsi="Arial" w:cs="Arial"/>
          <w:sz w:val="22"/>
          <w:szCs w:val="22"/>
        </w:rPr>
        <w:br/>
      </w:r>
      <w:r w:rsidRPr="001D01BA">
        <w:rPr>
          <w:rFonts w:ascii="Arial" w:hAnsi="Arial" w:cs="Arial"/>
          <w:sz w:val="22"/>
          <w:szCs w:val="22"/>
        </w:rPr>
        <w:br/>
        <w:t>In order to register, you must sign in to My OHIO Portal using your OHIO ID and password. Click</w:t>
      </w:r>
      <w:r w:rsidR="001D01BA" w:rsidRPr="001D01BA">
        <w:rPr>
          <w:rFonts w:ascii="Arial" w:hAnsi="Arial" w:cs="Arial"/>
          <w:sz w:val="22"/>
          <w:szCs w:val="22"/>
        </w:rPr>
        <w:t xml:space="preserve"> on the Academics tab to:</w:t>
      </w:r>
    </w:p>
    <w:p w:rsidR="001D01BA" w:rsidRDefault="005F4F35" w:rsidP="00C80A00">
      <w:pPr>
        <w:pStyle w:val="ListParagraph"/>
        <w:widowControl/>
        <w:numPr>
          <w:ilvl w:val="0"/>
          <w:numId w:val="43"/>
        </w:numPr>
        <w:autoSpaceDE/>
        <w:autoSpaceDN/>
        <w:adjustRightInd/>
        <w:spacing w:before="100" w:beforeAutospacing="1" w:after="100" w:afterAutospacing="1"/>
        <w:rPr>
          <w:rFonts w:ascii="Arial" w:hAnsi="Arial" w:cs="Arial"/>
          <w:sz w:val="22"/>
          <w:szCs w:val="22"/>
        </w:rPr>
      </w:pPr>
      <w:r w:rsidRPr="001D01BA">
        <w:rPr>
          <w:rFonts w:ascii="Arial" w:hAnsi="Arial" w:cs="Arial"/>
          <w:sz w:val="22"/>
          <w:szCs w:val="22"/>
        </w:rPr>
        <w:t>View your DARS to</w:t>
      </w:r>
      <w:r w:rsidR="001D01BA">
        <w:rPr>
          <w:rFonts w:ascii="Arial" w:hAnsi="Arial" w:cs="Arial"/>
          <w:sz w:val="22"/>
          <w:szCs w:val="22"/>
        </w:rPr>
        <w:t xml:space="preserve"> identify courses to complete,</w:t>
      </w:r>
    </w:p>
    <w:p w:rsidR="001D01BA" w:rsidRDefault="005F4F35" w:rsidP="00C80A00">
      <w:pPr>
        <w:pStyle w:val="ListParagraph"/>
        <w:widowControl/>
        <w:numPr>
          <w:ilvl w:val="0"/>
          <w:numId w:val="43"/>
        </w:numPr>
        <w:autoSpaceDE/>
        <w:autoSpaceDN/>
        <w:adjustRightInd/>
        <w:spacing w:before="100" w:beforeAutospacing="1" w:after="100" w:afterAutospacing="1"/>
        <w:rPr>
          <w:rFonts w:ascii="Arial" w:hAnsi="Arial" w:cs="Arial"/>
          <w:sz w:val="22"/>
          <w:szCs w:val="22"/>
        </w:rPr>
      </w:pPr>
      <w:r w:rsidRPr="001D01BA">
        <w:rPr>
          <w:rFonts w:ascii="Arial" w:hAnsi="Arial" w:cs="Arial"/>
          <w:sz w:val="22"/>
          <w:szCs w:val="22"/>
        </w:rPr>
        <w:t>Search course offerings for desired sections (identify the Class number for each section for which you plan to register), and</w:t>
      </w:r>
    </w:p>
    <w:p w:rsidR="001D01BA" w:rsidRDefault="001D01BA" w:rsidP="00C80A00">
      <w:pPr>
        <w:pStyle w:val="ListParagraph"/>
        <w:widowControl/>
        <w:numPr>
          <w:ilvl w:val="0"/>
          <w:numId w:val="43"/>
        </w:numPr>
        <w:autoSpaceDE/>
        <w:autoSpaceDN/>
        <w:adjustRightInd/>
        <w:spacing w:before="100" w:beforeAutospacing="1" w:after="100" w:afterAutospacing="1"/>
        <w:rPr>
          <w:rFonts w:ascii="Arial" w:hAnsi="Arial" w:cs="Arial"/>
          <w:sz w:val="22"/>
          <w:szCs w:val="22"/>
        </w:rPr>
      </w:pPr>
      <w:r>
        <w:rPr>
          <w:rFonts w:ascii="Arial" w:hAnsi="Arial" w:cs="Arial"/>
          <w:sz w:val="22"/>
          <w:szCs w:val="22"/>
        </w:rPr>
        <w:t>Enroll in classes.</w:t>
      </w:r>
      <w:r>
        <w:rPr>
          <w:rFonts w:ascii="Arial" w:hAnsi="Arial" w:cs="Arial"/>
          <w:sz w:val="22"/>
          <w:szCs w:val="22"/>
        </w:rPr>
        <w:br/>
      </w:r>
    </w:p>
    <w:p w:rsidR="001D01BA" w:rsidRDefault="005F4F35" w:rsidP="001D01BA">
      <w:pPr>
        <w:widowControl/>
        <w:autoSpaceDE/>
        <w:autoSpaceDN/>
        <w:adjustRightInd/>
        <w:spacing w:before="100" w:beforeAutospacing="1" w:after="100" w:afterAutospacing="1"/>
        <w:rPr>
          <w:rFonts w:ascii="Arial" w:hAnsi="Arial" w:cs="Arial"/>
          <w:sz w:val="22"/>
          <w:szCs w:val="22"/>
        </w:rPr>
      </w:pPr>
      <w:r w:rsidRPr="001D01BA">
        <w:rPr>
          <w:rFonts w:ascii="Arial" w:hAnsi="Arial" w:cs="Arial"/>
          <w:sz w:val="22"/>
          <w:szCs w:val="22"/>
        </w:rPr>
        <w:t>You must be registered for a minimum of one graduate credit in any semester in which you receive any service from the University or use its facilities, and the semester in which you will graduate.</w:t>
      </w:r>
      <w:r w:rsidRPr="001D01BA">
        <w:rPr>
          <w:rFonts w:ascii="Arial" w:hAnsi="Arial" w:cs="Arial"/>
          <w:sz w:val="22"/>
          <w:szCs w:val="22"/>
        </w:rPr>
        <w:br/>
      </w:r>
      <w:r w:rsidRPr="001D01BA">
        <w:rPr>
          <w:rFonts w:ascii="Arial" w:hAnsi="Arial" w:cs="Arial"/>
          <w:sz w:val="22"/>
          <w:szCs w:val="22"/>
        </w:rPr>
        <w:br/>
        <w:t>If you have completed all degree requirements prior to the start of the first day of classes in the term you will officially graduate you do not have to register for that term if you meet the following conditions:</w:t>
      </w:r>
    </w:p>
    <w:p w:rsidR="001D01BA" w:rsidRDefault="005F4F35" w:rsidP="00C80A00">
      <w:pPr>
        <w:pStyle w:val="ListParagraph"/>
        <w:widowControl/>
        <w:numPr>
          <w:ilvl w:val="0"/>
          <w:numId w:val="44"/>
        </w:numPr>
        <w:autoSpaceDE/>
        <w:autoSpaceDN/>
        <w:adjustRightInd/>
        <w:spacing w:before="100" w:beforeAutospacing="1" w:after="100" w:afterAutospacing="1"/>
        <w:rPr>
          <w:rFonts w:ascii="Arial" w:hAnsi="Arial" w:cs="Arial"/>
          <w:sz w:val="22"/>
          <w:szCs w:val="22"/>
        </w:rPr>
      </w:pPr>
      <w:r w:rsidRPr="001D01BA">
        <w:rPr>
          <w:rFonts w:ascii="Arial" w:hAnsi="Arial" w:cs="Arial"/>
          <w:sz w:val="22"/>
          <w:szCs w:val="22"/>
        </w:rPr>
        <w:t xml:space="preserve">you have enrolled in </w:t>
      </w:r>
      <w:r w:rsidR="001D01BA">
        <w:rPr>
          <w:rFonts w:ascii="Arial" w:hAnsi="Arial" w:cs="Arial"/>
          <w:sz w:val="22"/>
          <w:szCs w:val="22"/>
        </w:rPr>
        <w:t xml:space="preserve">all required coursework, </w:t>
      </w:r>
    </w:p>
    <w:p w:rsidR="001D01BA" w:rsidRDefault="005F4F35" w:rsidP="00C80A00">
      <w:pPr>
        <w:pStyle w:val="ListParagraph"/>
        <w:widowControl/>
        <w:numPr>
          <w:ilvl w:val="0"/>
          <w:numId w:val="44"/>
        </w:numPr>
        <w:autoSpaceDE/>
        <w:autoSpaceDN/>
        <w:adjustRightInd/>
        <w:spacing w:before="100" w:beforeAutospacing="1" w:after="100" w:afterAutospacing="1"/>
        <w:rPr>
          <w:rFonts w:ascii="Arial" w:hAnsi="Arial" w:cs="Arial"/>
          <w:sz w:val="22"/>
          <w:szCs w:val="22"/>
        </w:rPr>
      </w:pPr>
      <w:r w:rsidRPr="001D01BA">
        <w:rPr>
          <w:rFonts w:ascii="Arial" w:hAnsi="Arial" w:cs="Arial"/>
          <w:sz w:val="22"/>
          <w:szCs w:val="22"/>
        </w:rPr>
        <w:t xml:space="preserve">you have completed all final projects and deposited the final copy of the thesis or dissertation, and </w:t>
      </w:r>
    </w:p>
    <w:p w:rsidR="00117F1C" w:rsidRDefault="005F4F35" w:rsidP="00C80A00">
      <w:pPr>
        <w:pStyle w:val="ListParagraph"/>
        <w:widowControl/>
        <w:numPr>
          <w:ilvl w:val="0"/>
          <w:numId w:val="44"/>
        </w:numPr>
        <w:autoSpaceDE/>
        <w:autoSpaceDN/>
        <w:adjustRightInd/>
        <w:spacing w:before="100" w:beforeAutospacing="1" w:after="100" w:afterAutospacing="1"/>
        <w:rPr>
          <w:rFonts w:ascii="Arial" w:hAnsi="Arial" w:cs="Arial"/>
          <w:sz w:val="22"/>
          <w:szCs w:val="22"/>
        </w:rPr>
      </w:pPr>
      <w:r w:rsidRPr="001D01BA">
        <w:rPr>
          <w:rFonts w:ascii="Arial" w:hAnsi="Arial" w:cs="Arial"/>
          <w:sz w:val="22"/>
          <w:szCs w:val="22"/>
        </w:rPr>
        <w:t>you have removed all incompletes.</w:t>
      </w:r>
    </w:p>
    <w:tbl>
      <w:tblPr>
        <w:tblW w:w="5000" w:type="pct"/>
        <w:tblCellSpacing w:w="0" w:type="dxa"/>
        <w:tblCellMar>
          <w:left w:w="0" w:type="dxa"/>
          <w:right w:w="0" w:type="dxa"/>
        </w:tblCellMar>
        <w:tblLook w:val="04A0" w:firstRow="1" w:lastRow="0" w:firstColumn="1" w:lastColumn="0" w:noHBand="0" w:noVBand="1"/>
      </w:tblPr>
      <w:tblGrid>
        <w:gridCol w:w="10040"/>
        <w:gridCol w:w="40"/>
      </w:tblGrid>
      <w:tr w:rsidR="001D01BA" w:rsidRPr="001D01BA" w:rsidTr="00A235A3">
        <w:trPr>
          <w:tblCellSpacing w:w="0" w:type="dxa"/>
        </w:trPr>
        <w:tc>
          <w:tcPr>
            <w:tcW w:w="0" w:type="auto"/>
            <w:vAlign w:val="center"/>
            <w:hideMark/>
          </w:tcPr>
          <w:p w:rsidR="001D01BA" w:rsidRPr="001D01BA" w:rsidRDefault="001D01BA" w:rsidP="001D01BA">
            <w:pPr>
              <w:widowControl/>
              <w:autoSpaceDE/>
              <w:autoSpaceDN/>
              <w:adjustRightInd/>
              <w:spacing w:before="100" w:beforeAutospacing="1" w:after="100" w:afterAutospacing="1"/>
              <w:outlineLvl w:val="1"/>
              <w:rPr>
                <w:rFonts w:ascii="Arial" w:hAnsi="Arial" w:cs="Arial"/>
                <w:b/>
                <w:bCs/>
                <w:sz w:val="22"/>
                <w:szCs w:val="22"/>
              </w:rPr>
            </w:pPr>
            <w:r w:rsidRPr="001D01BA">
              <w:rPr>
                <w:rFonts w:ascii="Arial" w:hAnsi="Arial" w:cs="Arial"/>
                <w:b/>
                <w:bCs/>
                <w:sz w:val="22"/>
                <w:szCs w:val="22"/>
              </w:rPr>
              <w:t>Re-Enrollment</w:t>
            </w:r>
          </w:p>
        </w:tc>
        <w:tc>
          <w:tcPr>
            <w:tcW w:w="0" w:type="auto"/>
            <w:vAlign w:val="center"/>
          </w:tcPr>
          <w:p w:rsidR="001D01BA" w:rsidRPr="001D01BA" w:rsidRDefault="001D01BA" w:rsidP="001D01BA">
            <w:pPr>
              <w:widowControl/>
              <w:autoSpaceDE/>
              <w:autoSpaceDN/>
              <w:adjustRightInd/>
              <w:jc w:val="right"/>
              <w:rPr>
                <w:rFonts w:ascii="Arial" w:hAnsi="Arial" w:cs="Arial"/>
                <w:sz w:val="22"/>
                <w:szCs w:val="22"/>
              </w:rPr>
            </w:pPr>
          </w:p>
        </w:tc>
      </w:tr>
    </w:tbl>
    <w:p w:rsidR="001D01BA" w:rsidRPr="001D01BA" w:rsidRDefault="001D01BA" w:rsidP="001D01BA">
      <w:pPr>
        <w:widowControl/>
        <w:autoSpaceDE/>
        <w:autoSpaceDN/>
        <w:adjustRightInd/>
        <w:spacing w:before="100" w:beforeAutospacing="1" w:after="100" w:afterAutospacing="1"/>
        <w:rPr>
          <w:rFonts w:ascii="Arial" w:hAnsi="Arial" w:cs="Arial"/>
          <w:sz w:val="22"/>
          <w:szCs w:val="22"/>
        </w:rPr>
      </w:pPr>
      <w:r w:rsidRPr="001D01BA">
        <w:rPr>
          <w:rFonts w:ascii="Arial" w:hAnsi="Arial" w:cs="Arial"/>
          <w:sz w:val="22"/>
          <w:szCs w:val="22"/>
        </w:rPr>
        <w:t xml:space="preserve">If you have attended Ohio University previously and wish to re-enroll, complete an Application for Re-Enrollment </w:t>
      </w:r>
      <w:hyperlink r:id="rId52" w:history="1">
        <w:r w:rsidRPr="001D01BA">
          <w:rPr>
            <w:rFonts w:ascii="Arial" w:hAnsi="Arial" w:cs="Arial"/>
            <w:color w:val="0000FF"/>
            <w:sz w:val="22"/>
            <w:szCs w:val="22"/>
            <w:u w:val="single"/>
          </w:rPr>
          <w:t>www.ohio.edu/graduate/apply/reenroll.cfm</w:t>
        </w:r>
      </w:hyperlink>
      <w:r w:rsidRPr="001D01BA">
        <w:rPr>
          <w:rFonts w:ascii="Arial" w:hAnsi="Arial" w:cs="Arial"/>
          <w:sz w:val="22"/>
          <w:szCs w:val="22"/>
        </w:rPr>
        <w:t>.</w:t>
      </w:r>
    </w:p>
    <w:tbl>
      <w:tblPr>
        <w:tblW w:w="5000" w:type="pct"/>
        <w:tblCellSpacing w:w="0" w:type="dxa"/>
        <w:tblCellMar>
          <w:left w:w="0" w:type="dxa"/>
          <w:right w:w="0" w:type="dxa"/>
        </w:tblCellMar>
        <w:tblLook w:val="04A0" w:firstRow="1" w:lastRow="0" w:firstColumn="1" w:lastColumn="0" w:noHBand="0" w:noVBand="1"/>
      </w:tblPr>
      <w:tblGrid>
        <w:gridCol w:w="10070"/>
        <w:gridCol w:w="10"/>
      </w:tblGrid>
      <w:tr w:rsidR="00117F1C" w:rsidRPr="00FB1A76" w:rsidTr="00D4701A">
        <w:trPr>
          <w:tblCellSpacing w:w="0" w:type="dxa"/>
        </w:trPr>
        <w:tc>
          <w:tcPr>
            <w:tcW w:w="0" w:type="auto"/>
            <w:vAlign w:val="center"/>
            <w:hideMark/>
          </w:tcPr>
          <w:p w:rsidR="00117F1C" w:rsidRPr="00FB1A76" w:rsidRDefault="00117F1C" w:rsidP="00117F1C">
            <w:pPr>
              <w:widowControl/>
              <w:autoSpaceDE/>
              <w:autoSpaceDN/>
              <w:adjustRightInd/>
              <w:spacing w:before="100" w:beforeAutospacing="1" w:after="100" w:afterAutospacing="1"/>
              <w:outlineLvl w:val="1"/>
              <w:rPr>
                <w:rFonts w:ascii="Arial" w:hAnsi="Arial" w:cs="Arial"/>
                <w:b/>
                <w:bCs/>
                <w:sz w:val="22"/>
                <w:szCs w:val="22"/>
              </w:rPr>
            </w:pPr>
            <w:bookmarkStart w:id="11" w:name="VetsBenefits"/>
            <w:bookmarkEnd w:id="11"/>
            <w:r w:rsidRPr="00FB1A76">
              <w:rPr>
                <w:rFonts w:ascii="Arial" w:hAnsi="Arial" w:cs="Arial"/>
                <w:b/>
                <w:bCs/>
                <w:sz w:val="22"/>
                <w:szCs w:val="22"/>
              </w:rPr>
              <w:t>Veterans Educational Benefits Registration Requirements</w:t>
            </w:r>
          </w:p>
        </w:tc>
        <w:tc>
          <w:tcPr>
            <w:tcW w:w="0" w:type="auto"/>
            <w:vAlign w:val="center"/>
          </w:tcPr>
          <w:p w:rsidR="00117F1C" w:rsidRPr="00FB1A76" w:rsidRDefault="00117F1C" w:rsidP="00117F1C">
            <w:pPr>
              <w:widowControl/>
              <w:autoSpaceDE/>
              <w:autoSpaceDN/>
              <w:adjustRightInd/>
              <w:jc w:val="right"/>
              <w:rPr>
                <w:rFonts w:ascii="Arial" w:hAnsi="Arial" w:cs="Arial"/>
                <w:sz w:val="22"/>
                <w:szCs w:val="22"/>
              </w:rPr>
            </w:pPr>
          </w:p>
        </w:tc>
      </w:tr>
    </w:tbl>
    <w:p w:rsidR="00117F1C" w:rsidRPr="00FB1A76" w:rsidRDefault="00117F1C" w:rsidP="00117F1C">
      <w:pPr>
        <w:widowControl/>
        <w:autoSpaceDE/>
        <w:autoSpaceDN/>
        <w:adjustRightInd/>
        <w:spacing w:before="100" w:beforeAutospacing="1" w:after="100" w:afterAutospacing="1"/>
        <w:rPr>
          <w:rFonts w:ascii="Arial" w:hAnsi="Arial" w:cs="Arial"/>
          <w:sz w:val="22"/>
          <w:szCs w:val="22"/>
        </w:rPr>
      </w:pPr>
      <w:r w:rsidRPr="00FB1A76">
        <w:rPr>
          <w:rFonts w:ascii="Arial" w:hAnsi="Arial" w:cs="Arial"/>
          <w:sz w:val="22"/>
          <w:szCs w:val="22"/>
        </w:rPr>
        <w:t xml:space="preserve">To receive full veterans benefits, you must register for at least </w:t>
      </w:r>
      <w:r w:rsidR="00FB1A76" w:rsidRPr="00FB1A76">
        <w:rPr>
          <w:rFonts w:ascii="Arial" w:hAnsi="Arial" w:cs="Arial"/>
          <w:sz w:val="22"/>
          <w:szCs w:val="22"/>
        </w:rPr>
        <w:t>nine semester hours</w:t>
      </w:r>
      <w:r w:rsidRPr="00FB1A76">
        <w:rPr>
          <w:rFonts w:ascii="Arial" w:hAnsi="Arial" w:cs="Arial"/>
          <w:sz w:val="22"/>
          <w:szCs w:val="22"/>
        </w:rPr>
        <w:t xml:space="preserve"> of graduate work. For more information about veterans benefits, contact the Veterans Coordinator, Office of the University Registrar, Chubb Hall 115K, 740-593-4186.</w:t>
      </w:r>
    </w:p>
    <w:tbl>
      <w:tblPr>
        <w:tblW w:w="5000" w:type="pct"/>
        <w:tblCellSpacing w:w="0" w:type="dxa"/>
        <w:tblCellMar>
          <w:left w:w="0" w:type="dxa"/>
          <w:right w:w="0" w:type="dxa"/>
        </w:tblCellMar>
        <w:tblLook w:val="04A0" w:firstRow="1" w:lastRow="0" w:firstColumn="1" w:lastColumn="0" w:noHBand="0" w:noVBand="1"/>
      </w:tblPr>
      <w:tblGrid>
        <w:gridCol w:w="10068"/>
        <w:gridCol w:w="12"/>
      </w:tblGrid>
      <w:tr w:rsidR="00117F1C" w:rsidRPr="00FB1A76" w:rsidTr="00D4701A">
        <w:trPr>
          <w:tblCellSpacing w:w="0" w:type="dxa"/>
        </w:trPr>
        <w:tc>
          <w:tcPr>
            <w:tcW w:w="0" w:type="auto"/>
            <w:vAlign w:val="center"/>
            <w:hideMark/>
          </w:tcPr>
          <w:p w:rsidR="00117F1C" w:rsidRPr="00FB1A76" w:rsidRDefault="00117F1C" w:rsidP="00117F1C">
            <w:pPr>
              <w:widowControl/>
              <w:autoSpaceDE/>
              <w:autoSpaceDN/>
              <w:adjustRightInd/>
              <w:spacing w:before="100" w:beforeAutospacing="1" w:after="100" w:afterAutospacing="1"/>
              <w:outlineLvl w:val="1"/>
              <w:rPr>
                <w:rFonts w:ascii="Arial" w:hAnsi="Arial" w:cs="Arial"/>
                <w:b/>
                <w:bCs/>
                <w:sz w:val="22"/>
                <w:szCs w:val="22"/>
              </w:rPr>
            </w:pPr>
            <w:bookmarkStart w:id="12" w:name="IntlRegistration"/>
            <w:bookmarkEnd w:id="12"/>
            <w:r w:rsidRPr="00FB1A76">
              <w:rPr>
                <w:rFonts w:ascii="Arial" w:hAnsi="Arial" w:cs="Arial"/>
                <w:b/>
                <w:bCs/>
                <w:sz w:val="22"/>
                <w:szCs w:val="22"/>
              </w:rPr>
              <w:t>International Student Registration Requirements</w:t>
            </w:r>
          </w:p>
        </w:tc>
        <w:tc>
          <w:tcPr>
            <w:tcW w:w="0" w:type="auto"/>
            <w:vAlign w:val="center"/>
          </w:tcPr>
          <w:p w:rsidR="00117F1C" w:rsidRPr="00FB1A76" w:rsidRDefault="00117F1C" w:rsidP="00117F1C">
            <w:pPr>
              <w:widowControl/>
              <w:autoSpaceDE/>
              <w:autoSpaceDN/>
              <w:adjustRightInd/>
              <w:jc w:val="right"/>
              <w:rPr>
                <w:rFonts w:ascii="Arial" w:hAnsi="Arial" w:cs="Arial"/>
                <w:sz w:val="22"/>
                <w:szCs w:val="22"/>
              </w:rPr>
            </w:pPr>
          </w:p>
        </w:tc>
      </w:tr>
    </w:tbl>
    <w:p w:rsidR="00117F1C" w:rsidRPr="00FB1A76" w:rsidRDefault="00117F1C" w:rsidP="00117F1C">
      <w:pPr>
        <w:widowControl/>
        <w:autoSpaceDE/>
        <w:autoSpaceDN/>
        <w:adjustRightInd/>
        <w:spacing w:before="100" w:beforeAutospacing="1" w:after="100" w:afterAutospacing="1"/>
        <w:rPr>
          <w:rFonts w:ascii="Arial" w:hAnsi="Arial" w:cs="Arial"/>
          <w:sz w:val="22"/>
          <w:szCs w:val="22"/>
        </w:rPr>
      </w:pPr>
      <w:r w:rsidRPr="00FB1A76">
        <w:rPr>
          <w:rFonts w:ascii="Arial" w:hAnsi="Arial" w:cs="Arial"/>
          <w:sz w:val="22"/>
          <w:szCs w:val="22"/>
        </w:rPr>
        <w:t xml:space="preserve">To comply with immigration regulations, international students (F-1 or J-1 status) must register as full-time graduate students (nine hours per </w:t>
      </w:r>
      <w:r w:rsidR="00FB1A76" w:rsidRPr="00FB1A76">
        <w:rPr>
          <w:rFonts w:ascii="Arial" w:hAnsi="Arial" w:cs="Arial"/>
          <w:sz w:val="22"/>
          <w:szCs w:val="22"/>
        </w:rPr>
        <w:t>semester</w:t>
      </w:r>
      <w:r w:rsidRPr="00FB1A76">
        <w:rPr>
          <w:rFonts w:ascii="Arial" w:hAnsi="Arial" w:cs="Arial"/>
          <w:sz w:val="22"/>
          <w:szCs w:val="22"/>
        </w:rPr>
        <w:t xml:space="preserve"> maintains full-time status). Students must not drop any courses that would bring them below full-time status, register late, or withdraw from all classes without having the prior approval of an advisor in the Office of International Student and Faculty Services (ISFS).</w:t>
      </w:r>
    </w:p>
    <w:p w:rsidR="000A6699" w:rsidRPr="00117F1C" w:rsidRDefault="000A6699" w:rsidP="00117F1C">
      <w:pPr>
        <w:widowControl/>
        <w:autoSpaceDE/>
        <w:autoSpaceDN/>
        <w:adjustRightInd/>
        <w:spacing w:before="100" w:beforeAutospacing="1" w:after="100" w:afterAutospacing="1"/>
        <w:rPr>
          <w:rFonts w:ascii="Arial" w:hAnsi="Arial" w:cs="Arial"/>
          <w:sz w:val="22"/>
          <w:szCs w:val="22"/>
          <w:highlight w:val="yellow"/>
        </w:rPr>
      </w:pPr>
    </w:p>
    <w:tbl>
      <w:tblPr>
        <w:tblW w:w="5000" w:type="pct"/>
        <w:tblCellSpacing w:w="0" w:type="dxa"/>
        <w:tblCellMar>
          <w:left w:w="0" w:type="dxa"/>
          <w:right w:w="0" w:type="dxa"/>
        </w:tblCellMar>
        <w:tblLook w:val="04A0" w:firstRow="1" w:lastRow="0" w:firstColumn="1" w:lastColumn="0" w:noHBand="0" w:noVBand="1"/>
      </w:tblPr>
      <w:tblGrid>
        <w:gridCol w:w="10059"/>
        <w:gridCol w:w="21"/>
      </w:tblGrid>
      <w:tr w:rsidR="00117F1C" w:rsidRPr="00AB1CFF" w:rsidTr="00A020F1">
        <w:trPr>
          <w:tblCellSpacing w:w="0" w:type="dxa"/>
        </w:trPr>
        <w:tc>
          <w:tcPr>
            <w:tcW w:w="0" w:type="auto"/>
            <w:vAlign w:val="center"/>
            <w:hideMark/>
          </w:tcPr>
          <w:p w:rsidR="00117F1C" w:rsidRPr="00AB1CFF" w:rsidRDefault="00117F1C" w:rsidP="00117F1C">
            <w:pPr>
              <w:widowControl/>
              <w:autoSpaceDE/>
              <w:autoSpaceDN/>
              <w:adjustRightInd/>
              <w:spacing w:before="100" w:beforeAutospacing="1" w:after="100" w:afterAutospacing="1"/>
              <w:outlineLvl w:val="1"/>
              <w:rPr>
                <w:rFonts w:ascii="Arial" w:hAnsi="Arial" w:cs="Arial"/>
                <w:b/>
                <w:bCs/>
                <w:sz w:val="22"/>
                <w:szCs w:val="22"/>
              </w:rPr>
            </w:pPr>
            <w:bookmarkStart w:id="13" w:name="CancelRegi"/>
            <w:bookmarkEnd w:id="13"/>
            <w:r w:rsidRPr="00AB1CFF">
              <w:rPr>
                <w:rFonts w:ascii="Arial" w:hAnsi="Arial" w:cs="Arial"/>
                <w:b/>
                <w:bCs/>
                <w:sz w:val="22"/>
                <w:szCs w:val="22"/>
              </w:rPr>
              <w:lastRenderedPageBreak/>
              <w:t>Cancellation of Registration</w:t>
            </w:r>
          </w:p>
        </w:tc>
        <w:tc>
          <w:tcPr>
            <w:tcW w:w="0" w:type="auto"/>
            <w:vAlign w:val="center"/>
          </w:tcPr>
          <w:p w:rsidR="00117F1C" w:rsidRPr="00AB1CFF" w:rsidRDefault="00117F1C" w:rsidP="00117F1C">
            <w:pPr>
              <w:widowControl/>
              <w:autoSpaceDE/>
              <w:autoSpaceDN/>
              <w:adjustRightInd/>
              <w:jc w:val="right"/>
              <w:rPr>
                <w:rFonts w:ascii="Arial" w:hAnsi="Arial" w:cs="Arial"/>
                <w:sz w:val="22"/>
                <w:szCs w:val="22"/>
              </w:rPr>
            </w:pPr>
          </w:p>
        </w:tc>
      </w:tr>
    </w:tbl>
    <w:p w:rsidR="00117F1C" w:rsidRPr="00AB1CFF" w:rsidRDefault="00117F1C" w:rsidP="00117F1C">
      <w:pPr>
        <w:widowControl/>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t>Your advisor or graduate chair, with the approval of the dean, may request that Graduate Studies cancel your registration because of poor academic performance, failure to meet course prerequisites, falsified signatures, failure to provide final transcripts, or other violations of University policy.</w:t>
      </w:r>
    </w:p>
    <w:tbl>
      <w:tblPr>
        <w:tblW w:w="5000" w:type="pct"/>
        <w:tblCellSpacing w:w="0" w:type="dxa"/>
        <w:tblCellMar>
          <w:left w:w="0" w:type="dxa"/>
          <w:right w:w="0" w:type="dxa"/>
        </w:tblCellMar>
        <w:tblLook w:val="04A0" w:firstRow="1" w:lastRow="0" w:firstColumn="1" w:lastColumn="0" w:noHBand="0" w:noVBand="1"/>
      </w:tblPr>
      <w:tblGrid>
        <w:gridCol w:w="10074"/>
        <w:gridCol w:w="6"/>
      </w:tblGrid>
      <w:tr w:rsidR="00117F1C" w:rsidRPr="00AB1CFF" w:rsidTr="001D01BA">
        <w:trPr>
          <w:tblCellSpacing w:w="0" w:type="dxa"/>
        </w:trPr>
        <w:tc>
          <w:tcPr>
            <w:tcW w:w="4997" w:type="pct"/>
            <w:vAlign w:val="center"/>
            <w:hideMark/>
          </w:tcPr>
          <w:p w:rsidR="00117F1C" w:rsidRPr="00AB1CFF" w:rsidRDefault="00117F1C" w:rsidP="00117F1C">
            <w:pPr>
              <w:widowControl/>
              <w:autoSpaceDE/>
              <w:autoSpaceDN/>
              <w:adjustRightInd/>
              <w:spacing w:before="100" w:beforeAutospacing="1" w:after="100" w:afterAutospacing="1"/>
              <w:outlineLvl w:val="1"/>
              <w:rPr>
                <w:rFonts w:ascii="Arial" w:hAnsi="Arial" w:cs="Arial"/>
                <w:b/>
                <w:bCs/>
                <w:sz w:val="22"/>
                <w:szCs w:val="22"/>
              </w:rPr>
            </w:pPr>
            <w:bookmarkStart w:id="14" w:name="LateRegi"/>
            <w:bookmarkEnd w:id="14"/>
            <w:r w:rsidRPr="00AB1CFF">
              <w:rPr>
                <w:rFonts w:ascii="Arial" w:hAnsi="Arial" w:cs="Arial"/>
                <w:b/>
                <w:bCs/>
                <w:sz w:val="22"/>
                <w:szCs w:val="22"/>
              </w:rPr>
              <w:t>Late Registration</w:t>
            </w:r>
          </w:p>
        </w:tc>
        <w:tc>
          <w:tcPr>
            <w:tcW w:w="0" w:type="auto"/>
            <w:vAlign w:val="center"/>
          </w:tcPr>
          <w:p w:rsidR="00117F1C" w:rsidRPr="00AB1CFF" w:rsidRDefault="00117F1C" w:rsidP="00A020F1">
            <w:pPr>
              <w:widowControl/>
              <w:autoSpaceDE/>
              <w:autoSpaceDN/>
              <w:adjustRightInd/>
              <w:spacing w:before="100" w:beforeAutospacing="1" w:after="100" w:afterAutospacing="1"/>
              <w:rPr>
                <w:rFonts w:ascii="Arial" w:hAnsi="Arial" w:cs="Arial"/>
                <w:sz w:val="22"/>
                <w:szCs w:val="22"/>
              </w:rPr>
            </w:pPr>
          </w:p>
        </w:tc>
      </w:tr>
    </w:tbl>
    <w:p w:rsidR="00117F1C" w:rsidRPr="001D01BA" w:rsidRDefault="001D01BA" w:rsidP="00117F1C">
      <w:pPr>
        <w:widowControl/>
        <w:autoSpaceDE/>
        <w:autoSpaceDN/>
        <w:adjustRightInd/>
        <w:spacing w:before="100" w:beforeAutospacing="1" w:after="100" w:afterAutospacing="1"/>
        <w:rPr>
          <w:rFonts w:ascii="Arial" w:hAnsi="Arial" w:cs="Arial"/>
          <w:sz w:val="22"/>
          <w:szCs w:val="22"/>
        </w:rPr>
      </w:pPr>
      <w:r w:rsidRPr="001D01BA">
        <w:rPr>
          <w:rFonts w:ascii="Arial" w:hAnsi="Arial" w:cs="Arial"/>
          <w:sz w:val="22"/>
          <w:szCs w:val="22"/>
        </w:rPr>
        <w:t>Registration is not permitted after the Friday of the second week of the semester (in the case of some individual classes, after the first day). All registration procedures should be completed by the Friday of the second week of the semester.</w:t>
      </w:r>
      <w:r w:rsidRPr="001D01BA">
        <w:rPr>
          <w:rFonts w:ascii="Arial" w:hAnsi="Arial" w:cs="Arial"/>
          <w:sz w:val="22"/>
          <w:szCs w:val="22"/>
        </w:rPr>
        <w:br/>
      </w:r>
      <w:r w:rsidRPr="001D01BA">
        <w:rPr>
          <w:rFonts w:ascii="Arial" w:hAnsi="Arial" w:cs="Arial"/>
          <w:sz w:val="22"/>
          <w:szCs w:val="22"/>
        </w:rPr>
        <w:br/>
        <w:t>In cases where late registration is necessary, you will be charged a retroactive registration correction fee beginning the day after the Friday of the second week of the semester, unless late changes are the result of University delays as judged by the registrar. The fees are: third week, $40; fourth week, $60; fifth week, $80; and sixth week, $100.</w:t>
      </w:r>
    </w:p>
    <w:tbl>
      <w:tblPr>
        <w:tblW w:w="5000" w:type="pct"/>
        <w:tblCellSpacing w:w="0" w:type="dxa"/>
        <w:tblCellMar>
          <w:left w:w="0" w:type="dxa"/>
          <w:right w:w="0" w:type="dxa"/>
        </w:tblCellMar>
        <w:tblLook w:val="04A0" w:firstRow="1" w:lastRow="0" w:firstColumn="1" w:lastColumn="0" w:noHBand="0" w:noVBand="1"/>
      </w:tblPr>
      <w:tblGrid>
        <w:gridCol w:w="10045"/>
        <w:gridCol w:w="35"/>
      </w:tblGrid>
      <w:tr w:rsidR="00117F1C" w:rsidRPr="00AB1CFF" w:rsidTr="00A020F1">
        <w:trPr>
          <w:tblCellSpacing w:w="0" w:type="dxa"/>
        </w:trPr>
        <w:tc>
          <w:tcPr>
            <w:tcW w:w="0" w:type="auto"/>
            <w:vAlign w:val="center"/>
            <w:hideMark/>
          </w:tcPr>
          <w:p w:rsidR="00117F1C" w:rsidRPr="00AB1CFF" w:rsidRDefault="00117F1C" w:rsidP="00117F1C">
            <w:pPr>
              <w:widowControl/>
              <w:autoSpaceDE/>
              <w:autoSpaceDN/>
              <w:adjustRightInd/>
              <w:spacing w:before="100" w:beforeAutospacing="1" w:after="100" w:afterAutospacing="1"/>
              <w:outlineLvl w:val="1"/>
              <w:rPr>
                <w:rFonts w:ascii="Arial" w:hAnsi="Arial" w:cs="Arial"/>
                <w:b/>
                <w:bCs/>
                <w:sz w:val="22"/>
                <w:szCs w:val="22"/>
              </w:rPr>
            </w:pPr>
            <w:bookmarkStart w:id="15" w:name="Fulltime"/>
            <w:bookmarkEnd w:id="15"/>
            <w:r w:rsidRPr="00AB1CFF">
              <w:rPr>
                <w:rFonts w:ascii="Arial" w:hAnsi="Arial" w:cs="Arial"/>
                <w:b/>
                <w:bCs/>
                <w:sz w:val="22"/>
                <w:szCs w:val="22"/>
              </w:rPr>
              <w:t>Full-Time Status</w:t>
            </w:r>
          </w:p>
        </w:tc>
        <w:tc>
          <w:tcPr>
            <w:tcW w:w="0" w:type="auto"/>
            <w:vAlign w:val="center"/>
          </w:tcPr>
          <w:p w:rsidR="00117F1C" w:rsidRPr="00AB1CFF" w:rsidRDefault="00117F1C" w:rsidP="00117F1C">
            <w:pPr>
              <w:widowControl/>
              <w:autoSpaceDE/>
              <w:autoSpaceDN/>
              <w:adjustRightInd/>
              <w:jc w:val="right"/>
              <w:rPr>
                <w:rFonts w:ascii="Arial" w:hAnsi="Arial" w:cs="Arial"/>
                <w:sz w:val="22"/>
                <w:szCs w:val="22"/>
              </w:rPr>
            </w:pPr>
          </w:p>
        </w:tc>
      </w:tr>
    </w:tbl>
    <w:p w:rsidR="00117F1C" w:rsidRPr="00AB1CFF" w:rsidRDefault="00117F1C" w:rsidP="00117F1C">
      <w:pPr>
        <w:widowControl/>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t xml:space="preserve">A graduate student enrolling for nine or more credits is assessed full-time fees. Students with graduate appointments are required to register for a minimum of 12 or 15 graduate hours, as described </w:t>
      </w:r>
      <w:r w:rsidR="001D01BA">
        <w:rPr>
          <w:rFonts w:ascii="Arial" w:hAnsi="Arial" w:cs="Arial"/>
          <w:sz w:val="22"/>
          <w:szCs w:val="22"/>
        </w:rPr>
        <w:t>in the Financial Aid section of the Graduate catalog</w:t>
      </w:r>
      <w:r w:rsidRPr="00AB1CFF">
        <w:rPr>
          <w:rFonts w:ascii="Arial" w:hAnsi="Arial" w:cs="Arial"/>
          <w:sz w:val="22"/>
          <w:szCs w:val="22"/>
        </w:rPr>
        <w:t xml:space="preserve">. </w:t>
      </w:r>
    </w:p>
    <w:tbl>
      <w:tblPr>
        <w:tblW w:w="5000" w:type="pct"/>
        <w:tblCellSpacing w:w="0" w:type="dxa"/>
        <w:tblCellMar>
          <w:left w:w="0" w:type="dxa"/>
          <w:right w:w="0" w:type="dxa"/>
        </w:tblCellMar>
        <w:tblLook w:val="04A0" w:firstRow="1" w:lastRow="0" w:firstColumn="1" w:lastColumn="0" w:noHBand="0" w:noVBand="1"/>
      </w:tblPr>
      <w:tblGrid>
        <w:gridCol w:w="10074"/>
        <w:gridCol w:w="6"/>
      </w:tblGrid>
      <w:tr w:rsidR="00117F1C" w:rsidRPr="00AB1CFF" w:rsidTr="00A020F1">
        <w:trPr>
          <w:tblCellSpacing w:w="0" w:type="dxa"/>
        </w:trPr>
        <w:tc>
          <w:tcPr>
            <w:tcW w:w="5000" w:type="pct"/>
            <w:vAlign w:val="center"/>
            <w:hideMark/>
          </w:tcPr>
          <w:p w:rsidR="00117F1C" w:rsidRPr="00AB1CFF" w:rsidRDefault="00117F1C" w:rsidP="00117F1C">
            <w:pPr>
              <w:widowControl/>
              <w:autoSpaceDE/>
              <w:autoSpaceDN/>
              <w:adjustRightInd/>
              <w:spacing w:before="100" w:beforeAutospacing="1" w:after="100" w:afterAutospacing="1"/>
              <w:outlineLvl w:val="1"/>
              <w:rPr>
                <w:rFonts w:ascii="Arial" w:hAnsi="Arial" w:cs="Arial"/>
                <w:b/>
                <w:bCs/>
                <w:sz w:val="22"/>
                <w:szCs w:val="22"/>
              </w:rPr>
            </w:pPr>
            <w:bookmarkStart w:id="16" w:name="leav_of_abse_poli"/>
            <w:bookmarkEnd w:id="16"/>
            <w:r w:rsidRPr="00AB1CFF">
              <w:rPr>
                <w:rFonts w:ascii="Arial" w:hAnsi="Arial" w:cs="Arial"/>
                <w:b/>
                <w:bCs/>
                <w:sz w:val="22"/>
                <w:szCs w:val="22"/>
              </w:rPr>
              <w:t>Leave of Absence Policy</w:t>
            </w:r>
          </w:p>
        </w:tc>
        <w:tc>
          <w:tcPr>
            <w:tcW w:w="0" w:type="auto"/>
            <w:vAlign w:val="center"/>
          </w:tcPr>
          <w:p w:rsidR="00117F1C" w:rsidRPr="00AB1CFF" w:rsidRDefault="00117F1C" w:rsidP="00117F1C">
            <w:pPr>
              <w:widowControl/>
              <w:autoSpaceDE/>
              <w:autoSpaceDN/>
              <w:adjustRightInd/>
              <w:spacing w:before="100" w:beforeAutospacing="1" w:after="100" w:afterAutospacing="1"/>
              <w:rPr>
                <w:rFonts w:ascii="Arial" w:hAnsi="Arial" w:cs="Arial"/>
                <w:sz w:val="22"/>
                <w:szCs w:val="22"/>
              </w:rPr>
            </w:pPr>
          </w:p>
        </w:tc>
      </w:tr>
    </w:tbl>
    <w:p w:rsidR="00117F1C" w:rsidRPr="00AB1CFF" w:rsidRDefault="00117F1C" w:rsidP="00117F1C">
      <w:pPr>
        <w:widowControl/>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t>Students enrolled in a degree program who do not expect to make progress toward their degree for a period of time due to personal, medical, or professional reasons may request a leave of absence from a degree program. Students on an approved leave of absence may not make significant use of university resources and services or engage in significant consultation with the faculty.</w:t>
      </w:r>
    </w:p>
    <w:p w:rsidR="00117F1C" w:rsidRPr="00AB1CFF" w:rsidRDefault="00117F1C" w:rsidP="00117F1C">
      <w:pPr>
        <w:widowControl/>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t>To request a leave of absence, a student shall submit to the graduate c</w:t>
      </w:r>
      <w:r w:rsidR="00AB1CFF">
        <w:rPr>
          <w:rFonts w:ascii="Arial" w:hAnsi="Arial" w:cs="Arial"/>
          <w:sz w:val="22"/>
          <w:szCs w:val="22"/>
        </w:rPr>
        <w:t>oordinator</w:t>
      </w:r>
      <w:r w:rsidRPr="00AB1CFF">
        <w:rPr>
          <w:rFonts w:ascii="Arial" w:hAnsi="Arial" w:cs="Arial"/>
          <w:sz w:val="22"/>
          <w:szCs w:val="22"/>
        </w:rPr>
        <w:t xml:space="preserve"> a written request stating the reason for the leave and expected duration of the leave. All foreseeable leaves of absence must be requested prior to leaving the campus. Each program or department will establish a process for reviewing and approving leaves of absence requests. Approved leaves will be documented for the student in writing, with a copy forwarded to the college office and the Graduate College for recording in the student’s file.</w:t>
      </w:r>
    </w:p>
    <w:p w:rsidR="00117F1C" w:rsidRPr="00AB1CFF" w:rsidRDefault="00117F1C" w:rsidP="00117F1C">
      <w:pPr>
        <w:widowControl/>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t xml:space="preserve">It is the responsibility of the student to resolve all issues pertaining to financial support, federal financial aid, and any outstanding debt to the University prior to a leave of absence. Prior to the completion of the leave of absence, the student must notify the </w:t>
      </w:r>
      <w:r w:rsidR="00AB1CFF">
        <w:rPr>
          <w:rFonts w:ascii="Arial" w:hAnsi="Arial" w:cs="Arial"/>
          <w:sz w:val="22"/>
          <w:szCs w:val="22"/>
        </w:rPr>
        <w:t xml:space="preserve">program graduate coordinator </w:t>
      </w:r>
      <w:r w:rsidRPr="00AB1CFF">
        <w:rPr>
          <w:rFonts w:ascii="Arial" w:hAnsi="Arial" w:cs="Arial"/>
          <w:sz w:val="22"/>
          <w:szCs w:val="22"/>
        </w:rPr>
        <w:t>so that the reentry process can be initiated.</w:t>
      </w:r>
    </w:p>
    <w:p w:rsidR="000A6699" w:rsidRDefault="000A6699" w:rsidP="00117F1C">
      <w:pPr>
        <w:widowControl/>
        <w:autoSpaceDE/>
        <w:autoSpaceDN/>
        <w:adjustRightInd/>
        <w:spacing w:before="100" w:beforeAutospacing="1" w:after="100" w:afterAutospacing="1"/>
        <w:rPr>
          <w:rFonts w:ascii="Arial" w:hAnsi="Arial" w:cs="Arial"/>
          <w:sz w:val="22"/>
          <w:szCs w:val="22"/>
          <w:highlight w:val="yellow"/>
        </w:rPr>
      </w:pPr>
    </w:p>
    <w:p w:rsidR="000A6699" w:rsidRPr="00117F1C" w:rsidRDefault="000A6699" w:rsidP="00117F1C">
      <w:pPr>
        <w:widowControl/>
        <w:autoSpaceDE/>
        <w:autoSpaceDN/>
        <w:adjustRightInd/>
        <w:spacing w:before="100" w:beforeAutospacing="1" w:after="100" w:afterAutospacing="1"/>
        <w:rPr>
          <w:rFonts w:ascii="Arial" w:hAnsi="Arial" w:cs="Arial"/>
          <w:sz w:val="22"/>
          <w:szCs w:val="22"/>
          <w:highlight w:val="yellow"/>
        </w:rPr>
      </w:pPr>
    </w:p>
    <w:p w:rsidR="00AB1CFF" w:rsidRPr="00AB1CFF" w:rsidRDefault="00117F1C" w:rsidP="00117F1C">
      <w:pPr>
        <w:widowControl/>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lastRenderedPageBreak/>
        <w:t xml:space="preserve">To be eligible for a leave of absence, a graduate student must not have received an extension of the time limit for the degree. A leave of absence will not extend the time limit for completion of a degree </w:t>
      </w:r>
      <w:r w:rsidR="00AB1CFF" w:rsidRPr="00AB1CFF">
        <w:rPr>
          <w:rFonts w:ascii="Arial" w:hAnsi="Arial" w:cs="Arial"/>
          <w:sz w:val="22"/>
          <w:szCs w:val="22"/>
        </w:rPr>
        <w:t>four</w:t>
      </w:r>
      <w:r w:rsidRPr="00AB1CFF">
        <w:rPr>
          <w:rFonts w:ascii="Arial" w:hAnsi="Arial" w:cs="Arial"/>
          <w:sz w:val="22"/>
          <w:szCs w:val="22"/>
        </w:rPr>
        <w:t xml:space="preserve"> calendar years</w:t>
      </w:r>
      <w:r w:rsidR="00AB1CFF" w:rsidRPr="00AB1CFF">
        <w:rPr>
          <w:rFonts w:ascii="Arial" w:hAnsi="Arial" w:cs="Arial"/>
          <w:sz w:val="22"/>
          <w:szCs w:val="22"/>
        </w:rPr>
        <w:t>.</w:t>
      </w:r>
      <w:r w:rsidRPr="00AB1CFF">
        <w:rPr>
          <w:rFonts w:ascii="Arial" w:hAnsi="Arial" w:cs="Arial"/>
          <w:sz w:val="22"/>
          <w:szCs w:val="22"/>
        </w:rPr>
        <w:t xml:space="preserve"> </w:t>
      </w:r>
    </w:p>
    <w:p w:rsidR="00117F1C" w:rsidRPr="00AB1CFF" w:rsidRDefault="00117F1C" w:rsidP="00117F1C">
      <w:pPr>
        <w:widowControl/>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t>A student who does not return and register in the degree program at the conclusion of an approved leave of absence is considered dropped from the program.</w:t>
      </w:r>
    </w:p>
    <w:p w:rsidR="00117F1C" w:rsidRPr="00AB1CFF" w:rsidRDefault="00117F1C" w:rsidP="00117F1C">
      <w:pPr>
        <w:widowControl/>
        <w:autoSpaceDE/>
        <w:autoSpaceDN/>
        <w:adjustRightInd/>
        <w:spacing w:before="100" w:beforeAutospacing="1" w:after="100" w:afterAutospacing="1"/>
        <w:rPr>
          <w:rFonts w:ascii="Arial" w:hAnsi="Arial" w:cs="Arial"/>
          <w:sz w:val="22"/>
          <w:szCs w:val="22"/>
        </w:rPr>
      </w:pPr>
      <w:r w:rsidRPr="00AB1CFF">
        <w:rPr>
          <w:rFonts w:ascii="Arial" w:hAnsi="Arial" w:cs="Arial"/>
          <w:sz w:val="22"/>
          <w:szCs w:val="22"/>
        </w:rPr>
        <w:t>International students in F-1 or J-1 nonimmigrant status must also obtain authorization from International Student and Faculty Services prior to the initiation of a leave of absence and before returning to campus to ensure compliance with current SEVIS regulations and visa restrictions.</w:t>
      </w:r>
    </w:p>
    <w:tbl>
      <w:tblPr>
        <w:tblW w:w="5000" w:type="pct"/>
        <w:tblCellSpacing w:w="0" w:type="dxa"/>
        <w:tblCellMar>
          <w:left w:w="0" w:type="dxa"/>
          <w:right w:w="0" w:type="dxa"/>
        </w:tblCellMar>
        <w:tblLook w:val="04A0" w:firstRow="1" w:lastRow="0" w:firstColumn="1" w:lastColumn="0" w:noHBand="0" w:noVBand="1"/>
      </w:tblPr>
      <w:tblGrid>
        <w:gridCol w:w="10074"/>
        <w:gridCol w:w="6"/>
      </w:tblGrid>
      <w:tr w:rsidR="00117F1C" w:rsidRPr="00AB1CFF" w:rsidTr="001D01BA">
        <w:trPr>
          <w:tblCellSpacing w:w="0" w:type="dxa"/>
        </w:trPr>
        <w:tc>
          <w:tcPr>
            <w:tcW w:w="4997" w:type="pct"/>
            <w:vAlign w:val="center"/>
            <w:hideMark/>
          </w:tcPr>
          <w:p w:rsidR="00117F1C" w:rsidRPr="00AB1CFF" w:rsidRDefault="00117F1C" w:rsidP="00117F1C">
            <w:pPr>
              <w:widowControl/>
              <w:autoSpaceDE/>
              <w:autoSpaceDN/>
              <w:adjustRightInd/>
              <w:spacing w:before="100" w:beforeAutospacing="1" w:after="100" w:afterAutospacing="1"/>
              <w:outlineLvl w:val="1"/>
              <w:rPr>
                <w:rFonts w:ascii="Arial" w:hAnsi="Arial" w:cs="Arial"/>
                <w:b/>
                <w:bCs/>
                <w:sz w:val="22"/>
                <w:szCs w:val="22"/>
              </w:rPr>
            </w:pPr>
            <w:bookmarkStart w:id="17" w:name="chan_proc"/>
            <w:bookmarkEnd w:id="17"/>
            <w:r w:rsidRPr="00AB1CFF">
              <w:rPr>
                <w:rFonts w:ascii="Arial" w:hAnsi="Arial" w:cs="Arial"/>
                <w:b/>
                <w:bCs/>
                <w:sz w:val="22"/>
                <w:szCs w:val="22"/>
              </w:rPr>
              <w:t>Registration Change Procedures</w:t>
            </w:r>
          </w:p>
        </w:tc>
        <w:tc>
          <w:tcPr>
            <w:tcW w:w="0" w:type="auto"/>
            <w:vAlign w:val="center"/>
          </w:tcPr>
          <w:p w:rsidR="00117F1C" w:rsidRPr="00AB1CFF" w:rsidRDefault="00117F1C" w:rsidP="00117F1C">
            <w:pPr>
              <w:widowControl/>
              <w:autoSpaceDE/>
              <w:autoSpaceDN/>
              <w:adjustRightInd/>
              <w:spacing w:before="100" w:beforeAutospacing="1" w:after="100" w:afterAutospacing="1"/>
              <w:rPr>
                <w:rFonts w:ascii="Arial" w:hAnsi="Arial" w:cs="Arial"/>
                <w:sz w:val="22"/>
                <w:szCs w:val="22"/>
              </w:rPr>
            </w:pPr>
          </w:p>
        </w:tc>
      </w:tr>
    </w:tbl>
    <w:p w:rsidR="00117F1C" w:rsidRPr="00AB1CFF" w:rsidRDefault="00117F1C" w:rsidP="00117F1C">
      <w:pPr>
        <w:widowControl/>
        <w:autoSpaceDE/>
        <w:autoSpaceDN/>
        <w:adjustRightInd/>
        <w:spacing w:before="100" w:beforeAutospacing="1" w:after="100" w:afterAutospacing="1"/>
        <w:outlineLvl w:val="2"/>
        <w:rPr>
          <w:rFonts w:ascii="Arial" w:hAnsi="Arial" w:cs="Arial"/>
          <w:b/>
          <w:bCs/>
          <w:sz w:val="22"/>
          <w:szCs w:val="22"/>
        </w:rPr>
      </w:pPr>
      <w:r w:rsidRPr="00AB1CFF">
        <w:rPr>
          <w:rFonts w:ascii="Arial" w:hAnsi="Arial" w:cs="Arial"/>
          <w:b/>
          <w:bCs/>
          <w:sz w:val="22"/>
          <w:szCs w:val="22"/>
        </w:rPr>
        <w:t>Changing Your Class Schedule After Classes Begin</w:t>
      </w:r>
    </w:p>
    <w:p w:rsidR="00117F1C" w:rsidRPr="00AB1CFF" w:rsidRDefault="00117F1C" w:rsidP="00117F1C">
      <w:pPr>
        <w:widowControl/>
        <w:autoSpaceDE/>
        <w:autoSpaceDN/>
        <w:adjustRightInd/>
        <w:spacing w:before="100" w:beforeAutospacing="1" w:after="100" w:afterAutospacing="1"/>
        <w:rPr>
          <w:rFonts w:ascii="Arial" w:hAnsi="Arial" w:cs="Arial"/>
          <w:sz w:val="22"/>
          <w:szCs w:val="22"/>
        </w:rPr>
      </w:pPr>
      <w:r w:rsidRPr="00AB1CFF">
        <w:rPr>
          <w:rFonts w:ascii="Arial" w:hAnsi="Arial" w:cs="Arial"/>
          <w:b/>
          <w:bCs/>
          <w:sz w:val="22"/>
          <w:szCs w:val="22"/>
        </w:rPr>
        <w:t>Note the terminology used in explanations of the deadlines that follow:</w:t>
      </w:r>
    </w:p>
    <w:p w:rsidR="00117F1C" w:rsidRPr="00AB1CFF" w:rsidRDefault="00D4701A" w:rsidP="00117F1C">
      <w:pPr>
        <w:widowControl/>
        <w:autoSpaceDE/>
        <w:autoSpaceDN/>
        <w:adjustRightInd/>
        <w:spacing w:before="100" w:beforeAutospacing="1" w:after="100" w:afterAutospacing="1"/>
        <w:rPr>
          <w:rFonts w:ascii="Arial" w:hAnsi="Arial" w:cs="Arial"/>
          <w:sz w:val="22"/>
          <w:szCs w:val="22"/>
        </w:rPr>
      </w:pPr>
      <w:r w:rsidRPr="00AB1CFF">
        <w:rPr>
          <w:rFonts w:ascii="Arial" w:hAnsi="Arial" w:cs="Arial"/>
          <w:b/>
          <w:bCs/>
          <w:sz w:val="22"/>
          <w:szCs w:val="22"/>
        </w:rPr>
        <w:t>Semester</w:t>
      </w:r>
      <w:r w:rsidR="00117F1C" w:rsidRPr="00AB1CFF">
        <w:rPr>
          <w:rFonts w:ascii="Arial" w:hAnsi="Arial" w:cs="Arial"/>
          <w:sz w:val="22"/>
          <w:szCs w:val="22"/>
        </w:rPr>
        <w:t xml:space="preserve">: any </w:t>
      </w:r>
      <w:r w:rsidRPr="00AB1CFF">
        <w:rPr>
          <w:rFonts w:ascii="Arial" w:hAnsi="Arial" w:cs="Arial"/>
          <w:sz w:val="22"/>
          <w:szCs w:val="22"/>
        </w:rPr>
        <w:t>semester</w:t>
      </w:r>
      <w:r w:rsidR="00117F1C" w:rsidRPr="00AB1CFF">
        <w:rPr>
          <w:rFonts w:ascii="Arial" w:hAnsi="Arial" w:cs="Arial"/>
          <w:sz w:val="22"/>
          <w:szCs w:val="22"/>
        </w:rPr>
        <w:t xml:space="preserve">, including the </w:t>
      </w:r>
      <w:r w:rsidR="001D01BA">
        <w:rPr>
          <w:rFonts w:ascii="Arial" w:hAnsi="Arial" w:cs="Arial"/>
          <w:sz w:val="22"/>
          <w:szCs w:val="22"/>
        </w:rPr>
        <w:t>14</w:t>
      </w:r>
      <w:r w:rsidR="00117F1C" w:rsidRPr="00AB1CFF">
        <w:rPr>
          <w:rFonts w:ascii="Arial" w:hAnsi="Arial" w:cs="Arial"/>
          <w:sz w:val="22"/>
          <w:szCs w:val="22"/>
        </w:rPr>
        <w:t xml:space="preserve">-week summer </w:t>
      </w:r>
      <w:r w:rsidRPr="00AB1CFF">
        <w:rPr>
          <w:rFonts w:ascii="Arial" w:hAnsi="Arial" w:cs="Arial"/>
          <w:sz w:val="22"/>
          <w:szCs w:val="22"/>
        </w:rPr>
        <w:t>semester</w:t>
      </w:r>
    </w:p>
    <w:p w:rsidR="00117F1C" w:rsidRPr="00AB1CFF" w:rsidRDefault="00117F1C" w:rsidP="00117F1C">
      <w:pPr>
        <w:widowControl/>
        <w:autoSpaceDE/>
        <w:autoSpaceDN/>
        <w:adjustRightInd/>
        <w:spacing w:before="100" w:beforeAutospacing="1" w:after="100" w:afterAutospacing="1"/>
        <w:rPr>
          <w:rFonts w:ascii="Arial" w:hAnsi="Arial" w:cs="Arial"/>
          <w:sz w:val="22"/>
          <w:szCs w:val="22"/>
        </w:rPr>
      </w:pPr>
      <w:r w:rsidRPr="00AB1CFF">
        <w:rPr>
          <w:rFonts w:ascii="Arial" w:hAnsi="Arial" w:cs="Arial"/>
          <w:b/>
          <w:bCs/>
          <w:sz w:val="22"/>
          <w:szCs w:val="22"/>
        </w:rPr>
        <w:t>S</w:t>
      </w:r>
      <w:r w:rsidR="001D01BA">
        <w:rPr>
          <w:rFonts w:ascii="Arial" w:hAnsi="Arial" w:cs="Arial"/>
          <w:b/>
          <w:bCs/>
          <w:sz w:val="22"/>
          <w:szCs w:val="22"/>
        </w:rPr>
        <w:t>ession</w:t>
      </w:r>
      <w:r w:rsidRPr="00AB1CFF">
        <w:rPr>
          <w:rFonts w:ascii="Arial" w:hAnsi="Arial" w:cs="Arial"/>
          <w:sz w:val="22"/>
          <w:szCs w:val="22"/>
        </w:rPr>
        <w:t xml:space="preserve">: any </w:t>
      </w:r>
      <w:r w:rsidR="00BC508B">
        <w:rPr>
          <w:rFonts w:ascii="Arial" w:hAnsi="Arial" w:cs="Arial"/>
          <w:sz w:val="22"/>
          <w:szCs w:val="22"/>
        </w:rPr>
        <w:t>seven</w:t>
      </w:r>
      <w:r w:rsidRPr="00AB1CFF">
        <w:rPr>
          <w:rFonts w:ascii="Arial" w:hAnsi="Arial" w:cs="Arial"/>
          <w:sz w:val="22"/>
          <w:szCs w:val="22"/>
        </w:rPr>
        <w:t xml:space="preserve"> week summer session</w:t>
      </w:r>
    </w:p>
    <w:p w:rsidR="00117F1C" w:rsidRPr="00AB1CFF" w:rsidRDefault="00117F1C" w:rsidP="00117F1C">
      <w:pPr>
        <w:widowControl/>
        <w:autoSpaceDE/>
        <w:autoSpaceDN/>
        <w:adjustRightInd/>
        <w:spacing w:before="100" w:beforeAutospacing="1" w:after="100" w:afterAutospacing="1"/>
        <w:rPr>
          <w:rFonts w:ascii="Arial" w:hAnsi="Arial" w:cs="Arial"/>
          <w:sz w:val="22"/>
          <w:szCs w:val="22"/>
        </w:rPr>
      </w:pPr>
      <w:r w:rsidRPr="00AB1CFF">
        <w:rPr>
          <w:rFonts w:ascii="Arial" w:hAnsi="Arial" w:cs="Arial"/>
          <w:i/>
          <w:iCs/>
          <w:sz w:val="22"/>
          <w:szCs w:val="22"/>
        </w:rPr>
        <w:t xml:space="preserve">In the case of flexibly scheduled classes (classes that meet for fewer days than a </w:t>
      </w:r>
      <w:r w:rsidR="00D4701A" w:rsidRPr="00AB1CFF">
        <w:rPr>
          <w:rFonts w:ascii="Arial" w:hAnsi="Arial" w:cs="Arial"/>
          <w:i/>
          <w:iCs/>
          <w:sz w:val="22"/>
          <w:szCs w:val="22"/>
        </w:rPr>
        <w:t>semester</w:t>
      </w:r>
      <w:r w:rsidR="001D01BA">
        <w:rPr>
          <w:rFonts w:ascii="Arial" w:hAnsi="Arial" w:cs="Arial"/>
          <w:i/>
          <w:iCs/>
          <w:sz w:val="22"/>
          <w:szCs w:val="22"/>
        </w:rPr>
        <w:t xml:space="preserve"> or session</w:t>
      </w:r>
      <w:r w:rsidRPr="00AB1CFF">
        <w:rPr>
          <w:rFonts w:ascii="Arial" w:hAnsi="Arial" w:cs="Arial"/>
          <w:i/>
          <w:iCs/>
          <w:sz w:val="22"/>
          <w:szCs w:val="22"/>
        </w:rPr>
        <w:t>), the deadlines are prorated. Contact the Office of the University Registrar for deadline dates.</w:t>
      </w:r>
    </w:p>
    <w:p w:rsidR="001D01BA" w:rsidRDefault="001D01BA" w:rsidP="00117F1C">
      <w:pPr>
        <w:widowControl/>
        <w:autoSpaceDE/>
        <w:autoSpaceDN/>
        <w:adjustRightInd/>
        <w:spacing w:before="100" w:beforeAutospacing="1" w:after="100" w:afterAutospacing="1"/>
      </w:pPr>
      <w:r w:rsidRPr="001D01BA">
        <w:rPr>
          <w:rFonts w:ascii="Arial" w:hAnsi="Arial" w:cs="Arial"/>
          <w:sz w:val="22"/>
          <w:szCs w:val="22"/>
        </w:rPr>
        <w:t xml:space="preserve">You may add a class, drop a class, or correct your registration by accessing My OHIO before the semester or subterm begins. However, adding certain classes after classes begin requires special permission from the instructor and is prohibited after the Friday of the second week of the term. Dropping any class after the Friday of the tenth week or the 14-week term of the last instructional day of the fifth week of the seven-week summer term is prohibited except by petition through the Graduate College. (See “Drops” below.) International students in F–1 or J–1 status considering changes to their class schedule that result in less–than–full–time enrollment (9 credits) must see an advisor in </w:t>
      </w:r>
      <w:hyperlink r:id="rId53" w:history="1">
        <w:r w:rsidRPr="001D01BA">
          <w:rPr>
            <w:rFonts w:ascii="Arial" w:hAnsi="Arial" w:cs="Arial"/>
            <w:color w:val="0000FF"/>
            <w:sz w:val="22"/>
            <w:szCs w:val="22"/>
            <w:u w:val="single"/>
          </w:rPr>
          <w:t>International Student and Faculty Services</w:t>
        </w:r>
      </w:hyperlink>
      <w:r w:rsidRPr="001D01BA">
        <w:rPr>
          <w:rFonts w:ascii="Arial" w:hAnsi="Arial" w:cs="Arial"/>
          <w:sz w:val="22"/>
          <w:szCs w:val="22"/>
        </w:rPr>
        <w:t xml:space="preserve"> before processing the changes</w:t>
      </w:r>
      <w:r w:rsidRPr="001D01BA">
        <w:t>.</w:t>
      </w:r>
      <w:r>
        <w:t xml:space="preserve">  </w:t>
      </w:r>
    </w:p>
    <w:p w:rsidR="001D01BA" w:rsidRDefault="001D01BA" w:rsidP="00117F1C">
      <w:pPr>
        <w:widowControl/>
        <w:autoSpaceDE/>
        <w:autoSpaceDN/>
        <w:adjustRightInd/>
        <w:spacing w:before="100" w:beforeAutospacing="1" w:after="100" w:afterAutospacing="1"/>
        <w:rPr>
          <w:rFonts w:ascii="Arial" w:hAnsi="Arial" w:cs="Arial"/>
          <w:b/>
          <w:bCs/>
          <w:sz w:val="22"/>
          <w:szCs w:val="22"/>
        </w:rPr>
      </w:pPr>
      <w:r w:rsidRPr="001D01BA">
        <w:rPr>
          <w:rFonts w:ascii="Arial" w:hAnsi="Arial" w:cs="Arial"/>
          <w:sz w:val="22"/>
          <w:szCs w:val="22"/>
        </w:rPr>
        <w:t>After the Friday of the second week of the term (Friday the first week of the subterm) your schedule becomes official. Your final tuition charges are based on your enrollment as of the deadline.</w:t>
      </w:r>
    </w:p>
    <w:p w:rsidR="00641954" w:rsidRDefault="001D01BA" w:rsidP="00641954">
      <w:pPr>
        <w:widowControl/>
        <w:autoSpaceDE/>
        <w:autoSpaceDN/>
        <w:adjustRightInd/>
        <w:spacing w:before="100" w:beforeAutospacing="1" w:after="100" w:afterAutospacing="1"/>
        <w:rPr>
          <w:rFonts w:ascii="Arial" w:hAnsi="Arial" w:cs="Arial"/>
          <w:sz w:val="22"/>
          <w:szCs w:val="22"/>
        </w:rPr>
      </w:pPr>
      <w:r w:rsidRPr="001D01BA">
        <w:rPr>
          <w:rStyle w:val="Strong"/>
          <w:rFonts w:ascii="Arial" w:hAnsi="Arial" w:cs="Arial"/>
          <w:sz w:val="22"/>
          <w:szCs w:val="22"/>
        </w:rPr>
        <w:t>Adds.</w:t>
      </w:r>
      <w:r w:rsidRPr="001D01BA">
        <w:rPr>
          <w:rFonts w:ascii="Arial" w:hAnsi="Arial" w:cs="Arial"/>
          <w:sz w:val="22"/>
          <w:szCs w:val="22"/>
        </w:rPr>
        <w:t xml:space="preserve"> You may add a class via My OHIO Student Center only through the Friday of the first week of the term or subterm. However, please note that departments or individual instructors may close registration for their courses prior to Friday of the first week of the semester. After the Friday of the first week and through Friday of the second week of the semester, you may add a class only with instructor permission. For classes requiring the instructor’s permission, you will need to obtain a class permission slip from the instructor or departmental representative and then return the class permission slip to the office indicated for final processing. You may add a class for which you have not met the requisite only by receiving the instructor’s permission to take the class.</w:t>
      </w:r>
      <w:r w:rsidRPr="001D01BA">
        <w:rPr>
          <w:rFonts w:ascii="Arial" w:hAnsi="Arial" w:cs="Arial"/>
          <w:sz w:val="22"/>
          <w:szCs w:val="22"/>
        </w:rPr>
        <w:br/>
      </w:r>
    </w:p>
    <w:p w:rsidR="00117F1C" w:rsidRPr="001D01BA" w:rsidRDefault="001D01BA" w:rsidP="00641954">
      <w:pPr>
        <w:widowControl/>
        <w:autoSpaceDE/>
        <w:autoSpaceDN/>
        <w:adjustRightInd/>
        <w:spacing w:before="100" w:beforeAutospacing="1" w:after="100" w:afterAutospacing="1"/>
        <w:rPr>
          <w:rFonts w:ascii="Arial" w:hAnsi="Arial" w:cs="Arial"/>
          <w:sz w:val="22"/>
          <w:szCs w:val="22"/>
        </w:rPr>
      </w:pPr>
      <w:r w:rsidRPr="001D01BA">
        <w:rPr>
          <w:rStyle w:val="Strong"/>
          <w:rFonts w:ascii="Arial" w:hAnsi="Arial" w:cs="Arial"/>
          <w:sz w:val="22"/>
          <w:szCs w:val="22"/>
        </w:rPr>
        <w:lastRenderedPageBreak/>
        <w:t>Drops.</w:t>
      </w:r>
      <w:r w:rsidRPr="001D01BA">
        <w:rPr>
          <w:rFonts w:ascii="Arial" w:hAnsi="Arial" w:cs="Arial"/>
          <w:sz w:val="22"/>
          <w:szCs w:val="22"/>
        </w:rPr>
        <w:t xml:space="preserve"> You may use My OHIO Student Center to drop any class except your last class (see Canceling Registration or Withdrawing from the University below) through the Friday of the 2nd week of the 14-week semester or the Friday of the first week of the subterm session. Classes dropped will not appear on the student’s academic record. </w:t>
      </w:r>
      <w:r w:rsidRPr="001D01BA">
        <w:rPr>
          <w:rFonts w:ascii="Arial" w:hAnsi="Arial" w:cs="Arial"/>
          <w:sz w:val="22"/>
          <w:szCs w:val="22"/>
        </w:rPr>
        <w:br/>
      </w:r>
      <w:r w:rsidRPr="001D01BA">
        <w:rPr>
          <w:rFonts w:ascii="Arial" w:hAnsi="Arial" w:cs="Arial"/>
          <w:sz w:val="22"/>
          <w:szCs w:val="22"/>
        </w:rPr>
        <w:br/>
        <w:t>If you drop hours through the Friday of the second week of a term (Friday of the first week of a session), you are entitled to a 100 percent refund of the reduction if the change results in a reduction of registration fees, provided you are not dropping all hours (see Canceling Registration or Withdrawing from the University below). Changes made after the deadlines will result in no refund. If you are receiving financial aid, a change in enrollment status might result in your having to repay programs from which you received aid. (See Refund of Fees in the Fees section for more information.)</w:t>
      </w:r>
      <w:r w:rsidRPr="001D01BA">
        <w:rPr>
          <w:rFonts w:ascii="Arial" w:hAnsi="Arial" w:cs="Arial"/>
          <w:sz w:val="22"/>
          <w:szCs w:val="22"/>
        </w:rPr>
        <w:br/>
      </w:r>
      <w:r w:rsidRPr="001D01BA">
        <w:rPr>
          <w:rFonts w:ascii="Arial" w:hAnsi="Arial" w:cs="Arial"/>
          <w:sz w:val="22"/>
          <w:szCs w:val="22"/>
        </w:rPr>
        <w:br/>
      </w:r>
      <w:r w:rsidRPr="001D01BA">
        <w:rPr>
          <w:rStyle w:val="Strong"/>
          <w:rFonts w:ascii="Arial" w:hAnsi="Arial" w:cs="Arial"/>
          <w:sz w:val="22"/>
          <w:szCs w:val="22"/>
        </w:rPr>
        <w:t>Withdraws</w:t>
      </w:r>
      <w:r w:rsidR="008E100D">
        <w:rPr>
          <w:rStyle w:val="Strong"/>
          <w:rFonts w:ascii="Arial" w:hAnsi="Arial" w:cs="Arial"/>
          <w:sz w:val="22"/>
          <w:szCs w:val="22"/>
        </w:rPr>
        <w:t>.</w:t>
      </w:r>
      <w:r w:rsidRPr="001D01BA">
        <w:rPr>
          <w:rFonts w:ascii="Arial" w:hAnsi="Arial" w:cs="Arial"/>
          <w:sz w:val="22"/>
          <w:szCs w:val="22"/>
        </w:rPr>
        <w:br/>
      </w:r>
      <w:r w:rsidRPr="001D01BA">
        <w:rPr>
          <w:rFonts w:ascii="Arial" w:hAnsi="Arial" w:cs="Arial"/>
          <w:sz w:val="22"/>
          <w:szCs w:val="22"/>
        </w:rPr>
        <w:br/>
        <w:t>You may use My OHIO Student Center to withdraw from any class except your last class (see Canceling Registration or Withdrawing from the University below) after the Friday of the second week of the semester (Friday of the first week of a session) and through the Friday of the tenth week of the semester (last instructional day of the 5th week of the session). However, the classes remain on your academic records with grades of WP (Withdrawn Passing) or WF (Withdrawn Failing), and they continue to be used in the calculation of tuition and fees. WP or WF grades do not affect the student’s grade point average.</w:t>
      </w:r>
      <w:r w:rsidRPr="001D01BA">
        <w:rPr>
          <w:rFonts w:ascii="Arial" w:hAnsi="Arial" w:cs="Arial"/>
          <w:sz w:val="22"/>
          <w:szCs w:val="22"/>
        </w:rPr>
        <w:br/>
      </w:r>
      <w:r w:rsidRPr="001D01BA">
        <w:rPr>
          <w:rFonts w:ascii="Arial" w:hAnsi="Arial" w:cs="Arial"/>
          <w:sz w:val="22"/>
          <w:szCs w:val="22"/>
        </w:rPr>
        <w:br/>
        <w:t>After the Friday of the second week of the semester (Friday of the first week of a session), your schedule becomes official. Your final tuition charges are based on your enrollment as of the deadline. If you withdraw from the University or reduce your course load after the deadline, you must still pay the full tuition fees, and your class(es) will remain on your academic record with WP/WF grade(s).</w:t>
      </w:r>
      <w:r w:rsidRPr="001D01BA">
        <w:rPr>
          <w:rFonts w:ascii="Arial" w:hAnsi="Arial" w:cs="Arial"/>
          <w:sz w:val="22"/>
          <w:szCs w:val="22"/>
        </w:rPr>
        <w:br/>
      </w:r>
      <w:r w:rsidRPr="001D01BA">
        <w:rPr>
          <w:rFonts w:ascii="Arial" w:hAnsi="Arial" w:cs="Arial"/>
          <w:sz w:val="22"/>
          <w:szCs w:val="22"/>
        </w:rPr>
        <w:br/>
        <w:t>Dropping or withdrawing from a class is prohibited after these deadlines, but under very exceptional circumstances, you may petition your college in writing to make an exception. Your reason must be substantial. Fear of earning a low grade in the class, for example, is not considered to be an exceptional circumstance.</w:t>
      </w:r>
      <w:r w:rsidRPr="001D01BA">
        <w:rPr>
          <w:rFonts w:ascii="Arial" w:hAnsi="Arial" w:cs="Arial"/>
          <w:sz w:val="22"/>
          <w:szCs w:val="22"/>
        </w:rPr>
        <w:br/>
      </w:r>
      <w:r w:rsidRPr="001D01BA">
        <w:rPr>
          <w:rFonts w:ascii="Arial" w:hAnsi="Arial" w:cs="Arial"/>
          <w:sz w:val="22"/>
          <w:szCs w:val="22"/>
        </w:rPr>
        <w:br/>
        <w:t>Only in extreme instances in which circumstances beyond your control make you unable to have your registration in order by the end of the Friday of the second week (or Friday of the first week) of the semester/session deadline will the University consider making an exception to this policy. Even then, such decisions are made by a review panel and require that formal documentation, such as a doctor’s statement, be submitted to the Tuition Appeal Review Panel. The student services office in your college can help you present an appeal to the review panel.</w:t>
      </w:r>
    </w:p>
    <w:tbl>
      <w:tblPr>
        <w:tblW w:w="5000" w:type="pct"/>
        <w:tblCellSpacing w:w="0" w:type="dxa"/>
        <w:tblCellMar>
          <w:left w:w="0" w:type="dxa"/>
          <w:right w:w="0" w:type="dxa"/>
        </w:tblCellMar>
        <w:tblLook w:val="04A0" w:firstRow="1" w:lastRow="0" w:firstColumn="1" w:lastColumn="0" w:noHBand="0" w:noVBand="1"/>
      </w:tblPr>
      <w:tblGrid>
        <w:gridCol w:w="10073"/>
        <w:gridCol w:w="7"/>
      </w:tblGrid>
      <w:tr w:rsidR="00117F1C" w:rsidRPr="00AB1CFF" w:rsidTr="00A020F1">
        <w:trPr>
          <w:tblCellSpacing w:w="0" w:type="dxa"/>
        </w:trPr>
        <w:tc>
          <w:tcPr>
            <w:tcW w:w="0" w:type="auto"/>
            <w:vAlign w:val="center"/>
            <w:hideMark/>
          </w:tcPr>
          <w:p w:rsidR="00117F1C" w:rsidRPr="00AB1CFF" w:rsidRDefault="00117F1C" w:rsidP="00117F1C">
            <w:pPr>
              <w:widowControl/>
              <w:autoSpaceDE/>
              <w:autoSpaceDN/>
              <w:adjustRightInd/>
              <w:spacing w:before="100" w:beforeAutospacing="1" w:after="100" w:afterAutospacing="1"/>
              <w:outlineLvl w:val="1"/>
              <w:rPr>
                <w:rFonts w:ascii="Arial" w:hAnsi="Arial" w:cs="Arial"/>
                <w:b/>
                <w:bCs/>
                <w:sz w:val="22"/>
                <w:szCs w:val="22"/>
              </w:rPr>
            </w:pPr>
            <w:bookmarkStart w:id="18" w:name="Cancel_WD"/>
            <w:bookmarkEnd w:id="18"/>
            <w:r w:rsidRPr="00AB1CFF">
              <w:rPr>
                <w:rFonts w:ascii="Arial" w:hAnsi="Arial" w:cs="Arial"/>
                <w:b/>
                <w:bCs/>
                <w:sz w:val="22"/>
                <w:szCs w:val="22"/>
              </w:rPr>
              <w:t>Canceling Registration or Withdrawing from the University (Dropping All Classes)</w:t>
            </w:r>
          </w:p>
        </w:tc>
        <w:tc>
          <w:tcPr>
            <w:tcW w:w="0" w:type="auto"/>
            <w:vAlign w:val="center"/>
          </w:tcPr>
          <w:p w:rsidR="00117F1C" w:rsidRPr="00AB1CFF" w:rsidRDefault="00117F1C" w:rsidP="00117F1C">
            <w:pPr>
              <w:widowControl/>
              <w:autoSpaceDE/>
              <w:autoSpaceDN/>
              <w:adjustRightInd/>
              <w:jc w:val="right"/>
              <w:rPr>
                <w:rFonts w:ascii="Arial" w:hAnsi="Arial" w:cs="Arial"/>
                <w:sz w:val="22"/>
                <w:szCs w:val="22"/>
              </w:rPr>
            </w:pPr>
          </w:p>
        </w:tc>
      </w:tr>
    </w:tbl>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Style w:val="Strong"/>
          <w:rFonts w:ascii="Arial" w:hAnsi="Arial" w:cs="Arial"/>
          <w:sz w:val="22"/>
          <w:szCs w:val="22"/>
        </w:rPr>
        <w:t>Cancelation Before Classes Have Begun.</w:t>
      </w:r>
      <w:r w:rsidRPr="003A59C7">
        <w:rPr>
          <w:rFonts w:ascii="Arial" w:hAnsi="Arial" w:cs="Arial"/>
          <w:sz w:val="22"/>
          <w:szCs w:val="22"/>
        </w:rPr>
        <w:t xml:space="preserve"> Cancellation of registration is defined as dropping all classes before the first</w:t>
      </w:r>
      <w:r w:rsidR="008D7E20">
        <w:rPr>
          <w:rFonts w:ascii="Arial" w:hAnsi="Arial" w:cs="Arial"/>
          <w:sz w:val="22"/>
          <w:szCs w:val="22"/>
        </w:rPr>
        <w:t xml:space="preserve"> </w:t>
      </w:r>
      <w:r w:rsidRPr="003A59C7">
        <w:rPr>
          <w:rFonts w:ascii="Arial" w:hAnsi="Arial" w:cs="Arial"/>
          <w:sz w:val="22"/>
          <w:szCs w:val="22"/>
        </w:rPr>
        <w:t xml:space="preserve">day of classes. This includes all classes for which you are registered on all (one or more) campuses, but not distance learning courses in eLearning OHIO, for which students register and pay separately. You may cancel your registration by accessing My OHIO Student Center, or you may call or visit the registrar’s office or the student services office of your college to obtain a cancellation of registration form, which you then complete and return to the Office of the University Registrar. An adjustment of your registration fees is made according to the schedule in the Refund of </w:t>
      </w:r>
      <w:r w:rsidRPr="003A59C7">
        <w:rPr>
          <w:rFonts w:ascii="Arial" w:hAnsi="Arial" w:cs="Arial"/>
          <w:sz w:val="22"/>
          <w:szCs w:val="22"/>
        </w:rPr>
        <w:lastRenderedPageBreak/>
        <w:t xml:space="preserve">Fees section. Canceling registration for a semester does not prevent a student from registering for a future semester. International students in F–1 or J–1 status must see an advisor in International Student and Faculty Services before canceling their registration or withdrawing from the University. </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b/>
          <w:bCs/>
          <w:sz w:val="22"/>
          <w:szCs w:val="22"/>
        </w:rPr>
        <w:t xml:space="preserve">Withdrawing After Classes Have Begun. </w:t>
      </w:r>
      <w:r w:rsidRPr="003A59C7">
        <w:rPr>
          <w:rFonts w:ascii="Arial" w:hAnsi="Arial" w:cs="Arial"/>
          <w:sz w:val="22"/>
          <w:szCs w:val="22"/>
        </w:rPr>
        <w:t>Withdrawing from the University is defined as dropping all classes on or after the first day of classes and no later than the day before the last day of classes for the semester or session. Note that this means all regular Ohio University classes for which a student is registered for a given semester, whether on one campus or more than one. This does not prevent a student from registering for a future semester. Withdrawal is not permitted on or after the last day of classes. You cannot withdraw from the University using My OHIO Student Center. Apply for withdrawal by completing a withdrawal request form obtained from the student services office of your college or regional campus. When the request has been approved by the college or regional campus student services office and housing, your withdrawal is processed by the Office of the University Registrar, which grants an official withdrawal after determining that all obligations to the University have been met. International students in F–1 or J–1 status must see an advisor in International Student and Faculty Services before canceling their registration or withdrawing from the University.</w:t>
      </w:r>
      <w:r w:rsidRPr="003A59C7">
        <w:rPr>
          <w:rFonts w:ascii="Arial" w:hAnsi="Arial" w:cs="Arial"/>
          <w:sz w:val="22"/>
          <w:szCs w:val="22"/>
        </w:rPr>
        <w:br/>
      </w:r>
      <w:r w:rsidRPr="003A59C7">
        <w:rPr>
          <w:rFonts w:ascii="Arial" w:hAnsi="Arial" w:cs="Arial"/>
          <w:sz w:val="22"/>
          <w:szCs w:val="22"/>
        </w:rPr>
        <w:br/>
        <w:t>Withdrawal between the first day of classes and the Friday of the second week of the semester (Friday of the first week of a session) results in an 80 percent tuition refund.</w:t>
      </w:r>
    </w:p>
    <w:p w:rsid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b/>
          <w:bCs/>
          <w:sz w:val="22"/>
          <w:szCs w:val="22"/>
        </w:rPr>
        <w:t xml:space="preserve">Medical Withdrawal. </w:t>
      </w:r>
      <w:r w:rsidRPr="003A59C7">
        <w:rPr>
          <w:rFonts w:ascii="Arial" w:hAnsi="Arial" w:cs="Arial"/>
          <w:sz w:val="22"/>
          <w:szCs w:val="22"/>
        </w:rPr>
        <w:t>A withdrawal for medical reasons may result in a medical hold being placed on your records, and, if a hold is placed, to re-enroll you will have to request medical clearance from the appropriate medical director (physician in charge of student health service) or Director of Counseling and Psychological Services. When the clearance is approved, the hold will be released.</w:t>
      </w:r>
      <w:r w:rsidRPr="003A59C7">
        <w:rPr>
          <w:rFonts w:ascii="Arial" w:hAnsi="Arial" w:cs="Arial"/>
          <w:sz w:val="22"/>
          <w:szCs w:val="22"/>
        </w:rPr>
        <w:br/>
      </w:r>
      <w:r w:rsidRPr="003A59C7">
        <w:rPr>
          <w:rFonts w:ascii="Arial" w:hAnsi="Arial" w:cs="Arial"/>
          <w:sz w:val="22"/>
          <w:szCs w:val="22"/>
        </w:rPr>
        <w:br/>
      </w:r>
      <w:r w:rsidRPr="003A59C7">
        <w:rPr>
          <w:rFonts w:ascii="Arial" w:hAnsi="Arial" w:cs="Arial"/>
          <w:b/>
          <w:bCs/>
          <w:sz w:val="22"/>
          <w:szCs w:val="22"/>
        </w:rPr>
        <w:t>Multiple Consecutive Withdrawals.</w:t>
      </w:r>
      <w:r w:rsidRPr="003A59C7">
        <w:rPr>
          <w:rFonts w:ascii="Arial" w:hAnsi="Arial" w:cs="Arial"/>
          <w:sz w:val="22"/>
          <w:szCs w:val="22"/>
        </w:rPr>
        <w:t>Two or more consecutive withdrawals may be cause for placement of a registration hold on your record by the registrar or your academic dean. A petition to release this hold would be considered by your academic dean.</w:t>
      </w:r>
    </w:p>
    <w:p w:rsidR="00A6109F" w:rsidRDefault="00A6109F" w:rsidP="003A59C7">
      <w:pPr>
        <w:widowControl/>
        <w:autoSpaceDE/>
        <w:autoSpaceDN/>
        <w:adjustRightInd/>
        <w:spacing w:before="100" w:beforeAutospacing="1" w:after="100" w:afterAutospacing="1"/>
        <w:rPr>
          <w:rFonts w:ascii="Arial" w:hAnsi="Arial" w:cs="Arial"/>
          <w:b/>
          <w:sz w:val="22"/>
          <w:szCs w:val="22"/>
        </w:rPr>
      </w:pPr>
      <w:r>
        <w:rPr>
          <w:rFonts w:ascii="Arial" w:hAnsi="Arial" w:cs="Arial"/>
          <w:b/>
          <w:sz w:val="22"/>
          <w:szCs w:val="22"/>
        </w:rPr>
        <w:t>Dropping Nonattending Students:</w:t>
      </w:r>
    </w:p>
    <w:p w:rsidR="00A6109F" w:rsidRDefault="00A6109F" w:rsidP="003A59C7">
      <w:pPr>
        <w:widowControl/>
        <w:autoSpaceDE/>
        <w:autoSpaceDN/>
        <w:adjustRightInd/>
        <w:spacing w:before="100" w:beforeAutospacing="1" w:after="100" w:afterAutospacing="1"/>
        <w:rPr>
          <w:rFonts w:ascii="Arial" w:hAnsi="Arial" w:cs="Arial"/>
          <w:sz w:val="22"/>
          <w:szCs w:val="22"/>
        </w:rPr>
      </w:pPr>
      <w:r w:rsidRPr="00A6109F">
        <w:rPr>
          <w:rFonts w:ascii="Arial" w:hAnsi="Arial" w:cs="Arial"/>
          <w:sz w:val="22"/>
          <w:szCs w:val="22"/>
        </w:rPr>
        <w:t>Dropping Nonattending Students. If you miss the first two meetings of a class where the meetings are fewer than 80 minutes or the first meeting of a class where the meeting is 80 minutes or longer, the instructor has the option of not admitting you to the class whether or not you are registered for it. If you miss the first two meetings (or first meeting if 80 minutes or longer), check with your instructor to verify your status in the class. If you have not been admitted, you will need to drop the class by accessing My OHIO Student Center.</w:t>
      </w:r>
      <w:r w:rsidRPr="00A6109F">
        <w:rPr>
          <w:rFonts w:ascii="Arial" w:hAnsi="Arial" w:cs="Arial"/>
          <w:sz w:val="22"/>
          <w:szCs w:val="22"/>
        </w:rPr>
        <w:br/>
      </w:r>
      <w:r w:rsidRPr="00A6109F">
        <w:rPr>
          <w:rFonts w:ascii="Arial" w:hAnsi="Arial" w:cs="Arial"/>
          <w:sz w:val="22"/>
          <w:szCs w:val="22"/>
        </w:rPr>
        <w:br/>
        <w:t>Note: If the instructor does not admit you to the class, you still must drop the class from your schedule by accessing My OHIO Student Center. Otherwise, you will receive an F, an FN (failure never attended), or an FS (failure stopped attending) for the class at the end of the semester.</w:t>
      </w:r>
    </w:p>
    <w:tbl>
      <w:tblPr>
        <w:tblW w:w="5000" w:type="pct"/>
        <w:tblCellSpacing w:w="0" w:type="dxa"/>
        <w:tblCellMar>
          <w:left w:w="0" w:type="dxa"/>
          <w:right w:w="0" w:type="dxa"/>
        </w:tblCellMar>
        <w:tblLook w:val="04A0" w:firstRow="1" w:lastRow="0" w:firstColumn="1" w:lastColumn="0" w:noHBand="0" w:noVBand="1"/>
      </w:tblPr>
      <w:tblGrid>
        <w:gridCol w:w="10004"/>
        <w:gridCol w:w="76"/>
      </w:tblGrid>
      <w:tr w:rsidR="004B14B7" w:rsidRPr="004B14B7" w:rsidTr="004B14B7">
        <w:trPr>
          <w:tblCellSpacing w:w="0" w:type="dxa"/>
        </w:trPr>
        <w:tc>
          <w:tcPr>
            <w:tcW w:w="0" w:type="auto"/>
            <w:vAlign w:val="center"/>
            <w:hideMark/>
          </w:tcPr>
          <w:p w:rsidR="004B14B7" w:rsidRPr="004B14B7" w:rsidRDefault="004B14B7" w:rsidP="004B14B7">
            <w:pPr>
              <w:widowControl/>
              <w:autoSpaceDE/>
              <w:autoSpaceDN/>
              <w:adjustRightInd/>
              <w:spacing w:before="100" w:beforeAutospacing="1" w:after="100" w:afterAutospacing="1"/>
              <w:outlineLvl w:val="1"/>
              <w:rPr>
                <w:rFonts w:ascii="Arial" w:hAnsi="Arial" w:cs="Arial"/>
                <w:b/>
                <w:bCs/>
                <w:sz w:val="22"/>
                <w:szCs w:val="22"/>
              </w:rPr>
            </w:pPr>
            <w:r w:rsidRPr="004B14B7">
              <w:rPr>
                <w:rFonts w:ascii="Arial" w:hAnsi="Arial" w:cs="Arial"/>
                <w:b/>
                <w:bCs/>
                <w:sz w:val="22"/>
                <w:szCs w:val="22"/>
              </w:rPr>
              <w:t>Visiting</w:t>
            </w:r>
          </w:p>
        </w:tc>
        <w:tc>
          <w:tcPr>
            <w:tcW w:w="0" w:type="auto"/>
            <w:vAlign w:val="center"/>
          </w:tcPr>
          <w:p w:rsidR="004B14B7" w:rsidRPr="004B14B7" w:rsidRDefault="004B14B7" w:rsidP="004B14B7">
            <w:pPr>
              <w:widowControl/>
              <w:autoSpaceDE/>
              <w:autoSpaceDN/>
              <w:adjustRightInd/>
              <w:jc w:val="right"/>
              <w:rPr>
                <w:rFonts w:ascii="Arial" w:hAnsi="Arial" w:cs="Arial"/>
                <w:sz w:val="22"/>
                <w:szCs w:val="22"/>
              </w:rPr>
            </w:pPr>
          </w:p>
        </w:tc>
      </w:tr>
    </w:tbl>
    <w:p w:rsidR="004B14B7" w:rsidRPr="004B14B7" w:rsidRDefault="004B14B7" w:rsidP="004B14B7">
      <w:pPr>
        <w:widowControl/>
        <w:autoSpaceDE/>
        <w:autoSpaceDN/>
        <w:adjustRightInd/>
        <w:spacing w:before="100" w:beforeAutospacing="1" w:after="100" w:afterAutospacing="1"/>
        <w:rPr>
          <w:rFonts w:ascii="Arial" w:hAnsi="Arial" w:cs="Arial"/>
          <w:sz w:val="22"/>
          <w:szCs w:val="22"/>
        </w:rPr>
      </w:pPr>
      <w:r w:rsidRPr="004B14B7">
        <w:rPr>
          <w:rFonts w:ascii="Arial" w:hAnsi="Arial" w:cs="Arial"/>
          <w:sz w:val="22"/>
          <w:szCs w:val="22"/>
        </w:rPr>
        <w:t>You must be a registered student or approved under the 60–Plus Program in order to attend classes at Ohio University. If you are a full–time student, you also have the privilege of visiting classes for which you have not registered specifically if you obtain the instructor’s permission ahead of time.</w:t>
      </w:r>
    </w:p>
    <w:tbl>
      <w:tblPr>
        <w:tblW w:w="5000" w:type="pct"/>
        <w:tblCellSpacing w:w="0" w:type="dxa"/>
        <w:tblCellMar>
          <w:left w:w="0" w:type="dxa"/>
          <w:right w:w="0" w:type="dxa"/>
        </w:tblCellMar>
        <w:tblLook w:val="04A0" w:firstRow="1" w:lastRow="0" w:firstColumn="1" w:lastColumn="0" w:noHBand="0" w:noVBand="1"/>
      </w:tblPr>
      <w:tblGrid>
        <w:gridCol w:w="10050"/>
        <w:gridCol w:w="30"/>
      </w:tblGrid>
      <w:tr w:rsidR="004B14B7" w:rsidRPr="004B14B7" w:rsidTr="004B14B7">
        <w:trPr>
          <w:tblCellSpacing w:w="0" w:type="dxa"/>
        </w:trPr>
        <w:tc>
          <w:tcPr>
            <w:tcW w:w="0" w:type="auto"/>
            <w:vAlign w:val="center"/>
            <w:hideMark/>
          </w:tcPr>
          <w:p w:rsidR="004B14B7" w:rsidRPr="004B14B7" w:rsidRDefault="004B14B7" w:rsidP="004B14B7">
            <w:pPr>
              <w:widowControl/>
              <w:autoSpaceDE/>
              <w:autoSpaceDN/>
              <w:adjustRightInd/>
              <w:spacing w:before="100" w:beforeAutospacing="1" w:after="100" w:afterAutospacing="1"/>
              <w:outlineLvl w:val="1"/>
              <w:rPr>
                <w:rFonts w:ascii="Arial" w:hAnsi="Arial" w:cs="Arial"/>
                <w:b/>
                <w:bCs/>
                <w:sz w:val="22"/>
                <w:szCs w:val="22"/>
              </w:rPr>
            </w:pPr>
            <w:bookmarkStart w:id="19" w:name="classprivacy"/>
            <w:bookmarkEnd w:id="19"/>
            <w:r w:rsidRPr="004B14B7">
              <w:rPr>
                <w:rFonts w:ascii="Arial" w:hAnsi="Arial" w:cs="Arial"/>
                <w:b/>
                <w:bCs/>
                <w:sz w:val="22"/>
                <w:szCs w:val="22"/>
              </w:rPr>
              <w:lastRenderedPageBreak/>
              <w:t>Classroom Privacy</w:t>
            </w:r>
          </w:p>
        </w:tc>
        <w:tc>
          <w:tcPr>
            <w:tcW w:w="0" w:type="auto"/>
            <w:vAlign w:val="center"/>
          </w:tcPr>
          <w:p w:rsidR="004B14B7" w:rsidRPr="004B14B7" w:rsidRDefault="004B14B7" w:rsidP="004B14B7">
            <w:pPr>
              <w:widowControl/>
              <w:autoSpaceDE/>
              <w:autoSpaceDN/>
              <w:adjustRightInd/>
              <w:jc w:val="right"/>
              <w:rPr>
                <w:rFonts w:ascii="Arial" w:hAnsi="Arial" w:cs="Arial"/>
                <w:sz w:val="22"/>
                <w:szCs w:val="22"/>
              </w:rPr>
            </w:pPr>
          </w:p>
        </w:tc>
      </w:tr>
    </w:tbl>
    <w:p w:rsidR="004B14B7" w:rsidRPr="004B14B7" w:rsidRDefault="004B14B7" w:rsidP="004B14B7">
      <w:pPr>
        <w:widowControl/>
        <w:autoSpaceDE/>
        <w:autoSpaceDN/>
        <w:adjustRightInd/>
        <w:spacing w:before="100" w:beforeAutospacing="1" w:after="100" w:afterAutospacing="1"/>
        <w:rPr>
          <w:rFonts w:ascii="Arial" w:hAnsi="Arial" w:cs="Arial"/>
          <w:sz w:val="22"/>
          <w:szCs w:val="22"/>
        </w:rPr>
      </w:pPr>
      <w:r w:rsidRPr="004B14B7">
        <w:rPr>
          <w:rFonts w:ascii="Arial" w:hAnsi="Arial" w:cs="Arial"/>
          <w:sz w:val="22"/>
          <w:szCs w:val="22"/>
        </w:rPr>
        <w:t>Observation and evaluation of any classroom (including online) by any observer or evaluator requires prior notification and mutual agreement of the class instructor and the observer or evaluator and notification of all students in the class. Recording of classroom activities by any electronic means, by students, other faculty, University administrators, or others, requires permission of the instructor. All students in a class must be informed if permission has been given for a class to be recorded.</w:t>
      </w:r>
    </w:p>
    <w:tbl>
      <w:tblPr>
        <w:tblW w:w="5000" w:type="pct"/>
        <w:tblCellSpacing w:w="0" w:type="dxa"/>
        <w:tblCellMar>
          <w:left w:w="0" w:type="dxa"/>
          <w:right w:w="0" w:type="dxa"/>
        </w:tblCellMar>
        <w:tblLook w:val="04A0" w:firstRow="1" w:lastRow="0" w:firstColumn="1" w:lastColumn="0" w:noHBand="0" w:noVBand="1"/>
      </w:tblPr>
      <w:tblGrid>
        <w:gridCol w:w="10063"/>
        <w:gridCol w:w="17"/>
      </w:tblGrid>
      <w:tr w:rsidR="004B14B7" w:rsidRPr="004B14B7" w:rsidTr="004B14B7">
        <w:trPr>
          <w:tblCellSpacing w:w="0" w:type="dxa"/>
        </w:trPr>
        <w:tc>
          <w:tcPr>
            <w:tcW w:w="0" w:type="auto"/>
            <w:vAlign w:val="center"/>
            <w:hideMark/>
          </w:tcPr>
          <w:p w:rsidR="004B14B7" w:rsidRPr="004B14B7" w:rsidRDefault="004B14B7" w:rsidP="004B14B7">
            <w:pPr>
              <w:widowControl/>
              <w:autoSpaceDE/>
              <w:autoSpaceDN/>
              <w:adjustRightInd/>
              <w:spacing w:before="100" w:beforeAutospacing="1" w:after="100" w:afterAutospacing="1"/>
              <w:outlineLvl w:val="0"/>
              <w:rPr>
                <w:rFonts w:ascii="Arial" w:hAnsi="Arial" w:cs="Arial"/>
                <w:b/>
                <w:bCs/>
                <w:kern w:val="36"/>
                <w:sz w:val="22"/>
                <w:szCs w:val="22"/>
              </w:rPr>
            </w:pPr>
            <w:bookmarkStart w:id="20" w:name="Prog_req_change"/>
            <w:bookmarkEnd w:id="20"/>
            <w:r w:rsidRPr="004B14B7">
              <w:rPr>
                <w:rFonts w:ascii="Arial" w:hAnsi="Arial" w:cs="Arial"/>
                <w:b/>
                <w:bCs/>
                <w:kern w:val="36"/>
                <w:sz w:val="22"/>
                <w:szCs w:val="22"/>
              </w:rPr>
              <w:t>Change in Program Requirements</w:t>
            </w:r>
          </w:p>
        </w:tc>
        <w:tc>
          <w:tcPr>
            <w:tcW w:w="0" w:type="auto"/>
            <w:vAlign w:val="center"/>
          </w:tcPr>
          <w:p w:rsidR="004B14B7" w:rsidRPr="004B14B7" w:rsidRDefault="004B14B7" w:rsidP="004B14B7">
            <w:pPr>
              <w:widowControl/>
              <w:autoSpaceDE/>
              <w:autoSpaceDN/>
              <w:adjustRightInd/>
              <w:jc w:val="right"/>
              <w:rPr>
                <w:rFonts w:ascii="Arial" w:hAnsi="Arial" w:cs="Arial"/>
                <w:sz w:val="22"/>
                <w:szCs w:val="22"/>
              </w:rPr>
            </w:pPr>
          </w:p>
        </w:tc>
      </w:tr>
    </w:tbl>
    <w:p w:rsidR="00A6109F" w:rsidRPr="00A6109F" w:rsidRDefault="004B14B7" w:rsidP="003A59C7">
      <w:pPr>
        <w:widowControl/>
        <w:autoSpaceDE/>
        <w:autoSpaceDN/>
        <w:adjustRightInd/>
        <w:spacing w:before="100" w:beforeAutospacing="1" w:after="100" w:afterAutospacing="1"/>
        <w:rPr>
          <w:rFonts w:ascii="Arial" w:hAnsi="Arial" w:cs="Arial"/>
          <w:b/>
          <w:sz w:val="22"/>
          <w:szCs w:val="22"/>
        </w:rPr>
      </w:pPr>
      <w:r w:rsidRPr="004B14B7">
        <w:rPr>
          <w:rFonts w:ascii="Arial" w:hAnsi="Arial" w:cs="Arial"/>
          <w:sz w:val="22"/>
          <w:szCs w:val="22"/>
        </w:rPr>
        <w:t>As a degree candidate, you must either (a) meet the requirements set forth in the Graduate Catalog at the time of your initial registration in a graduate degree program, or (b) should you choose to follow the requirements of a later catalog, meet those requirements in their entirety. In the event of program changes, departments are expected to make appropriate adjustments to allow you to fulfill the requirements of the initial program of study. When readmitted, you are expected to meet the current requirements of the degree (not the requirements when you first matriculated).</w:t>
      </w:r>
    </w:p>
    <w:p w:rsidR="00A6109F" w:rsidRPr="00A6109F" w:rsidRDefault="00A6109F" w:rsidP="00A6109F">
      <w:pPr>
        <w:widowControl/>
        <w:autoSpaceDE/>
        <w:autoSpaceDN/>
        <w:adjustRightInd/>
        <w:spacing w:before="100" w:beforeAutospacing="1" w:after="100" w:afterAutospacing="1"/>
        <w:rPr>
          <w:rFonts w:ascii="Arial" w:hAnsi="Arial" w:cs="Arial"/>
          <w:sz w:val="22"/>
          <w:szCs w:val="22"/>
        </w:rPr>
      </w:pPr>
      <w:r w:rsidRPr="00A6109F">
        <w:rPr>
          <w:rFonts w:ascii="Arial" w:hAnsi="Arial" w:cs="Arial"/>
          <w:b/>
          <w:bCs/>
          <w:sz w:val="22"/>
          <w:szCs w:val="22"/>
        </w:rPr>
        <w:t>Tuition Issues</w:t>
      </w:r>
      <w:r w:rsidRPr="00A6109F">
        <w:rPr>
          <w:rFonts w:ascii="Arial" w:hAnsi="Arial" w:cs="Arial"/>
          <w:sz w:val="22"/>
          <w:szCs w:val="22"/>
        </w:rPr>
        <w:br/>
      </w:r>
      <w:r w:rsidRPr="00A6109F">
        <w:rPr>
          <w:rFonts w:ascii="Arial" w:hAnsi="Arial" w:cs="Arial"/>
          <w:sz w:val="22"/>
          <w:szCs w:val="22"/>
        </w:rPr>
        <w:br/>
        <w:t>When changes in a student’s registration affect the total registration in a way that changes the amount of tuition, the student will receive the appropriate fee adjustment or pay the appropriate forfeiture for the class(es) dropped, according to the deadlines for those classes, and the tuition for the remaining registration will be recalculated.</w:t>
      </w:r>
      <w:r w:rsidRPr="00A6109F">
        <w:rPr>
          <w:rFonts w:ascii="Arial" w:hAnsi="Arial" w:cs="Arial"/>
          <w:sz w:val="22"/>
          <w:szCs w:val="22"/>
        </w:rPr>
        <w:br/>
      </w:r>
      <w:r w:rsidRPr="00A6109F">
        <w:rPr>
          <w:rFonts w:ascii="Arial" w:hAnsi="Arial" w:cs="Arial"/>
          <w:sz w:val="22"/>
          <w:szCs w:val="22"/>
        </w:rPr>
        <w:br/>
        <w:t>Tuition for summer students who schedule a total of 12 or more hours in any combination of summer registration in the full semester or the two sessions will be calculated in the usual way (fewer than 12 hours equal part-time rate, 12–20 hours equal comprehensive rate for undergraduates; fewer than 9 hours equal part-time rate, 9–18 hours equal comprehensive rate for graduate students). When dropping classes affects the total registration for the summer in a way that changes the basis for tuition, the tuition will be recalculated for the remaining registration, and the student will receive the appropriate fee adjustment or pay the appropriate forfeiture for the class(es) dropped, according to the deadlines for those classes.</w:t>
      </w:r>
      <w:r w:rsidRPr="00A6109F">
        <w:rPr>
          <w:rFonts w:ascii="Arial" w:hAnsi="Arial" w:cs="Arial"/>
          <w:sz w:val="22"/>
          <w:szCs w:val="22"/>
        </w:rPr>
        <w:br/>
      </w:r>
      <w:r w:rsidRPr="00A6109F">
        <w:rPr>
          <w:rFonts w:ascii="Arial" w:hAnsi="Arial" w:cs="Arial"/>
          <w:sz w:val="22"/>
          <w:szCs w:val="22"/>
        </w:rPr>
        <w:br/>
        <w:t>Your change in enrollment status might result in your having to repay programs from which you have received financial aid. See the Fees and Financial Aid sections for further information.</w:t>
      </w:r>
      <w:r w:rsidRPr="00A6109F">
        <w:rPr>
          <w:rFonts w:ascii="Arial" w:hAnsi="Arial" w:cs="Arial"/>
          <w:sz w:val="22"/>
          <w:szCs w:val="22"/>
        </w:rPr>
        <w:br/>
      </w:r>
      <w:r w:rsidRPr="00A6109F">
        <w:rPr>
          <w:rFonts w:ascii="Arial" w:hAnsi="Arial" w:cs="Arial"/>
          <w:sz w:val="22"/>
          <w:szCs w:val="22"/>
        </w:rPr>
        <w:br/>
      </w:r>
      <w:r w:rsidRPr="00A6109F">
        <w:rPr>
          <w:rFonts w:ascii="Arial" w:hAnsi="Arial" w:cs="Arial"/>
          <w:b/>
          <w:bCs/>
          <w:sz w:val="22"/>
          <w:szCs w:val="22"/>
        </w:rPr>
        <w:t>Tuition Appeals</w:t>
      </w:r>
      <w:r w:rsidRPr="00A6109F">
        <w:rPr>
          <w:rFonts w:ascii="Arial" w:hAnsi="Arial" w:cs="Arial"/>
          <w:sz w:val="22"/>
          <w:szCs w:val="22"/>
        </w:rPr>
        <w:br/>
      </w:r>
      <w:r w:rsidRPr="00A6109F">
        <w:rPr>
          <w:rFonts w:ascii="Arial" w:hAnsi="Arial" w:cs="Arial"/>
          <w:sz w:val="22"/>
          <w:szCs w:val="22"/>
        </w:rPr>
        <w:br/>
        <w:t>A student who withdraws during the semester may be eligible and may petition for a tuition adjustment if exceptional circumstances exist. You should consult with the student services office of your college or regional campus to determine if you may be eligible for a tuition adjustment. To request an adjustment you must complete a Tuition Appeal Form and, in the case of a withdrawal for medical reasons, have your physician or other service provider complete the Medical Documentation form. A tuition/fee adjustment, if applicable, will be based on the information you submitted with the Tuition Appeal form and your class attendance record.</w:t>
      </w:r>
      <w:r w:rsidRPr="00A6109F">
        <w:rPr>
          <w:rFonts w:ascii="Arial" w:hAnsi="Arial" w:cs="Arial"/>
          <w:sz w:val="22"/>
          <w:szCs w:val="22"/>
        </w:rPr>
        <w:br/>
      </w:r>
      <w:r w:rsidRPr="00A6109F">
        <w:rPr>
          <w:rFonts w:ascii="Arial" w:hAnsi="Arial" w:cs="Arial"/>
          <w:sz w:val="22"/>
          <w:szCs w:val="22"/>
        </w:rPr>
        <w:br/>
        <w:t xml:space="preserve">Completed tuition appeals and, if applicable, medical documentation forms should be submitted to the </w:t>
      </w:r>
      <w:r w:rsidRPr="00A6109F">
        <w:rPr>
          <w:rFonts w:ascii="Arial" w:hAnsi="Arial" w:cs="Arial"/>
          <w:sz w:val="22"/>
          <w:szCs w:val="22"/>
        </w:rPr>
        <w:lastRenderedPageBreak/>
        <w:t xml:space="preserve">student services office of your college or regional campus. Additional information and forms required for the tuition appeal are available online at </w:t>
      </w:r>
      <w:hyperlink r:id="rId54" w:history="1">
        <w:r w:rsidRPr="00A6109F">
          <w:rPr>
            <w:rFonts w:ascii="Arial" w:hAnsi="Arial" w:cs="Arial"/>
            <w:color w:val="0000FF"/>
            <w:sz w:val="22"/>
            <w:szCs w:val="22"/>
            <w:u w:val="single"/>
          </w:rPr>
          <w:t>www.ohio.edu/apaa/appeals.cfm</w:t>
        </w:r>
      </w:hyperlink>
      <w:r w:rsidRPr="00A6109F">
        <w:rPr>
          <w:rFonts w:ascii="Arial" w:hAnsi="Arial" w:cs="Arial"/>
          <w:sz w:val="22"/>
          <w:szCs w:val="22"/>
        </w:rPr>
        <w:t>.</w:t>
      </w:r>
    </w:p>
    <w:tbl>
      <w:tblPr>
        <w:tblW w:w="5000" w:type="pct"/>
        <w:tblCellSpacing w:w="0" w:type="dxa"/>
        <w:tblCellMar>
          <w:left w:w="0" w:type="dxa"/>
          <w:right w:w="0" w:type="dxa"/>
        </w:tblCellMar>
        <w:tblLook w:val="04A0" w:firstRow="1" w:lastRow="0" w:firstColumn="1" w:lastColumn="0" w:noHBand="0" w:noVBand="1"/>
      </w:tblPr>
      <w:tblGrid>
        <w:gridCol w:w="10061"/>
        <w:gridCol w:w="19"/>
      </w:tblGrid>
      <w:tr w:rsidR="00A6109F" w:rsidRPr="00A6109F" w:rsidTr="00A6109F">
        <w:trPr>
          <w:tblCellSpacing w:w="0" w:type="dxa"/>
        </w:trPr>
        <w:tc>
          <w:tcPr>
            <w:tcW w:w="0" w:type="auto"/>
            <w:gridSpan w:val="2"/>
            <w:vAlign w:val="center"/>
            <w:hideMark/>
          </w:tcPr>
          <w:p w:rsidR="00A6109F" w:rsidRPr="00A6109F" w:rsidRDefault="00A6109F" w:rsidP="00A6109F">
            <w:pPr>
              <w:widowControl/>
              <w:autoSpaceDE/>
              <w:autoSpaceDN/>
              <w:adjustRightInd/>
              <w:spacing w:before="100" w:beforeAutospacing="1" w:after="100" w:afterAutospacing="1"/>
              <w:outlineLvl w:val="0"/>
              <w:rPr>
                <w:rFonts w:ascii="Arial" w:hAnsi="Arial" w:cs="Arial"/>
                <w:b/>
                <w:bCs/>
                <w:kern w:val="36"/>
                <w:sz w:val="22"/>
                <w:szCs w:val="22"/>
              </w:rPr>
            </w:pPr>
          </w:p>
        </w:tc>
      </w:tr>
      <w:tr w:rsidR="003A59C7" w:rsidRPr="003A59C7" w:rsidTr="00A6109F">
        <w:trPr>
          <w:tblCellSpacing w:w="0" w:type="dxa"/>
        </w:trPr>
        <w:tc>
          <w:tcPr>
            <w:tcW w:w="0" w:type="auto"/>
            <w:vAlign w:val="center"/>
            <w:hideMark/>
          </w:tcPr>
          <w:p w:rsidR="003A59C7" w:rsidRPr="003A59C7" w:rsidRDefault="003A59C7" w:rsidP="003A59C7">
            <w:pPr>
              <w:widowControl/>
              <w:autoSpaceDE/>
              <w:autoSpaceDN/>
              <w:adjustRightInd/>
              <w:spacing w:before="100" w:beforeAutospacing="1"/>
              <w:outlineLvl w:val="0"/>
              <w:rPr>
                <w:rFonts w:ascii="Arial" w:hAnsi="Arial" w:cs="Arial"/>
                <w:b/>
                <w:bCs/>
                <w:kern w:val="36"/>
                <w:sz w:val="22"/>
                <w:szCs w:val="22"/>
              </w:rPr>
            </w:pPr>
            <w:bookmarkStart w:id="21" w:name="TransferCredit"/>
            <w:bookmarkEnd w:id="21"/>
            <w:r w:rsidRPr="003A59C7">
              <w:rPr>
                <w:rFonts w:ascii="Arial" w:hAnsi="Arial" w:cs="Arial"/>
                <w:b/>
                <w:bCs/>
                <w:kern w:val="36"/>
                <w:sz w:val="22"/>
                <w:szCs w:val="22"/>
              </w:rPr>
              <w:t>Updating Personal Information</w:t>
            </w:r>
          </w:p>
        </w:tc>
        <w:tc>
          <w:tcPr>
            <w:tcW w:w="0" w:type="auto"/>
            <w:vAlign w:val="center"/>
          </w:tcPr>
          <w:p w:rsidR="003A59C7" w:rsidRPr="003A59C7" w:rsidRDefault="003A59C7" w:rsidP="003A59C7">
            <w:pPr>
              <w:widowControl/>
              <w:autoSpaceDE/>
              <w:autoSpaceDN/>
              <w:adjustRightInd/>
              <w:jc w:val="right"/>
              <w:rPr>
                <w:rFonts w:ascii="Arial" w:hAnsi="Arial" w:cs="Arial"/>
                <w:sz w:val="22"/>
                <w:szCs w:val="22"/>
              </w:rPr>
            </w:pPr>
          </w:p>
        </w:tc>
      </w:tr>
    </w:tbl>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You must report any changes in your personal data to the Office of the University Registrar. This includes changes in name, Social Security number, and birth date. Requests for changes/corrections in name, Social Security number, or birth date must be accompanied by documentation verifying the correct information as required by the registrar’s office. These requests should be sent to Registrar Services, first floor, Chubb Hall.</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Address, telephone number, cell phone number, and emergency contact information can be updated online by accessing My OHIO Student Center (which may be accessed from</w:t>
      </w:r>
    </w:p>
    <w:p w:rsidR="003A59C7" w:rsidRPr="003A59C7" w:rsidRDefault="00745DDC" w:rsidP="003A59C7">
      <w:pPr>
        <w:widowControl/>
        <w:autoSpaceDE/>
        <w:autoSpaceDN/>
        <w:adjustRightInd/>
        <w:spacing w:before="100" w:beforeAutospacing="1" w:after="100" w:afterAutospacing="1"/>
        <w:rPr>
          <w:rFonts w:ascii="Arial" w:hAnsi="Arial" w:cs="Arial"/>
          <w:sz w:val="22"/>
          <w:szCs w:val="22"/>
        </w:rPr>
      </w:pPr>
      <w:hyperlink r:id="rId55" w:history="1">
        <w:r w:rsidR="003A59C7" w:rsidRPr="003A59C7">
          <w:rPr>
            <w:rFonts w:ascii="Arial" w:hAnsi="Arial" w:cs="Arial"/>
            <w:color w:val="0000FF"/>
            <w:sz w:val="22"/>
            <w:szCs w:val="22"/>
            <w:u w:val="single"/>
          </w:rPr>
          <w:t>My OHIO portal</w:t>
        </w:r>
      </w:hyperlink>
      <w:r w:rsidR="003A59C7" w:rsidRPr="003A59C7">
        <w:rPr>
          <w:rFonts w:ascii="Arial" w:hAnsi="Arial" w:cs="Arial"/>
          <w:sz w:val="22"/>
          <w:szCs w:val="22"/>
        </w:rPr>
        <w:t xml:space="preserve"> - Academics tab).</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NOTE: International students in F–1 or J–1 status are required to use My OHIO Student Center to update their addresses with Ohio University to meet immigration reporting requirements.  For details, contact the Office of International Student and Faculty Services (ISFS), (740) 593-4330.</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International students holding Graduate Appointments must report official Social Security numbers to University Payroll as soon as the number is assigned.</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You are responsible for any University communication sent to you at your official University e–mail address and/or mailing address on file with the Office of the University Registrar.</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Please note that, as a student, if you provide the University with a cell phone number (public or private) and you are an Athens campus student, you will be subscribed automatically to the emergency communication system. Athens campus students should watch their emails for additional information, including how to opt out. If you are a regional campus student, please check with your regional campus student services office for available signup for emergency communications.</w:t>
      </w:r>
    </w:p>
    <w:tbl>
      <w:tblPr>
        <w:tblW w:w="5000" w:type="pct"/>
        <w:tblCellSpacing w:w="0" w:type="dxa"/>
        <w:tblCellMar>
          <w:left w:w="0" w:type="dxa"/>
          <w:right w:w="0" w:type="dxa"/>
        </w:tblCellMar>
        <w:tblLook w:val="04A0" w:firstRow="1" w:lastRow="0" w:firstColumn="1" w:lastColumn="0" w:noHBand="0" w:noVBand="1"/>
      </w:tblPr>
      <w:tblGrid>
        <w:gridCol w:w="10049"/>
        <w:gridCol w:w="31"/>
      </w:tblGrid>
      <w:tr w:rsidR="003A59C7" w:rsidRPr="003A59C7" w:rsidTr="003A59C7">
        <w:trPr>
          <w:tblCellSpacing w:w="0" w:type="dxa"/>
        </w:trPr>
        <w:tc>
          <w:tcPr>
            <w:tcW w:w="0" w:type="auto"/>
            <w:vAlign w:val="center"/>
            <w:hideMark/>
          </w:tcPr>
          <w:p w:rsidR="003A59C7" w:rsidRPr="003A59C7" w:rsidRDefault="003A59C7" w:rsidP="003A59C7">
            <w:pPr>
              <w:widowControl/>
              <w:autoSpaceDE/>
              <w:autoSpaceDN/>
              <w:adjustRightInd/>
              <w:spacing w:before="100" w:beforeAutospacing="1"/>
              <w:outlineLvl w:val="0"/>
              <w:rPr>
                <w:rFonts w:ascii="Arial" w:hAnsi="Arial" w:cs="Arial"/>
                <w:b/>
                <w:bCs/>
                <w:kern w:val="36"/>
                <w:sz w:val="22"/>
                <w:szCs w:val="22"/>
              </w:rPr>
            </w:pPr>
            <w:bookmarkStart w:id="22" w:name="ID_card"/>
            <w:bookmarkEnd w:id="22"/>
            <w:r w:rsidRPr="003A59C7">
              <w:rPr>
                <w:rFonts w:ascii="Arial" w:hAnsi="Arial" w:cs="Arial"/>
                <w:b/>
                <w:bCs/>
                <w:kern w:val="36"/>
                <w:sz w:val="22"/>
                <w:szCs w:val="22"/>
              </w:rPr>
              <w:t>Identification Card</w:t>
            </w:r>
          </w:p>
        </w:tc>
        <w:tc>
          <w:tcPr>
            <w:tcW w:w="0" w:type="auto"/>
            <w:vAlign w:val="center"/>
            <w:hideMark/>
          </w:tcPr>
          <w:p w:rsidR="003A59C7" w:rsidRPr="003A59C7" w:rsidRDefault="003A59C7" w:rsidP="003A59C7">
            <w:pPr>
              <w:widowControl/>
              <w:autoSpaceDE/>
              <w:autoSpaceDN/>
              <w:adjustRightInd/>
              <w:jc w:val="right"/>
              <w:rPr>
                <w:rFonts w:ascii="Arial" w:hAnsi="Arial" w:cs="Arial"/>
                <w:sz w:val="22"/>
                <w:szCs w:val="22"/>
              </w:rPr>
            </w:pPr>
          </w:p>
        </w:tc>
      </w:tr>
    </w:tbl>
    <w:p w:rsidR="003A59C7" w:rsidRPr="003A59C7" w:rsidRDefault="003A59C7" w:rsidP="003A59C7">
      <w:pPr>
        <w:widowControl/>
        <w:autoSpaceDE/>
        <w:autoSpaceDN/>
        <w:adjustRightInd/>
        <w:spacing w:after="100" w:afterAutospacing="1"/>
        <w:rPr>
          <w:rFonts w:ascii="Arial" w:hAnsi="Arial" w:cs="Arial"/>
          <w:sz w:val="22"/>
          <w:szCs w:val="22"/>
        </w:rPr>
      </w:pPr>
      <w:r w:rsidRPr="003A59C7">
        <w:rPr>
          <w:rFonts w:ascii="Arial" w:hAnsi="Arial" w:cs="Arial"/>
          <w:sz w:val="22"/>
          <w:szCs w:val="22"/>
        </w:rPr>
        <w:br/>
        <w:t>When you register, you will be given information about obtaining an identification card. ID Cards can be obtained/replaced at the Technology Depot, Baker University Center 112. This card, which is validated by your registration, gives you access to campus services, including meal plans, athletic events, library privileges, Ping center, Bird Arena, and Campus Care.</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The card is issued free of charge according to these guidelines:</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1.    If you are a new student, you are issued a card free of charge.</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2.    If you are a re–enrolling student returning after one year or more, your old card will be valid upon registration. If you no longer have your old card, you will be issued a new card free of charge.</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lastRenderedPageBreak/>
        <w:t>3.    If your name or Social Security number has changed, you will be issued a new card free of charge, provided you return your old card when the new one is issued.</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Ohio University charges a card–replacement fee under these circumstances:</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1.    You will be charged $10 to replace a card that is lost, stolen, or damaged within one year of your last term of enrollment. (A $5 refund will be issued if you find your old card and return it to the Technology Depot during the semester in which it was replaced.)</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2.    If your name or Social Security number has changed, you will be charged $10 for a new card, only if you do not return the old card. If you return the old card when the new one is issued, you will not be charged.</w:t>
      </w:r>
    </w:p>
    <w:tbl>
      <w:tblPr>
        <w:tblW w:w="5000" w:type="pct"/>
        <w:tblCellSpacing w:w="0" w:type="dxa"/>
        <w:tblCellMar>
          <w:left w:w="0" w:type="dxa"/>
          <w:right w:w="0" w:type="dxa"/>
        </w:tblCellMar>
        <w:tblLook w:val="04A0" w:firstRow="1" w:lastRow="0" w:firstColumn="1" w:lastColumn="0" w:noHBand="0" w:noVBand="1"/>
      </w:tblPr>
      <w:tblGrid>
        <w:gridCol w:w="8654"/>
        <w:gridCol w:w="1426"/>
      </w:tblGrid>
      <w:tr w:rsidR="003A59C7" w:rsidRPr="003A59C7" w:rsidTr="003A59C7">
        <w:trPr>
          <w:tblCellSpacing w:w="0" w:type="dxa"/>
        </w:trPr>
        <w:tc>
          <w:tcPr>
            <w:tcW w:w="0" w:type="auto"/>
            <w:vAlign w:val="center"/>
            <w:hideMark/>
          </w:tcPr>
          <w:p w:rsidR="003A59C7" w:rsidRPr="003A59C7" w:rsidRDefault="003A59C7" w:rsidP="003A59C7">
            <w:pPr>
              <w:widowControl/>
              <w:autoSpaceDE/>
              <w:autoSpaceDN/>
              <w:adjustRightInd/>
              <w:spacing w:before="100" w:beforeAutospacing="1" w:after="100" w:afterAutospacing="1"/>
              <w:outlineLvl w:val="0"/>
              <w:rPr>
                <w:rFonts w:ascii="Arial" w:hAnsi="Arial" w:cs="Arial"/>
                <w:b/>
                <w:bCs/>
                <w:kern w:val="36"/>
                <w:sz w:val="22"/>
                <w:szCs w:val="22"/>
              </w:rPr>
            </w:pPr>
            <w:bookmarkStart w:id="23" w:name="Email"/>
            <w:bookmarkEnd w:id="23"/>
            <w:r w:rsidRPr="003A59C7">
              <w:rPr>
                <w:rFonts w:ascii="Arial" w:hAnsi="Arial" w:cs="Arial"/>
                <w:b/>
                <w:bCs/>
                <w:kern w:val="36"/>
                <w:sz w:val="22"/>
                <w:szCs w:val="22"/>
              </w:rPr>
              <w:t>E-mail (your University account)</w:t>
            </w:r>
          </w:p>
        </w:tc>
        <w:tc>
          <w:tcPr>
            <w:tcW w:w="0" w:type="auto"/>
            <w:vAlign w:val="center"/>
            <w:hideMark/>
          </w:tcPr>
          <w:p w:rsidR="003A59C7" w:rsidRPr="003A59C7" w:rsidRDefault="00745DDC" w:rsidP="003A59C7">
            <w:pPr>
              <w:widowControl/>
              <w:autoSpaceDE/>
              <w:autoSpaceDN/>
              <w:adjustRightInd/>
              <w:jc w:val="right"/>
              <w:rPr>
                <w:rFonts w:ascii="Arial" w:hAnsi="Arial" w:cs="Arial"/>
                <w:sz w:val="22"/>
                <w:szCs w:val="22"/>
              </w:rPr>
            </w:pPr>
            <w:hyperlink r:id="rId56" w:anchor="top" w:history="1">
              <w:r w:rsidR="003A59C7" w:rsidRPr="003A59C7">
                <w:rPr>
                  <w:rFonts w:ascii="Arial" w:hAnsi="Arial" w:cs="Arial"/>
                  <w:color w:val="0000FF"/>
                  <w:sz w:val="22"/>
                  <w:szCs w:val="22"/>
                  <w:u w:val="single"/>
                </w:rPr>
                <w:t>^TOP</w:t>
              </w:r>
            </w:hyperlink>
          </w:p>
        </w:tc>
      </w:tr>
    </w:tbl>
    <w:p w:rsidR="003A59C7" w:rsidRPr="003A59C7" w:rsidRDefault="003A59C7" w:rsidP="003A59C7">
      <w:pPr>
        <w:widowControl/>
        <w:autoSpaceDE/>
        <w:autoSpaceDN/>
        <w:adjustRightInd/>
        <w:spacing w:after="100" w:afterAutospacing="1"/>
        <w:rPr>
          <w:rFonts w:ascii="Arial" w:hAnsi="Arial" w:cs="Arial"/>
          <w:sz w:val="22"/>
          <w:szCs w:val="22"/>
        </w:rPr>
      </w:pPr>
      <w:r w:rsidRPr="003A59C7">
        <w:rPr>
          <w:rFonts w:ascii="Arial" w:hAnsi="Arial" w:cs="Arial"/>
          <w:sz w:val="22"/>
          <w:szCs w:val="22"/>
        </w:rPr>
        <w:br/>
      </w:r>
      <w:r>
        <w:rPr>
          <w:rFonts w:ascii="Arial" w:hAnsi="Arial" w:cs="Arial"/>
          <w:sz w:val="22"/>
          <w:szCs w:val="22"/>
        </w:rPr>
        <w:t>I</w:t>
      </w:r>
      <w:r w:rsidRPr="003A59C7">
        <w:rPr>
          <w:rFonts w:ascii="Arial" w:hAnsi="Arial" w:cs="Arial"/>
          <w:sz w:val="22"/>
          <w:szCs w:val="22"/>
        </w:rPr>
        <w:t xml:space="preserve">nstructions for activating your free Ohio University email account are available on the Office of Information Technology website at </w:t>
      </w:r>
      <w:hyperlink r:id="rId57" w:history="1">
        <w:r w:rsidRPr="003A59C7">
          <w:rPr>
            <w:rFonts w:ascii="Arial" w:hAnsi="Arial" w:cs="Arial"/>
            <w:color w:val="0000FF"/>
            <w:sz w:val="22"/>
            <w:szCs w:val="22"/>
            <w:u w:val="single"/>
          </w:rPr>
          <w:t>www.ohio.edu/technology/ids/activate.cfm</w:t>
        </w:r>
      </w:hyperlink>
      <w:r w:rsidRPr="003A59C7">
        <w:rPr>
          <w:rFonts w:ascii="Arial" w:hAnsi="Arial" w:cs="Arial"/>
          <w:sz w:val="22"/>
          <w:szCs w:val="22"/>
        </w:rPr>
        <w:t>.</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It is imperative that you know your University OHIO ID and password, as many Ohio University services use this to authenticate access.</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Your OHIO account includes the following features:</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Free software</w:t>
      </w:r>
      <w:r w:rsidR="004969C8">
        <w:rPr>
          <w:rFonts w:ascii="Arial" w:hAnsi="Arial" w:cs="Arial"/>
          <w:sz w:val="22"/>
          <w:szCs w:val="22"/>
        </w:rPr>
        <w:t>,</w:t>
      </w:r>
      <w:r w:rsidRPr="003A59C7">
        <w:rPr>
          <w:rFonts w:ascii="MS Gothic" w:eastAsia="MS Gothic" w:hAnsi="MS Gothic" w:cs="MS Gothic" w:hint="eastAsia"/>
          <w:sz w:val="22"/>
          <w:szCs w:val="22"/>
        </w:rPr>
        <w:t> </w:t>
      </w:r>
      <w:r w:rsidRPr="003A59C7">
        <w:rPr>
          <w:rFonts w:ascii="Arial" w:hAnsi="Arial" w:cs="Arial"/>
          <w:sz w:val="22"/>
          <w:szCs w:val="22"/>
        </w:rPr>
        <w:t>Spam and virus filtering</w:t>
      </w:r>
      <w:r w:rsidR="004969C8">
        <w:rPr>
          <w:rFonts w:ascii="Arial" w:hAnsi="Arial" w:cs="Arial"/>
          <w:sz w:val="22"/>
          <w:szCs w:val="22"/>
        </w:rPr>
        <w:t>,</w:t>
      </w:r>
      <w:r w:rsidRPr="003A59C7">
        <w:rPr>
          <w:rFonts w:ascii="MS Gothic" w:eastAsia="MS Gothic" w:hAnsi="MS Gothic" w:cs="MS Gothic" w:hint="eastAsia"/>
          <w:sz w:val="22"/>
          <w:szCs w:val="22"/>
        </w:rPr>
        <w:t> </w:t>
      </w:r>
      <w:r w:rsidRPr="003A59C7">
        <w:rPr>
          <w:rFonts w:ascii="Arial" w:hAnsi="Arial" w:cs="Arial"/>
          <w:sz w:val="22"/>
          <w:szCs w:val="22"/>
        </w:rPr>
        <w:t>Web–based access</w:t>
      </w:r>
      <w:r w:rsidR="004969C8">
        <w:rPr>
          <w:rFonts w:ascii="Arial" w:hAnsi="Arial" w:cs="Arial"/>
          <w:sz w:val="22"/>
          <w:szCs w:val="22"/>
        </w:rPr>
        <w:t>,</w:t>
      </w:r>
      <w:r w:rsidRPr="003A59C7">
        <w:rPr>
          <w:rFonts w:ascii="MS Gothic" w:eastAsia="MS Gothic" w:hAnsi="MS Gothic" w:cs="MS Gothic" w:hint="eastAsia"/>
          <w:sz w:val="22"/>
          <w:szCs w:val="22"/>
        </w:rPr>
        <w:t> </w:t>
      </w:r>
      <w:r w:rsidRPr="003A59C7">
        <w:rPr>
          <w:rFonts w:ascii="Arial" w:hAnsi="Arial" w:cs="Arial"/>
          <w:sz w:val="22"/>
          <w:szCs w:val="22"/>
        </w:rPr>
        <w:t>Network file storage</w:t>
      </w:r>
      <w:r w:rsidR="004969C8">
        <w:rPr>
          <w:rFonts w:ascii="Arial" w:hAnsi="Arial" w:cs="Arial"/>
          <w:sz w:val="22"/>
          <w:szCs w:val="22"/>
        </w:rPr>
        <w:t>,</w:t>
      </w:r>
      <w:r w:rsidRPr="003A59C7">
        <w:rPr>
          <w:rFonts w:ascii="MS Gothic" w:eastAsia="MS Gothic" w:hAnsi="MS Gothic" w:cs="MS Gothic" w:hint="eastAsia"/>
          <w:sz w:val="22"/>
          <w:szCs w:val="22"/>
        </w:rPr>
        <w:t> </w:t>
      </w:r>
      <w:r w:rsidRPr="003A59C7">
        <w:rPr>
          <w:rFonts w:ascii="Arial" w:hAnsi="Arial" w:cs="Arial"/>
          <w:sz w:val="22"/>
          <w:szCs w:val="22"/>
        </w:rPr>
        <w:t>Personal Web page capabilities</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 xml:space="preserve">Please check your University email regularly for official University correspondence. Notifications of grades, schedules, and billings are sent to your University email address. Many Ohio University departments and professors depend on your University email for both announcements and assignments. </w:t>
      </w:r>
      <w:r w:rsidRPr="009245DE">
        <w:rPr>
          <w:rFonts w:ascii="Arial" w:hAnsi="Arial" w:cs="Arial"/>
          <w:b/>
          <w:sz w:val="22"/>
          <w:szCs w:val="22"/>
        </w:rPr>
        <w:t>We do not recommend forwarding your University email account.</w:t>
      </w:r>
    </w:p>
    <w:p w:rsidR="003A59C7" w:rsidRP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 xml:space="preserve">To learn more, visit </w:t>
      </w:r>
      <w:hyperlink r:id="rId58" w:history="1">
        <w:r w:rsidRPr="003A59C7">
          <w:rPr>
            <w:rFonts w:ascii="Arial" w:hAnsi="Arial" w:cs="Arial"/>
            <w:color w:val="0000FF"/>
            <w:sz w:val="22"/>
            <w:szCs w:val="22"/>
            <w:u w:val="single"/>
          </w:rPr>
          <w:t>www.ohio.edu/oit/email/exchange/</w:t>
        </w:r>
      </w:hyperlink>
    </w:p>
    <w:p w:rsidR="003A59C7" w:rsidRDefault="003A59C7" w:rsidP="003A59C7">
      <w:pPr>
        <w:widowControl/>
        <w:autoSpaceDE/>
        <w:autoSpaceDN/>
        <w:adjustRightInd/>
        <w:spacing w:before="100" w:beforeAutospacing="1" w:after="100" w:afterAutospacing="1"/>
        <w:rPr>
          <w:rFonts w:ascii="Arial" w:hAnsi="Arial" w:cs="Arial"/>
          <w:sz w:val="22"/>
          <w:szCs w:val="22"/>
        </w:rPr>
      </w:pPr>
      <w:r w:rsidRPr="003A59C7">
        <w:rPr>
          <w:rFonts w:ascii="Arial" w:hAnsi="Arial" w:cs="Arial"/>
          <w:sz w:val="22"/>
          <w:szCs w:val="22"/>
        </w:rPr>
        <w:t xml:space="preserve">If you have problems accessing your email or have questions, call the OIT Service Desk, 740.593.1222 or submit a request online at </w:t>
      </w:r>
      <w:hyperlink r:id="rId59" w:history="1">
        <w:r w:rsidRPr="003A59C7">
          <w:rPr>
            <w:rFonts w:ascii="Arial" w:hAnsi="Arial" w:cs="Arial"/>
            <w:color w:val="0000FF"/>
            <w:sz w:val="22"/>
            <w:szCs w:val="22"/>
            <w:u w:val="single"/>
          </w:rPr>
          <w:t>www.ohio.edu/oitech/</w:t>
        </w:r>
      </w:hyperlink>
      <w:r w:rsidRPr="003A59C7">
        <w:rPr>
          <w:rFonts w:ascii="Arial" w:hAnsi="Arial" w:cs="Arial"/>
          <w:sz w:val="22"/>
          <w:szCs w:val="22"/>
        </w:rPr>
        <w:t>.</w:t>
      </w:r>
    </w:p>
    <w:p w:rsidR="004B14B7" w:rsidRDefault="004B14B7" w:rsidP="003A59C7">
      <w:pPr>
        <w:widowControl/>
        <w:autoSpaceDE/>
        <w:autoSpaceDN/>
        <w:adjustRightInd/>
        <w:spacing w:before="100" w:beforeAutospacing="1" w:after="100" w:afterAutospacing="1"/>
        <w:rPr>
          <w:rFonts w:ascii="Arial" w:hAnsi="Arial" w:cs="Arial"/>
          <w:sz w:val="22"/>
          <w:szCs w:val="22"/>
        </w:rPr>
      </w:pPr>
    </w:p>
    <w:p w:rsidR="004B14B7" w:rsidRDefault="004B14B7" w:rsidP="003A59C7">
      <w:pPr>
        <w:widowControl/>
        <w:autoSpaceDE/>
        <w:autoSpaceDN/>
        <w:adjustRightInd/>
        <w:spacing w:before="100" w:beforeAutospacing="1" w:after="100" w:afterAutospacing="1"/>
        <w:rPr>
          <w:rFonts w:ascii="Arial" w:hAnsi="Arial" w:cs="Arial"/>
          <w:sz w:val="22"/>
          <w:szCs w:val="22"/>
        </w:rPr>
      </w:pPr>
    </w:p>
    <w:p w:rsidR="004B14B7" w:rsidRDefault="004B14B7" w:rsidP="003A59C7">
      <w:pPr>
        <w:widowControl/>
        <w:autoSpaceDE/>
        <w:autoSpaceDN/>
        <w:adjustRightInd/>
        <w:spacing w:before="100" w:beforeAutospacing="1" w:after="100" w:afterAutospacing="1"/>
        <w:rPr>
          <w:rFonts w:ascii="Arial" w:hAnsi="Arial" w:cs="Arial"/>
          <w:sz w:val="22"/>
          <w:szCs w:val="22"/>
        </w:rPr>
      </w:pPr>
    </w:p>
    <w:p w:rsidR="004B14B7" w:rsidRDefault="004B14B7" w:rsidP="003A59C7">
      <w:pPr>
        <w:widowControl/>
        <w:autoSpaceDE/>
        <w:autoSpaceDN/>
        <w:adjustRightInd/>
        <w:spacing w:before="100" w:beforeAutospacing="1" w:after="100" w:afterAutospacing="1"/>
        <w:rPr>
          <w:rFonts w:ascii="Arial" w:hAnsi="Arial" w:cs="Arial"/>
          <w:sz w:val="22"/>
          <w:szCs w:val="22"/>
        </w:rPr>
      </w:pPr>
    </w:p>
    <w:p w:rsidR="004B14B7" w:rsidRPr="003A59C7" w:rsidRDefault="004B14B7" w:rsidP="003A59C7">
      <w:pPr>
        <w:widowControl/>
        <w:autoSpaceDE/>
        <w:autoSpaceDN/>
        <w:adjustRightInd/>
        <w:spacing w:before="100" w:beforeAutospacing="1" w:after="100" w:afterAutospacing="1"/>
        <w:rPr>
          <w:rFonts w:ascii="Arial" w:hAnsi="Arial" w:cs="Arial"/>
          <w:sz w:val="22"/>
          <w:szCs w:val="22"/>
        </w:rPr>
      </w:pPr>
    </w:p>
    <w:p w:rsidR="009A7CFF" w:rsidRPr="00FC0528" w:rsidRDefault="009A7CFF" w:rsidP="009A7CFF">
      <w:pPr>
        <w:widowControl/>
        <w:tabs>
          <w:tab w:val="left" w:pos="0"/>
          <w:tab w:val="left" w:pos="499"/>
          <w:tab w:val="left" w:pos="879"/>
          <w:tab w:val="left" w:pos="1440"/>
          <w:tab w:val="left" w:pos="2880"/>
        </w:tabs>
        <w:jc w:val="center"/>
        <w:rPr>
          <w:rFonts w:ascii="Arial" w:hAnsi="Arial" w:cs="Arial"/>
          <w:sz w:val="22"/>
          <w:szCs w:val="22"/>
        </w:rPr>
      </w:pPr>
      <w:r w:rsidRPr="00FC0528">
        <w:rPr>
          <w:rFonts w:ascii="Arial" w:hAnsi="Arial" w:cs="Arial"/>
          <w:b/>
          <w:bCs/>
          <w:sz w:val="22"/>
          <w:szCs w:val="22"/>
        </w:rPr>
        <w:lastRenderedPageBreak/>
        <w:t>FINANCIAL ASSISTANCE</w:t>
      </w:r>
    </w:p>
    <w:p w:rsidR="009A7CFF" w:rsidRPr="00FC0528" w:rsidRDefault="009A7CFF" w:rsidP="009A7CFF">
      <w:pPr>
        <w:widowControl/>
        <w:tabs>
          <w:tab w:val="left" w:pos="0"/>
          <w:tab w:val="left" w:pos="499"/>
          <w:tab w:val="left" w:pos="879"/>
          <w:tab w:val="left" w:pos="1440"/>
          <w:tab w:val="left" w:pos="2880"/>
        </w:tabs>
        <w:jc w:val="both"/>
        <w:rPr>
          <w:rFonts w:ascii="Arial" w:hAnsi="Arial" w:cs="Arial"/>
          <w:sz w:val="22"/>
          <w:szCs w:val="22"/>
        </w:rPr>
      </w:pPr>
    </w:p>
    <w:p w:rsidR="009A7CFF" w:rsidRPr="003C50A4" w:rsidRDefault="009A7CFF" w:rsidP="009A7CFF">
      <w:pPr>
        <w:keepNext/>
        <w:framePr w:dropCap="drop" w:lines="3" w:wrap="auto" w:vAnchor="text" w:hAnchor="text"/>
        <w:widowControl/>
        <w:tabs>
          <w:tab w:val="left" w:pos="0"/>
          <w:tab w:val="left" w:pos="499"/>
          <w:tab w:val="left" w:pos="879"/>
          <w:tab w:val="left" w:pos="1440"/>
          <w:tab w:val="left" w:pos="2880"/>
        </w:tabs>
        <w:spacing w:line="720" w:lineRule="exact"/>
        <w:jc w:val="both"/>
        <w:rPr>
          <w:rFonts w:ascii="Arial" w:hAnsi="Arial" w:cs="Arial"/>
          <w:position w:val="-9"/>
          <w:sz w:val="88"/>
          <w:szCs w:val="88"/>
        </w:rPr>
      </w:pPr>
      <w:r w:rsidRPr="003C50A4">
        <w:rPr>
          <w:rFonts w:ascii="Arial" w:hAnsi="Arial" w:cs="Arial"/>
          <w:position w:val="-9"/>
          <w:sz w:val="88"/>
          <w:szCs w:val="88"/>
        </w:rPr>
        <w:tab/>
        <w:t>D</w:t>
      </w:r>
    </w:p>
    <w:p w:rsidR="009A7CFF" w:rsidRPr="00FC0528" w:rsidRDefault="009A7CFF" w:rsidP="009A7CFF">
      <w:pPr>
        <w:widowControl/>
        <w:tabs>
          <w:tab w:val="left" w:pos="0"/>
          <w:tab w:val="left" w:pos="499"/>
          <w:tab w:val="left" w:pos="879"/>
          <w:tab w:val="left" w:pos="1440"/>
          <w:tab w:val="left" w:pos="2880"/>
        </w:tabs>
        <w:jc w:val="both"/>
        <w:rPr>
          <w:rFonts w:ascii="Arial" w:hAnsi="Arial" w:cs="Arial"/>
          <w:sz w:val="22"/>
          <w:szCs w:val="22"/>
        </w:rPr>
      </w:pPr>
      <w:r w:rsidRPr="00FC0528">
        <w:rPr>
          <w:rFonts w:ascii="Arial" w:hAnsi="Arial" w:cs="Arial"/>
          <w:sz w:val="22"/>
          <w:szCs w:val="22"/>
        </w:rPr>
        <w:t xml:space="preserve">irect grants for Social Work graduate education are extremely limited, as they tend to be for most professional degrees.  The likeliest graduate-level educational grants are based on personal or family characteristics, personal or parental employment, and merit-based (and highly competitive) grants that must be applied for during the student’s senior undergraduate year. </w:t>
      </w:r>
    </w:p>
    <w:p w:rsidR="009A7CFF" w:rsidRPr="00FC0528" w:rsidRDefault="009A7CFF" w:rsidP="009A7CFF">
      <w:pPr>
        <w:widowControl/>
        <w:tabs>
          <w:tab w:val="left" w:pos="0"/>
          <w:tab w:val="left" w:pos="499"/>
          <w:tab w:val="left" w:pos="879"/>
          <w:tab w:val="left" w:pos="1440"/>
          <w:tab w:val="left" w:pos="2880"/>
        </w:tabs>
        <w:jc w:val="both"/>
        <w:rPr>
          <w:rFonts w:ascii="Arial" w:hAnsi="Arial" w:cs="Arial"/>
          <w:sz w:val="22"/>
          <w:szCs w:val="22"/>
        </w:rPr>
      </w:pPr>
      <w:r w:rsidRPr="00FC0528">
        <w:rPr>
          <w:rFonts w:ascii="Arial" w:hAnsi="Arial" w:cs="Arial"/>
          <w:sz w:val="22"/>
          <w:szCs w:val="22"/>
        </w:rPr>
        <w:t>Students who will remain in the area or relocate to serve other low-income areas of the US that are seriously underserved by MSWs should be aware of loan repayment programs offered by the National Health Service Administration and VISTA.  The Peace Corps also offers loan repayment following service, as do all branches of the US military and the Veterans’ Administration.</w:t>
      </w:r>
    </w:p>
    <w:p w:rsidR="009A7CFF" w:rsidRPr="00FC0528" w:rsidRDefault="009A7CFF" w:rsidP="009A7CFF">
      <w:pPr>
        <w:widowControl/>
        <w:tabs>
          <w:tab w:val="left" w:pos="0"/>
          <w:tab w:val="left" w:pos="499"/>
          <w:tab w:val="left" w:pos="879"/>
          <w:tab w:val="left" w:pos="1440"/>
          <w:tab w:val="left" w:pos="2880"/>
        </w:tabs>
        <w:jc w:val="both"/>
        <w:rPr>
          <w:rFonts w:ascii="Arial" w:hAnsi="Arial" w:cs="Arial"/>
          <w:sz w:val="22"/>
          <w:szCs w:val="22"/>
        </w:rPr>
      </w:pPr>
      <w:r w:rsidRPr="00FC0528">
        <w:rPr>
          <w:rFonts w:ascii="Arial" w:hAnsi="Arial" w:cs="Arial"/>
          <w:sz w:val="22"/>
          <w:szCs w:val="22"/>
        </w:rPr>
        <w:tab/>
        <w:t>Two websites that are especially useful for locating financial aid are:</w:t>
      </w:r>
    </w:p>
    <w:p w:rsidR="009A7CFF" w:rsidRPr="00FC0528" w:rsidRDefault="009A7CFF" w:rsidP="009A7CFF">
      <w:pPr>
        <w:widowControl/>
        <w:tabs>
          <w:tab w:val="left" w:pos="0"/>
          <w:tab w:val="left" w:pos="499"/>
          <w:tab w:val="left" w:pos="879"/>
          <w:tab w:val="left" w:pos="1440"/>
          <w:tab w:val="left" w:pos="2880"/>
        </w:tabs>
        <w:ind w:left="2880" w:hanging="2880"/>
        <w:rPr>
          <w:rFonts w:ascii="Arial" w:hAnsi="Arial" w:cs="Arial"/>
          <w:sz w:val="22"/>
          <w:szCs w:val="22"/>
        </w:rPr>
      </w:pPr>
      <w:r w:rsidRPr="00FC0528">
        <w:rPr>
          <w:rFonts w:ascii="Arial" w:hAnsi="Arial" w:cs="Arial"/>
          <w:b/>
          <w:bCs/>
          <w:sz w:val="22"/>
          <w:szCs w:val="22"/>
        </w:rPr>
        <w:t>FINAID</w:t>
      </w:r>
      <w:r w:rsidRPr="00FC0528">
        <w:rPr>
          <w:rFonts w:ascii="Arial" w:hAnsi="Arial" w:cs="Arial"/>
          <w:sz w:val="22"/>
          <w:szCs w:val="22"/>
        </w:rPr>
        <w:t xml:space="preserve">   </w:t>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r>
      <w:r w:rsidRPr="00FC0528">
        <w:rPr>
          <w:rFonts w:ascii="Arial" w:hAnsi="Arial" w:cs="Arial"/>
          <w:sz w:val="22"/>
          <w:szCs w:val="22"/>
        </w:rPr>
        <w:tab/>
        <w:t xml:space="preserve">    </w:t>
      </w:r>
      <w:r>
        <w:rPr>
          <w:rFonts w:ascii="Arial" w:hAnsi="Arial" w:cs="Arial"/>
          <w:sz w:val="22"/>
          <w:szCs w:val="22"/>
        </w:rPr>
        <w:t xml:space="preserve">           </w:t>
      </w:r>
      <w:r w:rsidRPr="00FC0528">
        <w:rPr>
          <w:rFonts w:ascii="Arial" w:hAnsi="Arial" w:cs="Arial"/>
          <w:sz w:val="22"/>
          <w:szCs w:val="22"/>
        </w:rPr>
        <w:t>http://www.finaid.org</w:t>
      </w:r>
    </w:p>
    <w:p w:rsidR="009A7CFF" w:rsidRPr="00FC0528" w:rsidRDefault="009A7CFF" w:rsidP="009A7CFF">
      <w:pPr>
        <w:widowControl/>
        <w:tabs>
          <w:tab w:val="left" w:pos="0"/>
          <w:tab w:val="left" w:pos="499"/>
          <w:tab w:val="left" w:pos="879"/>
          <w:tab w:val="left" w:pos="1440"/>
          <w:tab w:val="left" w:pos="2880"/>
        </w:tabs>
        <w:rPr>
          <w:rFonts w:ascii="Arial" w:hAnsi="Arial" w:cs="Arial"/>
          <w:sz w:val="22"/>
          <w:szCs w:val="22"/>
        </w:rPr>
      </w:pPr>
      <w:r w:rsidRPr="00FC0528">
        <w:rPr>
          <w:rFonts w:ascii="Arial" w:hAnsi="Arial" w:cs="Arial"/>
          <w:b/>
          <w:bCs/>
          <w:sz w:val="22"/>
          <w:szCs w:val="22"/>
        </w:rPr>
        <w:t xml:space="preserve">U.S. Dept. of Education Student Financial Assistance </w:t>
      </w:r>
      <w:r w:rsidRPr="00FC0528">
        <w:rPr>
          <w:rFonts w:ascii="Arial" w:hAnsi="Arial" w:cs="Arial"/>
          <w:sz w:val="22"/>
          <w:szCs w:val="22"/>
        </w:rPr>
        <w:t xml:space="preserve">      http://www.ed.gov/finaid.html</w:t>
      </w:r>
    </w:p>
    <w:p w:rsidR="009A7CFF" w:rsidRPr="00FC0528" w:rsidRDefault="009A7CFF" w:rsidP="009A7CFF">
      <w:pPr>
        <w:widowControl/>
        <w:tabs>
          <w:tab w:val="left" w:pos="0"/>
          <w:tab w:val="left" w:pos="499"/>
          <w:tab w:val="left" w:pos="879"/>
          <w:tab w:val="left" w:pos="1440"/>
          <w:tab w:val="left" w:pos="2880"/>
        </w:tabs>
        <w:rPr>
          <w:rFonts w:ascii="Arial" w:hAnsi="Arial" w:cs="Arial"/>
          <w:b/>
          <w:bCs/>
          <w:sz w:val="22"/>
          <w:szCs w:val="22"/>
        </w:rPr>
      </w:pPr>
    </w:p>
    <w:p w:rsidR="009A7CFF" w:rsidRPr="00FC0528" w:rsidRDefault="009A7CFF" w:rsidP="009A7CFF">
      <w:pPr>
        <w:widowControl/>
        <w:tabs>
          <w:tab w:val="left" w:pos="0"/>
          <w:tab w:val="left" w:pos="499"/>
          <w:tab w:val="left" w:pos="879"/>
          <w:tab w:val="left" w:pos="1440"/>
          <w:tab w:val="left" w:pos="2880"/>
        </w:tabs>
        <w:jc w:val="both"/>
        <w:rPr>
          <w:rFonts w:ascii="Arial" w:hAnsi="Arial" w:cs="Arial"/>
          <w:b/>
          <w:bCs/>
          <w:sz w:val="22"/>
          <w:szCs w:val="22"/>
        </w:rPr>
      </w:pPr>
      <w:r w:rsidRPr="00FC0528">
        <w:rPr>
          <w:rFonts w:ascii="Arial" w:hAnsi="Arial" w:cs="Arial"/>
          <w:b/>
          <w:bCs/>
          <w:sz w:val="22"/>
          <w:szCs w:val="22"/>
        </w:rPr>
        <w:t>Departmental Stipends</w:t>
      </w:r>
    </w:p>
    <w:p w:rsidR="009A7CFF" w:rsidRPr="00FC0528" w:rsidRDefault="009A7CFF" w:rsidP="009A7CFF">
      <w:pPr>
        <w:widowControl/>
        <w:tabs>
          <w:tab w:val="left" w:pos="0"/>
          <w:tab w:val="left" w:pos="499"/>
          <w:tab w:val="left" w:pos="879"/>
          <w:tab w:val="left" w:pos="1440"/>
          <w:tab w:val="left" w:pos="2880"/>
        </w:tabs>
        <w:jc w:val="both"/>
        <w:rPr>
          <w:rFonts w:ascii="Arial" w:hAnsi="Arial" w:cs="Arial"/>
          <w:sz w:val="22"/>
          <w:szCs w:val="22"/>
        </w:rPr>
        <w:sectPr w:rsidR="009A7CFF" w:rsidRPr="00FC0528" w:rsidSect="00F45159">
          <w:footerReference w:type="default" r:id="rId60"/>
          <w:type w:val="continuous"/>
          <w:pgSz w:w="12240" w:h="15840"/>
          <w:pgMar w:top="1440" w:right="1080" w:bottom="1440" w:left="1080" w:header="1440" w:footer="1440" w:gutter="0"/>
          <w:cols w:space="720"/>
          <w:noEndnote/>
        </w:sectPr>
      </w:pPr>
    </w:p>
    <w:p w:rsidR="009A7CFF" w:rsidRPr="00FC0528" w:rsidRDefault="009A7CFF" w:rsidP="009A7CFF">
      <w:pPr>
        <w:widowControl/>
        <w:tabs>
          <w:tab w:val="left" w:pos="0"/>
          <w:tab w:val="left" w:pos="499"/>
          <w:tab w:val="left" w:pos="879"/>
          <w:tab w:val="left" w:pos="1440"/>
          <w:tab w:val="left" w:pos="2880"/>
        </w:tabs>
        <w:jc w:val="both"/>
        <w:rPr>
          <w:rFonts w:ascii="Arial" w:hAnsi="Arial" w:cs="Arial"/>
          <w:sz w:val="22"/>
          <w:szCs w:val="22"/>
        </w:rPr>
      </w:pPr>
      <w:r w:rsidRPr="00FC0528">
        <w:rPr>
          <w:rFonts w:ascii="Arial" w:hAnsi="Arial" w:cs="Arial"/>
          <w:sz w:val="22"/>
          <w:szCs w:val="22"/>
        </w:rPr>
        <w:lastRenderedPageBreak/>
        <w:tab/>
        <w:t>Academic departments and administrative units of Ohio University usually have a limited number of stipends available to graduate students, who must perform work in exchange for their stipends.  Students must apply separately to each program or unit from which they seek stipend funding.</w:t>
      </w:r>
    </w:p>
    <w:p w:rsidR="009A7CFF" w:rsidRPr="00FC0528" w:rsidRDefault="009A7CFF" w:rsidP="009A7CFF">
      <w:pPr>
        <w:widowControl/>
        <w:tabs>
          <w:tab w:val="left" w:pos="0"/>
          <w:tab w:val="left" w:pos="499"/>
          <w:tab w:val="left" w:pos="879"/>
          <w:tab w:val="left" w:pos="1440"/>
          <w:tab w:val="left" w:pos="2880"/>
        </w:tabs>
        <w:jc w:val="both"/>
        <w:rPr>
          <w:rFonts w:ascii="Arial" w:hAnsi="Arial" w:cs="Arial"/>
          <w:sz w:val="22"/>
          <w:szCs w:val="22"/>
        </w:rPr>
      </w:pPr>
      <w:r w:rsidRPr="00FC0528">
        <w:rPr>
          <w:rFonts w:ascii="Arial" w:hAnsi="Arial" w:cs="Arial"/>
          <w:sz w:val="22"/>
          <w:szCs w:val="22"/>
        </w:rPr>
        <w:tab/>
        <w:t>Students who receive departmental stipends from the Social Work Program will be required to demonstrate at least one, and preferably several, of the following characteristics:</w:t>
      </w:r>
    </w:p>
    <w:p w:rsidR="009A7CFF" w:rsidRPr="00BC508B" w:rsidRDefault="009A7CFF" w:rsidP="00C80A00">
      <w:pPr>
        <w:pStyle w:val="Quick0"/>
        <w:widowControl/>
        <w:numPr>
          <w:ilvl w:val="0"/>
          <w:numId w:val="36"/>
        </w:numPr>
        <w:tabs>
          <w:tab w:val="left" w:pos="0"/>
          <w:tab w:val="left" w:pos="499"/>
          <w:tab w:val="left" w:pos="879"/>
          <w:tab w:val="left" w:pos="1440"/>
          <w:tab w:val="left" w:pos="2880"/>
        </w:tabs>
        <w:rPr>
          <w:rFonts w:ascii="Arial" w:hAnsi="Arial" w:cs="Arial"/>
          <w:sz w:val="22"/>
          <w:szCs w:val="22"/>
        </w:rPr>
      </w:pPr>
      <w:r w:rsidRPr="00BC508B">
        <w:rPr>
          <w:rFonts w:ascii="Arial" w:hAnsi="Arial" w:cs="Arial"/>
          <w:sz w:val="22"/>
          <w:szCs w:val="22"/>
        </w:rPr>
        <w:t>financial need, as evidenced by responsibility for dependents, emancipation from parents, inability</w:t>
      </w:r>
      <w:r w:rsidR="00BC508B">
        <w:rPr>
          <w:rFonts w:ascii="Arial" w:hAnsi="Arial" w:cs="Arial"/>
          <w:sz w:val="22"/>
          <w:szCs w:val="22"/>
        </w:rPr>
        <w:t xml:space="preserve"> </w:t>
      </w:r>
      <w:r w:rsidRPr="00BC508B">
        <w:rPr>
          <w:rFonts w:ascii="Arial" w:hAnsi="Arial" w:cs="Arial"/>
          <w:sz w:val="22"/>
          <w:szCs w:val="22"/>
        </w:rPr>
        <w:t>to obtain employment and exceptional educational costs;</w:t>
      </w:r>
    </w:p>
    <w:p w:rsidR="009A7CFF" w:rsidRPr="00FC0528" w:rsidRDefault="009A7CFF" w:rsidP="00C80A00">
      <w:pPr>
        <w:pStyle w:val="Quick0"/>
        <w:widowControl/>
        <w:numPr>
          <w:ilvl w:val="0"/>
          <w:numId w:val="36"/>
        </w:numPr>
        <w:tabs>
          <w:tab w:val="left" w:pos="0"/>
          <w:tab w:val="left" w:pos="499"/>
          <w:tab w:val="left" w:pos="879"/>
          <w:tab w:val="left" w:pos="1440"/>
          <w:tab w:val="left" w:pos="2880"/>
        </w:tabs>
        <w:rPr>
          <w:rFonts w:ascii="Arial" w:hAnsi="Arial" w:cs="Arial"/>
          <w:sz w:val="22"/>
          <w:szCs w:val="22"/>
        </w:rPr>
      </w:pPr>
      <w:r w:rsidRPr="00FC0528">
        <w:rPr>
          <w:rFonts w:ascii="Arial" w:hAnsi="Arial" w:cs="Arial"/>
          <w:sz w:val="22"/>
          <w:szCs w:val="22"/>
        </w:rPr>
        <w:t>skills needed to assist the work of the Social Work Program;</w:t>
      </w:r>
    </w:p>
    <w:p w:rsidR="009A7CFF" w:rsidRPr="00FC0528" w:rsidRDefault="009A7CFF" w:rsidP="00C80A00">
      <w:pPr>
        <w:pStyle w:val="Quick0"/>
        <w:widowControl/>
        <w:numPr>
          <w:ilvl w:val="0"/>
          <w:numId w:val="36"/>
        </w:numPr>
        <w:tabs>
          <w:tab w:val="left" w:pos="0"/>
          <w:tab w:val="left" w:pos="499"/>
          <w:tab w:val="left" w:pos="879"/>
          <w:tab w:val="left" w:pos="1440"/>
          <w:tab w:val="left" w:pos="2880"/>
        </w:tabs>
        <w:rPr>
          <w:rFonts w:ascii="Arial" w:hAnsi="Arial" w:cs="Arial"/>
          <w:sz w:val="22"/>
          <w:szCs w:val="22"/>
        </w:rPr>
      </w:pPr>
      <w:r w:rsidRPr="00FC0528">
        <w:rPr>
          <w:rFonts w:ascii="Arial" w:hAnsi="Arial" w:cs="Arial"/>
          <w:sz w:val="22"/>
          <w:szCs w:val="22"/>
        </w:rPr>
        <w:t>experiences or other characteristics that would contribute to the breadth of experiences available  to the student body and the field.</w:t>
      </w:r>
    </w:p>
    <w:p w:rsidR="009A7CFF" w:rsidRPr="00FC0528" w:rsidRDefault="009A7CFF" w:rsidP="009A7CFF">
      <w:pPr>
        <w:widowControl/>
        <w:tabs>
          <w:tab w:val="left" w:pos="0"/>
          <w:tab w:val="left" w:pos="499"/>
          <w:tab w:val="left" w:pos="879"/>
          <w:tab w:val="left" w:pos="1440"/>
          <w:tab w:val="left" w:pos="2880"/>
        </w:tabs>
        <w:jc w:val="both"/>
        <w:rPr>
          <w:rFonts w:ascii="Arial" w:hAnsi="Arial" w:cs="Arial"/>
          <w:sz w:val="22"/>
          <w:szCs w:val="22"/>
        </w:rPr>
      </w:pPr>
      <w:r w:rsidRPr="00FC0528">
        <w:rPr>
          <w:rFonts w:ascii="Arial" w:hAnsi="Arial" w:cs="Arial"/>
          <w:sz w:val="22"/>
          <w:szCs w:val="22"/>
        </w:rPr>
        <w:tab/>
        <w:t xml:space="preserve">Students applying for departmental stipends must submit a stipend application form and a two-page essay explaining their eligibility factors with their applications, no later than </w:t>
      </w:r>
      <w:r w:rsidR="00BC508B">
        <w:rPr>
          <w:rFonts w:ascii="Arial" w:hAnsi="Arial" w:cs="Arial"/>
          <w:sz w:val="22"/>
          <w:szCs w:val="22"/>
        </w:rPr>
        <w:t>January 14th</w:t>
      </w:r>
      <w:r w:rsidRPr="00FC0528">
        <w:rPr>
          <w:rFonts w:ascii="Arial" w:hAnsi="Arial" w:cs="Arial"/>
          <w:sz w:val="22"/>
          <w:szCs w:val="22"/>
        </w:rPr>
        <w:t xml:space="preserve"> prior to the academic year for which they seek financial aid.</w:t>
      </w:r>
    </w:p>
    <w:p w:rsidR="009A7CFF" w:rsidRPr="00FC0528" w:rsidRDefault="009A7CFF" w:rsidP="009A7CFF">
      <w:pPr>
        <w:widowControl/>
        <w:tabs>
          <w:tab w:val="left" w:pos="0"/>
          <w:tab w:val="left" w:pos="499"/>
          <w:tab w:val="left" w:pos="879"/>
          <w:tab w:val="left" w:pos="1440"/>
          <w:tab w:val="left" w:pos="2880"/>
        </w:tabs>
        <w:jc w:val="both"/>
        <w:rPr>
          <w:rFonts w:ascii="Arial" w:hAnsi="Arial" w:cs="Arial"/>
          <w:sz w:val="22"/>
          <w:szCs w:val="22"/>
        </w:rPr>
      </w:pPr>
      <w:r w:rsidRPr="00FC0528">
        <w:rPr>
          <w:rFonts w:ascii="Arial" w:hAnsi="Arial" w:cs="Arial"/>
          <w:sz w:val="22"/>
          <w:szCs w:val="22"/>
        </w:rPr>
        <w:tab/>
      </w:r>
      <w:r w:rsidRPr="00FC0528">
        <w:rPr>
          <w:rFonts w:ascii="Arial" w:hAnsi="Arial" w:cs="Arial"/>
          <w:b/>
          <w:bCs/>
          <w:sz w:val="22"/>
          <w:szCs w:val="22"/>
        </w:rPr>
        <w:t>Students must have a minimum 3.25 cumulative GPA to be eligible for a stipend, and may not receive a stipend during any semester that their cumulative average falls below that level.</w:t>
      </w:r>
    </w:p>
    <w:p w:rsidR="009A7CFF" w:rsidRPr="00FC0528" w:rsidRDefault="009A7CFF" w:rsidP="009A7CFF">
      <w:pPr>
        <w:widowControl/>
        <w:tabs>
          <w:tab w:val="left" w:pos="0"/>
          <w:tab w:val="left" w:pos="499"/>
          <w:tab w:val="left" w:pos="879"/>
          <w:tab w:val="left" w:pos="1440"/>
          <w:tab w:val="left" w:pos="2880"/>
        </w:tabs>
        <w:jc w:val="both"/>
        <w:rPr>
          <w:rFonts w:ascii="Arial" w:hAnsi="Arial" w:cs="Arial"/>
          <w:b/>
          <w:bCs/>
          <w:sz w:val="22"/>
          <w:szCs w:val="22"/>
        </w:rPr>
      </w:pPr>
    </w:p>
    <w:p w:rsidR="009A7CFF" w:rsidRPr="00FC0528" w:rsidRDefault="009A7CFF" w:rsidP="009A7CFF">
      <w:pPr>
        <w:widowControl/>
        <w:tabs>
          <w:tab w:val="left" w:pos="0"/>
          <w:tab w:val="left" w:pos="499"/>
          <w:tab w:val="left" w:pos="879"/>
          <w:tab w:val="left" w:pos="1440"/>
          <w:tab w:val="left" w:pos="2880"/>
        </w:tabs>
        <w:jc w:val="both"/>
        <w:rPr>
          <w:rFonts w:ascii="Arial" w:hAnsi="Arial" w:cs="Arial"/>
          <w:b/>
          <w:bCs/>
          <w:sz w:val="22"/>
          <w:szCs w:val="22"/>
        </w:rPr>
      </w:pPr>
      <w:r w:rsidRPr="00FC0528">
        <w:rPr>
          <w:rFonts w:ascii="Arial" w:hAnsi="Arial" w:cs="Arial"/>
          <w:b/>
          <w:bCs/>
          <w:sz w:val="22"/>
          <w:szCs w:val="22"/>
        </w:rPr>
        <w:t>Student Loans and Grants for Graduate Students</w:t>
      </w:r>
    </w:p>
    <w:p w:rsidR="009A7CFF" w:rsidRPr="00FC0528" w:rsidRDefault="009A7CFF" w:rsidP="009A7CFF">
      <w:pPr>
        <w:widowControl/>
        <w:tabs>
          <w:tab w:val="left" w:pos="0"/>
          <w:tab w:val="left" w:pos="499"/>
          <w:tab w:val="left" w:pos="879"/>
          <w:tab w:val="left" w:pos="1440"/>
          <w:tab w:val="left" w:pos="2880"/>
        </w:tabs>
        <w:jc w:val="both"/>
        <w:rPr>
          <w:rFonts w:ascii="Arial" w:hAnsi="Arial" w:cs="Arial"/>
          <w:sz w:val="22"/>
          <w:szCs w:val="22"/>
        </w:rPr>
      </w:pPr>
      <w:r w:rsidRPr="00FC0528">
        <w:rPr>
          <w:rFonts w:ascii="Arial" w:hAnsi="Arial" w:cs="Arial"/>
          <w:b/>
          <w:bCs/>
          <w:sz w:val="22"/>
          <w:szCs w:val="22"/>
        </w:rPr>
        <w:tab/>
      </w:r>
      <w:r w:rsidRPr="00FC0528">
        <w:rPr>
          <w:rFonts w:ascii="Arial" w:hAnsi="Arial" w:cs="Arial"/>
          <w:sz w:val="22"/>
          <w:szCs w:val="22"/>
        </w:rPr>
        <w:t xml:space="preserve">At this writing, student loans and interest rates are in a state of flux.  Consult Chubb Hall for current information on student loan rates and eligibility.  Please note that the Social Work Program does not provide any forms of financial aid other than departmental stipends. </w:t>
      </w:r>
    </w:p>
    <w:p w:rsidR="009A7CFF" w:rsidRPr="00FC0528" w:rsidRDefault="009A7CFF" w:rsidP="009A7CFF">
      <w:pPr>
        <w:widowControl/>
        <w:tabs>
          <w:tab w:val="left" w:pos="0"/>
          <w:tab w:val="left" w:pos="499"/>
          <w:tab w:val="left" w:pos="879"/>
          <w:tab w:val="left" w:pos="1440"/>
          <w:tab w:val="left" w:pos="2880"/>
          <w:tab w:val="left" w:pos="4320"/>
        </w:tabs>
        <w:ind w:left="4320" w:hanging="4320"/>
        <w:jc w:val="both"/>
        <w:rPr>
          <w:rFonts w:ascii="Arial" w:hAnsi="Arial" w:cs="Arial"/>
          <w:sz w:val="22"/>
          <w:szCs w:val="22"/>
        </w:rPr>
      </w:pPr>
      <w:r w:rsidRPr="00FC0528">
        <w:rPr>
          <w:rFonts w:ascii="Arial" w:hAnsi="Arial" w:cs="Arial"/>
          <w:b/>
          <w:bCs/>
          <w:sz w:val="22"/>
          <w:szCs w:val="22"/>
        </w:rPr>
        <w:t>OU Financial Aid and Scholarships</w:t>
      </w:r>
      <w:r w:rsidRPr="00FC0528">
        <w:rPr>
          <w:rFonts w:ascii="Arial" w:hAnsi="Arial" w:cs="Arial"/>
          <w:sz w:val="22"/>
          <w:szCs w:val="22"/>
        </w:rPr>
        <w:t xml:space="preserve"> </w:t>
      </w:r>
      <w:r w:rsidRPr="00FC0528">
        <w:rPr>
          <w:rFonts w:ascii="Arial" w:hAnsi="Arial" w:cs="Arial"/>
          <w:sz w:val="22"/>
          <w:szCs w:val="22"/>
        </w:rPr>
        <w:tab/>
        <w:t>http://www-sfa.chubb.ohiou.edu</w:t>
      </w:r>
    </w:p>
    <w:p w:rsidR="009A7CFF" w:rsidRPr="00FC0528" w:rsidRDefault="009A7CFF" w:rsidP="009A7CFF">
      <w:pPr>
        <w:widowControl/>
        <w:pBdr>
          <w:top w:val="single" w:sz="12" w:space="0" w:color="000000"/>
          <w:left w:val="single" w:sz="12" w:space="0" w:color="000000"/>
          <w:bottom w:val="single" w:sz="12" w:space="0" w:color="000000"/>
          <w:right w:val="single" w:sz="12" w:space="0" w:color="000000"/>
        </w:pBdr>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b/>
          <w:bCs/>
          <w:sz w:val="22"/>
          <w:szCs w:val="22"/>
        </w:rPr>
        <w:t>Ohio University provides in state tuition to post 1984 U. S. military veterans.</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b/>
          <w:bCs/>
          <w:sz w:val="22"/>
          <w:szCs w:val="22"/>
        </w:rPr>
        <w:t>Loan Forgiveness</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tab/>
        <w:t xml:space="preserve">The </w:t>
      </w:r>
      <w:r w:rsidRPr="00FC0528">
        <w:rPr>
          <w:rFonts w:ascii="Arial" w:hAnsi="Arial" w:cs="Arial"/>
          <w:b/>
          <w:bCs/>
          <w:sz w:val="22"/>
          <w:szCs w:val="22"/>
        </w:rPr>
        <w:t xml:space="preserve">National Health Service Corps </w:t>
      </w:r>
      <w:r w:rsidRPr="00FC0528">
        <w:rPr>
          <w:rFonts w:ascii="Arial" w:hAnsi="Arial" w:cs="Arial"/>
          <w:sz w:val="22"/>
          <w:szCs w:val="22"/>
        </w:rPr>
        <w:t xml:space="preserve">(NHSC) provides loan forgiveness to primary care professionals who work in underserved regions, in agencies that serve the underserved clients of those regions.  Clinical MSWs are eligible for loan forgiveness from NHSC. </w:t>
      </w:r>
    </w:p>
    <w:p w:rsidR="00BC508B" w:rsidRPr="00BC508B" w:rsidRDefault="00BC508B" w:rsidP="00BC508B">
      <w:pPr>
        <w:pStyle w:val="NoSpacing"/>
        <w:rPr>
          <w:rFonts w:cs="Arial"/>
          <w:color w:val="000000"/>
          <w:sz w:val="22"/>
          <w:szCs w:val="22"/>
        </w:rPr>
      </w:pPr>
      <w:r>
        <w:rPr>
          <w:rFonts w:cs="Arial"/>
          <w:sz w:val="22"/>
          <w:szCs w:val="22"/>
        </w:rPr>
        <w:t xml:space="preserve">        </w:t>
      </w:r>
      <w:r w:rsidRPr="00BC508B">
        <w:rPr>
          <w:rFonts w:cs="Arial"/>
          <w:color w:val="000000"/>
          <w:sz w:val="22"/>
          <w:szCs w:val="22"/>
        </w:rPr>
        <w:t xml:space="preserve">The </w:t>
      </w:r>
      <w:r w:rsidRPr="00BC508B">
        <w:rPr>
          <w:rFonts w:cs="Arial"/>
          <w:b/>
          <w:color w:val="000000"/>
          <w:sz w:val="22"/>
          <w:szCs w:val="22"/>
        </w:rPr>
        <w:t>Child Welfare University Partnership Program (UPP)</w:t>
      </w:r>
      <w:r w:rsidRPr="00BC508B">
        <w:rPr>
          <w:rFonts w:cs="Arial"/>
          <w:color w:val="000000"/>
          <w:sz w:val="22"/>
          <w:szCs w:val="22"/>
        </w:rPr>
        <w:t xml:space="preserve"> provides an opportunity for advanced graduate social work students to become involved in a challenging and rewarding field of social work:  Public Child Welfare.  </w:t>
      </w:r>
      <w:r w:rsidRPr="00BC508B">
        <w:rPr>
          <w:rFonts w:cs="Arial"/>
          <w:b/>
          <w:bCs/>
          <w:color w:val="000000"/>
          <w:sz w:val="22"/>
          <w:szCs w:val="22"/>
        </w:rPr>
        <w:t xml:space="preserve">A </w:t>
      </w:r>
      <w:r w:rsidR="00870F0A" w:rsidRPr="00870F0A">
        <w:rPr>
          <w:rFonts w:cs="Arial"/>
          <w:b/>
          <w:bCs/>
          <w:color w:val="000000"/>
          <w:sz w:val="22"/>
          <w:szCs w:val="22"/>
        </w:rPr>
        <w:t>child welfare employment incentive</w:t>
      </w:r>
      <w:r w:rsidR="00870F0A">
        <w:rPr>
          <w:rFonts w:cs="Arial"/>
          <w:b/>
          <w:bCs/>
          <w:color w:val="000000"/>
          <w:sz w:val="22"/>
          <w:szCs w:val="22"/>
        </w:rPr>
        <w:t xml:space="preserve"> </w:t>
      </w:r>
      <w:r w:rsidRPr="00BC508B">
        <w:rPr>
          <w:rFonts w:cs="Arial"/>
          <w:b/>
          <w:bCs/>
          <w:color w:val="000000"/>
          <w:sz w:val="22"/>
          <w:szCs w:val="22"/>
        </w:rPr>
        <w:t xml:space="preserve">of $5,000 dollars is available for the Advanced or final year of the MSW program for students who are willing to commit to working in a public children service agency upon graduation from the Social Work program. </w:t>
      </w:r>
      <w:r w:rsidRPr="00BC508B">
        <w:rPr>
          <w:rFonts w:cs="Arial"/>
          <w:color w:val="000000"/>
          <w:sz w:val="22"/>
          <w:szCs w:val="22"/>
        </w:rPr>
        <w:t> The program is sponsored by the Ohio University Social Work program in conjunction with the State of Ohio’s Child Welfare University Partnership Program.</w:t>
      </w:r>
    </w:p>
    <w:p w:rsidR="00BC508B" w:rsidRPr="00BC508B" w:rsidRDefault="00BC508B" w:rsidP="00BC508B">
      <w:pPr>
        <w:pStyle w:val="NoSpacing"/>
        <w:rPr>
          <w:rFonts w:cs="Arial"/>
          <w:color w:val="000000"/>
          <w:sz w:val="22"/>
          <w:szCs w:val="22"/>
        </w:rPr>
      </w:pPr>
      <w:r w:rsidRPr="00BC508B">
        <w:rPr>
          <w:rFonts w:cs="Arial"/>
          <w:b/>
          <w:bCs/>
          <w:color w:val="000000"/>
          <w:sz w:val="22"/>
          <w:szCs w:val="22"/>
        </w:rPr>
        <w:lastRenderedPageBreak/>
        <w:t>History</w:t>
      </w:r>
    </w:p>
    <w:p w:rsidR="00BC508B" w:rsidRPr="00BC508B" w:rsidRDefault="00BC508B" w:rsidP="00BC508B">
      <w:pPr>
        <w:pStyle w:val="NoSpacing"/>
        <w:rPr>
          <w:rFonts w:cs="Arial"/>
          <w:color w:val="000000"/>
          <w:sz w:val="22"/>
          <w:szCs w:val="22"/>
        </w:rPr>
      </w:pPr>
    </w:p>
    <w:p w:rsidR="00BC508B" w:rsidRPr="00BC508B" w:rsidRDefault="00BC508B" w:rsidP="00BC508B">
      <w:pPr>
        <w:pStyle w:val="NoSpacing"/>
        <w:rPr>
          <w:rFonts w:cs="Arial"/>
          <w:color w:val="000000"/>
          <w:sz w:val="22"/>
          <w:szCs w:val="22"/>
        </w:rPr>
      </w:pPr>
      <w:r w:rsidRPr="00BC508B">
        <w:rPr>
          <w:rFonts w:cs="Arial"/>
          <w:color w:val="000000"/>
          <w:sz w:val="22"/>
          <w:szCs w:val="22"/>
        </w:rPr>
        <w:t>In the mid-1990s, a group of public and private universities came together with the Ohio Department of Job and Family Services, local county children service agencies, the Public Children’s Service Association of Ohio and the Institute for Human Services, to develop a proposal to address staff turnover and retention issues in public children services.  The proposal described a program to educate students interested in the practice of child welfare and prepare them for jobs in county children service agencies.  The proposed preparation experiences were based on a series of competencies (knowledge and skill groups) considered to be fundamental to the practice of child welfare.  This unprecedented “University Partnership Program” was successful in establishing a plan which formed the foundation for the CWUPP. Many other states have established similar programs and thousands of social workers have found rewarding careers in child welfare as a result of</w:t>
      </w:r>
      <w:r w:rsidR="004969C8">
        <w:rPr>
          <w:rFonts w:cs="Arial"/>
          <w:color w:val="000000"/>
          <w:sz w:val="22"/>
          <w:szCs w:val="22"/>
        </w:rPr>
        <w:t xml:space="preserve"> </w:t>
      </w:r>
      <w:r w:rsidRPr="00BC508B">
        <w:rPr>
          <w:rFonts w:cs="Arial"/>
          <w:color w:val="000000"/>
          <w:sz w:val="22"/>
          <w:szCs w:val="22"/>
        </w:rPr>
        <w:t>this educational opportunity.</w:t>
      </w:r>
    </w:p>
    <w:p w:rsidR="00BC508B" w:rsidRPr="00BC508B" w:rsidRDefault="00BC508B" w:rsidP="00BC508B">
      <w:pPr>
        <w:pStyle w:val="NoSpacing"/>
        <w:rPr>
          <w:rFonts w:cs="Arial"/>
          <w:color w:val="000000"/>
          <w:sz w:val="22"/>
          <w:szCs w:val="22"/>
        </w:rPr>
      </w:pPr>
      <w:r w:rsidRPr="00BC508B">
        <w:rPr>
          <w:rFonts w:cs="Arial"/>
          <w:b/>
          <w:bCs/>
          <w:color w:val="000000"/>
          <w:sz w:val="22"/>
          <w:szCs w:val="22"/>
        </w:rPr>
        <w:t> </w:t>
      </w:r>
    </w:p>
    <w:p w:rsidR="00BC508B" w:rsidRPr="00BC508B" w:rsidRDefault="00BC508B" w:rsidP="00BC508B">
      <w:pPr>
        <w:pStyle w:val="NoSpacing"/>
        <w:rPr>
          <w:rFonts w:cs="Arial"/>
          <w:color w:val="000000"/>
          <w:sz w:val="22"/>
          <w:szCs w:val="22"/>
        </w:rPr>
      </w:pPr>
      <w:r w:rsidRPr="00BC508B">
        <w:rPr>
          <w:rFonts w:cs="Arial"/>
          <w:b/>
          <w:bCs/>
          <w:color w:val="000000"/>
          <w:sz w:val="22"/>
          <w:szCs w:val="22"/>
        </w:rPr>
        <w:t>Goals</w:t>
      </w:r>
    </w:p>
    <w:p w:rsidR="00BC508B" w:rsidRPr="00BC508B" w:rsidRDefault="00BC508B" w:rsidP="00BC508B">
      <w:pPr>
        <w:pStyle w:val="NoSpacing"/>
        <w:rPr>
          <w:rFonts w:cs="Arial"/>
          <w:color w:val="000000"/>
          <w:sz w:val="22"/>
          <w:szCs w:val="22"/>
        </w:rPr>
      </w:pPr>
    </w:p>
    <w:p w:rsidR="00BC508B" w:rsidRPr="00BC508B" w:rsidRDefault="00BC508B" w:rsidP="00BC508B">
      <w:pPr>
        <w:pStyle w:val="NoSpacing"/>
        <w:rPr>
          <w:rFonts w:cs="Arial"/>
          <w:color w:val="000000"/>
          <w:sz w:val="22"/>
          <w:szCs w:val="22"/>
        </w:rPr>
      </w:pPr>
      <w:r w:rsidRPr="00BC508B">
        <w:rPr>
          <w:rFonts w:cs="Arial"/>
          <w:color w:val="000000"/>
          <w:sz w:val="22"/>
          <w:szCs w:val="22"/>
        </w:rPr>
        <w:t xml:space="preserve">The state-wide program goals for the CWUPP include a desire to reduce staff turnover in public children’s service agencies, maximize the resources currently spent on training and development of staff in children’s service agencies and create career ladders and on-going professional development for public children’s services staff. </w:t>
      </w:r>
    </w:p>
    <w:p w:rsidR="00BC508B" w:rsidRPr="00BC508B" w:rsidRDefault="00BC508B" w:rsidP="00BC508B">
      <w:pPr>
        <w:pStyle w:val="NoSpacing"/>
        <w:rPr>
          <w:rFonts w:cs="Arial"/>
          <w:color w:val="000000"/>
          <w:sz w:val="22"/>
          <w:szCs w:val="22"/>
        </w:rPr>
      </w:pPr>
      <w:r w:rsidRPr="00BC508B">
        <w:rPr>
          <w:rFonts w:cs="Arial"/>
          <w:color w:val="000000"/>
          <w:sz w:val="22"/>
          <w:szCs w:val="22"/>
        </w:rPr>
        <w:t> </w:t>
      </w:r>
    </w:p>
    <w:p w:rsidR="00BC508B" w:rsidRPr="00BC508B" w:rsidRDefault="00BC508B" w:rsidP="00BC508B">
      <w:pPr>
        <w:spacing w:after="240"/>
        <w:rPr>
          <w:rFonts w:ascii="Arial" w:hAnsi="Arial" w:cs="Arial"/>
          <w:color w:val="000000"/>
          <w:sz w:val="22"/>
          <w:szCs w:val="22"/>
        </w:rPr>
      </w:pPr>
      <w:r w:rsidRPr="00BC508B">
        <w:rPr>
          <w:rFonts w:ascii="Arial" w:hAnsi="Arial" w:cs="Arial"/>
          <w:color w:val="000000"/>
          <w:sz w:val="22"/>
          <w:szCs w:val="22"/>
        </w:rPr>
        <w:t>Our continued goals include establishing courses and field placements specifically designed to yield measurable skill and knowledge outcomes – outcomes which will enable graduates to “hit the ground running” upon employment at a public children’s service agency.  Our program continues to strive to create successful working relationships with participating agencies.  In addition, the program continues to seek to create a learning opportunity which is seamless for students; one which allows for the smooth</w:t>
      </w:r>
      <w:r w:rsidR="004969C8">
        <w:rPr>
          <w:rFonts w:ascii="Arial" w:hAnsi="Arial" w:cs="Arial"/>
          <w:color w:val="000000"/>
          <w:sz w:val="22"/>
          <w:szCs w:val="22"/>
        </w:rPr>
        <w:t xml:space="preserve"> </w:t>
      </w:r>
      <w:r w:rsidRPr="00BC508B">
        <w:rPr>
          <w:rFonts w:ascii="Arial" w:hAnsi="Arial" w:cs="Arial"/>
          <w:color w:val="000000"/>
          <w:sz w:val="22"/>
          <w:szCs w:val="22"/>
        </w:rPr>
        <w:t xml:space="preserve">transfer of learning from the classroom to the field and back. The program will include the necessary supports, both academic and social, to allow participating students to develop into child welfare professionals.  </w:t>
      </w:r>
    </w:p>
    <w:p w:rsidR="00BC508B" w:rsidRPr="00BC508B" w:rsidRDefault="00BC508B" w:rsidP="00BC508B">
      <w:pPr>
        <w:rPr>
          <w:rFonts w:ascii="Arial" w:hAnsi="Arial" w:cs="Arial"/>
          <w:color w:val="000000"/>
          <w:sz w:val="22"/>
          <w:szCs w:val="22"/>
        </w:rPr>
      </w:pPr>
      <w:r w:rsidRPr="00BC508B">
        <w:rPr>
          <w:rFonts w:ascii="Arial" w:hAnsi="Arial" w:cs="Arial"/>
          <w:b/>
          <w:bCs/>
          <w:color w:val="000000"/>
          <w:sz w:val="22"/>
          <w:szCs w:val="22"/>
        </w:rPr>
        <w:t>Roles and Responsibilities</w:t>
      </w:r>
    </w:p>
    <w:p w:rsidR="00BC508B" w:rsidRPr="00BC508B" w:rsidRDefault="00BC508B" w:rsidP="00BC508B">
      <w:pPr>
        <w:rPr>
          <w:rFonts w:ascii="Arial" w:hAnsi="Arial" w:cs="Arial"/>
          <w:color w:val="000000"/>
          <w:sz w:val="22"/>
          <w:szCs w:val="22"/>
        </w:rPr>
      </w:pPr>
      <w:r w:rsidRPr="00BC508B">
        <w:rPr>
          <w:rFonts w:ascii="Arial" w:hAnsi="Arial" w:cs="Arial"/>
          <w:color w:val="000000"/>
          <w:sz w:val="22"/>
          <w:szCs w:val="22"/>
        </w:rPr>
        <w:t>The Child Welfare University Partnership Program (UPP) is a collaboration between public universities, agencies and students.  Each member of the collaboration has its own set of responsibilities necessary for the program’s success. </w:t>
      </w:r>
    </w:p>
    <w:p w:rsidR="00BC508B" w:rsidRPr="00BC508B" w:rsidRDefault="00BC508B" w:rsidP="00BC508B">
      <w:pPr>
        <w:pStyle w:val="NoSpacing"/>
        <w:rPr>
          <w:rFonts w:cs="Arial"/>
          <w:color w:val="000000"/>
          <w:sz w:val="22"/>
          <w:szCs w:val="22"/>
        </w:rPr>
      </w:pPr>
      <w:r w:rsidRPr="00BC508B">
        <w:rPr>
          <w:rFonts w:cs="Arial"/>
          <w:b/>
          <w:bCs/>
          <w:color w:val="000000"/>
          <w:sz w:val="22"/>
          <w:szCs w:val="22"/>
        </w:rPr>
        <w:t> </w:t>
      </w:r>
    </w:p>
    <w:p w:rsidR="00BC508B" w:rsidRPr="00BC508B" w:rsidRDefault="00BC508B" w:rsidP="00BC508B">
      <w:pPr>
        <w:pStyle w:val="NoSpacing"/>
        <w:rPr>
          <w:rFonts w:cs="Arial"/>
          <w:color w:val="000000"/>
          <w:sz w:val="22"/>
          <w:szCs w:val="22"/>
        </w:rPr>
      </w:pPr>
      <w:r w:rsidRPr="00BC508B">
        <w:rPr>
          <w:rFonts w:cs="Arial"/>
          <w:b/>
          <w:bCs/>
          <w:color w:val="000000"/>
          <w:sz w:val="22"/>
          <w:szCs w:val="22"/>
        </w:rPr>
        <w:t>Ohio University Social Work Program shall:</w:t>
      </w:r>
    </w:p>
    <w:p w:rsidR="00BC508B" w:rsidRPr="00BC508B" w:rsidRDefault="00BC508B" w:rsidP="00BC508B">
      <w:pPr>
        <w:pStyle w:val="NoSpacing"/>
        <w:rPr>
          <w:rFonts w:cs="Arial"/>
          <w:color w:val="000000"/>
          <w:sz w:val="22"/>
          <w:szCs w:val="22"/>
        </w:rPr>
      </w:pPr>
    </w:p>
    <w:p w:rsidR="00BC508B" w:rsidRPr="00BC508B" w:rsidRDefault="00BC508B" w:rsidP="00BC508B">
      <w:pPr>
        <w:pStyle w:val="NoSpacing"/>
        <w:ind w:left="720" w:hanging="360"/>
        <w:rPr>
          <w:rFonts w:cs="Arial"/>
          <w:color w:val="000000"/>
          <w:sz w:val="22"/>
          <w:szCs w:val="22"/>
        </w:rPr>
      </w:pPr>
      <w:r w:rsidRPr="00BC508B">
        <w:rPr>
          <w:rFonts w:cs="Arial"/>
          <w:color w:val="000000"/>
          <w:sz w:val="22"/>
          <w:szCs w:val="22"/>
        </w:rPr>
        <w:t>Offer two child welfare courses focused exclusively on the fundamentals of practice in child welfare.  The courses are standardized with other universities and are concurrent with the field experience.</w:t>
      </w:r>
    </w:p>
    <w:p w:rsidR="00BC508B" w:rsidRPr="00BC508B" w:rsidRDefault="00BC508B" w:rsidP="00BC508B">
      <w:pPr>
        <w:pStyle w:val="NoSpacing"/>
        <w:rPr>
          <w:rFonts w:cs="Arial"/>
          <w:color w:val="000000"/>
          <w:sz w:val="22"/>
          <w:szCs w:val="22"/>
        </w:rPr>
      </w:pPr>
      <w:r w:rsidRPr="00BC508B">
        <w:rPr>
          <w:rFonts w:cs="Arial"/>
          <w:color w:val="000000"/>
          <w:sz w:val="22"/>
          <w:szCs w:val="22"/>
        </w:rPr>
        <w:t> </w:t>
      </w:r>
    </w:p>
    <w:p w:rsidR="00BC508B" w:rsidRPr="00BC508B" w:rsidRDefault="00BC508B" w:rsidP="00BC508B">
      <w:pPr>
        <w:pStyle w:val="NoSpacing"/>
        <w:ind w:left="720" w:hanging="360"/>
        <w:rPr>
          <w:rFonts w:cs="Arial"/>
          <w:color w:val="000000"/>
          <w:sz w:val="22"/>
          <w:szCs w:val="22"/>
        </w:rPr>
      </w:pPr>
      <w:r w:rsidRPr="00BC508B">
        <w:rPr>
          <w:rFonts w:cs="Arial"/>
          <w:color w:val="000000"/>
          <w:sz w:val="22"/>
          <w:szCs w:val="22"/>
        </w:rPr>
        <w:t xml:space="preserve">Coordinate standardized field experiences for participants at local county children service agencies.  </w:t>
      </w:r>
    </w:p>
    <w:p w:rsidR="00BC508B" w:rsidRPr="00BC508B" w:rsidRDefault="00BC508B" w:rsidP="00BC508B">
      <w:pPr>
        <w:pStyle w:val="NoSpacing"/>
        <w:rPr>
          <w:rFonts w:cs="Arial"/>
          <w:color w:val="000000"/>
          <w:sz w:val="22"/>
          <w:szCs w:val="22"/>
        </w:rPr>
      </w:pPr>
      <w:r w:rsidRPr="00BC508B">
        <w:rPr>
          <w:rFonts w:cs="Arial"/>
          <w:color w:val="000000"/>
          <w:sz w:val="22"/>
          <w:szCs w:val="22"/>
        </w:rPr>
        <w:t> </w:t>
      </w:r>
    </w:p>
    <w:p w:rsidR="00BC508B" w:rsidRPr="00BC508B" w:rsidRDefault="00BC508B" w:rsidP="00BC508B">
      <w:pPr>
        <w:pStyle w:val="NoSpacing"/>
        <w:ind w:left="720" w:hanging="360"/>
        <w:rPr>
          <w:rFonts w:cs="Arial"/>
          <w:color w:val="000000"/>
          <w:sz w:val="22"/>
          <w:szCs w:val="22"/>
        </w:rPr>
      </w:pPr>
      <w:r w:rsidRPr="00BC508B">
        <w:rPr>
          <w:rFonts w:cs="Arial"/>
          <w:color w:val="000000"/>
          <w:sz w:val="22"/>
          <w:szCs w:val="22"/>
        </w:rPr>
        <w:t>Establish strong working relationships with representatives at local participating county children service agencies in order to:</w:t>
      </w:r>
    </w:p>
    <w:p w:rsidR="00BC508B" w:rsidRPr="00BC508B" w:rsidRDefault="00BC508B" w:rsidP="00BC508B">
      <w:pPr>
        <w:pStyle w:val="NoSpacing"/>
        <w:ind w:left="1800" w:hanging="360"/>
        <w:rPr>
          <w:rFonts w:cs="Arial"/>
          <w:color w:val="000000"/>
          <w:sz w:val="22"/>
          <w:szCs w:val="22"/>
        </w:rPr>
      </w:pPr>
      <w:r w:rsidRPr="00BC508B">
        <w:rPr>
          <w:rFonts w:cs="Arial"/>
          <w:color w:val="000000"/>
          <w:sz w:val="22"/>
          <w:szCs w:val="22"/>
        </w:rPr>
        <w:t>Ensure quality field education experiences;</w:t>
      </w:r>
    </w:p>
    <w:p w:rsidR="00BC508B" w:rsidRPr="00BC508B" w:rsidRDefault="00BC508B" w:rsidP="00BC508B">
      <w:pPr>
        <w:pStyle w:val="NoSpacing"/>
        <w:ind w:left="1800" w:hanging="360"/>
        <w:rPr>
          <w:rFonts w:cs="Arial"/>
          <w:color w:val="000000"/>
          <w:sz w:val="22"/>
          <w:szCs w:val="22"/>
        </w:rPr>
      </w:pPr>
      <w:r w:rsidRPr="00BC508B">
        <w:rPr>
          <w:rFonts w:cs="Arial"/>
          <w:color w:val="000000"/>
          <w:sz w:val="22"/>
          <w:szCs w:val="22"/>
        </w:rPr>
        <w:t>Train and mentor field instructors;</w:t>
      </w:r>
    </w:p>
    <w:p w:rsidR="00BC508B" w:rsidRPr="00BC508B" w:rsidRDefault="00BC508B" w:rsidP="00BC508B">
      <w:pPr>
        <w:pStyle w:val="NoSpacing"/>
        <w:ind w:left="1800" w:hanging="360"/>
        <w:rPr>
          <w:rFonts w:cs="Arial"/>
          <w:color w:val="000000"/>
          <w:sz w:val="22"/>
          <w:szCs w:val="22"/>
        </w:rPr>
      </w:pPr>
      <w:r w:rsidRPr="00BC508B">
        <w:rPr>
          <w:rFonts w:cs="Arial"/>
          <w:color w:val="000000"/>
          <w:sz w:val="22"/>
          <w:szCs w:val="22"/>
        </w:rPr>
        <w:t>Assist in securing employment for graduating program participants.</w:t>
      </w:r>
    </w:p>
    <w:p w:rsidR="00BC508B" w:rsidRPr="00BC508B" w:rsidRDefault="00BC508B" w:rsidP="00BC508B">
      <w:pPr>
        <w:pStyle w:val="NoSpacing"/>
        <w:rPr>
          <w:rFonts w:cs="Arial"/>
          <w:color w:val="000000"/>
          <w:sz w:val="22"/>
          <w:szCs w:val="22"/>
        </w:rPr>
      </w:pPr>
      <w:r w:rsidRPr="00BC508B">
        <w:rPr>
          <w:rFonts w:cs="Arial"/>
          <w:color w:val="000000"/>
          <w:sz w:val="22"/>
          <w:szCs w:val="22"/>
        </w:rPr>
        <w:lastRenderedPageBreak/>
        <w:t> </w:t>
      </w:r>
    </w:p>
    <w:p w:rsidR="00BC508B" w:rsidRPr="00BC508B" w:rsidRDefault="00BC508B" w:rsidP="00BC508B">
      <w:pPr>
        <w:pStyle w:val="NoSpacing"/>
        <w:ind w:left="720" w:hanging="360"/>
        <w:rPr>
          <w:rFonts w:cs="Arial"/>
          <w:color w:val="000000"/>
          <w:sz w:val="22"/>
          <w:szCs w:val="22"/>
        </w:rPr>
      </w:pPr>
      <w:r w:rsidRPr="00BC508B">
        <w:rPr>
          <w:rFonts w:cs="Arial"/>
          <w:color w:val="000000"/>
          <w:sz w:val="22"/>
          <w:szCs w:val="22"/>
        </w:rPr>
        <w:t>Provide transfer of learning expert support for students and children service agencies.</w:t>
      </w:r>
    </w:p>
    <w:p w:rsidR="00BC508B" w:rsidRPr="00BC508B" w:rsidRDefault="00BC508B" w:rsidP="00BC508B">
      <w:pPr>
        <w:pStyle w:val="NoSpacing"/>
        <w:rPr>
          <w:rFonts w:cs="Arial"/>
          <w:color w:val="000000"/>
          <w:sz w:val="22"/>
          <w:szCs w:val="22"/>
        </w:rPr>
      </w:pPr>
      <w:r w:rsidRPr="00BC508B">
        <w:rPr>
          <w:rFonts w:cs="Arial"/>
          <w:b/>
          <w:bCs/>
          <w:color w:val="000000"/>
          <w:sz w:val="22"/>
          <w:szCs w:val="22"/>
        </w:rPr>
        <w:t> </w:t>
      </w:r>
    </w:p>
    <w:p w:rsidR="00BC508B" w:rsidRPr="00BC508B" w:rsidRDefault="00BC508B" w:rsidP="00BC508B">
      <w:pPr>
        <w:pStyle w:val="NoSpacing"/>
        <w:rPr>
          <w:rFonts w:cs="Arial"/>
          <w:color w:val="000000"/>
          <w:sz w:val="22"/>
          <w:szCs w:val="22"/>
        </w:rPr>
      </w:pPr>
      <w:r w:rsidRPr="00BC508B">
        <w:rPr>
          <w:rFonts w:cs="Arial"/>
          <w:b/>
          <w:bCs/>
          <w:color w:val="000000"/>
          <w:sz w:val="22"/>
          <w:szCs w:val="22"/>
        </w:rPr>
        <w:t>The Field Placement will:</w:t>
      </w:r>
    </w:p>
    <w:p w:rsidR="00BC508B" w:rsidRPr="00BC508B" w:rsidRDefault="00BC508B" w:rsidP="00BC508B">
      <w:pPr>
        <w:pStyle w:val="NoSpacing"/>
        <w:rPr>
          <w:rFonts w:cs="Arial"/>
          <w:color w:val="000000"/>
          <w:sz w:val="22"/>
          <w:szCs w:val="22"/>
        </w:rPr>
      </w:pPr>
    </w:p>
    <w:p w:rsidR="00BC508B" w:rsidRPr="00BC508B" w:rsidRDefault="00BC508B" w:rsidP="00BC508B">
      <w:pPr>
        <w:pStyle w:val="NoSpacing"/>
        <w:ind w:left="720" w:hanging="360"/>
        <w:rPr>
          <w:rFonts w:cs="Arial"/>
          <w:color w:val="000000"/>
          <w:sz w:val="22"/>
          <w:szCs w:val="22"/>
        </w:rPr>
      </w:pPr>
      <w:r w:rsidRPr="00BC508B">
        <w:rPr>
          <w:rFonts w:cs="Arial"/>
          <w:color w:val="000000"/>
          <w:sz w:val="22"/>
          <w:szCs w:val="22"/>
        </w:rPr>
        <w:t>Provide students with challenging field education opportunities based on a standardized field education curriculum.</w:t>
      </w:r>
    </w:p>
    <w:p w:rsidR="00BC508B" w:rsidRPr="00BC508B" w:rsidRDefault="00BC508B" w:rsidP="00BC508B">
      <w:pPr>
        <w:pStyle w:val="NoSpacing"/>
        <w:rPr>
          <w:rFonts w:cs="Arial"/>
          <w:color w:val="000000"/>
          <w:sz w:val="22"/>
          <w:szCs w:val="22"/>
        </w:rPr>
      </w:pPr>
      <w:r w:rsidRPr="00BC508B">
        <w:rPr>
          <w:rFonts w:cs="Arial"/>
          <w:color w:val="000000"/>
          <w:sz w:val="22"/>
          <w:szCs w:val="22"/>
        </w:rPr>
        <w:t> </w:t>
      </w:r>
    </w:p>
    <w:p w:rsidR="00BC508B" w:rsidRPr="00BC508B" w:rsidRDefault="00BC508B" w:rsidP="00BC508B">
      <w:pPr>
        <w:pStyle w:val="NoSpacing"/>
        <w:ind w:left="720" w:hanging="360"/>
        <w:rPr>
          <w:rFonts w:cs="Arial"/>
          <w:color w:val="000000"/>
          <w:sz w:val="22"/>
          <w:szCs w:val="22"/>
        </w:rPr>
      </w:pPr>
      <w:r w:rsidRPr="00BC508B">
        <w:rPr>
          <w:rFonts w:cs="Arial"/>
          <w:color w:val="000000"/>
          <w:sz w:val="22"/>
          <w:szCs w:val="22"/>
        </w:rPr>
        <w:t>Provide skilled field education instructors to work with students and the CWUPP Campus Coordinator to facilitate the transfer of learning.</w:t>
      </w:r>
    </w:p>
    <w:p w:rsidR="00BC508B" w:rsidRPr="00BC508B" w:rsidRDefault="00BC508B" w:rsidP="00BC508B">
      <w:pPr>
        <w:pStyle w:val="NoSpacing"/>
        <w:rPr>
          <w:rFonts w:cs="Arial"/>
          <w:color w:val="000000"/>
          <w:sz w:val="22"/>
          <w:szCs w:val="22"/>
        </w:rPr>
      </w:pPr>
      <w:r w:rsidRPr="00BC508B">
        <w:rPr>
          <w:rFonts w:cs="Arial"/>
          <w:color w:val="000000"/>
          <w:sz w:val="22"/>
          <w:szCs w:val="22"/>
        </w:rPr>
        <w:t> </w:t>
      </w:r>
    </w:p>
    <w:p w:rsidR="00BC508B" w:rsidRPr="00BC508B" w:rsidRDefault="00BC508B" w:rsidP="00BC508B">
      <w:pPr>
        <w:pStyle w:val="NoSpacing"/>
        <w:ind w:left="720" w:hanging="360"/>
        <w:rPr>
          <w:rFonts w:cs="Arial"/>
          <w:color w:val="000000"/>
          <w:sz w:val="22"/>
          <w:szCs w:val="22"/>
        </w:rPr>
      </w:pPr>
      <w:r w:rsidRPr="00BC508B">
        <w:rPr>
          <w:rFonts w:cs="Arial"/>
          <w:color w:val="000000"/>
          <w:sz w:val="22"/>
          <w:szCs w:val="22"/>
        </w:rPr>
        <w:t>Participate on the student selection committee.</w:t>
      </w:r>
    </w:p>
    <w:p w:rsidR="00BC508B" w:rsidRPr="00BC508B" w:rsidRDefault="00BC508B" w:rsidP="00BC508B">
      <w:pPr>
        <w:pStyle w:val="NoSpacing"/>
        <w:rPr>
          <w:rFonts w:cs="Arial"/>
          <w:color w:val="000000"/>
          <w:sz w:val="22"/>
          <w:szCs w:val="22"/>
        </w:rPr>
      </w:pPr>
      <w:r w:rsidRPr="00BC508B">
        <w:rPr>
          <w:rFonts w:cs="Arial"/>
          <w:b/>
          <w:bCs/>
          <w:color w:val="000000"/>
          <w:sz w:val="22"/>
          <w:szCs w:val="22"/>
        </w:rPr>
        <w:t> </w:t>
      </w:r>
    </w:p>
    <w:p w:rsidR="00BC508B" w:rsidRPr="00BC508B" w:rsidRDefault="00BC508B" w:rsidP="00BC508B">
      <w:pPr>
        <w:pStyle w:val="NoSpacing"/>
        <w:rPr>
          <w:rFonts w:cs="Arial"/>
          <w:color w:val="000000"/>
          <w:sz w:val="22"/>
          <w:szCs w:val="22"/>
        </w:rPr>
      </w:pPr>
      <w:r w:rsidRPr="00BC508B">
        <w:rPr>
          <w:rFonts w:cs="Arial"/>
          <w:b/>
          <w:bCs/>
          <w:color w:val="000000"/>
          <w:sz w:val="22"/>
          <w:szCs w:val="22"/>
        </w:rPr>
        <w:t>Students will:</w:t>
      </w:r>
    </w:p>
    <w:p w:rsidR="00BC508B" w:rsidRPr="00BC508B" w:rsidRDefault="00BC508B" w:rsidP="00BC508B">
      <w:pPr>
        <w:pStyle w:val="NoSpacing"/>
        <w:rPr>
          <w:rFonts w:cs="Arial"/>
          <w:color w:val="000000"/>
          <w:sz w:val="22"/>
          <w:szCs w:val="22"/>
        </w:rPr>
      </w:pPr>
    </w:p>
    <w:p w:rsidR="00BC508B" w:rsidRPr="00BC508B" w:rsidRDefault="00BC508B" w:rsidP="00BC508B">
      <w:pPr>
        <w:pStyle w:val="NoSpacing"/>
        <w:ind w:left="720" w:hanging="360"/>
        <w:rPr>
          <w:rFonts w:cs="Arial"/>
          <w:color w:val="000000"/>
          <w:sz w:val="22"/>
          <w:szCs w:val="22"/>
        </w:rPr>
      </w:pPr>
      <w:r w:rsidRPr="00BC508B">
        <w:rPr>
          <w:rFonts w:cs="Arial"/>
          <w:color w:val="000000"/>
          <w:sz w:val="22"/>
          <w:szCs w:val="22"/>
        </w:rPr>
        <w:t>Actively participate in course and field education offerings (concurrent).</w:t>
      </w:r>
    </w:p>
    <w:p w:rsidR="00BC508B" w:rsidRPr="00BC508B" w:rsidRDefault="00BC508B" w:rsidP="00BC508B">
      <w:pPr>
        <w:pStyle w:val="NoSpacing"/>
        <w:rPr>
          <w:rFonts w:cs="Arial"/>
          <w:color w:val="000000"/>
          <w:sz w:val="22"/>
          <w:szCs w:val="22"/>
        </w:rPr>
      </w:pPr>
      <w:r w:rsidRPr="00BC508B">
        <w:rPr>
          <w:rFonts w:cs="Arial"/>
          <w:color w:val="000000"/>
          <w:sz w:val="22"/>
          <w:szCs w:val="22"/>
        </w:rPr>
        <w:t> </w:t>
      </w:r>
    </w:p>
    <w:p w:rsidR="00BC508B" w:rsidRPr="00BC508B" w:rsidRDefault="00BC508B" w:rsidP="00BC508B">
      <w:pPr>
        <w:pStyle w:val="NoSpacing"/>
        <w:ind w:left="720" w:hanging="360"/>
        <w:rPr>
          <w:rFonts w:cs="Arial"/>
          <w:color w:val="000000"/>
          <w:sz w:val="22"/>
          <w:szCs w:val="22"/>
        </w:rPr>
      </w:pPr>
      <w:r w:rsidRPr="00BC508B">
        <w:rPr>
          <w:rFonts w:cs="Arial"/>
          <w:color w:val="000000"/>
          <w:sz w:val="22"/>
          <w:szCs w:val="22"/>
        </w:rPr>
        <w:t xml:space="preserve">Sign a contract, provide a permanent address for your check to be sent, sign a release of information allowing the University to send your UPP Certificate to your PCSA employer, and </w:t>
      </w:r>
      <w:r w:rsidRPr="00BC508B">
        <w:rPr>
          <w:rFonts w:cs="Arial"/>
          <w:b/>
          <w:bCs/>
          <w:color w:val="000000"/>
          <w:sz w:val="22"/>
          <w:szCs w:val="22"/>
        </w:rPr>
        <w:t xml:space="preserve">CONTACT THE SOCIAL WORK PROGRAM UPON EMPLOYMENT TO ADVISE OF </w:t>
      </w:r>
      <w:r w:rsidRPr="00BC508B">
        <w:rPr>
          <w:rFonts w:cs="Arial"/>
          <w:b/>
          <w:bCs/>
          <w:color w:val="000000"/>
          <w:sz w:val="22"/>
          <w:szCs w:val="22"/>
          <w:u w:val="single"/>
        </w:rPr>
        <w:t>THE AGENCY YOU HAVE BEEN EMPLOYED BY, YOUR SUPERVISOR’S NAME, AND THE ADDRESS OF THE AGENCY.</w:t>
      </w:r>
    </w:p>
    <w:p w:rsidR="00BC508B" w:rsidRPr="00BC508B" w:rsidRDefault="00BC508B" w:rsidP="00BC508B">
      <w:pPr>
        <w:pStyle w:val="NoSpacing"/>
        <w:rPr>
          <w:rFonts w:cs="Arial"/>
          <w:color w:val="000000"/>
          <w:sz w:val="22"/>
          <w:szCs w:val="22"/>
        </w:rPr>
      </w:pPr>
      <w:r w:rsidRPr="00BC508B">
        <w:rPr>
          <w:rFonts w:cs="Arial"/>
          <w:color w:val="000000"/>
          <w:sz w:val="22"/>
          <w:szCs w:val="22"/>
        </w:rPr>
        <w:t> </w:t>
      </w:r>
    </w:p>
    <w:p w:rsidR="00BC508B" w:rsidRPr="00BC508B" w:rsidRDefault="00BC508B" w:rsidP="00BC508B">
      <w:pPr>
        <w:pStyle w:val="NoSpacing"/>
        <w:ind w:left="720" w:hanging="360"/>
        <w:rPr>
          <w:rFonts w:cs="Arial"/>
          <w:color w:val="000000"/>
          <w:sz w:val="22"/>
          <w:szCs w:val="22"/>
        </w:rPr>
      </w:pPr>
      <w:r w:rsidRPr="00BC508B">
        <w:rPr>
          <w:rFonts w:cs="Arial"/>
          <w:color w:val="000000"/>
          <w:sz w:val="22"/>
          <w:szCs w:val="22"/>
        </w:rPr>
        <w:t>Become prepared for work in a public children service agency.</w:t>
      </w:r>
    </w:p>
    <w:p w:rsidR="00BC508B" w:rsidRPr="00BC508B" w:rsidRDefault="00BC508B" w:rsidP="00BC508B">
      <w:pPr>
        <w:pStyle w:val="NoSpacing"/>
        <w:rPr>
          <w:rFonts w:cs="Arial"/>
          <w:color w:val="000000"/>
          <w:sz w:val="22"/>
          <w:szCs w:val="22"/>
        </w:rPr>
      </w:pPr>
      <w:r w:rsidRPr="00BC508B">
        <w:rPr>
          <w:rFonts w:cs="Arial"/>
          <w:color w:val="000000"/>
          <w:sz w:val="22"/>
          <w:szCs w:val="22"/>
        </w:rPr>
        <w:t> </w:t>
      </w:r>
    </w:p>
    <w:p w:rsidR="00BC508B" w:rsidRPr="00BC508B" w:rsidRDefault="00BC508B" w:rsidP="00BC508B">
      <w:pPr>
        <w:pStyle w:val="NoSpacing"/>
        <w:rPr>
          <w:rFonts w:cs="Arial"/>
          <w:color w:val="000000"/>
          <w:sz w:val="22"/>
          <w:szCs w:val="22"/>
        </w:rPr>
      </w:pPr>
      <w:r w:rsidRPr="00BC508B">
        <w:rPr>
          <w:rFonts w:cs="Arial"/>
          <w:b/>
          <w:bCs/>
          <w:color w:val="000000"/>
          <w:sz w:val="22"/>
          <w:szCs w:val="22"/>
        </w:rPr>
        <w:t>Agreement/Contract</w:t>
      </w:r>
    </w:p>
    <w:p w:rsidR="00BC508B" w:rsidRPr="00BC508B" w:rsidRDefault="00BC508B" w:rsidP="00BC508B">
      <w:pPr>
        <w:pStyle w:val="NoSpacing"/>
        <w:rPr>
          <w:rFonts w:cs="Arial"/>
          <w:color w:val="000000"/>
          <w:sz w:val="22"/>
          <w:szCs w:val="22"/>
        </w:rPr>
      </w:pPr>
    </w:p>
    <w:p w:rsidR="00BC508B" w:rsidRPr="00BC508B" w:rsidRDefault="00BC508B" w:rsidP="00BC508B">
      <w:pPr>
        <w:pStyle w:val="NoSpacing"/>
        <w:rPr>
          <w:rFonts w:cs="Arial"/>
          <w:color w:val="000000"/>
          <w:sz w:val="22"/>
          <w:szCs w:val="22"/>
        </w:rPr>
      </w:pPr>
      <w:r w:rsidRPr="00BC508B">
        <w:rPr>
          <w:rFonts w:cs="Arial"/>
          <w:color w:val="000000"/>
          <w:sz w:val="22"/>
          <w:szCs w:val="22"/>
        </w:rPr>
        <w:t xml:space="preserve">Each student participating in the CWUPP must sign an agreement or “contract” detailing the exchange of financial incentive funds for a commitment to work in a public children service agency for one year following graduation.  </w:t>
      </w:r>
      <w:r w:rsidRPr="00BC508B">
        <w:rPr>
          <w:rFonts w:cs="Arial"/>
          <w:b/>
          <w:bCs/>
          <w:color w:val="000000"/>
          <w:sz w:val="22"/>
          <w:szCs w:val="22"/>
        </w:rPr>
        <w:t xml:space="preserve">The funds will be $5,000 dollars per each year of participation (depending upon the year of acceptance into the program). </w:t>
      </w:r>
      <w:r w:rsidRPr="00BC508B">
        <w:rPr>
          <w:rFonts w:cs="Arial"/>
          <w:color w:val="000000"/>
          <w:sz w:val="22"/>
          <w:szCs w:val="22"/>
        </w:rPr>
        <w:t>The contract will be given to the</w:t>
      </w:r>
      <w:r w:rsidR="004969C8">
        <w:rPr>
          <w:rFonts w:cs="Arial"/>
          <w:color w:val="000000"/>
          <w:sz w:val="22"/>
          <w:szCs w:val="22"/>
        </w:rPr>
        <w:t xml:space="preserve"> </w:t>
      </w:r>
      <w:r w:rsidRPr="00BC508B">
        <w:rPr>
          <w:rFonts w:cs="Arial"/>
          <w:color w:val="000000"/>
          <w:sz w:val="22"/>
          <w:szCs w:val="22"/>
        </w:rPr>
        <w:t>student for review and signature upon admission to the Child Welfare University Partnership Program.</w:t>
      </w:r>
    </w:p>
    <w:p w:rsidR="00BC508B" w:rsidRPr="00BC508B" w:rsidRDefault="00BC508B" w:rsidP="00BC508B">
      <w:pPr>
        <w:pStyle w:val="NoSpacing"/>
        <w:rPr>
          <w:rFonts w:cs="Arial"/>
          <w:color w:val="000000"/>
          <w:sz w:val="22"/>
          <w:szCs w:val="22"/>
        </w:rPr>
      </w:pPr>
      <w:r w:rsidRPr="00BC508B">
        <w:rPr>
          <w:rFonts w:cs="Arial"/>
          <w:color w:val="000000"/>
          <w:sz w:val="22"/>
          <w:szCs w:val="22"/>
        </w:rPr>
        <w:t> </w:t>
      </w:r>
    </w:p>
    <w:p w:rsidR="00BC508B" w:rsidRPr="00BC508B" w:rsidRDefault="00BC508B" w:rsidP="00BC508B">
      <w:pPr>
        <w:pStyle w:val="NoSpacing"/>
        <w:rPr>
          <w:rFonts w:cs="Arial"/>
          <w:color w:val="000000"/>
          <w:sz w:val="22"/>
          <w:szCs w:val="22"/>
        </w:rPr>
      </w:pPr>
      <w:r w:rsidRPr="00BC508B">
        <w:rPr>
          <w:rFonts w:cs="Arial"/>
          <w:color w:val="000000"/>
          <w:sz w:val="22"/>
          <w:szCs w:val="22"/>
        </w:rPr>
        <w:t>The Ohio Department of Job and Family Services will disperse the funds to Ohio University, which will maintain the funds in escrow until the student successfully completes the program.  Successful completion of the program is defined as:</w:t>
      </w:r>
    </w:p>
    <w:p w:rsidR="00BC508B" w:rsidRPr="00BC508B" w:rsidRDefault="00BC508B" w:rsidP="00BC508B">
      <w:pPr>
        <w:pStyle w:val="NoSpacing"/>
        <w:ind w:left="720"/>
        <w:rPr>
          <w:rFonts w:cs="Arial"/>
          <w:color w:val="000000"/>
          <w:sz w:val="22"/>
          <w:szCs w:val="22"/>
        </w:rPr>
      </w:pPr>
      <w:r w:rsidRPr="00BC508B">
        <w:rPr>
          <w:rFonts w:cs="Arial"/>
          <w:color w:val="000000"/>
          <w:sz w:val="22"/>
          <w:szCs w:val="22"/>
        </w:rPr>
        <w:t>1.         Successful completion of the child welfare courses.</w:t>
      </w:r>
    </w:p>
    <w:p w:rsidR="00BC508B" w:rsidRPr="00BC508B" w:rsidRDefault="00BC508B" w:rsidP="00BC508B">
      <w:pPr>
        <w:pStyle w:val="NoSpacing"/>
        <w:ind w:left="1440" w:hanging="720"/>
        <w:rPr>
          <w:rFonts w:cs="Arial"/>
          <w:color w:val="000000"/>
          <w:sz w:val="22"/>
          <w:szCs w:val="22"/>
        </w:rPr>
      </w:pPr>
      <w:r w:rsidRPr="00BC508B">
        <w:rPr>
          <w:rFonts w:cs="Arial"/>
          <w:color w:val="000000"/>
          <w:sz w:val="22"/>
          <w:szCs w:val="22"/>
        </w:rPr>
        <w:t>2.         Successful completion of field education experience at a public children service agency.</w:t>
      </w:r>
    </w:p>
    <w:p w:rsidR="00BC508B" w:rsidRPr="00BC508B" w:rsidRDefault="00BC508B" w:rsidP="00BC508B">
      <w:pPr>
        <w:pStyle w:val="NoSpacing"/>
        <w:ind w:left="720"/>
        <w:rPr>
          <w:rFonts w:cs="Arial"/>
          <w:color w:val="000000"/>
          <w:sz w:val="22"/>
          <w:szCs w:val="22"/>
        </w:rPr>
      </w:pPr>
      <w:r w:rsidRPr="00BC508B">
        <w:rPr>
          <w:rFonts w:cs="Arial"/>
          <w:color w:val="000000"/>
          <w:sz w:val="22"/>
          <w:szCs w:val="22"/>
        </w:rPr>
        <w:t>3          Graduation from Ohio University with a MSW.</w:t>
      </w:r>
    </w:p>
    <w:p w:rsidR="00BC508B" w:rsidRPr="00BC508B" w:rsidRDefault="00BC508B" w:rsidP="00BC508B">
      <w:pPr>
        <w:pStyle w:val="NoSpacing"/>
        <w:ind w:left="720"/>
        <w:rPr>
          <w:rFonts w:cs="Arial"/>
          <w:color w:val="000000"/>
          <w:sz w:val="22"/>
          <w:szCs w:val="22"/>
        </w:rPr>
      </w:pPr>
      <w:r w:rsidRPr="00BC508B">
        <w:rPr>
          <w:rFonts w:cs="Arial"/>
          <w:color w:val="000000"/>
          <w:sz w:val="22"/>
          <w:szCs w:val="22"/>
        </w:rPr>
        <w:t>4.         Employment at a public children service agency.</w:t>
      </w:r>
    </w:p>
    <w:p w:rsidR="00BC508B" w:rsidRPr="00BC508B" w:rsidRDefault="00BC508B" w:rsidP="00BC508B">
      <w:pPr>
        <w:pStyle w:val="NoSpacing"/>
        <w:rPr>
          <w:rFonts w:cs="Arial"/>
          <w:color w:val="000000"/>
          <w:sz w:val="22"/>
          <w:szCs w:val="22"/>
        </w:rPr>
      </w:pPr>
      <w:r w:rsidRPr="00BC508B">
        <w:rPr>
          <w:rFonts w:cs="Arial"/>
          <w:color w:val="000000"/>
          <w:sz w:val="22"/>
          <w:szCs w:val="22"/>
        </w:rPr>
        <w:t> </w:t>
      </w:r>
    </w:p>
    <w:p w:rsidR="00BC508B" w:rsidRPr="00BC508B" w:rsidRDefault="00BC508B" w:rsidP="00BC508B">
      <w:pPr>
        <w:pStyle w:val="NoSpacing"/>
        <w:rPr>
          <w:rFonts w:cs="Arial"/>
          <w:color w:val="000000"/>
          <w:sz w:val="22"/>
          <w:szCs w:val="22"/>
        </w:rPr>
      </w:pPr>
      <w:r w:rsidRPr="00BC508B">
        <w:rPr>
          <w:rFonts w:cs="Arial"/>
          <w:color w:val="000000"/>
          <w:sz w:val="22"/>
          <w:szCs w:val="22"/>
        </w:rPr>
        <w:t>Upon completing the items listed above, the University will disperse to the student the funds for the student’s participation in the program.</w:t>
      </w:r>
    </w:p>
    <w:p w:rsidR="00BC508B" w:rsidRPr="00BC508B" w:rsidRDefault="00BC508B" w:rsidP="00BC508B">
      <w:pPr>
        <w:pStyle w:val="NoSpacing"/>
        <w:rPr>
          <w:rFonts w:cs="Arial"/>
          <w:color w:val="000000"/>
          <w:sz w:val="22"/>
          <w:szCs w:val="22"/>
        </w:rPr>
      </w:pPr>
      <w:r w:rsidRPr="00BC508B">
        <w:rPr>
          <w:rFonts w:cs="Arial"/>
          <w:b/>
          <w:bCs/>
          <w:color w:val="000000"/>
          <w:sz w:val="22"/>
          <w:szCs w:val="22"/>
        </w:rPr>
        <w:t> </w:t>
      </w:r>
    </w:p>
    <w:p w:rsidR="00BC508B" w:rsidRPr="00BC508B" w:rsidRDefault="00BC508B" w:rsidP="00BC508B">
      <w:pPr>
        <w:rPr>
          <w:rFonts w:ascii="Arial" w:hAnsi="Arial" w:cs="Arial"/>
          <w:color w:val="000000"/>
          <w:sz w:val="22"/>
          <w:szCs w:val="22"/>
        </w:rPr>
      </w:pPr>
      <w:r w:rsidRPr="00BC508B">
        <w:rPr>
          <w:rFonts w:ascii="Arial" w:hAnsi="Arial" w:cs="Arial"/>
          <w:b/>
          <w:bCs/>
          <w:color w:val="000000"/>
          <w:sz w:val="22"/>
          <w:szCs w:val="22"/>
        </w:rPr>
        <w:t>For More Information/Application</w:t>
      </w:r>
    </w:p>
    <w:p w:rsidR="00BC508B" w:rsidRPr="00BC508B" w:rsidRDefault="00BC508B" w:rsidP="00BC508B">
      <w:pPr>
        <w:rPr>
          <w:rFonts w:ascii="Arial" w:hAnsi="Arial" w:cs="Arial"/>
          <w:color w:val="000000"/>
          <w:sz w:val="22"/>
          <w:szCs w:val="22"/>
        </w:rPr>
      </w:pPr>
      <w:r w:rsidRPr="00BC508B">
        <w:rPr>
          <w:rFonts w:ascii="Arial" w:hAnsi="Arial" w:cs="Arial"/>
          <w:color w:val="000000"/>
          <w:sz w:val="22"/>
          <w:szCs w:val="22"/>
        </w:rPr>
        <w:t>Applications for enrollment in the CWUPP program are in the social work office Morton 416 or contact:</w:t>
      </w:r>
    </w:p>
    <w:p w:rsidR="00BC508B" w:rsidRDefault="00BC508B" w:rsidP="00BC508B">
      <w:pPr>
        <w:ind w:left="720"/>
        <w:rPr>
          <w:rFonts w:ascii="Arial" w:hAnsi="Arial" w:cs="Arial"/>
          <w:color w:val="000000"/>
          <w:sz w:val="22"/>
          <w:szCs w:val="22"/>
        </w:rPr>
      </w:pPr>
    </w:p>
    <w:p w:rsidR="00313233" w:rsidRPr="00BC508B" w:rsidRDefault="00313233" w:rsidP="00BC508B">
      <w:pPr>
        <w:ind w:left="720"/>
        <w:rPr>
          <w:rFonts w:ascii="Arial" w:hAnsi="Arial" w:cs="Arial"/>
          <w:color w:val="000000"/>
          <w:sz w:val="22"/>
          <w:szCs w:val="22"/>
        </w:rPr>
      </w:pPr>
    </w:p>
    <w:p w:rsidR="00BC508B" w:rsidRPr="00BC508B" w:rsidRDefault="00BC508B" w:rsidP="00BC508B">
      <w:pPr>
        <w:rPr>
          <w:rFonts w:ascii="Arial" w:eastAsiaTheme="minorHAnsi" w:hAnsi="Arial" w:cs="Arial"/>
          <w:color w:val="000000"/>
          <w:sz w:val="22"/>
          <w:szCs w:val="22"/>
        </w:rPr>
      </w:pPr>
      <w:r w:rsidRPr="00BC508B">
        <w:rPr>
          <w:rStyle w:val="apple-style-span"/>
          <w:rFonts w:ascii="Arial" w:eastAsiaTheme="minorHAnsi" w:hAnsi="Arial" w:cs="Arial"/>
          <w:b/>
          <w:bCs/>
          <w:color w:val="000000"/>
          <w:sz w:val="22"/>
          <w:szCs w:val="22"/>
        </w:rPr>
        <w:lastRenderedPageBreak/>
        <w:t>Tracy A. Pritchard, MSW, LISW-S</w:t>
      </w:r>
    </w:p>
    <w:p w:rsidR="00BC508B" w:rsidRPr="00BC508B" w:rsidRDefault="00BC508B" w:rsidP="00BC508B">
      <w:pPr>
        <w:rPr>
          <w:rFonts w:ascii="Arial" w:eastAsiaTheme="minorHAnsi" w:hAnsi="Arial" w:cs="Arial"/>
          <w:color w:val="000000"/>
          <w:sz w:val="22"/>
          <w:szCs w:val="22"/>
        </w:rPr>
      </w:pPr>
      <w:r w:rsidRPr="00BC508B">
        <w:rPr>
          <w:rFonts w:ascii="Arial" w:eastAsiaTheme="minorHAnsi" w:hAnsi="Arial" w:cs="Arial"/>
          <w:b/>
          <w:bCs/>
          <w:color w:val="000000"/>
          <w:sz w:val="22"/>
          <w:szCs w:val="22"/>
        </w:rPr>
        <w:t>Social Work Instructor &amp; Child Welfare UPP Campus Coordinator</w:t>
      </w:r>
    </w:p>
    <w:p w:rsidR="00BC508B" w:rsidRPr="00BC508B" w:rsidRDefault="00BC508B" w:rsidP="00BC508B">
      <w:pPr>
        <w:rPr>
          <w:rFonts w:ascii="Arial" w:eastAsiaTheme="minorHAnsi" w:hAnsi="Arial" w:cs="Arial"/>
          <w:color w:val="000000"/>
          <w:sz w:val="22"/>
          <w:szCs w:val="22"/>
        </w:rPr>
      </w:pPr>
    </w:p>
    <w:p w:rsidR="00BC508B" w:rsidRPr="00BC508B" w:rsidRDefault="00BC508B" w:rsidP="00BC508B">
      <w:pPr>
        <w:rPr>
          <w:rFonts w:ascii="Arial" w:eastAsiaTheme="minorHAnsi" w:hAnsi="Arial" w:cs="Arial"/>
          <w:color w:val="000000"/>
          <w:sz w:val="22"/>
          <w:szCs w:val="22"/>
        </w:rPr>
      </w:pPr>
      <w:r w:rsidRPr="00BC508B">
        <w:rPr>
          <w:rStyle w:val="apple-style-span"/>
          <w:rFonts w:ascii="Arial" w:eastAsiaTheme="minorHAnsi" w:hAnsi="Arial" w:cs="Arial"/>
          <w:b/>
          <w:bCs/>
          <w:color w:val="000000"/>
          <w:sz w:val="22"/>
          <w:szCs w:val="22"/>
        </w:rPr>
        <w:t>Ohio University Eastern</w:t>
      </w:r>
    </w:p>
    <w:p w:rsidR="00BC508B" w:rsidRPr="00BC508B" w:rsidRDefault="00BC508B" w:rsidP="00BC508B">
      <w:pPr>
        <w:rPr>
          <w:rFonts w:ascii="Arial" w:eastAsiaTheme="minorHAnsi" w:hAnsi="Arial" w:cs="Arial"/>
          <w:color w:val="000000"/>
          <w:sz w:val="22"/>
          <w:szCs w:val="22"/>
        </w:rPr>
      </w:pPr>
      <w:r w:rsidRPr="00BC508B">
        <w:rPr>
          <w:rStyle w:val="apple-style-span"/>
          <w:rFonts w:ascii="Arial" w:eastAsiaTheme="minorHAnsi" w:hAnsi="Arial" w:cs="Arial"/>
          <w:b/>
          <w:bCs/>
          <w:color w:val="000000"/>
          <w:sz w:val="22"/>
          <w:szCs w:val="22"/>
        </w:rPr>
        <w:t>304F Shannon Hall</w:t>
      </w:r>
    </w:p>
    <w:p w:rsidR="00BC508B" w:rsidRPr="00BC508B" w:rsidRDefault="00BC508B" w:rsidP="00BC508B">
      <w:pPr>
        <w:rPr>
          <w:rFonts w:ascii="Arial" w:eastAsiaTheme="minorHAnsi" w:hAnsi="Arial" w:cs="Arial"/>
          <w:color w:val="000000"/>
          <w:sz w:val="22"/>
          <w:szCs w:val="22"/>
        </w:rPr>
      </w:pPr>
      <w:r w:rsidRPr="00BC508B">
        <w:rPr>
          <w:rStyle w:val="apple-style-span"/>
          <w:rFonts w:ascii="Arial" w:eastAsiaTheme="minorHAnsi" w:hAnsi="Arial" w:cs="Arial"/>
          <w:b/>
          <w:bCs/>
          <w:color w:val="000000"/>
          <w:sz w:val="22"/>
          <w:szCs w:val="22"/>
        </w:rPr>
        <w:t>45425 National Road</w:t>
      </w:r>
    </w:p>
    <w:p w:rsidR="00BC508B" w:rsidRPr="00BC508B" w:rsidRDefault="00BC508B" w:rsidP="00BC508B">
      <w:pPr>
        <w:rPr>
          <w:rFonts w:ascii="Arial" w:eastAsiaTheme="minorHAnsi" w:hAnsi="Arial" w:cs="Arial"/>
          <w:color w:val="000000"/>
          <w:sz w:val="22"/>
          <w:szCs w:val="22"/>
        </w:rPr>
      </w:pPr>
      <w:r w:rsidRPr="00BC508B">
        <w:rPr>
          <w:rStyle w:val="apple-style-span"/>
          <w:rFonts w:ascii="Arial" w:eastAsiaTheme="minorHAnsi" w:hAnsi="Arial" w:cs="Arial"/>
          <w:b/>
          <w:bCs/>
          <w:color w:val="000000"/>
          <w:sz w:val="22"/>
          <w:szCs w:val="22"/>
        </w:rPr>
        <w:t>St. Clairsville, OH 43950</w:t>
      </w:r>
    </w:p>
    <w:p w:rsidR="00BC508B" w:rsidRPr="00BC508B" w:rsidRDefault="00BC508B" w:rsidP="00BC508B">
      <w:pPr>
        <w:rPr>
          <w:rFonts w:ascii="Arial" w:eastAsiaTheme="minorHAnsi" w:hAnsi="Arial" w:cs="Arial"/>
          <w:color w:val="000000"/>
          <w:sz w:val="22"/>
          <w:szCs w:val="22"/>
        </w:rPr>
      </w:pPr>
      <w:r w:rsidRPr="00BC508B">
        <w:rPr>
          <w:rStyle w:val="apple-style-span"/>
          <w:rFonts w:ascii="Arial" w:eastAsiaTheme="minorHAnsi" w:hAnsi="Arial" w:cs="Arial"/>
          <w:b/>
          <w:bCs/>
          <w:color w:val="000000"/>
          <w:sz w:val="22"/>
          <w:szCs w:val="22"/>
        </w:rPr>
        <w:t>740.699.2501</w:t>
      </w:r>
    </w:p>
    <w:p w:rsidR="00BC508B" w:rsidRPr="00BC508B" w:rsidRDefault="00BC508B" w:rsidP="00BC508B">
      <w:pPr>
        <w:rPr>
          <w:rFonts w:ascii="Arial" w:eastAsiaTheme="minorHAnsi" w:hAnsi="Arial" w:cs="Arial"/>
          <w:color w:val="000000"/>
          <w:sz w:val="22"/>
          <w:szCs w:val="22"/>
        </w:rPr>
      </w:pPr>
    </w:p>
    <w:p w:rsidR="00BC508B" w:rsidRPr="00BC508B" w:rsidRDefault="00BC508B" w:rsidP="00BC508B">
      <w:pPr>
        <w:rPr>
          <w:rFonts w:ascii="Arial" w:eastAsiaTheme="minorHAnsi" w:hAnsi="Arial" w:cs="Arial"/>
          <w:color w:val="000000"/>
          <w:sz w:val="22"/>
          <w:szCs w:val="22"/>
        </w:rPr>
      </w:pPr>
      <w:r w:rsidRPr="00BC508B">
        <w:rPr>
          <w:rStyle w:val="apple-style-span"/>
          <w:rFonts w:ascii="Arial" w:eastAsiaTheme="minorHAnsi" w:hAnsi="Arial" w:cs="Arial"/>
          <w:b/>
          <w:bCs/>
          <w:color w:val="000000"/>
          <w:sz w:val="22"/>
          <w:szCs w:val="22"/>
        </w:rPr>
        <w:t>Ohio University Zanesville</w:t>
      </w:r>
    </w:p>
    <w:p w:rsidR="00BC508B" w:rsidRPr="00BC508B" w:rsidRDefault="00BC508B" w:rsidP="00BC508B">
      <w:pPr>
        <w:rPr>
          <w:rFonts w:ascii="Arial" w:eastAsiaTheme="minorHAnsi" w:hAnsi="Arial" w:cs="Arial"/>
          <w:color w:val="000000"/>
          <w:sz w:val="22"/>
          <w:szCs w:val="22"/>
        </w:rPr>
      </w:pPr>
      <w:r w:rsidRPr="00BC508B">
        <w:rPr>
          <w:rStyle w:val="apple-style-span"/>
          <w:rFonts w:ascii="Arial" w:eastAsiaTheme="minorHAnsi" w:hAnsi="Arial" w:cs="Arial"/>
          <w:b/>
          <w:bCs/>
          <w:color w:val="000000"/>
          <w:sz w:val="22"/>
          <w:szCs w:val="22"/>
        </w:rPr>
        <w:t>246 Elson Hall</w:t>
      </w:r>
    </w:p>
    <w:p w:rsidR="00BC508B" w:rsidRPr="00BC508B" w:rsidRDefault="00BC508B" w:rsidP="00BC508B">
      <w:pPr>
        <w:rPr>
          <w:rFonts w:ascii="Arial" w:eastAsiaTheme="minorHAnsi" w:hAnsi="Arial" w:cs="Arial"/>
          <w:color w:val="000000"/>
          <w:sz w:val="22"/>
          <w:szCs w:val="22"/>
        </w:rPr>
      </w:pPr>
      <w:r w:rsidRPr="00BC508B">
        <w:rPr>
          <w:rStyle w:val="apple-style-span"/>
          <w:rFonts w:ascii="Arial" w:eastAsiaTheme="minorHAnsi" w:hAnsi="Arial" w:cs="Arial"/>
          <w:b/>
          <w:bCs/>
          <w:color w:val="000000"/>
          <w:sz w:val="22"/>
          <w:szCs w:val="22"/>
        </w:rPr>
        <w:t>1425 Newark Road</w:t>
      </w:r>
    </w:p>
    <w:p w:rsidR="00BC508B" w:rsidRPr="00BC508B" w:rsidRDefault="00BC508B" w:rsidP="00BC508B">
      <w:pPr>
        <w:rPr>
          <w:rFonts w:ascii="Arial" w:eastAsiaTheme="minorHAnsi" w:hAnsi="Arial" w:cs="Arial"/>
          <w:color w:val="000000"/>
          <w:sz w:val="22"/>
          <w:szCs w:val="22"/>
        </w:rPr>
      </w:pPr>
      <w:r w:rsidRPr="00BC508B">
        <w:rPr>
          <w:rStyle w:val="apple-style-span"/>
          <w:rFonts w:ascii="Arial" w:eastAsiaTheme="minorHAnsi" w:hAnsi="Arial" w:cs="Arial"/>
          <w:b/>
          <w:bCs/>
          <w:color w:val="000000"/>
          <w:sz w:val="22"/>
          <w:szCs w:val="22"/>
        </w:rPr>
        <w:t>Zanesville, OH 43701</w:t>
      </w:r>
    </w:p>
    <w:p w:rsidR="00BC508B" w:rsidRPr="00BC508B" w:rsidRDefault="00BC508B" w:rsidP="00BC508B">
      <w:pPr>
        <w:spacing w:after="240"/>
        <w:rPr>
          <w:rFonts w:ascii="Arial" w:eastAsiaTheme="minorHAnsi" w:hAnsi="Arial" w:cs="Arial"/>
          <w:color w:val="000000"/>
          <w:sz w:val="22"/>
          <w:szCs w:val="22"/>
        </w:rPr>
      </w:pPr>
      <w:r w:rsidRPr="00BC508B">
        <w:rPr>
          <w:rStyle w:val="apple-style-span"/>
          <w:rFonts w:ascii="Arial" w:eastAsiaTheme="minorHAnsi" w:hAnsi="Arial" w:cs="Arial"/>
          <w:b/>
          <w:bCs/>
          <w:color w:val="000000"/>
          <w:sz w:val="22"/>
          <w:szCs w:val="22"/>
        </w:rPr>
        <w:t>740.453.0762</w:t>
      </w:r>
    </w:p>
    <w:p w:rsidR="00BC508B" w:rsidRDefault="00745DDC" w:rsidP="00BC508B">
      <w:pPr>
        <w:rPr>
          <w:rFonts w:ascii="Arial" w:eastAsiaTheme="minorHAnsi" w:hAnsi="Arial" w:cs="Arial"/>
          <w:b/>
          <w:bCs/>
          <w:color w:val="000000"/>
          <w:sz w:val="22"/>
          <w:szCs w:val="22"/>
        </w:rPr>
      </w:pPr>
      <w:hyperlink r:id="rId61" w:history="1">
        <w:r w:rsidR="00BC508B" w:rsidRPr="00BC508B">
          <w:rPr>
            <w:rStyle w:val="Hyperlink"/>
            <w:rFonts w:ascii="Arial" w:eastAsiaTheme="minorHAnsi" w:hAnsi="Arial" w:cs="Arial"/>
            <w:b/>
            <w:bCs/>
            <w:sz w:val="22"/>
            <w:szCs w:val="22"/>
          </w:rPr>
          <w:t>pritchar@ohio.edu</w:t>
        </w:r>
      </w:hyperlink>
    </w:p>
    <w:p w:rsidR="00BC508B" w:rsidRDefault="00BC508B" w:rsidP="00BC508B">
      <w:pPr>
        <w:rPr>
          <w:rFonts w:ascii="Arial" w:eastAsiaTheme="minorHAnsi" w:hAnsi="Arial" w:cs="Arial"/>
          <w:color w:val="000000"/>
          <w:sz w:val="22"/>
          <w:szCs w:val="22"/>
        </w:rPr>
      </w:pPr>
    </w:p>
    <w:p w:rsidR="00313233" w:rsidRDefault="00313233" w:rsidP="00BC508B">
      <w:pPr>
        <w:rPr>
          <w:rFonts w:ascii="Arial" w:eastAsiaTheme="minorHAnsi" w:hAnsi="Arial" w:cs="Arial"/>
          <w:b/>
          <w:color w:val="000000"/>
          <w:sz w:val="22"/>
          <w:szCs w:val="22"/>
        </w:rPr>
      </w:pPr>
      <w:r>
        <w:rPr>
          <w:rFonts w:ascii="Arial" w:eastAsiaTheme="minorHAnsi" w:hAnsi="Arial" w:cs="Arial"/>
          <w:b/>
          <w:color w:val="000000"/>
          <w:sz w:val="22"/>
          <w:szCs w:val="22"/>
        </w:rPr>
        <w:t>or</w:t>
      </w:r>
    </w:p>
    <w:p w:rsidR="00313233" w:rsidRDefault="00313233" w:rsidP="00BC508B">
      <w:pPr>
        <w:rPr>
          <w:rFonts w:ascii="Arial" w:eastAsiaTheme="minorHAnsi" w:hAnsi="Arial" w:cs="Arial"/>
          <w:b/>
          <w:color w:val="000000"/>
          <w:sz w:val="22"/>
          <w:szCs w:val="22"/>
        </w:rPr>
      </w:pPr>
    </w:p>
    <w:p w:rsidR="00313233" w:rsidRDefault="00313233" w:rsidP="00BC508B">
      <w:pPr>
        <w:rPr>
          <w:rFonts w:ascii="Arial" w:eastAsiaTheme="minorHAnsi" w:hAnsi="Arial" w:cs="Arial"/>
          <w:b/>
          <w:color w:val="000000"/>
          <w:sz w:val="22"/>
          <w:szCs w:val="22"/>
        </w:rPr>
      </w:pPr>
      <w:r>
        <w:rPr>
          <w:rFonts w:ascii="Arial" w:eastAsiaTheme="minorHAnsi" w:hAnsi="Arial" w:cs="Arial"/>
          <w:b/>
          <w:color w:val="000000"/>
          <w:sz w:val="22"/>
          <w:szCs w:val="22"/>
        </w:rPr>
        <w:t>Jenny Stotts</w:t>
      </w:r>
    </w:p>
    <w:p w:rsidR="00313233" w:rsidRDefault="00313233" w:rsidP="00BC508B">
      <w:pPr>
        <w:rPr>
          <w:rFonts w:ascii="Arial" w:eastAsiaTheme="minorHAnsi" w:hAnsi="Arial" w:cs="Arial"/>
          <w:b/>
          <w:color w:val="000000"/>
          <w:sz w:val="22"/>
          <w:szCs w:val="22"/>
        </w:rPr>
      </w:pPr>
      <w:r>
        <w:rPr>
          <w:rFonts w:ascii="Arial" w:eastAsiaTheme="minorHAnsi" w:hAnsi="Arial" w:cs="Arial"/>
          <w:b/>
          <w:color w:val="000000"/>
          <w:sz w:val="22"/>
          <w:szCs w:val="22"/>
        </w:rPr>
        <w:t>Child Welfare UPP Assistant Campus Coordinator</w:t>
      </w:r>
    </w:p>
    <w:p w:rsidR="00313233" w:rsidRDefault="00313233" w:rsidP="00BC508B">
      <w:pPr>
        <w:rPr>
          <w:rFonts w:ascii="Arial" w:eastAsiaTheme="minorHAnsi" w:hAnsi="Arial" w:cs="Arial"/>
          <w:b/>
          <w:color w:val="000000"/>
          <w:sz w:val="22"/>
          <w:szCs w:val="22"/>
        </w:rPr>
      </w:pPr>
      <w:r>
        <w:rPr>
          <w:rFonts w:ascii="Arial" w:eastAsiaTheme="minorHAnsi" w:hAnsi="Arial" w:cs="Arial"/>
          <w:b/>
          <w:color w:val="000000"/>
          <w:sz w:val="22"/>
          <w:szCs w:val="22"/>
        </w:rPr>
        <w:t>Morton Hall 582</w:t>
      </w:r>
    </w:p>
    <w:p w:rsidR="00313233" w:rsidRDefault="00313233" w:rsidP="00BC508B">
      <w:pPr>
        <w:rPr>
          <w:rFonts w:ascii="Arial" w:eastAsiaTheme="minorHAnsi" w:hAnsi="Arial" w:cs="Arial"/>
          <w:b/>
          <w:color w:val="000000"/>
          <w:sz w:val="22"/>
          <w:szCs w:val="22"/>
        </w:rPr>
      </w:pPr>
      <w:r>
        <w:rPr>
          <w:rFonts w:ascii="Arial" w:eastAsiaTheme="minorHAnsi" w:hAnsi="Arial" w:cs="Arial"/>
          <w:b/>
          <w:color w:val="000000"/>
          <w:sz w:val="22"/>
          <w:szCs w:val="22"/>
        </w:rPr>
        <w:t>Athens, OH  45701</w:t>
      </w:r>
    </w:p>
    <w:p w:rsidR="00313233" w:rsidRDefault="00313233" w:rsidP="00BC508B">
      <w:pPr>
        <w:rPr>
          <w:rFonts w:ascii="Arial" w:eastAsiaTheme="minorHAnsi" w:hAnsi="Arial" w:cs="Arial"/>
          <w:b/>
          <w:color w:val="000000"/>
          <w:sz w:val="22"/>
          <w:szCs w:val="22"/>
        </w:rPr>
      </w:pPr>
      <w:r>
        <w:rPr>
          <w:rFonts w:ascii="Arial" w:eastAsiaTheme="minorHAnsi" w:hAnsi="Arial" w:cs="Arial"/>
          <w:b/>
          <w:color w:val="000000"/>
          <w:sz w:val="22"/>
          <w:szCs w:val="22"/>
        </w:rPr>
        <w:t>740.597.1636</w:t>
      </w:r>
    </w:p>
    <w:p w:rsidR="00313233" w:rsidRDefault="00313233" w:rsidP="00BC508B">
      <w:pPr>
        <w:rPr>
          <w:rFonts w:ascii="Arial" w:eastAsiaTheme="minorHAnsi" w:hAnsi="Arial" w:cs="Arial"/>
          <w:b/>
          <w:color w:val="000000"/>
          <w:sz w:val="22"/>
          <w:szCs w:val="22"/>
        </w:rPr>
      </w:pPr>
    </w:p>
    <w:p w:rsidR="00313233" w:rsidRDefault="00745DDC" w:rsidP="00BC508B">
      <w:pPr>
        <w:rPr>
          <w:rFonts w:ascii="Arial" w:eastAsiaTheme="minorHAnsi" w:hAnsi="Arial" w:cs="Arial"/>
          <w:b/>
          <w:color w:val="000000"/>
          <w:sz w:val="22"/>
          <w:szCs w:val="22"/>
        </w:rPr>
      </w:pPr>
      <w:hyperlink r:id="rId62" w:history="1">
        <w:r w:rsidR="00313233" w:rsidRPr="00D92F80">
          <w:rPr>
            <w:rStyle w:val="Hyperlink"/>
            <w:rFonts w:ascii="Arial" w:eastAsiaTheme="minorHAnsi" w:hAnsi="Arial" w:cs="Arial"/>
            <w:b/>
            <w:sz w:val="22"/>
            <w:szCs w:val="22"/>
          </w:rPr>
          <w:t>stottsj@ohio.edu</w:t>
        </w:r>
      </w:hyperlink>
    </w:p>
    <w:p w:rsidR="00313233" w:rsidRPr="00313233" w:rsidRDefault="00313233" w:rsidP="00BC508B">
      <w:pPr>
        <w:rPr>
          <w:rFonts w:ascii="Arial" w:eastAsiaTheme="minorHAnsi" w:hAnsi="Arial" w:cs="Arial"/>
          <w:b/>
          <w:color w:val="000000"/>
          <w:sz w:val="22"/>
          <w:szCs w:val="22"/>
        </w:rPr>
      </w:pPr>
    </w:p>
    <w:p w:rsidR="009A7CFF"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tab/>
        <w:t xml:space="preserve"> </w:t>
      </w:r>
    </w:p>
    <w:p w:rsidR="003C50A4" w:rsidRDefault="003C50A4" w:rsidP="00B43A09">
      <w:pPr>
        <w:ind w:left="146" w:right="-20"/>
        <w:rPr>
          <w:rFonts w:ascii="Arial" w:hAnsi="Arial" w:cs="Arial"/>
          <w:b/>
          <w:bCs/>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BC508B"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9A7CFF" w:rsidRPr="00FC0528" w:rsidRDefault="007F27F9" w:rsidP="00BC508B">
      <w:pPr>
        <w:widowControl/>
        <w:tabs>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s>
        <w:jc w:val="center"/>
        <w:rPr>
          <w:rFonts w:ascii="Arial" w:hAnsi="Arial" w:cs="Arial"/>
          <w:b/>
          <w:bCs/>
          <w:smallCaps/>
          <w:sz w:val="22"/>
          <w:szCs w:val="22"/>
        </w:rPr>
      </w:pPr>
      <w:r>
        <w:rPr>
          <w:rFonts w:ascii="Arial" w:hAnsi="Arial" w:cs="Arial"/>
          <w:b/>
          <w:sz w:val="22"/>
          <w:szCs w:val="22"/>
        </w:rPr>
        <w:lastRenderedPageBreak/>
        <w:t xml:space="preserve"> </w:t>
      </w:r>
      <w:r w:rsidR="009A7CFF" w:rsidRPr="00FC0528">
        <w:rPr>
          <w:rFonts w:ascii="Arial" w:hAnsi="Arial" w:cs="Arial"/>
          <w:b/>
          <w:sz w:val="22"/>
          <w:szCs w:val="22"/>
        </w:rPr>
        <w:t>Ohio University Master of Social Work Program</w:t>
      </w: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FC0528">
        <w:rPr>
          <w:rFonts w:ascii="Arial" w:hAnsi="Arial" w:cs="Arial"/>
          <w:b/>
          <w:sz w:val="22"/>
          <w:szCs w:val="22"/>
        </w:rPr>
        <w:t>APPLICATION FOR DEPARTMENTAL STIPEND (GRADUATE ASSISTANTSHIP)</w:t>
      </w: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9A7CFF"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FC0528">
        <w:rPr>
          <w:rFonts w:ascii="Arial" w:hAnsi="Arial" w:cs="Arial"/>
          <w:sz w:val="22"/>
          <w:szCs w:val="22"/>
        </w:rPr>
        <w:t>The Social Work Program has a very limited number of departmental funds to support graduate stipends (Graduate Assistantships).*</w:t>
      </w:r>
      <w:r w:rsidR="00180E81">
        <w:rPr>
          <w:rFonts w:ascii="Arial" w:hAnsi="Arial" w:cs="Arial"/>
          <w:sz w:val="22"/>
          <w:szCs w:val="22"/>
        </w:rPr>
        <w:t xml:space="preserve"> </w:t>
      </w:r>
      <w:r w:rsidRPr="00FC0528">
        <w:rPr>
          <w:rFonts w:ascii="Arial" w:hAnsi="Arial" w:cs="Arial"/>
          <w:b/>
          <w:bCs/>
          <w:sz w:val="22"/>
          <w:szCs w:val="22"/>
        </w:rPr>
        <w:t>Only</w:t>
      </w:r>
      <w:r w:rsidR="005D3B05">
        <w:rPr>
          <w:rFonts w:ascii="Arial" w:hAnsi="Arial" w:cs="Arial"/>
          <w:b/>
          <w:bCs/>
          <w:sz w:val="22"/>
          <w:szCs w:val="22"/>
        </w:rPr>
        <w:t xml:space="preserve"> </w:t>
      </w:r>
      <w:r w:rsidRPr="00FC0528">
        <w:rPr>
          <w:rFonts w:ascii="Arial" w:hAnsi="Arial" w:cs="Arial"/>
          <w:b/>
          <w:bCs/>
          <w:sz w:val="22"/>
          <w:szCs w:val="22"/>
        </w:rPr>
        <w:t xml:space="preserve">full time students are eligible for program stipends. </w:t>
      </w:r>
      <w:r w:rsidRPr="00FC0528">
        <w:rPr>
          <w:rFonts w:ascii="Arial" w:hAnsi="Arial" w:cs="Arial"/>
          <w:sz w:val="22"/>
          <w:szCs w:val="22"/>
        </w:rPr>
        <w:t xml:space="preserve"> Stipends may be awarded for any, some or all of the four program semesters.  </w:t>
      </w:r>
      <w:r w:rsidRPr="00FC0528">
        <w:rPr>
          <w:rFonts w:ascii="Arial" w:hAnsi="Arial" w:cs="Arial"/>
          <w:b/>
          <w:bCs/>
          <w:sz w:val="22"/>
          <w:szCs w:val="22"/>
        </w:rPr>
        <w:t xml:space="preserve">Stipends will not be awarded to students whose undergraduate GPAs are below 3.25, and students who have been awarded stipends will automatically lose them if their graduate GPA falls below 3.0.  </w:t>
      </w:r>
      <w:r w:rsidRPr="00FC0528">
        <w:rPr>
          <w:rFonts w:ascii="Arial" w:hAnsi="Arial" w:cs="Arial"/>
          <w:sz w:val="22"/>
          <w:szCs w:val="22"/>
        </w:rPr>
        <w:t xml:space="preserve">All stipends require 15 hours per week of work as a graduate assistant during each semester that the stipend is provided. </w:t>
      </w:r>
      <w:r w:rsidRPr="00FC0528">
        <w:rPr>
          <w:rFonts w:ascii="Arial" w:hAnsi="Arial" w:cs="Arial"/>
          <w:b/>
          <w:bCs/>
          <w:sz w:val="22"/>
          <w:szCs w:val="22"/>
        </w:rPr>
        <w:t xml:space="preserve">Stipend students may not be employed elsewhere during the stipend period. </w:t>
      </w:r>
      <w:r w:rsidRPr="00FC0528">
        <w:rPr>
          <w:rFonts w:ascii="Arial" w:hAnsi="Arial" w:cs="Arial"/>
          <w:sz w:val="22"/>
          <w:szCs w:val="22"/>
        </w:rPr>
        <w:t xml:space="preserve"> Stipend students must log their work hours and submit the log, signed by their work supervisor, to the Program Administrator for each month that they receive a stipend.  </w:t>
      </w:r>
    </w:p>
    <w:p w:rsidR="00BC508B" w:rsidRPr="00FC0528" w:rsidRDefault="00BC508B"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A7CFF" w:rsidRPr="00FC0528" w:rsidRDefault="00D94A10"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Pr>
          <w:rFonts w:ascii="Arial" w:hAnsi="Arial" w:cs="Arial"/>
          <w:sz w:val="22"/>
          <w:szCs w:val="22"/>
        </w:rPr>
        <w:t xml:space="preserve">Students </w:t>
      </w:r>
      <w:r w:rsidR="009A7CFF" w:rsidRPr="00FC0528">
        <w:rPr>
          <w:rFonts w:ascii="Arial" w:hAnsi="Arial" w:cs="Arial"/>
          <w:sz w:val="22"/>
          <w:szCs w:val="22"/>
        </w:rPr>
        <w:t xml:space="preserve">are required to make up hours not completed or logged during previous semesters.  </w:t>
      </w: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mallCaps/>
          <w:sz w:val="22"/>
          <w:szCs w:val="22"/>
        </w:rPr>
      </w:pPr>
      <w:r w:rsidRPr="00FC0528">
        <w:rPr>
          <w:rFonts w:ascii="Arial" w:hAnsi="Arial" w:cs="Arial"/>
          <w:sz w:val="22"/>
          <w:szCs w:val="22"/>
        </w:rPr>
        <w:t>There are several factors used in determining students’ eligibility for departmental stipends.  They are:</w:t>
      </w: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FC0528">
        <w:rPr>
          <w:rFonts w:ascii="Arial" w:hAnsi="Arial" w:cs="Arial"/>
          <w:sz w:val="22"/>
          <w:szCs w:val="22"/>
        </w:rPr>
        <w:t>a.)</w:t>
      </w:r>
      <w:r w:rsidRPr="00FC0528">
        <w:rPr>
          <w:rFonts w:ascii="Arial" w:hAnsi="Arial" w:cs="Arial"/>
          <w:sz w:val="22"/>
          <w:szCs w:val="22"/>
        </w:rPr>
        <w:tab/>
        <w:t>The student’s ability to contribute to the work of the program, based on the student’s skills and the needs of the program for those skills.  (Stipend work is not used to train students in new skills.)</w:t>
      </w:r>
    </w:p>
    <w:p w:rsidR="00FC14EF"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FC0528">
        <w:rPr>
          <w:rFonts w:ascii="Arial" w:hAnsi="Arial" w:cs="Arial"/>
          <w:sz w:val="22"/>
          <w:szCs w:val="22"/>
        </w:rPr>
        <w:t>b.)</w:t>
      </w:r>
      <w:r w:rsidRPr="00FC0528">
        <w:rPr>
          <w:rFonts w:ascii="Arial" w:hAnsi="Arial" w:cs="Arial"/>
          <w:sz w:val="22"/>
          <w:szCs w:val="22"/>
        </w:rPr>
        <w:tab/>
        <w:t>The student’s ability to provide the time necessary for the stipend work.  This is based on the student’s grades</w:t>
      </w: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FC0528">
        <w:rPr>
          <w:rFonts w:ascii="Arial" w:hAnsi="Arial" w:cs="Arial"/>
          <w:sz w:val="22"/>
          <w:szCs w:val="22"/>
        </w:rPr>
        <w:t xml:space="preserve"> and absence of other employment.</w:t>
      </w: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FC0528">
        <w:rPr>
          <w:rFonts w:ascii="Arial" w:hAnsi="Arial" w:cs="Arial"/>
          <w:sz w:val="22"/>
          <w:szCs w:val="22"/>
        </w:rPr>
        <w:t>c.)</w:t>
      </w:r>
      <w:r w:rsidRPr="00FC0528">
        <w:rPr>
          <w:rFonts w:ascii="Arial" w:hAnsi="Arial" w:cs="Arial"/>
          <w:sz w:val="22"/>
          <w:szCs w:val="22"/>
        </w:rPr>
        <w:tab/>
        <w:t>The student’s eligibility for alternative funding, including grants, loans and paid employment.</w:t>
      </w: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sidRPr="00FC0528">
        <w:rPr>
          <w:rFonts w:ascii="Arial" w:hAnsi="Arial" w:cs="Arial"/>
          <w:sz w:val="22"/>
          <w:szCs w:val="22"/>
        </w:rPr>
        <w:t>d.)</w:t>
      </w:r>
      <w:r w:rsidRPr="00FC0528">
        <w:rPr>
          <w:rFonts w:ascii="Arial" w:hAnsi="Arial" w:cs="Arial"/>
          <w:sz w:val="22"/>
          <w:szCs w:val="22"/>
        </w:rPr>
        <w:tab/>
        <w:t>The student’s financial circumstances, including ability to obtain paid employment, dependents and whether the student is eligible for lower tuition as an Ohio resident or relative of a university employee.</w:t>
      </w: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A7CFF" w:rsidRPr="00FC0528" w:rsidRDefault="009A7CFF" w:rsidP="00180E8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FC0528">
        <w:rPr>
          <w:rFonts w:ascii="Arial" w:hAnsi="Arial" w:cs="Arial"/>
          <w:sz w:val="22"/>
          <w:szCs w:val="22"/>
        </w:rPr>
        <w:t>Occasionally the program will receive additional stipend funding from ot</w:t>
      </w:r>
      <w:r w:rsidR="00180E81">
        <w:rPr>
          <w:rFonts w:ascii="Arial" w:hAnsi="Arial" w:cs="Arial"/>
          <w:sz w:val="22"/>
          <w:szCs w:val="22"/>
        </w:rPr>
        <w:t xml:space="preserve">her university units or faculty </w:t>
      </w:r>
      <w:r w:rsidRPr="00FC0528">
        <w:rPr>
          <w:rFonts w:ascii="Arial" w:hAnsi="Arial" w:cs="Arial"/>
          <w:sz w:val="22"/>
          <w:szCs w:val="22"/>
        </w:rPr>
        <w:t>generated grant funds.  In the latter cases, the criteria used to select students may differ from those listed above.</w:t>
      </w: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FC0528">
        <w:rPr>
          <w:rFonts w:ascii="Arial" w:hAnsi="Arial" w:cs="Arial"/>
          <w:b/>
          <w:bCs/>
          <w:sz w:val="22"/>
          <w:szCs w:val="22"/>
        </w:rPr>
        <w:t xml:space="preserve">International Students: </w:t>
      </w:r>
      <w:r w:rsidRPr="00FC0528">
        <w:rPr>
          <w:rFonts w:ascii="Arial" w:hAnsi="Arial" w:cs="Arial"/>
          <w:sz w:val="22"/>
          <w:szCs w:val="22"/>
        </w:rPr>
        <w:t xml:space="preserve">Please note that our stipends do </w:t>
      </w:r>
      <w:r w:rsidRPr="00FC0528">
        <w:rPr>
          <w:rFonts w:ascii="Arial" w:hAnsi="Arial" w:cs="Arial"/>
          <w:b/>
          <w:bCs/>
          <w:sz w:val="22"/>
          <w:szCs w:val="22"/>
        </w:rPr>
        <w:t>not</w:t>
      </w:r>
      <w:r w:rsidRPr="00FC0528">
        <w:rPr>
          <w:rFonts w:ascii="Arial" w:hAnsi="Arial" w:cs="Arial"/>
          <w:sz w:val="22"/>
          <w:szCs w:val="22"/>
        </w:rPr>
        <w:t xml:space="preserve"> provide “full funding” for I-20 purposes.</w:t>
      </w: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FC0528">
        <w:rPr>
          <w:rFonts w:ascii="Arial" w:hAnsi="Arial" w:cs="Arial"/>
          <w:sz w:val="22"/>
          <w:szCs w:val="22"/>
        </w:rPr>
        <w:t>-----------------------------------------------------------------------------------------------------------------------------------------</w:t>
      </w:r>
    </w:p>
    <w:p w:rsidR="009A7CFF"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FC0528">
        <w:rPr>
          <w:rFonts w:ascii="Arial" w:hAnsi="Arial" w:cs="Arial"/>
          <w:sz w:val="22"/>
          <w:szCs w:val="22"/>
        </w:rPr>
        <w:t>Name:_________________________________ E-mail Address: _____________________________</w:t>
      </w:r>
    </w:p>
    <w:p w:rsidR="009A7CFF"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FC0528">
        <w:rPr>
          <w:rFonts w:ascii="Arial" w:hAnsi="Arial" w:cs="Arial"/>
          <w:sz w:val="22"/>
          <w:szCs w:val="22"/>
        </w:rPr>
        <w:t>Skills/Experience/Other Qualifications:</w:t>
      </w:r>
    </w:p>
    <w:p w:rsidR="009A7CFF" w:rsidRPr="00FC0528" w:rsidRDefault="009A7CFF" w:rsidP="009A7C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sectPr w:rsidR="009A7CFF" w:rsidRPr="00FC0528" w:rsidSect="00F45159">
          <w:footerReference w:type="default" r:id="rId63"/>
          <w:type w:val="continuous"/>
          <w:pgSz w:w="12240" w:h="15840"/>
          <w:pgMar w:top="1440" w:right="1080" w:bottom="1440" w:left="1080" w:header="1440" w:footer="1440" w:gutter="0"/>
          <w:cols w:space="720"/>
          <w:noEndnote/>
          <w:docGrid w:linePitch="272"/>
        </w:sectPr>
      </w:pPr>
    </w:p>
    <w:p w:rsidR="009A7CFF" w:rsidRPr="00FC0528" w:rsidRDefault="009A7CFF" w:rsidP="009A7CF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FC0528">
        <w:rPr>
          <w:rFonts w:ascii="Arial" w:hAnsi="Arial" w:cs="Arial"/>
          <w:sz w:val="22"/>
          <w:szCs w:val="22"/>
        </w:rPr>
        <w:lastRenderedPageBreak/>
        <w:t>clinical experience</w:t>
      </w:r>
    </w:p>
    <w:p w:rsidR="009A7CFF" w:rsidRPr="00FC0528" w:rsidRDefault="009A7CFF" w:rsidP="009A7CFF">
      <w:pPr>
        <w:widowControl/>
        <w:spacing w:line="2" w:lineRule="exact"/>
        <w:rPr>
          <w:rFonts w:ascii="Arial" w:hAnsi="Arial" w:cs="Arial"/>
          <w:sz w:val="22"/>
          <w:szCs w:val="22"/>
        </w:rPr>
      </w:pPr>
    </w:p>
    <w:p w:rsidR="009A7CFF" w:rsidRPr="00FC0528" w:rsidRDefault="009A7CFF" w:rsidP="009A7CF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FC0528">
        <w:rPr>
          <w:rFonts w:ascii="Arial" w:hAnsi="Arial" w:cs="Arial"/>
          <w:sz w:val="22"/>
          <w:szCs w:val="22"/>
        </w:rPr>
        <w:t>administrative experience</w:t>
      </w:r>
    </w:p>
    <w:p w:rsidR="009A7CFF" w:rsidRPr="00FC0528" w:rsidRDefault="009A7CFF" w:rsidP="009A7CF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FC0528">
        <w:rPr>
          <w:rFonts w:ascii="Arial" w:hAnsi="Arial" w:cs="Arial"/>
          <w:sz w:val="22"/>
          <w:szCs w:val="22"/>
        </w:rPr>
        <w:t>research experience</w:t>
      </w:r>
    </w:p>
    <w:p w:rsidR="009A7CFF" w:rsidRPr="00FC0528" w:rsidRDefault="009A7CFF" w:rsidP="009A7CF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FC0528">
        <w:rPr>
          <w:rFonts w:ascii="Arial" w:hAnsi="Arial" w:cs="Arial"/>
          <w:sz w:val="22"/>
          <w:szCs w:val="22"/>
        </w:rPr>
        <w:t>data input</w:t>
      </w:r>
    </w:p>
    <w:p w:rsidR="009A7CFF" w:rsidRPr="00FC0528" w:rsidRDefault="009A7CFF" w:rsidP="009A7CF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FC0528">
        <w:rPr>
          <w:rFonts w:ascii="Arial" w:hAnsi="Arial" w:cs="Arial"/>
          <w:sz w:val="22"/>
          <w:szCs w:val="22"/>
        </w:rPr>
        <w:t>word processing</w:t>
      </w:r>
    </w:p>
    <w:p w:rsidR="009A7CFF" w:rsidRPr="00FC0528" w:rsidRDefault="009A7CFF" w:rsidP="009A7CF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FC0528">
        <w:rPr>
          <w:rFonts w:ascii="Arial" w:hAnsi="Arial" w:cs="Arial"/>
          <w:sz w:val="22"/>
          <w:szCs w:val="22"/>
        </w:rPr>
        <w:t>library research</w:t>
      </w:r>
    </w:p>
    <w:p w:rsidR="009A7CFF" w:rsidRPr="00FC0528" w:rsidRDefault="009A7CFF" w:rsidP="009A7CF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18" w:hanging="718"/>
        <w:rPr>
          <w:rFonts w:ascii="Arial" w:hAnsi="Arial" w:cs="Arial"/>
          <w:sz w:val="22"/>
          <w:szCs w:val="22"/>
        </w:rPr>
      </w:pPr>
      <w:r w:rsidRPr="00FC0528">
        <w:rPr>
          <w:rFonts w:ascii="Arial" w:hAnsi="Arial" w:cs="Arial"/>
          <w:sz w:val="22"/>
          <w:szCs w:val="22"/>
        </w:rPr>
        <w:br w:type="column"/>
      </w:r>
      <w:r w:rsidRPr="00FC0528">
        <w:rPr>
          <w:rFonts w:ascii="Arial" w:hAnsi="Arial" w:cs="Arial"/>
          <w:sz w:val="22"/>
          <w:szCs w:val="22"/>
        </w:rPr>
        <w:lastRenderedPageBreak/>
        <w:t>internet research</w:t>
      </w:r>
    </w:p>
    <w:p w:rsidR="009A7CFF" w:rsidRPr="00FC0528" w:rsidRDefault="009A7CFF" w:rsidP="009A7CF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18" w:hanging="718"/>
        <w:rPr>
          <w:rFonts w:ascii="Arial" w:hAnsi="Arial" w:cs="Arial"/>
          <w:sz w:val="22"/>
          <w:szCs w:val="22"/>
        </w:rPr>
      </w:pPr>
      <w:r w:rsidRPr="00FC0528">
        <w:rPr>
          <w:rFonts w:ascii="Arial" w:hAnsi="Arial" w:cs="Arial"/>
          <w:sz w:val="22"/>
          <w:szCs w:val="22"/>
        </w:rPr>
        <w:t>writing/editing/proofreading</w:t>
      </w:r>
    </w:p>
    <w:p w:rsidR="009A7CFF" w:rsidRPr="00FC0528" w:rsidRDefault="009A7CFF" w:rsidP="009A7CF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18" w:hanging="718"/>
        <w:rPr>
          <w:rFonts w:ascii="Arial" w:hAnsi="Arial" w:cs="Arial"/>
          <w:sz w:val="22"/>
          <w:szCs w:val="22"/>
        </w:rPr>
      </w:pPr>
      <w:r w:rsidRPr="00FC0528">
        <w:rPr>
          <w:rFonts w:ascii="Arial" w:hAnsi="Arial" w:cs="Arial"/>
          <w:sz w:val="22"/>
          <w:szCs w:val="22"/>
        </w:rPr>
        <w:t>teaching assistance</w:t>
      </w:r>
    </w:p>
    <w:p w:rsidR="009A7CFF" w:rsidRPr="00FC0528" w:rsidRDefault="009A7CFF" w:rsidP="009A7CF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18" w:hanging="718"/>
        <w:rPr>
          <w:rFonts w:ascii="Arial" w:hAnsi="Arial" w:cs="Arial"/>
          <w:sz w:val="22"/>
          <w:szCs w:val="22"/>
        </w:rPr>
      </w:pPr>
      <w:r w:rsidRPr="00FC0528">
        <w:rPr>
          <w:rFonts w:ascii="Arial" w:hAnsi="Arial" w:cs="Arial"/>
          <w:sz w:val="22"/>
          <w:szCs w:val="22"/>
        </w:rPr>
        <w:t>specific coursework</w:t>
      </w:r>
    </w:p>
    <w:p w:rsidR="009A7CFF" w:rsidRPr="00FC0528" w:rsidRDefault="009A7CFF" w:rsidP="009A7CFF">
      <w:pPr>
        <w:pStyle w:val="Level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18" w:hanging="718"/>
        <w:rPr>
          <w:rFonts w:ascii="Arial" w:hAnsi="Arial" w:cs="Arial"/>
          <w:sz w:val="22"/>
          <w:szCs w:val="22"/>
        </w:rPr>
        <w:sectPr w:rsidR="009A7CFF" w:rsidRPr="00FC0528" w:rsidSect="00F45159">
          <w:footerReference w:type="default" r:id="rId64"/>
          <w:type w:val="continuous"/>
          <w:pgSz w:w="12240" w:h="15840"/>
          <w:pgMar w:top="1440" w:right="1080" w:bottom="1440" w:left="1080" w:header="1440" w:footer="1440" w:gutter="0"/>
          <w:cols w:num="2" w:space="720" w:equalWidth="0">
            <w:col w:w="4679" w:space="720"/>
            <w:col w:w="4681"/>
          </w:cols>
          <w:noEndnote/>
        </w:sectPr>
      </w:pPr>
      <w:r w:rsidRPr="00FC0528">
        <w:rPr>
          <w:rFonts w:ascii="Arial" w:hAnsi="Arial" w:cs="Arial"/>
          <w:sz w:val="22"/>
          <w:szCs w:val="22"/>
        </w:rPr>
        <w:t xml:space="preserve"> other skills/experience</w:t>
      </w: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sectPr w:rsidR="009A7CFF" w:rsidRPr="00FC0528" w:rsidSect="00F45159">
          <w:footerReference w:type="default" r:id="rId65"/>
          <w:type w:val="continuous"/>
          <w:pgSz w:w="12240" w:h="15840"/>
          <w:pgMar w:top="1440" w:right="1080" w:bottom="1440" w:left="1080" w:header="1440" w:footer="1440" w:gutter="0"/>
          <w:cols w:space="720"/>
          <w:noEndnote/>
        </w:sect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FC0528">
        <w:rPr>
          <w:rFonts w:ascii="Arial" w:hAnsi="Arial" w:cs="Arial"/>
          <w:b/>
          <w:bCs/>
          <w:sz w:val="22"/>
          <w:szCs w:val="22"/>
        </w:rPr>
        <w:lastRenderedPageBreak/>
        <w:t xml:space="preserve">Please attach a copy of your FAFSA Student Aid Report (the form </w:t>
      </w:r>
      <w:r w:rsidRPr="00FC0528">
        <w:rPr>
          <w:rFonts w:ascii="Arial" w:hAnsi="Arial" w:cs="Arial"/>
          <w:b/>
          <w:bCs/>
          <w:i/>
          <w:iCs/>
          <w:sz w:val="22"/>
          <w:szCs w:val="22"/>
        </w:rPr>
        <w:t>returned</w:t>
      </w:r>
      <w:r w:rsidRPr="00FC0528">
        <w:rPr>
          <w:rFonts w:ascii="Arial" w:hAnsi="Arial" w:cs="Arial"/>
          <w:b/>
          <w:bCs/>
          <w:sz w:val="22"/>
          <w:szCs w:val="22"/>
        </w:rPr>
        <w:t xml:space="preserve"> to you by FAFSA) and a statement of </w:t>
      </w:r>
      <w:r w:rsidRPr="00FC0528">
        <w:rPr>
          <w:rFonts w:ascii="Arial" w:hAnsi="Arial" w:cs="Arial"/>
          <w:b/>
          <w:bCs/>
          <w:i/>
          <w:iCs/>
          <w:sz w:val="22"/>
          <w:szCs w:val="22"/>
        </w:rPr>
        <w:t>no more than two</w:t>
      </w:r>
      <w:r w:rsidRPr="00FC0528">
        <w:rPr>
          <w:rFonts w:ascii="Arial" w:hAnsi="Arial" w:cs="Arial"/>
          <w:b/>
          <w:bCs/>
          <w:i/>
          <w:iCs/>
          <w:sz w:val="22"/>
          <w:szCs w:val="22"/>
          <w14:shadow w14:blurRad="50800" w14:dist="38100" w14:dir="2700000" w14:sx="100000" w14:sy="100000" w14:kx="0" w14:ky="0" w14:algn="tl">
            <w14:srgbClr w14:val="000000">
              <w14:alpha w14:val="60000"/>
            </w14:srgbClr>
          </w14:shadow>
        </w:rPr>
        <w:t xml:space="preserve"> </w:t>
      </w:r>
      <w:r w:rsidRPr="00FC0528">
        <w:rPr>
          <w:rFonts w:ascii="Arial" w:hAnsi="Arial" w:cs="Arial"/>
          <w:b/>
          <w:bCs/>
          <w:i/>
          <w:iCs/>
          <w:sz w:val="22"/>
          <w:szCs w:val="22"/>
        </w:rPr>
        <w:t xml:space="preserve">pages </w:t>
      </w:r>
      <w:r w:rsidRPr="00FC0528">
        <w:rPr>
          <w:rFonts w:ascii="Arial" w:hAnsi="Arial" w:cs="Arial"/>
          <w:b/>
          <w:bCs/>
          <w:sz w:val="22"/>
          <w:szCs w:val="22"/>
        </w:rPr>
        <w:t xml:space="preserve">which describes your eligibility for a departmental stipend, specifics of the skills, experience, coursework and qualifications noted above and any additional skills or experience you have which may be of use to the program.  </w:t>
      </w:r>
      <w:r w:rsidRPr="00FC0528">
        <w:rPr>
          <w:rFonts w:ascii="Arial" w:hAnsi="Arial" w:cs="Arial"/>
          <w:sz w:val="22"/>
          <w:szCs w:val="22"/>
        </w:rPr>
        <w:t xml:space="preserve">Please note, too, if </w:t>
      </w:r>
      <w:r w:rsidRPr="00FC0528">
        <w:rPr>
          <w:rFonts w:ascii="Arial" w:hAnsi="Arial" w:cs="Arial"/>
          <w:sz w:val="22"/>
          <w:szCs w:val="22"/>
        </w:rPr>
        <w:lastRenderedPageBreak/>
        <w:t>you have or anticipate any other commitments, or have any restrictions (physical limitations, transportation difficulties, etc.) that may limit your ability to perform timely work assignments.</w:t>
      </w: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p>
    <w:p w:rsidR="009A7CFF" w:rsidRPr="00FC0528" w:rsidRDefault="009A7CFF" w:rsidP="009A7CF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sidRPr="00FC0528">
        <w:rPr>
          <w:rFonts w:ascii="Arial" w:hAnsi="Arial" w:cs="Arial"/>
          <w:b/>
          <w:bCs/>
          <w:sz w:val="22"/>
          <w:szCs w:val="22"/>
        </w:rPr>
        <w:t xml:space="preserve">Please Note: For full consideration, this form </w:t>
      </w:r>
      <w:r w:rsidRPr="00FC0528">
        <w:rPr>
          <w:rFonts w:ascii="Arial" w:hAnsi="Arial" w:cs="Arial"/>
          <w:b/>
          <w:bCs/>
          <w:i/>
          <w:iCs/>
          <w:sz w:val="22"/>
          <w:szCs w:val="22"/>
        </w:rPr>
        <w:t>must</w:t>
      </w:r>
      <w:r w:rsidRPr="00FC0528">
        <w:rPr>
          <w:rFonts w:ascii="Arial" w:hAnsi="Arial" w:cs="Arial"/>
          <w:b/>
          <w:bCs/>
          <w:sz w:val="22"/>
          <w:szCs w:val="22"/>
        </w:rPr>
        <w:t xml:space="preserve"> be submitted by the </w:t>
      </w:r>
      <w:r>
        <w:rPr>
          <w:rFonts w:ascii="Arial" w:hAnsi="Arial" w:cs="Arial"/>
          <w:b/>
          <w:bCs/>
          <w:sz w:val="22"/>
          <w:szCs w:val="22"/>
        </w:rPr>
        <w:t>January 14th</w:t>
      </w:r>
      <w:r w:rsidRPr="00FC0528">
        <w:rPr>
          <w:rFonts w:ascii="Arial" w:hAnsi="Arial" w:cs="Arial"/>
          <w:b/>
          <w:bCs/>
          <w:sz w:val="22"/>
          <w:szCs w:val="22"/>
        </w:rPr>
        <w:t xml:space="preserve"> prior to the academic year for which a stipend is requested.</w:t>
      </w:r>
    </w:p>
    <w:p w:rsidR="003C50A4" w:rsidRDefault="003C50A4"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3C50A4" w:rsidRDefault="003C50A4" w:rsidP="00B43A09">
      <w:pPr>
        <w:ind w:left="146" w:right="-20"/>
        <w:rPr>
          <w:rFonts w:ascii="Arial" w:hAnsi="Arial" w:cs="Arial"/>
          <w:b/>
          <w:bCs/>
          <w:sz w:val="22"/>
          <w:szCs w:val="22"/>
        </w:rPr>
      </w:pPr>
    </w:p>
    <w:p w:rsidR="003C50A4" w:rsidRPr="00FC0528" w:rsidRDefault="003C50A4" w:rsidP="00B43A09">
      <w:pPr>
        <w:ind w:left="146" w:right="-20"/>
        <w:rPr>
          <w:rFonts w:ascii="Arial" w:hAnsi="Arial" w:cs="Arial"/>
          <w:b/>
          <w:bCs/>
          <w:sz w:val="22"/>
          <w:szCs w:val="22"/>
        </w:rPr>
      </w:pPr>
    </w:p>
    <w:p w:rsidR="000E6E23" w:rsidRPr="00FC0528" w:rsidRDefault="000E6E23" w:rsidP="00B43A09">
      <w:pPr>
        <w:ind w:left="146" w:right="-20"/>
        <w:rPr>
          <w:rFonts w:ascii="Arial" w:hAnsi="Arial" w:cs="Arial"/>
          <w:b/>
          <w:bCs/>
          <w:sz w:val="22"/>
          <w:szCs w:val="22"/>
        </w:rPr>
      </w:pPr>
    </w:p>
    <w:p w:rsidR="000E6E23" w:rsidRDefault="000E6E23" w:rsidP="00B43A09">
      <w:pPr>
        <w:ind w:left="146" w:right="-20"/>
        <w:rPr>
          <w:rFonts w:ascii="Arial" w:hAnsi="Arial" w:cs="Arial"/>
          <w:b/>
          <w:bCs/>
          <w:sz w:val="22"/>
          <w:szCs w:val="22"/>
        </w:rPr>
      </w:pPr>
    </w:p>
    <w:p w:rsidR="002C6D25" w:rsidRDefault="002C6D25" w:rsidP="00B43A09">
      <w:pPr>
        <w:ind w:left="146" w:right="-20"/>
        <w:rPr>
          <w:rFonts w:ascii="Arial" w:hAnsi="Arial" w:cs="Arial"/>
          <w:b/>
          <w:bCs/>
          <w:sz w:val="22"/>
          <w:szCs w:val="22"/>
        </w:rPr>
      </w:pPr>
    </w:p>
    <w:p w:rsidR="002C6D25" w:rsidRDefault="002C6D25" w:rsidP="00B43A09">
      <w:pPr>
        <w:ind w:left="146" w:right="-20"/>
        <w:rPr>
          <w:rFonts w:ascii="Arial" w:hAnsi="Arial" w:cs="Arial"/>
          <w:b/>
          <w:bCs/>
          <w:sz w:val="22"/>
          <w:szCs w:val="22"/>
        </w:rPr>
      </w:pPr>
    </w:p>
    <w:p w:rsidR="002C6D25" w:rsidRDefault="002C6D25" w:rsidP="00B43A09">
      <w:pPr>
        <w:ind w:left="146" w:right="-20"/>
        <w:rPr>
          <w:rFonts w:ascii="Arial" w:hAnsi="Arial" w:cs="Arial"/>
          <w:b/>
          <w:bCs/>
          <w:sz w:val="22"/>
          <w:szCs w:val="22"/>
        </w:rPr>
      </w:pPr>
    </w:p>
    <w:p w:rsidR="002C6D25" w:rsidRDefault="002C6D25" w:rsidP="00B43A09">
      <w:pPr>
        <w:ind w:left="146" w:right="-20"/>
        <w:rPr>
          <w:rFonts w:ascii="Arial" w:hAnsi="Arial" w:cs="Arial"/>
          <w:b/>
          <w:bCs/>
          <w:sz w:val="22"/>
          <w:szCs w:val="22"/>
        </w:rPr>
      </w:pPr>
    </w:p>
    <w:p w:rsidR="002C6D25" w:rsidRDefault="002C6D25" w:rsidP="00B43A09">
      <w:pPr>
        <w:ind w:left="146" w:right="-20"/>
        <w:rPr>
          <w:rFonts w:ascii="Arial" w:hAnsi="Arial" w:cs="Arial"/>
          <w:b/>
          <w:bCs/>
          <w:sz w:val="22"/>
          <w:szCs w:val="22"/>
        </w:rPr>
      </w:pPr>
    </w:p>
    <w:p w:rsidR="002C6D25" w:rsidRDefault="002C6D25" w:rsidP="00B43A09">
      <w:pPr>
        <w:ind w:left="146" w:right="-20"/>
        <w:rPr>
          <w:rFonts w:ascii="Arial" w:hAnsi="Arial" w:cs="Arial"/>
          <w:b/>
          <w:bCs/>
          <w:sz w:val="22"/>
          <w:szCs w:val="22"/>
        </w:rPr>
      </w:pPr>
    </w:p>
    <w:p w:rsidR="002C6D25" w:rsidRDefault="002C6D25" w:rsidP="00B43A09">
      <w:pPr>
        <w:ind w:left="146" w:right="-20"/>
        <w:rPr>
          <w:rFonts w:ascii="Arial" w:hAnsi="Arial" w:cs="Arial"/>
          <w:b/>
          <w:bCs/>
          <w:sz w:val="22"/>
          <w:szCs w:val="22"/>
        </w:rPr>
      </w:pPr>
    </w:p>
    <w:p w:rsidR="00912B78" w:rsidRDefault="00912B78" w:rsidP="00B43A09">
      <w:pPr>
        <w:ind w:left="146" w:right="-20"/>
        <w:rPr>
          <w:rFonts w:ascii="Arial" w:hAnsi="Arial" w:cs="Arial"/>
          <w:b/>
          <w:bCs/>
          <w:sz w:val="22"/>
          <w:szCs w:val="22"/>
        </w:rPr>
      </w:pPr>
    </w:p>
    <w:p w:rsidR="00912B78" w:rsidRDefault="00912B78" w:rsidP="00B43A09">
      <w:pPr>
        <w:ind w:left="146" w:right="-20"/>
        <w:rPr>
          <w:rFonts w:ascii="Arial" w:hAnsi="Arial" w:cs="Arial"/>
          <w:b/>
          <w:bCs/>
          <w:sz w:val="22"/>
          <w:szCs w:val="22"/>
        </w:rPr>
      </w:pPr>
    </w:p>
    <w:p w:rsidR="00912B78" w:rsidRDefault="00912B78" w:rsidP="00B43A09">
      <w:pPr>
        <w:ind w:left="146" w:right="-20"/>
        <w:rPr>
          <w:rFonts w:ascii="Arial" w:hAnsi="Arial" w:cs="Arial"/>
          <w:b/>
          <w:bCs/>
          <w:sz w:val="22"/>
          <w:szCs w:val="22"/>
        </w:rPr>
      </w:pPr>
    </w:p>
    <w:p w:rsidR="00912B78" w:rsidRDefault="00912B78" w:rsidP="00B43A09">
      <w:pPr>
        <w:ind w:left="146" w:right="-20"/>
        <w:rPr>
          <w:rFonts w:ascii="Arial" w:hAnsi="Arial" w:cs="Arial"/>
          <w:b/>
          <w:bCs/>
          <w:sz w:val="22"/>
          <w:szCs w:val="22"/>
        </w:rPr>
      </w:pPr>
    </w:p>
    <w:p w:rsidR="002C6D25" w:rsidRDefault="002C6D25" w:rsidP="00B43A09">
      <w:pPr>
        <w:ind w:left="146" w:right="-20"/>
        <w:rPr>
          <w:rFonts w:ascii="Arial" w:hAnsi="Arial" w:cs="Arial"/>
          <w:b/>
          <w:bCs/>
          <w:sz w:val="22"/>
          <w:szCs w:val="22"/>
        </w:rPr>
      </w:pPr>
    </w:p>
    <w:p w:rsidR="002C6D25" w:rsidRDefault="002C6D25" w:rsidP="00B43A09">
      <w:pPr>
        <w:ind w:left="146" w:right="-20"/>
        <w:rPr>
          <w:rFonts w:ascii="Arial" w:hAnsi="Arial" w:cs="Arial"/>
          <w:b/>
          <w:bCs/>
          <w:sz w:val="22"/>
          <w:szCs w:val="22"/>
        </w:rPr>
      </w:pPr>
    </w:p>
    <w:p w:rsidR="002C6D25" w:rsidRDefault="002C6D25" w:rsidP="00B43A09">
      <w:pPr>
        <w:ind w:left="146" w:right="-20"/>
        <w:rPr>
          <w:rFonts w:ascii="Arial" w:hAnsi="Arial" w:cs="Arial"/>
          <w:b/>
          <w:bCs/>
          <w:sz w:val="22"/>
          <w:szCs w:val="22"/>
        </w:rPr>
      </w:pPr>
    </w:p>
    <w:p w:rsidR="00C952A9" w:rsidRPr="00FC0528" w:rsidRDefault="00C952A9" w:rsidP="00B43A09">
      <w:pPr>
        <w:ind w:left="146" w:right="-20"/>
        <w:rPr>
          <w:rFonts w:ascii="Arial" w:hAnsi="Arial" w:cs="Arial"/>
          <w:b/>
          <w:bCs/>
          <w:sz w:val="22"/>
          <w:szCs w:val="22"/>
        </w:rPr>
      </w:pPr>
    </w:p>
    <w:p w:rsidR="000E6E23" w:rsidRPr="00FC0528" w:rsidRDefault="000E6E23"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b/>
          <w:bCs/>
          <w:sz w:val="22"/>
          <w:szCs w:val="22"/>
        </w:rPr>
      </w:pPr>
      <w:r w:rsidRPr="00FC0528">
        <w:rPr>
          <w:rFonts w:ascii="Arial" w:hAnsi="Arial" w:cs="Arial"/>
          <w:b/>
          <w:bCs/>
          <w:sz w:val="22"/>
          <w:szCs w:val="22"/>
        </w:rPr>
        <w:lastRenderedPageBreak/>
        <w:t>STUDENT RESOURCES</w:t>
      </w:r>
    </w:p>
    <w:p w:rsidR="009A7CFF" w:rsidRPr="00FC0528" w:rsidRDefault="009A7CFF" w:rsidP="009A7CFF">
      <w:pPr>
        <w:widowControl/>
        <w:tabs>
          <w:tab w:val="left" w:pos="0"/>
          <w:tab w:val="left" w:pos="499"/>
          <w:tab w:val="left" w:pos="879"/>
          <w:tab w:val="left" w:pos="1440"/>
          <w:tab w:val="left" w:pos="2880"/>
          <w:tab w:val="left" w:pos="4320"/>
        </w:tabs>
        <w:rPr>
          <w:rFonts w:ascii="Arial" w:hAnsi="Arial" w:cs="Arial"/>
          <w:b/>
          <w:bCs/>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b/>
          <w:bCs/>
          <w:sz w:val="22"/>
          <w:szCs w:val="22"/>
        </w:rPr>
      </w:pPr>
      <w:r w:rsidRPr="00FC0528">
        <w:rPr>
          <w:rFonts w:ascii="Arial" w:hAnsi="Arial" w:cs="Arial"/>
          <w:b/>
          <w:bCs/>
          <w:sz w:val="22"/>
          <w:szCs w:val="22"/>
        </w:rPr>
        <w:t>Advisement</w:t>
      </w:r>
    </w:p>
    <w:p w:rsidR="009A7CFF" w:rsidRPr="00B16D95" w:rsidRDefault="009A7CFF" w:rsidP="009A7CFF">
      <w:pPr>
        <w:keepNext/>
        <w:framePr w:dropCap="drop" w:lines="3" w:wrap="auto" w:vAnchor="text" w:hAnchor="text"/>
        <w:widowControl/>
        <w:tabs>
          <w:tab w:val="left" w:pos="0"/>
          <w:tab w:val="left" w:pos="499"/>
          <w:tab w:val="left" w:pos="879"/>
          <w:tab w:val="left" w:pos="1440"/>
          <w:tab w:val="left" w:pos="2880"/>
          <w:tab w:val="left" w:pos="4320"/>
        </w:tabs>
        <w:spacing w:line="720" w:lineRule="exact"/>
        <w:jc w:val="both"/>
        <w:rPr>
          <w:rFonts w:ascii="Arial" w:hAnsi="Arial" w:cs="Arial"/>
          <w:position w:val="-9"/>
          <w:sz w:val="96"/>
          <w:szCs w:val="96"/>
        </w:rPr>
      </w:pPr>
      <w:r w:rsidRPr="00B16D95">
        <w:rPr>
          <w:rFonts w:ascii="Arial" w:hAnsi="Arial" w:cs="Arial"/>
          <w:position w:val="-9"/>
          <w:sz w:val="96"/>
          <w:szCs w:val="96"/>
        </w:rPr>
        <w:t>A</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b/>
          <w:bCs/>
          <w:sz w:val="22"/>
          <w:szCs w:val="22"/>
        </w:rPr>
      </w:pPr>
      <w:r w:rsidRPr="00FC0528">
        <w:rPr>
          <w:rFonts w:ascii="Arial" w:hAnsi="Arial" w:cs="Arial"/>
          <w:sz w:val="22"/>
          <w:szCs w:val="22"/>
        </w:rPr>
        <w:t>ll students are assigned to an advisor who is a faculty member with significant familiarity with the MSW program at the start of the program.</w:t>
      </w:r>
      <w:r w:rsidRPr="00FC0528">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FC0528">
        <w:rPr>
          <w:rFonts w:ascii="Arial" w:hAnsi="Arial" w:cs="Arial"/>
          <w:sz w:val="22"/>
          <w:szCs w:val="22"/>
        </w:rPr>
        <w:t>The advisor for</w:t>
      </w:r>
      <w:r w:rsidR="00A020F1">
        <w:rPr>
          <w:rFonts w:ascii="Arial" w:hAnsi="Arial" w:cs="Arial"/>
          <w:sz w:val="22"/>
          <w:szCs w:val="22"/>
        </w:rPr>
        <w:t>mally meets with students on a semester</w:t>
      </w:r>
      <w:r w:rsidRPr="00FC0528">
        <w:rPr>
          <w:rFonts w:ascii="Arial" w:hAnsi="Arial" w:cs="Arial"/>
          <w:sz w:val="22"/>
          <w:szCs w:val="22"/>
        </w:rPr>
        <w:t xml:space="preserve"> basis, and in addition, as often as students request or require. Faculty advisors assist students with selection of field instruction sites, course concentrations and electives; help students with special needs</w:t>
      </w:r>
      <w:r w:rsidRPr="00FC0528">
        <w:rPr>
          <w:rFonts w:ascii="Arial" w:hAnsi="Arial" w:cs="Arial"/>
          <w:b/>
          <w:bCs/>
          <w:sz w:val="22"/>
          <w:szCs w:val="22"/>
        </w:rPr>
        <w:t xml:space="preserve"> </w:t>
      </w:r>
      <w:r w:rsidRPr="00FC0528">
        <w:rPr>
          <w:rFonts w:ascii="Arial" w:hAnsi="Arial" w:cs="Arial"/>
          <w:sz w:val="22"/>
          <w:szCs w:val="22"/>
        </w:rPr>
        <w:t xml:space="preserve">to negotiate with the department and the university to have them met; assist students with career choices; and, if necessary, help students in academic jeopardy to improve their academic or field performance. </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b/>
          <w:bCs/>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b/>
          <w:bCs/>
          <w:sz w:val="22"/>
          <w:szCs w:val="22"/>
        </w:rPr>
      </w:pPr>
      <w:r w:rsidRPr="00FC0528">
        <w:rPr>
          <w:rFonts w:ascii="Arial" w:hAnsi="Arial" w:cs="Arial"/>
          <w:b/>
          <w:bCs/>
          <w:sz w:val="22"/>
          <w:szCs w:val="22"/>
        </w:rPr>
        <w:t>Students with Special Needs</w:t>
      </w:r>
    </w:p>
    <w:p w:rsidR="009A7CFF" w:rsidRPr="00FC0528" w:rsidRDefault="009A7CFF" w:rsidP="009A7CFF">
      <w:pPr>
        <w:widowControl/>
        <w:rPr>
          <w:rFonts w:ascii="Arial" w:hAnsi="Arial" w:cs="Arial"/>
          <w:b/>
          <w:bCs/>
          <w:color w:val="006F53"/>
          <w:sz w:val="22"/>
          <w:szCs w:val="22"/>
        </w:rPr>
      </w:pPr>
      <w:r w:rsidRPr="00FC0528">
        <w:rPr>
          <w:rFonts w:ascii="Arial" w:hAnsi="Arial" w:cs="Arial"/>
          <w:sz w:val="22"/>
          <w:szCs w:val="22"/>
        </w:rPr>
        <w:tab/>
      </w:r>
    </w:p>
    <w:p w:rsidR="009A7CFF" w:rsidRPr="00FC0528" w:rsidRDefault="009A7CFF" w:rsidP="009A7CFF">
      <w:pPr>
        <w:widowControl/>
        <w:rPr>
          <w:rFonts w:ascii="Arial" w:hAnsi="Arial" w:cs="Arial"/>
          <w:color w:val="000000"/>
          <w:sz w:val="22"/>
          <w:szCs w:val="22"/>
        </w:rPr>
      </w:pPr>
      <w:r w:rsidRPr="00FC0528">
        <w:rPr>
          <w:rFonts w:ascii="Arial" w:hAnsi="Arial" w:cs="Arial"/>
          <w:color w:val="000000"/>
          <w:sz w:val="22"/>
          <w:szCs w:val="22"/>
        </w:rPr>
        <w:t xml:space="preserve">It is the responsibility of the student to notify the instructor, within two weeks of the beginning of the course, of his or her registration with the office of </w:t>
      </w:r>
      <w:r w:rsidR="00CF6882">
        <w:rPr>
          <w:rFonts w:ascii="Arial" w:hAnsi="Arial" w:cs="Arial"/>
          <w:color w:val="000000"/>
          <w:sz w:val="22"/>
          <w:szCs w:val="22"/>
        </w:rPr>
        <w:t>Student Accessibility Services</w:t>
      </w:r>
      <w:r w:rsidRPr="00FC0528">
        <w:rPr>
          <w:rFonts w:ascii="Arial" w:hAnsi="Arial" w:cs="Arial"/>
          <w:color w:val="000000"/>
          <w:sz w:val="22"/>
          <w:szCs w:val="22"/>
        </w:rPr>
        <w:t xml:space="preserve"> and of the particular</w:t>
      </w:r>
    </w:p>
    <w:p w:rsidR="009A7CFF" w:rsidRPr="00FC0528" w:rsidRDefault="009A7CFF" w:rsidP="009A7CFF">
      <w:pPr>
        <w:widowControl/>
        <w:rPr>
          <w:rFonts w:ascii="Arial" w:hAnsi="Arial" w:cs="Arial"/>
          <w:color w:val="000000"/>
          <w:sz w:val="22"/>
          <w:szCs w:val="22"/>
        </w:rPr>
      </w:pPr>
      <w:r w:rsidRPr="00FC0528">
        <w:rPr>
          <w:rFonts w:ascii="Arial" w:hAnsi="Arial" w:cs="Arial"/>
          <w:color w:val="000000"/>
          <w:sz w:val="22"/>
          <w:szCs w:val="22"/>
        </w:rPr>
        <w:t xml:space="preserve">accommodations that are needed and recommended. The office is located at </w:t>
      </w:r>
      <w:r w:rsidR="00CF6882">
        <w:rPr>
          <w:rFonts w:ascii="Arial" w:hAnsi="Arial" w:cs="Arial"/>
          <w:color w:val="000000"/>
          <w:sz w:val="22"/>
          <w:szCs w:val="22"/>
        </w:rPr>
        <w:t>Baker Center Room 348</w:t>
      </w:r>
      <w:r w:rsidRPr="00FC0528">
        <w:rPr>
          <w:rFonts w:ascii="Arial" w:hAnsi="Arial" w:cs="Arial"/>
          <w:color w:val="000000"/>
          <w:sz w:val="22"/>
          <w:szCs w:val="22"/>
        </w:rPr>
        <w:t xml:space="preserve">; telephone is as follows: 740-593-2620. </w:t>
      </w:r>
      <w:r w:rsidRPr="00FC0528">
        <w:rPr>
          <w:rFonts w:ascii="Arial" w:hAnsi="Arial" w:cs="Arial"/>
          <w:i/>
          <w:iCs/>
          <w:color w:val="006F53"/>
          <w:sz w:val="22"/>
          <w:szCs w:val="22"/>
        </w:rPr>
        <w:t xml:space="preserve">http://www.ohio.edu/equity/disabilityservices/index.cfm. </w:t>
      </w:r>
      <w:r w:rsidRPr="00FC0528">
        <w:rPr>
          <w:rFonts w:ascii="Arial" w:hAnsi="Arial" w:cs="Arial"/>
          <w:color w:val="000000"/>
          <w:sz w:val="22"/>
          <w:szCs w:val="22"/>
        </w:rPr>
        <w:t>For emerging disabilities, contact the above office and your advisor for guidance.</w:t>
      </w:r>
    </w:p>
    <w:p w:rsidR="009A7CFF" w:rsidRPr="00FC0528" w:rsidRDefault="009A7CFF" w:rsidP="009A7CFF">
      <w:pPr>
        <w:widowControl/>
        <w:rPr>
          <w:rFonts w:ascii="Arial" w:hAnsi="Arial" w:cs="Arial"/>
          <w:color w:val="000000"/>
          <w:sz w:val="22"/>
          <w:szCs w:val="22"/>
        </w:rPr>
      </w:pPr>
    </w:p>
    <w:p w:rsidR="009A7CFF" w:rsidRPr="00FC0528" w:rsidRDefault="009A7CFF" w:rsidP="009A7CFF">
      <w:pPr>
        <w:widowControl/>
        <w:rPr>
          <w:rFonts w:ascii="Arial" w:hAnsi="Arial" w:cs="Arial"/>
          <w:b/>
          <w:bCs/>
          <w:sz w:val="22"/>
          <w:szCs w:val="22"/>
        </w:rPr>
      </w:pPr>
      <w:r w:rsidRPr="00FC0528">
        <w:rPr>
          <w:rFonts w:ascii="Arial" w:hAnsi="Arial" w:cs="Arial"/>
          <w:b/>
          <w:bCs/>
          <w:sz w:val="22"/>
          <w:szCs w:val="22"/>
        </w:rPr>
        <w:t>Important Contact Information:</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sectPr w:rsidR="009A7CFF" w:rsidRPr="00FC0528" w:rsidSect="00F45159">
          <w:footerReference w:type="default" r:id="rId66"/>
          <w:type w:val="continuous"/>
          <w:pgSz w:w="12240" w:h="15840"/>
          <w:pgMar w:top="1440" w:right="1080" w:bottom="1440" w:left="1080" w:header="1440" w:footer="1440" w:gutter="0"/>
          <w:cols w:space="720"/>
          <w:noEndnote/>
        </w:sectPr>
      </w:pP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b/>
          <w:bCs/>
          <w:sz w:val="22"/>
          <w:szCs w:val="22"/>
        </w:rPr>
        <w:lastRenderedPageBreak/>
        <w:t>Social Work Program</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Phone: 740 593-1292</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Fax: 740 593-0427</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E-Mail: social.work@ohio.edu</w:t>
      </w:r>
    </w:p>
    <w:p w:rsidR="009A7CFF" w:rsidRDefault="00745DDC" w:rsidP="009A7CFF">
      <w:pPr>
        <w:widowControl/>
        <w:tabs>
          <w:tab w:val="left" w:pos="0"/>
          <w:tab w:val="left" w:pos="499"/>
          <w:tab w:val="left" w:pos="879"/>
          <w:tab w:val="left" w:pos="1440"/>
          <w:tab w:val="left" w:pos="2880"/>
          <w:tab w:val="left" w:pos="4320"/>
        </w:tabs>
        <w:jc w:val="center"/>
        <w:rPr>
          <w:rFonts w:ascii="Arial" w:hAnsi="Arial" w:cs="Arial"/>
          <w:sz w:val="22"/>
          <w:szCs w:val="22"/>
        </w:rPr>
      </w:pPr>
      <w:hyperlink r:id="rId67" w:history="1">
        <w:r w:rsidR="00CF6882" w:rsidRPr="00C63354">
          <w:rPr>
            <w:rStyle w:val="Hyperlink"/>
            <w:rFonts w:ascii="Arial" w:hAnsi="Arial" w:cs="Arial"/>
            <w:sz w:val="22"/>
            <w:szCs w:val="22"/>
          </w:rPr>
          <w:t>www.ohio.edu/chsp/sph/academics/swg.cfm</w:t>
        </w:r>
      </w:hyperlink>
    </w:p>
    <w:p w:rsidR="00CF6882" w:rsidRPr="00FC0528" w:rsidRDefault="00CF6882" w:rsidP="009A7CFF">
      <w:pPr>
        <w:widowControl/>
        <w:tabs>
          <w:tab w:val="left" w:pos="0"/>
          <w:tab w:val="left" w:pos="499"/>
          <w:tab w:val="left" w:pos="879"/>
          <w:tab w:val="left" w:pos="1440"/>
          <w:tab w:val="left" w:pos="2880"/>
          <w:tab w:val="left" w:pos="4320"/>
        </w:tabs>
        <w:jc w:val="center"/>
        <w:rPr>
          <w:rFonts w:ascii="Arial" w:hAnsi="Arial" w:cs="Arial"/>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b/>
          <w:bCs/>
          <w:sz w:val="22"/>
          <w:szCs w:val="22"/>
        </w:rPr>
        <w:t>Academic Advancement Center</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740 593-2644</w:t>
      </w:r>
    </w:p>
    <w:p w:rsidR="009A7CFF" w:rsidRPr="00A235A3"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&lt;</w:t>
      </w:r>
      <w:hyperlink r:id="rId68" w:history="1">
        <w:r w:rsidR="00CF6882" w:rsidRPr="00C63354">
          <w:rPr>
            <w:rStyle w:val="Hyperlink"/>
            <w:rFonts w:ascii="Arial" w:hAnsi="Arial" w:cs="Arial"/>
            <w:sz w:val="22"/>
            <w:szCs w:val="22"/>
          </w:rPr>
          <w:t>http://www.ohio.edu/aac/&gt;</w:t>
        </w:r>
      </w:hyperlink>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b/>
          <w:bCs/>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b/>
          <w:bCs/>
          <w:sz w:val="22"/>
          <w:szCs w:val="22"/>
        </w:rPr>
        <w:t xml:space="preserve">Career </w:t>
      </w:r>
      <w:r w:rsidR="00CF6882">
        <w:rPr>
          <w:rFonts w:ascii="Arial" w:hAnsi="Arial" w:cs="Arial"/>
          <w:b/>
          <w:bCs/>
          <w:sz w:val="22"/>
          <w:szCs w:val="22"/>
        </w:rPr>
        <w:t>and Leadership Development Center</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740 593-2909</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&lt;</w:t>
      </w:r>
      <w:hyperlink r:id="rId69" w:history="1">
        <w:r w:rsidRPr="00A235A3">
          <w:rPr>
            <w:rStyle w:val="Hyperlink"/>
            <w:rFonts w:ascii="Arial" w:hAnsi="Arial" w:cs="Arial"/>
            <w:sz w:val="22"/>
            <w:szCs w:val="22"/>
          </w:rPr>
          <w:t>http://www.ohio.edu/careers/&gt;</w:t>
        </w:r>
      </w:hyperlink>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b/>
          <w:bCs/>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b/>
          <w:bCs/>
          <w:sz w:val="22"/>
          <w:szCs w:val="22"/>
        </w:rPr>
        <w:t>Graduate Student Services</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740 593-2800</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&lt;</w:t>
      </w:r>
      <w:hyperlink r:id="rId70" w:history="1">
        <w:r w:rsidR="00CF6882" w:rsidRPr="00C63354">
          <w:rPr>
            <w:rStyle w:val="Hyperlink"/>
            <w:rFonts w:ascii="Arial" w:hAnsi="Arial" w:cs="Arial"/>
            <w:sz w:val="22"/>
            <w:szCs w:val="22"/>
          </w:rPr>
          <w:t>http://www.ohio.edu/graduate&gt;</w:t>
        </w:r>
      </w:hyperlink>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b/>
          <w:bCs/>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b/>
          <w:bCs/>
          <w:sz w:val="22"/>
          <w:szCs w:val="22"/>
        </w:rPr>
        <w:t>GRE Testing Information</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 xml:space="preserve">1 </w:t>
      </w:r>
      <w:r w:rsidR="00AB1CFF">
        <w:rPr>
          <w:rFonts w:ascii="Arial" w:hAnsi="Arial" w:cs="Arial"/>
          <w:sz w:val="22"/>
          <w:szCs w:val="22"/>
        </w:rPr>
        <w:t>866-473-4373</w:t>
      </w:r>
    </w:p>
    <w:p w:rsidR="009A7CFF" w:rsidRDefault="00745DDC" w:rsidP="009A7CFF">
      <w:pPr>
        <w:widowControl/>
        <w:tabs>
          <w:tab w:val="left" w:pos="0"/>
          <w:tab w:val="left" w:pos="499"/>
          <w:tab w:val="left" w:pos="879"/>
          <w:tab w:val="left" w:pos="1440"/>
          <w:tab w:val="left" w:pos="2880"/>
          <w:tab w:val="left" w:pos="4320"/>
        </w:tabs>
        <w:jc w:val="center"/>
        <w:rPr>
          <w:rStyle w:val="SYSHYPERTEXT"/>
          <w:rFonts w:ascii="Arial" w:hAnsi="Arial" w:cs="Arial"/>
          <w:color w:val="auto"/>
          <w:sz w:val="22"/>
          <w:szCs w:val="22"/>
          <w:u w:val="none"/>
        </w:rPr>
      </w:pPr>
      <w:hyperlink r:id="rId71" w:history="1">
        <w:r w:rsidR="009A7CFF" w:rsidRPr="00A235A3">
          <w:rPr>
            <w:rStyle w:val="Hyperlink"/>
            <w:rFonts w:ascii="Arial" w:hAnsi="Arial" w:cs="Arial"/>
            <w:sz w:val="22"/>
            <w:szCs w:val="22"/>
          </w:rPr>
          <w:t>&lt;http://www.gre.org&gt;</w:t>
        </w:r>
      </w:hyperlink>
    </w:p>
    <w:p w:rsidR="002C6D25" w:rsidRDefault="002C6D25" w:rsidP="009A7CFF">
      <w:pPr>
        <w:widowControl/>
        <w:tabs>
          <w:tab w:val="left" w:pos="0"/>
          <w:tab w:val="left" w:pos="499"/>
          <w:tab w:val="left" w:pos="879"/>
          <w:tab w:val="left" w:pos="1440"/>
          <w:tab w:val="left" w:pos="2880"/>
          <w:tab w:val="left" w:pos="4320"/>
        </w:tabs>
        <w:jc w:val="center"/>
        <w:rPr>
          <w:rStyle w:val="SYSHYPERTEXT"/>
          <w:rFonts w:ascii="Arial" w:hAnsi="Arial" w:cs="Arial"/>
          <w:color w:val="auto"/>
          <w:sz w:val="22"/>
          <w:szCs w:val="22"/>
          <w:u w:val="none"/>
        </w:rPr>
      </w:pP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b/>
          <w:bCs/>
          <w:sz w:val="22"/>
          <w:szCs w:val="22"/>
        </w:rPr>
        <w:t>International Student Services</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740.593-4330</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&lt;</w:t>
      </w:r>
      <w:hyperlink r:id="rId72" w:history="1">
        <w:r w:rsidR="00CF6882" w:rsidRPr="00C63354">
          <w:rPr>
            <w:rStyle w:val="Hyperlink"/>
            <w:rFonts w:ascii="Arial" w:hAnsi="Arial" w:cs="Arial"/>
            <w:sz w:val="22"/>
            <w:szCs w:val="22"/>
          </w:rPr>
          <w:t>http://www.ohio.edu.edu/isfs/&gt;</w:t>
        </w:r>
      </w:hyperlink>
    </w:p>
    <w:p w:rsidR="009A7CFF"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p>
    <w:p w:rsidR="00CF6882" w:rsidRDefault="00CF6882" w:rsidP="009A7CFF">
      <w:pPr>
        <w:widowControl/>
        <w:tabs>
          <w:tab w:val="left" w:pos="0"/>
          <w:tab w:val="left" w:pos="499"/>
          <w:tab w:val="left" w:pos="879"/>
          <w:tab w:val="left" w:pos="1440"/>
          <w:tab w:val="left" w:pos="2880"/>
          <w:tab w:val="left" w:pos="4320"/>
        </w:tabs>
        <w:jc w:val="center"/>
        <w:rPr>
          <w:rFonts w:ascii="Arial" w:hAnsi="Arial" w:cs="Arial"/>
          <w:sz w:val="22"/>
          <w:szCs w:val="22"/>
        </w:rPr>
      </w:pPr>
    </w:p>
    <w:p w:rsidR="00CF6882" w:rsidRPr="00FC0528" w:rsidRDefault="00CF6882" w:rsidP="009A7CFF">
      <w:pPr>
        <w:widowControl/>
        <w:tabs>
          <w:tab w:val="left" w:pos="0"/>
          <w:tab w:val="left" w:pos="499"/>
          <w:tab w:val="left" w:pos="879"/>
          <w:tab w:val="left" w:pos="1440"/>
          <w:tab w:val="left" w:pos="2880"/>
          <w:tab w:val="left" w:pos="4320"/>
        </w:tabs>
        <w:jc w:val="center"/>
        <w:rPr>
          <w:rFonts w:ascii="Arial" w:hAnsi="Arial" w:cs="Arial"/>
          <w:sz w:val="22"/>
          <w:szCs w:val="22"/>
        </w:rPr>
      </w:pPr>
    </w:p>
    <w:p w:rsidR="009A7CFF" w:rsidRPr="00FC0528" w:rsidRDefault="00CF6882"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Pr>
          <w:rFonts w:ascii="Arial" w:hAnsi="Arial" w:cs="Arial"/>
          <w:b/>
          <w:bCs/>
          <w:sz w:val="22"/>
          <w:szCs w:val="22"/>
        </w:rPr>
        <w:t>Student Accessibility Services</w:t>
      </w:r>
      <w:r w:rsidR="009A7CFF" w:rsidRPr="00FC0528">
        <w:rPr>
          <w:rFonts w:ascii="Arial" w:hAnsi="Arial" w:cs="Arial"/>
          <w:sz w:val="22"/>
          <w:szCs w:val="22"/>
        </w:rPr>
        <w:t>*</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740.593.2620</w:t>
      </w:r>
    </w:p>
    <w:p w:rsidR="009A7CFF" w:rsidRPr="00FC0528" w:rsidRDefault="00745DDC" w:rsidP="009A7CFF">
      <w:pPr>
        <w:widowControl/>
        <w:tabs>
          <w:tab w:val="left" w:pos="0"/>
          <w:tab w:val="left" w:pos="499"/>
          <w:tab w:val="left" w:pos="879"/>
          <w:tab w:val="left" w:pos="1440"/>
          <w:tab w:val="left" w:pos="2880"/>
          <w:tab w:val="left" w:pos="4320"/>
        </w:tabs>
        <w:jc w:val="center"/>
        <w:rPr>
          <w:rFonts w:ascii="Arial" w:hAnsi="Arial" w:cs="Arial"/>
          <w:sz w:val="22"/>
          <w:szCs w:val="22"/>
        </w:rPr>
      </w:pPr>
      <w:hyperlink r:id="rId73" w:history="1">
        <w:r w:rsidR="00CF6882" w:rsidRPr="00C63354">
          <w:rPr>
            <w:rStyle w:val="Hyperlink"/>
            <w:rFonts w:ascii="Arial" w:hAnsi="Arial" w:cs="Arial"/>
            <w:sz w:val="22"/>
            <w:szCs w:val="22"/>
          </w:rPr>
          <w:t>&lt;http://www.ohio.edu/disabilities&gt;</w:t>
        </w:r>
      </w:hyperlink>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b/>
          <w:bCs/>
          <w:sz w:val="22"/>
          <w:szCs w:val="22"/>
        </w:rPr>
        <w:t>Ombuds Office</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740 593-2627</w:t>
      </w:r>
    </w:p>
    <w:p w:rsidR="009A7CFF" w:rsidRPr="00FC0528" w:rsidRDefault="00745DDC" w:rsidP="009A7CFF">
      <w:pPr>
        <w:widowControl/>
        <w:tabs>
          <w:tab w:val="left" w:pos="0"/>
          <w:tab w:val="left" w:pos="499"/>
          <w:tab w:val="left" w:pos="879"/>
          <w:tab w:val="left" w:pos="1440"/>
          <w:tab w:val="left" w:pos="2880"/>
          <w:tab w:val="left" w:pos="4320"/>
        </w:tabs>
        <w:jc w:val="center"/>
        <w:rPr>
          <w:rFonts w:ascii="Arial" w:hAnsi="Arial" w:cs="Arial"/>
          <w:color w:val="005000"/>
          <w:sz w:val="22"/>
          <w:szCs w:val="22"/>
          <w:u w:val="single"/>
        </w:rPr>
      </w:pPr>
      <w:hyperlink r:id="rId74" w:history="1">
        <w:r w:rsidR="009A7CFF" w:rsidRPr="00A235A3">
          <w:rPr>
            <w:rStyle w:val="Hyperlink"/>
            <w:rFonts w:ascii="Arial" w:hAnsi="Arial" w:cs="Arial"/>
            <w:sz w:val="22"/>
            <w:szCs w:val="22"/>
          </w:rPr>
          <w:t>&lt;http://www.ohio.edu/ombuds/&gt;</w:t>
        </w:r>
      </w:hyperlink>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color w:val="005000"/>
          <w:sz w:val="22"/>
          <w:szCs w:val="22"/>
          <w:u w:val="single"/>
        </w:rPr>
      </w:pP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b/>
          <w:bCs/>
          <w:sz w:val="22"/>
          <w:szCs w:val="22"/>
        </w:rPr>
        <w:t>Student Financial Aid and Scholarships</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740 593-4141</w:t>
      </w:r>
    </w:p>
    <w:p w:rsidR="009A7CFF" w:rsidRPr="00FC0528" w:rsidRDefault="00745DDC" w:rsidP="009A7CFF">
      <w:pPr>
        <w:widowControl/>
        <w:tabs>
          <w:tab w:val="left" w:pos="0"/>
          <w:tab w:val="left" w:pos="499"/>
          <w:tab w:val="left" w:pos="879"/>
          <w:tab w:val="left" w:pos="1440"/>
          <w:tab w:val="left" w:pos="2880"/>
          <w:tab w:val="left" w:pos="4320"/>
        </w:tabs>
        <w:jc w:val="center"/>
        <w:rPr>
          <w:rFonts w:ascii="Arial" w:hAnsi="Arial" w:cs="Arial"/>
          <w:sz w:val="22"/>
          <w:szCs w:val="22"/>
        </w:rPr>
      </w:pPr>
      <w:hyperlink r:id="rId75" w:history="1">
        <w:r w:rsidR="009A7CFF" w:rsidRPr="00A235A3">
          <w:rPr>
            <w:rStyle w:val="Hyperlink"/>
            <w:rFonts w:ascii="Arial" w:hAnsi="Arial" w:cs="Arial"/>
            <w:sz w:val="22"/>
            <w:szCs w:val="22"/>
          </w:rPr>
          <w:t>&lt;http://www.ohio.edu/fiancialaid &gt;</w:t>
        </w:r>
      </w:hyperlink>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color w:val="005000"/>
          <w:sz w:val="22"/>
          <w:szCs w:val="22"/>
          <w:u w:val="single"/>
        </w:rPr>
      </w:pP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b/>
          <w:bCs/>
          <w:sz w:val="22"/>
          <w:szCs w:val="22"/>
        </w:rPr>
        <w:t>Student Writing Center</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sz w:val="22"/>
          <w:szCs w:val="22"/>
        </w:rPr>
      </w:pPr>
      <w:r w:rsidRPr="00FC0528">
        <w:rPr>
          <w:rFonts w:ascii="Arial" w:hAnsi="Arial" w:cs="Arial"/>
          <w:sz w:val="22"/>
          <w:szCs w:val="22"/>
        </w:rPr>
        <w:t>740 593-2646</w:t>
      </w:r>
    </w:p>
    <w:p w:rsidR="009A7CFF" w:rsidRPr="00FC0528" w:rsidRDefault="00745DDC" w:rsidP="009A7CFF">
      <w:pPr>
        <w:widowControl/>
        <w:tabs>
          <w:tab w:val="left" w:pos="0"/>
          <w:tab w:val="left" w:pos="499"/>
          <w:tab w:val="left" w:pos="879"/>
          <w:tab w:val="left" w:pos="1440"/>
          <w:tab w:val="left" w:pos="2880"/>
          <w:tab w:val="left" w:pos="4320"/>
        </w:tabs>
        <w:jc w:val="center"/>
        <w:rPr>
          <w:rFonts w:ascii="Arial" w:hAnsi="Arial" w:cs="Arial"/>
          <w:color w:val="005000"/>
          <w:sz w:val="22"/>
          <w:szCs w:val="22"/>
          <w:u w:val="single"/>
        </w:rPr>
      </w:pPr>
      <w:hyperlink r:id="rId76" w:history="1">
        <w:r w:rsidR="009A7CFF" w:rsidRPr="00A235A3">
          <w:rPr>
            <w:rStyle w:val="Hyperlink"/>
            <w:rFonts w:ascii="Arial" w:hAnsi="Arial" w:cs="Arial"/>
            <w:sz w:val="22"/>
            <w:szCs w:val="22"/>
          </w:rPr>
          <w:t>&lt;http://www.ohio.edu/writing/swc.cfm&gt;</w:t>
        </w:r>
      </w:hyperlink>
    </w:p>
    <w:p w:rsidR="009A7CFF" w:rsidRPr="00FC0528" w:rsidRDefault="009A7CFF" w:rsidP="009A7CFF">
      <w:pPr>
        <w:widowControl/>
        <w:tabs>
          <w:tab w:val="left" w:pos="0"/>
          <w:tab w:val="left" w:pos="499"/>
          <w:tab w:val="left" w:pos="879"/>
          <w:tab w:val="left" w:pos="1440"/>
          <w:tab w:val="left" w:pos="2880"/>
          <w:tab w:val="left" w:pos="4320"/>
        </w:tabs>
        <w:rPr>
          <w:rFonts w:ascii="Arial" w:hAnsi="Arial" w:cs="Arial"/>
          <w:color w:val="005000"/>
          <w:sz w:val="22"/>
          <w:szCs w:val="22"/>
          <w:u w:val="single"/>
        </w:rPr>
      </w:pPr>
    </w:p>
    <w:p w:rsidR="009A7CFF" w:rsidRPr="00FC0528" w:rsidRDefault="009A7CFF" w:rsidP="009A7CFF">
      <w:pPr>
        <w:widowControl/>
        <w:tabs>
          <w:tab w:val="left" w:pos="0"/>
          <w:tab w:val="left" w:pos="499"/>
          <w:tab w:val="left" w:pos="879"/>
          <w:tab w:val="left" w:pos="1440"/>
          <w:tab w:val="left" w:pos="2880"/>
          <w:tab w:val="left" w:pos="4320"/>
        </w:tabs>
        <w:rPr>
          <w:rFonts w:ascii="Arial" w:hAnsi="Arial" w:cs="Arial"/>
          <w:b/>
          <w:bCs/>
          <w:sz w:val="22"/>
          <w:szCs w:val="22"/>
        </w:rPr>
      </w:pPr>
    </w:p>
    <w:p w:rsidR="009A7CFF" w:rsidRPr="00FC0528" w:rsidRDefault="009A7CFF" w:rsidP="009A7CFF">
      <w:pPr>
        <w:widowControl/>
        <w:tabs>
          <w:tab w:val="left" w:pos="0"/>
          <w:tab w:val="left" w:pos="499"/>
          <w:tab w:val="left" w:pos="879"/>
          <w:tab w:val="left" w:pos="1440"/>
          <w:tab w:val="left" w:pos="2880"/>
          <w:tab w:val="left" w:pos="4320"/>
        </w:tabs>
        <w:rPr>
          <w:rFonts w:ascii="Arial" w:hAnsi="Arial" w:cs="Arial"/>
          <w:b/>
          <w:bCs/>
          <w:sz w:val="22"/>
          <w:szCs w:val="22"/>
        </w:rPr>
      </w:pPr>
    </w:p>
    <w:p w:rsidR="009A7CFF" w:rsidRPr="00FC0528" w:rsidRDefault="009A7CFF" w:rsidP="009A7CFF">
      <w:pPr>
        <w:widowControl/>
        <w:tabs>
          <w:tab w:val="left" w:pos="0"/>
          <w:tab w:val="left" w:pos="499"/>
          <w:tab w:val="left" w:pos="879"/>
          <w:tab w:val="left" w:pos="1440"/>
          <w:tab w:val="left" w:pos="2880"/>
          <w:tab w:val="left" w:pos="4320"/>
        </w:tabs>
        <w:rPr>
          <w:rFonts w:ascii="Arial" w:hAnsi="Arial" w:cs="Arial"/>
          <w:color w:val="005000"/>
          <w:sz w:val="22"/>
          <w:szCs w:val="22"/>
          <w:u w:val="single"/>
        </w:rPr>
      </w:pPr>
      <w:r w:rsidRPr="00FC0528">
        <w:rPr>
          <w:rFonts w:ascii="Arial" w:hAnsi="Arial" w:cs="Arial"/>
          <w:b/>
          <w:bCs/>
          <w:sz w:val="22"/>
          <w:szCs w:val="22"/>
        </w:rPr>
        <w:t xml:space="preserve">* Please Note: </w:t>
      </w:r>
      <w:r w:rsidRPr="00FC0528">
        <w:rPr>
          <w:rFonts w:ascii="Arial" w:hAnsi="Arial" w:cs="Arial"/>
          <w:sz w:val="22"/>
          <w:szCs w:val="22"/>
        </w:rPr>
        <w:t xml:space="preserve">Students with disabilities who wish to receive special assistance and consideration with reading, testing and other educational needs </w:t>
      </w:r>
      <w:r w:rsidRPr="00FC0528">
        <w:rPr>
          <w:rFonts w:ascii="Arial" w:hAnsi="Arial" w:cs="Arial"/>
          <w:b/>
          <w:bCs/>
          <w:sz w:val="22"/>
          <w:szCs w:val="22"/>
        </w:rPr>
        <w:t>must</w:t>
      </w:r>
      <w:r w:rsidRPr="00FC0528">
        <w:rPr>
          <w:rFonts w:ascii="Arial" w:hAnsi="Arial" w:cs="Arial"/>
          <w:sz w:val="22"/>
          <w:szCs w:val="22"/>
        </w:rPr>
        <w:t xml:space="preserve"> be registered with the Office of </w:t>
      </w:r>
      <w:r w:rsidR="00CF6882">
        <w:rPr>
          <w:rFonts w:ascii="Arial" w:hAnsi="Arial" w:cs="Arial"/>
          <w:sz w:val="22"/>
          <w:szCs w:val="22"/>
        </w:rPr>
        <w:t>Student Accessibility Services</w:t>
      </w:r>
      <w:r w:rsidRPr="00FC0528">
        <w:rPr>
          <w:rFonts w:ascii="Arial" w:hAnsi="Arial" w:cs="Arial"/>
          <w:sz w:val="22"/>
          <w:szCs w:val="22"/>
        </w:rPr>
        <w:t>.</w:t>
      </w:r>
    </w:p>
    <w:p w:rsidR="009A7CFF" w:rsidRPr="00FC0528" w:rsidRDefault="009A7CFF" w:rsidP="009A7CFF">
      <w:pPr>
        <w:widowControl/>
        <w:tabs>
          <w:tab w:val="left" w:pos="0"/>
          <w:tab w:val="left" w:pos="499"/>
          <w:tab w:val="left" w:pos="879"/>
          <w:tab w:val="left" w:pos="1440"/>
          <w:tab w:val="left" w:pos="2880"/>
          <w:tab w:val="left" w:pos="4320"/>
        </w:tabs>
        <w:jc w:val="center"/>
        <w:rPr>
          <w:rFonts w:ascii="Arial" w:hAnsi="Arial" w:cs="Arial"/>
          <w:b/>
          <w:bCs/>
          <w:sz w:val="22"/>
          <w:szCs w:val="22"/>
        </w:rPr>
      </w:pPr>
      <w:r w:rsidRPr="00FC0528">
        <w:rPr>
          <w:rFonts w:ascii="Arial" w:hAnsi="Arial" w:cs="Arial"/>
          <w:sz w:val="22"/>
          <w:szCs w:val="22"/>
        </w:rPr>
        <w:br w:type="column"/>
      </w:r>
      <w:r w:rsidRPr="00FC0528">
        <w:rPr>
          <w:rFonts w:ascii="Arial" w:hAnsi="Arial" w:cs="Arial"/>
          <w:b/>
          <w:bCs/>
          <w:sz w:val="22"/>
          <w:szCs w:val="22"/>
        </w:rPr>
        <w:lastRenderedPageBreak/>
        <w:t>STUDENT ORGANIZATIONS AND OTHER PROFESSIONAL INVOLVEMENT</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b/>
          <w:bCs/>
          <w:sz w:val="22"/>
          <w:szCs w:val="22"/>
        </w:rPr>
      </w:pPr>
    </w:p>
    <w:p w:rsidR="009A7CFF" w:rsidRPr="003C50A4" w:rsidRDefault="009A7CFF" w:rsidP="009A7CFF">
      <w:pPr>
        <w:keepNext/>
        <w:framePr w:dropCap="drop" w:lines="3" w:wrap="auto" w:vAnchor="text" w:hAnchor="text"/>
        <w:widowControl/>
        <w:tabs>
          <w:tab w:val="left" w:pos="0"/>
          <w:tab w:val="left" w:pos="499"/>
          <w:tab w:val="left" w:pos="879"/>
          <w:tab w:val="left" w:pos="1440"/>
          <w:tab w:val="left" w:pos="2880"/>
          <w:tab w:val="left" w:pos="4320"/>
        </w:tabs>
        <w:spacing w:line="720" w:lineRule="exact"/>
        <w:jc w:val="both"/>
        <w:rPr>
          <w:rFonts w:ascii="Arial" w:hAnsi="Arial" w:cs="Arial"/>
          <w:position w:val="-9"/>
          <w:sz w:val="88"/>
          <w:szCs w:val="88"/>
        </w:rPr>
      </w:pPr>
      <w:r w:rsidRPr="00FC0528">
        <w:rPr>
          <w:rFonts w:ascii="Arial" w:hAnsi="Arial" w:cs="Arial"/>
          <w:b/>
          <w:bCs/>
          <w:position w:val="-9"/>
          <w:sz w:val="22"/>
          <w:szCs w:val="22"/>
        </w:rPr>
        <w:tab/>
      </w:r>
      <w:r w:rsidRPr="003C50A4">
        <w:rPr>
          <w:rFonts w:ascii="Arial" w:hAnsi="Arial" w:cs="Arial"/>
          <w:position w:val="-9"/>
          <w:sz w:val="88"/>
          <w:szCs w:val="88"/>
        </w:rPr>
        <w:t>S</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3C50A4">
        <w:rPr>
          <w:rFonts w:ascii="Arial" w:hAnsi="Arial" w:cs="Arial"/>
          <w:bCs/>
          <w:sz w:val="22"/>
          <w:szCs w:val="22"/>
        </w:rPr>
        <w:t>ocial workers are ethically obliged to participate in organizations that enhance their communities and their profession.  Social work students are encouraged to participate</w:t>
      </w:r>
      <w:r w:rsidRPr="00FC0528">
        <w:rPr>
          <w:rFonts w:ascii="Arial" w:hAnsi="Arial" w:cs="Arial"/>
          <w:b/>
          <w:bCs/>
          <w:sz w:val="22"/>
          <w:szCs w:val="22"/>
        </w:rPr>
        <w:t xml:space="preserve"> </w:t>
      </w:r>
      <w:r w:rsidRPr="00FC0528">
        <w:rPr>
          <w:rFonts w:ascii="Arial" w:hAnsi="Arial" w:cs="Arial"/>
          <w:sz w:val="22"/>
          <w:szCs w:val="22"/>
        </w:rPr>
        <w:t xml:space="preserve">in such professional activities as professional conferences, community organizations and university committees and organizations </w:t>
      </w:r>
      <w:r w:rsidRPr="00FC0528">
        <w:rPr>
          <w:rFonts w:ascii="Arial" w:hAnsi="Arial" w:cs="Arial"/>
          <w:b/>
          <w:bCs/>
          <w:sz w:val="22"/>
          <w:szCs w:val="22"/>
        </w:rPr>
        <w:t>beyond class and field requirements</w:t>
      </w:r>
      <w:r w:rsidRPr="00FC0528">
        <w:rPr>
          <w:rFonts w:ascii="Arial" w:hAnsi="Arial" w:cs="Arial"/>
          <w:sz w:val="22"/>
          <w:szCs w:val="22"/>
        </w:rPr>
        <w:t xml:space="preserve">.  It is a student’s obligation to negotiate field and other schedules when necessary to engage in these activities.  </w:t>
      </w:r>
      <w:r w:rsidRPr="00FC0528">
        <w:rPr>
          <w:rFonts w:ascii="Arial" w:hAnsi="Arial" w:cs="Arial"/>
          <w:b/>
          <w:bCs/>
          <w:sz w:val="22"/>
          <w:szCs w:val="22"/>
        </w:rPr>
        <w:t>In some cases</w:t>
      </w:r>
      <w:r w:rsidRPr="00FC0528">
        <w:rPr>
          <w:rFonts w:ascii="Arial" w:hAnsi="Arial" w:cs="Arial"/>
          <w:sz w:val="22"/>
          <w:szCs w:val="22"/>
        </w:rPr>
        <w:t xml:space="preserve">, these activities may relate to field activities and be used as field hours.  Students should keep track of their professional activities for their resumes and for various departmental and university recognitions.  </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b/>
          <w:bCs/>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b/>
          <w:bCs/>
          <w:sz w:val="22"/>
          <w:szCs w:val="22"/>
        </w:rPr>
        <w:t>Student</w:t>
      </w:r>
      <w:r w:rsidR="00AB1CFF">
        <w:rPr>
          <w:rFonts w:ascii="Arial" w:hAnsi="Arial" w:cs="Arial"/>
          <w:b/>
          <w:bCs/>
          <w:sz w:val="22"/>
          <w:szCs w:val="22"/>
        </w:rPr>
        <w:t xml:space="preserve"> Social Work</w:t>
      </w:r>
      <w:r w:rsidRPr="00FC0528">
        <w:rPr>
          <w:rFonts w:ascii="Arial" w:hAnsi="Arial" w:cs="Arial"/>
          <w:b/>
          <w:bCs/>
          <w:sz w:val="22"/>
          <w:szCs w:val="22"/>
        </w:rPr>
        <w:t xml:space="preserve"> Association</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t>The Program has supported the development of a student-led Student Social Work Association by providing the association with a budget, a faculty liaison and meeting and file space.  The Association has By-laws and a Constitution.  A member of the Student Association is designated to participate on the University-wide Graduate Student Association, and the Graduate Student Association also identifies students for positions on Program Committees.</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b/>
          <w:sz w:val="22"/>
          <w:szCs w:val="22"/>
        </w:rPr>
      </w:pPr>
      <w:r w:rsidRPr="00FC0528">
        <w:rPr>
          <w:rFonts w:ascii="Arial" w:hAnsi="Arial" w:cs="Arial"/>
          <w:b/>
          <w:sz w:val="22"/>
          <w:szCs w:val="22"/>
        </w:rPr>
        <w:t>Phi Alpha Honor Society</w:t>
      </w:r>
    </w:p>
    <w:p w:rsidR="009A7CFF" w:rsidRPr="00FC0528" w:rsidRDefault="009A7CFF" w:rsidP="009A7CFF">
      <w:pPr>
        <w:rPr>
          <w:rFonts w:ascii="Arial" w:hAnsi="Arial" w:cs="Arial"/>
          <w:sz w:val="22"/>
          <w:szCs w:val="22"/>
        </w:rPr>
      </w:pPr>
      <w:r w:rsidRPr="00FC0528">
        <w:rPr>
          <w:rFonts w:ascii="Arial" w:hAnsi="Arial" w:cs="Arial"/>
          <w:sz w:val="22"/>
          <w:szCs w:val="22"/>
        </w:rPr>
        <w:t>The Ohio University Alpha Beta Chapter of the Phi Alpha National Honor Society is an honor society exclusively for social work students. An undergraduate student is eligible for active membership after achieving the following National minimum requirements and meeting local Chapter requirements:</w:t>
      </w:r>
    </w:p>
    <w:p w:rsidR="009A7CFF" w:rsidRPr="005D3B05" w:rsidRDefault="009A7CFF" w:rsidP="00C80A00">
      <w:pPr>
        <w:pStyle w:val="ListParagraph"/>
        <w:numPr>
          <w:ilvl w:val="0"/>
          <w:numId w:val="37"/>
        </w:numPr>
        <w:rPr>
          <w:rFonts w:ascii="Arial" w:hAnsi="Arial" w:cs="Arial"/>
          <w:sz w:val="22"/>
          <w:szCs w:val="22"/>
        </w:rPr>
      </w:pPr>
      <w:r w:rsidRPr="005D3B05">
        <w:rPr>
          <w:rFonts w:ascii="Arial" w:hAnsi="Arial" w:cs="Arial"/>
          <w:sz w:val="22"/>
          <w:szCs w:val="22"/>
        </w:rPr>
        <w:t>Declared social work as a major.</w:t>
      </w:r>
    </w:p>
    <w:p w:rsidR="009A7CFF" w:rsidRPr="005D3B05" w:rsidRDefault="009A7CFF" w:rsidP="00C80A00">
      <w:pPr>
        <w:pStyle w:val="ListParagraph"/>
        <w:numPr>
          <w:ilvl w:val="0"/>
          <w:numId w:val="37"/>
        </w:numPr>
        <w:rPr>
          <w:rFonts w:ascii="Arial" w:hAnsi="Arial" w:cs="Arial"/>
          <w:sz w:val="22"/>
          <w:szCs w:val="22"/>
        </w:rPr>
      </w:pPr>
      <w:r w:rsidRPr="005D3B05">
        <w:rPr>
          <w:rFonts w:ascii="Arial" w:hAnsi="Arial" w:cs="Arial"/>
          <w:sz w:val="22"/>
          <w:szCs w:val="22"/>
        </w:rPr>
        <w:t>Achieved sophomore status.</w:t>
      </w:r>
    </w:p>
    <w:p w:rsidR="009A7CFF" w:rsidRPr="005D3B05" w:rsidRDefault="00AB1CFF" w:rsidP="00C80A00">
      <w:pPr>
        <w:pStyle w:val="ListParagraph"/>
        <w:numPr>
          <w:ilvl w:val="0"/>
          <w:numId w:val="37"/>
        </w:numPr>
        <w:rPr>
          <w:rFonts w:ascii="Arial" w:hAnsi="Arial" w:cs="Arial"/>
          <w:sz w:val="22"/>
          <w:szCs w:val="22"/>
        </w:rPr>
      </w:pPr>
      <w:r w:rsidRPr="005D3B05">
        <w:rPr>
          <w:rFonts w:ascii="Arial" w:hAnsi="Arial" w:cs="Arial"/>
          <w:sz w:val="22"/>
          <w:szCs w:val="22"/>
        </w:rPr>
        <w:t>Completed 9</w:t>
      </w:r>
      <w:r w:rsidR="009A7CFF" w:rsidRPr="005D3B05">
        <w:rPr>
          <w:rFonts w:ascii="Arial" w:hAnsi="Arial" w:cs="Arial"/>
          <w:sz w:val="22"/>
          <w:szCs w:val="22"/>
        </w:rPr>
        <w:t xml:space="preserve"> semester hours of required social work courses.</w:t>
      </w:r>
    </w:p>
    <w:p w:rsidR="009A7CFF" w:rsidRPr="005D3B05" w:rsidRDefault="009A7CFF" w:rsidP="00C80A00">
      <w:pPr>
        <w:pStyle w:val="ListParagraph"/>
        <w:numPr>
          <w:ilvl w:val="0"/>
          <w:numId w:val="37"/>
        </w:numPr>
        <w:rPr>
          <w:rFonts w:ascii="Arial" w:hAnsi="Arial" w:cs="Arial"/>
          <w:sz w:val="22"/>
          <w:szCs w:val="22"/>
        </w:rPr>
      </w:pPr>
      <w:r w:rsidRPr="005D3B05">
        <w:rPr>
          <w:rFonts w:ascii="Arial" w:hAnsi="Arial" w:cs="Arial"/>
          <w:sz w:val="22"/>
          <w:szCs w:val="22"/>
        </w:rPr>
        <w:t>Achieved an overall grade point average of 3.0 on a 4.0 scale.</w:t>
      </w:r>
    </w:p>
    <w:p w:rsidR="009A7CFF" w:rsidRPr="005D3B05" w:rsidRDefault="009A7CFF" w:rsidP="00C80A00">
      <w:pPr>
        <w:pStyle w:val="ListParagraph"/>
        <w:numPr>
          <w:ilvl w:val="0"/>
          <w:numId w:val="37"/>
        </w:numPr>
        <w:rPr>
          <w:rFonts w:ascii="Arial" w:hAnsi="Arial" w:cs="Arial"/>
          <w:sz w:val="22"/>
          <w:szCs w:val="22"/>
        </w:rPr>
      </w:pPr>
      <w:r w:rsidRPr="005D3B05">
        <w:rPr>
          <w:rFonts w:ascii="Arial" w:hAnsi="Arial" w:cs="Arial"/>
          <w:sz w:val="22"/>
          <w:szCs w:val="22"/>
        </w:rPr>
        <w:t>Achieved a 3.25 grade point average in required social work courses.</w:t>
      </w:r>
    </w:p>
    <w:p w:rsidR="009A7CFF" w:rsidRPr="00FC0528" w:rsidRDefault="009A7CFF" w:rsidP="009A7CFF">
      <w:pPr>
        <w:rPr>
          <w:rFonts w:ascii="Arial" w:hAnsi="Arial" w:cs="Arial"/>
          <w:sz w:val="22"/>
          <w:szCs w:val="22"/>
        </w:rPr>
      </w:pPr>
      <w:r w:rsidRPr="00FC0528">
        <w:rPr>
          <w:rFonts w:ascii="Arial" w:hAnsi="Arial" w:cs="Arial"/>
          <w:sz w:val="22"/>
          <w:szCs w:val="22"/>
        </w:rPr>
        <w:t>A graduate student is eligible for active membership after achieving:</w:t>
      </w:r>
    </w:p>
    <w:p w:rsidR="009A7CFF" w:rsidRPr="005D3B05" w:rsidRDefault="009A7CFF" w:rsidP="00C80A00">
      <w:pPr>
        <w:pStyle w:val="ListParagraph"/>
        <w:numPr>
          <w:ilvl w:val="0"/>
          <w:numId w:val="38"/>
        </w:numPr>
        <w:rPr>
          <w:rFonts w:ascii="Arial" w:hAnsi="Arial" w:cs="Arial"/>
          <w:sz w:val="22"/>
          <w:szCs w:val="22"/>
        </w:rPr>
      </w:pPr>
      <w:r w:rsidRPr="005D3B05">
        <w:rPr>
          <w:rFonts w:ascii="Arial" w:hAnsi="Arial" w:cs="Arial"/>
          <w:sz w:val="22"/>
          <w:szCs w:val="22"/>
        </w:rPr>
        <w:t>A minimum of one semester of course work.</w:t>
      </w:r>
    </w:p>
    <w:p w:rsidR="009A7CFF" w:rsidRPr="005D3B05" w:rsidRDefault="009A7CFF" w:rsidP="00C80A00">
      <w:pPr>
        <w:pStyle w:val="ListParagraph"/>
        <w:numPr>
          <w:ilvl w:val="0"/>
          <w:numId w:val="38"/>
        </w:numPr>
        <w:rPr>
          <w:rFonts w:ascii="Arial" w:hAnsi="Arial" w:cs="Arial"/>
          <w:sz w:val="22"/>
          <w:szCs w:val="22"/>
        </w:rPr>
      </w:pPr>
      <w:r w:rsidRPr="005D3B05">
        <w:rPr>
          <w:rFonts w:ascii="Arial" w:hAnsi="Arial" w:cs="Arial"/>
          <w:sz w:val="22"/>
          <w:szCs w:val="22"/>
        </w:rPr>
        <w:t>A grade point average of 3.5 on a 4.0 scale.</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b/>
          <w:bCs/>
          <w:sz w:val="22"/>
          <w:szCs w:val="22"/>
        </w:rPr>
      </w:pPr>
      <w:r w:rsidRPr="00FC0528">
        <w:rPr>
          <w:rFonts w:ascii="Arial" w:hAnsi="Arial" w:cs="Arial"/>
          <w:b/>
          <w:bCs/>
          <w:sz w:val="22"/>
          <w:szCs w:val="22"/>
        </w:rPr>
        <w:t>Students Committee Participation</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t xml:space="preserve">Through the structure of the Student Social Work Association, students may be selected to serve on the University’s Graduate Student Senate, on the Program’s Community Advisory Board. </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b/>
          <w:bCs/>
          <w:sz w:val="22"/>
          <w:szCs w:val="22"/>
        </w:rPr>
      </w:pPr>
      <w:r w:rsidRPr="00FC0528">
        <w:rPr>
          <w:rFonts w:ascii="Arial" w:hAnsi="Arial" w:cs="Arial"/>
          <w:b/>
          <w:bCs/>
          <w:sz w:val="22"/>
          <w:szCs w:val="22"/>
        </w:rPr>
        <w:t>Student Awards</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t>Each year graduating MSW students are selected for the special honors of Outstanding Graduate Student and Community Service Award.  In addition, all MSW students are invited to nominate field instructors for the Outstanding Field Instructor Award.</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b/>
          <w:bCs/>
          <w:sz w:val="22"/>
          <w:szCs w:val="22"/>
        </w:rPr>
      </w:pPr>
    </w:p>
    <w:p w:rsidR="009A7CFF" w:rsidRPr="00FC0528" w:rsidRDefault="009A7CFF" w:rsidP="009A7CFF">
      <w:pPr>
        <w:widowControl/>
        <w:tabs>
          <w:tab w:val="left" w:pos="0"/>
          <w:tab w:val="left" w:pos="499"/>
          <w:tab w:val="left" w:pos="879"/>
          <w:tab w:val="left" w:pos="1440"/>
          <w:tab w:val="left" w:pos="2880"/>
          <w:tab w:val="left" w:pos="4320"/>
        </w:tabs>
        <w:rPr>
          <w:rFonts w:ascii="Arial" w:hAnsi="Arial" w:cs="Arial"/>
          <w:b/>
          <w:bCs/>
          <w:sz w:val="22"/>
          <w:szCs w:val="22"/>
        </w:rPr>
      </w:pPr>
      <w:r w:rsidRPr="00FC0528">
        <w:rPr>
          <w:rFonts w:ascii="Arial" w:hAnsi="Arial" w:cs="Arial"/>
          <w:b/>
          <w:bCs/>
          <w:sz w:val="22"/>
          <w:szCs w:val="22"/>
        </w:rPr>
        <w:t>Professional Social Work Organizations</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t>As a means of acculturation to the profession of social work, all students are encouraged to join social work professional organizations, as student members.  For further information and application forms, please contact your faculty advisor.</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Pr>
          <w:rFonts w:ascii="Arial" w:hAnsi="Arial" w:cs="Arial"/>
          <w:sz w:val="22"/>
          <w:szCs w:val="22"/>
        </w:rPr>
        <w:lastRenderedPageBreak/>
        <w:t>K</w:t>
      </w:r>
      <w:r w:rsidRPr="00FC0528">
        <w:rPr>
          <w:rFonts w:ascii="Arial" w:hAnsi="Arial" w:cs="Arial"/>
          <w:sz w:val="22"/>
          <w:szCs w:val="22"/>
        </w:rPr>
        <w:t>ey national organizations include:</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p>
    <w:p w:rsidR="009A7CFF" w:rsidRPr="00FC0528" w:rsidRDefault="009A7CFF" w:rsidP="009A7CFF">
      <w:pPr>
        <w:widowControl/>
        <w:autoSpaceDE/>
        <w:autoSpaceDN/>
        <w:adjustRightInd/>
        <w:rPr>
          <w:rFonts w:ascii="Arial" w:hAnsi="Arial" w:cs="Arial"/>
          <w:sz w:val="22"/>
          <w:szCs w:val="22"/>
        </w:rPr>
        <w:sectPr w:rsidR="009A7CFF" w:rsidRPr="00FC0528" w:rsidSect="00F45159">
          <w:footerReference w:type="default" r:id="rId77"/>
          <w:type w:val="continuous"/>
          <w:pgSz w:w="12240" w:h="15840"/>
          <w:pgMar w:top="1440" w:right="1080" w:bottom="1440" w:left="1080" w:header="1440" w:footer="1440" w:gutter="0"/>
          <w:cols w:space="720"/>
        </w:sectPr>
      </w:pP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Pr>
          <w:rFonts w:ascii="Arial" w:hAnsi="Arial" w:cs="Arial"/>
          <w:b/>
          <w:bCs/>
          <w:sz w:val="22"/>
          <w:szCs w:val="22"/>
        </w:rPr>
        <w:lastRenderedPageBreak/>
        <w:t>National Association of Social Workers</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t>750 First Street, NE, Suite 700</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t>Washington DC 20002-4241</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t>1-800-638-8799</w:t>
      </w:r>
    </w:p>
    <w:p w:rsidR="009A7CFF" w:rsidRPr="00FC0528" w:rsidRDefault="00745DDC" w:rsidP="009A7CFF">
      <w:pPr>
        <w:widowControl/>
        <w:tabs>
          <w:tab w:val="left" w:pos="0"/>
          <w:tab w:val="left" w:pos="499"/>
          <w:tab w:val="left" w:pos="879"/>
          <w:tab w:val="left" w:pos="1440"/>
          <w:tab w:val="left" w:pos="2880"/>
          <w:tab w:val="left" w:pos="4320"/>
        </w:tabs>
        <w:jc w:val="both"/>
        <w:rPr>
          <w:rFonts w:ascii="Arial" w:hAnsi="Arial" w:cs="Arial"/>
          <w:sz w:val="22"/>
          <w:szCs w:val="22"/>
        </w:rPr>
      </w:pPr>
      <w:hyperlink r:id="rId78" w:history="1">
        <w:r w:rsidR="009A7CFF" w:rsidRPr="00FC0528">
          <w:rPr>
            <w:rStyle w:val="SYSHYPERTEXT"/>
            <w:rFonts w:ascii="Arial" w:hAnsi="Arial" w:cs="Arial"/>
            <w:color w:val="000000"/>
            <w:sz w:val="22"/>
            <w:szCs w:val="22"/>
          </w:rPr>
          <w:t>http://www.socialworkers.org</w:t>
        </w:r>
      </w:hyperlink>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p>
    <w:p w:rsidR="00AB1CFF" w:rsidRPr="00FC0528" w:rsidRDefault="009D4E39" w:rsidP="00AB1CFF">
      <w:pPr>
        <w:widowControl/>
        <w:tabs>
          <w:tab w:val="left" w:pos="0"/>
          <w:tab w:val="left" w:pos="499"/>
          <w:tab w:val="left" w:pos="879"/>
          <w:tab w:val="left" w:pos="1440"/>
          <w:tab w:val="left" w:pos="2880"/>
          <w:tab w:val="left" w:pos="4320"/>
        </w:tabs>
        <w:rPr>
          <w:rFonts w:ascii="Arial" w:hAnsi="Arial" w:cs="Arial"/>
          <w:sz w:val="22"/>
          <w:szCs w:val="22"/>
        </w:rPr>
      </w:pPr>
      <w:r>
        <w:rPr>
          <w:rFonts w:ascii="Arial" w:hAnsi="Arial" w:cs="Arial"/>
          <w:sz w:val="22"/>
          <w:szCs w:val="22"/>
        </w:rPr>
        <w:t>Ke</w:t>
      </w:r>
      <w:r w:rsidR="00AB1CFF" w:rsidRPr="00FC0528">
        <w:rPr>
          <w:rFonts w:ascii="Arial" w:hAnsi="Arial" w:cs="Arial"/>
          <w:sz w:val="22"/>
          <w:szCs w:val="22"/>
        </w:rPr>
        <w:t>y State Organizations include:</w:t>
      </w:r>
    </w:p>
    <w:p w:rsidR="00AB1CFF" w:rsidRDefault="00AB1CFF" w:rsidP="009A7CFF">
      <w:pPr>
        <w:widowControl/>
        <w:tabs>
          <w:tab w:val="left" w:pos="0"/>
          <w:tab w:val="left" w:pos="499"/>
          <w:tab w:val="left" w:pos="879"/>
          <w:tab w:val="left" w:pos="1440"/>
          <w:tab w:val="left" w:pos="2880"/>
          <w:tab w:val="left" w:pos="4320"/>
        </w:tabs>
        <w:rPr>
          <w:rFonts w:ascii="Arial" w:hAnsi="Arial" w:cs="Arial"/>
          <w:sz w:val="22"/>
          <w:szCs w:val="22"/>
        </w:rPr>
      </w:pPr>
    </w:p>
    <w:p w:rsidR="00AB1CFF" w:rsidRDefault="00AB1CFF" w:rsidP="009A7CFF">
      <w:pPr>
        <w:widowControl/>
        <w:tabs>
          <w:tab w:val="left" w:pos="0"/>
          <w:tab w:val="left" w:pos="499"/>
          <w:tab w:val="left" w:pos="879"/>
          <w:tab w:val="left" w:pos="1440"/>
          <w:tab w:val="left" w:pos="2880"/>
          <w:tab w:val="left" w:pos="4320"/>
        </w:tabs>
        <w:rPr>
          <w:rFonts w:ascii="Arial" w:hAnsi="Arial" w:cs="Arial"/>
          <w:b/>
          <w:sz w:val="22"/>
          <w:szCs w:val="22"/>
        </w:rPr>
      </w:pPr>
      <w:r>
        <w:rPr>
          <w:rFonts w:ascii="Arial" w:hAnsi="Arial" w:cs="Arial"/>
          <w:b/>
          <w:sz w:val="22"/>
          <w:szCs w:val="22"/>
        </w:rPr>
        <w:t>National Association of Social Work</w:t>
      </w:r>
      <w:r w:rsidR="0018513D">
        <w:rPr>
          <w:rFonts w:ascii="Arial" w:hAnsi="Arial" w:cs="Arial"/>
          <w:b/>
          <w:sz w:val="22"/>
          <w:szCs w:val="22"/>
        </w:rPr>
        <w:t xml:space="preserve"> –</w:t>
      </w:r>
      <w:r w:rsidR="0018513D">
        <w:rPr>
          <w:rFonts w:ascii="Arial" w:hAnsi="Arial" w:cs="Arial"/>
          <w:b/>
          <w:sz w:val="22"/>
          <w:szCs w:val="22"/>
        </w:rPr>
        <w:tab/>
      </w:r>
    </w:p>
    <w:p w:rsidR="0018513D" w:rsidRDefault="0018513D" w:rsidP="009A7CFF">
      <w:pPr>
        <w:widowControl/>
        <w:tabs>
          <w:tab w:val="left" w:pos="0"/>
          <w:tab w:val="left" w:pos="499"/>
          <w:tab w:val="left" w:pos="879"/>
          <w:tab w:val="left" w:pos="1440"/>
          <w:tab w:val="left" w:pos="2880"/>
          <w:tab w:val="left" w:pos="4320"/>
        </w:tabs>
        <w:rPr>
          <w:rFonts w:ascii="Arial" w:hAnsi="Arial" w:cs="Arial"/>
          <w:b/>
          <w:sz w:val="22"/>
          <w:szCs w:val="22"/>
        </w:rPr>
      </w:pPr>
      <w:r>
        <w:rPr>
          <w:rFonts w:ascii="Arial" w:hAnsi="Arial" w:cs="Arial"/>
          <w:b/>
          <w:sz w:val="22"/>
          <w:szCs w:val="22"/>
        </w:rPr>
        <w:t>Ohio Chapter</w:t>
      </w:r>
    </w:p>
    <w:p w:rsidR="00AB1CFF" w:rsidRDefault="00AB1CFF" w:rsidP="009A7CFF">
      <w:pPr>
        <w:widowControl/>
        <w:tabs>
          <w:tab w:val="left" w:pos="0"/>
          <w:tab w:val="left" w:pos="499"/>
          <w:tab w:val="left" w:pos="879"/>
          <w:tab w:val="left" w:pos="1440"/>
          <w:tab w:val="left" w:pos="2880"/>
          <w:tab w:val="left" w:pos="4320"/>
        </w:tabs>
        <w:rPr>
          <w:rFonts w:ascii="Arial" w:hAnsi="Arial" w:cs="Arial"/>
          <w:sz w:val="22"/>
          <w:szCs w:val="22"/>
        </w:rPr>
      </w:pPr>
      <w:r>
        <w:rPr>
          <w:rFonts w:ascii="Arial" w:hAnsi="Arial" w:cs="Arial"/>
          <w:sz w:val="22"/>
          <w:szCs w:val="22"/>
        </w:rPr>
        <w:t>33 North Third Street, Suite 350</w:t>
      </w:r>
    </w:p>
    <w:p w:rsidR="00AB1CFF" w:rsidRDefault="00AB1CFF" w:rsidP="009A7CFF">
      <w:pPr>
        <w:widowControl/>
        <w:tabs>
          <w:tab w:val="left" w:pos="0"/>
          <w:tab w:val="left" w:pos="499"/>
          <w:tab w:val="left" w:pos="879"/>
          <w:tab w:val="left" w:pos="1440"/>
          <w:tab w:val="left" w:pos="2880"/>
          <w:tab w:val="left" w:pos="4320"/>
        </w:tabs>
        <w:rPr>
          <w:rFonts w:ascii="Arial" w:hAnsi="Arial" w:cs="Arial"/>
          <w:sz w:val="22"/>
          <w:szCs w:val="22"/>
        </w:rPr>
      </w:pPr>
      <w:r>
        <w:rPr>
          <w:rFonts w:ascii="Arial" w:hAnsi="Arial" w:cs="Arial"/>
          <w:sz w:val="22"/>
          <w:szCs w:val="22"/>
        </w:rPr>
        <w:t>Columbus, Oh  43215</w:t>
      </w:r>
    </w:p>
    <w:p w:rsidR="00AB1CFF" w:rsidRDefault="00AB1CFF" w:rsidP="009A7CFF">
      <w:pPr>
        <w:widowControl/>
        <w:tabs>
          <w:tab w:val="left" w:pos="0"/>
          <w:tab w:val="left" w:pos="499"/>
          <w:tab w:val="left" w:pos="879"/>
          <w:tab w:val="left" w:pos="1440"/>
          <w:tab w:val="left" w:pos="2880"/>
          <w:tab w:val="left" w:pos="4320"/>
        </w:tabs>
        <w:rPr>
          <w:rFonts w:ascii="Arial" w:hAnsi="Arial" w:cs="Arial"/>
          <w:sz w:val="22"/>
          <w:szCs w:val="22"/>
        </w:rPr>
      </w:pPr>
      <w:r>
        <w:rPr>
          <w:rFonts w:ascii="Arial" w:hAnsi="Arial" w:cs="Arial"/>
          <w:sz w:val="22"/>
          <w:szCs w:val="22"/>
        </w:rPr>
        <w:t>1-614-461-4484</w:t>
      </w:r>
    </w:p>
    <w:p w:rsidR="00AB1CFF" w:rsidRDefault="00745DDC" w:rsidP="009A7CFF">
      <w:pPr>
        <w:widowControl/>
        <w:tabs>
          <w:tab w:val="left" w:pos="0"/>
          <w:tab w:val="left" w:pos="499"/>
          <w:tab w:val="left" w:pos="879"/>
          <w:tab w:val="left" w:pos="1440"/>
          <w:tab w:val="left" w:pos="2880"/>
          <w:tab w:val="left" w:pos="4320"/>
        </w:tabs>
        <w:rPr>
          <w:rFonts w:ascii="Arial" w:hAnsi="Arial" w:cs="Arial"/>
          <w:sz w:val="22"/>
          <w:szCs w:val="22"/>
        </w:rPr>
      </w:pPr>
      <w:hyperlink r:id="rId79" w:history="1">
        <w:r w:rsidR="00AB1CFF" w:rsidRPr="007752C6">
          <w:rPr>
            <w:rStyle w:val="Hyperlink"/>
            <w:rFonts w:ascii="Arial" w:hAnsi="Arial" w:cs="Arial"/>
            <w:sz w:val="22"/>
            <w:szCs w:val="22"/>
          </w:rPr>
          <w:t>ohnasw@amertich.net</w:t>
        </w:r>
      </w:hyperlink>
    </w:p>
    <w:p w:rsidR="00AB1CFF" w:rsidRDefault="00745DDC" w:rsidP="009A7CFF">
      <w:pPr>
        <w:widowControl/>
        <w:tabs>
          <w:tab w:val="left" w:pos="0"/>
          <w:tab w:val="left" w:pos="499"/>
          <w:tab w:val="left" w:pos="879"/>
          <w:tab w:val="left" w:pos="1440"/>
          <w:tab w:val="left" w:pos="2880"/>
          <w:tab w:val="left" w:pos="4320"/>
        </w:tabs>
        <w:rPr>
          <w:rFonts w:ascii="Arial" w:hAnsi="Arial" w:cs="Arial"/>
          <w:sz w:val="22"/>
          <w:szCs w:val="22"/>
        </w:rPr>
      </w:pPr>
      <w:hyperlink r:id="rId80" w:history="1">
        <w:r w:rsidR="00AB1CFF" w:rsidRPr="007752C6">
          <w:rPr>
            <w:rStyle w:val="Hyperlink"/>
            <w:rFonts w:ascii="Arial" w:hAnsi="Arial" w:cs="Arial"/>
            <w:sz w:val="22"/>
            <w:szCs w:val="22"/>
          </w:rPr>
          <w:t>http://ww.naswoh.org</w:t>
        </w:r>
      </w:hyperlink>
    </w:p>
    <w:p w:rsidR="00AB1CFF" w:rsidRDefault="00AB1CFF" w:rsidP="009A7CFF">
      <w:pPr>
        <w:widowControl/>
        <w:tabs>
          <w:tab w:val="left" w:pos="0"/>
          <w:tab w:val="left" w:pos="499"/>
          <w:tab w:val="left" w:pos="879"/>
          <w:tab w:val="left" w:pos="1440"/>
          <w:tab w:val="left" w:pos="2880"/>
          <w:tab w:val="left" w:pos="4320"/>
        </w:tabs>
        <w:rPr>
          <w:rFonts w:ascii="Arial" w:hAnsi="Arial" w:cs="Arial"/>
          <w:sz w:val="22"/>
          <w:szCs w:val="22"/>
        </w:rPr>
      </w:pPr>
    </w:p>
    <w:p w:rsidR="00AB1CFF" w:rsidRDefault="00AB1CFF" w:rsidP="009A7CFF">
      <w:pPr>
        <w:widowControl/>
        <w:tabs>
          <w:tab w:val="left" w:pos="0"/>
          <w:tab w:val="left" w:pos="499"/>
          <w:tab w:val="left" w:pos="879"/>
          <w:tab w:val="left" w:pos="1440"/>
          <w:tab w:val="left" w:pos="2880"/>
          <w:tab w:val="left" w:pos="4320"/>
        </w:tabs>
        <w:rPr>
          <w:rFonts w:ascii="Arial" w:hAnsi="Arial" w:cs="Arial"/>
          <w:sz w:val="22"/>
          <w:szCs w:val="22"/>
        </w:rPr>
      </w:pPr>
    </w:p>
    <w:p w:rsidR="00AB1CFF" w:rsidRDefault="00AB1CFF" w:rsidP="009A7CFF">
      <w:pPr>
        <w:widowControl/>
        <w:tabs>
          <w:tab w:val="left" w:pos="0"/>
          <w:tab w:val="left" w:pos="499"/>
          <w:tab w:val="left" w:pos="879"/>
          <w:tab w:val="left" w:pos="1440"/>
          <w:tab w:val="left" w:pos="2880"/>
          <w:tab w:val="left" w:pos="4320"/>
        </w:tabs>
        <w:rPr>
          <w:rFonts w:ascii="Arial" w:hAnsi="Arial" w:cs="Arial"/>
          <w:sz w:val="22"/>
          <w:szCs w:val="22"/>
        </w:rPr>
      </w:pPr>
    </w:p>
    <w:p w:rsidR="00AB1CFF" w:rsidRPr="00AB1CFF" w:rsidRDefault="00AB1CFF" w:rsidP="009A7CFF">
      <w:pPr>
        <w:widowControl/>
        <w:tabs>
          <w:tab w:val="left" w:pos="0"/>
          <w:tab w:val="left" w:pos="499"/>
          <w:tab w:val="left" w:pos="879"/>
          <w:tab w:val="left" w:pos="1440"/>
          <w:tab w:val="left" w:pos="2880"/>
          <w:tab w:val="left" w:pos="4320"/>
        </w:tabs>
        <w:rPr>
          <w:rFonts w:ascii="Arial" w:hAnsi="Arial" w:cs="Arial"/>
          <w:b/>
          <w:sz w:val="22"/>
          <w:szCs w:val="22"/>
        </w:rPr>
      </w:pPr>
      <w:r>
        <w:rPr>
          <w:rFonts w:ascii="Arial" w:hAnsi="Arial" w:cs="Arial"/>
          <w:b/>
          <w:sz w:val="22"/>
          <w:szCs w:val="22"/>
        </w:rPr>
        <w:tab/>
      </w:r>
      <w:r>
        <w:rPr>
          <w:rFonts w:ascii="Arial" w:hAnsi="Arial" w:cs="Arial"/>
          <w:b/>
          <w:sz w:val="22"/>
          <w:szCs w:val="22"/>
        </w:rPr>
        <w:tab/>
      </w:r>
    </w:p>
    <w:p w:rsidR="00AB1CFF" w:rsidRDefault="00AB1CFF" w:rsidP="009A7CFF">
      <w:pPr>
        <w:widowControl/>
        <w:tabs>
          <w:tab w:val="left" w:pos="0"/>
          <w:tab w:val="left" w:pos="499"/>
          <w:tab w:val="left" w:pos="879"/>
          <w:tab w:val="left" w:pos="1440"/>
          <w:tab w:val="left" w:pos="2880"/>
          <w:tab w:val="left" w:pos="4320"/>
        </w:tabs>
        <w:rPr>
          <w:rFonts w:ascii="Arial" w:hAnsi="Arial" w:cs="Arial"/>
          <w:sz w:val="22"/>
          <w:szCs w:val="22"/>
        </w:rPr>
      </w:pPr>
    </w:p>
    <w:p w:rsidR="00AB1CFF" w:rsidRDefault="00AB1CFF" w:rsidP="009A7CFF">
      <w:pPr>
        <w:widowControl/>
        <w:tabs>
          <w:tab w:val="left" w:pos="0"/>
          <w:tab w:val="left" w:pos="499"/>
          <w:tab w:val="left" w:pos="879"/>
          <w:tab w:val="left" w:pos="1440"/>
          <w:tab w:val="left" w:pos="2880"/>
          <w:tab w:val="left" w:pos="4320"/>
        </w:tabs>
        <w:rPr>
          <w:rFonts w:ascii="Arial" w:hAnsi="Arial" w:cs="Arial"/>
          <w:sz w:val="22"/>
          <w:szCs w:val="22"/>
        </w:rPr>
      </w:pPr>
    </w:p>
    <w:p w:rsidR="00AB1CFF" w:rsidRDefault="00AB1CFF" w:rsidP="009A7CFF">
      <w:pPr>
        <w:widowControl/>
        <w:tabs>
          <w:tab w:val="left" w:pos="0"/>
          <w:tab w:val="left" w:pos="499"/>
          <w:tab w:val="left" w:pos="879"/>
          <w:tab w:val="left" w:pos="1440"/>
          <w:tab w:val="left" w:pos="2880"/>
          <w:tab w:val="left" w:pos="4320"/>
        </w:tabs>
        <w:rPr>
          <w:rFonts w:ascii="Arial" w:hAnsi="Arial" w:cs="Arial"/>
          <w:sz w:val="22"/>
          <w:szCs w:val="22"/>
        </w:rPr>
      </w:pPr>
    </w:p>
    <w:p w:rsidR="00AB1CFF" w:rsidRDefault="00AB1CFF" w:rsidP="009A7CFF">
      <w:pPr>
        <w:widowControl/>
        <w:tabs>
          <w:tab w:val="left" w:pos="0"/>
          <w:tab w:val="left" w:pos="499"/>
          <w:tab w:val="left" w:pos="879"/>
          <w:tab w:val="left" w:pos="1440"/>
          <w:tab w:val="left" w:pos="2880"/>
          <w:tab w:val="left" w:pos="4320"/>
        </w:tabs>
        <w:rPr>
          <w:rFonts w:ascii="Arial" w:hAnsi="Arial" w:cs="Arial"/>
          <w:sz w:val="22"/>
          <w:szCs w:val="22"/>
        </w:rPr>
      </w:pPr>
    </w:p>
    <w:p w:rsidR="00AB1CFF" w:rsidRDefault="00AB1CFF" w:rsidP="009A7CFF">
      <w:pPr>
        <w:widowControl/>
        <w:tabs>
          <w:tab w:val="left" w:pos="0"/>
          <w:tab w:val="left" w:pos="499"/>
          <w:tab w:val="left" w:pos="879"/>
          <w:tab w:val="left" w:pos="1440"/>
          <w:tab w:val="left" w:pos="2880"/>
          <w:tab w:val="left" w:pos="4320"/>
        </w:tabs>
        <w:rPr>
          <w:rFonts w:ascii="Arial" w:hAnsi="Arial" w:cs="Arial"/>
          <w:sz w:val="22"/>
          <w:szCs w:val="22"/>
        </w:rPr>
      </w:pPr>
    </w:p>
    <w:p w:rsidR="00AB1CFF" w:rsidRPr="0018513D" w:rsidRDefault="0018513D" w:rsidP="009A7CFF">
      <w:pPr>
        <w:widowControl/>
        <w:tabs>
          <w:tab w:val="left" w:pos="0"/>
          <w:tab w:val="left" w:pos="499"/>
          <w:tab w:val="left" w:pos="879"/>
          <w:tab w:val="left" w:pos="1440"/>
          <w:tab w:val="left" w:pos="2880"/>
          <w:tab w:val="left" w:pos="4320"/>
        </w:tabs>
        <w:rPr>
          <w:rFonts w:ascii="Arial" w:hAnsi="Arial" w:cs="Arial"/>
          <w:b/>
          <w:sz w:val="22"/>
          <w:szCs w:val="22"/>
        </w:rPr>
      </w:pPr>
      <w:r>
        <w:rPr>
          <w:rFonts w:ascii="Arial" w:hAnsi="Arial" w:cs="Arial"/>
          <w:sz w:val="22"/>
          <w:szCs w:val="22"/>
        </w:rPr>
        <w:tab/>
      </w:r>
      <w:r>
        <w:rPr>
          <w:rFonts w:ascii="Arial" w:hAnsi="Arial" w:cs="Arial"/>
          <w:b/>
          <w:sz w:val="22"/>
          <w:szCs w:val="22"/>
        </w:rPr>
        <w:t>State of Ohio Counselor, Social Workers</w:t>
      </w:r>
    </w:p>
    <w:p w:rsidR="00AB1CFF" w:rsidRPr="0018513D" w:rsidRDefault="0018513D" w:rsidP="009A7CFF">
      <w:pPr>
        <w:widowControl/>
        <w:tabs>
          <w:tab w:val="left" w:pos="0"/>
          <w:tab w:val="left" w:pos="499"/>
          <w:tab w:val="left" w:pos="879"/>
          <w:tab w:val="left" w:pos="1440"/>
          <w:tab w:val="left" w:pos="2880"/>
          <w:tab w:val="left" w:pos="4320"/>
        </w:tabs>
        <w:rPr>
          <w:rFonts w:ascii="Arial" w:hAnsi="Arial" w:cs="Arial"/>
          <w:b/>
          <w:sz w:val="22"/>
          <w:szCs w:val="22"/>
        </w:rPr>
      </w:pPr>
      <w:r>
        <w:rPr>
          <w:rFonts w:ascii="Arial" w:hAnsi="Arial" w:cs="Arial"/>
          <w:sz w:val="22"/>
          <w:szCs w:val="22"/>
        </w:rPr>
        <w:tab/>
      </w:r>
      <w:r>
        <w:rPr>
          <w:rFonts w:ascii="Arial" w:hAnsi="Arial" w:cs="Arial"/>
          <w:b/>
          <w:sz w:val="22"/>
          <w:szCs w:val="22"/>
        </w:rPr>
        <w:t>and Marriage and Family Therapy Board</w:t>
      </w:r>
    </w:p>
    <w:p w:rsidR="00AB1CFF" w:rsidRDefault="0018513D" w:rsidP="009A7CFF">
      <w:pPr>
        <w:widowControl/>
        <w:tabs>
          <w:tab w:val="left" w:pos="0"/>
          <w:tab w:val="left" w:pos="499"/>
          <w:tab w:val="left" w:pos="879"/>
          <w:tab w:val="left" w:pos="1440"/>
          <w:tab w:val="left" w:pos="2880"/>
          <w:tab w:val="left" w:pos="4320"/>
        </w:tabs>
        <w:rPr>
          <w:rFonts w:ascii="Arial" w:hAnsi="Arial" w:cs="Arial"/>
          <w:sz w:val="22"/>
          <w:szCs w:val="22"/>
        </w:rPr>
      </w:pPr>
      <w:r>
        <w:rPr>
          <w:rFonts w:ascii="Arial" w:hAnsi="Arial" w:cs="Arial"/>
          <w:sz w:val="22"/>
          <w:szCs w:val="22"/>
        </w:rPr>
        <w:tab/>
        <w:t>50 West Broad Street, Su</w:t>
      </w:r>
      <w:r w:rsidR="009D4E39">
        <w:rPr>
          <w:rFonts w:ascii="Arial" w:hAnsi="Arial" w:cs="Arial"/>
          <w:sz w:val="22"/>
          <w:szCs w:val="22"/>
        </w:rPr>
        <w:t>i</w:t>
      </w:r>
      <w:r>
        <w:rPr>
          <w:rFonts w:ascii="Arial" w:hAnsi="Arial" w:cs="Arial"/>
          <w:sz w:val="22"/>
          <w:szCs w:val="22"/>
        </w:rPr>
        <w:t>te 1075</w:t>
      </w:r>
    </w:p>
    <w:p w:rsidR="009A7CFF" w:rsidRPr="00FC0528" w:rsidRDefault="0018513D" w:rsidP="009A7CFF">
      <w:pPr>
        <w:widowControl/>
        <w:tabs>
          <w:tab w:val="left" w:pos="0"/>
          <w:tab w:val="left" w:pos="499"/>
          <w:tab w:val="left" w:pos="879"/>
          <w:tab w:val="left" w:pos="1440"/>
          <w:tab w:val="left" w:pos="2880"/>
          <w:tab w:val="left" w:pos="4320"/>
        </w:tabs>
        <w:rPr>
          <w:rFonts w:ascii="Arial" w:hAnsi="Arial" w:cs="Arial"/>
          <w:sz w:val="22"/>
          <w:szCs w:val="22"/>
        </w:rPr>
      </w:pPr>
      <w:r>
        <w:rPr>
          <w:rFonts w:ascii="Arial" w:hAnsi="Arial" w:cs="Arial"/>
          <w:sz w:val="22"/>
          <w:szCs w:val="22"/>
        </w:rPr>
        <w:tab/>
        <w:t>Columbus, Ohio 43215-5919</w:t>
      </w:r>
    </w:p>
    <w:p w:rsidR="009A7CFF" w:rsidRPr="00FC0528" w:rsidRDefault="0018513D" w:rsidP="009A7CFF">
      <w:pPr>
        <w:widowControl/>
        <w:tabs>
          <w:tab w:val="left" w:pos="0"/>
          <w:tab w:val="left" w:pos="499"/>
          <w:tab w:val="left" w:pos="879"/>
          <w:tab w:val="left" w:pos="1440"/>
          <w:tab w:val="left" w:pos="2880"/>
          <w:tab w:val="left" w:pos="4320"/>
        </w:tabs>
        <w:jc w:val="both"/>
        <w:rPr>
          <w:rFonts w:ascii="Arial" w:hAnsi="Arial" w:cs="Arial"/>
          <w:sz w:val="22"/>
          <w:szCs w:val="22"/>
        </w:rPr>
      </w:pPr>
      <w:r>
        <w:rPr>
          <w:rFonts w:ascii="Arial" w:hAnsi="Arial" w:cs="Arial"/>
          <w:sz w:val="22"/>
          <w:szCs w:val="22"/>
        </w:rPr>
        <w:tab/>
        <w:t>1-614-466-0912</w:t>
      </w:r>
    </w:p>
    <w:p w:rsidR="009A7CFF" w:rsidRPr="00FC0528" w:rsidRDefault="0018513D" w:rsidP="009A7CFF">
      <w:pPr>
        <w:widowControl/>
        <w:tabs>
          <w:tab w:val="left" w:pos="0"/>
          <w:tab w:val="left" w:pos="499"/>
          <w:tab w:val="left" w:pos="879"/>
          <w:tab w:val="left" w:pos="1440"/>
          <w:tab w:val="left" w:pos="2880"/>
          <w:tab w:val="left" w:pos="4320"/>
        </w:tabs>
        <w:jc w:val="both"/>
        <w:rPr>
          <w:rFonts w:ascii="Arial" w:hAnsi="Arial" w:cs="Arial"/>
          <w:sz w:val="22"/>
          <w:szCs w:val="22"/>
        </w:rPr>
      </w:pPr>
      <w:r>
        <w:rPr>
          <w:rFonts w:ascii="Arial" w:hAnsi="Arial" w:cs="Arial"/>
          <w:sz w:val="22"/>
          <w:szCs w:val="22"/>
        </w:rPr>
        <w:t xml:space="preserve">        http://www.state.oh.us/csw</w:t>
      </w:r>
    </w:p>
    <w:p w:rsidR="0018513D" w:rsidRDefault="0018513D" w:rsidP="009A7CFF">
      <w:pPr>
        <w:widowControl/>
        <w:autoSpaceDE/>
        <w:autoSpaceDN/>
        <w:adjustRightInd/>
        <w:rPr>
          <w:rFonts w:ascii="Arial" w:hAnsi="Arial" w:cs="Arial"/>
          <w:sz w:val="22"/>
          <w:szCs w:val="22"/>
        </w:rPr>
      </w:pPr>
      <w:r>
        <w:rPr>
          <w:rFonts w:ascii="Arial" w:hAnsi="Arial" w:cs="Arial"/>
          <w:sz w:val="22"/>
          <w:szCs w:val="22"/>
        </w:rPr>
        <w:t xml:space="preserve">        The board is responsible for the licensure </w:t>
      </w:r>
    </w:p>
    <w:p w:rsidR="009A7CFF" w:rsidRPr="00FC0528" w:rsidRDefault="0018513D" w:rsidP="009A7CFF">
      <w:pPr>
        <w:widowControl/>
        <w:autoSpaceDE/>
        <w:autoSpaceDN/>
        <w:adjustRightInd/>
        <w:rPr>
          <w:rFonts w:ascii="Arial" w:hAnsi="Arial" w:cs="Arial"/>
          <w:sz w:val="22"/>
          <w:szCs w:val="22"/>
        </w:rPr>
        <w:sectPr w:rsidR="009A7CFF" w:rsidRPr="00FC0528" w:rsidSect="00F45159">
          <w:type w:val="continuous"/>
          <w:pgSz w:w="12240" w:h="15840"/>
          <w:pgMar w:top="1440" w:right="1080" w:bottom="1440" w:left="1080" w:header="1440" w:footer="1440" w:gutter="0"/>
          <w:cols w:num="2" w:space="720" w:equalWidth="0">
            <w:col w:w="4230" w:space="88"/>
            <w:col w:w="5040"/>
          </w:cols>
        </w:sectPr>
      </w:pPr>
      <w:r>
        <w:rPr>
          <w:rFonts w:ascii="Arial" w:hAnsi="Arial" w:cs="Arial"/>
          <w:sz w:val="22"/>
          <w:szCs w:val="22"/>
        </w:rPr>
        <w:t xml:space="preserve">        procedure in Ohio.</w:t>
      </w:r>
      <w:r>
        <w:rPr>
          <w:rFonts w:ascii="Arial" w:hAnsi="Arial" w:cs="Arial"/>
          <w:sz w:val="22"/>
          <w:szCs w:val="22"/>
        </w:rPr>
        <w:tab/>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lastRenderedPageBreak/>
        <w:tab/>
        <w:t>The National Association of Social Workers is a professional organization whose primary purpose is to help all social workers improve their practice in the field of helping people.</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tab/>
        <w:t>NASW’s four primary functions include development of its members; creation and maintenance of professional standards for social work practice; professional action to advance sound social policies and programs; and provision of membership services.</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tab/>
        <w:t xml:space="preserve">Full-time students may join NASW at a reduced rate.  This entitles students to voting rights, to  receive the monthly </w:t>
      </w:r>
      <w:r w:rsidRPr="00FC0528">
        <w:rPr>
          <w:rFonts w:ascii="Arial" w:hAnsi="Arial" w:cs="Arial"/>
          <w:i/>
          <w:iCs/>
          <w:sz w:val="22"/>
          <w:szCs w:val="22"/>
        </w:rPr>
        <w:t xml:space="preserve">NASW News </w:t>
      </w:r>
      <w:r w:rsidRPr="00FC0528">
        <w:rPr>
          <w:rFonts w:ascii="Arial" w:hAnsi="Arial" w:cs="Arial"/>
          <w:sz w:val="22"/>
          <w:szCs w:val="22"/>
        </w:rPr>
        <w:t xml:space="preserve">and the monthly journal </w:t>
      </w:r>
      <w:r w:rsidRPr="00FC0528">
        <w:rPr>
          <w:rFonts w:ascii="Arial" w:hAnsi="Arial" w:cs="Arial"/>
          <w:i/>
          <w:iCs/>
          <w:sz w:val="22"/>
          <w:szCs w:val="22"/>
        </w:rPr>
        <w:t>Social Work,</w:t>
      </w:r>
      <w:r w:rsidRPr="00FC0528">
        <w:rPr>
          <w:rFonts w:ascii="Arial" w:hAnsi="Arial" w:cs="Arial"/>
          <w:sz w:val="22"/>
          <w:szCs w:val="22"/>
        </w:rPr>
        <w:t xml:space="preserve"> and to other member services.  The national membership also entitles you to membership in the local program units in Ohio.</w:t>
      </w:r>
    </w:p>
    <w:p w:rsidR="009A7CFF" w:rsidRPr="00FC0528" w:rsidRDefault="009A7CFF" w:rsidP="009A7CFF">
      <w:pPr>
        <w:widowControl/>
        <w:tabs>
          <w:tab w:val="left" w:pos="0"/>
          <w:tab w:val="left" w:pos="499"/>
          <w:tab w:val="left" w:pos="879"/>
          <w:tab w:val="left" w:pos="1440"/>
          <w:tab w:val="left" w:pos="2880"/>
          <w:tab w:val="left" w:pos="4320"/>
        </w:tabs>
        <w:jc w:val="both"/>
        <w:rPr>
          <w:rFonts w:ascii="Arial" w:hAnsi="Arial" w:cs="Arial"/>
          <w:sz w:val="22"/>
          <w:szCs w:val="22"/>
        </w:rPr>
      </w:pPr>
    </w:p>
    <w:p w:rsidR="009A7CFF" w:rsidRPr="00FC0528" w:rsidRDefault="009A7CFF" w:rsidP="009A7CFF">
      <w:pPr>
        <w:widowControl/>
        <w:pBdr>
          <w:top w:val="single" w:sz="12" w:space="0" w:color="000000"/>
          <w:left w:val="single" w:sz="12" w:space="0" w:color="000000"/>
          <w:bottom w:val="single" w:sz="12" w:space="0" w:color="000000"/>
          <w:right w:val="single" w:sz="12" w:space="0" w:color="000000"/>
        </w:pBdr>
        <w:tabs>
          <w:tab w:val="left" w:pos="0"/>
          <w:tab w:val="left" w:pos="499"/>
          <w:tab w:val="left" w:pos="879"/>
          <w:tab w:val="left" w:pos="1440"/>
          <w:tab w:val="left" w:pos="2880"/>
          <w:tab w:val="left" w:pos="4320"/>
        </w:tabs>
        <w:jc w:val="both"/>
        <w:rPr>
          <w:rFonts w:ascii="Arial" w:hAnsi="Arial" w:cs="Arial"/>
          <w:smallCaps/>
          <w:sz w:val="22"/>
          <w:szCs w:val="22"/>
        </w:rPr>
      </w:pPr>
      <w:r w:rsidRPr="00FC0528">
        <w:rPr>
          <w:rFonts w:ascii="Arial" w:hAnsi="Arial" w:cs="Arial"/>
          <w:sz w:val="22"/>
          <w:szCs w:val="22"/>
        </w:rPr>
        <w:t>*</w:t>
      </w:r>
      <w:r w:rsidRPr="00FC0528">
        <w:rPr>
          <w:rFonts w:ascii="Arial" w:hAnsi="Arial" w:cs="Arial"/>
          <w:sz w:val="22"/>
          <w:szCs w:val="22"/>
        </w:rPr>
        <w:tab/>
        <w:t xml:space="preserve">Please note: Each Spring semester, as soon as Fall grades have been provided to the program, the Program Director submits an email to the </w:t>
      </w:r>
      <w:r w:rsidRPr="00FC0528">
        <w:rPr>
          <w:rFonts w:ascii="Arial" w:hAnsi="Arial" w:cs="Arial"/>
          <w:b/>
          <w:bCs/>
          <w:sz w:val="22"/>
          <w:szCs w:val="22"/>
        </w:rPr>
        <w:t xml:space="preserve">Ohio </w:t>
      </w:r>
      <w:r w:rsidRPr="00FC0528">
        <w:rPr>
          <w:rFonts w:ascii="Arial" w:hAnsi="Arial" w:cs="Arial"/>
          <w:sz w:val="22"/>
          <w:szCs w:val="22"/>
        </w:rPr>
        <w:t>Counselor, Social Worker and Marriage &amp; Family Therapist Board</w:t>
      </w:r>
      <w:r w:rsidRPr="00FC0528">
        <w:rPr>
          <w:rFonts w:ascii="Arial" w:hAnsi="Arial" w:cs="Arial"/>
          <w:smallCaps/>
          <w:sz w:val="22"/>
          <w:szCs w:val="22"/>
        </w:rPr>
        <w:t xml:space="preserve"> </w:t>
      </w:r>
      <w:r w:rsidRPr="00FC0528">
        <w:rPr>
          <w:rFonts w:ascii="Arial" w:hAnsi="Arial" w:cs="Arial"/>
          <w:sz w:val="22"/>
          <w:szCs w:val="22"/>
        </w:rPr>
        <w:t xml:space="preserve">which lists all Social Work majors scheduled for graduation that </w:t>
      </w:r>
      <w:r w:rsidR="00BC0CE1">
        <w:rPr>
          <w:rFonts w:ascii="Arial" w:hAnsi="Arial" w:cs="Arial"/>
          <w:sz w:val="22"/>
          <w:szCs w:val="22"/>
        </w:rPr>
        <w:t>May</w:t>
      </w:r>
      <w:r w:rsidRPr="00FC0528">
        <w:rPr>
          <w:rFonts w:ascii="Arial" w:hAnsi="Arial" w:cs="Arial"/>
          <w:sz w:val="22"/>
          <w:szCs w:val="22"/>
        </w:rPr>
        <w:t xml:space="preserve">.  These students need to provide no further proof of eligibility to the Ohio Clinical License Examination (LISW)–but do have to complete the application process.  </w:t>
      </w:r>
    </w:p>
    <w:p w:rsidR="009A7CFF" w:rsidRPr="00FC0528" w:rsidRDefault="009A7CFF" w:rsidP="009A7CFF">
      <w:pPr>
        <w:widowControl/>
        <w:pBdr>
          <w:top w:val="single" w:sz="12" w:space="0" w:color="000000"/>
          <w:left w:val="single" w:sz="12" w:space="0" w:color="000000"/>
          <w:bottom w:val="single" w:sz="12" w:space="0" w:color="000000"/>
          <w:right w:val="single" w:sz="12" w:space="0" w:color="000000"/>
        </w:pBdr>
        <w:tabs>
          <w:tab w:val="left" w:pos="0"/>
          <w:tab w:val="left" w:pos="499"/>
          <w:tab w:val="left" w:pos="879"/>
          <w:tab w:val="left" w:pos="1440"/>
          <w:tab w:val="left" w:pos="2880"/>
          <w:tab w:val="left" w:pos="4320"/>
        </w:tabs>
        <w:jc w:val="both"/>
        <w:rPr>
          <w:rFonts w:ascii="Arial" w:hAnsi="Arial" w:cs="Arial"/>
          <w:b/>
          <w:bCs/>
          <w:smallCaps/>
          <w:sz w:val="22"/>
          <w:szCs w:val="22"/>
        </w:rPr>
      </w:pPr>
      <w:r w:rsidRPr="00FC0528">
        <w:rPr>
          <w:rFonts w:ascii="Arial" w:hAnsi="Arial" w:cs="Arial"/>
          <w:b/>
          <w:bCs/>
          <w:smallCaps/>
          <w:sz w:val="22"/>
          <w:szCs w:val="22"/>
        </w:rPr>
        <w:tab/>
      </w:r>
    </w:p>
    <w:p w:rsidR="009A7CFF" w:rsidRPr="00FC0528" w:rsidRDefault="009A7CFF" w:rsidP="009A7CFF">
      <w:pPr>
        <w:widowControl/>
        <w:pBdr>
          <w:top w:val="single" w:sz="12" w:space="0" w:color="000000"/>
          <w:left w:val="single" w:sz="12" w:space="0" w:color="000000"/>
          <w:bottom w:val="single" w:sz="12" w:space="0" w:color="000000"/>
          <w:right w:val="single" w:sz="12" w:space="0" w:color="000000"/>
        </w:pBdr>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t xml:space="preserve">Students who wish to take the licensing examination in </w:t>
      </w:r>
      <w:r w:rsidRPr="00FC0528">
        <w:rPr>
          <w:rFonts w:ascii="Arial" w:hAnsi="Arial" w:cs="Arial"/>
          <w:b/>
          <w:bCs/>
          <w:sz w:val="22"/>
          <w:szCs w:val="22"/>
        </w:rPr>
        <w:t xml:space="preserve">West Virginia </w:t>
      </w:r>
      <w:r w:rsidRPr="00FC0528">
        <w:rPr>
          <w:rFonts w:ascii="Arial" w:hAnsi="Arial" w:cs="Arial"/>
          <w:sz w:val="22"/>
          <w:szCs w:val="22"/>
        </w:rPr>
        <w:t xml:space="preserve">should contact the MSW </w:t>
      </w:r>
      <w:r w:rsidR="00BC0CE1">
        <w:rPr>
          <w:rFonts w:ascii="Arial" w:hAnsi="Arial" w:cs="Arial"/>
          <w:sz w:val="22"/>
          <w:szCs w:val="22"/>
        </w:rPr>
        <w:t>Coordinator</w:t>
      </w:r>
      <w:r w:rsidRPr="00FC0528">
        <w:rPr>
          <w:rFonts w:ascii="Arial" w:hAnsi="Arial" w:cs="Arial"/>
          <w:sz w:val="22"/>
          <w:szCs w:val="22"/>
        </w:rPr>
        <w:t>, who will write an individual letter to the West Virginia licensing board enabling that student to take the exam during the Spring semester.</w:t>
      </w:r>
    </w:p>
    <w:p w:rsidR="009A7CFF" w:rsidRPr="00FC0528" w:rsidRDefault="009A7CFF" w:rsidP="009A7CFF">
      <w:pPr>
        <w:widowControl/>
        <w:pBdr>
          <w:top w:val="single" w:sz="12" w:space="0" w:color="000000"/>
          <w:left w:val="single" w:sz="12" w:space="0" w:color="000000"/>
          <w:bottom w:val="single" w:sz="12" w:space="0" w:color="000000"/>
          <w:right w:val="single" w:sz="12" w:space="0" w:color="000000"/>
        </w:pBdr>
        <w:tabs>
          <w:tab w:val="left" w:pos="0"/>
          <w:tab w:val="left" w:pos="499"/>
          <w:tab w:val="left" w:pos="879"/>
          <w:tab w:val="left" w:pos="1440"/>
          <w:tab w:val="left" w:pos="2880"/>
          <w:tab w:val="left" w:pos="4320"/>
        </w:tabs>
        <w:jc w:val="both"/>
        <w:rPr>
          <w:rFonts w:ascii="Arial" w:hAnsi="Arial" w:cs="Arial"/>
          <w:b/>
          <w:bCs/>
          <w:smallCaps/>
          <w:sz w:val="22"/>
          <w:szCs w:val="22"/>
        </w:rPr>
      </w:pPr>
      <w:r w:rsidRPr="00FC0528">
        <w:rPr>
          <w:rFonts w:ascii="Arial" w:hAnsi="Arial" w:cs="Arial"/>
          <w:sz w:val="22"/>
          <w:szCs w:val="22"/>
        </w:rPr>
        <w:t xml:space="preserve">  </w:t>
      </w:r>
      <w:r w:rsidRPr="00FC0528">
        <w:rPr>
          <w:rFonts w:ascii="Arial" w:hAnsi="Arial" w:cs="Arial"/>
          <w:b/>
          <w:bCs/>
          <w:smallCaps/>
          <w:sz w:val="22"/>
          <w:szCs w:val="22"/>
        </w:rPr>
        <w:tab/>
      </w:r>
    </w:p>
    <w:p w:rsidR="009A7CFF" w:rsidRPr="00FC0528" w:rsidRDefault="009A7CFF" w:rsidP="009A7CFF">
      <w:pPr>
        <w:widowControl/>
        <w:pBdr>
          <w:top w:val="single" w:sz="12" w:space="0" w:color="000000"/>
          <w:left w:val="single" w:sz="12" w:space="0" w:color="000000"/>
          <w:bottom w:val="single" w:sz="12" w:space="0" w:color="000000"/>
          <w:right w:val="single" w:sz="12" w:space="0" w:color="000000"/>
        </w:pBdr>
        <w:tabs>
          <w:tab w:val="left" w:pos="0"/>
          <w:tab w:val="left" w:pos="499"/>
          <w:tab w:val="left" w:pos="879"/>
          <w:tab w:val="left" w:pos="1440"/>
          <w:tab w:val="left" w:pos="2880"/>
          <w:tab w:val="left" w:pos="4320"/>
        </w:tabs>
        <w:jc w:val="both"/>
        <w:rPr>
          <w:rFonts w:ascii="Arial" w:hAnsi="Arial" w:cs="Arial"/>
          <w:sz w:val="22"/>
          <w:szCs w:val="22"/>
        </w:rPr>
      </w:pPr>
      <w:r w:rsidRPr="00FC0528">
        <w:rPr>
          <w:rFonts w:ascii="Arial" w:hAnsi="Arial" w:cs="Arial"/>
          <w:sz w:val="22"/>
          <w:szCs w:val="22"/>
        </w:rPr>
        <w:t xml:space="preserve">Most </w:t>
      </w:r>
      <w:r w:rsidRPr="00FC0528">
        <w:rPr>
          <w:rFonts w:ascii="Arial" w:hAnsi="Arial" w:cs="Arial"/>
          <w:b/>
          <w:bCs/>
          <w:sz w:val="22"/>
          <w:szCs w:val="22"/>
        </w:rPr>
        <w:t xml:space="preserve">other states </w:t>
      </w:r>
      <w:r w:rsidRPr="00FC0528">
        <w:rPr>
          <w:rFonts w:ascii="Arial" w:hAnsi="Arial" w:cs="Arial"/>
          <w:sz w:val="22"/>
          <w:szCs w:val="22"/>
        </w:rPr>
        <w:t xml:space="preserve">do </w:t>
      </w:r>
      <w:r w:rsidRPr="00FC0528">
        <w:rPr>
          <w:rFonts w:ascii="Arial" w:hAnsi="Arial" w:cs="Arial"/>
          <w:i/>
          <w:iCs/>
          <w:sz w:val="22"/>
          <w:szCs w:val="22"/>
        </w:rPr>
        <w:t>not</w:t>
      </w:r>
      <w:r w:rsidRPr="00FC0528">
        <w:rPr>
          <w:rFonts w:ascii="Arial" w:hAnsi="Arial" w:cs="Arial"/>
          <w:sz w:val="22"/>
          <w:szCs w:val="22"/>
        </w:rPr>
        <w:t xml:space="preserve"> permit students to take the exam prior to graduation, or with proof of graduation other than a post-graduation transcript.  It is the student’s responsibility to research other state requirements prior to requesting that the program submit graduation information to them.</w:t>
      </w:r>
    </w:p>
    <w:p w:rsidR="009A7CFF" w:rsidRDefault="009A7CFF" w:rsidP="009A7CFF">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5D3B05" w:rsidRDefault="005D3B05" w:rsidP="00B43A09">
      <w:pPr>
        <w:ind w:left="146" w:right="-20"/>
        <w:rPr>
          <w:rFonts w:ascii="Arial" w:hAnsi="Arial" w:cs="Arial"/>
          <w:b/>
          <w:bCs/>
          <w:sz w:val="22"/>
          <w:szCs w:val="22"/>
        </w:rPr>
      </w:pPr>
    </w:p>
    <w:p w:rsidR="0018513D" w:rsidRDefault="0018513D" w:rsidP="00B43A09">
      <w:pPr>
        <w:ind w:left="146" w:right="-20"/>
        <w:rPr>
          <w:rFonts w:ascii="Arial" w:hAnsi="Arial" w:cs="Arial"/>
          <w:b/>
          <w:bCs/>
          <w:sz w:val="22"/>
          <w:szCs w:val="22"/>
        </w:rPr>
      </w:pPr>
    </w:p>
    <w:p w:rsidR="009A7CFF" w:rsidRDefault="009A7CFF" w:rsidP="00B43A09">
      <w:pPr>
        <w:ind w:left="146" w:right="-20"/>
        <w:rPr>
          <w:rFonts w:ascii="Arial" w:hAnsi="Arial" w:cs="Arial"/>
          <w:b/>
          <w:bCs/>
          <w:sz w:val="22"/>
          <w:szCs w:val="22"/>
        </w:rPr>
      </w:pPr>
    </w:p>
    <w:p w:rsidR="000A6699" w:rsidRDefault="000A6699" w:rsidP="00B43A09">
      <w:pPr>
        <w:ind w:left="146" w:right="-20"/>
        <w:rPr>
          <w:rFonts w:ascii="Arial" w:hAnsi="Arial" w:cs="Arial"/>
          <w:b/>
          <w:bCs/>
          <w:sz w:val="22"/>
          <w:szCs w:val="22"/>
        </w:rPr>
      </w:pPr>
    </w:p>
    <w:tbl>
      <w:tblPr>
        <w:tblW w:w="5000" w:type="pct"/>
        <w:tblCellSpacing w:w="0" w:type="dxa"/>
        <w:tblCellMar>
          <w:left w:w="0" w:type="dxa"/>
          <w:right w:w="0" w:type="dxa"/>
        </w:tblCellMar>
        <w:tblLook w:val="04A0" w:firstRow="1" w:lastRow="0" w:firstColumn="1" w:lastColumn="0" w:noHBand="0" w:noVBand="1"/>
      </w:tblPr>
      <w:tblGrid>
        <w:gridCol w:w="10074"/>
        <w:gridCol w:w="6"/>
      </w:tblGrid>
      <w:tr w:rsidR="00117F1C" w:rsidRPr="003552B0" w:rsidTr="000A6699">
        <w:trPr>
          <w:tblCellSpacing w:w="0" w:type="dxa"/>
        </w:trPr>
        <w:tc>
          <w:tcPr>
            <w:tcW w:w="5000" w:type="pct"/>
            <w:vAlign w:val="center"/>
            <w:hideMark/>
          </w:tcPr>
          <w:p w:rsidR="003552B0" w:rsidRPr="003552B0" w:rsidRDefault="00117F1C" w:rsidP="00117F1C">
            <w:pPr>
              <w:widowControl/>
              <w:autoSpaceDE/>
              <w:autoSpaceDN/>
              <w:adjustRightInd/>
              <w:spacing w:before="100" w:beforeAutospacing="1" w:after="100" w:afterAutospacing="1"/>
              <w:outlineLvl w:val="0"/>
              <w:rPr>
                <w:rFonts w:ascii="Arial" w:hAnsi="Arial" w:cs="Arial"/>
                <w:b/>
                <w:bCs/>
                <w:kern w:val="36"/>
                <w:sz w:val="22"/>
                <w:szCs w:val="22"/>
              </w:rPr>
            </w:pPr>
            <w:r w:rsidRPr="003552B0">
              <w:rPr>
                <w:rFonts w:ascii="Arial" w:hAnsi="Arial" w:cs="Arial"/>
                <w:b/>
                <w:bCs/>
                <w:kern w:val="36"/>
                <w:sz w:val="22"/>
                <w:szCs w:val="22"/>
              </w:rPr>
              <w:lastRenderedPageBreak/>
              <w:t>Student Records Policy</w:t>
            </w:r>
          </w:p>
        </w:tc>
        <w:tc>
          <w:tcPr>
            <w:tcW w:w="0" w:type="auto"/>
            <w:vAlign w:val="center"/>
          </w:tcPr>
          <w:p w:rsidR="00117F1C" w:rsidRPr="003552B0" w:rsidRDefault="00117F1C" w:rsidP="00117F1C">
            <w:pPr>
              <w:widowControl/>
              <w:autoSpaceDE/>
              <w:autoSpaceDN/>
              <w:adjustRightInd/>
              <w:spacing w:before="100" w:beforeAutospacing="1" w:after="100" w:afterAutospacing="1"/>
              <w:jc w:val="right"/>
              <w:rPr>
                <w:rFonts w:ascii="Arial" w:hAnsi="Arial" w:cs="Arial"/>
                <w:sz w:val="22"/>
                <w:szCs w:val="22"/>
              </w:rPr>
            </w:pPr>
          </w:p>
        </w:tc>
      </w:tr>
    </w:tbl>
    <w:p w:rsidR="009A7CFF" w:rsidRDefault="00117F1C" w:rsidP="007460D2">
      <w:pPr>
        <w:widowControl/>
        <w:autoSpaceDE/>
        <w:autoSpaceDN/>
        <w:adjustRightInd/>
        <w:spacing w:before="100" w:beforeAutospacing="1" w:after="100" w:afterAutospacing="1"/>
        <w:rPr>
          <w:rFonts w:ascii="Arial" w:hAnsi="Arial" w:cs="Arial"/>
          <w:b/>
          <w:bCs/>
          <w:sz w:val="22"/>
          <w:szCs w:val="22"/>
        </w:rPr>
      </w:pPr>
      <w:r w:rsidRPr="003552B0">
        <w:rPr>
          <w:rFonts w:ascii="Arial" w:hAnsi="Arial" w:cs="Arial"/>
          <w:sz w:val="22"/>
          <w:szCs w:val="22"/>
        </w:rPr>
        <w:t xml:space="preserve">Consistent with the Family Educational Rights and Privacy Act of 1974, all of Ohio University’s policies and practices governing the collection, maintenance, review, and release of student records will be based upon the principles of confidentiality and your individual right to privacy. The specific policy is detailed at </w:t>
      </w:r>
      <w:hyperlink r:id="rId81" w:history="1">
        <w:r w:rsidRPr="003552B0">
          <w:rPr>
            <w:rFonts w:ascii="Arial" w:hAnsi="Arial" w:cs="Arial"/>
            <w:color w:val="0000FF"/>
            <w:sz w:val="22"/>
            <w:szCs w:val="22"/>
            <w:u w:val="single"/>
          </w:rPr>
          <w:t>www.ohio.edu/policy/12-020.html</w:t>
        </w:r>
      </w:hyperlink>
      <w:r w:rsidRPr="003552B0">
        <w:rPr>
          <w:rFonts w:ascii="Arial" w:hAnsi="Arial" w:cs="Arial"/>
          <w:sz w:val="22"/>
          <w:szCs w:val="22"/>
        </w:rPr>
        <w:t>.</w:t>
      </w:r>
    </w:p>
    <w:p w:rsidR="00B43A09" w:rsidRPr="00FC0528" w:rsidRDefault="00B43A09" w:rsidP="007420F9">
      <w:pPr>
        <w:ind w:right="-20"/>
        <w:rPr>
          <w:rFonts w:ascii="Arial" w:hAnsi="Arial" w:cs="Arial"/>
          <w:sz w:val="22"/>
          <w:szCs w:val="22"/>
        </w:rPr>
      </w:pPr>
      <w:r w:rsidRPr="00FC0528">
        <w:rPr>
          <w:rFonts w:ascii="Arial" w:hAnsi="Arial" w:cs="Arial"/>
          <w:noProof/>
          <w:sz w:val="22"/>
          <w:szCs w:val="22"/>
        </w:rPr>
        <mc:AlternateContent>
          <mc:Choice Requires="wpg">
            <w:drawing>
              <wp:anchor distT="0" distB="0" distL="114300" distR="114300" simplePos="0" relativeHeight="251668480" behindDoc="1" locked="0" layoutInCell="1" allowOverlap="1" wp14:anchorId="657371BF" wp14:editId="18DFA938">
                <wp:simplePos x="0" y="0"/>
                <wp:positionH relativeFrom="page">
                  <wp:posOffset>7600950</wp:posOffset>
                </wp:positionH>
                <wp:positionV relativeFrom="page">
                  <wp:posOffset>5844540</wp:posOffset>
                </wp:positionV>
                <wp:extent cx="1270" cy="779145"/>
                <wp:effectExtent l="9525" t="5715" r="8255" b="571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79145"/>
                          <a:chOff x="11970" y="9204"/>
                          <a:chExt cx="2" cy="1227"/>
                        </a:xfrm>
                      </wpg:grpSpPr>
                      <wps:wsp>
                        <wps:cNvPr id="16" name="Freeform 8"/>
                        <wps:cNvSpPr>
                          <a:spLocks/>
                        </wps:cNvSpPr>
                        <wps:spPr bwMode="auto">
                          <a:xfrm>
                            <a:off x="11970" y="9204"/>
                            <a:ext cx="2" cy="1227"/>
                          </a:xfrm>
                          <a:custGeom>
                            <a:avLst/>
                            <a:gdLst>
                              <a:gd name="T0" fmla="+- 0 10431 9204"/>
                              <a:gd name="T1" fmla="*/ 10431 h 1227"/>
                              <a:gd name="T2" fmla="+- 0 9204 9204"/>
                              <a:gd name="T3" fmla="*/ 9204 h 1227"/>
                            </a:gdLst>
                            <a:ahLst/>
                            <a:cxnLst>
                              <a:cxn ang="0">
                                <a:pos x="0" y="T1"/>
                              </a:cxn>
                              <a:cxn ang="0">
                                <a:pos x="0" y="T3"/>
                              </a:cxn>
                            </a:cxnLst>
                            <a:rect l="0" t="0" r="r" b="b"/>
                            <a:pathLst>
                              <a:path h="1227">
                                <a:moveTo>
                                  <a:pt x="0" y="1227"/>
                                </a:moveTo>
                                <a:lnTo>
                                  <a:pt x="0" y="0"/>
                                </a:lnTo>
                              </a:path>
                            </a:pathLst>
                          </a:custGeom>
                          <a:noFill/>
                          <a:ln w="4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5" o:spid="_x0000_s1026" style="position:absolute;margin-left:598.5pt;margin-top:460.2pt;width:.1pt;height:61.35pt;z-index:-251648000;mso-position-horizontal-relative:page;mso-position-vertical-relative:page" coordorigin="11970,9204" coordsize="2,12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">
                <v:polyline id="Freeform 8" o:spid="_x0000_s1027" style="position:absolute;visibility:visible;mso-wrap-style:square;v-text-anchor:top" points="11970,10431,11970,9204" coordsize="2,1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MGb9wAAA&#10;ANsAAAAPAAAAZHJzL2Rvd25yZXYueG1sRE9LawIxEL4L/Q9hCr1p1qIiW6OIsiB4kPq4D5txd2sy&#10;WZJU039vCoXe5uN7zmKVrBF38qFzrGA8KkAQ10533Cg4n6rhHESIyBqNY1LwQwFWy5fBAkvtHvxJ&#10;92NsRA7hUKKCNsa+lDLULVkMI9cTZ+7qvMWYoW+k9vjI4dbI96KYSYsd54YWe9q0VN+O31bBoZvs&#10;vy5Xk3wV5uNUrc1tuq2UentN6w8QkVL8F/+5dzrPn8HvL/kAuX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MGb9wAAAANsAAAAPAAAAAAAAAAAAAAAAAJcCAABkcnMvZG93bnJl&#10;di54bWxQSwUGAAAAAAQABAD1AAAAhAMAAAAA&#10;" filled="f" strokeweight="4507emu">
                  <v:path arrowok="t" o:connecttype="custom" o:connectlocs="0,10431;0,9204" o:connectangles="0,0"/>
                </v:polyline>
                <w10:wrap anchorx="page" anchory="page"/>
              </v:group>
            </w:pict>
          </mc:Fallback>
        </mc:AlternateContent>
      </w:r>
      <w:r w:rsidRPr="00FC0528">
        <w:rPr>
          <w:rFonts w:ascii="Arial" w:hAnsi="Arial" w:cs="Arial"/>
          <w:noProof/>
          <w:sz w:val="22"/>
          <w:szCs w:val="22"/>
        </w:rPr>
        <mc:AlternateContent>
          <mc:Choice Requires="wpg">
            <w:drawing>
              <wp:anchor distT="0" distB="0" distL="114300" distR="114300" simplePos="0" relativeHeight="251669504" behindDoc="1" locked="0" layoutInCell="1" allowOverlap="1" wp14:anchorId="576B9459" wp14:editId="5526ED5A">
                <wp:simplePos x="0" y="0"/>
                <wp:positionH relativeFrom="page">
                  <wp:posOffset>7592060</wp:posOffset>
                </wp:positionH>
                <wp:positionV relativeFrom="page">
                  <wp:posOffset>7190105</wp:posOffset>
                </wp:positionV>
                <wp:extent cx="1270" cy="1250315"/>
                <wp:effectExtent l="10160" t="8255" r="7620" b="82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50315"/>
                          <a:chOff x="11956" y="11323"/>
                          <a:chExt cx="2" cy="1969"/>
                        </a:xfrm>
                      </wpg:grpSpPr>
                      <wps:wsp>
                        <wps:cNvPr id="14" name="Freeform 10"/>
                        <wps:cNvSpPr>
                          <a:spLocks/>
                        </wps:cNvSpPr>
                        <wps:spPr bwMode="auto">
                          <a:xfrm>
                            <a:off x="11956" y="11323"/>
                            <a:ext cx="2" cy="1969"/>
                          </a:xfrm>
                          <a:custGeom>
                            <a:avLst/>
                            <a:gdLst>
                              <a:gd name="T0" fmla="+- 0 13293 11323"/>
                              <a:gd name="T1" fmla="*/ 13293 h 1969"/>
                              <a:gd name="T2" fmla="+- 0 11323 11323"/>
                              <a:gd name="T3" fmla="*/ 11323 h 1969"/>
                            </a:gdLst>
                            <a:ahLst/>
                            <a:cxnLst>
                              <a:cxn ang="0">
                                <a:pos x="0" y="T1"/>
                              </a:cxn>
                              <a:cxn ang="0">
                                <a:pos x="0" y="T3"/>
                              </a:cxn>
                            </a:cxnLst>
                            <a:rect l="0" t="0" r="r" b="b"/>
                            <a:pathLst>
                              <a:path h="1969">
                                <a:moveTo>
                                  <a:pt x="0" y="1970"/>
                                </a:moveTo>
                                <a:lnTo>
                                  <a:pt x="0" y="0"/>
                                </a:lnTo>
                              </a:path>
                            </a:pathLst>
                          </a:custGeom>
                          <a:noFill/>
                          <a:ln w="4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3" o:spid="_x0000_s1026" style="position:absolute;margin-left:597.8pt;margin-top:566.15pt;width:.1pt;height:98.45pt;z-index:-251646976;mso-position-horizontal-relative:page;mso-position-vertical-relative:page" coordorigin="11956,11323" coordsize="2,19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">
                <v:polyline id="Freeform 10" o:spid="_x0000_s1027" style="position:absolute;visibility:visible;mso-wrap-style:square;v-text-anchor:top" points="11956,13293,11956,11323" coordsize="2,19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oPXVwgAA&#10;ANsAAAAPAAAAZHJzL2Rvd25yZXYueG1sRE/LisIwFN0L8w/hDsxGNHUU0Y5RBkEUF4Iv3F6aO22Z&#10;5qY20Va/3giCu3M4L85k1phCXKlyuWUFvW4EgjixOudUwWG/6IxAOI+ssbBMCm7kYDb9aE0w1rbm&#10;LV13PhWhhF2MCjLvy1hKl2Rk0HVtSRy0P1sZ9IFWqdQV1qHcFPI7iobSYM5hIcOS5hkl/7uLUaBv&#10;m9NaH4dn01+258f7eLyqV1qpr8/m9weEp8a/za900KE3gOeXAEB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mg9dXCAAAA2wAAAA8AAAAAAAAAAAAAAAAAlwIAAGRycy9kb3du&#10;cmV2LnhtbFBLBQYAAAAABAAEAPUAAACGAwAAAAA=&#10;" filled="f" strokeweight="4507emu">
                  <v:path arrowok="t" o:connecttype="custom" o:connectlocs="0,13293;0,11323" o:connectangles="0,0"/>
                </v:polyline>
                <w10:wrap anchorx="page" anchory="page"/>
              </v:group>
            </w:pict>
          </mc:Fallback>
        </mc:AlternateContent>
      </w:r>
      <w:r w:rsidRPr="00FC0528">
        <w:rPr>
          <w:rFonts w:ascii="Arial" w:hAnsi="Arial" w:cs="Arial"/>
          <w:noProof/>
          <w:sz w:val="22"/>
          <w:szCs w:val="22"/>
        </w:rPr>
        <mc:AlternateContent>
          <mc:Choice Requires="wpg">
            <w:drawing>
              <wp:anchor distT="0" distB="0" distL="114300" distR="114300" simplePos="0" relativeHeight="251670528" behindDoc="1" locked="0" layoutInCell="1" allowOverlap="1" wp14:anchorId="516C796D" wp14:editId="497B1B5F">
                <wp:simplePos x="0" y="0"/>
                <wp:positionH relativeFrom="page">
                  <wp:posOffset>7578725</wp:posOffset>
                </wp:positionH>
                <wp:positionV relativeFrom="page">
                  <wp:posOffset>8862060</wp:posOffset>
                </wp:positionV>
                <wp:extent cx="1270" cy="434975"/>
                <wp:effectExtent l="6350" t="13335" r="11430" b="88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4975"/>
                          <a:chOff x="11935" y="13956"/>
                          <a:chExt cx="2" cy="685"/>
                        </a:xfrm>
                      </wpg:grpSpPr>
                      <wps:wsp>
                        <wps:cNvPr id="12" name="Freeform 12"/>
                        <wps:cNvSpPr>
                          <a:spLocks/>
                        </wps:cNvSpPr>
                        <wps:spPr bwMode="auto">
                          <a:xfrm>
                            <a:off x="11935" y="13956"/>
                            <a:ext cx="2" cy="685"/>
                          </a:xfrm>
                          <a:custGeom>
                            <a:avLst/>
                            <a:gdLst>
                              <a:gd name="T0" fmla="+- 0 14641 13956"/>
                              <a:gd name="T1" fmla="*/ 14641 h 685"/>
                              <a:gd name="T2" fmla="+- 0 13956 13956"/>
                              <a:gd name="T3" fmla="*/ 13956 h 685"/>
                            </a:gdLst>
                            <a:ahLst/>
                            <a:cxnLst>
                              <a:cxn ang="0">
                                <a:pos x="0" y="T1"/>
                              </a:cxn>
                              <a:cxn ang="0">
                                <a:pos x="0" y="T3"/>
                              </a:cxn>
                            </a:cxnLst>
                            <a:rect l="0" t="0" r="r" b="b"/>
                            <a:pathLst>
                              <a:path h="685">
                                <a:moveTo>
                                  <a:pt x="0" y="685"/>
                                </a:moveTo>
                                <a:lnTo>
                                  <a:pt x="0" y="0"/>
                                </a:lnTo>
                              </a:path>
                            </a:pathLst>
                          </a:custGeom>
                          <a:noFill/>
                          <a:ln w="4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1" o:spid="_x0000_s1026" style="position:absolute;margin-left:596.75pt;margin-top:697.8pt;width:.1pt;height:34.25pt;z-index:-251645952;mso-position-horizontal-relative:page;mso-position-vertical-relative:page" coordorigin="11935,13956" coordsize="2,6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">
                <v:polyline id="Freeform 12" o:spid="_x0000_s1027" style="position:absolute;visibility:visible;mso-wrap-style:square;v-text-anchor:top" points="11935,14641,11935,13956" coordsize="2,6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ekJwgAA&#10;ANsAAAAPAAAAZHJzL2Rvd25yZXYueG1sRE9Na8JAEL0X/A/LCL3VjYGGEl1DUKQWL21a8TpkxySY&#10;nQ27W43/vlsQvM3jfc6yGE0vLuR8Z1nBfJaAIK6t7rhR8PO9fXkD4QOyxt4yKbiRh2I1eVpiru2V&#10;v+hShUbEEPY5KmhDGHIpfd2SQT+zA3HkTtYZDBG6RmqH1xhuepkmSSYNdhwbWhxo3VJ9rn6Ngtdb&#10;8rk9VuNmV7q9/ng/ZPuqzJR6no7lAkSgMTzEd/dOx/kp/P8SD5C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Wx6QnCAAAA2wAAAA8AAAAAAAAAAAAAAAAAlwIAAGRycy9kb3du&#10;cmV2LnhtbFBLBQYAAAAABAAEAPUAAACGAwAAAAA=&#10;" filled="f" strokeweight="4507emu">
                  <v:path arrowok="t" o:connecttype="custom" o:connectlocs="0,14641;0,13956" o:connectangles="0,0"/>
                </v:polyline>
                <w10:wrap anchorx="page" anchory="page"/>
              </v:group>
            </w:pict>
          </mc:Fallback>
        </mc:AlternateContent>
      </w:r>
      <w:r w:rsidRPr="00FC0528">
        <w:rPr>
          <w:rFonts w:ascii="Arial" w:hAnsi="Arial" w:cs="Arial"/>
          <w:b/>
          <w:bCs/>
          <w:sz w:val="22"/>
          <w:szCs w:val="22"/>
        </w:rPr>
        <w:t>Grading:</w:t>
      </w:r>
    </w:p>
    <w:p w:rsidR="00B43A09" w:rsidRPr="00FC0528" w:rsidRDefault="00B43A09" w:rsidP="00B43A09">
      <w:pPr>
        <w:spacing w:before="5" w:line="280" w:lineRule="exact"/>
        <w:rPr>
          <w:rFonts w:ascii="Arial" w:eastAsiaTheme="minorHAnsi" w:hAnsi="Arial" w:cs="Arial"/>
          <w:sz w:val="22"/>
          <w:szCs w:val="22"/>
        </w:rPr>
      </w:pPr>
    </w:p>
    <w:p w:rsidR="00EE793B" w:rsidRPr="00243818" w:rsidRDefault="00B43A09" w:rsidP="00776435">
      <w:pPr>
        <w:pStyle w:val="ListParagraph"/>
        <w:numPr>
          <w:ilvl w:val="0"/>
          <w:numId w:val="15"/>
        </w:numPr>
        <w:spacing w:line="247" w:lineRule="auto"/>
        <w:ind w:right="284"/>
        <w:rPr>
          <w:rFonts w:ascii="Arial" w:hAnsi="Arial" w:cs="Arial"/>
          <w:sz w:val="22"/>
          <w:szCs w:val="22"/>
        </w:rPr>
      </w:pPr>
      <w:r w:rsidRPr="00FC0528">
        <w:rPr>
          <w:rFonts w:ascii="Arial" w:hAnsi="Arial" w:cs="Arial"/>
          <w:sz w:val="22"/>
          <w:szCs w:val="22"/>
        </w:rPr>
        <w:t>Students</w:t>
      </w:r>
      <w:r w:rsidRPr="00FC0528">
        <w:rPr>
          <w:rFonts w:ascii="Arial" w:hAnsi="Arial" w:cs="Arial"/>
          <w:spacing w:val="4"/>
          <w:sz w:val="22"/>
          <w:szCs w:val="22"/>
        </w:rPr>
        <w:t xml:space="preserve"> </w:t>
      </w:r>
      <w:r w:rsidRPr="00FC0528">
        <w:rPr>
          <w:rFonts w:ascii="Arial" w:hAnsi="Arial" w:cs="Arial"/>
          <w:sz w:val="22"/>
          <w:szCs w:val="22"/>
        </w:rPr>
        <w:t>are</w:t>
      </w:r>
      <w:r w:rsidRPr="00FC0528">
        <w:rPr>
          <w:rFonts w:ascii="Arial" w:hAnsi="Arial" w:cs="Arial"/>
          <w:spacing w:val="5"/>
          <w:sz w:val="22"/>
          <w:szCs w:val="22"/>
        </w:rPr>
        <w:t xml:space="preserve"> </w:t>
      </w:r>
      <w:r w:rsidRPr="00FC0528">
        <w:rPr>
          <w:rFonts w:ascii="Arial" w:hAnsi="Arial" w:cs="Arial"/>
          <w:sz w:val="22"/>
          <w:szCs w:val="22"/>
        </w:rPr>
        <w:t>required</w:t>
      </w:r>
      <w:r w:rsidRPr="00FC0528">
        <w:rPr>
          <w:rFonts w:ascii="Arial" w:hAnsi="Arial" w:cs="Arial"/>
          <w:spacing w:val="21"/>
          <w:sz w:val="22"/>
          <w:szCs w:val="22"/>
        </w:rPr>
        <w:t xml:space="preserve"> </w:t>
      </w:r>
      <w:r w:rsidRPr="00FC0528">
        <w:rPr>
          <w:rFonts w:ascii="Arial" w:hAnsi="Arial" w:cs="Arial"/>
          <w:sz w:val="22"/>
          <w:szCs w:val="22"/>
        </w:rPr>
        <w:t>to</w:t>
      </w:r>
      <w:r w:rsidRPr="00FC0528">
        <w:rPr>
          <w:rFonts w:ascii="Arial" w:hAnsi="Arial" w:cs="Arial"/>
          <w:spacing w:val="11"/>
          <w:sz w:val="22"/>
          <w:szCs w:val="22"/>
        </w:rPr>
        <w:t xml:space="preserve"> </w:t>
      </w:r>
      <w:r w:rsidRPr="00FC0528">
        <w:rPr>
          <w:rFonts w:ascii="Arial" w:hAnsi="Arial" w:cs="Arial"/>
          <w:sz w:val="22"/>
          <w:szCs w:val="22"/>
        </w:rPr>
        <w:t>maintain</w:t>
      </w:r>
      <w:r w:rsidRPr="00FC0528">
        <w:rPr>
          <w:rFonts w:ascii="Arial" w:hAnsi="Arial" w:cs="Arial"/>
          <w:spacing w:val="6"/>
          <w:sz w:val="22"/>
          <w:szCs w:val="22"/>
        </w:rPr>
        <w:t xml:space="preserve"> </w:t>
      </w:r>
      <w:r w:rsidRPr="00FC0528">
        <w:rPr>
          <w:rFonts w:ascii="Arial" w:hAnsi="Arial" w:cs="Arial"/>
          <w:sz w:val="22"/>
          <w:szCs w:val="22"/>
        </w:rPr>
        <w:t>a B</w:t>
      </w:r>
      <w:r w:rsidRPr="00FC0528">
        <w:rPr>
          <w:rFonts w:ascii="Arial" w:hAnsi="Arial" w:cs="Arial"/>
          <w:spacing w:val="3"/>
          <w:sz w:val="22"/>
          <w:szCs w:val="22"/>
        </w:rPr>
        <w:t xml:space="preserve"> </w:t>
      </w:r>
      <w:r w:rsidRPr="00FC0528">
        <w:rPr>
          <w:rFonts w:ascii="Arial" w:hAnsi="Arial" w:cs="Arial"/>
          <w:sz w:val="22"/>
          <w:szCs w:val="22"/>
        </w:rPr>
        <w:t>(3.0)</w:t>
      </w:r>
      <w:r w:rsidRPr="00FC0528">
        <w:rPr>
          <w:rFonts w:ascii="Arial" w:hAnsi="Arial" w:cs="Arial"/>
          <w:spacing w:val="7"/>
          <w:sz w:val="22"/>
          <w:szCs w:val="22"/>
        </w:rPr>
        <w:t xml:space="preserve"> </w:t>
      </w:r>
      <w:r w:rsidR="00243818">
        <w:rPr>
          <w:rFonts w:ascii="Arial" w:hAnsi="Arial" w:cs="Arial"/>
          <w:sz w:val="22"/>
          <w:szCs w:val="22"/>
        </w:rPr>
        <w:t>GPA.</w:t>
      </w:r>
    </w:p>
    <w:p w:rsidR="00243818" w:rsidRPr="00FC0528" w:rsidRDefault="00243818" w:rsidP="00243818">
      <w:pPr>
        <w:spacing w:before="15" w:line="260" w:lineRule="exact"/>
        <w:rPr>
          <w:rFonts w:ascii="Arial" w:eastAsiaTheme="minorHAnsi" w:hAnsi="Arial" w:cs="Arial"/>
          <w:sz w:val="22"/>
          <w:szCs w:val="22"/>
        </w:rPr>
      </w:pPr>
    </w:p>
    <w:p w:rsidR="00243818" w:rsidRPr="00243818" w:rsidRDefault="00243818" w:rsidP="00243818">
      <w:pPr>
        <w:pStyle w:val="ListParagraph"/>
        <w:numPr>
          <w:ilvl w:val="0"/>
          <w:numId w:val="15"/>
        </w:numPr>
        <w:spacing w:line="252" w:lineRule="auto"/>
        <w:ind w:right="325"/>
        <w:rPr>
          <w:rFonts w:ascii="Arial" w:hAnsi="Arial" w:cs="Arial"/>
          <w:sz w:val="22"/>
          <w:szCs w:val="22"/>
        </w:rPr>
      </w:pPr>
      <w:r w:rsidRPr="00FC0528">
        <w:rPr>
          <w:rFonts w:ascii="Arial" w:hAnsi="Arial" w:cs="Arial"/>
          <w:sz w:val="22"/>
          <w:szCs w:val="22"/>
        </w:rPr>
        <w:t>A</w:t>
      </w:r>
      <w:r w:rsidRPr="00FC0528">
        <w:rPr>
          <w:rFonts w:ascii="Arial" w:hAnsi="Arial" w:cs="Arial"/>
          <w:spacing w:val="1"/>
          <w:sz w:val="22"/>
          <w:szCs w:val="22"/>
        </w:rPr>
        <w:t xml:space="preserve"> </w:t>
      </w:r>
      <w:r w:rsidRPr="00FC0528">
        <w:rPr>
          <w:rFonts w:ascii="Arial" w:hAnsi="Arial" w:cs="Arial"/>
          <w:sz w:val="22"/>
          <w:szCs w:val="22"/>
        </w:rPr>
        <w:t>student</w:t>
      </w:r>
      <w:r w:rsidRPr="00FC0528">
        <w:rPr>
          <w:rFonts w:ascii="Arial" w:hAnsi="Arial" w:cs="Arial"/>
          <w:spacing w:val="5"/>
          <w:sz w:val="22"/>
          <w:szCs w:val="22"/>
        </w:rPr>
        <w:t xml:space="preserve"> </w:t>
      </w:r>
      <w:r w:rsidRPr="00FC0528">
        <w:rPr>
          <w:rFonts w:ascii="Arial" w:hAnsi="Arial" w:cs="Arial"/>
          <w:sz w:val="22"/>
          <w:szCs w:val="22"/>
        </w:rPr>
        <w:t>who</w:t>
      </w:r>
      <w:r w:rsidRPr="00FC0528">
        <w:rPr>
          <w:rFonts w:ascii="Arial" w:hAnsi="Arial" w:cs="Arial"/>
          <w:spacing w:val="12"/>
          <w:sz w:val="22"/>
          <w:szCs w:val="22"/>
        </w:rPr>
        <w:t xml:space="preserve"> </w:t>
      </w:r>
      <w:r w:rsidRPr="00FC0528">
        <w:rPr>
          <w:rFonts w:ascii="Arial" w:hAnsi="Arial" w:cs="Arial"/>
          <w:sz w:val="22"/>
          <w:szCs w:val="22"/>
        </w:rPr>
        <w:t>receives</w:t>
      </w:r>
      <w:r w:rsidRPr="00FC0528">
        <w:rPr>
          <w:rFonts w:ascii="Arial" w:hAnsi="Arial" w:cs="Arial"/>
          <w:spacing w:val="18"/>
          <w:sz w:val="22"/>
          <w:szCs w:val="22"/>
        </w:rPr>
        <w:t xml:space="preserve"> </w:t>
      </w:r>
      <w:r w:rsidRPr="00FC0528">
        <w:rPr>
          <w:rFonts w:ascii="Arial" w:hAnsi="Arial" w:cs="Arial"/>
          <w:sz w:val="22"/>
          <w:szCs w:val="22"/>
        </w:rPr>
        <w:t>more</w:t>
      </w:r>
      <w:r w:rsidRPr="00FC0528">
        <w:rPr>
          <w:rFonts w:ascii="Arial" w:hAnsi="Arial" w:cs="Arial"/>
          <w:spacing w:val="14"/>
          <w:sz w:val="22"/>
          <w:szCs w:val="22"/>
        </w:rPr>
        <w:t xml:space="preserve"> </w:t>
      </w:r>
      <w:r w:rsidRPr="00FC0528">
        <w:rPr>
          <w:rFonts w:ascii="Arial" w:hAnsi="Arial" w:cs="Arial"/>
          <w:sz w:val="22"/>
          <w:szCs w:val="22"/>
        </w:rPr>
        <w:t>than</w:t>
      </w:r>
      <w:r w:rsidRPr="00FC0528">
        <w:rPr>
          <w:rFonts w:ascii="Arial" w:hAnsi="Arial" w:cs="Arial"/>
          <w:spacing w:val="-1"/>
          <w:sz w:val="22"/>
          <w:szCs w:val="22"/>
        </w:rPr>
        <w:t xml:space="preserve"> </w:t>
      </w:r>
      <w:r w:rsidRPr="00FC0528">
        <w:rPr>
          <w:rFonts w:ascii="Arial" w:hAnsi="Arial" w:cs="Arial"/>
          <w:sz w:val="22"/>
          <w:szCs w:val="22"/>
        </w:rPr>
        <w:t>one</w:t>
      </w:r>
      <w:r w:rsidRPr="00FC0528">
        <w:rPr>
          <w:rFonts w:ascii="Arial" w:hAnsi="Arial" w:cs="Arial"/>
          <w:spacing w:val="1"/>
          <w:sz w:val="22"/>
          <w:szCs w:val="22"/>
        </w:rPr>
        <w:t xml:space="preserve"> </w:t>
      </w:r>
      <w:r w:rsidRPr="00FC0528">
        <w:rPr>
          <w:rFonts w:ascii="Arial" w:hAnsi="Arial" w:cs="Arial"/>
          <w:sz w:val="22"/>
          <w:szCs w:val="22"/>
        </w:rPr>
        <w:t>grade</w:t>
      </w:r>
      <w:r w:rsidRPr="00FC0528">
        <w:rPr>
          <w:rFonts w:ascii="Arial" w:hAnsi="Arial" w:cs="Arial"/>
          <w:spacing w:val="3"/>
          <w:sz w:val="22"/>
          <w:szCs w:val="22"/>
        </w:rPr>
        <w:t xml:space="preserve"> </w:t>
      </w:r>
      <w:r w:rsidRPr="00FC0528">
        <w:rPr>
          <w:rFonts w:ascii="Arial" w:hAnsi="Arial" w:cs="Arial"/>
          <w:sz w:val="22"/>
          <w:szCs w:val="22"/>
        </w:rPr>
        <w:t>below</w:t>
      </w:r>
      <w:r w:rsidRPr="00FC0528">
        <w:rPr>
          <w:rFonts w:ascii="Arial" w:hAnsi="Arial" w:cs="Arial"/>
          <w:spacing w:val="17"/>
          <w:sz w:val="22"/>
          <w:szCs w:val="22"/>
        </w:rPr>
        <w:t xml:space="preserve"> </w:t>
      </w:r>
      <w:r w:rsidRPr="00FC0528">
        <w:rPr>
          <w:rFonts w:ascii="Arial" w:hAnsi="Arial" w:cs="Arial"/>
          <w:sz w:val="22"/>
          <w:szCs w:val="22"/>
        </w:rPr>
        <w:t>a B</w:t>
      </w:r>
      <w:r w:rsidRPr="00FC0528">
        <w:rPr>
          <w:rFonts w:ascii="Arial" w:hAnsi="Arial" w:cs="Arial"/>
          <w:spacing w:val="3"/>
          <w:sz w:val="22"/>
          <w:szCs w:val="22"/>
        </w:rPr>
        <w:t xml:space="preserve"> </w:t>
      </w:r>
      <w:r w:rsidRPr="00FC0528">
        <w:rPr>
          <w:rFonts w:ascii="Arial" w:hAnsi="Arial" w:cs="Arial"/>
          <w:sz w:val="22"/>
          <w:szCs w:val="22"/>
        </w:rPr>
        <w:t>(3.0)</w:t>
      </w:r>
      <w:r>
        <w:rPr>
          <w:rFonts w:ascii="Arial" w:hAnsi="Arial" w:cs="Arial"/>
          <w:sz w:val="22"/>
          <w:szCs w:val="22"/>
        </w:rPr>
        <w:t xml:space="preserve"> </w:t>
      </w:r>
      <w:r>
        <w:rPr>
          <w:rFonts w:ascii="Arial" w:hAnsi="Arial" w:cs="Arial"/>
          <w:sz w:val="22"/>
          <w:szCs w:val="22"/>
          <w:u w:val="single"/>
        </w:rPr>
        <w:t>OR</w:t>
      </w:r>
      <w:r>
        <w:rPr>
          <w:rFonts w:ascii="Arial" w:hAnsi="Arial" w:cs="Arial"/>
          <w:sz w:val="22"/>
          <w:szCs w:val="22"/>
        </w:rPr>
        <w:t xml:space="preserve"> fails (F) one course</w:t>
      </w:r>
      <w:r w:rsidRPr="00FC0528">
        <w:rPr>
          <w:rFonts w:ascii="Arial" w:hAnsi="Arial" w:cs="Arial"/>
          <w:spacing w:val="17"/>
          <w:sz w:val="22"/>
          <w:szCs w:val="22"/>
        </w:rPr>
        <w:t xml:space="preserve"> </w:t>
      </w:r>
      <w:r w:rsidRPr="00FC0528">
        <w:rPr>
          <w:rFonts w:ascii="Arial" w:hAnsi="Arial" w:cs="Arial"/>
          <w:sz w:val="22"/>
          <w:szCs w:val="22"/>
        </w:rPr>
        <w:t>in</w:t>
      </w:r>
      <w:r w:rsidRPr="00FC0528">
        <w:rPr>
          <w:rFonts w:ascii="Arial" w:hAnsi="Arial" w:cs="Arial"/>
          <w:spacing w:val="4"/>
          <w:sz w:val="22"/>
          <w:szCs w:val="22"/>
        </w:rPr>
        <w:t xml:space="preserve"> </w:t>
      </w:r>
      <w:r w:rsidRPr="00FC0528">
        <w:rPr>
          <w:rFonts w:ascii="Arial" w:hAnsi="Arial" w:cs="Arial"/>
          <w:sz w:val="22"/>
          <w:szCs w:val="22"/>
        </w:rPr>
        <w:t>a</w:t>
      </w:r>
      <w:r w:rsidRPr="00FC0528">
        <w:rPr>
          <w:rFonts w:ascii="Arial" w:hAnsi="Arial" w:cs="Arial"/>
          <w:spacing w:val="-1"/>
          <w:sz w:val="22"/>
          <w:szCs w:val="22"/>
        </w:rPr>
        <w:t xml:space="preserve"> </w:t>
      </w:r>
      <w:r w:rsidRPr="00FC0528">
        <w:rPr>
          <w:rFonts w:ascii="Arial" w:hAnsi="Arial" w:cs="Arial"/>
          <w:sz w:val="22"/>
          <w:szCs w:val="22"/>
        </w:rPr>
        <w:t>single</w:t>
      </w:r>
      <w:r w:rsidRPr="00FC0528">
        <w:rPr>
          <w:rFonts w:ascii="Arial" w:hAnsi="Arial" w:cs="Arial"/>
          <w:spacing w:val="10"/>
          <w:sz w:val="22"/>
          <w:szCs w:val="22"/>
        </w:rPr>
        <w:t xml:space="preserve"> </w:t>
      </w:r>
      <w:r w:rsidRPr="00FC0528">
        <w:rPr>
          <w:rFonts w:ascii="Arial" w:hAnsi="Arial" w:cs="Arial"/>
          <w:sz w:val="22"/>
          <w:szCs w:val="22"/>
        </w:rPr>
        <w:t>semester</w:t>
      </w:r>
      <w:r w:rsidRPr="00FC0528">
        <w:rPr>
          <w:rFonts w:ascii="Arial" w:hAnsi="Arial" w:cs="Arial"/>
          <w:spacing w:val="6"/>
          <w:sz w:val="22"/>
          <w:szCs w:val="22"/>
        </w:rPr>
        <w:t xml:space="preserve"> </w:t>
      </w:r>
      <w:r w:rsidRPr="00FC0528">
        <w:rPr>
          <w:rFonts w:ascii="Arial" w:hAnsi="Arial" w:cs="Arial"/>
          <w:sz w:val="22"/>
          <w:szCs w:val="22"/>
        </w:rPr>
        <w:t>will</w:t>
      </w:r>
      <w:r w:rsidRPr="00FC0528">
        <w:rPr>
          <w:rFonts w:ascii="Arial" w:hAnsi="Arial" w:cs="Arial"/>
          <w:spacing w:val="9"/>
          <w:sz w:val="22"/>
          <w:szCs w:val="22"/>
        </w:rPr>
        <w:t xml:space="preserve"> </w:t>
      </w:r>
      <w:r w:rsidRPr="00FC0528">
        <w:rPr>
          <w:rFonts w:ascii="Arial" w:hAnsi="Arial" w:cs="Arial"/>
          <w:w w:val="103"/>
          <w:sz w:val="22"/>
          <w:szCs w:val="22"/>
        </w:rPr>
        <w:t xml:space="preserve">be </w:t>
      </w:r>
      <w:r>
        <w:rPr>
          <w:rFonts w:ascii="Arial" w:hAnsi="Arial" w:cs="Arial"/>
          <w:sz w:val="22"/>
          <w:szCs w:val="22"/>
        </w:rPr>
        <w:t>dismissed from the program</w:t>
      </w:r>
      <w:r w:rsidRPr="00FC0528">
        <w:rPr>
          <w:rFonts w:ascii="Arial" w:hAnsi="Arial" w:cs="Arial"/>
          <w:spacing w:val="7"/>
          <w:sz w:val="22"/>
          <w:szCs w:val="22"/>
        </w:rPr>
        <w:t xml:space="preserve"> </w:t>
      </w:r>
      <w:r w:rsidRPr="00FC0528">
        <w:rPr>
          <w:rFonts w:ascii="Arial" w:hAnsi="Arial" w:cs="Arial"/>
          <w:sz w:val="22"/>
          <w:szCs w:val="22"/>
        </w:rPr>
        <w:t>without</w:t>
      </w:r>
      <w:r w:rsidRPr="00FC0528">
        <w:rPr>
          <w:rFonts w:ascii="Arial" w:hAnsi="Arial" w:cs="Arial"/>
          <w:spacing w:val="13"/>
          <w:sz w:val="22"/>
          <w:szCs w:val="22"/>
        </w:rPr>
        <w:t xml:space="preserve"> </w:t>
      </w:r>
      <w:r w:rsidRPr="00FC0528">
        <w:rPr>
          <w:rFonts w:ascii="Arial" w:hAnsi="Arial" w:cs="Arial"/>
          <w:sz w:val="22"/>
          <w:szCs w:val="22"/>
        </w:rPr>
        <w:t>a</w:t>
      </w:r>
      <w:r w:rsidRPr="00FC0528">
        <w:rPr>
          <w:rFonts w:ascii="Arial" w:hAnsi="Arial" w:cs="Arial"/>
          <w:spacing w:val="12"/>
          <w:sz w:val="22"/>
          <w:szCs w:val="22"/>
        </w:rPr>
        <w:t xml:space="preserve"> </w:t>
      </w:r>
      <w:r w:rsidRPr="00FC0528">
        <w:rPr>
          <w:rFonts w:ascii="Arial" w:hAnsi="Arial" w:cs="Arial"/>
          <w:sz w:val="22"/>
          <w:szCs w:val="22"/>
        </w:rPr>
        <w:t>probationary</w:t>
      </w:r>
      <w:r w:rsidRPr="00FC0528">
        <w:rPr>
          <w:rFonts w:ascii="Arial" w:hAnsi="Arial" w:cs="Arial"/>
          <w:spacing w:val="16"/>
          <w:sz w:val="22"/>
          <w:szCs w:val="22"/>
        </w:rPr>
        <w:t xml:space="preserve"> </w:t>
      </w:r>
      <w:r>
        <w:rPr>
          <w:rFonts w:ascii="Arial" w:hAnsi="Arial" w:cs="Arial"/>
          <w:sz w:val="22"/>
          <w:szCs w:val="22"/>
        </w:rPr>
        <w:t>period.</w:t>
      </w:r>
    </w:p>
    <w:p w:rsidR="00EE793B" w:rsidRPr="00EE793B" w:rsidRDefault="00EE793B" w:rsidP="00EE793B">
      <w:pPr>
        <w:pStyle w:val="ListParagraph"/>
        <w:spacing w:line="247" w:lineRule="auto"/>
        <w:ind w:right="284"/>
        <w:rPr>
          <w:rFonts w:ascii="Arial" w:hAnsi="Arial" w:cs="Arial"/>
          <w:sz w:val="22"/>
          <w:szCs w:val="22"/>
        </w:rPr>
      </w:pPr>
    </w:p>
    <w:p w:rsidR="00B43A09" w:rsidRPr="00FC0528" w:rsidRDefault="00B43A09" w:rsidP="00776435">
      <w:pPr>
        <w:pStyle w:val="ListParagraph"/>
        <w:numPr>
          <w:ilvl w:val="0"/>
          <w:numId w:val="15"/>
        </w:numPr>
        <w:spacing w:line="247" w:lineRule="auto"/>
        <w:ind w:right="284"/>
        <w:rPr>
          <w:rFonts w:ascii="Arial" w:hAnsi="Arial" w:cs="Arial"/>
          <w:sz w:val="22"/>
          <w:szCs w:val="22"/>
        </w:rPr>
      </w:pPr>
      <w:r w:rsidRPr="00FC0528">
        <w:rPr>
          <w:rFonts w:ascii="Arial" w:hAnsi="Arial" w:cs="Arial"/>
          <w:sz w:val="22"/>
          <w:szCs w:val="22"/>
        </w:rPr>
        <w:t>Students</w:t>
      </w:r>
      <w:r w:rsidRPr="00FC0528">
        <w:rPr>
          <w:rFonts w:ascii="Arial" w:hAnsi="Arial" w:cs="Arial"/>
          <w:spacing w:val="19"/>
          <w:sz w:val="22"/>
          <w:szCs w:val="22"/>
        </w:rPr>
        <w:t xml:space="preserve"> </w:t>
      </w:r>
      <w:r w:rsidRPr="00FC0528">
        <w:rPr>
          <w:rFonts w:ascii="Arial" w:hAnsi="Arial" w:cs="Arial"/>
          <w:sz w:val="22"/>
          <w:szCs w:val="22"/>
        </w:rPr>
        <w:t>with</w:t>
      </w:r>
      <w:r w:rsidRPr="00FC0528">
        <w:rPr>
          <w:rFonts w:ascii="Arial" w:hAnsi="Arial" w:cs="Arial"/>
          <w:spacing w:val="5"/>
          <w:sz w:val="22"/>
          <w:szCs w:val="22"/>
        </w:rPr>
        <w:t xml:space="preserve"> </w:t>
      </w:r>
      <w:r w:rsidRPr="00FC0528">
        <w:rPr>
          <w:rFonts w:ascii="Arial" w:hAnsi="Arial" w:cs="Arial"/>
          <w:sz w:val="22"/>
          <w:szCs w:val="22"/>
        </w:rPr>
        <w:t>a</w:t>
      </w:r>
      <w:r w:rsidRPr="00FC0528">
        <w:rPr>
          <w:rFonts w:ascii="Arial" w:hAnsi="Arial" w:cs="Arial"/>
          <w:spacing w:val="-4"/>
          <w:sz w:val="22"/>
          <w:szCs w:val="22"/>
        </w:rPr>
        <w:t xml:space="preserve"> </w:t>
      </w:r>
      <w:r w:rsidRPr="00FC0528">
        <w:rPr>
          <w:rFonts w:ascii="Arial" w:hAnsi="Arial" w:cs="Arial"/>
          <w:sz w:val="22"/>
          <w:szCs w:val="22"/>
        </w:rPr>
        <w:t>GPA</w:t>
      </w:r>
      <w:r w:rsidRPr="00FC0528">
        <w:rPr>
          <w:rFonts w:ascii="Arial" w:hAnsi="Arial" w:cs="Arial"/>
          <w:spacing w:val="10"/>
          <w:sz w:val="22"/>
          <w:szCs w:val="22"/>
        </w:rPr>
        <w:t xml:space="preserve"> </w:t>
      </w:r>
      <w:r w:rsidRPr="00FC0528">
        <w:rPr>
          <w:rFonts w:ascii="Arial" w:hAnsi="Arial" w:cs="Arial"/>
          <w:sz w:val="22"/>
          <w:szCs w:val="22"/>
        </w:rPr>
        <w:t>of</w:t>
      </w:r>
      <w:r w:rsidRPr="00FC0528">
        <w:rPr>
          <w:rFonts w:ascii="Arial" w:hAnsi="Arial" w:cs="Arial"/>
          <w:spacing w:val="8"/>
          <w:sz w:val="22"/>
          <w:szCs w:val="22"/>
        </w:rPr>
        <w:t xml:space="preserve"> </w:t>
      </w:r>
      <w:r w:rsidRPr="00FC0528">
        <w:rPr>
          <w:rFonts w:ascii="Arial" w:hAnsi="Arial" w:cs="Arial"/>
          <w:sz w:val="22"/>
          <w:szCs w:val="22"/>
        </w:rPr>
        <w:t>below</w:t>
      </w:r>
      <w:r w:rsidRPr="00FC0528">
        <w:rPr>
          <w:rFonts w:ascii="Arial" w:hAnsi="Arial" w:cs="Arial"/>
          <w:spacing w:val="15"/>
          <w:sz w:val="22"/>
          <w:szCs w:val="22"/>
        </w:rPr>
        <w:t xml:space="preserve"> </w:t>
      </w:r>
      <w:r w:rsidRPr="00FC0528">
        <w:rPr>
          <w:rFonts w:ascii="Arial" w:hAnsi="Arial" w:cs="Arial"/>
          <w:w w:val="102"/>
          <w:sz w:val="22"/>
          <w:szCs w:val="22"/>
        </w:rPr>
        <w:t xml:space="preserve">3.0 </w:t>
      </w:r>
      <w:r w:rsidRPr="00FC0528">
        <w:rPr>
          <w:rFonts w:ascii="Arial" w:hAnsi="Arial" w:cs="Arial"/>
          <w:sz w:val="22"/>
          <w:szCs w:val="22"/>
        </w:rPr>
        <w:t>will</w:t>
      </w:r>
      <w:r w:rsidRPr="00FC0528">
        <w:rPr>
          <w:rFonts w:ascii="Arial" w:hAnsi="Arial" w:cs="Arial"/>
          <w:spacing w:val="2"/>
          <w:sz w:val="22"/>
          <w:szCs w:val="22"/>
        </w:rPr>
        <w:t xml:space="preserve"> </w:t>
      </w:r>
      <w:r w:rsidRPr="00FC0528">
        <w:rPr>
          <w:rFonts w:ascii="Arial" w:hAnsi="Arial" w:cs="Arial"/>
          <w:sz w:val="22"/>
          <w:szCs w:val="22"/>
        </w:rPr>
        <w:t>be</w:t>
      </w:r>
      <w:r w:rsidRPr="00FC0528">
        <w:rPr>
          <w:rFonts w:ascii="Arial" w:hAnsi="Arial" w:cs="Arial"/>
          <w:spacing w:val="-1"/>
          <w:sz w:val="22"/>
          <w:szCs w:val="22"/>
        </w:rPr>
        <w:t xml:space="preserve"> </w:t>
      </w:r>
      <w:r w:rsidRPr="00FC0528">
        <w:rPr>
          <w:rFonts w:ascii="Arial" w:hAnsi="Arial" w:cs="Arial"/>
          <w:sz w:val="22"/>
          <w:szCs w:val="22"/>
        </w:rPr>
        <w:t>considered</w:t>
      </w:r>
      <w:r w:rsidRPr="00FC0528">
        <w:rPr>
          <w:rFonts w:ascii="Arial" w:hAnsi="Arial" w:cs="Arial"/>
          <w:spacing w:val="25"/>
          <w:sz w:val="22"/>
          <w:szCs w:val="22"/>
        </w:rPr>
        <w:t xml:space="preserve"> </w:t>
      </w:r>
      <w:r w:rsidRPr="00FC0528">
        <w:rPr>
          <w:rFonts w:ascii="Arial" w:hAnsi="Arial" w:cs="Arial"/>
          <w:sz w:val="22"/>
          <w:szCs w:val="22"/>
        </w:rPr>
        <w:t>to</w:t>
      </w:r>
      <w:r w:rsidRPr="00FC0528">
        <w:rPr>
          <w:rFonts w:ascii="Arial" w:hAnsi="Arial" w:cs="Arial"/>
          <w:spacing w:val="6"/>
          <w:sz w:val="22"/>
          <w:szCs w:val="22"/>
        </w:rPr>
        <w:t xml:space="preserve"> </w:t>
      </w:r>
      <w:r w:rsidRPr="00FC0528">
        <w:rPr>
          <w:rFonts w:ascii="Arial" w:hAnsi="Arial" w:cs="Arial"/>
          <w:sz w:val="22"/>
          <w:szCs w:val="22"/>
        </w:rPr>
        <w:t>be</w:t>
      </w:r>
      <w:r w:rsidRPr="00FC0528">
        <w:rPr>
          <w:rFonts w:ascii="Arial" w:hAnsi="Arial" w:cs="Arial"/>
          <w:spacing w:val="6"/>
          <w:sz w:val="22"/>
          <w:szCs w:val="22"/>
        </w:rPr>
        <w:t xml:space="preserve"> </w:t>
      </w:r>
      <w:r w:rsidRPr="00FC0528">
        <w:rPr>
          <w:rFonts w:ascii="Arial" w:hAnsi="Arial" w:cs="Arial"/>
          <w:sz w:val="22"/>
          <w:szCs w:val="22"/>
        </w:rPr>
        <w:t>on</w:t>
      </w:r>
      <w:r w:rsidRPr="00FC0528">
        <w:rPr>
          <w:rFonts w:ascii="Arial" w:hAnsi="Arial" w:cs="Arial"/>
          <w:spacing w:val="11"/>
          <w:sz w:val="22"/>
          <w:szCs w:val="22"/>
        </w:rPr>
        <w:t xml:space="preserve"> </w:t>
      </w:r>
      <w:r w:rsidRPr="00FC0528">
        <w:rPr>
          <w:rFonts w:ascii="Arial" w:hAnsi="Arial" w:cs="Arial"/>
          <w:sz w:val="22"/>
          <w:szCs w:val="22"/>
        </w:rPr>
        <w:t>academic</w:t>
      </w:r>
      <w:r w:rsidRPr="00FC0528">
        <w:rPr>
          <w:rFonts w:ascii="Arial" w:hAnsi="Arial" w:cs="Arial"/>
          <w:spacing w:val="9"/>
          <w:sz w:val="22"/>
          <w:szCs w:val="22"/>
        </w:rPr>
        <w:t xml:space="preserve"> </w:t>
      </w:r>
      <w:r w:rsidRPr="00FC0528">
        <w:rPr>
          <w:rFonts w:ascii="Arial" w:hAnsi="Arial" w:cs="Arial"/>
          <w:sz w:val="22"/>
          <w:szCs w:val="22"/>
        </w:rPr>
        <w:t>probation,</w:t>
      </w:r>
      <w:r w:rsidRPr="00FC0528">
        <w:rPr>
          <w:rFonts w:ascii="Arial" w:hAnsi="Arial" w:cs="Arial"/>
          <w:spacing w:val="1"/>
          <w:sz w:val="22"/>
          <w:szCs w:val="22"/>
        </w:rPr>
        <w:t xml:space="preserve"> </w:t>
      </w:r>
      <w:r w:rsidRPr="00FC0528">
        <w:rPr>
          <w:rFonts w:ascii="Arial" w:hAnsi="Arial" w:cs="Arial"/>
          <w:sz w:val="22"/>
          <w:szCs w:val="22"/>
        </w:rPr>
        <w:t>and</w:t>
      </w:r>
      <w:r w:rsidRPr="00FC0528">
        <w:rPr>
          <w:rFonts w:ascii="Arial" w:hAnsi="Arial" w:cs="Arial"/>
          <w:spacing w:val="6"/>
          <w:sz w:val="22"/>
          <w:szCs w:val="22"/>
        </w:rPr>
        <w:t xml:space="preserve"> </w:t>
      </w:r>
      <w:r w:rsidRPr="00FC0528">
        <w:rPr>
          <w:rFonts w:ascii="Arial" w:hAnsi="Arial" w:cs="Arial"/>
          <w:sz w:val="22"/>
          <w:szCs w:val="22"/>
        </w:rPr>
        <w:t>will</w:t>
      </w:r>
      <w:r w:rsidRPr="00FC0528">
        <w:rPr>
          <w:rFonts w:ascii="Arial" w:hAnsi="Arial" w:cs="Arial"/>
          <w:spacing w:val="10"/>
          <w:sz w:val="22"/>
          <w:szCs w:val="22"/>
        </w:rPr>
        <w:t xml:space="preserve"> </w:t>
      </w:r>
      <w:r w:rsidRPr="00FC0528">
        <w:rPr>
          <w:rFonts w:ascii="Arial" w:hAnsi="Arial" w:cs="Arial"/>
          <w:sz w:val="22"/>
          <w:szCs w:val="22"/>
        </w:rPr>
        <w:t>be</w:t>
      </w:r>
      <w:r w:rsidRPr="00FC0528">
        <w:rPr>
          <w:rFonts w:ascii="Arial" w:hAnsi="Arial" w:cs="Arial"/>
          <w:spacing w:val="5"/>
          <w:sz w:val="22"/>
          <w:szCs w:val="22"/>
        </w:rPr>
        <w:t xml:space="preserve"> </w:t>
      </w:r>
      <w:r w:rsidRPr="00FC0528">
        <w:rPr>
          <w:rFonts w:ascii="Arial" w:hAnsi="Arial" w:cs="Arial"/>
          <w:sz w:val="22"/>
          <w:szCs w:val="22"/>
        </w:rPr>
        <w:t>required</w:t>
      </w:r>
      <w:r w:rsidRPr="00FC0528">
        <w:rPr>
          <w:rFonts w:ascii="Arial" w:hAnsi="Arial" w:cs="Arial"/>
          <w:spacing w:val="6"/>
          <w:sz w:val="22"/>
          <w:szCs w:val="22"/>
        </w:rPr>
        <w:t xml:space="preserve"> </w:t>
      </w:r>
      <w:r w:rsidRPr="00FC0528">
        <w:rPr>
          <w:rFonts w:ascii="Arial" w:hAnsi="Arial" w:cs="Arial"/>
          <w:sz w:val="22"/>
          <w:szCs w:val="22"/>
        </w:rPr>
        <w:t>to</w:t>
      </w:r>
      <w:r w:rsidRPr="00FC0528">
        <w:rPr>
          <w:rFonts w:ascii="Arial" w:hAnsi="Arial" w:cs="Arial"/>
          <w:spacing w:val="5"/>
          <w:sz w:val="22"/>
          <w:szCs w:val="22"/>
        </w:rPr>
        <w:t xml:space="preserve"> </w:t>
      </w:r>
      <w:r w:rsidRPr="00FC0528">
        <w:rPr>
          <w:rFonts w:ascii="Arial" w:hAnsi="Arial" w:cs="Arial"/>
          <w:sz w:val="22"/>
          <w:szCs w:val="22"/>
        </w:rPr>
        <w:t>develop</w:t>
      </w:r>
      <w:r w:rsidRPr="00FC0528">
        <w:rPr>
          <w:rFonts w:ascii="Arial" w:hAnsi="Arial" w:cs="Arial"/>
          <w:spacing w:val="13"/>
          <w:sz w:val="22"/>
          <w:szCs w:val="22"/>
        </w:rPr>
        <w:t xml:space="preserve"> </w:t>
      </w:r>
      <w:r w:rsidRPr="00FC0528">
        <w:rPr>
          <w:rFonts w:ascii="Arial" w:hAnsi="Arial" w:cs="Arial"/>
          <w:sz w:val="22"/>
          <w:szCs w:val="22"/>
        </w:rPr>
        <w:t>a</w:t>
      </w:r>
      <w:r w:rsidRPr="00FC0528">
        <w:rPr>
          <w:rFonts w:ascii="Arial" w:hAnsi="Arial" w:cs="Arial"/>
          <w:spacing w:val="4"/>
          <w:sz w:val="22"/>
          <w:szCs w:val="22"/>
        </w:rPr>
        <w:t xml:space="preserve"> </w:t>
      </w:r>
      <w:r w:rsidRPr="00FC0528">
        <w:rPr>
          <w:rFonts w:ascii="Arial" w:hAnsi="Arial" w:cs="Arial"/>
          <w:sz w:val="22"/>
          <w:szCs w:val="22"/>
        </w:rPr>
        <w:t>plan,</w:t>
      </w:r>
      <w:r w:rsidRPr="00FC0528">
        <w:rPr>
          <w:rFonts w:ascii="Arial" w:hAnsi="Arial" w:cs="Arial"/>
          <w:spacing w:val="-1"/>
          <w:sz w:val="22"/>
          <w:szCs w:val="22"/>
        </w:rPr>
        <w:t xml:space="preserve"> </w:t>
      </w:r>
      <w:r w:rsidRPr="00FC0528">
        <w:rPr>
          <w:rFonts w:ascii="Arial" w:hAnsi="Arial" w:cs="Arial"/>
          <w:w w:val="103"/>
          <w:sz w:val="22"/>
          <w:szCs w:val="22"/>
        </w:rPr>
        <w:t xml:space="preserve">in </w:t>
      </w:r>
      <w:r w:rsidRPr="00FC0528">
        <w:rPr>
          <w:rFonts w:ascii="Arial" w:hAnsi="Arial" w:cs="Arial"/>
          <w:sz w:val="22"/>
          <w:szCs w:val="22"/>
        </w:rPr>
        <w:t>consultation</w:t>
      </w:r>
      <w:r w:rsidRPr="00FC0528">
        <w:rPr>
          <w:rFonts w:ascii="Arial" w:hAnsi="Arial" w:cs="Arial"/>
          <w:spacing w:val="5"/>
          <w:sz w:val="22"/>
          <w:szCs w:val="22"/>
        </w:rPr>
        <w:t xml:space="preserve"> </w:t>
      </w:r>
      <w:r w:rsidRPr="00FC0528">
        <w:rPr>
          <w:rFonts w:ascii="Arial" w:hAnsi="Arial" w:cs="Arial"/>
          <w:sz w:val="22"/>
          <w:szCs w:val="22"/>
        </w:rPr>
        <w:t>with</w:t>
      </w:r>
      <w:r w:rsidRPr="00FC0528">
        <w:rPr>
          <w:rFonts w:ascii="Arial" w:hAnsi="Arial" w:cs="Arial"/>
          <w:spacing w:val="12"/>
          <w:sz w:val="22"/>
          <w:szCs w:val="22"/>
        </w:rPr>
        <w:t xml:space="preserve"> </w:t>
      </w:r>
      <w:r w:rsidRPr="00FC0528">
        <w:rPr>
          <w:rFonts w:ascii="Arial" w:hAnsi="Arial" w:cs="Arial"/>
          <w:sz w:val="22"/>
          <w:szCs w:val="22"/>
        </w:rPr>
        <w:t>their</w:t>
      </w:r>
      <w:r w:rsidRPr="00FC0528">
        <w:rPr>
          <w:rFonts w:ascii="Arial" w:hAnsi="Arial" w:cs="Arial"/>
          <w:spacing w:val="9"/>
          <w:sz w:val="22"/>
          <w:szCs w:val="22"/>
        </w:rPr>
        <w:t xml:space="preserve"> </w:t>
      </w:r>
      <w:r w:rsidRPr="00FC0528">
        <w:rPr>
          <w:rFonts w:ascii="Arial" w:hAnsi="Arial" w:cs="Arial"/>
          <w:sz w:val="22"/>
          <w:szCs w:val="22"/>
        </w:rPr>
        <w:t>advisor</w:t>
      </w:r>
      <w:r w:rsidRPr="00FC0528">
        <w:rPr>
          <w:rFonts w:ascii="Arial" w:hAnsi="Arial" w:cs="Arial"/>
          <w:spacing w:val="14"/>
          <w:sz w:val="22"/>
          <w:szCs w:val="22"/>
        </w:rPr>
        <w:t xml:space="preserve"> </w:t>
      </w:r>
      <w:r w:rsidRPr="00FC0528">
        <w:rPr>
          <w:rFonts w:ascii="Arial" w:hAnsi="Arial" w:cs="Arial"/>
          <w:sz w:val="22"/>
          <w:szCs w:val="22"/>
        </w:rPr>
        <w:t>and</w:t>
      </w:r>
      <w:r w:rsidRPr="00FC0528">
        <w:rPr>
          <w:rFonts w:ascii="Arial" w:hAnsi="Arial" w:cs="Arial"/>
          <w:spacing w:val="1"/>
          <w:sz w:val="22"/>
          <w:szCs w:val="22"/>
        </w:rPr>
        <w:t xml:space="preserve"> </w:t>
      </w:r>
      <w:r w:rsidRPr="00FC0528">
        <w:rPr>
          <w:rFonts w:ascii="Arial" w:hAnsi="Arial" w:cs="Arial"/>
          <w:sz w:val="22"/>
          <w:szCs w:val="22"/>
        </w:rPr>
        <w:t>course</w:t>
      </w:r>
      <w:r w:rsidRPr="00FC0528">
        <w:rPr>
          <w:rFonts w:ascii="Arial" w:hAnsi="Arial" w:cs="Arial"/>
          <w:spacing w:val="5"/>
          <w:sz w:val="22"/>
          <w:szCs w:val="22"/>
        </w:rPr>
        <w:t xml:space="preserve"> </w:t>
      </w:r>
      <w:r w:rsidRPr="00FC0528">
        <w:rPr>
          <w:rFonts w:ascii="Arial" w:hAnsi="Arial" w:cs="Arial"/>
          <w:sz w:val="22"/>
          <w:szCs w:val="22"/>
        </w:rPr>
        <w:t>instructors</w:t>
      </w:r>
      <w:r w:rsidRPr="00FC0528">
        <w:rPr>
          <w:rFonts w:ascii="Arial" w:hAnsi="Arial" w:cs="Arial"/>
          <w:spacing w:val="9"/>
          <w:sz w:val="22"/>
          <w:szCs w:val="22"/>
        </w:rPr>
        <w:t xml:space="preserve"> </w:t>
      </w:r>
      <w:r w:rsidRPr="00FC0528">
        <w:rPr>
          <w:rFonts w:ascii="Arial" w:hAnsi="Arial" w:cs="Arial"/>
          <w:sz w:val="22"/>
          <w:szCs w:val="22"/>
        </w:rPr>
        <w:t>in</w:t>
      </w:r>
      <w:r w:rsidRPr="00FC0528">
        <w:rPr>
          <w:rFonts w:ascii="Arial" w:hAnsi="Arial" w:cs="Arial"/>
          <w:spacing w:val="10"/>
          <w:sz w:val="22"/>
          <w:szCs w:val="22"/>
        </w:rPr>
        <w:t xml:space="preserve"> </w:t>
      </w:r>
      <w:r w:rsidRPr="00FC0528">
        <w:rPr>
          <w:rFonts w:ascii="Arial" w:hAnsi="Arial" w:cs="Arial"/>
          <w:sz w:val="22"/>
          <w:szCs w:val="22"/>
        </w:rPr>
        <w:t>the</w:t>
      </w:r>
      <w:r w:rsidRPr="00FC0528">
        <w:rPr>
          <w:rFonts w:ascii="Arial" w:hAnsi="Arial" w:cs="Arial"/>
          <w:spacing w:val="3"/>
          <w:sz w:val="22"/>
          <w:szCs w:val="22"/>
        </w:rPr>
        <w:t xml:space="preserve"> </w:t>
      </w:r>
      <w:r w:rsidRPr="00FC0528">
        <w:rPr>
          <w:rFonts w:ascii="Arial" w:hAnsi="Arial" w:cs="Arial"/>
          <w:sz w:val="22"/>
          <w:szCs w:val="22"/>
        </w:rPr>
        <w:t>succeeding</w:t>
      </w:r>
      <w:r w:rsidRPr="00FC0528">
        <w:rPr>
          <w:rFonts w:ascii="Arial" w:hAnsi="Arial" w:cs="Arial"/>
          <w:spacing w:val="5"/>
          <w:sz w:val="22"/>
          <w:szCs w:val="22"/>
        </w:rPr>
        <w:t xml:space="preserve"> </w:t>
      </w:r>
      <w:r w:rsidRPr="00FC0528">
        <w:rPr>
          <w:rFonts w:ascii="Arial" w:hAnsi="Arial" w:cs="Arial"/>
          <w:w w:val="102"/>
          <w:sz w:val="22"/>
          <w:szCs w:val="22"/>
        </w:rPr>
        <w:t>semester</w:t>
      </w:r>
      <w:r w:rsidRPr="00FC0528">
        <w:rPr>
          <w:rFonts w:ascii="Arial" w:hAnsi="Arial" w:cs="Arial"/>
          <w:w w:val="103"/>
          <w:sz w:val="22"/>
          <w:szCs w:val="22"/>
        </w:rPr>
        <w:t xml:space="preserve"> </w:t>
      </w:r>
      <w:r w:rsidRPr="00FC0528">
        <w:rPr>
          <w:rFonts w:ascii="Arial" w:hAnsi="Arial" w:cs="Arial"/>
          <w:sz w:val="22"/>
          <w:szCs w:val="22"/>
        </w:rPr>
        <w:t>to</w:t>
      </w:r>
      <w:r w:rsidRPr="00FC0528">
        <w:rPr>
          <w:rFonts w:ascii="Arial" w:hAnsi="Arial" w:cs="Arial"/>
          <w:spacing w:val="-1"/>
          <w:sz w:val="22"/>
          <w:szCs w:val="22"/>
        </w:rPr>
        <w:t xml:space="preserve"> </w:t>
      </w:r>
      <w:r w:rsidRPr="00FC0528">
        <w:rPr>
          <w:rFonts w:ascii="Arial" w:hAnsi="Arial" w:cs="Arial"/>
          <w:sz w:val="22"/>
          <w:szCs w:val="22"/>
        </w:rPr>
        <w:t>improve</w:t>
      </w:r>
      <w:r w:rsidRPr="00FC0528">
        <w:rPr>
          <w:rFonts w:ascii="Arial" w:hAnsi="Arial" w:cs="Arial"/>
          <w:spacing w:val="-3"/>
          <w:sz w:val="22"/>
          <w:szCs w:val="22"/>
        </w:rPr>
        <w:t xml:space="preserve"> </w:t>
      </w:r>
      <w:r w:rsidRPr="00FC0528">
        <w:rPr>
          <w:rFonts w:ascii="Arial" w:hAnsi="Arial" w:cs="Arial"/>
          <w:sz w:val="22"/>
          <w:szCs w:val="22"/>
        </w:rPr>
        <w:t>their</w:t>
      </w:r>
      <w:r w:rsidRPr="00FC0528">
        <w:rPr>
          <w:rFonts w:ascii="Arial" w:hAnsi="Arial" w:cs="Arial"/>
          <w:spacing w:val="22"/>
          <w:sz w:val="22"/>
          <w:szCs w:val="22"/>
        </w:rPr>
        <w:t xml:space="preserve"> </w:t>
      </w:r>
      <w:r w:rsidRPr="00FC0528">
        <w:rPr>
          <w:rFonts w:ascii="Arial" w:hAnsi="Arial" w:cs="Arial"/>
          <w:sz w:val="22"/>
          <w:szCs w:val="22"/>
        </w:rPr>
        <w:t>overall</w:t>
      </w:r>
      <w:r w:rsidRPr="00FC0528">
        <w:rPr>
          <w:rFonts w:ascii="Arial" w:hAnsi="Arial" w:cs="Arial"/>
          <w:spacing w:val="13"/>
          <w:sz w:val="22"/>
          <w:szCs w:val="22"/>
        </w:rPr>
        <w:t xml:space="preserve"> </w:t>
      </w:r>
      <w:r w:rsidRPr="00FC0528">
        <w:rPr>
          <w:rFonts w:ascii="Arial" w:hAnsi="Arial" w:cs="Arial"/>
          <w:sz w:val="22"/>
          <w:szCs w:val="22"/>
        </w:rPr>
        <w:t>G</w:t>
      </w:r>
      <w:r w:rsidRPr="00FC0528">
        <w:rPr>
          <w:rFonts w:ascii="Arial" w:hAnsi="Arial" w:cs="Arial"/>
          <w:spacing w:val="-4"/>
          <w:sz w:val="22"/>
          <w:szCs w:val="22"/>
        </w:rPr>
        <w:t>P</w:t>
      </w:r>
      <w:r w:rsidRPr="00FC0528">
        <w:rPr>
          <w:rFonts w:ascii="Arial" w:hAnsi="Arial" w:cs="Arial"/>
          <w:sz w:val="22"/>
          <w:szCs w:val="22"/>
        </w:rPr>
        <w:t>A</w:t>
      </w:r>
      <w:r w:rsidRPr="00FC0528">
        <w:rPr>
          <w:rFonts w:ascii="Arial" w:hAnsi="Arial" w:cs="Arial"/>
          <w:spacing w:val="12"/>
          <w:sz w:val="22"/>
          <w:szCs w:val="22"/>
        </w:rPr>
        <w:t xml:space="preserve"> </w:t>
      </w:r>
      <w:r w:rsidRPr="00FC0528">
        <w:rPr>
          <w:rFonts w:ascii="Arial" w:hAnsi="Arial" w:cs="Arial"/>
          <w:sz w:val="22"/>
          <w:szCs w:val="22"/>
        </w:rPr>
        <w:t>or</w:t>
      </w:r>
      <w:r w:rsidRPr="00FC0528">
        <w:rPr>
          <w:rFonts w:ascii="Arial" w:hAnsi="Arial" w:cs="Arial"/>
          <w:spacing w:val="12"/>
          <w:sz w:val="22"/>
          <w:szCs w:val="22"/>
        </w:rPr>
        <w:t xml:space="preserve"> </w:t>
      </w:r>
      <w:r w:rsidRPr="00FC0528">
        <w:rPr>
          <w:rFonts w:ascii="Arial" w:hAnsi="Arial" w:cs="Arial"/>
          <w:sz w:val="22"/>
          <w:szCs w:val="22"/>
        </w:rPr>
        <w:t>face</w:t>
      </w:r>
      <w:r w:rsidRPr="00FC0528">
        <w:rPr>
          <w:rFonts w:ascii="Arial" w:hAnsi="Arial" w:cs="Arial"/>
          <w:spacing w:val="-4"/>
          <w:sz w:val="22"/>
          <w:szCs w:val="22"/>
        </w:rPr>
        <w:t xml:space="preserve"> </w:t>
      </w:r>
      <w:r w:rsidRPr="00FC0528">
        <w:rPr>
          <w:rFonts w:ascii="Arial" w:hAnsi="Arial" w:cs="Arial"/>
          <w:w w:val="101"/>
          <w:sz w:val="22"/>
          <w:szCs w:val="22"/>
        </w:rPr>
        <w:t>dismissal.</w:t>
      </w:r>
      <w:r w:rsidR="00EE793B" w:rsidRPr="00EE793B">
        <w:rPr>
          <w:rFonts w:ascii="Arial" w:eastAsia="Arial" w:hAnsi="Arial" w:cs="Arial"/>
          <w:w w:val="129"/>
          <w:sz w:val="22"/>
          <w:szCs w:val="22"/>
        </w:rPr>
        <w:t xml:space="preserve"> </w:t>
      </w:r>
      <w:r w:rsidR="00EE793B">
        <w:rPr>
          <w:rFonts w:ascii="Arial" w:eastAsia="Arial" w:hAnsi="Arial" w:cs="Arial"/>
          <w:w w:val="129"/>
          <w:sz w:val="22"/>
          <w:szCs w:val="22"/>
        </w:rPr>
        <w:t xml:space="preserve"> </w:t>
      </w:r>
      <w:r w:rsidR="00EE793B" w:rsidRPr="00FC0528">
        <w:rPr>
          <w:rFonts w:ascii="Arial" w:eastAsia="Arial" w:hAnsi="Arial" w:cs="Arial"/>
          <w:w w:val="129"/>
          <w:sz w:val="22"/>
          <w:szCs w:val="22"/>
        </w:rPr>
        <w:t xml:space="preserve">In </w:t>
      </w:r>
      <w:r w:rsidR="00EE793B" w:rsidRPr="00FC0528">
        <w:rPr>
          <w:rFonts w:ascii="Arial" w:hAnsi="Arial" w:cs="Arial"/>
          <w:sz w:val="22"/>
          <w:szCs w:val="22"/>
        </w:rPr>
        <w:t>addition,</w:t>
      </w:r>
      <w:r w:rsidR="00EE793B" w:rsidRPr="00FC0528">
        <w:rPr>
          <w:rFonts w:ascii="Arial" w:hAnsi="Arial" w:cs="Arial"/>
          <w:spacing w:val="-12"/>
          <w:sz w:val="22"/>
          <w:szCs w:val="22"/>
        </w:rPr>
        <w:t xml:space="preserve"> </w:t>
      </w:r>
      <w:r w:rsidR="00EE793B" w:rsidRPr="00FC0528">
        <w:rPr>
          <w:rFonts w:ascii="Arial" w:hAnsi="Arial" w:cs="Arial"/>
          <w:sz w:val="22"/>
          <w:szCs w:val="22"/>
        </w:rPr>
        <w:t>receipt</w:t>
      </w:r>
      <w:r w:rsidR="00EE793B" w:rsidRPr="00FC0528">
        <w:rPr>
          <w:rFonts w:ascii="Arial" w:hAnsi="Arial" w:cs="Arial"/>
          <w:spacing w:val="18"/>
          <w:sz w:val="22"/>
          <w:szCs w:val="22"/>
        </w:rPr>
        <w:t xml:space="preserve"> </w:t>
      </w:r>
      <w:r w:rsidR="00EE793B" w:rsidRPr="00FC0528">
        <w:rPr>
          <w:rFonts w:ascii="Arial" w:hAnsi="Arial" w:cs="Arial"/>
          <w:sz w:val="22"/>
          <w:szCs w:val="22"/>
        </w:rPr>
        <w:t>of</w:t>
      </w:r>
      <w:r w:rsidR="00EE793B" w:rsidRPr="00FC0528">
        <w:rPr>
          <w:rFonts w:ascii="Arial" w:hAnsi="Arial" w:cs="Arial"/>
          <w:spacing w:val="13"/>
          <w:sz w:val="22"/>
          <w:szCs w:val="22"/>
        </w:rPr>
        <w:t xml:space="preserve"> </w:t>
      </w:r>
      <w:r w:rsidR="00EE793B" w:rsidRPr="00FC0528">
        <w:rPr>
          <w:rFonts w:ascii="Arial" w:hAnsi="Arial" w:cs="Arial"/>
          <w:sz w:val="22"/>
          <w:szCs w:val="22"/>
        </w:rPr>
        <w:t>a</w:t>
      </w:r>
      <w:r w:rsidR="00EE793B" w:rsidRPr="00FC0528">
        <w:rPr>
          <w:rFonts w:ascii="Arial" w:hAnsi="Arial" w:cs="Arial"/>
          <w:spacing w:val="4"/>
          <w:sz w:val="22"/>
          <w:szCs w:val="22"/>
        </w:rPr>
        <w:t xml:space="preserve"> </w:t>
      </w:r>
      <w:r w:rsidR="00EE793B" w:rsidRPr="00FC0528">
        <w:rPr>
          <w:rFonts w:ascii="Arial" w:hAnsi="Arial" w:cs="Arial"/>
          <w:sz w:val="22"/>
          <w:szCs w:val="22"/>
        </w:rPr>
        <w:t>grade</w:t>
      </w:r>
      <w:r w:rsidR="00EE793B" w:rsidRPr="00FC0528">
        <w:rPr>
          <w:rFonts w:ascii="Arial" w:hAnsi="Arial" w:cs="Arial"/>
          <w:spacing w:val="10"/>
          <w:sz w:val="22"/>
          <w:szCs w:val="22"/>
        </w:rPr>
        <w:t xml:space="preserve"> </w:t>
      </w:r>
      <w:r w:rsidR="00EE793B" w:rsidRPr="00FC0528">
        <w:rPr>
          <w:rFonts w:ascii="Arial" w:hAnsi="Arial" w:cs="Arial"/>
          <w:sz w:val="22"/>
          <w:szCs w:val="22"/>
        </w:rPr>
        <w:t>below</w:t>
      </w:r>
      <w:r w:rsidR="00EE793B" w:rsidRPr="00FC0528">
        <w:rPr>
          <w:rFonts w:ascii="Arial" w:hAnsi="Arial" w:cs="Arial"/>
          <w:spacing w:val="4"/>
          <w:sz w:val="22"/>
          <w:szCs w:val="22"/>
        </w:rPr>
        <w:t xml:space="preserve"> </w:t>
      </w:r>
      <w:r w:rsidR="00EE793B" w:rsidRPr="00FC0528">
        <w:rPr>
          <w:rFonts w:ascii="Arial" w:hAnsi="Arial" w:cs="Arial"/>
          <w:sz w:val="22"/>
          <w:szCs w:val="22"/>
        </w:rPr>
        <w:t>3.0</w:t>
      </w:r>
      <w:r w:rsidR="00EE793B" w:rsidRPr="00FC0528">
        <w:rPr>
          <w:rFonts w:ascii="Arial" w:hAnsi="Arial" w:cs="Arial"/>
          <w:spacing w:val="3"/>
          <w:sz w:val="22"/>
          <w:szCs w:val="22"/>
        </w:rPr>
        <w:t xml:space="preserve"> </w:t>
      </w:r>
      <w:r w:rsidR="00EE793B" w:rsidRPr="00FC0528">
        <w:rPr>
          <w:rFonts w:ascii="Arial" w:hAnsi="Arial" w:cs="Arial"/>
          <w:sz w:val="22"/>
          <w:szCs w:val="22"/>
        </w:rPr>
        <w:t>in</w:t>
      </w:r>
      <w:r w:rsidR="00EE793B" w:rsidRPr="00FC0528">
        <w:rPr>
          <w:rFonts w:ascii="Arial" w:hAnsi="Arial" w:cs="Arial"/>
          <w:spacing w:val="3"/>
          <w:sz w:val="22"/>
          <w:szCs w:val="22"/>
        </w:rPr>
        <w:t xml:space="preserve"> </w:t>
      </w:r>
      <w:r w:rsidR="00EE793B" w:rsidRPr="00FC0528">
        <w:rPr>
          <w:rFonts w:ascii="Arial" w:hAnsi="Arial" w:cs="Arial"/>
          <w:sz w:val="22"/>
          <w:szCs w:val="22"/>
        </w:rPr>
        <w:t>any</w:t>
      </w:r>
      <w:r w:rsidR="00EE793B" w:rsidRPr="00FC0528">
        <w:rPr>
          <w:rFonts w:ascii="Arial" w:hAnsi="Arial" w:cs="Arial"/>
          <w:spacing w:val="-2"/>
          <w:sz w:val="22"/>
          <w:szCs w:val="22"/>
        </w:rPr>
        <w:t xml:space="preserve"> </w:t>
      </w:r>
      <w:r w:rsidR="00EE793B" w:rsidRPr="00FC0528">
        <w:rPr>
          <w:rFonts w:ascii="Arial" w:hAnsi="Arial" w:cs="Arial"/>
          <w:sz w:val="22"/>
          <w:szCs w:val="22"/>
        </w:rPr>
        <w:t>course</w:t>
      </w:r>
      <w:r w:rsidR="00EE793B" w:rsidRPr="00FC0528">
        <w:rPr>
          <w:rFonts w:ascii="Arial" w:hAnsi="Arial" w:cs="Arial"/>
          <w:spacing w:val="4"/>
          <w:sz w:val="22"/>
          <w:szCs w:val="22"/>
        </w:rPr>
        <w:t xml:space="preserve"> </w:t>
      </w:r>
      <w:r w:rsidR="00EE793B" w:rsidRPr="00FC0528">
        <w:rPr>
          <w:rFonts w:ascii="Arial" w:hAnsi="Arial" w:cs="Arial"/>
          <w:sz w:val="22"/>
          <w:szCs w:val="22"/>
        </w:rPr>
        <w:t>in</w:t>
      </w:r>
      <w:r w:rsidR="00EE793B" w:rsidRPr="00FC0528">
        <w:rPr>
          <w:rFonts w:ascii="Arial" w:hAnsi="Arial" w:cs="Arial"/>
          <w:spacing w:val="11"/>
          <w:sz w:val="22"/>
          <w:szCs w:val="22"/>
        </w:rPr>
        <w:t xml:space="preserve"> </w:t>
      </w:r>
      <w:r w:rsidR="00EE793B" w:rsidRPr="00FC0528">
        <w:rPr>
          <w:rFonts w:ascii="Arial" w:hAnsi="Arial" w:cs="Arial"/>
          <w:sz w:val="22"/>
          <w:szCs w:val="22"/>
        </w:rPr>
        <w:t>a</w:t>
      </w:r>
      <w:r w:rsidR="00EE793B" w:rsidRPr="00FC0528">
        <w:rPr>
          <w:rFonts w:ascii="Arial" w:hAnsi="Arial" w:cs="Arial"/>
          <w:spacing w:val="-1"/>
          <w:sz w:val="22"/>
          <w:szCs w:val="22"/>
        </w:rPr>
        <w:t xml:space="preserve"> </w:t>
      </w:r>
      <w:r w:rsidR="00EE793B" w:rsidRPr="00FC0528">
        <w:rPr>
          <w:rFonts w:ascii="Arial" w:hAnsi="Arial" w:cs="Arial"/>
          <w:sz w:val="22"/>
          <w:szCs w:val="22"/>
        </w:rPr>
        <w:t>sequence</w:t>
      </w:r>
      <w:r w:rsidR="00EE793B" w:rsidRPr="00FC0528">
        <w:rPr>
          <w:rFonts w:ascii="Arial" w:hAnsi="Arial" w:cs="Arial"/>
          <w:spacing w:val="10"/>
          <w:sz w:val="22"/>
          <w:szCs w:val="22"/>
        </w:rPr>
        <w:t xml:space="preserve"> </w:t>
      </w:r>
      <w:r w:rsidR="00EE793B" w:rsidRPr="00FC0528">
        <w:rPr>
          <w:rFonts w:ascii="Arial" w:hAnsi="Arial" w:cs="Arial"/>
          <w:sz w:val="22"/>
          <w:szCs w:val="22"/>
        </w:rPr>
        <w:t>prohibits</w:t>
      </w:r>
      <w:r w:rsidR="00EE793B" w:rsidRPr="00FC0528">
        <w:rPr>
          <w:rFonts w:ascii="Arial" w:hAnsi="Arial" w:cs="Arial"/>
          <w:spacing w:val="12"/>
          <w:sz w:val="22"/>
          <w:szCs w:val="22"/>
        </w:rPr>
        <w:t xml:space="preserve"> </w:t>
      </w:r>
      <w:r w:rsidR="00EE793B" w:rsidRPr="00FC0528">
        <w:rPr>
          <w:rFonts w:ascii="Arial" w:hAnsi="Arial" w:cs="Arial"/>
          <w:sz w:val="22"/>
          <w:szCs w:val="22"/>
        </w:rPr>
        <w:t>the</w:t>
      </w:r>
      <w:r w:rsidR="00EE793B" w:rsidRPr="00FC0528">
        <w:rPr>
          <w:rFonts w:ascii="Arial" w:hAnsi="Arial" w:cs="Arial"/>
          <w:spacing w:val="-1"/>
          <w:sz w:val="22"/>
          <w:szCs w:val="22"/>
        </w:rPr>
        <w:t xml:space="preserve"> </w:t>
      </w:r>
      <w:r w:rsidR="00EE793B" w:rsidRPr="00FC0528">
        <w:rPr>
          <w:rFonts w:ascii="Arial" w:hAnsi="Arial" w:cs="Arial"/>
          <w:w w:val="102"/>
          <w:sz w:val="22"/>
          <w:szCs w:val="22"/>
        </w:rPr>
        <w:t xml:space="preserve">student </w:t>
      </w:r>
      <w:r w:rsidR="00EE793B" w:rsidRPr="00FC0528">
        <w:rPr>
          <w:rFonts w:ascii="Arial" w:hAnsi="Arial" w:cs="Arial"/>
          <w:sz w:val="22"/>
          <w:szCs w:val="22"/>
        </w:rPr>
        <w:t>from</w:t>
      </w:r>
      <w:r w:rsidR="00EE793B" w:rsidRPr="00FC0528">
        <w:rPr>
          <w:rFonts w:ascii="Arial" w:hAnsi="Arial" w:cs="Arial"/>
          <w:spacing w:val="-3"/>
          <w:sz w:val="22"/>
          <w:szCs w:val="22"/>
        </w:rPr>
        <w:t xml:space="preserve"> </w:t>
      </w:r>
      <w:r w:rsidR="00EE793B" w:rsidRPr="00FC0528">
        <w:rPr>
          <w:rFonts w:ascii="Arial" w:hAnsi="Arial" w:cs="Arial"/>
          <w:sz w:val="22"/>
          <w:szCs w:val="22"/>
        </w:rPr>
        <w:t>taking</w:t>
      </w:r>
      <w:r w:rsidR="00EE793B" w:rsidRPr="00FC0528">
        <w:rPr>
          <w:rFonts w:ascii="Arial" w:hAnsi="Arial" w:cs="Arial"/>
          <w:spacing w:val="5"/>
          <w:sz w:val="22"/>
          <w:szCs w:val="22"/>
        </w:rPr>
        <w:t xml:space="preserve"> </w:t>
      </w:r>
      <w:r w:rsidR="00EE793B" w:rsidRPr="00FC0528">
        <w:rPr>
          <w:rFonts w:ascii="Arial" w:hAnsi="Arial" w:cs="Arial"/>
          <w:sz w:val="22"/>
          <w:szCs w:val="22"/>
        </w:rPr>
        <w:t>the</w:t>
      </w:r>
      <w:r w:rsidR="00EE793B" w:rsidRPr="00FC0528">
        <w:rPr>
          <w:rFonts w:ascii="Arial" w:hAnsi="Arial" w:cs="Arial"/>
          <w:spacing w:val="11"/>
          <w:sz w:val="22"/>
          <w:szCs w:val="22"/>
        </w:rPr>
        <w:t xml:space="preserve"> </w:t>
      </w:r>
      <w:r w:rsidR="00EE793B" w:rsidRPr="00FC0528">
        <w:rPr>
          <w:rFonts w:ascii="Arial" w:hAnsi="Arial" w:cs="Arial"/>
          <w:sz w:val="22"/>
          <w:szCs w:val="22"/>
        </w:rPr>
        <w:t>subsequent</w:t>
      </w:r>
      <w:r w:rsidR="00EE793B" w:rsidRPr="00FC0528">
        <w:rPr>
          <w:rFonts w:ascii="Arial" w:hAnsi="Arial" w:cs="Arial"/>
          <w:spacing w:val="19"/>
          <w:sz w:val="22"/>
          <w:szCs w:val="22"/>
        </w:rPr>
        <w:t xml:space="preserve"> </w:t>
      </w:r>
      <w:r w:rsidR="00EE793B" w:rsidRPr="00FC0528">
        <w:rPr>
          <w:rFonts w:ascii="Arial" w:hAnsi="Arial" w:cs="Arial"/>
          <w:sz w:val="22"/>
          <w:szCs w:val="22"/>
        </w:rPr>
        <w:t>course</w:t>
      </w:r>
      <w:r w:rsidR="00EE793B" w:rsidRPr="00FC0528">
        <w:rPr>
          <w:rFonts w:ascii="Arial" w:hAnsi="Arial" w:cs="Arial"/>
          <w:spacing w:val="4"/>
          <w:sz w:val="22"/>
          <w:szCs w:val="22"/>
        </w:rPr>
        <w:t xml:space="preserve"> </w:t>
      </w:r>
      <w:r w:rsidR="00EE793B" w:rsidRPr="00FC0528">
        <w:rPr>
          <w:rFonts w:ascii="Arial" w:hAnsi="Arial" w:cs="Arial"/>
          <w:sz w:val="22"/>
          <w:szCs w:val="22"/>
        </w:rPr>
        <w:t>in</w:t>
      </w:r>
      <w:r w:rsidR="00EE793B" w:rsidRPr="00FC0528">
        <w:rPr>
          <w:rFonts w:ascii="Arial" w:hAnsi="Arial" w:cs="Arial"/>
          <w:spacing w:val="9"/>
          <w:sz w:val="22"/>
          <w:szCs w:val="22"/>
        </w:rPr>
        <w:t xml:space="preserve"> </w:t>
      </w:r>
      <w:r w:rsidR="00EE793B" w:rsidRPr="00FC0528">
        <w:rPr>
          <w:rFonts w:ascii="Arial" w:hAnsi="Arial" w:cs="Arial"/>
          <w:sz w:val="22"/>
          <w:szCs w:val="22"/>
        </w:rPr>
        <w:t>that</w:t>
      </w:r>
      <w:r w:rsidR="00EE793B" w:rsidRPr="00FC0528">
        <w:rPr>
          <w:rFonts w:ascii="Arial" w:hAnsi="Arial" w:cs="Arial"/>
          <w:spacing w:val="-4"/>
          <w:sz w:val="22"/>
          <w:szCs w:val="22"/>
        </w:rPr>
        <w:t xml:space="preserve"> </w:t>
      </w:r>
      <w:r w:rsidR="00EE793B" w:rsidRPr="00FC0528">
        <w:rPr>
          <w:rFonts w:ascii="Arial" w:hAnsi="Arial" w:cs="Arial"/>
          <w:w w:val="101"/>
          <w:sz w:val="22"/>
          <w:szCs w:val="22"/>
        </w:rPr>
        <w:t>sequence</w:t>
      </w:r>
    </w:p>
    <w:p w:rsidR="00B43A09" w:rsidRPr="00FC0528" w:rsidRDefault="00B43A09" w:rsidP="00B43A09">
      <w:pPr>
        <w:spacing w:before="16" w:line="260" w:lineRule="exact"/>
        <w:rPr>
          <w:rFonts w:ascii="Arial" w:eastAsiaTheme="minorHAnsi" w:hAnsi="Arial" w:cs="Arial"/>
          <w:sz w:val="22"/>
          <w:szCs w:val="22"/>
        </w:rPr>
      </w:pPr>
    </w:p>
    <w:p w:rsidR="00B43A09" w:rsidRPr="00FC0528" w:rsidRDefault="00B43A09" w:rsidP="00776435">
      <w:pPr>
        <w:pStyle w:val="ListParagraph"/>
        <w:numPr>
          <w:ilvl w:val="0"/>
          <w:numId w:val="15"/>
        </w:numPr>
        <w:ind w:right="-20"/>
        <w:rPr>
          <w:rFonts w:ascii="Arial" w:hAnsi="Arial" w:cs="Arial"/>
          <w:sz w:val="22"/>
          <w:szCs w:val="22"/>
        </w:rPr>
      </w:pPr>
      <w:r w:rsidRPr="00FC0528">
        <w:rPr>
          <w:rFonts w:ascii="Arial" w:hAnsi="Arial" w:cs="Arial"/>
          <w:sz w:val="22"/>
          <w:szCs w:val="22"/>
        </w:rPr>
        <w:t>Failure</w:t>
      </w:r>
      <w:r w:rsidRPr="00FC0528">
        <w:rPr>
          <w:rFonts w:ascii="Arial" w:hAnsi="Arial" w:cs="Arial"/>
          <w:spacing w:val="4"/>
          <w:sz w:val="22"/>
          <w:szCs w:val="22"/>
        </w:rPr>
        <w:t xml:space="preserve"> </w:t>
      </w:r>
      <w:r w:rsidRPr="00FC0528">
        <w:rPr>
          <w:rFonts w:ascii="Arial" w:hAnsi="Arial" w:cs="Arial"/>
          <w:sz w:val="22"/>
          <w:szCs w:val="22"/>
        </w:rPr>
        <w:t>to</w:t>
      </w:r>
      <w:r w:rsidRPr="00FC0528">
        <w:rPr>
          <w:rFonts w:ascii="Arial" w:hAnsi="Arial" w:cs="Arial"/>
          <w:spacing w:val="4"/>
          <w:sz w:val="22"/>
          <w:szCs w:val="22"/>
        </w:rPr>
        <w:t xml:space="preserve"> </w:t>
      </w:r>
      <w:r w:rsidRPr="00FC0528">
        <w:rPr>
          <w:rFonts w:ascii="Arial" w:hAnsi="Arial" w:cs="Arial"/>
          <w:sz w:val="22"/>
          <w:szCs w:val="22"/>
        </w:rPr>
        <w:t>make</w:t>
      </w:r>
      <w:r w:rsidRPr="00FC0528">
        <w:rPr>
          <w:rFonts w:ascii="Arial" w:hAnsi="Arial" w:cs="Arial"/>
          <w:spacing w:val="10"/>
          <w:sz w:val="22"/>
          <w:szCs w:val="22"/>
        </w:rPr>
        <w:t xml:space="preserve"> </w:t>
      </w:r>
      <w:r w:rsidRPr="00FC0528">
        <w:rPr>
          <w:rFonts w:ascii="Arial" w:hAnsi="Arial" w:cs="Arial"/>
          <w:sz w:val="22"/>
          <w:szCs w:val="22"/>
        </w:rPr>
        <w:t>such</w:t>
      </w:r>
      <w:r w:rsidRPr="00FC0528">
        <w:rPr>
          <w:rFonts w:ascii="Arial" w:hAnsi="Arial" w:cs="Arial"/>
          <w:spacing w:val="18"/>
          <w:sz w:val="22"/>
          <w:szCs w:val="22"/>
        </w:rPr>
        <w:t xml:space="preserve"> </w:t>
      </w:r>
      <w:r w:rsidRPr="00FC0528">
        <w:rPr>
          <w:rFonts w:ascii="Arial" w:hAnsi="Arial" w:cs="Arial"/>
          <w:sz w:val="22"/>
          <w:szCs w:val="22"/>
        </w:rPr>
        <w:t>a</w:t>
      </w:r>
      <w:r w:rsidRPr="00FC0528">
        <w:rPr>
          <w:rFonts w:ascii="Arial" w:hAnsi="Arial" w:cs="Arial"/>
          <w:spacing w:val="5"/>
          <w:sz w:val="22"/>
          <w:szCs w:val="22"/>
        </w:rPr>
        <w:t xml:space="preserve"> </w:t>
      </w:r>
      <w:r w:rsidRPr="00FC0528">
        <w:rPr>
          <w:rFonts w:ascii="Arial" w:hAnsi="Arial" w:cs="Arial"/>
          <w:sz w:val="22"/>
          <w:szCs w:val="22"/>
        </w:rPr>
        <w:t>plan,</w:t>
      </w:r>
      <w:r w:rsidRPr="00FC0528">
        <w:rPr>
          <w:rFonts w:ascii="Arial" w:hAnsi="Arial" w:cs="Arial"/>
          <w:spacing w:val="-6"/>
          <w:sz w:val="22"/>
          <w:szCs w:val="22"/>
        </w:rPr>
        <w:t xml:space="preserve"> </w:t>
      </w:r>
      <w:r w:rsidRPr="00FC0528">
        <w:rPr>
          <w:rFonts w:ascii="Arial" w:hAnsi="Arial" w:cs="Arial"/>
          <w:sz w:val="22"/>
          <w:szCs w:val="22"/>
        </w:rPr>
        <w:t>or</w:t>
      </w:r>
      <w:r w:rsidRPr="00FC0528">
        <w:rPr>
          <w:rFonts w:ascii="Arial" w:hAnsi="Arial" w:cs="Arial"/>
          <w:spacing w:val="7"/>
          <w:sz w:val="22"/>
          <w:szCs w:val="22"/>
        </w:rPr>
        <w:t xml:space="preserve"> </w:t>
      </w:r>
      <w:r w:rsidRPr="00FC0528">
        <w:rPr>
          <w:rFonts w:ascii="Arial" w:hAnsi="Arial" w:cs="Arial"/>
          <w:sz w:val="22"/>
          <w:szCs w:val="22"/>
        </w:rPr>
        <w:t>failure</w:t>
      </w:r>
      <w:r w:rsidRPr="00FC0528">
        <w:rPr>
          <w:rFonts w:ascii="Arial" w:hAnsi="Arial" w:cs="Arial"/>
          <w:spacing w:val="3"/>
          <w:sz w:val="22"/>
          <w:szCs w:val="22"/>
        </w:rPr>
        <w:t xml:space="preserve"> </w:t>
      </w:r>
      <w:r w:rsidRPr="00FC0528">
        <w:rPr>
          <w:rFonts w:ascii="Arial" w:hAnsi="Arial" w:cs="Arial"/>
          <w:sz w:val="22"/>
          <w:szCs w:val="22"/>
        </w:rPr>
        <w:t>to</w:t>
      </w:r>
      <w:r w:rsidRPr="00FC0528">
        <w:rPr>
          <w:rFonts w:ascii="Arial" w:hAnsi="Arial" w:cs="Arial"/>
          <w:spacing w:val="4"/>
          <w:sz w:val="22"/>
          <w:szCs w:val="22"/>
        </w:rPr>
        <w:t xml:space="preserve"> </w:t>
      </w:r>
      <w:r w:rsidRPr="00FC0528">
        <w:rPr>
          <w:rFonts w:ascii="Arial" w:hAnsi="Arial" w:cs="Arial"/>
          <w:sz w:val="22"/>
          <w:szCs w:val="22"/>
        </w:rPr>
        <w:t>raise</w:t>
      </w:r>
      <w:r w:rsidRPr="00FC0528">
        <w:rPr>
          <w:rFonts w:ascii="Arial" w:hAnsi="Arial" w:cs="Arial"/>
          <w:spacing w:val="1"/>
          <w:sz w:val="22"/>
          <w:szCs w:val="22"/>
        </w:rPr>
        <w:t xml:space="preserve"> </w:t>
      </w:r>
      <w:r w:rsidRPr="00FC0528">
        <w:rPr>
          <w:rFonts w:ascii="Arial" w:hAnsi="Arial" w:cs="Arial"/>
          <w:sz w:val="22"/>
          <w:szCs w:val="22"/>
        </w:rPr>
        <w:t>the</w:t>
      </w:r>
      <w:r w:rsidRPr="00FC0528">
        <w:rPr>
          <w:rFonts w:ascii="Arial" w:hAnsi="Arial" w:cs="Arial"/>
          <w:spacing w:val="8"/>
          <w:sz w:val="22"/>
          <w:szCs w:val="22"/>
        </w:rPr>
        <w:t xml:space="preserve"> </w:t>
      </w:r>
      <w:r w:rsidRPr="00FC0528">
        <w:rPr>
          <w:rFonts w:ascii="Arial" w:hAnsi="Arial" w:cs="Arial"/>
          <w:sz w:val="22"/>
          <w:szCs w:val="22"/>
        </w:rPr>
        <w:t>G</w:t>
      </w:r>
      <w:r w:rsidRPr="00FC0528">
        <w:rPr>
          <w:rFonts w:ascii="Arial" w:hAnsi="Arial" w:cs="Arial"/>
          <w:spacing w:val="-3"/>
          <w:sz w:val="22"/>
          <w:szCs w:val="22"/>
        </w:rPr>
        <w:t>P</w:t>
      </w:r>
      <w:r w:rsidRPr="00FC0528">
        <w:rPr>
          <w:rFonts w:ascii="Arial" w:hAnsi="Arial" w:cs="Arial"/>
          <w:sz w:val="22"/>
          <w:szCs w:val="22"/>
        </w:rPr>
        <w:t>A</w:t>
      </w:r>
      <w:r w:rsidRPr="00FC0528">
        <w:rPr>
          <w:rFonts w:ascii="Arial" w:hAnsi="Arial" w:cs="Arial"/>
          <w:spacing w:val="18"/>
          <w:sz w:val="22"/>
          <w:szCs w:val="22"/>
        </w:rPr>
        <w:t xml:space="preserve"> </w:t>
      </w:r>
      <w:r w:rsidRPr="00FC0528">
        <w:rPr>
          <w:rFonts w:ascii="Arial" w:hAnsi="Arial" w:cs="Arial"/>
          <w:sz w:val="22"/>
          <w:szCs w:val="22"/>
        </w:rPr>
        <w:t>in</w:t>
      </w:r>
      <w:r w:rsidRPr="00FC0528">
        <w:rPr>
          <w:rFonts w:ascii="Arial" w:hAnsi="Arial" w:cs="Arial"/>
          <w:spacing w:val="3"/>
          <w:sz w:val="22"/>
          <w:szCs w:val="22"/>
        </w:rPr>
        <w:t xml:space="preserve"> </w:t>
      </w:r>
      <w:r w:rsidRPr="00FC0528">
        <w:rPr>
          <w:rFonts w:ascii="Arial" w:hAnsi="Arial" w:cs="Arial"/>
          <w:sz w:val="22"/>
          <w:szCs w:val="22"/>
        </w:rPr>
        <w:t>the</w:t>
      </w:r>
      <w:r w:rsidRPr="00FC0528">
        <w:rPr>
          <w:rFonts w:ascii="Arial" w:hAnsi="Arial" w:cs="Arial"/>
          <w:spacing w:val="11"/>
          <w:sz w:val="22"/>
          <w:szCs w:val="22"/>
        </w:rPr>
        <w:t xml:space="preserve"> </w:t>
      </w:r>
      <w:r w:rsidRPr="00FC0528">
        <w:rPr>
          <w:rFonts w:ascii="Arial" w:hAnsi="Arial" w:cs="Arial"/>
          <w:sz w:val="22"/>
          <w:szCs w:val="22"/>
        </w:rPr>
        <w:t>succeeding</w:t>
      </w:r>
      <w:r w:rsidRPr="00FC0528">
        <w:rPr>
          <w:rFonts w:ascii="Arial" w:hAnsi="Arial" w:cs="Arial"/>
          <w:spacing w:val="5"/>
          <w:sz w:val="22"/>
          <w:szCs w:val="22"/>
        </w:rPr>
        <w:t xml:space="preserve"> </w:t>
      </w:r>
      <w:r w:rsidRPr="00FC0528">
        <w:rPr>
          <w:rFonts w:ascii="Arial" w:hAnsi="Arial" w:cs="Arial"/>
          <w:w w:val="102"/>
          <w:sz w:val="22"/>
          <w:szCs w:val="22"/>
        </w:rPr>
        <w:t>semester</w:t>
      </w:r>
    </w:p>
    <w:p w:rsidR="00B43A09" w:rsidRPr="00EE793B" w:rsidRDefault="00B43A09" w:rsidP="00EE793B">
      <w:pPr>
        <w:pStyle w:val="ListParagraph"/>
        <w:spacing w:before="13"/>
        <w:ind w:right="-20"/>
        <w:rPr>
          <w:rFonts w:ascii="Arial" w:hAnsi="Arial" w:cs="Arial"/>
          <w:sz w:val="22"/>
          <w:szCs w:val="22"/>
        </w:rPr>
      </w:pPr>
      <w:r w:rsidRPr="00FC0528">
        <w:rPr>
          <w:rFonts w:ascii="Arial" w:hAnsi="Arial" w:cs="Arial"/>
          <w:sz w:val="22"/>
          <w:szCs w:val="22"/>
        </w:rPr>
        <w:t>will</w:t>
      </w:r>
      <w:r w:rsidRPr="00FC0528">
        <w:rPr>
          <w:rFonts w:ascii="Arial" w:hAnsi="Arial" w:cs="Arial"/>
          <w:spacing w:val="7"/>
          <w:sz w:val="22"/>
          <w:szCs w:val="22"/>
        </w:rPr>
        <w:t xml:space="preserve"> </w:t>
      </w:r>
      <w:r w:rsidRPr="00FC0528">
        <w:rPr>
          <w:rFonts w:ascii="Arial" w:hAnsi="Arial" w:cs="Arial"/>
          <w:sz w:val="22"/>
          <w:szCs w:val="22"/>
        </w:rPr>
        <w:t>result</w:t>
      </w:r>
      <w:r w:rsidRPr="00FC0528">
        <w:rPr>
          <w:rFonts w:ascii="Arial" w:hAnsi="Arial" w:cs="Arial"/>
          <w:spacing w:val="14"/>
          <w:sz w:val="22"/>
          <w:szCs w:val="22"/>
        </w:rPr>
        <w:t xml:space="preserve"> </w:t>
      </w:r>
      <w:r w:rsidRPr="00FC0528">
        <w:rPr>
          <w:rFonts w:ascii="Arial" w:hAnsi="Arial" w:cs="Arial"/>
          <w:sz w:val="22"/>
          <w:szCs w:val="22"/>
        </w:rPr>
        <w:t>in</w:t>
      </w:r>
      <w:r w:rsidRPr="00FC0528">
        <w:rPr>
          <w:rFonts w:ascii="Arial" w:hAnsi="Arial" w:cs="Arial"/>
          <w:spacing w:val="5"/>
          <w:sz w:val="22"/>
          <w:szCs w:val="22"/>
        </w:rPr>
        <w:t xml:space="preserve"> </w:t>
      </w:r>
      <w:r w:rsidRPr="00FC0528">
        <w:rPr>
          <w:rFonts w:ascii="Arial" w:hAnsi="Arial" w:cs="Arial"/>
          <w:sz w:val="22"/>
          <w:szCs w:val="22"/>
        </w:rPr>
        <w:t>dismissal</w:t>
      </w:r>
      <w:r w:rsidRPr="00FC0528">
        <w:rPr>
          <w:rFonts w:ascii="Arial" w:hAnsi="Arial" w:cs="Arial"/>
          <w:spacing w:val="18"/>
          <w:sz w:val="22"/>
          <w:szCs w:val="22"/>
        </w:rPr>
        <w:t xml:space="preserve"> </w:t>
      </w:r>
      <w:r w:rsidRPr="00FC0528">
        <w:rPr>
          <w:rFonts w:ascii="Arial" w:hAnsi="Arial" w:cs="Arial"/>
          <w:sz w:val="22"/>
          <w:szCs w:val="22"/>
        </w:rPr>
        <w:t>from</w:t>
      </w:r>
      <w:r w:rsidRPr="00FC0528">
        <w:rPr>
          <w:rFonts w:ascii="Arial" w:hAnsi="Arial" w:cs="Arial"/>
          <w:spacing w:val="3"/>
          <w:sz w:val="22"/>
          <w:szCs w:val="22"/>
        </w:rPr>
        <w:t xml:space="preserve"> </w:t>
      </w:r>
      <w:r w:rsidRPr="00FC0528">
        <w:rPr>
          <w:rFonts w:ascii="Arial" w:hAnsi="Arial" w:cs="Arial"/>
          <w:sz w:val="22"/>
          <w:szCs w:val="22"/>
        </w:rPr>
        <w:t>the</w:t>
      </w:r>
      <w:r w:rsidRPr="00FC0528">
        <w:rPr>
          <w:rFonts w:ascii="Arial" w:hAnsi="Arial" w:cs="Arial"/>
          <w:spacing w:val="1"/>
          <w:sz w:val="22"/>
          <w:szCs w:val="22"/>
        </w:rPr>
        <w:t xml:space="preserve"> </w:t>
      </w:r>
      <w:r w:rsidRPr="00FC0528">
        <w:rPr>
          <w:rFonts w:ascii="Arial" w:hAnsi="Arial" w:cs="Arial"/>
          <w:w w:val="101"/>
          <w:sz w:val="22"/>
          <w:szCs w:val="22"/>
        </w:rPr>
        <w:t>program.</w:t>
      </w:r>
    </w:p>
    <w:p w:rsidR="00B43A09" w:rsidRPr="00FC0528" w:rsidRDefault="00B43A09" w:rsidP="00B43A09">
      <w:pPr>
        <w:spacing w:before="12" w:line="260" w:lineRule="exact"/>
        <w:rPr>
          <w:rFonts w:ascii="Arial" w:eastAsiaTheme="minorHAnsi" w:hAnsi="Arial" w:cs="Arial"/>
          <w:sz w:val="22"/>
          <w:szCs w:val="22"/>
        </w:rPr>
      </w:pPr>
    </w:p>
    <w:p w:rsidR="00B43A09" w:rsidRPr="00FC0528" w:rsidRDefault="00B43A09" w:rsidP="00776435">
      <w:pPr>
        <w:pStyle w:val="ListParagraph"/>
        <w:numPr>
          <w:ilvl w:val="0"/>
          <w:numId w:val="15"/>
        </w:numPr>
        <w:spacing w:line="252" w:lineRule="auto"/>
        <w:ind w:right="712"/>
        <w:rPr>
          <w:rFonts w:ascii="Arial" w:hAnsi="Arial" w:cs="Arial"/>
          <w:sz w:val="22"/>
          <w:szCs w:val="22"/>
        </w:rPr>
      </w:pPr>
      <w:r w:rsidRPr="00FC0528">
        <w:rPr>
          <w:rFonts w:ascii="Arial" w:hAnsi="Arial" w:cs="Arial"/>
          <w:sz w:val="22"/>
          <w:szCs w:val="22"/>
        </w:rPr>
        <w:t>With</w:t>
      </w:r>
      <w:r w:rsidRPr="00FC0528">
        <w:rPr>
          <w:rFonts w:ascii="Arial" w:hAnsi="Arial" w:cs="Arial"/>
          <w:spacing w:val="-3"/>
          <w:sz w:val="22"/>
          <w:szCs w:val="22"/>
        </w:rPr>
        <w:t xml:space="preserve"> </w:t>
      </w:r>
      <w:r w:rsidRPr="00FC0528">
        <w:rPr>
          <w:rFonts w:ascii="Arial" w:hAnsi="Arial" w:cs="Arial"/>
          <w:sz w:val="22"/>
          <w:szCs w:val="22"/>
        </w:rPr>
        <w:t>faculty</w:t>
      </w:r>
      <w:r w:rsidRPr="00FC0528">
        <w:rPr>
          <w:rFonts w:ascii="Arial" w:hAnsi="Arial" w:cs="Arial"/>
          <w:spacing w:val="12"/>
          <w:sz w:val="22"/>
          <w:szCs w:val="22"/>
        </w:rPr>
        <w:t xml:space="preserve"> </w:t>
      </w:r>
      <w:r w:rsidRPr="00FC0528">
        <w:rPr>
          <w:rFonts w:ascii="Arial" w:hAnsi="Arial" w:cs="Arial"/>
          <w:sz w:val="22"/>
          <w:szCs w:val="22"/>
        </w:rPr>
        <w:t>permission,</w:t>
      </w:r>
      <w:r w:rsidR="00243818">
        <w:rPr>
          <w:rFonts w:ascii="Arial" w:hAnsi="Arial" w:cs="Arial"/>
          <w:spacing w:val="29"/>
          <w:sz w:val="22"/>
          <w:szCs w:val="22"/>
        </w:rPr>
        <w:t xml:space="preserve"> </w:t>
      </w:r>
      <w:r w:rsidRPr="00FC0528">
        <w:rPr>
          <w:rFonts w:ascii="Arial" w:hAnsi="Arial" w:cs="Arial"/>
          <w:sz w:val="22"/>
          <w:szCs w:val="22"/>
        </w:rPr>
        <w:t>some</w:t>
      </w:r>
      <w:r w:rsidRPr="00FC0528">
        <w:rPr>
          <w:rFonts w:ascii="Arial" w:hAnsi="Arial" w:cs="Arial"/>
          <w:spacing w:val="8"/>
          <w:sz w:val="22"/>
          <w:szCs w:val="22"/>
        </w:rPr>
        <w:t xml:space="preserve"> </w:t>
      </w:r>
      <w:r w:rsidRPr="00FC0528">
        <w:rPr>
          <w:rFonts w:ascii="Arial" w:hAnsi="Arial" w:cs="Arial"/>
          <w:sz w:val="22"/>
          <w:szCs w:val="22"/>
        </w:rPr>
        <w:t>courses</w:t>
      </w:r>
      <w:r w:rsidRPr="00FC0528">
        <w:rPr>
          <w:rFonts w:ascii="Arial" w:hAnsi="Arial" w:cs="Arial"/>
          <w:spacing w:val="-5"/>
          <w:sz w:val="22"/>
          <w:szCs w:val="22"/>
        </w:rPr>
        <w:t xml:space="preserve"> </w:t>
      </w:r>
      <w:r w:rsidRPr="00FC0528">
        <w:rPr>
          <w:rFonts w:ascii="Arial" w:hAnsi="Arial" w:cs="Arial"/>
          <w:sz w:val="22"/>
          <w:szCs w:val="22"/>
        </w:rPr>
        <w:t>may</w:t>
      </w:r>
      <w:r w:rsidRPr="00FC0528">
        <w:rPr>
          <w:rFonts w:ascii="Arial" w:hAnsi="Arial" w:cs="Arial"/>
          <w:spacing w:val="7"/>
          <w:sz w:val="22"/>
          <w:szCs w:val="22"/>
        </w:rPr>
        <w:t xml:space="preserve"> </w:t>
      </w:r>
      <w:r w:rsidRPr="00FC0528">
        <w:rPr>
          <w:rFonts w:ascii="Arial" w:hAnsi="Arial" w:cs="Arial"/>
          <w:sz w:val="22"/>
          <w:szCs w:val="22"/>
        </w:rPr>
        <w:t>be</w:t>
      </w:r>
      <w:r w:rsidRPr="00FC0528">
        <w:rPr>
          <w:rFonts w:ascii="Arial" w:hAnsi="Arial" w:cs="Arial"/>
          <w:spacing w:val="-2"/>
          <w:sz w:val="22"/>
          <w:szCs w:val="22"/>
        </w:rPr>
        <w:t xml:space="preserve"> </w:t>
      </w:r>
      <w:r w:rsidRPr="00FC0528">
        <w:rPr>
          <w:rFonts w:ascii="Arial" w:hAnsi="Arial" w:cs="Arial"/>
          <w:sz w:val="22"/>
          <w:szCs w:val="22"/>
        </w:rPr>
        <w:t>retaken</w:t>
      </w:r>
      <w:r w:rsidRPr="00FC0528">
        <w:rPr>
          <w:rFonts w:ascii="Arial" w:hAnsi="Arial" w:cs="Arial"/>
          <w:spacing w:val="13"/>
          <w:sz w:val="22"/>
          <w:szCs w:val="22"/>
        </w:rPr>
        <w:t xml:space="preserve"> </w:t>
      </w:r>
      <w:r w:rsidRPr="00FC0528">
        <w:rPr>
          <w:rFonts w:ascii="Arial" w:hAnsi="Arial" w:cs="Arial"/>
          <w:sz w:val="22"/>
          <w:szCs w:val="22"/>
        </w:rPr>
        <w:t>if</w:t>
      </w:r>
      <w:r w:rsidRPr="00FC0528">
        <w:rPr>
          <w:rFonts w:ascii="Arial" w:hAnsi="Arial" w:cs="Arial"/>
          <w:spacing w:val="4"/>
          <w:sz w:val="22"/>
          <w:szCs w:val="22"/>
        </w:rPr>
        <w:t xml:space="preserve"> </w:t>
      </w:r>
      <w:r w:rsidRPr="00FC0528">
        <w:rPr>
          <w:rFonts w:ascii="Arial" w:hAnsi="Arial" w:cs="Arial"/>
          <w:sz w:val="22"/>
          <w:szCs w:val="22"/>
        </w:rPr>
        <w:t>the</w:t>
      </w:r>
      <w:r w:rsidRPr="00FC0528">
        <w:rPr>
          <w:rFonts w:ascii="Arial" w:hAnsi="Arial" w:cs="Arial"/>
          <w:spacing w:val="3"/>
          <w:sz w:val="22"/>
          <w:szCs w:val="22"/>
        </w:rPr>
        <w:t xml:space="preserve"> </w:t>
      </w:r>
      <w:r w:rsidRPr="00FC0528">
        <w:rPr>
          <w:rFonts w:ascii="Arial" w:hAnsi="Arial" w:cs="Arial"/>
          <w:sz w:val="22"/>
          <w:szCs w:val="22"/>
        </w:rPr>
        <w:t>student</w:t>
      </w:r>
      <w:r w:rsidRPr="00FC0528">
        <w:rPr>
          <w:rFonts w:ascii="Arial" w:hAnsi="Arial" w:cs="Arial"/>
          <w:spacing w:val="12"/>
          <w:sz w:val="22"/>
          <w:szCs w:val="22"/>
        </w:rPr>
        <w:t xml:space="preserve"> </w:t>
      </w:r>
      <w:r w:rsidRPr="00FC0528">
        <w:rPr>
          <w:rFonts w:ascii="Arial" w:hAnsi="Arial" w:cs="Arial"/>
          <w:sz w:val="22"/>
          <w:szCs w:val="22"/>
        </w:rPr>
        <w:t>remains</w:t>
      </w:r>
      <w:r w:rsidRPr="00FC0528">
        <w:rPr>
          <w:rFonts w:ascii="Arial" w:hAnsi="Arial" w:cs="Arial"/>
          <w:spacing w:val="4"/>
          <w:sz w:val="22"/>
          <w:szCs w:val="22"/>
        </w:rPr>
        <w:t xml:space="preserve"> </w:t>
      </w:r>
      <w:r w:rsidRPr="00FC0528">
        <w:rPr>
          <w:rFonts w:ascii="Arial" w:hAnsi="Arial" w:cs="Arial"/>
          <w:sz w:val="22"/>
          <w:szCs w:val="22"/>
        </w:rPr>
        <w:t>in</w:t>
      </w:r>
      <w:r w:rsidRPr="00FC0528">
        <w:rPr>
          <w:rFonts w:ascii="Arial" w:hAnsi="Arial" w:cs="Arial"/>
          <w:spacing w:val="9"/>
          <w:sz w:val="22"/>
          <w:szCs w:val="22"/>
        </w:rPr>
        <w:t xml:space="preserve"> </w:t>
      </w:r>
      <w:r w:rsidRPr="00FC0528">
        <w:rPr>
          <w:rFonts w:ascii="Arial" w:hAnsi="Arial" w:cs="Arial"/>
          <w:w w:val="103"/>
          <w:sz w:val="22"/>
          <w:szCs w:val="22"/>
        </w:rPr>
        <w:t xml:space="preserve">the </w:t>
      </w:r>
      <w:r w:rsidRPr="00FC0528">
        <w:rPr>
          <w:rFonts w:ascii="Arial" w:hAnsi="Arial" w:cs="Arial"/>
          <w:sz w:val="22"/>
          <w:szCs w:val="22"/>
        </w:rPr>
        <w:t>program,</w:t>
      </w:r>
      <w:r w:rsidRPr="00FC0528">
        <w:rPr>
          <w:rFonts w:ascii="Arial" w:hAnsi="Arial" w:cs="Arial"/>
          <w:spacing w:val="-3"/>
          <w:sz w:val="22"/>
          <w:szCs w:val="22"/>
        </w:rPr>
        <w:t xml:space="preserve"> </w:t>
      </w:r>
      <w:r w:rsidRPr="00FC0528">
        <w:rPr>
          <w:rFonts w:ascii="Arial" w:hAnsi="Arial" w:cs="Arial"/>
          <w:sz w:val="22"/>
          <w:szCs w:val="22"/>
        </w:rPr>
        <w:t>but</w:t>
      </w:r>
      <w:r w:rsidRPr="00FC0528">
        <w:rPr>
          <w:rFonts w:ascii="Arial" w:hAnsi="Arial" w:cs="Arial"/>
          <w:spacing w:val="8"/>
          <w:sz w:val="22"/>
          <w:szCs w:val="22"/>
        </w:rPr>
        <w:t xml:space="preserve"> </w:t>
      </w:r>
      <w:r w:rsidRPr="00FC0528">
        <w:rPr>
          <w:rFonts w:ascii="Arial" w:hAnsi="Arial" w:cs="Arial"/>
          <w:sz w:val="22"/>
          <w:szCs w:val="22"/>
        </w:rPr>
        <w:t>all</w:t>
      </w:r>
      <w:r w:rsidRPr="00FC0528">
        <w:rPr>
          <w:rFonts w:ascii="Arial" w:hAnsi="Arial" w:cs="Arial"/>
          <w:spacing w:val="1"/>
          <w:sz w:val="22"/>
          <w:szCs w:val="22"/>
        </w:rPr>
        <w:t xml:space="preserve"> </w:t>
      </w:r>
      <w:r w:rsidRPr="00FC0528">
        <w:rPr>
          <w:rFonts w:ascii="Arial" w:hAnsi="Arial" w:cs="Arial"/>
          <w:sz w:val="22"/>
          <w:szCs w:val="22"/>
        </w:rPr>
        <w:t>course</w:t>
      </w:r>
      <w:r w:rsidRPr="00FC0528">
        <w:rPr>
          <w:rFonts w:ascii="Arial" w:hAnsi="Arial" w:cs="Arial"/>
          <w:spacing w:val="16"/>
          <w:sz w:val="22"/>
          <w:szCs w:val="22"/>
        </w:rPr>
        <w:t xml:space="preserve"> </w:t>
      </w:r>
      <w:r w:rsidRPr="00FC0528">
        <w:rPr>
          <w:rFonts w:ascii="Arial" w:hAnsi="Arial" w:cs="Arial"/>
          <w:sz w:val="22"/>
          <w:szCs w:val="22"/>
        </w:rPr>
        <w:t>grades</w:t>
      </w:r>
      <w:r w:rsidRPr="00FC0528">
        <w:rPr>
          <w:rFonts w:ascii="Arial" w:hAnsi="Arial" w:cs="Arial"/>
          <w:spacing w:val="10"/>
          <w:sz w:val="22"/>
          <w:szCs w:val="22"/>
        </w:rPr>
        <w:t xml:space="preserve"> </w:t>
      </w:r>
      <w:r w:rsidRPr="00FC0528">
        <w:rPr>
          <w:rFonts w:ascii="Arial" w:hAnsi="Arial" w:cs="Arial"/>
          <w:sz w:val="22"/>
          <w:szCs w:val="22"/>
        </w:rPr>
        <w:t>are</w:t>
      </w:r>
      <w:r w:rsidRPr="00FC0528">
        <w:rPr>
          <w:rFonts w:ascii="Arial" w:hAnsi="Arial" w:cs="Arial"/>
          <w:spacing w:val="-1"/>
          <w:sz w:val="22"/>
          <w:szCs w:val="22"/>
        </w:rPr>
        <w:t xml:space="preserve"> </w:t>
      </w:r>
      <w:r w:rsidRPr="00FC0528">
        <w:rPr>
          <w:rFonts w:ascii="Arial" w:hAnsi="Arial" w:cs="Arial"/>
          <w:sz w:val="22"/>
          <w:szCs w:val="22"/>
        </w:rPr>
        <w:t>calculated</w:t>
      </w:r>
      <w:r w:rsidRPr="00FC0528">
        <w:rPr>
          <w:rFonts w:ascii="Arial" w:hAnsi="Arial" w:cs="Arial"/>
          <w:spacing w:val="2"/>
          <w:sz w:val="22"/>
          <w:szCs w:val="22"/>
        </w:rPr>
        <w:t xml:space="preserve"> </w:t>
      </w:r>
      <w:r w:rsidRPr="00FC0528">
        <w:rPr>
          <w:rFonts w:ascii="Arial" w:hAnsi="Arial" w:cs="Arial"/>
          <w:sz w:val="22"/>
          <w:szCs w:val="22"/>
        </w:rPr>
        <w:t>into</w:t>
      </w:r>
      <w:r w:rsidRPr="00FC0528">
        <w:rPr>
          <w:rFonts w:ascii="Arial" w:hAnsi="Arial" w:cs="Arial"/>
          <w:spacing w:val="11"/>
          <w:sz w:val="22"/>
          <w:szCs w:val="22"/>
        </w:rPr>
        <w:t xml:space="preserve"> </w:t>
      </w:r>
      <w:r w:rsidRPr="00FC0528">
        <w:rPr>
          <w:rFonts w:ascii="Arial" w:hAnsi="Arial" w:cs="Arial"/>
          <w:sz w:val="22"/>
          <w:szCs w:val="22"/>
        </w:rPr>
        <w:t>the</w:t>
      </w:r>
      <w:r w:rsidRPr="00FC0528">
        <w:rPr>
          <w:rFonts w:ascii="Arial" w:hAnsi="Arial" w:cs="Arial"/>
          <w:spacing w:val="-2"/>
          <w:sz w:val="22"/>
          <w:szCs w:val="22"/>
        </w:rPr>
        <w:t xml:space="preserve"> </w:t>
      </w:r>
      <w:r w:rsidRPr="00FC0528">
        <w:rPr>
          <w:rFonts w:ascii="Arial" w:hAnsi="Arial" w:cs="Arial"/>
          <w:sz w:val="22"/>
          <w:szCs w:val="22"/>
        </w:rPr>
        <w:t>students</w:t>
      </w:r>
      <w:r w:rsidRPr="00FC0528">
        <w:rPr>
          <w:rFonts w:ascii="Arial" w:hAnsi="Arial" w:cs="Arial"/>
          <w:spacing w:val="11"/>
          <w:sz w:val="22"/>
          <w:szCs w:val="22"/>
        </w:rPr>
        <w:t xml:space="preserve"> </w:t>
      </w:r>
      <w:r w:rsidRPr="00FC0528">
        <w:rPr>
          <w:rFonts w:ascii="Arial" w:hAnsi="Arial" w:cs="Arial"/>
          <w:sz w:val="22"/>
          <w:szCs w:val="22"/>
        </w:rPr>
        <w:t>overall</w:t>
      </w:r>
      <w:r w:rsidRPr="00FC0528">
        <w:rPr>
          <w:rFonts w:ascii="Arial" w:hAnsi="Arial" w:cs="Arial"/>
          <w:spacing w:val="14"/>
          <w:sz w:val="22"/>
          <w:szCs w:val="22"/>
        </w:rPr>
        <w:t xml:space="preserve"> </w:t>
      </w:r>
      <w:r w:rsidRPr="00FC0528">
        <w:rPr>
          <w:rFonts w:ascii="Arial" w:hAnsi="Arial" w:cs="Arial"/>
          <w:w w:val="102"/>
          <w:sz w:val="22"/>
          <w:szCs w:val="22"/>
        </w:rPr>
        <w:t>G</w:t>
      </w:r>
      <w:r w:rsidRPr="00FC0528">
        <w:rPr>
          <w:rFonts w:ascii="Arial" w:hAnsi="Arial" w:cs="Arial"/>
          <w:spacing w:val="-4"/>
          <w:w w:val="102"/>
          <w:sz w:val="22"/>
          <w:szCs w:val="22"/>
        </w:rPr>
        <w:t>P</w:t>
      </w:r>
      <w:r w:rsidRPr="00FC0528">
        <w:rPr>
          <w:rFonts w:ascii="Arial" w:hAnsi="Arial" w:cs="Arial"/>
          <w:w w:val="104"/>
          <w:sz w:val="22"/>
          <w:szCs w:val="22"/>
        </w:rPr>
        <w:t>A.</w:t>
      </w:r>
    </w:p>
    <w:p w:rsidR="00B43A09" w:rsidRPr="00FC0528" w:rsidRDefault="00B43A09" w:rsidP="00B43A09">
      <w:pPr>
        <w:spacing w:before="12" w:line="260" w:lineRule="exact"/>
        <w:rPr>
          <w:rFonts w:ascii="Arial" w:eastAsiaTheme="minorHAnsi" w:hAnsi="Arial" w:cs="Arial"/>
          <w:sz w:val="22"/>
          <w:szCs w:val="22"/>
        </w:rPr>
      </w:pPr>
    </w:p>
    <w:p w:rsidR="00B43A09" w:rsidRPr="00FC0528" w:rsidRDefault="00B43A09" w:rsidP="00776435">
      <w:pPr>
        <w:pStyle w:val="ListParagraph"/>
        <w:numPr>
          <w:ilvl w:val="0"/>
          <w:numId w:val="15"/>
        </w:numPr>
        <w:spacing w:line="252" w:lineRule="auto"/>
        <w:ind w:right="530"/>
        <w:rPr>
          <w:rFonts w:ascii="Arial" w:hAnsi="Arial" w:cs="Arial"/>
          <w:b/>
          <w:sz w:val="22"/>
          <w:szCs w:val="22"/>
        </w:rPr>
      </w:pPr>
      <w:r w:rsidRPr="00FC0528">
        <w:rPr>
          <w:rFonts w:ascii="Arial" w:hAnsi="Arial" w:cs="Arial"/>
          <w:b/>
          <w:sz w:val="22"/>
          <w:szCs w:val="22"/>
        </w:rPr>
        <w:t>Field</w:t>
      </w:r>
      <w:r w:rsidRPr="00FC0528">
        <w:rPr>
          <w:rFonts w:ascii="Arial" w:hAnsi="Arial" w:cs="Arial"/>
          <w:b/>
          <w:spacing w:val="1"/>
          <w:sz w:val="22"/>
          <w:szCs w:val="22"/>
        </w:rPr>
        <w:t xml:space="preserve"> </w:t>
      </w:r>
      <w:r w:rsidRPr="00FC0528">
        <w:rPr>
          <w:rFonts w:ascii="Arial" w:hAnsi="Arial" w:cs="Arial"/>
          <w:b/>
          <w:sz w:val="22"/>
          <w:szCs w:val="22"/>
        </w:rPr>
        <w:t>is</w:t>
      </w:r>
      <w:r w:rsidRPr="00FC0528">
        <w:rPr>
          <w:rFonts w:ascii="Arial" w:hAnsi="Arial" w:cs="Arial"/>
          <w:b/>
          <w:spacing w:val="2"/>
          <w:sz w:val="22"/>
          <w:szCs w:val="22"/>
        </w:rPr>
        <w:t xml:space="preserve"> </w:t>
      </w:r>
      <w:r w:rsidRPr="00FC0528">
        <w:rPr>
          <w:rFonts w:ascii="Arial" w:hAnsi="Arial" w:cs="Arial"/>
          <w:b/>
          <w:sz w:val="22"/>
          <w:szCs w:val="22"/>
        </w:rPr>
        <w:t>graded</w:t>
      </w:r>
      <w:r w:rsidRPr="00FC0528">
        <w:rPr>
          <w:rFonts w:ascii="Arial" w:hAnsi="Arial" w:cs="Arial"/>
          <w:b/>
          <w:spacing w:val="20"/>
          <w:sz w:val="22"/>
          <w:szCs w:val="22"/>
        </w:rPr>
        <w:t xml:space="preserve"> </w:t>
      </w:r>
      <w:r w:rsidRPr="00FC0528">
        <w:rPr>
          <w:rFonts w:ascii="Arial" w:hAnsi="Arial" w:cs="Arial"/>
          <w:b/>
          <w:sz w:val="22"/>
          <w:szCs w:val="22"/>
        </w:rPr>
        <w:t>Credit</w:t>
      </w:r>
      <w:r w:rsidRPr="00FC0528">
        <w:rPr>
          <w:rFonts w:ascii="Arial" w:hAnsi="Arial" w:cs="Arial"/>
          <w:b/>
          <w:spacing w:val="16"/>
          <w:sz w:val="22"/>
          <w:szCs w:val="22"/>
        </w:rPr>
        <w:t xml:space="preserve"> </w:t>
      </w:r>
      <w:r w:rsidRPr="00FC0528">
        <w:rPr>
          <w:rFonts w:ascii="Arial" w:hAnsi="Arial" w:cs="Arial"/>
          <w:b/>
          <w:sz w:val="22"/>
          <w:szCs w:val="22"/>
        </w:rPr>
        <w:t>(Cr)</w:t>
      </w:r>
      <w:r w:rsidRPr="00FC0528">
        <w:rPr>
          <w:rFonts w:ascii="Arial" w:hAnsi="Arial" w:cs="Arial"/>
          <w:b/>
          <w:spacing w:val="4"/>
          <w:sz w:val="22"/>
          <w:szCs w:val="22"/>
        </w:rPr>
        <w:t xml:space="preserve"> </w:t>
      </w:r>
      <w:r w:rsidRPr="00FC0528">
        <w:rPr>
          <w:rFonts w:ascii="Arial" w:hAnsi="Arial" w:cs="Arial"/>
          <w:b/>
          <w:sz w:val="22"/>
          <w:szCs w:val="22"/>
        </w:rPr>
        <w:t>or</w:t>
      </w:r>
      <w:r w:rsidRPr="00FC0528">
        <w:rPr>
          <w:rFonts w:ascii="Arial" w:hAnsi="Arial" w:cs="Arial"/>
          <w:b/>
          <w:spacing w:val="5"/>
          <w:sz w:val="22"/>
          <w:szCs w:val="22"/>
        </w:rPr>
        <w:t xml:space="preserve"> </w:t>
      </w:r>
      <w:r w:rsidRPr="00FC0528">
        <w:rPr>
          <w:rFonts w:ascii="Arial" w:hAnsi="Arial" w:cs="Arial"/>
          <w:b/>
          <w:sz w:val="22"/>
          <w:szCs w:val="22"/>
        </w:rPr>
        <w:t>Fail</w:t>
      </w:r>
      <w:r w:rsidRPr="00FC0528">
        <w:rPr>
          <w:rFonts w:ascii="Arial" w:hAnsi="Arial" w:cs="Arial"/>
          <w:b/>
          <w:spacing w:val="9"/>
          <w:sz w:val="22"/>
          <w:szCs w:val="22"/>
        </w:rPr>
        <w:t xml:space="preserve"> </w:t>
      </w:r>
      <w:r w:rsidRPr="00FC0528">
        <w:rPr>
          <w:rFonts w:ascii="Arial" w:hAnsi="Arial" w:cs="Arial"/>
          <w:b/>
          <w:sz w:val="22"/>
          <w:szCs w:val="22"/>
        </w:rPr>
        <w:t>(F).</w:t>
      </w:r>
      <w:r w:rsidRPr="00FC0528">
        <w:rPr>
          <w:rFonts w:ascii="Arial" w:hAnsi="Arial" w:cs="Arial"/>
          <w:b/>
          <w:spacing w:val="55"/>
          <w:sz w:val="22"/>
          <w:szCs w:val="22"/>
        </w:rPr>
        <w:t xml:space="preserve"> </w:t>
      </w:r>
      <w:r w:rsidRPr="00FC0528">
        <w:rPr>
          <w:rFonts w:ascii="Arial" w:hAnsi="Arial" w:cs="Arial"/>
          <w:b/>
          <w:sz w:val="22"/>
          <w:szCs w:val="22"/>
        </w:rPr>
        <w:t>A</w:t>
      </w:r>
      <w:r w:rsidRPr="00FC0528">
        <w:rPr>
          <w:rFonts w:ascii="Arial" w:hAnsi="Arial" w:cs="Arial"/>
          <w:b/>
          <w:spacing w:val="1"/>
          <w:sz w:val="22"/>
          <w:szCs w:val="22"/>
        </w:rPr>
        <w:t xml:space="preserve"> </w:t>
      </w:r>
      <w:r w:rsidRPr="00FC0528">
        <w:rPr>
          <w:rFonts w:ascii="Arial" w:hAnsi="Arial" w:cs="Arial"/>
          <w:b/>
          <w:sz w:val="22"/>
          <w:szCs w:val="22"/>
        </w:rPr>
        <w:t>student</w:t>
      </w:r>
      <w:r w:rsidRPr="00FC0528">
        <w:rPr>
          <w:rFonts w:ascii="Arial" w:hAnsi="Arial" w:cs="Arial"/>
          <w:b/>
          <w:spacing w:val="12"/>
          <w:sz w:val="22"/>
          <w:szCs w:val="22"/>
        </w:rPr>
        <w:t xml:space="preserve"> </w:t>
      </w:r>
      <w:r w:rsidRPr="00FC0528">
        <w:rPr>
          <w:rFonts w:ascii="Arial" w:hAnsi="Arial" w:cs="Arial"/>
          <w:b/>
          <w:sz w:val="22"/>
          <w:szCs w:val="22"/>
        </w:rPr>
        <w:t>will</w:t>
      </w:r>
      <w:r w:rsidRPr="00FC0528">
        <w:rPr>
          <w:rFonts w:ascii="Arial" w:hAnsi="Arial" w:cs="Arial"/>
          <w:b/>
          <w:spacing w:val="8"/>
          <w:sz w:val="22"/>
          <w:szCs w:val="22"/>
        </w:rPr>
        <w:t xml:space="preserve"> </w:t>
      </w:r>
      <w:r w:rsidRPr="00FC0528">
        <w:rPr>
          <w:rFonts w:ascii="Arial" w:hAnsi="Arial" w:cs="Arial"/>
          <w:b/>
          <w:sz w:val="22"/>
          <w:szCs w:val="22"/>
        </w:rPr>
        <w:t>be dismissed</w:t>
      </w:r>
      <w:r w:rsidRPr="00FC0528">
        <w:rPr>
          <w:rFonts w:ascii="Arial" w:hAnsi="Arial" w:cs="Arial"/>
          <w:b/>
          <w:spacing w:val="24"/>
          <w:sz w:val="22"/>
          <w:szCs w:val="22"/>
        </w:rPr>
        <w:t xml:space="preserve"> </w:t>
      </w:r>
      <w:r w:rsidRPr="00FC0528">
        <w:rPr>
          <w:rFonts w:ascii="Arial" w:hAnsi="Arial" w:cs="Arial"/>
          <w:b/>
          <w:sz w:val="22"/>
          <w:szCs w:val="22"/>
        </w:rPr>
        <w:t>from</w:t>
      </w:r>
      <w:r w:rsidRPr="00FC0528">
        <w:rPr>
          <w:rFonts w:ascii="Arial" w:hAnsi="Arial" w:cs="Arial"/>
          <w:b/>
          <w:spacing w:val="6"/>
          <w:sz w:val="22"/>
          <w:szCs w:val="22"/>
        </w:rPr>
        <w:t xml:space="preserve"> </w:t>
      </w:r>
      <w:r w:rsidRPr="00FC0528">
        <w:rPr>
          <w:rFonts w:ascii="Arial" w:hAnsi="Arial" w:cs="Arial"/>
          <w:b/>
          <w:sz w:val="22"/>
          <w:szCs w:val="22"/>
        </w:rPr>
        <w:t>the</w:t>
      </w:r>
      <w:r w:rsidRPr="00FC0528">
        <w:rPr>
          <w:rFonts w:ascii="Arial" w:hAnsi="Arial" w:cs="Arial"/>
          <w:b/>
          <w:spacing w:val="-4"/>
          <w:sz w:val="22"/>
          <w:szCs w:val="22"/>
        </w:rPr>
        <w:t xml:space="preserve"> </w:t>
      </w:r>
      <w:r w:rsidRPr="00FC0528">
        <w:rPr>
          <w:rFonts w:ascii="Arial" w:hAnsi="Arial" w:cs="Arial"/>
          <w:b/>
          <w:w w:val="101"/>
          <w:sz w:val="22"/>
          <w:szCs w:val="22"/>
        </w:rPr>
        <w:t xml:space="preserve">program </w:t>
      </w:r>
      <w:r w:rsidRPr="00FC0528">
        <w:rPr>
          <w:rFonts w:ascii="Arial" w:hAnsi="Arial" w:cs="Arial"/>
          <w:b/>
          <w:sz w:val="22"/>
          <w:szCs w:val="22"/>
        </w:rPr>
        <w:t>for</w:t>
      </w:r>
      <w:r w:rsidRPr="00FC0528">
        <w:rPr>
          <w:rFonts w:ascii="Arial" w:hAnsi="Arial" w:cs="Arial"/>
          <w:b/>
          <w:spacing w:val="-4"/>
          <w:sz w:val="22"/>
          <w:szCs w:val="22"/>
        </w:rPr>
        <w:t xml:space="preserve"> </w:t>
      </w:r>
      <w:r w:rsidRPr="00FC0528">
        <w:rPr>
          <w:rFonts w:ascii="Arial" w:hAnsi="Arial" w:cs="Arial"/>
          <w:b/>
          <w:sz w:val="22"/>
          <w:szCs w:val="22"/>
        </w:rPr>
        <w:t>a</w:t>
      </w:r>
      <w:r w:rsidRPr="00FC0528">
        <w:rPr>
          <w:rFonts w:ascii="Arial" w:hAnsi="Arial" w:cs="Arial"/>
          <w:b/>
          <w:spacing w:val="-1"/>
          <w:sz w:val="22"/>
          <w:szCs w:val="22"/>
        </w:rPr>
        <w:t xml:space="preserve"> </w:t>
      </w:r>
      <w:r w:rsidRPr="00FC0528">
        <w:rPr>
          <w:rFonts w:ascii="Arial" w:hAnsi="Arial" w:cs="Arial"/>
          <w:b/>
          <w:sz w:val="22"/>
          <w:szCs w:val="22"/>
        </w:rPr>
        <w:t>single</w:t>
      </w:r>
      <w:r w:rsidRPr="00FC0528">
        <w:rPr>
          <w:rFonts w:ascii="Arial" w:hAnsi="Arial" w:cs="Arial"/>
          <w:b/>
          <w:spacing w:val="8"/>
          <w:sz w:val="22"/>
          <w:szCs w:val="22"/>
        </w:rPr>
        <w:t xml:space="preserve"> </w:t>
      </w:r>
      <w:r w:rsidRPr="00FC0528">
        <w:rPr>
          <w:rFonts w:ascii="Arial" w:hAnsi="Arial" w:cs="Arial"/>
          <w:b/>
          <w:sz w:val="22"/>
          <w:szCs w:val="22"/>
        </w:rPr>
        <w:t>failing</w:t>
      </w:r>
      <w:r w:rsidRPr="00FC0528">
        <w:rPr>
          <w:rFonts w:ascii="Arial" w:hAnsi="Arial" w:cs="Arial"/>
          <w:b/>
          <w:spacing w:val="20"/>
          <w:sz w:val="22"/>
          <w:szCs w:val="22"/>
        </w:rPr>
        <w:t xml:space="preserve"> </w:t>
      </w:r>
      <w:r w:rsidRPr="00FC0528">
        <w:rPr>
          <w:rFonts w:ascii="Arial" w:hAnsi="Arial" w:cs="Arial"/>
          <w:b/>
          <w:sz w:val="22"/>
          <w:szCs w:val="22"/>
        </w:rPr>
        <w:t>grade</w:t>
      </w:r>
      <w:r w:rsidRPr="00FC0528">
        <w:rPr>
          <w:rFonts w:ascii="Arial" w:hAnsi="Arial" w:cs="Arial"/>
          <w:b/>
          <w:spacing w:val="6"/>
          <w:sz w:val="22"/>
          <w:szCs w:val="22"/>
        </w:rPr>
        <w:t xml:space="preserve"> </w:t>
      </w:r>
      <w:r w:rsidRPr="00FC0528">
        <w:rPr>
          <w:rFonts w:ascii="Arial" w:hAnsi="Arial" w:cs="Arial"/>
          <w:b/>
          <w:sz w:val="22"/>
          <w:szCs w:val="22"/>
        </w:rPr>
        <w:t>in</w:t>
      </w:r>
      <w:r w:rsidRPr="00FC0528">
        <w:rPr>
          <w:rFonts w:ascii="Arial" w:hAnsi="Arial" w:cs="Arial"/>
          <w:b/>
          <w:spacing w:val="11"/>
          <w:sz w:val="22"/>
          <w:szCs w:val="22"/>
        </w:rPr>
        <w:t xml:space="preserve"> </w:t>
      </w:r>
      <w:r w:rsidRPr="00FC0528">
        <w:rPr>
          <w:rFonts w:ascii="Arial" w:hAnsi="Arial" w:cs="Arial"/>
          <w:b/>
          <w:w w:val="101"/>
          <w:sz w:val="22"/>
          <w:szCs w:val="22"/>
        </w:rPr>
        <w:t>field.</w:t>
      </w:r>
    </w:p>
    <w:p w:rsidR="00B43A09" w:rsidRPr="00FC0528" w:rsidRDefault="00B43A09" w:rsidP="00B43A09">
      <w:pPr>
        <w:spacing w:before="5" w:line="260" w:lineRule="exact"/>
        <w:rPr>
          <w:rFonts w:ascii="Arial" w:eastAsiaTheme="minorHAnsi" w:hAnsi="Arial" w:cs="Arial"/>
          <w:sz w:val="22"/>
          <w:szCs w:val="22"/>
        </w:rPr>
      </w:pPr>
    </w:p>
    <w:p w:rsidR="00B43A09" w:rsidRPr="00934D53" w:rsidRDefault="00B43A09" w:rsidP="00776435">
      <w:pPr>
        <w:pStyle w:val="ListParagraph"/>
        <w:numPr>
          <w:ilvl w:val="0"/>
          <w:numId w:val="15"/>
        </w:numPr>
        <w:spacing w:after="240"/>
        <w:ind w:right="1059"/>
        <w:jc w:val="both"/>
        <w:rPr>
          <w:rFonts w:ascii="Arial" w:hAnsi="Arial" w:cs="Arial"/>
          <w:sz w:val="22"/>
          <w:szCs w:val="22"/>
        </w:rPr>
      </w:pPr>
      <w:r w:rsidRPr="00FC0528">
        <w:rPr>
          <w:rFonts w:ascii="Arial" w:hAnsi="Arial" w:cs="Arial"/>
          <w:sz w:val="22"/>
          <w:szCs w:val="22"/>
        </w:rPr>
        <w:t>Practice</w:t>
      </w:r>
      <w:r w:rsidRPr="00FC0528">
        <w:rPr>
          <w:rFonts w:ascii="Arial" w:hAnsi="Arial" w:cs="Arial"/>
          <w:spacing w:val="-2"/>
          <w:sz w:val="22"/>
          <w:szCs w:val="22"/>
        </w:rPr>
        <w:t xml:space="preserve"> </w:t>
      </w:r>
      <w:r w:rsidRPr="00FC0528">
        <w:rPr>
          <w:rFonts w:ascii="Arial" w:hAnsi="Arial" w:cs="Arial"/>
          <w:sz w:val="22"/>
          <w:szCs w:val="22"/>
        </w:rPr>
        <w:t>courses</w:t>
      </w:r>
      <w:r w:rsidRPr="00FC0528">
        <w:rPr>
          <w:rFonts w:ascii="Arial" w:hAnsi="Arial" w:cs="Arial"/>
          <w:spacing w:val="18"/>
          <w:sz w:val="22"/>
          <w:szCs w:val="22"/>
        </w:rPr>
        <w:t xml:space="preserve"> </w:t>
      </w:r>
      <w:r w:rsidRPr="00FC0528">
        <w:rPr>
          <w:rFonts w:ascii="Arial" w:hAnsi="Arial" w:cs="Arial"/>
          <w:sz w:val="22"/>
          <w:szCs w:val="22"/>
        </w:rPr>
        <w:t>and</w:t>
      </w:r>
      <w:r w:rsidRPr="00FC0528">
        <w:rPr>
          <w:rFonts w:ascii="Arial" w:hAnsi="Arial" w:cs="Arial"/>
          <w:spacing w:val="6"/>
          <w:sz w:val="22"/>
          <w:szCs w:val="22"/>
        </w:rPr>
        <w:t xml:space="preserve"> </w:t>
      </w:r>
      <w:r w:rsidRPr="00FC0528">
        <w:rPr>
          <w:rFonts w:ascii="Arial" w:hAnsi="Arial" w:cs="Arial"/>
          <w:sz w:val="22"/>
          <w:szCs w:val="22"/>
        </w:rPr>
        <w:t>fieldwork,</w:t>
      </w:r>
      <w:r w:rsidRPr="00FC0528">
        <w:rPr>
          <w:rFonts w:ascii="Arial" w:hAnsi="Arial" w:cs="Arial"/>
          <w:spacing w:val="9"/>
          <w:sz w:val="22"/>
          <w:szCs w:val="22"/>
        </w:rPr>
        <w:t xml:space="preserve"> </w:t>
      </w:r>
      <w:r w:rsidRPr="00FC0528">
        <w:rPr>
          <w:rFonts w:ascii="Arial" w:hAnsi="Arial" w:cs="Arial"/>
          <w:sz w:val="22"/>
          <w:szCs w:val="22"/>
        </w:rPr>
        <w:t>in</w:t>
      </w:r>
      <w:r w:rsidRPr="00FC0528">
        <w:rPr>
          <w:rFonts w:ascii="Arial" w:hAnsi="Arial" w:cs="Arial"/>
          <w:spacing w:val="13"/>
          <w:sz w:val="22"/>
          <w:szCs w:val="22"/>
        </w:rPr>
        <w:t xml:space="preserve"> </w:t>
      </w:r>
      <w:r w:rsidRPr="00FC0528">
        <w:rPr>
          <w:rFonts w:ascii="Arial" w:hAnsi="Arial" w:cs="Arial"/>
          <w:sz w:val="22"/>
          <w:szCs w:val="22"/>
        </w:rPr>
        <w:t>both</w:t>
      </w:r>
      <w:r w:rsidRPr="00FC0528">
        <w:rPr>
          <w:rFonts w:ascii="Arial" w:hAnsi="Arial" w:cs="Arial"/>
          <w:spacing w:val="-3"/>
          <w:sz w:val="22"/>
          <w:szCs w:val="22"/>
        </w:rPr>
        <w:t xml:space="preserve"> </w:t>
      </w:r>
      <w:r w:rsidRPr="00FC0528">
        <w:rPr>
          <w:rFonts w:ascii="Arial" w:hAnsi="Arial" w:cs="Arial"/>
          <w:sz w:val="22"/>
          <w:szCs w:val="22"/>
        </w:rPr>
        <w:t>the</w:t>
      </w:r>
      <w:r w:rsidRPr="00FC0528">
        <w:rPr>
          <w:rFonts w:ascii="Arial" w:hAnsi="Arial" w:cs="Arial"/>
          <w:spacing w:val="-2"/>
          <w:sz w:val="22"/>
          <w:szCs w:val="22"/>
        </w:rPr>
        <w:t xml:space="preserve"> </w:t>
      </w:r>
      <w:r w:rsidRPr="00FC0528">
        <w:rPr>
          <w:rFonts w:ascii="Arial" w:hAnsi="Arial" w:cs="Arial"/>
          <w:sz w:val="22"/>
          <w:szCs w:val="22"/>
        </w:rPr>
        <w:t>foundation</w:t>
      </w:r>
      <w:r w:rsidRPr="00FC0528">
        <w:rPr>
          <w:rFonts w:ascii="Arial" w:hAnsi="Arial" w:cs="Arial"/>
          <w:spacing w:val="18"/>
          <w:sz w:val="22"/>
          <w:szCs w:val="22"/>
        </w:rPr>
        <w:t xml:space="preserve"> </w:t>
      </w:r>
      <w:r w:rsidRPr="00FC0528">
        <w:rPr>
          <w:rFonts w:ascii="Arial" w:hAnsi="Arial" w:cs="Arial"/>
          <w:sz w:val="22"/>
          <w:szCs w:val="22"/>
        </w:rPr>
        <w:t>and</w:t>
      </w:r>
      <w:r w:rsidRPr="00FC0528">
        <w:rPr>
          <w:rFonts w:ascii="Arial" w:hAnsi="Arial" w:cs="Arial"/>
          <w:spacing w:val="7"/>
          <w:sz w:val="22"/>
          <w:szCs w:val="22"/>
        </w:rPr>
        <w:t xml:space="preserve"> </w:t>
      </w:r>
      <w:r w:rsidRPr="00FC0528">
        <w:rPr>
          <w:rFonts w:ascii="Arial" w:hAnsi="Arial" w:cs="Arial"/>
          <w:sz w:val="22"/>
          <w:szCs w:val="22"/>
        </w:rPr>
        <w:t>advanced</w:t>
      </w:r>
      <w:r w:rsidRPr="00FC0528">
        <w:rPr>
          <w:rFonts w:ascii="Arial" w:hAnsi="Arial" w:cs="Arial"/>
          <w:spacing w:val="17"/>
          <w:sz w:val="22"/>
          <w:szCs w:val="22"/>
        </w:rPr>
        <w:t xml:space="preserve"> </w:t>
      </w:r>
      <w:r w:rsidRPr="00FC0528">
        <w:rPr>
          <w:rFonts w:ascii="Arial" w:hAnsi="Arial" w:cs="Arial"/>
          <w:sz w:val="22"/>
          <w:szCs w:val="22"/>
        </w:rPr>
        <w:t>levels,</w:t>
      </w:r>
      <w:r w:rsidRPr="00FC0528">
        <w:rPr>
          <w:rFonts w:ascii="Arial" w:hAnsi="Arial" w:cs="Arial"/>
          <w:spacing w:val="6"/>
          <w:sz w:val="22"/>
          <w:szCs w:val="22"/>
        </w:rPr>
        <w:t xml:space="preserve"> </w:t>
      </w:r>
      <w:r w:rsidRPr="00FC0528">
        <w:rPr>
          <w:rFonts w:ascii="Arial" w:hAnsi="Arial" w:cs="Arial"/>
          <w:sz w:val="22"/>
          <w:szCs w:val="22"/>
        </w:rPr>
        <w:t>are designed</w:t>
      </w:r>
      <w:r w:rsidRPr="00FC0528">
        <w:rPr>
          <w:rFonts w:ascii="Arial" w:hAnsi="Arial" w:cs="Arial"/>
          <w:spacing w:val="-2"/>
          <w:sz w:val="22"/>
          <w:szCs w:val="22"/>
        </w:rPr>
        <w:t xml:space="preserve"> </w:t>
      </w:r>
      <w:r w:rsidRPr="00FC0528">
        <w:rPr>
          <w:rFonts w:ascii="Arial" w:hAnsi="Arial" w:cs="Arial"/>
          <w:sz w:val="22"/>
          <w:szCs w:val="22"/>
        </w:rPr>
        <w:t>to</w:t>
      </w:r>
      <w:r w:rsidRPr="00FC0528">
        <w:rPr>
          <w:rFonts w:ascii="Arial" w:hAnsi="Arial" w:cs="Arial"/>
          <w:spacing w:val="8"/>
          <w:sz w:val="22"/>
          <w:szCs w:val="22"/>
        </w:rPr>
        <w:t xml:space="preserve"> </w:t>
      </w:r>
      <w:r w:rsidRPr="00FC0528">
        <w:rPr>
          <w:rFonts w:ascii="Arial" w:hAnsi="Arial" w:cs="Arial"/>
          <w:sz w:val="22"/>
          <w:szCs w:val="22"/>
        </w:rPr>
        <w:t>be</w:t>
      </w:r>
      <w:r w:rsidRPr="00FC0528">
        <w:rPr>
          <w:rFonts w:ascii="Arial" w:hAnsi="Arial" w:cs="Arial"/>
          <w:spacing w:val="5"/>
          <w:sz w:val="22"/>
          <w:szCs w:val="22"/>
        </w:rPr>
        <w:t xml:space="preserve"> </w:t>
      </w:r>
      <w:r w:rsidRPr="00FC0528">
        <w:rPr>
          <w:rFonts w:ascii="Arial" w:hAnsi="Arial" w:cs="Arial"/>
          <w:sz w:val="22"/>
          <w:szCs w:val="22"/>
        </w:rPr>
        <w:t>taken</w:t>
      </w:r>
      <w:r w:rsidRPr="00FC0528">
        <w:rPr>
          <w:rFonts w:ascii="Arial" w:hAnsi="Arial" w:cs="Arial"/>
          <w:spacing w:val="15"/>
          <w:sz w:val="22"/>
          <w:szCs w:val="22"/>
        </w:rPr>
        <w:t xml:space="preserve"> </w:t>
      </w:r>
      <w:r w:rsidRPr="00FC0528">
        <w:rPr>
          <w:rFonts w:ascii="Arial" w:hAnsi="Arial" w:cs="Arial"/>
          <w:sz w:val="22"/>
          <w:szCs w:val="22"/>
        </w:rPr>
        <w:t xml:space="preserve">concurrently. </w:t>
      </w:r>
      <w:r w:rsidRPr="00FC0528">
        <w:rPr>
          <w:rFonts w:ascii="Arial" w:hAnsi="Arial" w:cs="Arial"/>
          <w:spacing w:val="17"/>
          <w:sz w:val="22"/>
          <w:szCs w:val="22"/>
        </w:rPr>
        <w:t xml:space="preserve"> </w:t>
      </w:r>
      <w:r w:rsidRPr="00FC0528">
        <w:rPr>
          <w:rFonts w:ascii="Arial" w:hAnsi="Arial" w:cs="Arial"/>
          <w:sz w:val="22"/>
          <w:szCs w:val="22"/>
        </w:rPr>
        <w:t>Students</w:t>
      </w:r>
      <w:r w:rsidRPr="00FC0528">
        <w:rPr>
          <w:rFonts w:ascii="Arial" w:hAnsi="Arial" w:cs="Arial"/>
          <w:spacing w:val="4"/>
          <w:sz w:val="22"/>
          <w:szCs w:val="22"/>
        </w:rPr>
        <w:t xml:space="preserve"> </w:t>
      </w:r>
      <w:r w:rsidRPr="00FC0528">
        <w:rPr>
          <w:rFonts w:ascii="Arial" w:hAnsi="Arial" w:cs="Arial"/>
          <w:sz w:val="22"/>
          <w:szCs w:val="22"/>
        </w:rPr>
        <w:t>who</w:t>
      </w:r>
      <w:r w:rsidRPr="00FC0528">
        <w:rPr>
          <w:rFonts w:ascii="Arial" w:hAnsi="Arial" w:cs="Arial"/>
          <w:spacing w:val="7"/>
          <w:sz w:val="22"/>
          <w:szCs w:val="22"/>
        </w:rPr>
        <w:t xml:space="preserve"> </w:t>
      </w:r>
      <w:r w:rsidRPr="00FC0528">
        <w:rPr>
          <w:rFonts w:ascii="Arial" w:hAnsi="Arial" w:cs="Arial"/>
          <w:sz w:val="22"/>
          <w:szCs w:val="22"/>
        </w:rPr>
        <w:t>withdraw</w:t>
      </w:r>
      <w:r w:rsidRPr="00FC0528">
        <w:rPr>
          <w:rFonts w:ascii="Arial" w:hAnsi="Arial" w:cs="Arial"/>
          <w:spacing w:val="13"/>
          <w:sz w:val="22"/>
          <w:szCs w:val="22"/>
        </w:rPr>
        <w:t xml:space="preserve"> </w:t>
      </w:r>
      <w:r w:rsidRPr="00FC0528">
        <w:rPr>
          <w:rFonts w:ascii="Arial" w:hAnsi="Arial" w:cs="Arial"/>
          <w:sz w:val="22"/>
          <w:szCs w:val="22"/>
        </w:rPr>
        <w:t>from,</w:t>
      </w:r>
      <w:r w:rsidRPr="00FC0528">
        <w:rPr>
          <w:rFonts w:ascii="Arial" w:hAnsi="Arial" w:cs="Arial"/>
          <w:spacing w:val="11"/>
          <w:sz w:val="22"/>
          <w:szCs w:val="22"/>
        </w:rPr>
        <w:t xml:space="preserve"> </w:t>
      </w:r>
      <w:r w:rsidRPr="00FC0528">
        <w:rPr>
          <w:rFonts w:ascii="Arial" w:hAnsi="Arial" w:cs="Arial"/>
          <w:sz w:val="22"/>
          <w:szCs w:val="22"/>
        </w:rPr>
        <w:t>or</w:t>
      </w:r>
      <w:r w:rsidRPr="00FC0528">
        <w:rPr>
          <w:rFonts w:ascii="Arial" w:hAnsi="Arial" w:cs="Arial"/>
          <w:spacing w:val="8"/>
          <w:sz w:val="22"/>
          <w:szCs w:val="22"/>
        </w:rPr>
        <w:t xml:space="preserve"> </w:t>
      </w:r>
      <w:r w:rsidRPr="00FC0528">
        <w:rPr>
          <w:rFonts w:ascii="Arial" w:hAnsi="Arial" w:cs="Arial"/>
          <w:sz w:val="22"/>
          <w:szCs w:val="22"/>
        </w:rPr>
        <w:t>are</w:t>
      </w:r>
      <w:r w:rsidRPr="00FC0528">
        <w:rPr>
          <w:rFonts w:ascii="Arial" w:hAnsi="Arial" w:cs="Arial"/>
          <w:spacing w:val="7"/>
          <w:sz w:val="22"/>
          <w:szCs w:val="22"/>
        </w:rPr>
        <w:t xml:space="preserve"> </w:t>
      </w:r>
      <w:r w:rsidRPr="00FC0528">
        <w:rPr>
          <w:rFonts w:ascii="Arial" w:hAnsi="Arial" w:cs="Arial"/>
          <w:sz w:val="22"/>
          <w:szCs w:val="22"/>
        </w:rPr>
        <w:t>unable</w:t>
      </w:r>
      <w:r w:rsidRPr="00FC0528">
        <w:rPr>
          <w:rFonts w:ascii="Arial" w:hAnsi="Arial" w:cs="Arial"/>
          <w:spacing w:val="3"/>
          <w:sz w:val="22"/>
          <w:szCs w:val="22"/>
        </w:rPr>
        <w:t xml:space="preserve"> </w:t>
      </w:r>
      <w:r w:rsidRPr="00FC0528">
        <w:rPr>
          <w:rFonts w:ascii="Arial" w:hAnsi="Arial" w:cs="Arial"/>
          <w:w w:val="104"/>
          <w:sz w:val="22"/>
          <w:szCs w:val="22"/>
        </w:rPr>
        <w:t xml:space="preserve">to </w:t>
      </w:r>
      <w:r w:rsidRPr="00FC0528">
        <w:rPr>
          <w:rFonts w:ascii="Arial" w:hAnsi="Arial" w:cs="Arial"/>
          <w:sz w:val="22"/>
          <w:szCs w:val="22"/>
        </w:rPr>
        <w:t>proceed</w:t>
      </w:r>
      <w:r w:rsidRPr="00FC0528">
        <w:rPr>
          <w:rFonts w:ascii="Arial" w:hAnsi="Arial" w:cs="Arial"/>
          <w:spacing w:val="-12"/>
          <w:sz w:val="22"/>
          <w:szCs w:val="22"/>
        </w:rPr>
        <w:t xml:space="preserve"> </w:t>
      </w:r>
      <w:r w:rsidRPr="00FC0528">
        <w:rPr>
          <w:rFonts w:ascii="Arial" w:hAnsi="Arial" w:cs="Arial"/>
          <w:sz w:val="22"/>
          <w:szCs w:val="22"/>
        </w:rPr>
        <w:t>in,</w:t>
      </w:r>
      <w:r w:rsidRPr="00FC0528">
        <w:rPr>
          <w:rFonts w:ascii="Arial" w:hAnsi="Arial" w:cs="Arial"/>
          <w:spacing w:val="2"/>
          <w:sz w:val="22"/>
          <w:szCs w:val="22"/>
        </w:rPr>
        <w:t xml:space="preserve"> </w:t>
      </w:r>
      <w:r w:rsidRPr="00FC0528">
        <w:rPr>
          <w:rFonts w:ascii="Arial" w:hAnsi="Arial" w:cs="Arial"/>
          <w:sz w:val="22"/>
          <w:szCs w:val="22"/>
        </w:rPr>
        <w:t>either</w:t>
      </w:r>
      <w:r w:rsidRPr="00FC0528">
        <w:rPr>
          <w:rFonts w:ascii="Arial" w:hAnsi="Arial" w:cs="Arial"/>
          <w:spacing w:val="20"/>
          <w:sz w:val="22"/>
          <w:szCs w:val="22"/>
        </w:rPr>
        <w:t xml:space="preserve"> </w:t>
      </w:r>
      <w:r w:rsidRPr="00FC0528">
        <w:rPr>
          <w:rFonts w:ascii="Arial" w:hAnsi="Arial" w:cs="Arial"/>
          <w:sz w:val="22"/>
          <w:szCs w:val="22"/>
        </w:rPr>
        <w:t>the</w:t>
      </w:r>
      <w:r w:rsidRPr="00FC0528">
        <w:rPr>
          <w:rFonts w:ascii="Arial" w:hAnsi="Arial" w:cs="Arial"/>
          <w:spacing w:val="8"/>
          <w:sz w:val="22"/>
          <w:szCs w:val="22"/>
        </w:rPr>
        <w:t xml:space="preserve"> </w:t>
      </w:r>
      <w:r w:rsidRPr="00FC0528">
        <w:rPr>
          <w:rFonts w:ascii="Arial" w:hAnsi="Arial" w:cs="Arial"/>
          <w:sz w:val="22"/>
          <w:szCs w:val="22"/>
        </w:rPr>
        <w:t>practice</w:t>
      </w:r>
      <w:r w:rsidRPr="00FC0528">
        <w:rPr>
          <w:rFonts w:ascii="Arial" w:hAnsi="Arial" w:cs="Arial"/>
          <w:spacing w:val="6"/>
          <w:sz w:val="22"/>
          <w:szCs w:val="22"/>
        </w:rPr>
        <w:t xml:space="preserve"> </w:t>
      </w:r>
      <w:r w:rsidRPr="00FC0528">
        <w:rPr>
          <w:rFonts w:ascii="Arial" w:hAnsi="Arial" w:cs="Arial"/>
          <w:sz w:val="22"/>
          <w:szCs w:val="22"/>
        </w:rPr>
        <w:t>or</w:t>
      </w:r>
      <w:r w:rsidRPr="00FC0528">
        <w:rPr>
          <w:rFonts w:ascii="Arial" w:hAnsi="Arial" w:cs="Arial"/>
          <w:spacing w:val="7"/>
          <w:sz w:val="22"/>
          <w:szCs w:val="22"/>
        </w:rPr>
        <w:t xml:space="preserve"> </w:t>
      </w:r>
      <w:r w:rsidRPr="00FC0528">
        <w:rPr>
          <w:rFonts w:ascii="Arial" w:hAnsi="Arial" w:cs="Arial"/>
          <w:sz w:val="22"/>
          <w:szCs w:val="22"/>
        </w:rPr>
        <w:t>fieldwork</w:t>
      </w:r>
      <w:r w:rsidRPr="00FC0528">
        <w:rPr>
          <w:rFonts w:ascii="Arial" w:hAnsi="Arial" w:cs="Arial"/>
          <w:spacing w:val="6"/>
          <w:sz w:val="22"/>
          <w:szCs w:val="22"/>
        </w:rPr>
        <w:t xml:space="preserve"> </w:t>
      </w:r>
      <w:r w:rsidRPr="00FC0528">
        <w:rPr>
          <w:rFonts w:ascii="Arial" w:hAnsi="Arial" w:cs="Arial"/>
          <w:sz w:val="22"/>
          <w:szCs w:val="22"/>
        </w:rPr>
        <w:t>sequence,</w:t>
      </w:r>
      <w:r w:rsidRPr="00FC0528">
        <w:rPr>
          <w:rFonts w:ascii="Arial" w:hAnsi="Arial" w:cs="Arial"/>
          <w:spacing w:val="10"/>
          <w:sz w:val="22"/>
          <w:szCs w:val="22"/>
        </w:rPr>
        <w:t xml:space="preserve"> </w:t>
      </w:r>
      <w:r w:rsidRPr="00FC0528">
        <w:rPr>
          <w:rFonts w:ascii="Arial" w:hAnsi="Arial" w:cs="Arial"/>
          <w:sz w:val="22"/>
          <w:szCs w:val="22"/>
        </w:rPr>
        <w:t>cannot</w:t>
      </w:r>
      <w:r w:rsidRPr="00FC0528">
        <w:rPr>
          <w:rFonts w:ascii="Arial" w:hAnsi="Arial" w:cs="Arial"/>
          <w:spacing w:val="-11"/>
          <w:sz w:val="22"/>
          <w:szCs w:val="22"/>
        </w:rPr>
        <w:t xml:space="preserve"> </w:t>
      </w:r>
      <w:r w:rsidRPr="00FC0528">
        <w:rPr>
          <w:rFonts w:ascii="Arial" w:hAnsi="Arial" w:cs="Arial"/>
          <w:sz w:val="22"/>
          <w:szCs w:val="22"/>
        </w:rPr>
        <w:t>proceed</w:t>
      </w:r>
      <w:r w:rsidRPr="00FC0528">
        <w:rPr>
          <w:rFonts w:ascii="Arial" w:hAnsi="Arial" w:cs="Arial"/>
          <w:spacing w:val="8"/>
          <w:sz w:val="22"/>
          <w:szCs w:val="22"/>
        </w:rPr>
        <w:t xml:space="preserve"> </w:t>
      </w:r>
      <w:r w:rsidRPr="00FC0528">
        <w:rPr>
          <w:rFonts w:ascii="Arial" w:hAnsi="Arial" w:cs="Arial"/>
          <w:sz w:val="22"/>
          <w:szCs w:val="22"/>
        </w:rPr>
        <w:t>in</w:t>
      </w:r>
      <w:r w:rsidRPr="00FC0528">
        <w:rPr>
          <w:rFonts w:ascii="Arial" w:hAnsi="Arial" w:cs="Arial"/>
          <w:spacing w:val="9"/>
          <w:sz w:val="22"/>
          <w:szCs w:val="22"/>
        </w:rPr>
        <w:t xml:space="preserve"> </w:t>
      </w:r>
      <w:r w:rsidRPr="00FC0528">
        <w:rPr>
          <w:rFonts w:ascii="Arial" w:hAnsi="Arial" w:cs="Arial"/>
          <w:sz w:val="22"/>
          <w:szCs w:val="22"/>
        </w:rPr>
        <w:t>the</w:t>
      </w:r>
      <w:r w:rsidRPr="00FC0528">
        <w:rPr>
          <w:rFonts w:ascii="Arial" w:hAnsi="Arial" w:cs="Arial"/>
          <w:spacing w:val="1"/>
          <w:sz w:val="22"/>
          <w:szCs w:val="22"/>
        </w:rPr>
        <w:t xml:space="preserve"> </w:t>
      </w:r>
      <w:r w:rsidRPr="00FC0528">
        <w:rPr>
          <w:rFonts w:ascii="Arial" w:hAnsi="Arial" w:cs="Arial"/>
          <w:w w:val="102"/>
          <w:sz w:val="22"/>
          <w:szCs w:val="22"/>
        </w:rPr>
        <w:t>other.</w:t>
      </w:r>
    </w:p>
    <w:p w:rsidR="007420F9" w:rsidRPr="007420F9" w:rsidRDefault="00934D53" w:rsidP="00C80A00">
      <w:pPr>
        <w:pStyle w:val="NormalWeb"/>
        <w:numPr>
          <w:ilvl w:val="0"/>
          <w:numId w:val="45"/>
        </w:numPr>
        <w:spacing w:before="240" w:beforeAutospacing="0" w:after="0" w:afterAutospacing="0"/>
        <w:rPr>
          <w:rFonts w:ascii="Arial" w:hAnsi="Arial" w:cs="Arial"/>
          <w:sz w:val="22"/>
          <w:szCs w:val="22"/>
          <w:highlight w:val="yellow"/>
        </w:rPr>
      </w:pPr>
      <w:r w:rsidRPr="009D4E39">
        <w:rPr>
          <w:rFonts w:ascii="Arial" w:hAnsi="Arial" w:cs="Arial"/>
          <w:sz w:val="22"/>
          <w:szCs w:val="22"/>
        </w:rPr>
        <w:t>At the close</w:t>
      </w:r>
      <w:r w:rsidRPr="007420F9">
        <w:rPr>
          <w:rFonts w:ascii="Arial" w:hAnsi="Arial" w:cs="Arial"/>
          <w:sz w:val="22"/>
          <w:szCs w:val="22"/>
        </w:rPr>
        <w:t xml:space="preserve"> of a session or upon completion of a class, the instructor reports a final grade </w:t>
      </w:r>
      <w:r w:rsidRPr="00D318C5">
        <w:rPr>
          <w:rFonts w:ascii="Arial" w:hAnsi="Arial" w:cs="Arial"/>
          <w:sz w:val="22"/>
          <w:szCs w:val="22"/>
        </w:rPr>
        <w:t>indicating the quality of a student’s work in the class. The University Registrar’s deadlines for submitting grades each semester or session must be met. Failure to do so creates problems for</w:t>
      </w:r>
      <w:r w:rsidRPr="007420F9">
        <w:rPr>
          <w:rFonts w:ascii="Arial" w:hAnsi="Arial" w:cs="Arial"/>
          <w:sz w:val="22"/>
          <w:szCs w:val="22"/>
        </w:rPr>
        <w:t xml:space="preserve"> students such as loss of employment, scholarships, financial aid, and opportunities for further study. Once grades are submitted to the University Registrar, they are final and cannot be changed unless evidence of an error can be presented or a formal grade appeal process is completed in accordance with Ohio University’s official grade appeal policy (see “Grade Appeals” below).</w:t>
      </w:r>
      <w:r w:rsidRPr="007420F9">
        <w:rPr>
          <w:rStyle w:val="Strong"/>
          <w:rFonts w:ascii="Arial" w:hAnsi="Arial" w:cs="Arial"/>
          <w:sz w:val="22"/>
          <w:szCs w:val="22"/>
        </w:rPr>
        <w:t xml:space="preserve"> </w:t>
      </w:r>
      <w:r w:rsidR="003A59C7" w:rsidRPr="007420F9">
        <w:rPr>
          <w:rFonts w:ascii="Arial" w:hAnsi="Arial" w:cs="Arial"/>
          <w:sz w:val="22"/>
          <w:szCs w:val="22"/>
        </w:rPr>
        <w:t>Grade point values are assigned for each semester hour of credit completed according to the grading system below</w:t>
      </w:r>
      <w:r w:rsidR="003A59C7">
        <w:t>.</w:t>
      </w:r>
      <w:r w:rsidR="007460D2">
        <w:t xml:space="preserve">  </w:t>
      </w:r>
      <w:r w:rsidRPr="007420F9">
        <w:rPr>
          <w:rStyle w:val="Strong"/>
          <w:rFonts w:ascii="Arial" w:hAnsi="Arial" w:cs="Arial"/>
          <w:sz w:val="22"/>
          <w:szCs w:val="22"/>
        </w:rPr>
        <w:t>Grades cannot be changed by arrangi</w:t>
      </w:r>
      <w:r w:rsidR="007420F9" w:rsidRPr="007420F9">
        <w:rPr>
          <w:rStyle w:val="Strong"/>
          <w:rFonts w:ascii="Arial" w:hAnsi="Arial" w:cs="Arial"/>
          <w:sz w:val="22"/>
          <w:szCs w:val="22"/>
        </w:rPr>
        <w:t>ng to complete additional work.</w:t>
      </w:r>
    </w:p>
    <w:p w:rsidR="007420F9" w:rsidRPr="007420F9" w:rsidRDefault="007420F9" w:rsidP="007420F9">
      <w:pPr>
        <w:pStyle w:val="NormalWeb"/>
        <w:spacing w:before="240" w:after="0" w:afterAutospacing="0"/>
        <w:ind w:left="720"/>
        <w:rPr>
          <w:rFonts w:ascii="Arial" w:hAnsi="Arial" w:cs="Arial"/>
          <w:sz w:val="22"/>
          <w:szCs w:val="22"/>
          <w:highlight w:val="yellow"/>
        </w:rPr>
      </w:pPr>
    </w:p>
    <w:p w:rsidR="003A59C7" w:rsidRPr="009D4E39" w:rsidRDefault="003A59C7" w:rsidP="009D4E39">
      <w:pPr>
        <w:pStyle w:val="NormalWeb"/>
        <w:numPr>
          <w:ilvl w:val="0"/>
          <w:numId w:val="45"/>
        </w:numPr>
        <w:spacing w:before="0" w:beforeAutospacing="0" w:after="0" w:afterAutospacing="0"/>
        <w:rPr>
          <w:rFonts w:ascii="Arial" w:hAnsi="Arial" w:cs="Arial"/>
          <w:sz w:val="22"/>
          <w:szCs w:val="22"/>
          <w:highlight w:val="yellow"/>
        </w:rPr>
      </w:pPr>
      <w:r w:rsidRPr="007420F9">
        <w:rPr>
          <w:rFonts w:ascii="Arial" w:hAnsi="Arial" w:cs="Arial"/>
          <w:sz w:val="22"/>
          <w:szCs w:val="22"/>
        </w:rPr>
        <w:lastRenderedPageBreak/>
        <w:t>The basis for determining a student’s scholastic standing is the grade point average (GPA). This average is determined by dividing the total number of grade points earned by the total number of semester hours of credit attempted. For example, if a student earned a C (2.0) and a B (3.0) in each of two three–hour courses, first multiply the number of hours in each course by the grade point value for that grade (3 x 2 = 6 and 3 x 3 = 9) and add the grade points for each course together to find the total number of grade points (15). Then add the number of hours attempted (3 + 3 = 6) and divide the total number of grade points by the total hours attempted (15/6 = 2.5). The student’s GPA after completing the two classes would be 2.5. A student’s GPA is figured only on credit hours attempted—courses for which the student receives letter grades (A–F), FN (failure, never attended), or FS (failure, stopped attending). FN and FS have the same value as an F. Grades of P (pass) and CR (credit) represent hours earned but are not used to calculate the GPA.</w:t>
      </w:r>
    </w:p>
    <w:p w:rsidR="009D4E39" w:rsidRPr="009D4E39" w:rsidRDefault="009D4E39" w:rsidP="009D4E39">
      <w:pPr>
        <w:pStyle w:val="NormalWeb"/>
        <w:spacing w:before="0" w:beforeAutospacing="0" w:after="0" w:afterAutospacing="0"/>
        <w:ind w:left="720"/>
        <w:rPr>
          <w:rFonts w:ascii="Arial" w:hAnsi="Arial" w:cs="Arial"/>
          <w:sz w:val="22"/>
          <w:szCs w:val="22"/>
          <w:highlight w:val="yellow"/>
        </w:rPr>
      </w:pPr>
    </w:p>
    <w:p w:rsidR="00934D53" w:rsidRPr="007420F9" w:rsidRDefault="00934D53" w:rsidP="009D4E39">
      <w:pPr>
        <w:pStyle w:val="ListParagraph"/>
        <w:numPr>
          <w:ilvl w:val="0"/>
          <w:numId w:val="45"/>
        </w:numPr>
        <w:rPr>
          <w:rFonts w:ascii="Arial" w:hAnsi="Arial" w:cs="Arial"/>
          <w:sz w:val="22"/>
          <w:szCs w:val="22"/>
        </w:rPr>
      </w:pPr>
      <w:r w:rsidRPr="007420F9">
        <w:rPr>
          <w:rFonts w:ascii="Arial" w:hAnsi="Arial" w:cs="Arial"/>
          <w:sz w:val="22"/>
          <w:szCs w:val="22"/>
        </w:rPr>
        <w:t xml:space="preserve">A course for which a </w:t>
      </w:r>
      <w:r w:rsidR="009D4E39" w:rsidRPr="007420F9">
        <w:rPr>
          <w:rFonts w:ascii="Arial" w:hAnsi="Arial" w:cs="Arial"/>
          <w:sz w:val="22"/>
          <w:szCs w:val="22"/>
        </w:rPr>
        <w:t>faculty member has assigned a grade</w:t>
      </w:r>
      <w:r w:rsidRPr="007420F9">
        <w:rPr>
          <w:rFonts w:ascii="Arial" w:hAnsi="Arial" w:cs="Arial"/>
          <w:sz w:val="22"/>
          <w:szCs w:val="22"/>
        </w:rPr>
        <w:t xml:space="preserve"> will not be removed from the student’s academic record without approval of the University Review Panel and the instructor (see Policy 12.050, “Student Class Drops and Withdrawals” and the Faculty Handbook).</w:t>
      </w:r>
    </w:p>
    <w:p w:rsidR="00617E10" w:rsidRPr="0018513D" w:rsidRDefault="00617E10" w:rsidP="00617E10">
      <w:pPr>
        <w:pStyle w:val="ListParagraph"/>
        <w:rPr>
          <w:rFonts w:ascii="Arial" w:hAnsi="Arial" w:cs="Arial"/>
          <w:sz w:val="22"/>
          <w:szCs w:val="22"/>
        </w:rPr>
      </w:pPr>
    </w:p>
    <w:p w:rsidR="00934D53" w:rsidRDefault="00934D53" w:rsidP="00C80A00">
      <w:pPr>
        <w:pStyle w:val="ListParagraph"/>
        <w:numPr>
          <w:ilvl w:val="0"/>
          <w:numId w:val="45"/>
        </w:numPr>
        <w:spacing w:before="100" w:beforeAutospacing="1" w:after="100" w:afterAutospacing="1"/>
        <w:rPr>
          <w:rFonts w:ascii="Arial" w:hAnsi="Arial" w:cs="Arial"/>
          <w:sz w:val="22"/>
          <w:szCs w:val="22"/>
        </w:rPr>
      </w:pPr>
      <w:r w:rsidRPr="007420F9">
        <w:rPr>
          <w:rFonts w:ascii="Arial" w:hAnsi="Arial" w:cs="Arial"/>
          <w:sz w:val="22"/>
          <w:szCs w:val="22"/>
        </w:rPr>
        <w:t>Graduate-level courses (5</w:t>
      </w:r>
      <w:r w:rsidR="00492E2D">
        <w:rPr>
          <w:rFonts w:ascii="Arial" w:hAnsi="Arial" w:cs="Arial"/>
          <w:sz w:val="22"/>
          <w:szCs w:val="22"/>
        </w:rPr>
        <w:t>1</w:t>
      </w:r>
      <w:r w:rsidRPr="007420F9">
        <w:rPr>
          <w:rFonts w:ascii="Arial" w:hAnsi="Arial" w:cs="Arial"/>
          <w:sz w:val="22"/>
          <w:szCs w:val="22"/>
        </w:rPr>
        <w:t>0</w:t>
      </w:r>
      <w:r w:rsidR="00492E2D">
        <w:rPr>
          <w:rFonts w:ascii="Arial" w:hAnsi="Arial" w:cs="Arial"/>
          <w:sz w:val="22"/>
          <w:szCs w:val="22"/>
        </w:rPr>
        <w:t>1</w:t>
      </w:r>
      <w:r w:rsidRPr="007420F9">
        <w:rPr>
          <w:rFonts w:ascii="Arial" w:hAnsi="Arial" w:cs="Arial"/>
          <w:sz w:val="22"/>
          <w:szCs w:val="22"/>
        </w:rPr>
        <w:t xml:space="preserve"> and higher) may not be taken under the pass/fail option. Additionally, graduate courses cannot be retaken to improve a low grade on the first attempt. All grades received are calculated into the graduate grade point average.</w:t>
      </w:r>
    </w:p>
    <w:p w:rsidR="004B7489" w:rsidRPr="004B7489" w:rsidRDefault="004B7489" w:rsidP="004B7489">
      <w:pPr>
        <w:pStyle w:val="ListParagraph"/>
        <w:rPr>
          <w:rFonts w:ascii="Arial" w:hAnsi="Arial" w:cs="Arial"/>
          <w:sz w:val="22"/>
          <w:szCs w:val="22"/>
        </w:rPr>
      </w:pPr>
    </w:p>
    <w:p w:rsidR="004B7489" w:rsidRPr="007420F9" w:rsidRDefault="004B7489" w:rsidP="00C80A00">
      <w:pPr>
        <w:pStyle w:val="ListParagraph"/>
        <w:numPr>
          <w:ilvl w:val="0"/>
          <w:numId w:val="45"/>
        </w:numPr>
        <w:spacing w:before="100" w:beforeAutospacing="1" w:after="100" w:afterAutospacing="1"/>
        <w:rPr>
          <w:rFonts w:ascii="Arial" w:hAnsi="Arial" w:cs="Arial"/>
          <w:sz w:val="22"/>
          <w:szCs w:val="22"/>
        </w:rPr>
      </w:pPr>
      <w:r>
        <w:rPr>
          <w:rFonts w:ascii="Arial" w:hAnsi="Arial" w:cs="Arial"/>
          <w:sz w:val="22"/>
          <w:szCs w:val="22"/>
        </w:rPr>
        <w:t>In the Social Work Program, if a student earns a B- or below no course credit will be given and the course will need to be retaken.</w:t>
      </w:r>
    </w:p>
    <w:p w:rsidR="00091434" w:rsidRPr="00091434" w:rsidRDefault="00091434" w:rsidP="00091434">
      <w:pPr>
        <w:pStyle w:val="ListParagraph"/>
        <w:rPr>
          <w:rFonts w:ascii="Arial" w:hAnsi="Arial" w:cs="Arial"/>
          <w:sz w:val="22"/>
          <w:szCs w:val="22"/>
        </w:rPr>
      </w:pPr>
    </w:p>
    <w:tbl>
      <w:tblPr>
        <w:tblW w:w="5000" w:type="pct"/>
        <w:tblCellSpacing w:w="0" w:type="dxa"/>
        <w:tblCellMar>
          <w:left w:w="0" w:type="dxa"/>
          <w:right w:w="0" w:type="dxa"/>
        </w:tblCellMar>
        <w:tblLook w:val="04A0" w:firstRow="1" w:lastRow="0" w:firstColumn="1" w:lastColumn="0" w:noHBand="0" w:noVBand="1"/>
      </w:tblPr>
      <w:tblGrid>
        <w:gridCol w:w="5040"/>
        <w:gridCol w:w="5040"/>
      </w:tblGrid>
      <w:tr w:rsidR="00091434" w:rsidRPr="00091434" w:rsidTr="00091434">
        <w:trPr>
          <w:tblCellSpacing w:w="0" w:type="dxa"/>
        </w:trPr>
        <w:tc>
          <w:tcPr>
            <w:tcW w:w="0" w:type="auto"/>
            <w:vAlign w:val="center"/>
            <w:hideMark/>
          </w:tcPr>
          <w:p w:rsidR="00091434" w:rsidRPr="00091434" w:rsidRDefault="00091434" w:rsidP="007460D2">
            <w:pPr>
              <w:pStyle w:val="Heading2"/>
              <w:spacing w:before="0" w:beforeAutospacing="0"/>
              <w:ind w:left="720"/>
              <w:rPr>
                <w:rFonts w:ascii="Arial" w:hAnsi="Arial" w:cs="Arial"/>
                <w:sz w:val="22"/>
                <w:szCs w:val="22"/>
              </w:rPr>
            </w:pPr>
          </w:p>
        </w:tc>
        <w:tc>
          <w:tcPr>
            <w:tcW w:w="0" w:type="auto"/>
            <w:vAlign w:val="center"/>
            <w:hideMark/>
          </w:tcPr>
          <w:p w:rsidR="00091434" w:rsidRPr="00091434" w:rsidRDefault="00091434" w:rsidP="00091434">
            <w:pPr>
              <w:jc w:val="right"/>
              <w:rPr>
                <w:rFonts w:ascii="Arial" w:hAnsi="Arial" w:cs="Arial"/>
                <w:sz w:val="22"/>
                <w:szCs w:val="22"/>
              </w:rPr>
            </w:pPr>
          </w:p>
        </w:tc>
      </w:tr>
    </w:tbl>
    <w:p w:rsidR="007460D2" w:rsidRDefault="007460D2" w:rsidP="007460D2">
      <w:pPr>
        <w:pStyle w:val="NormalWeb"/>
        <w:spacing w:before="0" w:beforeAutospacing="0"/>
        <w:ind w:left="720"/>
        <w:rPr>
          <w:rFonts w:ascii="Arial" w:hAnsi="Arial" w:cs="Arial"/>
          <w:sz w:val="22"/>
          <w:szCs w:val="22"/>
        </w:rPr>
      </w:pPr>
    </w:p>
    <w:p w:rsidR="00912B78" w:rsidRDefault="00912B78" w:rsidP="007460D2">
      <w:pPr>
        <w:pStyle w:val="NormalWeb"/>
        <w:spacing w:before="0" w:beforeAutospacing="0"/>
        <w:ind w:left="720"/>
        <w:rPr>
          <w:rFonts w:ascii="Arial" w:hAnsi="Arial" w:cs="Arial"/>
          <w:sz w:val="22"/>
          <w:szCs w:val="22"/>
        </w:rPr>
      </w:pPr>
    </w:p>
    <w:p w:rsidR="00912B78" w:rsidRDefault="00912B78" w:rsidP="007460D2">
      <w:pPr>
        <w:pStyle w:val="NormalWeb"/>
        <w:spacing w:before="0" w:beforeAutospacing="0"/>
        <w:ind w:left="720"/>
        <w:rPr>
          <w:rFonts w:ascii="Arial" w:hAnsi="Arial" w:cs="Arial"/>
          <w:sz w:val="22"/>
          <w:szCs w:val="22"/>
        </w:rPr>
      </w:pPr>
    </w:p>
    <w:p w:rsidR="00912B78" w:rsidRDefault="00912B78" w:rsidP="007460D2">
      <w:pPr>
        <w:pStyle w:val="NormalWeb"/>
        <w:spacing w:before="0" w:beforeAutospacing="0"/>
        <w:ind w:left="720"/>
        <w:rPr>
          <w:rFonts w:ascii="Arial" w:hAnsi="Arial" w:cs="Arial"/>
          <w:sz w:val="22"/>
          <w:szCs w:val="22"/>
        </w:rPr>
      </w:pPr>
    </w:p>
    <w:p w:rsidR="00912B78" w:rsidRDefault="00912B78" w:rsidP="007460D2">
      <w:pPr>
        <w:pStyle w:val="NormalWeb"/>
        <w:spacing w:before="0" w:beforeAutospacing="0"/>
        <w:ind w:left="720"/>
        <w:rPr>
          <w:rFonts w:ascii="Arial" w:hAnsi="Arial" w:cs="Arial"/>
          <w:sz w:val="22"/>
          <w:szCs w:val="22"/>
        </w:rPr>
      </w:pPr>
    </w:p>
    <w:p w:rsidR="00912B78" w:rsidRDefault="00912B78" w:rsidP="007460D2">
      <w:pPr>
        <w:pStyle w:val="NormalWeb"/>
        <w:spacing w:before="0" w:beforeAutospacing="0"/>
        <w:ind w:left="720"/>
        <w:rPr>
          <w:rFonts w:ascii="Arial" w:hAnsi="Arial" w:cs="Arial"/>
          <w:sz w:val="22"/>
          <w:szCs w:val="22"/>
        </w:rPr>
      </w:pPr>
    </w:p>
    <w:p w:rsidR="00912B78" w:rsidRDefault="00912B78" w:rsidP="007460D2">
      <w:pPr>
        <w:pStyle w:val="NormalWeb"/>
        <w:spacing w:before="0" w:beforeAutospacing="0"/>
        <w:ind w:left="720"/>
        <w:rPr>
          <w:rFonts w:ascii="Arial" w:hAnsi="Arial" w:cs="Arial"/>
          <w:sz w:val="22"/>
          <w:szCs w:val="22"/>
        </w:rPr>
      </w:pPr>
    </w:p>
    <w:p w:rsidR="00912B78" w:rsidRPr="00091434" w:rsidRDefault="00912B78" w:rsidP="007460D2">
      <w:pPr>
        <w:pStyle w:val="NormalWeb"/>
        <w:spacing w:before="0" w:beforeAutospacing="0"/>
        <w:ind w:left="720"/>
        <w:rPr>
          <w:rFonts w:ascii="Arial" w:hAnsi="Arial" w:cs="Arial"/>
          <w:sz w:val="22"/>
          <w:szCs w:val="22"/>
        </w:rPr>
      </w:pPr>
    </w:p>
    <w:tbl>
      <w:tblPr>
        <w:tblW w:w="5592" w:type="pct"/>
        <w:tblCellSpacing w:w="15" w:type="dxa"/>
        <w:tblCellMar>
          <w:left w:w="0" w:type="dxa"/>
          <w:right w:w="0" w:type="dxa"/>
        </w:tblCellMar>
        <w:tblLook w:val="04A0" w:firstRow="1" w:lastRow="0" w:firstColumn="1" w:lastColumn="0" w:noHBand="0" w:noVBand="1"/>
      </w:tblPr>
      <w:tblGrid>
        <w:gridCol w:w="1052"/>
        <w:gridCol w:w="2047"/>
        <w:gridCol w:w="4063"/>
        <w:gridCol w:w="4179"/>
      </w:tblGrid>
      <w:tr w:rsidR="007420F9" w:rsidRPr="007420F9" w:rsidTr="00912B78">
        <w:trPr>
          <w:tblCellSpacing w:w="15" w:type="dxa"/>
        </w:trPr>
        <w:tc>
          <w:tcPr>
            <w:tcW w:w="444"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bookmarkStart w:id="24" w:name="standards"/>
            <w:bookmarkStart w:id="25" w:name="GPACalc"/>
            <w:bookmarkEnd w:id="24"/>
            <w:bookmarkEnd w:id="25"/>
            <w:r w:rsidRPr="007420F9">
              <w:rPr>
                <w:rFonts w:ascii="Arial" w:hAnsi="Arial" w:cs="Arial"/>
                <w:b/>
                <w:bCs/>
                <w:sz w:val="22"/>
                <w:szCs w:val="22"/>
              </w:rPr>
              <w:lastRenderedPageBreak/>
              <w:t>FN</w:t>
            </w:r>
          </w:p>
        </w:tc>
        <w:tc>
          <w:tcPr>
            <w:tcW w:w="889"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0.00</w:t>
            </w:r>
          </w:p>
        </w:tc>
        <w:tc>
          <w:tcPr>
            <w:tcW w:w="1778"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Failure, Never Attended.</w:t>
            </w:r>
            <w:r w:rsidRPr="007420F9">
              <w:rPr>
                <w:rFonts w:ascii="Arial" w:hAnsi="Arial" w:cs="Arial"/>
                <w:sz w:val="22"/>
                <w:szCs w:val="22"/>
              </w:rPr>
              <w:br/>
              <w:t>This grade is given when the student does not officially drop a class for which he or she is officially registered but did not attend. FN counts as an F in the GPA. As with any other undergraduate grade in a nonrepeatable course, the FN may be replaced in the grade point average by the last grade earned if the course is retaken.</w:t>
            </w:r>
          </w:p>
        </w:tc>
        <w:tc>
          <w:tcPr>
            <w:tcW w:w="1823"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Yes</w:t>
            </w:r>
          </w:p>
        </w:tc>
      </w:tr>
      <w:tr w:rsidR="007420F9" w:rsidRPr="007420F9" w:rsidTr="00912B78">
        <w:trPr>
          <w:tblCellSpacing w:w="15" w:type="dxa"/>
        </w:trPr>
        <w:tc>
          <w:tcPr>
            <w:tcW w:w="444"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FS</w:t>
            </w:r>
          </w:p>
        </w:tc>
        <w:tc>
          <w:tcPr>
            <w:tcW w:w="889"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0.00</w:t>
            </w:r>
          </w:p>
        </w:tc>
        <w:tc>
          <w:tcPr>
            <w:tcW w:w="1778"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Failure, Stopped Attending.</w:t>
            </w:r>
            <w:r w:rsidRPr="007420F9">
              <w:rPr>
                <w:rFonts w:ascii="Arial" w:hAnsi="Arial" w:cs="Arial"/>
                <w:sz w:val="22"/>
                <w:szCs w:val="22"/>
              </w:rPr>
              <w:br/>
              <w:t>This grade is given when the student stops attending but does not officially drop a course for which he or she officially registered and attended at least once. It counts as an F in the GPA. In addition, the last date of attendance indicated is recorded on the student’s academic record. As with any other undergraduate grade in a nonrepeatable course, the FS may be replaced in the grade point average by the last grade earned if the course is retaken.</w:t>
            </w:r>
          </w:p>
        </w:tc>
        <w:tc>
          <w:tcPr>
            <w:tcW w:w="1823"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Yes</w:t>
            </w:r>
          </w:p>
        </w:tc>
      </w:tr>
      <w:tr w:rsidR="007420F9" w:rsidRPr="007420F9" w:rsidTr="00912B78">
        <w:trPr>
          <w:tblCellSpacing w:w="15" w:type="dxa"/>
        </w:trPr>
        <w:tc>
          <w:tcPr>
            <w:tcW w:w="444"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I*</w:t>
            </w:r>
          </w:p>
        </w:tc>
        <w:tc>
          <w:tcPr>
            <w:tcW w:w="889"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0.00</w:t>
            </w:r>
          </w:p>
        </w:tc>
        <w:tc>
          <w:tcPr>
            <w:tcW w:w="1778"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Administrative Incomplete.</w:t>
            </w:r>
            <w:r w:rsidRPr="007420F9">
              <w:rPr>
                <w:rFonts w:ascii="Arial" w:hAnsi="Arial" w:cs="Arial"/>
                <w:sz w:val="22"/>
                <w:szCs w:val="22"/>
              </w:rPr>
              <w:br/>
              <w:t>Calculated as “F.” Student either did not attend or stopped attending without officially withdrawing. Replaced with FN and FS fall 1998–99.</w:t>
            </w:r>
          </w:p>
        </w:tc>
        <w:tc>
          <w:tcPr>
            <w:tcW w:w="1823"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Yes - Inactive</w:t>
            </w:r>
          </w:p>
        </w:tc>
      </w:tr>
    </w:tbl>
    <w:p w:rsidR="007420F9" w:rsidRPr="007420F9" w:rsidRDefault="007420F9" w:rsidP="007420F9">
      <w:pPr>
        <w:widowControl/>
        <w:autoSpaceDE/>
        <w:autoSpaceDN/>
        <w:adjustRightInd/>
        <w:spacing w:before="100" w:beforeAutospacing="1" w:after="100" w:afterAutospacing="1"/>
        <w:outlineLvl w:val="2"/>
        <w:rPr>
          <w:rFonts w:ascii="Arial" w:hAnsi="Arial" w:cs="Arial"/>
          <w:b/>
          <w:bCs/>
          <w:sz w:val="22"/>
          <w:szCs w:val="22"/>
        </w:rPr>
      </w:pPr>
      <w:r w:rsidRPr="007420F9">
        <w:rPr>
          <w:rFonts w:ascii="Arial" w:hAnsi="Arial" w:cs="Arial"/>
          <w:b/>
          <w:bCs/>
          <w:sz w:val="22"/>
          <w:szCs w:val="22"/>
        </w:rPr>
        <w:t>Credit Only—Included in Hours Earned but Not Used in GPA Calculation</w:t>
      </w:r>
    </w:p>
    <w:tbl>
      <w:tblPr>
        <w:tblW w:w="5000" w:type="pct"/>
        <w:tblCellSpacing w:w="15" w:type="dxa"/>
        <w:tblCellMar>
          <w:left w:w="0" w:type="dxa"/>
          <w:right w:w="0" w:type="dxa"/>
        </w:tblCellMar>
        <w:tblLook w:val="04A0" w:firstRow="1" w:lastRow="0" w:firstColumn="1" w:lastColumn="0" w:noHBand="0" w:noVBand="1"/>
      </w:tblPr>
      <w:tblGrid>
        <w:gridCol w:w="844"/>
        <w:gridCol w:w="1728"/>
        <w:gridCol w:w="4126"/>
        <w:gridCol w:w="3442"/>
      </w:tblGrid>
      <w:tr w:rsidR="007420F9" w:rsidRPr="007420F9" w:rsidTr="007420F9">
        <w:trPr>
          <w:tblCellSpacing w:w="15" w:type="dxa"/>
        </w:trPr>
        <w:tc>
          <w:tcPr>
            <w:tcW w:w="200"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Letter</w:t>
            </w:r>
            <w:r w:rsidRPr="007420F9">
              <w:rPr>
                <w:rFonts w:ascii="Arial" w:hAnsi="Arial" w:cs="Arial"/>
                <w:b/>
                <w:bCs/>
                <w:sz w:val="22"/>
                <w:szCs w:val="22"/>
              </w:rPr>
              <w:br/>
              <w:t>Grade</w:t>
            </w:r>
          </w:p>
        </w:tc>
        <w:tc>
          <w:tcPr>
            <w:tcW w:w="850"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Numerical</w:t>
            </w:r>
            <w:r w:rsidRPr="007420F9">
              <w:rPr>
                <w:rFonts w:ascii="Arial" w:hAnsi="Arial" w:cs="Arial"/>
                <w:b/>
                <w:bCs/>
                <w:sz w:val="22"/>
                <w:szCs w:val="22"/>
              </w:rPr>
              <w:br/>
              <w:t>Equivalent</w:t>
            </w:r>
            <w:r w:rsidRPr="007420F9">
              <w:rPr>
                <w:rFonts w:ascii="Arial" w:hAnsi="Arial" w:cs="Arial"/>
                <w:b/>
                <w:bCs/>
                <w:sz w:val="22"/>
                <w:szCs w:val="22"/>
              </w:rPr>
              <w:br/>
            </w:r>
            <w:r w:rsidRPr="007420F9">
              <w:rPr>
                <w:rFonts w:ascii="Arial" w:hAnsi="Arial" w:cs="Arial"/>
                <w:sz w:val="22"/>
                <w:szCs w:val="22"/>
              </w:rPr>
              <w:t>(Grade Point Value)</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 Description</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 xml:space="preserve">Assigned by </w:t>
            </w:r>
            <w:r w:rsidRPr="007420F9">
              <w:rPr>
                <w:rFonts w:ascii="Arial" w:hAnsi="Arial" w:cs="Arial"/>
                <w:b/>
                <w:bCs/>
                <w:sz w:val="22"/>
                <w:szCs w:val="22"/>
              </w:rPr>
              <w:br/>
              <w:t>Faculty Member</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CR</w:t>
            </w:r>
          </w:p>
        </w:tc>
        <w:tc>
          <w:tcPr>
            <w:tcW w:w="850"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Credit.</w:t>
            </w:r>
            <w:r w:rsidRPr="007420F9">
              <w:rPr>
                <w:rFonts w:ascii="Arial" w:hAnsi="Arial" w:cs="Arial"/>
                <w:sz w:val="22"/>
                <w:szCs w:val="22"/>
              </w:rPr>
              <w:br/>
              <w:t>A report of credit may be made for certain preapproved courses. Credit is to be used primarily for graduate–level courses. Regardless of the level, using a CR grade for a specific course requires prior approval of the University Curriculum Council. Some colleges may limit the number of CRs applied to major and degree requirements.</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Yes</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lastRenderedPageBreak/>
              <w:t>P</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Pass</w:t>
            </w:r>
            <w:r w:rsidRPr="007420F9">
              <w:rPr>
                <w:rFonts w:ascii="Arial" w:hAnsi="Arial" w:cs="Arial"/>
                <w:sz w:val="22"/>
                <w:szCs w:val="22"/>
              </w:rPr>
              <w:t>.</w:t>
            </w:r>
            <w:r w:rsidRPr="007420F9">
              <w:rPr>
                <w:rFonts w:ascii="Arial" w:hAnsi="Arial" w:cs="Arial"/>
                <w:sz w:val="22"/>
                <w:szCs w:val="22"/>
              </w:rPr>
              <w:br/>
              <w:t xml:space="preserve">Conversion of grades A through D- under the pass/fail option. The pass/fail option is designed to encourage students to explore areas of study which they might otherwise hesitate to enter. To be eligible, the student must have a GPA of 2.5 or better for his or her latest term of full–time enrollment, or have an accumulative GPA of 2.0 or better. First–term freshmen automatically qualify. The pass/fail grading option is subject to the following restrictions: 1) No course taken pass/fail may be used to fulfill any graduation requirement (college, school, or department) other than the total hours requirement. For example, courses taken pass/fail cannot be used to meet distribution requirements, minor or certificate requirements, requirements of courses above a specified level, a specific course established as a major requirement, or any other such requirements in the student’s program. Colleges may refuse permission to use the pass/fail option for courses that are eligible to meet any such requirements that have not already been met by the student; if they do grant permission in such a case, the student will have to meet that requirement with some other course. Such courses taken pass/fail prior to the student’s entering the program cannot apply to program requirements other than total hours for graduation. 2) The student may take no more than one class per term or subterm by pass/fail. 3) The student may complete no more than 12 semester hours under this option. 4) The instructor is not to know who elects his or her course on the pass/fail option. A letter grade will be turned in and then converted to a P or F on the student’s academic record by the University Registrar. The original letter grade cannot be retrieved. To initiate the pass/fail option, the student should register for the class by accessing My OHIO Student </w:t>
            </w:r>
            <w:r w:rsidRPr="007420F9">
              <w:rPr>
                <w:rFonts w:ascii="Arial" w:hAnsi="Arial" w:cs="Arial"/>
                <w:sz w:val="22"/>
                <w:szCs w:val="22"/>
              </w:rPr>
              <w:lastRenderedPageBreak/>
              <w:t>Center, and then contact his or her college or regional campus student services office (no later than the Friday of the second week of the semester or the Friday of the first week of a session) to request that a class be taken pass/fail. Pass/fail requests by regional campus students are reviewed by the student’s college student services office on the Athens campus, and may be denied if an inappropriate choice has been made. Pass/fail applications cannot be processed through My OHIO Student Center.</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lastRenderedPageBreak/>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lastRenderedPageBreak/>
              <w:t>S</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Satisfactory</w:t>
            </w:r>
            <w:r w:rsidRPr="007420F9">
              <w:rPr>
                <w:rFonts w:ascii="Arial" w:hAnsi="Arial" w:cs="Arial"/>
                <w:sz w:val="22"/>
                <w:szCs w:val="22"/>
              </w:rPr>
              <w:br/>
              <w:t>Same Value as “CR” grade. Became inactive Fall 1967–68.</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Yes—Inactive</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TCT</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Career Technical Credit.</w:t>
            </w:r>
            <w:r w:rsidRPr="007420F9">
              <w:rPr>
                <w:rFonts w:ascii="Arial" w:hAnsi="Arial" w:cs="Arial"/>
                <w:sz w:val="22"/>
                <w:szCs w:val="22"/>
              </w:rPr>
              <w:br/>
              <w:t>Effective Fall Quarter 2011-12.</w:t>
            </w:r>
            <w:r w:rsidRPr="007420F9">
              <w:rPr>
                <w:rFonts w:ascii="Arial" w:hAnsi="Arial" w:cs="Arial"/>
                <w:sz w:val="22"/>
                <w:szCs w:val="22"/>
              </w:rPr>
              <w:br/>
              <w:t> </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TAA</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Articulation Agreement Credit.</w:t>
            </w:r>
            <w:r w:rsidRPr="007420F9">
              <w:rPr>
                <w:rFonts w:ascii="Arial" w:hAnsi="Arial" w:cs="Arial"/>
                <w:sz w:val="22"/>
                <w:szCs w:val="22"/>
              </w:rPr>
              <w:br/>
              <w:t>Effective Fall Quarter 2010-11.</w:t>
            </w:r>
            <w:r w:rsidRPr="007420F9">
              <w:rPr>
                <w:rFonts w:ascii="Arial" w:hAnsi="Arial" w:cs="Arial"/>
                <w:sz w:val="22"/>
                <w:szCs w:val="22"/>
              </w:rPr>
              <w:br/>
              <w:t> </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T</w:t>
            </w:r>
          </w:p>
        </w:tc>
        <w:tc>
          <w:tcPr>
            <w:tcW w:w="850"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Transfer Credit.</w:t>
            </w:r>
            <w:r w:rsidRPr="007420F9">
              <w:rPr>
                <w:rFonts w:ascii="Arial" w:hAnsi="Arial" w:cs="Arial"/>
                <w:sz w:val="22"/>
                <w:szCs w:val="22"/>
              </w:rPr>
              <w:br/>
              <w:t>Credit transferred with grade of C- or better. Effective through Spring Quarter 2010-11.</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TA</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Transferred grade of 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TA-</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Transferred grade of 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TB+</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Transferred grade of B+</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TB</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Transferred grade of B</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TB-</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Transferred grade of B-</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TC+</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Transferred grade of C+</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TC</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Transferred grade of C</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TC-</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Transferred grade of C-</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TD+</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Transferred grade of D+</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TD</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Transferred grade of D</w:t>
            </w:r>
            <w:r w:rsidRPr="007420F9">
              <w:rPr>
                <w:rFonts w:ascii="Arial" w:hAnsi="Arial" w:cs="Arial"/>
                <w:sz w:val="22"/>
                <w:szCs w:val="22"/>
              </w:rPr>
              <w:br/>
              <w:t>Effective Summer Quarter 2010-11.</w:t>
            </w:r>
          </w:p>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Transferred grade of D-, D, or D+.</w:t>
            </w:r>
            <w:r w:rsidRPr="007420F9">
              <w:rPr>
                <w:rFonts w:ascii="Arial" w:hAnsi="Arial" w:cs="Arial"/>
                <w:sz w:val="22"/>
                <w:szCs w:val="22"/>
              </w:rPr>
              <w:br/>
              <w:t>Fall Quarter 2005-06 through Spring Quarter 2010-11.</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TD-</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Transferred grade of D-</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TN</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Transferred non-grades.</w:t>
            </w:r>
            <w:r w:rsidRPr="007420F9">
              <w:rPr>
                <w:rFonts w:ascii="Arial" w:hAnsi="Arial" w:cs="Arial"/>
                <w:sz w:val="22"/>
                <w:szCs w:val="22"/>
              </w:rPr>
              <w:br/>
              <w:t>Effective Fall Quarter 2007-08.</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lastRenderedPageBreak/>
              <w:t>TCR</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Transferred grade of CR.</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TP</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Transferred grade of Pass.</w:t>
            </w:r>
            <w:r w:rsidRPr="007420F9">
              <w:rPr>
                <w:rFonts w:ascii="Arial" w:hAnsi="Arial" w:cs="Arial"/>
                <w:sz w:val="22"/>
                <w:szCs w:val="22"/>
              </w:rPr>
              <w:t xml:space="preserve"> </w:t>
            </w:r>
            <w:r w:rsidRPr="007420F9">
              <w:rPr>
                <w:rFonts w:ascii="Arial" w:hAnsi="Arial" w:cs="Arial"/>
                <w:sz w:val="22"/>
                <w:szCs w:val="22"/>
              </w:rPr>
              <w:br/>
              <w:t>Effective Fall Quarter 2007-08.</w:t>
            </w:r>
          </w:p>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sz w:val="22"/>
                <w:szCs w:val="22"/>
              </w:rPr>
              <w:t>Credit transferred with student–elected pass/fail grading option. No course with a grade of TP may be used to fulfill any graduation requirement other than the total hours requirement.</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r w:rsidR="007420F9" w:rsidRPr="007420F9" w:rsidTr="007420F9">
        <w:trPr>
          <w:tblCellSpacing w:w="15" w:type="dxa"/>
        </w:trPr>
        <w:tc>
          <w:tcPr>
            <w:tcW w:w="40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TX</w:t>
            </w:r>
          </w:p>
        </w:tc>
        <w:tc>
          <w:tcPr>
            <w:tcW w:w="8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N/A</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Transferred Experiential Learning.</w:t>
            </w:r>
          </w:p>
        </w:tc>
        <w:tc>
          <w:tcPr>
            <w:tcW w:w="2050" w:type="pct"/>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r>
    </w:tbl>
    <w:p w:rsidR="007420F9" w:rsidRPr="007420F9" w:rsidRDefault="007420F9" w:rsidP="007420F9">
      <w:pPr>
        <w:widowControl/>
        <w:autoSpaceDE/>
        <w:autoSpaceDN/>
        <w:adjustRightInd/>
        <w:spacing w:before="100" w:beforeAutospacing="1" w:after="100" w:afterAutospacing="1"/>
        <w:outlineLvl w:val="2"/>
        <w:rPr>
          <w:rFonts w:ascii="Arial" w:hAnsi="Arial" w:cs="Arial"/>
          <w:b/>
          <w:bCs/>
          <w:sz w:val="22"/>
          <w:szCs w:val="22"/>
        </w:rPr>
      </w:pPr>
      <w:r w:rsidRPr="007420F9">
        <w:rPr>
          <w:rFonts w:ascii="Arial" w:hAnsi="Arial" w:cs="Arial"/>
          <w:b/>
          <w:bCs/>
          <w:sz w:val="22"/>
          <w:szCs w:val="22"/>
        </w:rPr>
        <w:t> No Credit–Not Included in Hours Earned and Not Used in GPA Calculation</w:t>
      </w:r>
    </w:p>
    <w:tbl>
      <w:tblPr>
        <w:tblW w:w="5000" w:type="pct"/>
        <w:tblCellSpacing w:w="0" w:type="dxa"/>
        <w:tblInd w:w="-2" w:type="dxa"/>
        <w:tblCellMar>
          <w:left w:w="0" w:type="dxa"/>
          <w:right w:w="0" w:type="dxa"/>
        </w:tblCellMar>
        <w:tblLook w:val="04A0" w:firstRow="1" w:lastRow="0" w:firstColumn="1" w:lastColumn="0" w:noHBand="0" w:noVBand="1"/>
      </w:tblPr>
      <w:tblGrid>
        <w:gridCol w:w="636"/>
        <w:gridCol w:w="1440"/>
        <w:gridCol w:w="4170"/>
        <w:gridCol w:w="1333"/>
        <w:gridCol w:w="1318"/>
        <w:gridCol w:w="1183"/>
      </w:tblGrid>
      <w:tr w:rsidR="007420F9" w:rsidRPr="007420F9" w:rsidTr="007420F9">
        <w:trPr>
          <w:tblCellSpacing w:w="0" w:type="dxa"/>
        </w:trPr>
        <w:tc>
          <w:tcPr>
            <w:tcW w:w="48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Letter</w:t>
            </w:r>
            <w:r w:rsidRPr="007420F9">
              <w:rPr>
                <w:rFonts w:ascii="Arial" w:hAnsi="Arial" w:cs="Arial"/>
                <w:b/>
                <w:bCs/>
                <w:sz w:val="22"/>
                <w:szCs w:val="22"/>
              </w:rPr>
              <w:br/>
              <w:t>Grade</w:t>
            </w:r>
          </w:p>
        </w:tc>
        <w:tc>
          <w:tcPr>
            <w:tcW w:w="144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Numerical Equivalent</w:t>
            </w:r>
            <w:r w:rsidRPr="007420F9">
              <w:rPr>
                <w:rFonts w:ascii="Arial" w:hAnsi="Arial" w:cs="Arial"/>
                <w:b/>
                <w:bCs/>
                <w:sz w:val="22"/>
                <w:szCs w:val="22"/>
              </w:rPr>
              <w:br/>
            </w:r>
            <w:r w:rsidRPr="007420F9">
              <w:rPr>
                <w:rFonts w:ascii="Arial" w:hAnsi="Arial" w:cs="Arial"/>
                <w:sz w:val="22"/>
                <w:szCs w:val="22"/>
              </w:rPr>
              <w:t>(Grade Point Value)</w:t>
            </w:r>
          </w:p>
        </w:tc>
        <w:tc>
          <w:tcPr>
            <w:tcW w:w="41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 Description</w:t>
            </w:r>
          </w:p>
        </w:tc>
        <w:tc>
          <w:tcPr>
            <w:tcW w:w="5610" w:type="dxa"/>
            <w:gridSpan w:val="3"/>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Assigned</w:t>
            </w:r>
            <w:r w:rsidRPr="007420F9">
              <w:rPr>
                <w:rFonts w:ascii="Arial" w:hAnsi="Arial" w:cs="Arial"/>
                <w:b/>
                <w:bCs/>
                <w:sz w:val="22"/>
                <w:szCs w:val="22"/>
              </w:rPr>
              <w:br/>
              <w:t>by Faculty</w:t>
            </w:r>
            <w:r w:rsidRPr="007420F9">
              <w:rPr>
                <w:rFonts w:ascii="Arial" w:hAnsi="Arial" w:cs="Arial"/>
                <w:b/>
                <w:bCs/>
                <w:sz w:val="22"/>
                <w:szCs w:val="22"/>
              </w:rPr>
              <w:br/>
              <w:t>Member</w:t>
            </w:r>
          </w:p>
        </w:tc>
      </w:tr>
      <w:tr w:rsidR="007420F9" w:rsidRPr="007420F9" w:rsidTr="007420F9">
        <w:trPr>
          <w:tblCellSpacing w:w="0" w:type="dxa"/>
        </w:trPr>
        <w:tc>
          <w:tcPr>
            <w:tcW w:w="48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AU</w:t>
            </w:r>
          </w:p>
        </w:tc>
        <w:tc>
          <w:tcPr>
            <w:tcW w:w="144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N/A</w:t>
            </w:r>
          </w:p>
        </w:tc>
        <w:tc>
          <w:tcPr>
            <w:tcW w:w="4170" w:type="dxa"/>
            <w:vAlign w:val="center"/>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sz w:val="22"/>
                <w:szCs w:val="22"/>
              </w:rPr>
              <w:t>Indicates formal participation in a class, but not for credit or a regular grade. The student who registers for an audit is expected to attend and participate in the class according to the instructor’s policy. Failing to do so can result in removal of the Audit from the record. (If this action results in a change of fees, the University policy on refund of registration fees will apply.) Audited classes are calculated in the tuition fees.</w:t>
            </w:r>
          </w:p>
        </w:tc>
        <w:tc>
          <w:tcPr>
            <w:tcW w:w="4170" w:type="dxa"/>
            <w:gridSpan w:val="2"/>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c>
          <w:tcPr>
            <w:tcW w:w="0" w:type="auto"/>
            <w:vAlign w:val="center"/>
            <w:hideMark/>
          </w:tcPr>
          <w:p w:rsidR="007420F9" w:rsidRPr="007420F9" w:rsidRDefault="007420F9" w:rsidP="007420F9">
            <w:pPr>
              <w:widowControl/>
              <w:autoSpaceDE/>
              <w:autoSpaceDN/>
              <w:adjustRightInd/>
              <w:rPr>
                <w:rFonts w:ascii="Arial" w:hAnsi="Arial" w:cs="Arial"/>
                <w:sz w:val="22"/>
                <w:szCs w:val="22"/>
              </w:rPr>
            </w:pPr>
          </w:p>
        </w:tc>
      </w:tr>
      <w:tr w:rsidR="007420F9" w:rsidRPr="007420F9" w:rsidTr="007420F9">
        <w:trPr>
          <w:tblCellSpacing w:w="0" w:type="dxa"/>
        </w:trPr>
        <w:tc>
          <w:tcPr>
            <w:tcW w:w="48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I</w:t>
            </w:r>
          </w:p>
        </w:tc>
        <w:tc>
          <w:tcPr>
            <w:tcW w:w="144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N/A</w:t>
            </w:r>
          </w:p>
        </w:tc>
        <w:tc>
          <w:tcPr>
            <w:tcW w:w="4170" w:type="dxa"/>
            <w:vAlign w:val="center"/>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sz w:val="22"/>
                <w:szCs w:val="22"/>
              </w:rPr>
              <w:t>Receiving an “I” means that the student has not completed the work required for a regular grade. The student must have the instructor’s permission to receive the Incomplete. The student must complete the work within the first two weeks of his or her next semester of enrollment or two years from the end of the term in which the grade of “I” was given, whichever comes first, or the “I” converts automatically to an “F.” The instructor may at his or her discretion submit a change of grade request to the Office of the University Registrar. When the student applies for graduation, any Incompletes on the record will be calculated as “F” grades for the purpose of determining eligibility for graduation and will be converted to “F” upon graduation.</w:t>
            </w:r>
          </w:p>
        </w:tc>
        <w:tc>
          <w:tcPr>
            <w:tcW w:w="4170" w:type="dxa"/>
            <w:gridSpan w:val="2"/>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Yes</w:t>
            </w:r>
          </w:p>
        </w:tc>
        <w:tc>
          <w:tcPr>
            <w:tcW w:w="0" w:type="auto"/>
            <w:vAlign w:val="center"/>
            <w:hideMark/>
          </w:tcPr>
          <w:p w:rsidR="007420F9" w:rsidRPr="007420F9" w:rsidRDefault="007420F9" w:rsidP="007420F9">
            <w:pPr>
              <w:widowControl/>
              <w:autoSpaceDE/>
              <w:autoSpaceDN/>
              <w:adjustRightInd/>
              <w:rPr>
                <w:rFonts w:ascii="Arial" w:hAnsi="Arial" w:cs="Arial"/>
                <w:sz w:val="22"/>
                <w:szCs w:val="22"/>
              </w:rPr>
            </w:pPr>
          </w:p>
        </w:tc>
      </w:tr>
      <w:tr w:rsidR="007420F9" w:rsidRPr="007420F9" w:rsidTr="007420F9">
        <w:trPr>
          <w:tblCellSpacing w:w="0" w:type="dxa"/>
        </w:trPr>
        <w:tc>
          <w:tcPr>
            <w:tcW w:w="48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lastRenderedPageBreak/>
              <w:t>NC</w:t>
            </w:r>
          </w:p>
        </w:tc>
        <w:tc>
          <w:tcPr>
            <w:tcW w:w="144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N/A</w:t>
            </w:r>
          </w:p>
        </w:tc>
        <w:tc>
          <w:tcPr>
            <w:tcW w:w="4170" w:type="dxa"/>
            <w:vAlign w:val="center"/>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No Credit.</w:t>
            </w:r>
            <w:r w:rsidRPr="007420F9">
              <w:rPr>
                <w:rFonts w:ascii="Arial" w:hAnsi="Arial" w:cs="Arial"/>
                <w:sz w:val="22"/>
                <w:szCs w:val="22"/>
              </w:rPr>
              <w:br/>
              <w:t>Conversion of freshman “D,” ”I,” and “F” grades from Summer Quarter 1969–70 through Summer Quarter 1976–77 for courses taken under the ABC Grading System option. Also replaces all “F” grades under Segmented Transcript Policy (began Fall Quarter 1985–86). NC grades are submitted by faculty to indicate non–passing performance by students in courses in the Ohio Program of Intensive English (OPIE).</w:t>
            </w:r>
          </w:p>
        </w:tc>
        <w:tc>
          <w:tcPr>
            <w:tcW w:w="4170" w:type="dxa"/>
            <w:gridSpan w:val="2"/>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r w:rsidRPr="007420F9">
              <w:rPr>
                <w:rFonts w:ascii="Arial" w:hAnsi="Arial" w:cs="Arial"/>
                <w:sz w:val="22"/>
                <w:szCs w:val="22"/>
              </w:rPr>
              <w:t>except</w:t>
            </w:r>
            <w:r w:rsidRPr="007420F9">
              <w:rPr>
                <w:rFonts w:ascii="Arial" w:hAnsi="Arial" w:cs="Arial"/>
                <w:sz w:val="22"/>
                <w:szCs w:val="22"/>
              </w:rPr>
              <w:br/>
              <w:t>for OPIE</w:t>
            </w:r>
          </w:p>
        </w:tc>
        <w:tc>
          <w:tcPr>
            <w:tcW w:w="0" w:type="auto"/>
            <w:vAlign w:val="center"/>
            <w:hideMark/>
          </w:tcPr>
          <w:p w:rsidR="007420F9" w:rsidRPr="007420F9" w:rsidRDefault="007420F9" w:rsidP="007420F9">
            <w:pPr>
              <w:widowControl/>
              <w:autoSpaceDE/>
              <w:autoSpaceDN/>
              <w:adjustRightInd/>
              <w:rPr>
                <w:rFonts w:ascii="Arial" w:hAnsi="Arial" w:cs="Arial"/>
                <w:sz w:val="22"/>
                <w:szCs w:val="22"/>
              </w:rPr>
            </w:pPr>
          </w:p>
        </w:tc>
      </w:tr>
      <w:tr w:rsidR="007420F9" w:rsidRPr="007420F9" w:rsidTr="007420F9">
        <w:trPr>
          <w:tblCellSpacing w:w="0" w:type="dxa"/>
        </w:trPr>
        <w:tc>
          <w:tcPr>
            <w:tcW w:w="48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NR</w:t>
            </w:r>
          </w:p>
        </w:tc>
        <w:tc>
          <w:tcPr>
            <w:tcW w:w="144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N/A</w:t>
            </w:r>
          </w:p>
        </w:tc>
        <w:tc>
          <w:tcPr>
            <w:tcW w:w="4170" w:type="dxa"/>
            <w:vAlign w:val="center"/>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No Report.</w:t>
            </w:r>
            <w:r w:rsidRPr="007420F9">
              <w:rPr>
                <w:rFonts w:ascii="Arial" w:hAnsi="Arial" w:cs="Arial"/>
                <w:sz w:val="22"/>
                <w:szCs w:val="22"/>
              </w:rPr>
              <w:br/>
              <w:t>This grade is assigned when: 1) The instructor does not report the grade; 2) The instructor reports the grade too late for semester grade processing; or 3) The instructor reports an ineligible grade for the grade eligibility code of the course.</w:t>
            </w:r>
          </w:p>
        </w:tc>
        <w:tc>
          <w:tcPr>
            <w:tcW w:w="4170" w:type="dxa"/>
            <w:gridSpan w:val="2"/>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p>
        </w:tc>
        <w:tc>
          <w:tcPr>
            <w:tcW w:w="0" w:type="auto"/>
            <w:vAlign w:val="center"/>
            <w:hideMark/>
          </w:tcPr>
          <w:p w:rsidR="007420F9" w:rsidRPr="007420F9" w:rsidRDefault="007420F9" w:rsidP="007420F9">
            <w:pPr>
              <w:widowControl/>
              <w:autoSpaceDE/>
              <w:autoSpaceDN/>
              <w:adjustRightInd/>
              <w:rPr>
                <w:rFonts w:ascii="Arial" w:hAnsi="Arial" w:cs="Arial"/>
                <w:sz w:val="22"/>
                <w:szCs w:val="22"/>
              </w:rPr>
            </w:pPr>
          </w:p>
        </w:tc>
      </w:tr>
      <w:tr w:rsidR="007420F9" w:rsidRPr="007420F9" w:rsidTr="007420F9">
        <w:trPr>
          <w:tblCellSpacing w:w="0" w:type="dxa"/>
        </w:trPr>
        <w:tc>
          <w:tcPr>
            <w:tcW w:w="48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PR</w:t>
            </w:r>
          </w:p>
        </w:tc>
        <w:tc>
          <w:tcPr>
            <w:tcW w:w="144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N/A</w:t>
            </w:r>
          </w:p>
        </w:tc>
        <w:tc>
          <w:tcPr>
            <w:tcW w:w="4170" w:type="dxa"/>
            <w:vAlign w:val="center"/>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Progress.</w:t>
            </w:r>
            <w:r w:rsidRPr="007420F9">
              <w:rPr>
                <w:rFonts w:ascii="Arial" w:hAnsi="Arial" w:cs="Arial"/>
                <w:sz w:val="22"/>
                <w:szCs w:val="22"/>
              </w:rPr>
              <w:br/>
              <w:t>This grade is primarily used at the graduate–level and applies only to a few very specific pre–approved undergraduate courses that are designed to span more than one term. This grade indicates that the student has made progress in the course but has not finished the work required for a letter grade. It may extend longer than one semester.</w:t>
            </w:r>
          </w:p>
        </w:tc>
        <w:tc>
          <w:tcPr>
            <w:tcW w:w="4170" w:type="dxa"/>
            <w:gridSpan w:val="2"/>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Yes</w:t>
            </w:r>
          </w:p>
        </w:tc>
        <w:tc>
          <w:tcPr>
            <w:tcW w:w="0" w:type="auto"/>
            <w:vAlign w:val="center"/>
            <w:hideMark/>
          </w:tcPr>
          <w:p w:rsidR="007420F9" w:rsidRPr="007420F9" w:rsidRDefault="007420F9" w:rsidP="007420F9">
            <w:pPr>
              <w:widowControl/>
              <w:autoSpaceDE/>
              <w:autoSpaceDN/>
              <w:adjustRightInd/>
              <w:rPr>
                <w:rFonts w:ascii="Arial" w:hAnsi="Arial" w:cs="Arial"/>
                <w:sz w:val="22"/>
                <w:szCs w:val="22"/>
              </w:rPr>
            </w:pPr>
          </w:p>
        </w:tc>
      </w:tr>
      <w:tr w:rsidR="007420F9" w:rsidRPr="007420F9" w:rsidTr="007420F9">
        <w:trPr>
          <w:tblCellSpacing w:w="0" w:type="dxa"/>
        </w:trPr>
        <w:tc>
          <w:tcPr>
            <w:tcW w:w="48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W</w:t>
            </w:r>
          </w:p>
        </w:tc>
        <w:tc>
          <w:tcPr>
            <w:tcW w:w="144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N/A</w:t>
            </w:r>
          </w:p>
        </w:tc>
        <w:tc>
          <w:tcPr>
            <w:tcW w:w="4170" w:type="dxa"/>
            <w:vAlign w:val="center"/>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Withdrawal.</w:t>
            </w:r>
            <w:r w:rsidRPr="007420F9">
              <w:rPr>
                <w:rFonts w:ascii="Arial" w:hAnsi="Arial" w:cs="Arial"/>
                <w:sz w:val="22"/>
                <w:szCs w:val="22"/>
              </w:rPr>
              <w:br/>
              <w:t>Officially dropped class or withdrew from University. Became inactive Fall Quarter 1973–74.</w:t>
            </w:r>
          </w:p>
        </w:tc>
        <w:tc>
          <w:tcPr>
            <w:tcW w:w="4170" w:type="dxa"/>
            <w:gridSpan w:val="2"/>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No–</w:t>
            </w:r>
            <w:r w:rsidRPr="007420F9">
              <w:rPr>
                <w:rFonts w:ascii="Arial" w:hAnsi="Arial" w:cs="Arial"/>
                <w:sz w:val="22"/>
                <w:szCs w:val="22"/>
              </w:rPr>
              <w:t>Inactive</w:t>
            </w:r>
            <w:r w:rsidRPr="007420F9">
              <w:rPr>
                <w:rFonts w:ascii="Arial" w:hAnsi="Arial" w:cs="Arial"/>
                <w:sz w:val="22"/>
                <w:szCs w:val="22"/>
              </w:rPr>
              <w:br/>
              <w:t>Fall Quarter 1973–74</w:t>
            </w:r>
          </w:p>
        </w:tc>
        <w:tc>
          <w:tcPr>
            <w:tcW w:w="0" w:type="auto"/>
            <w:vAlign w:val="center"/>
            <w:hideMark/>
          </w:tcPr>
          <w:p w:rsidR="007420F9" w:rsidRPr="007420F9" w:rsidRDefault="007420F9" w:rsidP="007420F9">
            <w:pPr>
              <w:widowControl/>
              <w:autoSpaceDE/>
              <w:autoSpaceDN/>
              <w:adjustRightInd/>
              <w:rPr>
                <w:rFonts w:ascii="Arial" w:hAnsi="Arial" w:cs="Arial"/>
                <w:sz w:val="22"/>
                <w:szCs w:val="22"/>
              </w:rPr>
            </w:pPr>
          </w:p>
        </w:tc>
      </w:tr>
      <w:tr w:rsidR="007420F9" w:rsidRPr="007420F9" w:rsidTr="007420F9">
        <w:trPr>
          <w:tblCellSpacing w:w="0" w:type="dxa"/>
        </w:trPr>
        <w:tc>
          <w:tcPr>
            <w:tcW w:w="48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WP</w:t>
            </w:r>
          </w:p>
        </w:tc>
        <w:tc>
          <w:tcPr>
            <w:tcW w:w="144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N/A</w:t>
            </w:r>
          </w:p>
        </w:tc>
        <w:tc>
          <w:tcPr>
            <w:tcW w:w="4170" w:type="dxa"/>
            <w:vAlign w:val="center"/>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Withdrawn Passing.</w:t>
            </w:r>
            <w:r w:rsidRPr="007420F9">
              <w:rPr>
                <w:rFonts w:ascii="Arial" w:hAnsi="Arial" w:cs="Arial"/>
                <w:sz w:val="22"/>
                <w:szCs w:val="22"/>
              </w:rPr>
              <w:br/>
              <w:t>This grade designates classes dropped after the Friday of the second week of the semester (Friday of the first week of a session). (Prior to Fall Semester 2012-13, this grade designated classes dropped after the 15th day.) It indicates that the student was passing at the time of withdrawal.</w:t>
            </w:r>
          </w:p>
        </w:tc>
        <w:tc>
          <w:tcPr>
            <w:tcW w:w="4170" w:type="dxa"/>
            <w:gridSpan w:val="2"/>
            <w:hideMark/>
          </w:tcPr>
          <w:p w:rsidR="007420F9" w:rsidRPr="007420F9" w:rsidRDefault="007420F9" w:rsidP="007420F9">
            <w:pPr>
              <w:widowControl/>
              <w:autoSpaceDE/>
              <w:autoSpaceDN/>
              <w:adjustRightInd/>
              <w:rPr>
                <w:rFonts w:ascii="Arial" w:hAnsi="Arial" w:cs="Arial"/>
                <w:sz w:val="22"/>
                <w:szCs w:val="22"/>
              </w:rPr>
            </w:pPr>
            <w:r w:rsidRPr="007420F9">
              <w:rPr>
                <w:rFonts w:ascii="Arial" w:hAnsi="Arial" w:cs="Arial"/>
                <w:b/>
                <w:bCs/>
                <w:sz w:val="22"/>
                <w:szCs w:val="22"/>
              </w:rPr>
              <w:t>Yes</w:t>
            </w:r>
          </w:p>
        </w:tc>
        <w:tc>
          <w:tcPr>
            <w:tcW w:w="0" w:type="auto"/>
            <w:vAlign w:val="center"/>
            <w:hideMark/>
          </w:tcPr>
          <w:p w:rsidR="007420F9" w:rsidRPr="007420F9" w:rsidRDefault="007420F9" w:rsidP="007420F9">
            <w:pPr>
              <w:widowControl/>
              <w:autoSpaceDE/>
              <w:autoSpaceDN/>
              <w:adjustRightInd/>
              <w:rPr>
                <w:rFonts w:ascii="Arial" w:hAnsi="Arial" w:cs="Arial"/>
                <w:sz w:val="22"/>
                <w:szCs w:val="22"/>
              </w:rPr>
            </w:pPr>
          </w:p>
        </w:tc>
      </w:tr>
      <w:tr w:rsidR="007420F9" w:rsidRPr="007420F9" w:rsidTr="007420F9">
        <w:trPr>
          <w:tblCellSpacing w:w="0" w:type="dxa"/>
        </w:trPr>
        <w:tc>
          <w:tcPr>
            <w:tcW w:w="48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lastRenderedPageBreak/>
              <w:t>WF</w:t>
            </w:r>
          </w:p>
        </w:tc>
        <w:tc>
          <w:tcPr>
            <w:tcW w:w="1440" w:type="dxa"/>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N/A</w:t>
            </w:r>
          </w:p>
        </w:tc>
        <w:tc>
          <w:tcPr>
            <w:tcW w:w="4170" w:type="dxa"/>
            <w:vAlign w:val="center"/>
            <w:hideMark/>
          </w:tcPr>
          <w:p w:rsidR="007420F9" w:rsidRPr="007420F9" w:rsidRDefault="007420F9" w:rsidP="007420F9">
            <w:pPr>
              <w:widowControl/>
              <w:autoSpaceDE/>
              <w:autoSpaceDN/>
              <w:adjustRightInd/>
              <w:spacing w:before="100" w:beforeAutospacing="1" w:after="100" w:afterAutospacing="1"/>
              <w:rPr>
                <w:rFonts w:ascii="Arial" w:hAnsi="Arial" w:cs="Arial"/>
                <w:sz w:val="22"/>
                <w:szCs w:val="22"/>
              </w:rPr>
            </w:pPr>
            <w:r w:rsidRPr="007420F9">
              <w:rPr>
                <w:rFonts w:ascii="Arial" w:hAnsi="Arial" w:cs="Arial"/>
                <w:b/>
                <w:bCs/>
                <w:sz w:val="22"/>
                <w:szCs w:val="22"/>
              </w:rPr>
              <w:t>Withdrawn Failing.</w:t>
            </w:r>
            <w:r w:rsidRPr="007420F9">
              <w:rPr>
                <w:rFonts w:ascii="Arial" w:hAnsi="Arial" w:cs="Arial"/>
                <w:sz w:val="22"/>
                <w:szCs w:val="22"/>
              </w:rPr>
              <w:br/>
              <w:t>This grade designates classes dropped after the Friday of the second week of the semester (Friday of the first week of a session). (Prior to Fall Semester 2012-13, this grade designated classes dropped after the 15th day.) It indicates that the student was failing at the time of withdrawal.</w:t>
            </w:r>
          </w:p>
        </w:tc>
        <w:tc>
          <w:tcPr>
            <w:tcW w:w="0" w:type="auto"/>
            <w:vAlign w:val="center"/>
            <w:hideMark/>
          </w:tcPr>
          <w:p w:rsidR="007420F9" w:rsidRPr="007420F9" w:rsidRDefault="007420F9" w:rsidP="007420F9">
            <w:pPr>
              <w:widowControl/>
              <w:autoSpaceDE/>
              <w:autoSpaceDN/>
              <w:adjustRightInd/>
              <w:rPr>
                <w:rFonts w:ascii="Arial" w:hAnsi="Arial" w:cs="Arial"/>
                <w:sz w:val="22"/>
                <w:szCs w:val="22"/>
              </w:rPr>
            </w:pPr>
          </w:p>
        </w:tc>
        <w:tc>
          <w:tcPr>
            <w:tcW w:w="0" w:type="auto"/>
            <w:vAlign w:val="center"/>
            <w:hideMark/>
          </w:tcPr>
          <w:p w:rsidR="007420F9" w:rsidRPr="007420F9" w:rsidRDefault="007420F9" w:rsidP="007420F9">
            <w:pPr>
              <w:widowControl/>
              <w:autoSpaceDE/>
              <w:autoSpaceDN/>
              <w:adjustRightInd/>
              <w:rPr>
                <w:rFonts w:ascii="Arial" w:hAnsi="Arial" w:cs="Arial"/>
                <w:sz w:val="22"/>
                <w:szCs w:val="22"/>
              </w:rPr>
            </w:pPr>
          </w:p>
        </w:tc>
        <w:tc>
          <w:tcPr>
            <w:tcW w:w="0" w:type="auto"/>
            <w:vAlign w:val="center"/>
            <w:hideMark/>
          </w:tcPr>
          <w:p w:rsidR="007420F9" w:rsidRPr="007420F9" w:rsidRDefault="007420F9" w:rsidP="007420F9">
            <w:pPr>
              <w:widowControl/>
              <w:autoSpaceDE/>
              <w:autoSpaceDN/>
              <w:adjustRightInd/>
              <w:rPr>
                <w:rFonts w:ascii="Arial" w:hAnsi="Arial" w:cs="Arial"/>
                <w:sz w:val="22"/>
                <w:szCs w:val="22"/>
              </w:rPr>
            </w:pPr>
          </w:p>
        </w:tc>
      </w:tr>
    </w:tbl>
    <w:p w:rsidR="00CC05E6" w:rsidRDefault="00CC05E6" w:rsidP="00CC05E6">
      <w:pPr>
        <w:widowControl/>
        <w:autoSpaceDE/>
        <w:autoSpaceDN/>
        <w:adjustRightInd/>
        <w:spacing w:before="100" w:beforeAutospacing="1" w:after="100" w:afterAutospacing="1"/>
        <w:rPr>
          <w:rFonts w:ascii="Arial" w:hAnsi="Arial" w:cs="Arial"/>
          <w:sz w:val="22"/>
          <w:szCs w:val="22"/>
        </w:rPr>
      </w:pPr>
      <w:r w:rsidRPr="00CC05E6">
        <w:rPr>
          <w:rFonts w:ascii="Arial" w:hAnsi="Arial" w:cs="Arial"/>
          <w:sz w:val="22"/>
          <w:szCs w:val="22"/>
        </w:rPr>
        <w:br/>
        <w:t>Removal of FN or FS from the record (treating the course, for tuition and grade purposes, as though it had been dropped by Friday of the second week of the term or Friday of the first week of the subterm) requires action by the late course withdrawal review panel.</w:t>
      </w:r>
    </w:p>
    <w:p w:rsidR="007420F9" w:rsidRDefault="007420F9" w:rsidP="00CC05E6">
      <w:pPr>
        <w:widowControl/>
        <w:autoSpaceDE/>
        <w:autoSpaceDN/>
        <w:adjustRightInd/>
        <w:spacing w:before="100" w:beforeAutospacing="1" w:after="100" w:afterAutospacing="1"/>
        <w:rPr>
          <w:rFonts w:ascii="Arial" w:hAnsi="Arial" w:cs="Arial"/>
          <w:b/>
          <w:sz w:val="22"/>
          <w:szCs w:val="22"/>
        </w:rPr>
      </w:pPr>
      <w:r>
        <w:rPr>
          <w:rFonts w:ascii="Arial" w:hAnsi="Arial" w:cs="Arial"/>
          <w:b/>
          <w:sz w:val="22"/>
          <w:szCs w:val="22"/>
        </w:rPr>
        <w:t>Grade Appeals</w:t>
      </w:r>
    </w:p>
    <w:p w:rsidR="007420F9" w:rsidRPr="007420F9" w:rsidRDefault="007420F9" w:rsidP="007420F9">
      <w:pPr>
        <w:pStyle w:val="NormalWeb"/>
        <w:spacing w:before="0" w:beforeAutospacing="0"/>
        <w:rPr>
          <w:rFonts w:ascii="Arial" w:hAnsi="Arial" w:cs="Arial"/>
          <w:b/>
          <w:sz w:val="22"/>
          <w:szCs w:val="22"/>
        </w:rPr>
      </w:pPr>
      <w:r w:rsidRPr="00091434">
        <w:rPr>
          <w:rFonts w:ascii="Arial" w:hAnsi="Arial" w:cs="Arial"/>
          <w:sz w:val="22"/>
          <w:szCs w:val="22"/>
        </w:rPr>
        <w:t>The instructor assigned to a class has full responsibility for grading, subject to the appeal process described in this section. A student may appeal a grade through the chairperson of the department to the dean of the college, provided that a concerted effort was made by the student to resolve the matter with the instructor. The burden of proof for a grade change is on the student, except in those cases involving charges of academic dishonesty. If the dean concludes that the student has insufficient grounds for an appeal, there can be no further appeal by the student. If the dean concludes that sufficient grounds do exist for an appeal, the dean shall appoint a faculty committee of five members, including the chairperson of the department or director of the school in question, to consider the case. If a majority on the committee decides that the grade should be changed and the instructor does not accept the recommendation, the committee can authorize the registrar to change the grade. The decision of the committee is not subject to further appeal. In appeal cases in which the chairperson is the instructor, the dean is authorized to appoint an alternative member from the same department to the committee; if the dean is the instructor, the role of dean will be assumed by the provost. In appeal cases involving courses taught by faculty from more than one college, the dean of University College will review the appeal and, if necessary, appoint the appeals committee. In these cases, the appeals committee shall include the additional chairperson(s). In unusual circumstances (e.g., death, incapacity, or indefinite accessibility of the instructor), the departmental chairperson is responsible for the final grade, subject to appeal by the student to the dean as described in this section.</w:t>
      </w:r>
      <w:r w:rsidRPr="00091434">
        <w:rPr>
          <w:rFonts w:ascii="Arial" w:hAnsi="Arial" w:cs="Arial"/>
          <w:sz w:val="22"/>
          <w:szCs w:val="22"/>
        </w:rPr>
        <w:br/>
      </w:r>
      <w:r w:rsidRPr="00091434">
        <w:rPr>
          <w:rFonts w:ascii="Arial" w:hAnsi="Arial" w:cs="Arial"/>
          <w:sz w:val="22"/>
          <w:szCs w:val="22"/>
        </w:rPr>
        <w:br/>
        <w:t>Complete information on the rights and responsibilities of students and faculty relative to grade appeals is available at the Office of the Ombudsman (ombuds@ohio.edu), Baker University Center 501, 593.2627. The office can also assist you with understanding the grade appeals process or in preparing a grade appeal(s). The office will be of greatest assistance if you make contact early in the process.</w:t>
      </w:r>
    </w:p>
    <w:tbl>
      <w:tblPr>
        <w:tblW w:w="5000" w:type="pct"/>
        <w:tblCellSpacing w:w="0" w:type="dxa"/>
        <w:tblCellMar>
          <w:left w:w="0" w:type="dxa"/>
          <w:right w:w="0" w:type="dxa"/>
        </w:tblCellMar>
        <w:tblLook w:val="04A0" w:firstRow="1" w:lastRow="0" w:firstColumn="1" w:lastColumn="0" w:noHBand="0" w:noVBand="1"/>
      </w:tblPr>
      <w:tblGrid>
        <w:gridCol w:w="10013"/>
        <w:gridCol w:w="67"/>
      </w:tblGrid>
      <w:tr w:rsidR="00CC05E6" w:rsidRPr="00CC05E6">
        <w:trPr>
          <w:divId w:val="1682511972"/>
          <w:tblCellSpacing w:w="0" w:type="dxa"/>
        </w:trPr>
        <w:tc>
          <w:tcPr>
            <w:tcW w:w="0" w:type="auto"/>
            <w:vAlign w:val="center"/>
            <w:hideMark/>
          </w:tcPr>
          <w:p w:rsidR="00CC05E6" w:rsidRPr="00CC05E6" w:rsidRDefault="00CC05E6" w:rsidP="00CC05E6">
            <w:pPr>
              <w:widowControl/>
              <w:autoSpaceDE/>
              <w:autoSpaceDN/>
              <w:adjustRightInd/>
              <w:spacing w:after="100" w:afterAutospacing="1"/>
              <w:outlineLvl w:val="1"/>
              <w:rPr>
                <w:rFonts w:ascii="Arial" w:hAnsi="Arial" w:cs="Arial"/>
                <w:b/>
                <w:bCs/>
                <w:sz w:val="22"/>
                <w:szCs w:val="22"/>
              </w:rPr>
            </w:pPr>
            <w:bookmarkStart w:id="26" w:name="Audit"/>
            <w:bookmarkEnd w:id="26"/>
            <w:r w:rsidRPr="00CC05E6">
              <w:rPr>
                <w:rFonts w:ascii="Arial" w:hAnsi="Arial" w:cs="Arial"/>
                <w:b/>
                <w:bCs/>
                <w:sz w:val="22"/>
                <w:szCs w:val="22"/>
              </w:rPr>
              <w:t>Auditing</w:t>
            </w:r>
          </w:p>
        </w:tc>
        <w:tc>
          <w:tcPr>
            <w:tcW w:w="0" w:type="auto"/>
            <w:vAlign w:val="center"/>
            <w:hideMark/>
          </w:tcPr>
          <w:p w:rsidR="00CC05E6" w:rsidRPr="00CC05E6" w:rsidRDefault="00CC05E6" w:rsidP="00CC05E6">
            <w:pPr>
              <w:widowControl/>
              <w:autoSpaceDE/>
              <w:autoSpaceDN/>
              <w:adjustRightInd/>
              <w:jc w:val="right"/>
              <w:rPr>
                <w:rFonts w:ascii="Arial" w:hAnsi="Arial" w:cs="Arial"/>
                <w:sz w:val="22"/>
                <w:szCs w:val="22"/>
              </w:rPr>
            </w:pPr>
          </w:p>
        </w:tc>
      </w:tr>
    </w:tbl>
    <w:p w:rsidR="00CC05E6" w:rsidRPr="00CC05E6" w:rsidRDefault="00CC05E6" w:rsidP="00CC05E6">
      <w:pPr>
        <w:widowControl/>
        <w:autoSpaceDE/>
        <w:autoSpaceDN/>
        <w:adjustRightInd/>
        <w:rPr>
          <w:rFonts w:ascii="Arial" w:hAnsi="Arial" w:cs="Arial"/>
          <w:sz w:val="22"/>
          <w:szCs w:val="22"/>
        </w:rPr>
      </w:pPr>
      <w:r w:rsidRPr="00CC05E6">
        <w:rPr>
          <w:rFonts w:ascii="Arial" w:hAnsi="Arial" w:cs="Arial"/>
          <w:sz w:val="22"/>
          <w:szCs w:val="22"/>
        </w:rPr>
        <w:br/>
        <w:t xml:space="preserve">You can register to audit classes, which allows you to preview or review courses without receiving a grade or credit hours, but the choice to audit must be made and identified at the time of registration. Changes from audit to credit or from credit to audit may be made through the Friday of the second week of the semester (Friday of the first week of summer session). Classes taken for audit count in </w:t>
      </w:r>
      <w:r w:rsidRPr="00CC05E6">
        <w:rPr>
          <w:rFonts w:ascii="Arial" w:hAnsi="Arial" w:cs="Arial"/>
          <w:sz w:val="22"/>
          <w:szCs w:val="22"/>
        </w:rPr>
        <w:lastRenderedPageBreak/>
        <w:t>calculating tuition, but they do not carry credit or count toward financial aid eligibility. Audited courses will appear on your official transcript but will not affect your GPA or hours earned. Auditing a class is not the same as taking it on a pass/fail basis. (See Pass–Fail Grading Option, later in this section.)</w:t>
      </w:r>
      <w:r w:rsidRPr="00CC05E6">
        <w:rPr>
          <w:rFonts w:ascii="Arial" w:hAnsi="Arial" w:cs="Arial"/>
          <w:sz w:val="22"/>
          <w:szCs w:val="22"/>
        </w:rPr>
        <w:br/>
      </w:r>
      <w:r w:rsidRPr="00CC05E6">
        <w:rPr>
          <w:rFonts w:ascii="Arial" w:hAnsi="Arial" w:cs="Arial"/>
          <w:sz w:val="22"/>
          <w:szCs w:val="22"/>
        </w:rPr>
        <w:br/>
        <w:t>Your instructor may set up specific requirements for auditing a course, and if you do not meet the requirements, you may be removed from the class, at the instructor’s discretion, with a grade of WP or WF. Be sure to discuss your auditing status with the instructor at the first class meeting.</w:t>
      </w:r>
      <w:r w:rsidRPr="00CC05E6">
        <w:rPr>
          <w:rFonts w:ascii="Arial" w:hAnsi="Arial" w:cs="Arial"/>
          <w:sz w:val="22"/>
          <w:szCs w:val="22"/>
        </w:rPr>
        <w:br/>
      </w:r>
      <w:r w:rsidRPr="00CC05E6">
        <w:rPr>
          <w:rFonts w:ascii="Arial" w:hAnsi="Arial" w:cs="Arial"/>
          <w:sz w:val="22"/>
          <w:szCs w:val="22"/>
        </w:rPr>
        <w:br/>
        <w:t>Courses taken for audit do not fulfill registration requirements for graduate appointments.</w:t>
      </w:r>
    </w:p>
    <w:tbl>
      <w:tblPr>
        <w:tblW w:w="5000" w:type="pct"/>
        <w:tblCellSpacing w:w="0" w:type="dxa"/>
        <w:tblCellMar>
          <w:left w:w="0" w:type="dxa"/>
          <w:right w:w="0" w:type="dxa"/>
        </w:tblCellMar>
        <w:tblLook w:val="04A0" w:firstRow="1" w:lastRow="0" w:firstColumn="1" w:lastColumn="0" w:noHBand="0" w:noVBand="1"/>
      </w:tblPr>
      <w:tblGrid>
        <w:gridCol w:w="5040"/>
        <w:gridCol w:w="5040"/>
      </w:tblGrid>
      <w:tr w:rsidR="00934D53" w:rsidRPr="00934D53" w:rsidTr="00934D53">
        <w:trPr>
          <w:tblCellSpacing w:w="0" w:type="dxa"/>
        </w:trPr>
        <w:tc>
          <w:tcPr>
            <w:tcW w:w="0" w:type="auto"/>
            <w:vAlign w:val="center"/>
            <w:hideMark/>
          </w:tcPr>
          <w:p w:rsidR="00934D53" w:rsidRPr="00934D53" w:rsidRDefault="00934D53">
            <w:pPr>
              <w:pStyle w:val="Heading2"/>
              <w:rPr>
                <w:rFonts w:ascii="Arial" w:hAnsi="Arial" w:cs="Arial"/>
                <w:sz w:val="22"/>
                <w:szCs w:val="22"/>
                <w:highlight w:val="yellow"/>
              </w:rPr>
            </w:pPr>
            <w:bookmarkStart w:id="27" w:name="appeal"/>
            <w:bookmarkEnd w:id="27"/>
          </w:p>
        </w:tc>
        <w:tc>
          <w:tcPr>
            <w:tcW w:w="0" w:type="auto"/>
            <w:vAlign w:val="center"/>
          </w:tcPr>
          <w:p w:rsidR="00934D53" w:rsidRPr="00934D53" w:rsidRDefault="00934D53">
            <w:pPr>
              <w:jc w:val="right"/>
              <w:rPr>
                <w:rFonts w:ascii="Arial" w:hAnsi="Arial" w:cs="Arial"/>
                <w:sz w:val="22"/>
                <w:szCs w:val="22"/>
                <w:highlight w:val="yellow"/>
              </w:rPr>
            </w:pPr>
          </w:p>
        </w:tc>
      </w:tr>
    </w:tbl>
    <w:p w:rsidR="0030122D" w:rsidRPr="00FC0528" w:rsidRDefault="0030122D" w:rsidP="003012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FC0528">
        <w:rPr>
          <w:rFonts w:ascii="Arial" w:hAnsi="Arial" w:cs="Arial"/>
          <w:b/>
          <w:bCs/>
          <w:sz w:val="22"/>
          <w:szCs w:val="22"/>
        </w:rPr>
        <w:t>Independent Study</w:t>
      </w:r>
    </w:p>
    <w:p w:rsidR="0030122D" w:rsidRDefault="0030122D" w:rsidP="003012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FC0528">
        <w:rPr>
          <w:rFonts w:ascii="Arial" w:hAnsi="Arial" w:cs="Arial"/>
          <w:sz w:val="22"/>
          <w:szCs w:val="22"/>
        </w:rPr>
        <w:t xml:space="preserve">Independent Study courses are courses individually designed by a student and faculty member to meet educational needs not met by core curriculum or elective courses in a department.  Students must meet with faculty members to negotiate an Independent Study during the </w:t>
      </w:r>
      <w:r w:rsidR="00A020F1">
        <w:rPr>
          <w:rFonts w:ascii="Arial" w:hAnsi="Arial" w:cs="Arial"/>
          <w:sz w:val="22"/>
          <w:szCs w:val="22"/>
        </w:rPr>
        <w:t>semester</w:t>
      </w:r>
      <w:r w:rsidRPr="00FC0528">
        <w:rPr>
          <w:rFonts w:ascii="Arial" w:hAnsi="Arial" w:cs="Arial"/>
          <w:sz w:val="22"/>
          <w:szCs w:val="22"/>
        </w:rPr>
        <w:t xml:space="preserve"> prior to the </w:t>
      </w:r>
      <w:r w:rsidR="00A020F1">
        <w:rPr>
          <w:rFonts w:ascii="Arial" w:hAnsi="Arial" w:cs="Arial"/>
          <w:sz w:val="22"/>
          <w:szCs w:val="22"/>
        </w:rPr>
        <w:t>semester</w:t>
      </w:r>
      <w:r w:rsidRPr="00FC0528">
        <w:rPr>
          <w:rFonts w:ascii="Arial" w:hAnsi="Arial" w:cs="Arial"/>
          <w:sz w:val="22"/>
          <w:szCs w:val="22"/>
        </w:rPr>
        <w:t xml:space="preserve"> when it will be taken.  No faculty member is ever obligated to offer an Independent Study.</w:t>
      </w:r>
    </w:p>
    <w:p w:rsidR="00875989" w:rsidRPr="00FC0528" w:rsidRDefault="00875989" w:rsidP="003012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30122D" w:rsidRDefault="0030122D" w:rsidP="003012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FC0528">
        <w:rPr>
          <w:rFonts w:ascii="Arial" w:hAnsi="Arial" w:cs="Arial"/>
          <w:sz w:val="22"/>
          <w:szCs w:val="22"/>
        </w:rPr>
        <w:t>Independent Study courses must incorporate assessments of knowledge in the form of examinations or comprehensive papers.  Typically, an Independent Study includes regular meetings with the faculty member, readings and reflections on readings during those meetings and written assignments, and may include projects, community service and other learning activities.  Students may be required to develop a course syllabus or bibliography of readings as a first step of the Independent Study process.</w:t>
      </w:r>
    </w:p>
    <w:p w:rsidR="00875989" w:rsidRPr="00FC0528" w:rsidRDefault="00875989" w:rsidP="003012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30122D" w:rsidRDefault="0030122D" w:rsidP="003012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FC0528">
        <w:rPr>
          <w:rFonts w:ascii="Arial" w:hAnsi="Arial" w:cs="Arial"/>
          <w:sz w:val="22"/>
          <w:szCs w:val="22"/>
        </w:rPr>
        <w:t xml:space="preserve">Students may fulfill any or all of their elective credits by taking Independent Studies.  Like all elective credits, Independent Studies may be taken in any department with any faculty member.  Tuition for Independent Study courses is the same per credit cost as a traditional course, and must adhere to the same </w:t>
      </w:r>
      <w:r w:rsidR="00A020F1">
        <w:rPr>
          <w:rFonts w:ascii="Arial" w:hAnsi="Arial" w:cs="Arial"/>
          <w:sz w:val="22"/>
          <w:szCs w:val="22"/>
        </w:rPr>
        <w:t>semester</w:t>
      </w:r>
      <w:r w:rsidRPr="00FC0528">
        <w:rPr>
          <w:rFonts w:ascii="Arial" w:hAnsi="Arial" w:cs="Arial"/>
          <w:sz w:val="22"/>
          <w:szCs w:val="22"/>
        </w:rPr>
        <w:t xml:space="preserve"> deadlines for grading.</w:t>
      </w:r>
    </w:p>
    <w:p w:rsidR="00875989" w:rsidRPr="00FC0528" w:rsidRDefault="00875989" w:rsidP="003012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427523" w:rsidRPr="00FC0528" w:rsidRDefault="0030122D" w:rsidP="00CC05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color w:val="FF0000"/>
          <w:sz w:val="22"/>
          <w:szCs w:val="22"/>
        </w:rPr>
      </w:pPr>
      <w:r w:rsidRPr="00FC0528">
        <w:rPr>
          <w:rFonts w:ascii="Arial" w:hAnsi="Arial" w:cs="Arial"/>
          <w:sz w:val="22"/>
          <w:szCs w:val="22"/>
        </w:rPr>
        <w:t>Please note that under</w:t>
      </w:r>
      <w:r w:rsidR="000E6E23" w:rsidRPr="00FC0528">
        <w:rPr>
          <w:rFonts w:ascii="Arial" w:hAnsi="Arial" w:cs="Arial"/>
          <w:sz w:val="22"/>
          <w:szCs w:val="22"/>
        </w:rPr>
        <w:t>-</w:t>
      </w:r>
      <w:r w:rsidRPr="00FC0528">
        <w:rPr>
          <w:rFonts w:ascii="Arial" w:hAnsi="Arial" w:cs="Arial"/>
          <w:sz w:val="22"/>
          <w:szCs w:val="22"/>
        </w:rPr>
        <w:t>enrollment in any departmental elective may cause it to revert to an Independent Study format.  This is the only case in which an existing course can be taught as an Independent Study.</w:t>
      </w:r>
    </w:p>
    <w:p w:rsidR="00427523" w:rsidRPr="00FC0528" w:rsidRDefault="00427523" w:rsidP="00F3369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color w:val="FF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9215"/>
        <w:gridCol w:w="865"/>
      </w:tblGrid>
      <w:tr w:rsidR="00901ADF" w:rsidRPr="00901ADF" w:rsidTr="00901ADF">
        <w:trPr>
          <w:tblCellSpacing w:w="0" w:type="dxa"/>
        </w:trPr>
        <w:tc>
          <w:tcPr>
            <w:tcW w:w="4571" w:type="pct"/>
            <w:vAlign w:val="center"/>
            <w:hideMark/>
          </w:tcPr>
          <w:p w:rsidR="00901ADF" w:rsidRPr="00901ADF" w:rsidRDefault="00901ADF" w:rsidP="00901ADF">
            <w:pPr>
              <w:widowControl/>
              <w:autoSpaceDE/>
              <w:autoSpaceDN/>
              <w:adjustRightInd/>
              <w:spacing w:before="100" w:beforeAutospacing="1" w:after="100" w:afterAutospacing="1"/>
              <w:outlineLvl w:val="0"/>
              <w:rPr>
                <w:rFonts w:ascii="Arial" w:hAnsi="Arial" w:cs="Arial"/>
                <w:b/>
                <w:bCs/>
                <w:kern w:val="36"/>
                <w:sz w:val="22"/>
                <w:szCs w:val="22"/>
              </w:rPr>
            </w:pPr>
            <w:bookmarkStart w:id="28" w:name="offi_noti_for_stud"/>
            <w:bookmarkEnd w:id="28"/>
            <w:r w:rsidRPr="00901ADF">
              <w:rPr>
                <w:rFonts w:ascii="Arial" w:hAnsi="Arial" w:cs="Arial"/>
                <w:b/>
                <w:bCs/>
                <w:kern w:val="36"/>
                <w:sz w:val="22"/>
                <w:szCs w:val="22"/>
              </w:rPr>
              <w:t>Official Notifications for Students</w:t>
            </w:r>
          </w:p>
        </w:tc>
        <w:tc>
          <w:tcPr>
            <w:tcW w:w="0" w:type="auto"/>
            <w:vAlign w:val="center"/>
          </w:tcPr>
          <w:p w:rsidR="00901ADF" w:rsidRPr="00901ADF" w:rsidRDefault="00901ADF" w:rsidP="00901ADF">
            <w:pPr>
              <w:widowControl/>
              <w:autoSpaceDE/>
              <w:autoSpaceDN/>
              <w:adjustRightInd/>
              <w:spacing w:before="100" w:beforeAutospacing="1" w:after="100" w:afterAutospacing="1"/>
              <w:jc w:val="right"/>
              <w:rPr>
                <w:rFonts w:ascii="Arial" w:hAnsi="Arial" w:cs="Arial"/>
                <w:sz w:val="22"/>
                <w:szCs w:val="22"/>
              </w:rPr>
            </w:pPr>
          </w:p>
        </w:tc>
      </w:tr>
    </w:tbl>
    <w:p w:rsidR="00901ADF" w:rsidRPr="00901ADF" w:rsidRDefault="00901ADF" w:rsidP="00901ADF">
      <w:pPr>
        <w:widowControl/>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Various state and federal laws require Ohio University to provide information and notice to students on a variety of topics. In addition, Ohio University occasionally develops statements or policies on important matters and distributes them to all students. Below is a listing of official notifications that are currently provided to students.</w:t>
      </w:r>
    </w:p>
    <w:p w:rsidR="00901ADF" w:rsidRPr="00901ADF" w:rsidRDefault="00901ADF" w:rsidP="00901ADF">
      <w:pPr>
        <w:widowControl/>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 xml:space="preserve">Notices on these topics are provided via e-mail to all registered students as of the deadline for registration in each academic semester. E-mail is sent to each student’s official University e-mail address. These notices are routinely available at the University’s Web site at: </w:t>
      </w:r>
      <w:hyperlink r:id="rId82" w:tgtFrame="_blank" w:history="1">
        <w:r w:rsidRPr="00901ADF">
          <w:rPr>
            <w:rFonts w:ascii="Arial" w:hAnsi="Arial" w:cs="Arial"/>
            <w:color w:val="0000FF"/>
            <w:sz w:val="22"/>
            <w:szCs w:val="22"/>
            <w:u w:val="single"/>
          </w:rPr>
          <w:t>www.ohio.edu/notifications</w:t>
        </w:r>
      </w:hyperlink>
      <w:r w:rsidRPr="00901ADF">
        <w:rPr>
          <w:rFonts w:ascii="Arial" w:hAnsi="Arial" w:cs="Arial"/>
          <w:sz w:val="22"/>
          <w:szCs w:val="22"/>
        </w:rPr>
        <w:t>.</w:t>
      </w:r>
    </w:p>
    <w:p w:rsidR="004241B6" w:rsidRPr="00901ADF" w:rsidRDefault="00901ADF" w:rsidP="00901ADF">
      <w:pPr>
        <w:widowControl/>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 xml:space="preserve">Further, it is a student’s responsibility to know and follow current requirements and procedures at the departmental, college, and University levels, including those described in the University’s Undergraduate Catalog, Graduate Catalog, Guide for Residential Living, and University Policy and </w:t>
      </w:r>
      <w:r w:rsidRPr="00901ADF">
        <w:rPr>
          <w:rFonts w:ascii="Arial" w:hAnsi="Arial" w:cs="Arial"/>
          <w:sz w:val="22"/>
          <w:szCs w:val="22"/>
        </w:rPr>
        <w:lastRenderedPageBreak/>
        <w:t>Procedures. All students are subject to the rules of behavior as outlined in the Student Code of Conduct. </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Student Code of Conduct</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University Regulations Regarding Concealed Gun Law</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Consequences for Involvement in Civil Disturbance</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Graduation/Transfer-Out Rates (Student Right to Know Act of 1990)</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Crime Awareness and Campus Security (Jeanne Clery Disclosure of Campus Security Policy and Campus Crime Statistics Act)</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Drugs and Alcohol (Drug-Free School and Community Act of 1989)</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Convictions for Certain Riot-related and Sexual Assault Offenses (Ohio House Bill 95)</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Campus Disruption (Ohio House Bill 1219)</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Voter Registration (Voter Registration Provision in Higher Education Amendments of 1998)</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Student Privacy (The Family Education Rights and Privacy Act of 1974 or FERPA)</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Copyright Infringement and the Internet</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Emergency Closing of the University</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Statement on Hate-Motivated Behavior</w:t>
      </w:r>
    </w:p>
    <w:p w:rsidR="00901ADF" w:rsidRPr="00901ADF" w:rsidRDefault="00901ADF" w:rsidP="00C80A00">
      <w:pPr>
        <w:widowControl/>
        <w:numPr>
          <w:ilvl w:val="0"/>
          <w:numId w:val="39"/>
        </w:numPr>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Statement on Sexual Assault</w:t>
      </w:r>
    </w:p>
    <w:p w:rsidR="00901ADF" w:rsidRDefault="00901ADF" w:rsidP="00901ADF">
      <w:pPr>
        <w:widowControl/>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 xml:space="preserve">Questions regarding notifications can be addressed to the Office of the Dean of Students, 345 Baker University Center, 740.593.1800, </w:t>
      </w:r>
      <w:hyperlink r:id="rId83" w:history="1">
        <w:r w:rsidRPr="00901ADF">
          <w:rPr>
            <w:rFonts w:ascii="Arial" w:hAnsi="Arial" w:cs="Arial"/>
            <w:color w:val="0000FF"/>
            <w:sz w:val="22"/>
            <w:szCs w:val="22"/>
            <w:u w:val="single"/>
          </w:rPr>
          <w:t>deanstu@ohio.edu</w:t>
        </w:r>
      </w:hyperlink>
      <w:r w:rsidRPr="00901ADF">
        <w:rPr>
          <w:rFonts w:ascii="Arial" w:hAnsi="Arial" w:cs="Arial"/>
          <w:sz w:val="22"/>
          <w:szCs w:val="22"/>
        </w:rPr>
        <w:t>.</w:t>
      </w:r>
    </w:p>
    <w:tbl>
      <w:tblPr>
        <w:tblW w:w="5000" w:type="pct"/>
        <w:tblCellSpacing w:w="0" w:type="dxa"/>
        <w:tblCellMar>
          <w:left w:w="0" w:type="dxa"/>
          <w:right w:w="0" w:type="dxa"/>
        </w:tblCellMar>
        <w:tblLook w:val="04A0" w:firstRow="1" w:lastRow="0" w:firstColumn="1" w:lastColumn="0" w:noHBand="0" w:noVBand="1"/>
      </w:tblPr>
      <w:tblGrid>
        <w:gridCol w:w="10074"/>
        <w:gridCol w:w="6"/>
      </w:tblGrid>
      <w:tr w:rsidR="00BE04D9" w:rsidRPr="00BE04D9" w:rsidTr="00BE04D9">
        <w:trPr>
          <w:tblCellSpacing w:w="0" w:type="dxa"/>
        </w:trPr>
        <w:tc>
          <w:tcPr>
            <w:tcW w:w="5000" w:type="pct"/>
            <w:vAlign w:val="center"/>
            <w:hideMark/>
          </w:tcPr>
          <w:p w:rsidR="00BE04D9" w:rsidRPr="00BE04D9" w:rsidRDefault="00BE04D9" w:rsidP="00BE04D9">
            <w:pPr>
              <w:widowControl/>
              <w:autoSpaceDE/>
              <w:autoSpaceDN/>
              <w:adjustRightInd/>
              <w:spacing w:before="100" w:beforeAutospacing="1" w:after="100" w:afterAutospacing="1"/>
              <w:outlineLvl w:val="0"/>
              <w:rPr>
                <w:rFonts w:ascii="Arial" w:hAnsi="Arial" w:cs="Arial"/>
                <w:b/>
                <w:bCs/>
                <w:kern w:val="36"/>
                <w:sz w:val="22"/>
                <w:szCs w:val="22"/>
              </w:rPr>
            </w:pPr>
            <w:r w:rsidRPr="00BE04D9">
              <w:rPr>
                <w:rFonts w:ascii="Arial" w:hAnsi="Arial" w:cs="Arial"/>
                <w:b/>
                <w:bCs/>
                <w:kern w:val="36"/>
                <w:sz w:val="22"/>
                <w:szCs w:val="22"/>
              </w:rPr>
              <w:t>Graduation and Annual Commencement Exercise</w:t>
            </w:r>
          </w:p>
        </w:tc>
        <w:tc>
          <w:tcPr>
            <w:tcW w:w="0" w:type="auto"/>
            <w:vAlign w:val="center"/>
            <w:hideMark/>
          </w:tcPr>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p>
        </w:tc>
      </w:tr>
    </w:tbl>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 xml:space="preserve">You must apply for graduation through the Registrar’s Office and pay the graduation fee by the date indicated in the University calendar. Apply for graduation online at </w:t>
      </w:r>
      <w:hyperlink r:id="rId84" w:history="1">
        <w:r w:rsidRPr="001D702C">
          <w:rPr>
            <w:rStyle w:val="Hyperlink"/>
            <w:rFonts w:ascii="Arial" w:hAnsi="Arial" w:cs="Arial"/>
            <w:sz w:val="22"/>
            <w:szCs w:val="22"/>
          </w:rPr>
          <w:t>www.ohio.edu/registrar</w:t>
        </w:r>
      </w:hyperlink>
      <w:r w:rsidRPr="00BE04D9">
        <w:rPr>
          <w:rFonts w:ascii="Arial" w:hAnsi="Arial" w:cs="Arial"/>
          <w:sz w:val="22"/>
          <w:szCs w:val="22"/>
        </w:rPr>
        <w:t xml:space="preserve">. If you fail to meet graduation requirements in that semester, you must reapply for graduation and pay the graduation reapplication fee by the date indicated in the University calendar for the semester in which you will meet graduation requirements. Questions about applying for graduation may be sent to </w:t>
      </w:r>
      <w:hyperlink r:id="rId85" w:history="1">
        <w:r w:rsidRPr="00BE04D9">
          <w:rPr>
            <w:rFonts w:ascii="Arial" w:hAnsi="Arial" w:cs="Arial"/>
            <w:color w:val="0000FF"/>
            <w:sz w:val="22"/>
            <w:szCs w:val="22"/>
            <w:u w:val="single"/>
          </w:rPr>
          <w:t>graduation@ohio.edu</w:t>
        </w:r>
      </w:hyperlink>
      <w:r w:rsidRPr="00BE04D9">
        <w:rPr>
          <w:rFonts w:ascii="Arial" w:hAnsi="Arial" w:cs="Arial"/>
          <w:sz w:val="22"/>
          <w:szCs w:val="22"/>
        </w:rPr>
        <w:t>. You must submit all work to be applied toward meeting degree requirements no later than the last day of classes of the semester in which you expect to graduate. Additional deadlines to be met by students writing theses or dissertations are available in the office of the dean of the college in which you are enrolled.</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The annual commencement is held at the close of spring semester. Master’s and doctoral degree recipients from the preceding fall and summer semesters are invited to attend, along with spring semester candidates. Doctoral candidates and their faculty escorts are also invited to participate in the hooding ceremony during commencement. Registration details are sent via e-mail each spring prior to the ceremony. All spring doctoral candidates must be approved for graduation by their college dean before they may participate in the hooding ceremony.</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 xml:space="preserve">Academic attire with appropriate hoods is worn by candidates at the commencement exercises. Details for purchasing academic attire are available on the commencement web page: </w:t>
      </w:r>
      <w:hyperlink r:id="rId86" w:history="1">
        <w:r w:rsidRPr="00BE04D9">
          <w:rPr>
            <w:rFonts w:ascii="Arial" w:hAnsi="Arial" w:cs="Arial"/>
            <w:color w:val="0000FF"/>
            <w:sz w:val="22"/>
            <w:szCs w:val="22"/>
            <w:u w:val="single"/>
          </w:rPr>
          <w:t>www.ohio.edu/commencement</w:t>
        </w:r>
      </w:hyperlink>
      <w:r w:rsidRPr="00BE04D9">
        <w:rPr>
          <w:rFonts w:ascii="Arial" w:hAnsi="Arial" w:cs="Arial"/>
          <w:sz w:val="22"/>
          <w:szCs w:val="22"/>
        </w:rPr>
        <w:t>.</w:t>
      </w:r>
    </w:p>
    <w:p w:rsidR="00901ADF" w:rsidRDefault="00901ADF" w:rsidP="0063745D">
      <w:pPr>
        <w:rPr>
          <w:rFonts w:ascii="Arial" w:hAnsi="Arial" w:cs="Arial"/>
          <w:sz w:val="22"/>
          <w:szCs w:val="22"/>
        </w:rPr>
      </w:pPr>
    </w:p>
    <w:p w:rsidR="00875989" w:rsidRDefault="00875989" w:rsidP="0063745D">
      <w:pPr>
        <w:rPr>
          <w:rFonts w:ascii="Arial" w:hAnsi="Arial" w:cs="Arial"/>
          <w:sz w:val="22"/>
          <w:szCs w:val="22"/>
        </w:rPr>
      </w:pPr>
    </w:p>
    <w:p w:rsidR="00B43A09" w:rsidRPr="00FC0528" w:rsidRDefault="00AE6F57" w:rsidP="00B43A09">
      <w:pPr>
        <w:jc w:val="center"/>
        <w:rPr>
          <w:rFonts w:ascii="Arial" w:hAnsi="Arial" w:cs="Arial"/>
          <w:b/>
          <w:sz w:val="22"/>
          <w:szCs w:val="22"/>
        </w:rPr>
      </w:pPr>
      <w:r>
        <w:rPr>
          <w:rFonts w:ascii="Arial" w:hAnsi="Arial" w:cs="Arial"/>
          <w:b/>
          <w:sz w:val="22"/>
          <w:szCs w:val="22"/>
        </w:rPr>
        <w:lastRenderedPageBreak/>
        <w:t>A</w:t>
      </w:r>
      <w:r w:rsidR="00B43A09" w:rsidRPr="00FC0528">
        <w:rPr>
          <w:rFonts w:ascii="Arial" w:hAnsi="Arial" w:cs="Arial"/>
          <w:b/>
          <w:sz w:val="22"/>
          <w:szCs w:val="22"/>
        </w:rPr>
        <w:t>CADEMIC AND PROFESSIONAL PERFORMANCE REVIEW POLICY</w:t>
      </w:r>
    </w:p>
    <w:p w:rsidR="00B43A09" w:rsidRPr="00FC0528" w:rsidRDefault="00B43A09" w:rsidP="00B43A09">
      <w:pPr>
        <w:rPr>
          <w:rFonts w:ascii="Arial" w:hAnsi="Arial" w:cs="Arial"/>
          <w:b/>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Rationale:</w:t>
      </w:r>
    </w:p>
    <w:p w:rsidR="00B43A09" w:rsidRPr="00FC0528" w:rsidRDefault="00B43A09" w:rsidP="00B43A09">
      <w:pPr>
        <w:rPr>
          <w:rFonts w:ascii="Arial" w:hAnsi="Arial" w:cs="Arial"/>
          <w:b/>
          <w:sz w:val="22"/>
          <w:szCs w:val="22"/>
        </w:rPr>
      </w:pPr>
    </w:p>
    <w:p w:rsidR="00B43A09" w:rsidRPr="00FC0528" w:rsidRDefault="00B43A09" w:rsidP="00B43A09">
      <w:pPr>
        <w:rPr>
          <w:rFonts w:ascii="Arial" w:hAnsi="Arial" w:cs="Arial"/>
          <w:sz w:val="22"/>
          <w:szCs w:val="22"/>
        </w:rPr>
      </w:pPr>
      <w:r w:rsidRPr="00FC0528">
        <w:rPr>
          <w:rFonts w:ascii="Arial" w:hAnsi="Arial" w:cs="Arial"/>
          <w:sz w:val="22"/>
          <w:szCs w:val="22"/>
        </w:rPr>
        <w:t>The purpose of this policy is to establish a process for evaluating inadequate student performance in the Social Work Program at Ohio University, whether in the classroom or in the field practicum, and for determining some form of intervention, in order to maintain minimum acceptable standards of performance in the program and to ensure student success.  Within the context of a student facing serious or multiple performance challenges, it is important for the educational team to respond; therefore, progressive steps are set forth below for all phases of the Academic and Professional Performance Review.  Within some situations in which students are struggling, problems are identified and an action plan can be implemented; in more serious situations, dismissal from the program is appropriate.  This policy describes how to set the procedures in motion that will achieve a resolution to the problem and also describes a process for student appeal.</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 xml:space="preserve">Student Competence in the Social Work Programs: </w:t>
      </w:r>
    </w:p>
    <w:p w:rsidR="00B43A09" w:rsidRPr="00FC0528" w:rsidRDefault="00B43A09" w:rsidP="00B43A09">
      <w:pPr>
        <w:rPr>
          <w:rFonts w:ascii="Arial" w:hAnsi="Arial" w:cs="Arial"/>
          <w:b/>
          <w:sz w:val="22"/>
          <w:szCs w:val="22"/>
        </w:rPr>
      </w:pPr>
    </w:p>
    <w:p w:rsidR="00B43A09" w:rsidRPr="00FC0528" w:rsidRDefault="00B43A09" w:rsidP="00B43A09">
      <w:pPr>
        <w:rPr>
          <w:rFonts w:ascii="Arial" w:hAnsi="Arial" w:cs="Arial"/>
          <w:sz w:val="22"/>
          <w:szCs w:val="22"/>
        </w:rPr>
      </w:pPr>
      <w:r w:rsidRPr="00FC0528">
        <w:rPr>
          <w:rFonts w:ascii="Arial" w:hAnsi="Arial" w:cs="Arial"/>
          <w:sz w:val="22"/>
          <w:szCs w:val="22"/>
        </w:rPr>
        <w:t>Coursework, field performance, and ethical behaviors are critical indicators of a student’s readiness to assume professional responsibilities.  All students are admitted to the program with the assumption that they have the potential to meet all academic standards, including standards for professional comportment and professional competency.</w:t>
      </w:r>
    </w:p>
    <w:p w:rsidR="00B43A09" w:rsidRPr="00FC0528" w:rsidRDefault="00B43A09" w:rsidP="00B43A09">
      <w:pPr>
        <w:rPr>
          <w:rFonts w:ascii="Arial" w:hAnsi="Arial" w:cs="Arial"/>
          <w:sz w:val="22"/>
          <w:szCs w:val="22"/>
        </w:rPr>
      </w:pPr>
    </w:p>
    <w:p w:rsidR="00B43A09" w:rsidRDefault="00B43A09" w:rsidP="00B43A09">
      <w:pPr>
        <w:rPr>
          <w:rFonts w:ascii="Arial" w:hAnsi="Arial" w:cs="Arial"/>
          <w:sz w:val="22"/>
          <w:szCs w:val="22"/>
        </w:rPr>
      </w:pPr>
      <w:r w:rsidRPr="00FC0528">
        <w:rPr>
          <w:rFonts w:ascii="Arial" w:hAnsi="Arial" w:cs="Arial"/>
          <w:sz w:val="22"/>
          <w:szCs w:val="22"/>
          <w:u w:val="single"/>
        </w:rPr>
        <w:t>Academic Competence:</w:t>
      </w:r>
      <w:r w:rsidRPr="00FC0528">
        <w:rPr>
          <w:rFonts w:ascii="Arial" w:hAnsi="Arial" w:cs="Arial"/>
          <w:sz w:val="22"/>
          <w:szCs w:val="22"/>
        </w:rPr>
        <w:t xml:space="preserve">  The social work program is a professional program.  Academic credit for both the core curriculum and the field practicum is given only to students who meet minimally acceptable course requirements, adhere to the field requirements, and conform to the professional and university standards pertaining to ethical behavior and conduct.  Furthermore, student social workers are informed on issues of professional comportment early in the program, and these behaviors, therefore, are necessary to attain academic competence in the social work program.</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sz w:val="22"/>
          <w:szCs w:val="22"/>
        </w:rPr>
      </w:pPr>
      <w:r w:rsidRPr="00FC0528">
        <w:rPr>
          <w:rFonts w:ascii="Arial" w:hAnsi="Arial" w:cs="Arial"/>
          <w:sz w:val="22"/>
          <w:szCs w:val="22"/>
          <w:u w:val="single"/>
        </w:rPr>
        <w:t>Academic Misconduct:</w:t>
      </w:r>
      <w:r w:rsidRPr="00FC0528">
        <w:rPr>
          <w:rFonts w:ascii="Arial" w:hAnsi="Arial" w:cs="Arial"/>
          <w:sz w:val="22"/>
          <w:szCs w:val="22"/>
        </w:rPr>
        <w:t xml:space="preserve">  This term refers to dishonesty or deception in fulfilling academic requirements and is a serious infraction of the rules for students at a university.  It includes, but is not limited to, cheating, plagiarism, unpermitted collaboration, forged attendance (when attendance is required), fabrication (e.g., use of invented information or falsification of research or other findings), using advantages not approved by the instructor (e.g., unauthorized review of a copy of an exam ahead of time), knowingly permitting another student to plagiarize or cheat from one’s work, or submitting the same assignment in different courses without the consent of the instructor. </w:t>
      </w:r>
    </w:p>
    <w:p w:rsidR="00B43A09" w:rsidRPr="00FC0528" w:rsidRDefault="00B43A09" w:rsidP="00B43A09">
      <w:pPr>
        <w:rPr>
          <w:rFonts w:ascii="Arial" w:hAnsi="Arial" w:cs="Arial"/>
          <w:sz w:val="22"/>
          <w:szCs w:val="22"/>
        </w:rPr>
      </w:pPr>
      <w:r w:rsidRPr="00FC0528">
        <w:rPr>
          <w:rFonts w:ascii="Arial" w:hAnsi="Arial" w:cs="Arial"/>
          <w:sz w:val="22"/>
          <w:szCs w:val="22"/>
        </w:rPr>
        <w:t xml:space="preserve"> </w:t>
      </w:r>
    </w:p>
    <w:p w:rsidR="00B43A09" w:rsidRPr="00FC0528" w:rsidRDefault="00B43A09" w:rsidP="00B43A09">
      <w:pPr>
        <w:rPr>
          <w:rFonts w:ascii="Arial" w:hAnsi="Arial" w:cs="Arial"/>
          <w:sz w:val="22"/>
          <w:szCs w:val="22"/>
        </w:rPr>
      </w:pPr>
      <w:r w:rsidRPr="00FC0528">
        <w:rPr>
          <w:rFonts w:ascii="Arial" w:hAnsi="Arial" w:cs="Arial"/>
          <w:sz w:val="22"/>
          <w:szCs w:val="22"/>
        </w:rPr>
        <w:t>If students are found to be involved in academic misconduct, they may receive a grade penalty for academic misconduct and/or may receive a referral to the University Judiciaries that may subject them to the full range of sanctions such as reprimand, disciplinary probation, suspension, or expulsion from the university.  For a full explanation of academic misconduct, refer to the “</w:t>
      </w:r>
      <w:r w:rsidRPr="00FC0528">
        <w:rPr>
          <w:rFonts w:ascii="Arial" w:hAnsi="Arial" w:cs="Arial"/>
          <w:bCs/>
          <w:sz w:val="22"/>
          <w:szCs w:val="22"/>
        </w:rPr>
        <w:t>Ohio University Student Code of Conduct”</w:t>
      </w:r>
      <w:r w:rsidRPr="00FC0528">
        <w:rPr>
          <w:rFonts w:ascii="Arial" w:hAnsi="Arial" w:cs="Arial"/>
          <w:sz w:val="22"/>
          <w:szCs w:val="22"/>
        </w:rPr>
        <w:t xml:space="preserve"> for the complete regulations published at </w:t>
      </w:r>
      <w:hyperlink r:id="rId87" w:history="1">
        <w:r w:rsidRPr="00FC0528">
          <w:rPr>
            <w:rStyle w:val="Hyperlink"/>
            <w:rFonts w:ascii="Arial" w:hAnsi="Arial" w:cs="Arial"/>
            <w:i/>
            <w:sz w:val="22"/>
            <w:szCs w:val="22"/>
          </w:rPr>
          <w:t>http://www.ohio.edu/judiciaries/conduct_policy.cfm</w:t>
        </w:r>
      </w:hyperlink>
      <w:r w:rsidRPr="00FC0528">
        <w:rPr>
          <w:rFonts w:ascii="Arial" w:hAnsi="Arial" w:cs="Arial"/>
          <w:sz w:val="22"/>
          <w:szCs w:val="22"/>
        </w:rPr>
        <w:t>.</w:t>
      </w:r>
    </w:p>
    <w:p w:rsidR="00B22600" w:rsidRPr="00FC0528" w:rsidRDefault="00B22600" w:rsidP="00B43A09">
      <w:pPr>
        <w:rPr>
          <w:rFonts w:ascii="Arial" w:hAnsi="Arial" w:cs="Arial"/>
          <w:sz w:val="22"/>
          <w:szCs w:val="22"/>
          <w:u w:val="single"/>
        </w:rPr>
      </w:pPr>
    </w:p>
    <w:p w:rsidR="00B43A09" w:rsidRPr="00FC0528" w:rsidRDefault="00B43A09" w:rsidP="00B43A09">
      <w:pPr>
        <w:rPr>
          <w:rFonts w:ascii="Arial" w:hAnsi="Arial" w:cs="Arial"/>
          <w:sz w:val="22"/>
          <w:szCs w:val="22"/>
        </w:rPr>
      </w:pPr>
      <w:r w:rsidRPr="00FC0528">
        <w:rPr>
          <w:rFonts w:ascii="Arial" w:hAnsi="Arial" w:cs="Arial"/>
          <w:sz w:val="22"/>
          <w:szCs w:val="22"/>
          <w:u w:val="single"/>
        </w:rPr>
        <w:t xml:space="preserve">Professional Comportment for Social Workers: </w:t>
      </w:r>
      <w:r w:rsidRPr="00FC0528">
        <w:rPr>
          <w:rFonts w:ascii="Arial" w:hAnsi="Arial" w:cs="Arial"/>
          <w:sz w:val="22"/>
          <w:szCs w:val="22"/>
        </w:rPr>
        <w:t xml:space="preserve"> Social work is a profession that is based on values and ethics, and reliable and ethical service to humanity is emphasized.  While in professional training, students must demonstrate professional conduct, emotional stability, effective relationship skills, and behavior consistent with the values, ethics, and legal responsibilities of the profession.  Students are </w:t>
      </w:r>
      <w:r w:rsidRPr="00FC0528">
        <w:rPr>
          <w:rFonts w:ascii="Arial" w:hAnsi="Arial" w:cs="Arial"/>
          <w:sz w:val="22"/>
          <w:szCs w:val="22"/>
        </w:rPr>
        <w:lastRenderedPageBreak/>
        <w:t xml:space="preserve">expected to comply with the Code of Ethics of the National Association of Social Workers (NASW) and the Ohio state licensing board’s (CSW&amp;MFT Board) code of ethics for social workers.   Unprofessional behavior refers to student behaviors that are not consistent with adherence to the above-mentioned codes of ethics, illegal conduct on the part of the student, the inability to consistently form productive relationships within the profession, the inability to maintain consistent supportive emotional responses to clients, or the inability to perform the roles and skills of a social worker at his or her academic level.  </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sz w:val="22"/>
          <w:szCs w:val="22"/>
        </w:rPr>
      </w:pPr>
      <w:r w:rsidRPr="00FC0528">
        <w:rPr>
          <w:rFonts w:ascii="Arial" w:hAnsi="Arial" w:cs="Arial"/>
          <w:sz w:val="22"/>
          <w:szCs w:val="22"/>
          <w:u w:val="single"/>
        </w:rPr>
        <w:t>Professional Competence:</w:t>
      </w:r>
      <w:r w:rsidRPr="00FC0528">
        <w:rPr>
          <w:rFonts w:ascii="Arial" w:hAnsi="Arial" w:cs="Arial"/>
          <w:sz w:val="22"/>
          <w:szCs w:val="22"/>
        </w:rPr>
        <w:t xml:space="preserve">  The social work curriculum is competency based.  The course of study is designed to enable the student to develop the ten competencies of social work (CSWE, 2008), along with the related practice behaviors formulated for each program level.  These practice behaviors were developed to reflect the knowledge base of the profession, the basic practice skills of a social worker (or advanced skills for the master’s program), and ethical and professional conduct.  </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sz w:val="22"/>
          <w:szCs w:val="22"/>
        </w:rPr>
      </w:pPr>
      <w:r w:rsidRPr="00FC0528">
        <w:rPr>
          <w:rFonts w:ascii="Arial" w:hAnsi="Arial" w:cs="Arial"/>
          <w:sz w:val="22"/>
          <w:szCs w:val="22"/>
        </w:rPr>
        <w:t>In order to successfully complete the program, the students are expected to acquire knowledge related to the practice behaviors as well as to demonstrate the practice behaviors at various points in the curriculum.  The social work competencies and practice behaviors for this social work program, for the undergraduate, foundation, and advanced clinical programs, are based on those set forth by the Council on Social Work Education (2008, 2009) and are included in the field curriculum section of the field manual and are also published in every syllabus for the program</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Indicators for an Academic and Professional Performance Review:</w:t>
      </w:r>
    </w:p>
    <w:p w:rsidR="00B43A09" w:rsidRPr="00FC0528" w:rsidRDefault="00B43A09" w:rsidP="00B43A09">
      <w:pPr>
        <w:rPr>
          <w:rFonts w:ascii="Arial" w:hAnsi="Arial" w:cs="Arial"/>
          <w:sz w:val="22"/>
          <w:szCs w:val="22"/>
        </w:rPr>
      </w:pPr>
      <w:r w:rsidRPr="00FC0528">
        <w:rPr>
          <w:rFonts w:ascii="Arial" w:hAnsi="Arial" w:cs="Arial"/>
          <w:sz w:val="22"/>
          <w:szCs w:val="22"/>
        </w:rPr>
        <w:tab/>
      </w:r>
    </w:p>
    <w:p w:rsidR="00097D9D" w:rsidRDefault="00B43A09" w:rsidP="00B43A09">
      <w:pPr>
        <w:rPr>
          <w:rFonts w:ascii="Arial" w:hAnsi="Arial" w:cs="Arial"/>
          <w:sz w:val="22"/>
          <w:szCs w:val="22"/>
        </w:rPr>
      </w:pPr>
      <w:r w:rsidRPr="00FC0528">
        <w:rPr>
          <w:rFonts w:ascii="Arial" w:hAnsi="Arial" w:cs="Arial"/>
          <w:sz w:val="22"/>
          <w:szCs w:val="22"/>
        </w:rPr>
        <w:t xml:space="preserve">There are four categories of performance which can lead to an Academic and Professional Performance Review:  1) the student demonstrates lack of competency with completion of academic coursework, or the student’s work is below expectations for the course; 2) the student has persistent difficulty with performance in the field practicum and is not meeting the achievement standards set forth in the field manual; 3) the student has difficulty in achieving the various competencies and practice behaviors at the student’s program level; or 4) the student displays difficulty confirming to professional habits and ethical behaviors.   </w:t>
      </w:r>
    </w:p>
    <w:p w:rsidR="00B43A09" w:rsidRPr="00FC0528" w:rsidRDefault="00B43A09" w:rsidP="00B43A09">
      <w:pPr>
        <w:rPr>
          <w:rFonts w:ascii="Arial" w:hAnsi="Arial" w:cs="Arial"/>
          <w:sz w:val="22"/>
          <w:szCs w:val="22"/>
        </w:rPr>
      </w:pPr>
      <w:r w:rsidRPr="00FC0528">
        <w:rPr>
          <w:rFonts w:ascii="Arial" w:hAnsi="Arial" w:cs="Arial"/>
          <w:sz w:val="22"/>
          <w:szCs w:val="22"/>
        </w:rPr>
        <w:t xml:space="preserve">In general, a student’s performance in any of the above categories would be judged under three ratings:  below expectations, meeting expectations, or exceeding expectations.   When a student’s performance is assessed at below expectations in one or more of the four categories, a review will be conducted in accordance with the procedures outlined within this document. </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sz w:val="22"/>
          <w:szCs w:val="22"/>
        </w:rPr>
      </w:pPr>
      <w:r w:rsidRPr="00FC0528">
        <w:rPr>
          <w:rFonts w:ascii="Arial" w:hAnsi="Arial" w:cs="Arial"/>
          <w:sz w:val="22"/>
          <w:szCs w:val="22"/>
        </w:rPr>
        <w:t xml:space="preserve">The following list, which is not exhaustive, illustrates some examples of student difficulties that are indicators for initiation of an Academic and Professional Performance Review and, potentially, for serious consequences:  </w:t>
      </w:r>
    </w:p>
    <w:p w:rsidR="00B43A09" w:rsidRPr="00FC0528" w:rsidRDefault="00B43A09" w:rsidP="00B43A09">
      <w:pPr>
        <w:rPr>
          <w:rFonts w:ascii="Arial" w:hAnsi="Arial" w:cs="Arial"/>
          <w:sz w:val="22"/>
          <w:szCs w:val="22"/>
        </w:rPr>
      </w:pPr>
    </w:p>
    <w:p w:rsidR="00B43A09" w:rsidRPr="001C7533" w:rsidRDefault="00B43A09" w:rsidP="00C80A00">
      <w:pPr>
        <w:pStyle w:val="ListParagraph"/>
        <w:numPr>
          <w:ilvl w:val="0"/>
          <w:numId w:val="40"/>
        </w:numPr>
        <w:rPr>
          <w:rFonts w:ascii="Arial" w:hAnsi="Arial" w:cs="Arial"/>
          <w:sz w:val="22"/>
          <w:szCs w:val="22"/>
        </w:rPr>
      </w:pPr>
      <w:r w:rsidRPr="001C7533">
        <w:rPr>
          <w:rFonts w:ascii="Arial" w:hAnsi="Arial" w:cs="Arial"/>
          <w:sz w:val="22"/>
          <w:szCs w:val="22"/>
        </w:rPr>
        <w:t>Student is unable to perform professional duties due to personal problems.</w:t>
      </w:r>
    </w:p>
    <w:p w:rsidR="00B22600" w:rsidRPr="001C7533" w:rsidRDefault="00B43A09" w:rsidP="00C80A00">
      <w:pPr>
        <w:pStyle w:val="ListParagraph"/>
        <w:numPr>
          <w:ilvl w:val="0"/>
          <w:numId w:val="40"/>
        </w:numPr>
        <w:rPr>
          <w:rFonts w:ascii="Arial" w:hAnsi="Arial" w:cs="Arial"/>
          <w:sz w:val="22"/>
          <w:szCs w:val="22"/>
        </w:rPr>
      </w:pPr>
      <w:r w:rsidRPr="001C7533">
        <w:rPr>
          <w:rFonts w:ascii="Arial" w:hAnsi="Arial" w:cs="Arial"/>
          <w:sz w:val="22"/>
          <w:szCs w:val="22"/>
        </w:rPr>
        <w:t>Student is rejected by three or more agencies during the placement process for reasons related to appropriateness of behavior or readiness for placement.</w:t>
      </w:r>
    </w:p>
    <w:p w:rsidR="00B43A09" w:rsidRPr="001C7533" w:rsidRDefault="00B43A09" w:rsidP="00C80A00">
      <w:pPr>
        <w:pStyle w:val="ListParagraph"/>
        <w:numPr>
          <w:ilvl w:val="0"/>
          <w:numId w:val="40"/>
        </w:numPr>
        <w:rPr>
          <w:rFonts w:ascii="Arial" w:hAnsi="Arial" w:cs="Arial"/>
          <w:sz w:val="22"/>
          <w:szCs w:val="22"/>
        </w:rPr>
      </w:pPr>
      <w:r w:rsidRPr="001C7533">
        <w:rPr>
          <w:rFonts w:ascii="Arial" w:hAnsi="Arial" w:cs="Arial"/>
          <w:sz w:val="22"/>
          <w:szCs w:val="22"/>
        </w:rPr>
        <w:t>Student has engaged in academic dishonesty, including cheating on examinations or plagiarism, which involves presenting the work of someone else as one’s own.</w:t>
      </w:r>
    </w:p>
    <w:p w:rsidR="00B43A09" w:rsidRPr="001C7533" w:rsidRDefault="00B43A09" w:rsidP="00C80A00">
      <w:pPr>
        <w:pStyle w:val="ListParagraph"/>
        <w:numPr>
          <w:ilvl w:val="0"/>
          <w:numId w:val="40"/>
        </w:numPr>
        <w:rPr>
          <w:rFonts w:ascii="Arial" w:hAnsi="Arial" w:cs="Arial"/>
          <w:sz w:val="22"/>
          <w:szCs w:val="22"/>
        </w:rPr>
      </w:pPr>
      <w:r w:rsidRPr="001C7533">
        <w:rPr>
          <w:rFonts w:ascii="Arial" w:hAnsi="Arial" w:cs="Arial"/>
          <w:sz w:val="22"/>
          <w:szCs w:val="22"/>
        </w:rPr>
        <w:t>Student produces coursework or fieldwork that is below expectations.</w:t>
      </w:r>
    </w:p>
    <w:p w:rsidR="00B43A09" w:rsidRPr="001C7533" w:rsidRDefault="00B43A09" w:rsidP="00C80A00">
      <w:pPr>
        <w:pStyle w:val="ListParagraph"/>
        <w:numPr>
          <w:ilvl w:val="0"/>
          <w:numId w:val="40"/>
        </w:numPr>
        <w:rPr>
          <w:rFonts w:ascii="Arial" w:hAnsi="Arial" w:cs="Arial"/>
          <w:sz w:val="22"/>
          <w:szCs w:val="22"/>
        </w:rPr>
      </w:pPr>
      <w:r w:rsidRPr="001C7533">
        <w:rPr>
          <w:rFonts w:ascii="Arial" w:hAnsi="Arial" w:cs="Arial"/>
          <w:sz w:val="22"/>
          <w:szCs w:val="22"/>
        </w:rPr>
        <w:t>Student engages in behavior that is inconsistent with social work professional ethics.</w:t>
      </w:r>
    </w:p>
    <w:p w:rsidR="00B43A09" w:rsidRPr="001C7533" w:rsidRDefault="00B43A09" w:rsidP="00C80A00">
      <w:pPr>
        <w:pStyle w:val="ListParagraph"/>
        <w:numPr>
          <w:ilvl w:val="0"/>
          <w:numId w:val="40"/>
        </w:numPr>
        <w:rPr>
          <w:rFonts w:ascii="Arial" w:hAnsi="Arial" w:cs="Arial"/>
          <w:sz w:val="22"/>
          <w:szCs w:val="22"/>
        </w:rPr>
      </w:pPr>
      <w:r w:rsidRPr="001C7533">
        <w:rPr>
          <w:rFonts w:ascii="Arial" w:hAnsi="Arial" w:cs="Arial"/>
          <w:sz w:val="22"/>
          <w:szCs w:val="22"/>
        </w:rPr>
        <w:t>Student engages in illegal behavior.</w:t>
      </w:r>
    </w:p>
    <w:p w:rsidR="00B43A09" w:rsidRPr="001C7533" w:rsidRDefault="00B43A09" w:rsidP="00C80A00">
      <w:pPr>
        <w:pStyle w:val="ListParagraph"/>
        <w:numPr>
          <w:ilvl w:val="0"/>
          <w:numId w:val="40"/>
        </w:numPr>
        <w:rPr>
          <w:rFonts w:ascii="Arial" w:hAnsi="Arial" w:cs="Arial"/>
          <w:sz w:val="22"/>
          <w:szCs w:val="22"/>
        </w:rPr>
      </w:pPr>
      <w:r w:rsidRPr="001C7533">
        <w:rPr>
          <w:rFonts w:ascii="Arial" w:hAnsi="Arial" w:cs="Arial"/>
          <w:sz w:val="22"/>
          <w:szCs w:val="22"/>
        </w:rPr>
        <w:t>Student is unable to form consistent and trusting collaborative relationships with clients and/or colleagues.</w:t>
      </w:r>
    </w:p>
    <w:p w:rsidR="00B43A09" w:rsidRPr="001C7533" w:rsidRDefault="00B43A09" w:rsidP="00C80A00">
      <w:pPr>
        <w:pStyle w:val="ListParagraph"/>
        <w:numPr>
          <w:ilvl w:val="0"/>
          <w:numId w:val="41"/>
        </w:numPr>
        <w:rPr>
          <w:rFonts w:ascii="Arial" w:hAnsi="Arial" w:cs="Arial"/>
          <w:sz w:val="22"/>
          <w:szCs w:val="22"/>
        </w:rPr>
      </w:pPr>
      <w:r w:rsidRPr="001C7533">
        <w:rPr>
          <w:rFonts w:ascii="Arial" w:hAnsi="Arial" w:cs="Arial"/>
          <w:sz w:val="22"/>
          <w:szCs w:val="22"/>
        </w:rPr>
        <w:lastRenderedPageBreak/>
        <w:t>Student fails to maintain the minimum GPA to remain in the program (for details, refer to undergraduate and graduate handbooks).</w:t>
      </w:r>
    </w:p>
    <w:p w:rsidR="00BF0FE6" w:rsidRPr="00FC0528" w:rsidRDefault="00BF0FE6" w:rsidP="00B43A09">
      <w:pPr>
        <w:rPr>
          <w:rFonts w:ascii="Arial" w:hAnsi="Arial" w:cs="Arial"/>
          <w:b/>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Problem Identification:</w:t>
      </w:r>
    </w:p>
    <w:p w:rsidR="00B43A09" w:rsidRPr="00FC0528" w:rsidRDefault="00B43A09" w:rsidP="00B43A09">
      <w:pPr>
        <w:rPr>
          <w:rFonts w:ascii="Arial" w:hAnsi="Arial" w:cs="Arial"/>
          <w:b/>
          <w:sz w:val="22"/>
          <w:szCs w:val="22"/>
        </w:rPr>
      </w:pPr>
    </w:p>
    <w:p w:rsidR="00B43A09" w:rsidRPr="00FC0528" w:rsidRDefault="00B43A09" w:rsidP="00B43A09">
      <w:pPr>
        <w:rPr>
          <w:rFonts w:ascii="Arial" w:hAnsi="Arial" w:cs="Arial"/>
          <w:sz w:val="22"/>
          <w:szCs w:val="22"/>
        </w:rPr>
      </w:pPr>
      <w:r w:rsidRPr="00FC0528">
        <w:rPr>
          <w:rFonts w:ascii="Arial" w:hAnsi="Arial" w:cs="Arial"/>
          <w:sz w:val="22"/>
          <w:szCs w:val="22"/>
        </w:rPr>
        <w:t>Problem identification occurs when the student, field instructor, field liaison, field education director, faculty advisor, or faculty member notifies the coordinator of the undergraduate or of the graduate program of a concern related to the student’s performance.  This notification will lead to the selection of members for the Academic and Professional Performance Review Committee and to the committee taking specified steps to explore and define the problem and to assist with resolution.  Time guidelines for each step of the review process are suggested, and the review schedule may vary depending on availability of faculty to serve.</w:t>
      </w:r>
    </w:p>
    <w:p w:rsidR="00B43A09" w:rsidRPr="00FC0528" w:rsidRDefault="00B43A09" w:rsidP="00B43A09">
      <w:pPr>
        <w:rPr>
          <w:rFonts w:ascii="Arial" w:hAnsi="Arial" w:cs="Arial"/>
          <w:b/>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Forming an Academic Performance Review Committee:</w:t>
      </w:r>
    </w:p>
    <w:p w:rsidR="00B43A09" w:rsidRPr="00FC0528" w:rsidRDefault="00B43A09" w:rsidP="00B43A09">
      <w:pPr>
        <w:rPr>
          <w:rFonts w:ascii="Arial" w:hAnsi="Arial" w:cs="Arial"/>
          <w:b/>
          <w:sz w:val="22"/>
          <w:szCs w:val="22"/>
        </w:rPr>
      </w:pPr>
    </w:p>
    <w:p w:rsidR="00B43A09" w:rsidRPr="00FC0528" w:rsidRDefault="00B43A09" w:rsidP="00776435">
      <w:pPr>
        <w:pStyle w:val="ListParagraph"/>
        <w:widowControl/>
        <w:numPr>
          <w:ilvl w:val="0"/>
          <w:numId w:val="4"/>
        </w:numPr>
        <w:autoSpaceDE/>
        <w:autoSpaceDN/>
        <w:adjustRightInd/>
        <w:rPr>
          <w:rFonts w:ascii="Arial" w:hAnsi="Arial" w:cs="Arial"/>
          <w:sz w:val="22"/>
          <w:szCs w:val="22"/>
        </w:rPr>
      </w:pPr>
      <w:r w:rsidRPr="00FC0528">
        <w:rPr>
          <w:rFonts w:ascii="Arial" w:hAnsi="Arial" w:cs="Arial"/>
          <w:sz w:val="22"/>
          <w:szCs w:val="22"/>
        </w:rPr>
        <w:t>Within five business days (suggested timeline) of problem notification (written or verbal) to the appropriate program coordinator, the student’s program coordinator (undergraduate or graduate) will appoint the members of the Academic and Professional Performance Review Committee.  The Academic and Professional Performance Review Committee will consist of three members:  1) a field faculty member; 2) the student’s advisor; and 3) an additional departmental faculty member.  In a case in which the coordinator of the student’s respective program is the student’s advisor, another faculty member shall be assigned to the committee in his or her place.  The chair of the APPR Committee will be appointed by the student’s program coordinator.</w:t>
      </w:r>
    </w:p>
    <w:p w:rsidR="00B43A09" w:rsidRPr="00FC0528" w:rsidRDefault="00B43A09" w:rsidP="00B43A09">
      <w:pPr>
        <w:pStyle w:val="ListParagraph"/>
        <w:ind w:left="1080"/>
        <w:rPr>
          <w:rFonts w:ascii="Arial" w:hAnsi="Arial" w:cs="Arial"/>
          <w:sz w:val="22"/>
          <w:szCs w:val="22"/>
        </w:rPr>
      </w:pPr>
    </w:p>
    <w:p w:rsidR="00B43A09" w:rsidRPr="00FC0528" w:rsidRDefault="00B43A09" w:rsidP="00776435">
      <w:pPr>
        <w:pStyle w:val="ListParagraph"/>
        <w:widowControl/>
        <w:numPr>
          <w:ilvl w:val="0"/>
          <w:numId w:val="4"/>
        </w:numPr>
        <w:autoSpaceDE/>
        <w:autoSpaceDN/>
        <w:adjustRightInd/>
        <w:rPr>
          <w:rFonts w:ascii="Arial" w:hAnsi="Arial" w:cs="Arial"/>
          <w:sz w:val="22"/>
          <w:szCs w:val="22"/>
        </w:rPr>
      </w:pPr>
      <w:r w:rsidRPr="00FC0528">
        <w:rPr>
          <w:rFonts w:ascii="Arial" w:hAnsi="Arial" w:cs="Arial"/>
          <w:sz w:val="22"/>
          <w:szCs w:val="22"/>
          <w:u w:val="single"/>
        </w:rPr>
        <w:t>Student Code of Conduct:</w:t>
      </w:r>
      <w:r w:rsidRPr="00FC0528">
        <w:rPr>
          <w:rFonts w:ascii="Arial" w:hAnsi="Arial" w:cs="Arial"/>
          <w:sz w:val="22"/>
          <w:szCs w:val="22"/>
        </w:rPr>
        <w:t xml:space="preserve">  The student’s program coordinator will consult with the social work program director and other faculty as necessary to determine whether the situation involves a possible violation of the Student Code of Conduct.  In cases in which there might be such a violation, the case will be referred to University Judiciaries, and depending upon the urgency of the situation, the Academic and Professional Performance Review will commence either simultaneously with or following the Judiciary’s determination.  </w:t>
      </w:r>
    </w:p>
    <w:p w:rsidR="00B43A09" w:rsidRPr="00FC0528" w:rsidRDefault="00B43A09" w:rsidP="00B43A09">
      <w:pPr>
        <w:pStyle w:val="ListParagraph"/>
        <w:rPr>
          <w:rFonts w:ascii="Arial" w:hAnsi="Arial" w:cs="Arial"/>
          <w:sz w:val="22"/>
          <w:szCs w:val="22"/>
        </w:rPr>
      </w:pPr>
    </w:p>
    <w:p w:rsidR="00B43A09" w:rsidRPr="00FC0528" w:rsidRDefault="00B43A09" w:rsidP="00776435">
      <w:pPr>
        <w:pStyle w:val="ListParagraph"/>
        <w:widowControl/>
        <w:numPr>
          <w:ilvl w:val="0"/>
          <w:numId w:val="4"/>
        </w:numPr>
        <w:autoSpaceDE/>
        <w:autoSpaceDN/>
        <w:adjustRightInd/>
        <w:rPr>
          <w:rFonts w:ascii="Arial" w:hAnsi="Arial" w:cs="Arial"/>
          <w:sz w:val="22"/>
          <w:szCs w:val="22"/>
        </w:rPr>
      </w:pPr>
      <w:r w:rsidRPr="00FC0528">
        <w:rPr>
          <w:rFonts w:ascii="Arial" w:hAnsi="Arial" w:cs="Arial"/>
          <w:sz w:val="22"/>
          <w:szCs w:val="22"/>
        </w:rPr>
        <w:t xml:space="preserve">Within five business days (suggested timeline) of appointment by the student’s program coordinator, the chair of the Academic and Professional Performance Review Committee will be responsible for calling the committee together to initiate the review process.  </w:t>
      </w:r>
    </w:p>
    <w:p w:rsidR="00617E10" w:rsidRPr="00FC0528" w:rsidRDefault="00617E10" w:rsidP="00B43A09">
      <w:pPr>
        <w:pStyle w:val="ListParagraph"/>
        <w:ind w:left="1080"/>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Procedures for the Academic Performance Review:</w:t>
      </w:r>
    </w:p>
    <w:p w:rsidR="00B43A09" w:rsidRPr="00FC0528" w:rsidRDefault="00B43A09" w:rsidP="00B43A09">
      <w:pPr>
        <w:rPr>
          <w:rFonts w:ascii="Arial" w:hAnsi="Arial" w:cs="Arial"/>
          <w:b/>
          <w:sz w:val="22"/>
          <w:szCs w:val="22"/>
        </w:rPr>
      </w:pPr>
    </w:p>
    <w:p w:rsidR="00B43A09" w:rsidRDefault="00B43A09" w:rsidP="00776435">
      <w:pPr>
        <w:pStyle w:val="ListParagraph"/>
        <w:widowControl/>
        <w:numPr>
          <w:ilvl w:val="0"/>
          <w:numId w:val="5"/>
        </w:numPr>
        <w:autoSpaceDE/>
        <w:autoSpaceDN/>
        <w:adjustRightInd/>
        <w:rPr>
          <w:rFonts w:ascii="Arial" w:hAnsi="Arial" w:cs="Arial"/>
          <w:sz w:val="22"/>
          <w:szCs w:val="22"/>
        </w:rPr>
      </w:pPr>
      <w:r w:rsidRPr="00FC0528">
        <w:rPr>
          <w:rFonts w:ascii="Arial" w:hAnsi="Arial" w:cs="Arial"/>
          <w:sz w:val="22"/>
          <w:szCs w:val="22"/>
          <w:u w:val="single"/>
        </w:rPr>
        <w:t xml:space="preserve">Exploration of Concerns:  </w:t>
      </w:r>
      <w:r w:rsidRPr="00FC0528">
        <w:rPr>
          <w:rFonts w:ascii="Arial" w:hAnsi="Arial" w:cs="Arial"/>
          <w:sz w:val="22"/>
          <w:szCs w:val="22"/>
        </w:rPr>
        <w:t>As stated above, the Academic and Professional Performance Review Committee chair will initiate and assemble a meeting to explore any student situations which have developed relative to the above four indicators and will identify any problems that need to be addressed that are below the program’s expectations.   Using data collection and interviewing of the academic team, the committee seeks to detect all emerging problems as soon as possible in order that corrective measures may be identified that would assist the student in meeting the expectations of the program.</w:t>
      </w:r>
    </w:p>
    <w:p w:rsidR="00C1259B" w:rsidRPr="00C1259B" w:rsidRDefault="00C1259B" w:rsidP="00C1259B">
      <w:pPr>
        <w:widowControl/>
        <w:autoSpaceDE/>
        <w:autoSpaceDN/>
        <w:adjustRightInd/>
        <w:rPr>
          <w:rFonts w:ascii="Arial" w:hAnsi="Arial" w:cs="Arial"/>
          <w:sz w:val="22"/>
          <w:szCs w:val="22"/>
        </w:rPr>
      </w:pPr>
    </w:p>
    <w:p w:rsidR="00B43A09" w:rsidRPr="00FC0528" w:rsidRDefault="00B43A09" w:rsidP="00B43A09">
      <w:pPr>
        <w:pStyle w:val="ListParagraph"/>
        <w:rPr>
          <w:rFonts w:ascii="Arial" w:hAnsi="Arial" w:cs="Arial"/>
          <w:sz w:val="22"/>
          <w:szCs w:val="22"/>
        </w:rPr>
      </w:pPr>
    </w:p>
    <w:p w:rsidR="00B43A09" w:rsidRPr="00FC0528" w:rsidRDefault="00B43A09" w:rsidP="00776435">
      <w:pPr>
        <w:pStyle w:val="ListParagraph"/>
        <w:widowControl/>
        <w:numPr>
          <w:ilvl w:val="0"/>
          <w:numId w:val="5"/>
        </w:numPr>
        <w:autoSpaceDE/>
        <w:autoSpaceDN/>
        <w:adjustRightInd/>
        <w:rPr>
          <w:rFonts w:ascii="Arial" w:hAnsi="Arial" w:cs="Arial"/>
          <w:sz w:val="22"/>
          <w:szCs w:val="22"/>
        </w:rPr>
      </w:pPr>
      <w:r w:rsidRPr="00FC0528">
        <w:rPr>
          <w:rFonts w:ascii="Arial" w:hAnsi="Arial" w:cs="Arial"/>
          <w:sz w:val="22"/>
          <w:szCs w:val="22"/>
          <w:u w:val="single"/>
        </w:rPr>
        <w:lastRenderedPageBreak/>
        <w:t>Student Input Relative to Fact Finding:</w:t>
      </w:r>
      <w:r w:rsidRPr="00FC0528">
        <w:rPr>
          <w:rFonts w:ascii="Arial" w:hAnsi="Arial" w:cs="Arial"/>
          <w:sz w:val="22"/>
          <w:szCs w:val="22"/>
        </w:rPr>
        <w:t xml:space="preserve">  During the fact-finding phase, the student is notified in writing by the chair of the Academic and Professional Performance Review Committee that the committee has convened and has concerns pertaining to the student.  The committee would request that the student meet with the committee to provide his or her clarification on the performance issues which are under consideration.  Suggested timeline for the fact-finding phase is ten business days.</w:t>
      </w:r>
    </w:p>
    <w:p w:rsidR="00B43A09" w:rsidRPr="00FC0528" w:rsidRDefault="00B43A09" w:rsidP="00B43A09">
      <w:pPr>
        <w:rPr>
          <w:rFonts w:ascii="Arial" w:hAnsi="Arial" w:cs="Arial"/>
          <w:sz w:val="22"/>
          <w:szCs w:val="22"/>
        </w:rPr>
      </w:pPr>
    </w:p>
    <w:p w:rsidR="00B43A09" w:rsidRPr="00FC0528" w:rsidRDefault="00B43A09" w:rsidP="00776435">
      <w:pPr>
        <w:pStyle w:val="ListParagraph"/>
        <w:widowControl/>
        <w:numPr>
          <w:ilvl w:val="0"/>
          <w:numId w:val="5"/>
        </w:numPr>
        <w:autoSpaceDE/>
        <w:autoSpaceDN/>
        <w:adjustRightInd/>
        <w:rPr>
          <w:rFonts w:ascii="Arial" w:hAnsi="Arial" w:cs="Arial"/>
          <w:sz w:val="22"/>
          <w:szCs w:val="22"/>
        </w:rPr>
      </w:pPr>
      <w:r w:rsidRPr="00FC0528">
        <w:rPr>
          <w:rFonts w:ascii="Arial" w:hAnsi="Arial" w:cs="Arial"/>
          <w:sz w:val="22"/>
          <w:szCs w:val="22"/>
          <w:u w:val="single"/>
        </w:rPr>
        <w:t>Recommendation and/ Or Proposed Action Plan:</w:t>
      </w:r>
      <w:r w:rsidRPr="00FC0528">
        <w:rPr>
          <w:rFonts w:ascii="Arial" w:hAnsi="Arial" w:cs="Arial"/>
          <w:sz w:val="22"/>
          <w:szCs w:val="22"/>
        </w:rPr>
        <w:t xml:space="preserve">  Following the fact-finding phase, if the student’s performance is evaluated as deficient (below expectations), the committee determines what, if any, course of action could bring the student’s performance into compliance with program and professional standards.  Typically, an action plan may be developed which would outline specific steps for the student or others to take as part of a remedial strategy.  The APPR Committee will complete a recommendation which would include an action plan.  The action plan contains actions to be taken to solve the problems, a timetable for completion of each action, and a date and method for re-evaluation of the student’s performance.  This recommendation and plan shall be communicated to the student’s program coordinator within three business days (suggested timeline) of the conclusion of the fact-finding phase.</w:t>
      </w:r>
    </w:p>
    <w:p w:rsidR="00B43A09" w:rsidRPr="00FC0528" w:rsidRDefault="00B43A09" w:rsidP="00B43A09">
      <w:pPr>
        <w:pStyle w:val="ListParagraph"/>
        <w:ind w:left="1080"/>
        <w:rPr>
          <w:rFonts w:ascii="Arial" w:hAnsi="Arial" w:cs="Arial"/>
          <w:sz w:val="22"/>
          <w:szCs w:val="22"/>
        </w:rPr>
      </w:pPr>
    </w:p>
    <w:p w:rsidR="00B43A09" w:rsidRPr="00FC0528" w:rsidRDefault="00B43A09" w:rsidP="00776435">
      <w:pPr>
        <w:pStyle w:val="ListParagraph"/>
        <w:widowControl/>
        <w:numPr>
          <w:ilvl w:val="0"/>
          <w:numId w:val="5"/>
        </w:numPr>
        <w:autoSpaceDE/>
        <w:autoSpaceDN/>
        <w:adjustRightInd/>
        <w:rPr>
          <w:rFonts w:ascii="Arial" w:hAnsi="Arial" w:cs="Arial"/>
          <w:sz w:val="22"/>
          <w:szCs w:val="22"/>
        </w:rPr>
      </w:pPr>
      <w:r w:rsidRPr="00FC0528">
        <w:rPr>
          <w:rFonts w:ascii="Arial" w:hAnsi="Arial" w:cs="Arial"/>
          <w:sz w:val="22"/>
          <w:szCs w:val="22"/>
          <w:u w:val="single"/>
        </w:rPr>
        <w:t>Immediate Removal from the Program:</w:t>
      </w:r>
      <w:r w:rsidRPr="00FC0528">
        <w:rPr>
          <w:rFonts w:ascii="Arial" w:hAnsi="Arial" w:cs="Arial"/>
          <w:sz w:val="22"/>
          <w:szCs w:val="22"/>
        </w:rPr>
        <w:t xml:space="preserve">  In some cases a developing a corrective plan is not appropriate.  The student’s behavior may be so serious or may pose a threat to clients such that the committee may recommend immediate removal from the program until a formal performance review can occur. </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Undergraduate or Graduate Coordinator’s Decision and Notification:</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sz w:val="22"/>
          <w:szCs w:val="22"/>
        </w:rPr>
      </w:pPr>
      <w:r w:rsidRPr="00FC0528">
        <w:rPr>
          <w:rFonts w:ascii="Arial" w:hAnsi="Arial" w:cs="Arial"/>
          <w:sz w:val="22"/>
          <w:szCs w:val="22"/>
        </w:rPr>
        <w:t>After considering the APPR Committee’s recommendations, the student’s respective program coordinator will make his or her final decision and will notify the student in writing (suggested timeline is two business days).</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Initiating an Appeals Process:</w:t>
      </w:r>
    </w:p>
    <w:p w:rsidR="00B43A09" w:rsidRPr="00FC0528" w:rsidRDefault="00B43A09" w:rsidP="00B43A09">
      <w:pPr>
        <w:rPr>
          <w:rFonts w:ascii="Arial" w:hAnsi="Arial" w:cs="Arial"/>
          <w:b/>
          <w:sz w:val="22"/>
          <w:szCs w:val="22"/>
        </w:rPr>
      </w:pPr>
    </w:p>
    <w:p w:rsidR="00B43A09" w:rsidRPr="00FC0528" w:rsidRDefault="00B43A09" w:rsidP="00776435">
      <w:pPr>
        <w:pStyle w:val="ListParagraph"/>
        <w:widowControl/>
        <w:numPr>
          <w:ilvl w:val="0"/>
          <w:numId w:val="6"/>
        </w:numPr>
        <w:autoSpaceDE/>
        <w:autoSpaceDN/>
        <w:adjustRightInd/>
        <w:rPr>
          <w:rFonts w:ascii="Arial" w:hAnsi="Arial" w:cs="Arial"/>
          <w:sz w:val="22"/>
          <w:szCs w:val="22"/>
        </w:rPr>
      </w:pPr>
      <w:r w:rsidRPr="00FC0528">
        <w:rPr>
          <w:rFonts w:ascii="Arial" w:hAnsi="Arial" w:cs="Arial"/>
          <w:sz w:val="22"/>
          <w:szCs w:val="22"/>
        </w:rPr>
        <w:t xml:space="preserve">The student has five business days to appeal his or her program coordinator’s decision through a petition for reconsideration.  The petition will be submitted to the coordinator of the undergraduate program in the case of graduate students and to the coordinator of the graduate program in the case of undergraduate students, who will be responsible for notifying the social work program director of the appeal. </w:t>
      </w:r>
    </w:p>
    <w:p w:rsidR="00B43A09" w:rsidRPr="00FC0528" w:rsidRDefault="00B43A09" w:rsidP="00B43A09">
      <w:pPr>
        <w:rPr>
          <w:rFonts w:ascii="Arial" w:hAnsi="Arial" w:cs="Arial"/>
          <w:sz w:val="22"/>
          <w:szCs w:val="22"/>
        </w:rPr>
      </w:pPr>
    </w:p>
    <w:p w:rsidR="00B43A09" w:rsidRPr="00FC0528" w:rsidRDefault="00B43A09" w:rsidP="00776435">
      <w:pPr>
        <w:pStyle w:val="ListParagraph"/>
        <w:widowControl/>
        <w:numPr>
          <w:ilvl w:val="0"/>
          <w:numId w:val="6"/>
        </w:numPr>
        <w:autoSpaceDE/>
        <w:autoSpaceDN/>
        <w:adjustRightInd/>
        <w:rPr>
          <w:rFonts w:ascii="Arial" w:hAnsi="Arial" w:cs="Arial"/>
          <w:sz w:val="22"/>
          <w:szCs w:val="22"/>
        </w:rPr>
      </w:pPr>
      <w:r w:rsidRPr="00FC0528">
        <w:rPr>
          <w:rFonts w:ascii="Arial" w:hAnsi="Arial" w:cs="Arial"/>
          <w:sz w:val="22"/>
          <w:szCs w:val="22"/>
        </w:rPr>
        <w:t>The petition should be presented in writing and address two major points:  1) any extenuating circumstances that contributed to the poor performance should be identified; and 2) steps that the student plans to take to address these circumstances or improve his or her performance should be outlined.</w:t>
      </w:r>
    </w:p>
    <w:p w:rsidR="00B43A09" w:rsidRPr="00FC0528" w:rsidRDefault="00B43A09" w:rsidP="00B43A09">
      <w:pPr>
        <w:rPr>
          <w:rFonts w:ascii="Arial" w:hAnsi="Arial" w:cs="Arial"/>
          <w:sz w:val="22"/>
          <w:szCs w:val="22"/>
        </w:rPr>
      </w:pPr>
    </w:p>
    <w:p w:rsidR="00B43A09" w:rsidRPr="00FC0528" w:rsidRDefault="00B43A09" w:rsidP="00776435">
      <w:pPr>
        <w:pStyle w:val="ListParagraph"/>
        <w:widowControl/>
        <w:numPr>
          <w:ilvl w:val="0"/>
          <w:numId w:val="6"/>
        </w:numPr>
        <w:autoSpaceDE/>
        <w:autoSpaceDN/>
        <w:adjustRightInd/>
        <w:rPr>
          <w:rFonts w:ascii="Arial" w:hAnsi="Arial" w:cs="Arial"/>
          <w:sz w:val="22"/>
          <w:szCs w:val="22"/>
        </w:rPr>
      </w:pPr>
      <w:r w:rsidRPr="00FC0528">
        <w:rPr>
          <w:rFonts w:ascii="Arial" w:hAnsi="Arial" w:cs="Arial"/>
          <w:sz w:val="22"/>
          <w:szCs w:val="22"/>
        </w:rPr>
        <w:t xml:space="preserve">Within five business days (suggested timeline) of receiving the petition for reconsideration, the social work program director will call the program’s Appeals Committee to order. The Appeals Committee will consist of one Group I non-social work faculty member of the Department of Social and Public Health, one social work faculty member from a regional campus (different from the student’s campus), and one social work faculty member from the </w:t>
      </w:r>
      <w:r w:rsidRPr="00FC0528">
        <w:rPr>
          <w:rFonts w:ascii="Arial" w:hAnsi="Arial" w:cs="Arial"/>
          <w:sz w:val="22"/>
          <w:szCs w:val="22"/>
        </w:rPr>
        <w:lastRenderedPageBreak/>
        <w:t xml:space="preserve">student’s own campus who was not involved in the previous deliberations.  The chair of this committee will be assigned by the social work program director. </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Convening an Appeals Hearing:</w:t>
      </w:r>
    </w:p>
    <w:p w:rsidR="00B43A09" w:rsidRPr="00FC0528" w:rsidRDefault="00B43A09" w:rsidP="00B43A09">
      <w:pPr>
        <w:rPr>
          <w:rFonts w:ascii="Arial" w:hAnsi="Arial" w:cs="Arial"/>
          <w:b/>
          <w:sz w:val="22"/>
          <w:szCs w:val="22"/>
        </w:rPr>
      </w:pPr>
    </w:p>
    <w:p w:rsidR="00B43A09" w:rsidRPr="00FC0528" w:rsidRDefault="00B43A09" w:rsidP="00776435">
      <w:pPr>
        <w:pStyle w:val="ListParagraph"/>
        <w:widowControl/>
        <w:numPr>
          <w:ilvl w:val="0"/>
          <w:numId w:val="7"/>
        </w:numPr>
        <w:autoSpaceDE/>
        <w:autoSpaceDN/>
        <w:adjustRightInd/>
        <w:rPr>
          <w:rFonts w:ascii="Arial" w:hAnsi="Arial" w:cs="Arial"/>
          <w:sz w:val="22"/>
          <w:szCs w:val="22"/>
        </w:rPr>
      </w:pPr>
      <w:r w:rsidRPr="00FC0528">
        <w:rPr>
          <w:rFonts w:ascii="Arial" w:hAnsi="Arial" w:cs="Arial"/>
          <w:sz w:val="22"/>
          <w:szCs w:val="22"/>
        </w:rPr>
        <w:t>Within five days (suggested timeline) after the Appeals Committee has been established, the committee chair will set a date for a hearing.</w:t>
      </w:r>
    </w:p>
    <w:p w:rsidR="00B43A09" w:rsidRPr="00FC0528" w:rsidRDefault="00B43A09" w:rsidP="00B43A09">
      <w:pPr>
        <w:rPr>
          <w:rFonts w:ascii="Arial" w:hAnsi="Arial" w:cs="Arial"/>
          <w:sz w:val="22"/>
          <w:szCs w:val="22"/>
        </w:rPr>
      </w:pPr>
    </w:p>
    <w:p w:rsidR="00B43A09" w:rsidRPr="00FC0528" w:rsidRDefault="00B43A09" w:rsidP="00776435">
      <w:pPr>
        <w:pStyle w:val="ListParagraph"/>
        <w:widowControl/>
        <w:numPr>
          <w:ilvl w:val="0"/>
          <w:numId w:val="7"/>
        </w:numPr>
        <w:autoSpaceDE/>
        <w:autoSpaceDN/>
        <w:adjustRightInd/>
        <w:rPr>
          <w:rFonts w:ascii="Arial" w:hAnsi="Arial" w:cs="Arial"/>
          <w:sz w:val="22"/>
          <w:szCs w:val="22"/>
        </w:rPr>
      </w:pPr>
      <w:r w:rsidRPr="00FC0528">
        <w:rPr>
          <w:rFonts w:ascii="Arial" w:hAnsi="Arial" w:cs="Arial"/>
          <w:sz w:val="22"/>
          <w:szCs w:val="22"/>
        </w:rPr>
        <w:t>Giving at least one week’s advance notice, the Appeals Committee chair will inform the student, the student’s advisor, a field faculty member, and the Appeals Committee members of the time and place of the hearing.</w:t>
      </w:r>
    </w:p>
    <w:p w:rsidR="00B43A09" w:rsidRPr="00FC0528" w:rsidRDefault="00B43A09" w:rsidP="00B43A09">
      <w:pPr>
        <w:pStyle w:val="ListParagraph"/>
        <w:rPr>
          <w:rFonts w:ascii="Arial" w:hAnsi="Arial" w:cs="Arial"/>
          <w:sz w:val="22"/>
          <w:szCs w:val="22"/>
        </w:rPr>
      </w:pPr>
    </w:p>
    <w:p w:rsidR="00B43A09" w:rsidRPr="00FC0528" w:rsidRDefault="00B43A09" w:rsidP="00776435">
      <w:pPr>
        <w:pStyle w:val="ListParagraph"/>
        <w:widowControl/>
        <w:numPr>
          <w:ilvl w:val="0"/>
          <w:numId w:val="7"/>
        </w:numPr>
        <w:autoSpaceDE/>
        <w:autoSpaceDN/>
        <w:adjustRightInd/>
        <w:rPr>
          <w:rFonts w:ascii="Arial" w:hAnsi="Arial" w:cs="Arial"/>
          <w:sz w:val="22"/>
          <w:szCs w:val="22"/>
        </w:rPr>
      </w:pPr>
      <w:r w:rsidRPr="00FC0528">
        <w:rPr>
          <w:rFonts w:ascii="Arial" w:hAnsi="Arial" w:cs="Arial"/>
          <w:sz w:val="22"/>
          <w:szCs w:val="22"/>
        </w:rPr>
        <w:t>All committee members, the student’s advisor, and the field faculty member must be present at the appeals hearing.</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Role of the Advisor Related to the Appeals Hearing:</w:t>
      </w:r>
    </w:p>
    <w:p w:rsidR="00B43A09" w:rsidRPr="00FC0528" w:rsidRDefault="00B43A09" w:rsidP="00B43A09">
      <w:pPr>
        <w:rPr>
          <w:rFonts w:ascii="Arial" w:hAnsi="Arial" w:cs="Arial"/>
          <w:b/>
          <w:sz w:val="22"/>
          <w:szCs w:val="22"/>
        </w:rPr>
      </w:pPr>
    </w:p>
    <w:p w:rsidR="00B43A09" w:rsidRPr="00FC0528" w:rsidRDefault="00B43A09" w:rsidP="00776435">
      <w:pPr>
        <w:pStyle w:val="ListParagraph"/>
        <w:widowControl/>
        <w:numPr>
          <w:ilvl w:val="0"/>
          <w:numId w:val="8"/>
        </w:numPr>
        <w:autoSpaceDE/>
        <w:autoSpaceDN/>
        <w:adjustRightInd/>
        <w:rPr>
          <w:rFonts w:ascii="Arial" w:hAnsi="Arial" w:cs="Arial"/>
          <w:sz w:val="22"/>
          <w:szCs w:val="22"/>
        </w:rPr>
      </w:pPr>
      <w:r w:rsidRPr="00FC0528">
        <w:rPr>
          <w:rFonts w:ascii="Arial" w:hAnsi="Arial" w:cs="Arial"/>
          <w:sz w:val="22"/>
          <w:szCs w:val="22"/>
        </w:rPr>
        <w:t>The student’s advisor will present brief background information about the student and provide his or her assessment of the student’s overall performance.</w:t>
      </w:r>
    </w:p>
    <w:p w:rsidR="00B43A09" w:rsidRPr="00FC0528" w:rsidRDefault="00B43A09" w:rsidP="00B43A09">
      <w:pPr>
        <w:rPr>
          <w:rFonts w:ascii="Arial" w:hAnsi="Arial" w:cs="Arial"/>
          <w:sz w:val="22"/>
          <w:szCs w:val="22"/>
        </w:rPr>
      </w:pPr>
    </w:p>
    <w:p w:rsidR="00B43A09" w:rsidRPr="00FC0528" w:rsidRDefault="00B43A09" w:rsidP="00776435">
      <w:pPr>
        <w:pStyle w:val="ListParagraph"/>
        <w:widowControl/>
        <w:numPr>
          <w:ilvl w:val="0"/>
          <w:numId w:val="8"/>
        </w:numPr>
        <w:autoSpaceDE/>
        <w:autoSpaceDN/>
        <w:adjustRightInd/>
        <w:rPr>
          <w:rFonts w:ascii="Arial" w:hAnsi="Arial" w:cs="Arial"/>
          <w:sz w:val="22"/>
          <w:szCs w:val="22"/>
        </w:rPr>
      </w:pPr>
      <w:r w:rsidRPr="00FC0528">
        <w:rPr>
          <w:rFonts w:ascii="Arial" w:hAnsi="Arial" w:cs="Arial"/>
          <w:sz w:val="22"/>
          <w:szCs w:val="22"/>
        </w:rPr>
        <w:t>The advisor will also make recommendations intended to resolve the student’s performance problems.</w:t>
      </w:r>
    </w:p>
    <w:p w:rsidR="00B43A09" w:rsidRPr="00FC0528" w:rsidRDefault="00B43A09" w:rsidP="00B43A09">
      <w:pPr>
        <w:pStyle w:val="ListParagraph"/>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Phases of the Appeals Hearing:</w:t>
      </w:r>
    </w:p>
    <w:p w:rsidR="00B43A09" w:rsidRPr="00FC0528" w:rsidRDefault="00B43A09" w:rsidP="00B43A09">
      <w:pPr>
        <w:rPr>
          <w:rFonts w:ascii="Arial" w:hAnsi="Arial" w:cs="Arial"/>
          <w:b/>
          <w:sz w:val="22"/>
          <w:szCs w:val="22"/>
        </w:rPr>
      </w:pPr>
    </w:p>
    <w:p w:rsidR="00B43A09" w:rsidRPr="00FC0528" w:rsidRDefault="00B43A09" w:rsidP="00776435">
      <w:pPr>
        <w:pStyle w:val="ListParagraph"/>
        <w:widowControl/>
        <w:numPr>
          <w:ilvl w:val="0"/>
          <w:numId w:val="9"/>
        </w:numPr>
        <w:autoSpaceDE/>
        <w:autoSpaceDN/>
        <w:adjustRightInd/>
        <w:rPr>
          <w:rFonts w:ascii="Arial" w:hAnsi="Arial" w:cs="Arial"/>
          <w:sz w:val="22"/>
          <w:szCs w:val="22"/>
        </w:rPr>
      </w:pPr>
      <w:r w:rsidRPr="00FC0528">
        <w:rPr>
          <w:rFonts w:ascii="Arial" w:hAnsi="Arial" w:cs="Arial"/>
          <w:sz w:val="22"/>
          <w:szCs w:val="22"/>
        </w:rPr>
        <w:t>Fact-Finding Phase of the Hearing</w:t>
      </w:r>
    </w:p>
    <w:p w:rsidR="00B43A09" w:rsidRPr="00FC0528" w:rsidRDefault="00B43A09" w:rsidP="00776435">
      <w:pPr>
        <w:pStyle w:val="ListParagraph"/>
        <w:widowControl/>
        <w:numPr>
          <w:ilvl w:val="0"/>
          <w:numId w:val="10"/>
        </w:numPr>
        <w:autoSpaceDE/>
        <w:autoSpaceDN/>
        <w:adjustRightInd/>
        <w:rPr>
          <w:rFonts w:ascii="Arial" w:hAnsi="Arial" w:cs="Arial"/>
          <w:sz w:val="22"/>
          <w:szCs w:val="22"/>
        </w:rPr>
      </w:pPr>
      <w:r w:rsidRPr="00FC0528">
        <w:rPr>
          <w:rFonts w:ascii="Arial" w:hAnsi="Arial" w:cs="Arial"/>
          <w:sz w:val="22"/>
          <w:szCs w:val="22"/>
        </w:rPr>
        <w:t>The student may attend during the fact-finding part of the meeting and may present information to the committee at that time.</w:t>
      </w:r>
    </w:p>
    <w:p w:rsidR="00B43A09" w:rsidRPr="00FC0528" w:rsidRDefault="00B43A09" w:rsidP="00776435">
      <w:pPr>
        <w:pStyle w:val="ListParagraph"/>
        <w:widowControl/>
        <w:numPr>
          <w:ilvl w:val="0"/>
          <w:numId w:val="10"/>
        </w:numPr>
        <w:autoSpaceDE/>
        <w:autoSpaceDN/>
        <w:adjustRightInd/>
        <w:rPr>
          <w:rFonts w:ascii="Arial" w:hAnsi="Arial" w:cs="Arial"/>
          <w:sz w:val="22"/>
          <w:szCs w:val="22"/>
        </w:rPr>
      </w:pPr>
      <w:r w:rsidRPr="00FC0528">
        <w:rPr>
          <w:rFonts w:ascii="Arial" w:hAnsi="Arial" w:cs="Arial"/>
          <w:sz w:val="22"/>
          <w:szCs w:val="22"/>
        </w:rPr>
        <w:t>The student may ask up to two persons who are knowledgeable about his or her performance to present information to the committee as well.</w:t>
      </w:r>
    </w:p>
    <w:p w:rsidR="00B43A09" w:rsidRPr="00FC0528" w:rsidRDefault="00B43A09" w:rsidP="00776435">
      <w:pPr>
        <w:pStyle w:val="ListParagraph"/>
        <w:widowControl/>
        <w:numPr>
          <w:ilvl w:val="0"/>
          <w:numId w:val="10"/>
        </w:numPr>
        <w:autoSpaceDE/>
        <w:autoSpaceDN/>
        <w:adjustRightInd/>
        <w:rPr>
          <w:rFonts w:ascii="Arial" w:hAnsi="Arial" w:cs="Arial"/>
          <w:sz w:val="22"/>
          <w:szCs w:val="22"/>
        </w:rPr>
      </w:pPr>
      <w:r w:rsidRPr="00FC0528">
        <w:rPr>
          <w:rFonts w:ascii="Arial" w:hAnsi="Arial" w:cs="Arial"/>
          <w:sz w:val="22"/>
          <w:szCs w:val="22"/>
        </w:rPr>
        <w:t>The student and his or her advocates must leave the meeting when the committee is ready to begin deliberations.</w:t>
      </w:r>
    </w:p>
    <w:p w:rsidR="00B43A09" w:rsidRDefault="00B43A09" w:rsidP="00776435">
      <w:pPr>
        <w:pStyle w:val="ListParagraph"/>
        <w:widowControl/>
        <w:numPr>
          <w:ilvl w:val="0"/>
          <w:numId w:val="10"/>
        </w:numPr>
        <w:autoSpaceDE/>
        <w:autoSpaceDN/>
        <w:adjustRightInd/>
        <w:rPr>
          <w:rFonts w:ascii="Arial" w:hAnsi="Arial" w:cs="Arial"/>
          <w:sz w:val="22"/>
          <w:szCs w:val="22"/>
        </w:rPr>
      </w:pPr>
      <w:r w:rsidRPr="00FC0528">
        <w:rPr>
          <w:rFonts w:ascii="Arial" w:hAnsi="Arial" w:cs="Arial"/>
          <w:sz w:val="22"/>
          <w:szCs w:val="22"/>
        </w:rPr>
        <w:t>Other faculty can also contribute information about the student’s performance and may participate or submit written statements supporting the student’s reinstatement or dismissal.</w:t>
      </w:r>
    </w:p>
    <w:p w:rsidR="00617E10" w:rsidRPr="00FC0528" w:rsidRDefault="00617E10" w:rsidP="00617E10">
      <w:pPr>
        <w:pStyle w:val="ListParagraph"/>
        <w:widowControl/>
        <w:autoSpaceDE/>
        <w:autoSpaceDN/>
        <w:adjustRightInd/>
        <w:ind w:left="1440"/>
        <w:rPr>
          <w:rFonts w:ascii="Arial" w:hAnsi="Arial" w:cs="Arial"/>
          <w:sz w:val="22"/>
          <w:szCs w:val="22"/>
        </w:rPr>
      </w:pPr>
    </w:p>
    <w:p w:rsidR="00B43A09" w:rsidRPr="00FC0528" w:rsidRDefault="00B43A09" w:rsidP="00B43A09">
      <w:pPr>
        <w:pStyle w:val="ListParagraph"/>
        <w:ind w:left="1440"/>
        <w:rPr>
          <w:rFonts w:ascii="Arial" w:hAnsi="Arial" w:cs="Arial"/>
          <w:sz w:val="22"/>
          <w:szCs w:val="22"/>
        </w:rPr>
      </w:pPr>
    </w:p>
    <w:p w:rsidR="00B43A09" w:rsidRPr="00FC0528" w:rsidRDefault="00B43A09" w:rsidP="00776435">
      <w:pPr>
        <w:pStyle w:val="ListParagraph"/>
        <w:widowControl/>
        <w:numPr>
          <w:ilvl w:val="0"/>
          <w:numId w:val="9"/>
        </w:numPr>
        <w:autoSpaceDE/>
        <w:autoSpaceDN/>
        <w:adjustRightInd/>
        <w:rPr>
          <w:rFonts w:ascii="Arial" w:hAnsi="Arial" w:cs="Arial"/>
          <w:sz w:val="22"/>
          <w:szCs w:val="22"/>
        </w:rPr>
      </w:pPr>
      <w:r w:rsidRPr="00FC0528">
        <w:rPr>
          <w:rFonts w:ascii="Arial" w:hAnsi="Arial" w:cs="Arial"/>
          <w:sz w:val="22"/>
          <w:szCs w:val="22"/>
        </w:rPr>
        <w:t>Deliberation and Action Phase of the Hearing</w:t>
      </w:r>
    </w:p>
    <w:p w:rsidR="00B43A09" w:rsidRPr="00FC0528" w:rsidRDefault="00B43A09" w:rsidP="00776435">
      <w:pPr>
        <w:pStyle w:val="ListParagraph"/>
        <w:widowControl/>
        <w:numPr>
          <w:ilvl w:val="0"/>
          <w:numId w:val="11"/>
        </w:numPr>
        <w:autoSpaceDE/>
        <w:autoSpaceDN/>
        <w:adjustRightInd/>
        <w:rPr>
          <w:rFonts w:ascii="Arial" w:hAnsi="Arial" w:cs="Arial"/>
          <w:sz w:val="22"/>
          <w:szCs w:val="22"/>
        </w:rPr>
      </w:pPr>
      <w:r w:rsidRPr="00FC0528">
        <w:rPr>
          <w:rFonts w:ascii="Arial" w:hAnsi="Arial" w:cs="Arial"/>
          <w:sz w:val="22"/>
          <w:szCs w:val="22"/>
        </w:rPr>
        <w:t>Only the committee members, the student’s advisor, and the field faculty representative will be present.  The advisor and the field faculty representative will be present for informational purposes only and do not have a vote.</w:t>
      </w:r>
    </w:p>
    <w:p w:rsidR="00B43A09" w:rsidRPr="00FC0528" w:rsidRDefault="00B43A09" w:rsidP="00776435">
      <w:pPr>
        <w:pStyle w:val="ListParagraph"/>
        <w:widowControl/>
        <w:numPr>
          <w:ilvl w:val="0"/>
          <w:numId w:val="11"/>
        </w:numPr>
        <w:autoSpaceDE/>
        <w:autoSpaceDN/>
        <w:adjustRightInd/>
        <w:rPr>
          <w:rFonts w:ascii="Arial" w:hAnsi="Arial" w:cs="Arial"/>
          <w:sz w:val="22"/>
          <w:szCs w:val="22"/>
        </w:rPr>
      </w:pPr>
      <w:r w:rsidRPr="00FC0528">
        <w:rPr>
          <w:rFonts w:ascii="Arial" w:hAnsi="Arial" w:cs="Arial"/>
          <w:sz w:val="22"/>
          <w:szCs w:val="22"/>
        </w:rPr>
        <w:t>The committee will reach one of three possible recommendations by majority vote:</w:t>
      </w:r>
      <w:r w:rsidRPr="00FC0528">
        <w:rPr>
          <w:rFonts w:ascii="Arial" w:hAnsi="Arial" w:cs="Arial"/>
          <w:sz w:val="22"/>
          <w:szCs w:val="22"/>
        </w:rPr>
        <w:tab/>
      </w:r>
      <w:r w:rsidRPr="00FC0528">
        <w:rPr>
          <w:rFonts w:ascii="Arial" w:hAnsi="Arial" w:cs="Arial"/>
          <w:sz w:val="22"/>
          <w:szCs w:val="22"/>
        </w:rPr>
        <w:tab/>
      </w:r>
    </w:p>
    <w:p w:rsidR="00B43A09" w:rsidRPr="00FC0528" w:rsidRDefault="00B43A09" w:rsidP="00776435">
      <w:pPr>
        <w:pStyle w:val="ListParagraph"/>
        <w:widowControl/>
        <w:numPr>
          <w:ilvl w:val="0"/>
          <w:numId w:val="12"/>
        </w:numPr>
        <w:autoSpaceDE/>
        <w:autoSpaceDN/>
        <w:adjustRightInd/>
        <w:rPr>
          <w:rFonts w:ascii="Arial" w:hAnsi="Arial" w:cs="Arial"/>
          <w:sz w:val="22"/>
          <w:szCs w:val="22"/>
        </w:rPr>
      </w:pPr>
      <w:r w:rsidRPr="00FC0528">
        <w:rPr>
          <w:rFonts w:ascii="Arial" w:hAnsi="Arial" w:cs="Arial"/>
          <w:sz w:val="22"/>
          <w:szCs w:val="22"/>
        </w:rPr>
        <w:t>To validate the program coordinator’s original decision as communicated to the student;</w:t>
      </w:r>
    </w:p>
    <w:p w:rsidR="00B43A09" w:rsidRPr="00FC0528" w:rsidRDefault="00B43A09" w:rsidP="00776435">
      <w:pPr>
        <w:pStyle w:val="ListParagraph"/>
        <w:widowControl/>
        <w:numPr>
          <w:ilvl w:val="0"/>
          <w:numId w:val="12"/>
        </w:numPr>
        <w:autoSpaceDE/>
        <w:autoSpaceDN/>
        <w:adjustRightInd/>
        <w:rPr>
          <w:rFonts w:ascii="Arial" w:hAnsi="Arial" w:cs="Arial"/>
          <w:sz w:val="22"/>
          <w:szCs w:val="22"/>
        </w:rPr>
      </w:pPr>
      <w:r w:rsidRPr="00FC0528">
        <w:rPr>
          <w:rFonts w:ascii="Arial" w:hAnsi="Arial" w:cs="Arial"/>
          <w:sz w:val="22"/>
          <w:szCs w:val="22"/>
        </w:rPr>
        <w:t>To develop a decision and an action plan for the student’s completion in order to resolve the performance problem enabling the student to remain in the program; or</w:t>
      </w:r>
    </w:p>
    <w:p w:rsidR="00B43A09" w:rsidRPr="00FC0528" w:rsidRDefault="00B43A09" w:rsidP="00776435">
      <w:pPr>
        <w:pStyle w:val="ListParagraph"/>
        <w:widowControl/>
        <w:numPr>
          <w:ilvl w:val="0"/>
          <w:numId w:val="12"/>
        </w:numPr>
        <w:autoSpaceDE/>
        <w:autoSpaceDN/>
        <w:adjustRightInd/>
        <w:rPr>
          <w:rFonts w:ascii="Arial" w:hAnsi="Arial" w:cs="Arial"/>
          <w:sz w:val="22"/>
          <w:szCs w:val="22"/>
        </w:rPr>
      </w:pPr>
      <w:r w:rsidRPr="00FC0528">
        <w:rPr>
          <w:rFonts w:ascii="Arial" w:hAnsi="Arial" w:cs="Arial"/>
          <w:sz w:val="22"/>
          <w:szCs w:val="22"/>
        </w:rPr>
        <w:lastRenderedPageBreak/>
        <w:t>To dismiss the student from the program.</w:t>
      </w:r>
    </w:p>
    <w:p w:rsidR="00B43A09" w:rsidRPr="00FC0528" w:rsidRDefault="00B43A09" w:rsidP="00776435">
      <w:pPr>
        <w:pStyle w:val="ListParagraph"/>
        <w:widowControl/>
        <w:numPr>
          <w:ilvl w:val="0"/>
          <w:numId w:val="11"/>
        </w:numPr>
        <w:autoSpaceDE/>
        <w:autoSpaceDN/>
        <w:adjustRightInd/>
        <w:rPr>
          <w:rFonts w:ascii="Arial" w:hAnsi="Arial" w:cs="Arial"/>
          <w:sz w:val="22"/>
          <w:szCs w:val="22"/>
        </w:rPr>
      </w:pPr>
      <w:r w:rsidRPr="00FC0528">
        <w:rPr>
          <w:rFonts w:ascii="Arial" w:hAnsi="Arial" w:cs="Arial"/>
          <w:sz w:val="22"/>
          <w:szCs w:val="22"/>
        </w:rPr>
        <w:t>Within five business days (suggested timeline) after the appeals hearing, the Appeals Committee, via the chair of that committee, will prepare a written recommendation for submission to the social work program director, which will include a statement describing the performance problem, a summary of the facts as they were presented to the committee, a description of the committee’s recommendation, and the rationale supporting that recommendation.</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Social Work Program Director’s Decision and Notification:</w:t>
      </w:r>
    </w:p>
    <w:p w:rsidR="00B43A09" w:rsidRPr="00FC0528" w:rsidRDefault="00B43A09" w:rsidP="00B43A09">
      <w:pPr>
        <w:rPr>
          <w:rFonts w:ascii="Arial" w:hAnsi="Arial" w:cs="Arial"/>
          <w:b/>
          <w:sz w:val="22"/>
          <w:szCs w:val="22"/>
        </w:rPr>
      </w:pPr>
    </w:p>
    <w:p w:rsidR="00B43A09" w:rsidRPr="00FC0528" w:rsidRDefault="00B43A09" w:rsidP="00776435">
      <w:pPr>
        <w:pStyle w:val="ListParagraph"/>
        <w:widowControl/>
        <w:numPr>
          <w:ilvl w:val="0"/>
          <w:numId w:val="13"/>
        </w:numPr>
        <w:autoSpaceDE/>
        <w:autoSpaceDN/>
        <w:adjustRightInd/>
        <w:rPr>
          <w:rFonts w:ascii="Arial" w:hAnsi="Arial" w:cs="Arial"/>
          <w:sz w:val="22"/>
          <w:szCs w:val="22"/>
        </w:rPr>
      </w:pPr>
      <w:r w:rsidRPr="00FC0528">
        <w:rPr>
          <w:rFonts w:ascii="Arial" w:hAnsi="Arial" w:cs="Arial"/>
          <w:sz w:val="22"/>
          <w:szCs w:val="22"/>
        </w:rPr>
        <w:t>In rendering a decision, the social work program director may accept, reject, or modify the recommendation of the Appeals Committee.</w:t>
      </w:r>
    </w:p>
    <w:p w:rsidR="00B43A09" w:rsidRPr="00FC0528" w:rsidRDefault="00B43A09" w:rsidP="00B43A09">
      <w:pPr>
        <w:rPr>
          <w:rFonts w:ascii="Arial" w:hAnsi="Arial" w:cs="Arial"/>
          <w:sz w:val="22"/>
          <w:szCs w:val="22"/>
        </w:rPr>
      </w:pPr>
    </w:p>
    <w:p w:rsidR="00B43A09" w:rsidRPr="00FC0528" w:rsidRDefault="00B43A09" w:rsidP="00875989">
      <w:pPr>
        <w:pStyle w:val="ListParagraph"/>
        <w:widowControl/>
        <w:numPr>
          <w:ilvl w:val="0"/>
          <w:numId w:val="13"/>
        </w:numPr>
        <w:autoSpaceDE/>
        <w:autoSpaceDN/>
        <w:adjustRightInd/>
        <w:rPr>
          <w:rFonts w:ascii="Arial" w:hAnsi="Arial" w:cs="Arial"/>
          <w:sz w:val="22"/>
          <w:szCs w:val="22"/>
        </w:rPr>
      </w:pPr>
      <w:r w:rsidRPr="00FC0528">
        <w:rPr>
          <w:rFonts w:ascii="Arial" w:hAnsi="Arial" w:cs="Arial"/>
          <w:sz w:val="22"/>
          <w:szCs w:val="22"/>
        </w:rPr>
        <w:t>Within two business days (suggested timeline), the social work program director will send his or her decision in writing to the student, the student’s advisor, the field education director, and the Appeals Committee members.</w:t>
      </w:r>
    </w:p>
    <w:p w:rsidR="00B43A09" w:rsidRPr="00FC0528" w:rsidRDefault="00B43A09" w:rsidP="00875989">
      <w:pPr>
        <w:pStyle w:val="ListParagraph"/>
        <w:rPr>
          <w:rFonts w:ascii="Arial" w:hAnsi="Arial" w:cs="Arial"/>
          <w:sz w:val="22"/>
          <w:szCs w:val="22"/>
        </w:rPr>
      </w:pPr>
    </w:p>
    <w:p w:rsidR="0018513D" w:rsidRPr="0018513D" w:rsidRDefault="00B43A09" w:rsidP="00875989">
      <w:pPr>
        <w:pStyle w:val="NormalWeb"/>
        <w:numPr>
          <w:ilvl w:val="0"/>
          <w:numId w:val="13"/>
        </w:numPr>
        <w:spacing w:before="0" w:beforeAutospacing="0" w:after="0" w:afterAutospacing="0"/>
        <w:rPr>
          <w:rFonts w:ascii="Arial" w:hAnsi="Arial" w:cs="Arial"/>
          <w:sz w:val="22"/>
          <w:szCs w:val="22"/>
        </w:rPr>
      </w:pPr>
      <w:r w:rsidRPr="00FC0528">
        <w:rPr>
          <w:rFonts w:ascii="Arial" w:hAnsi="Arial" w:cs="Arial"/>
          <w:sz w:val="22"/>
          <w:szCs w:val="22"/>
        </w:rPr>
        <w:t>If the social work program director is also the student’s program coordinator, the appeals decision will be made by the Director of the School of Social and Public Health.</w:t>
      </w:r>
      <w:r w:rsidR="0018513D">
        <w:rPr>
          <w:rFonts w:ascii="Arial" w:hAnsi="Arial" w:cs="Arial"/>
          <w:sz w:val="22"/>
          <w:szCs w:val="22"/>
        </w:rPr>
        <w:t xml:space="preserve"> </w:t>
      </w:r>
      <w:r w:rsidR="0018513D" w:rsidRPr="0018513D">
        <w:rPr>
          <w:rFonts w:ascii="Arial" w:hAnsi="Arial" w:cs="Arial"/>
          <w:sz w:val="22"/>
          <w:szCs w:val="22"/>
        </w:rPr>
        <w:t>A student may appeal a grade through the chairperson of the department to the dean of the college, provided that a concerted effort was made by the student to resolve the matter with the instructor. The burden of proof for a grade change is on the student, except in those cases involving charges of academic dishonesty. If the dean concludes that the student has insufficient grounds for an appeal, there can be no further appeal by the student. If the dean concludes that sufficient grounds do exist for an appeal, the dean shall appoint a faculty committee of five members, including the chairperson of the department or director of the school in question, to consider the case. If a majority on the committee decide that the grade should be changed and the instructor does not accept the recommendation, the committee can authorize the registrar to change the grade. The decision of the committee is not subject to further appeal. In appeal cases in which the chairperson is the instructor, the dean is authorized to appoint an alternative member from the same department to the committee; if the dean is the instructor, the role of dean will be assumed by the provost. In appeal cases involving courses taught by faculty from more than one college, the dean of University College will review the appeal and, if necessary, appoint the appeals committee. In these cases, the appeals committee shall include the additional chairperson(s). In unusual circumstances (e.g., death, incapacity, or indefinite accessibility of the instructor), the departmental chairperson is responsible for the final grade, subject to appeal by the student to the dean as described in this section.</w:t>
      </w:r>
    </w:p>
    <w:p w:rsidR="0018513D" w:rsidRPr="0018513D" w:rsidRDefault="0018513D" w:rsidP="0018513D">
      <w:pPr>
        <w:pStyle w:val="NormalWeb"/>
        <w:spacing w:before="240" w:beforeAutospacing="0"/>
        <w:ind w:left="1080"/>
        <w:rPr>
          <w:rFonts w:ascii="Arial" w:hAnsi="Arial" w:cs="Arial"/>
          <w:sz w:val="22"/>
          <w:szCs w:val="22"/>
        </w:rPr>
      </w:pPr>
      <w:r w:rsidRPr="0018513D">
        <w:rPr>
          <w:rFonts w:ascii="Arial" w:hAnsi="Arial" w:cs="Arial"/>
          <w:sz w:val="22"/>
          <w:szCs w:val="22"/>
        </w:rPr>
        <w:t>Complete information on the rights and responsibilities of students and faculty relative to grade appeals is available at the Office of the Ombudsman, Baker University Center 501, 593.2627. The office can also assist you with understanding the grade appeals process or in preparing a grade appeal(s). The office will be of greatest assistance if you make contact early in the process.</w:t>
      </w:r>
    </w:p>
    <w:p w:rsidR="00B43A09" w:rsidRPr="00FC0528" w:rsidRDefault="00B43A09" w:rsidP="00776435">
      <w:pPr>
        <w:pStyle w:val="ListParagraph"/>
        <w:widowControl/>
        <w:numPr>
          <w:ilvl w:val="0"/>
          <w:numId w:val="13"/>
        </w:numPr>
        <w:autoSpaceDE/>
        <w:autoSpaceDN/>
        <w:adjustRightInd/>
        <w:rPr>
          <w:rFonts w:ascii="Arial" w:hAnsi="Arial" w:cs="Arial"/>
          <w:sz w:val="22"/>
          <w:szCs w:val="22"/>
        </w:rPr>
      </w:pPr>
      <w:r w:rsidRPr="00FC0528">
        <w:rPr>
          <w:rFonts w:ascii="Arial" w:hAnsi="Arial" w:cs="Arial"/>
          <w:sz w:val="22"/>
          <w:szCs w:val="22"/>
        </w:rPr>
        <w:t>A copy of the decision will be placed in the student’s file.</w:t>
      </w:r>
    </w:p>
    <w:p w:rsidR="00B43A09" w:rsidRPr="00FC0528" w:rsidRDefault="00B43A09" w:rsidP="00B43A09">
      <w:pPr>
        <w:pStyle w:val="ListParagraph"/>
        <w:rPr>
          <w:rFonts w:ascii="Arial" w:hAnsi="Arial" w:cs="Arial"/>
          <w:sz w:val="22"/>
          <w:szCs w:val="22"/>
        </w:rPr>
      </w:pPr>
    </w:p>
    <w:p w:rsidR="00B43A09" w:rsidRPr="00FC0528" w:rsidRDefault="00B43A09" w:rsidP="00B43A09">
      <w:pPr>
        <w:pStyle w:val="ListParagraph"/>
        <w:ind w:left="1080"/>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lastRenderedPageBreak/>
        <w:t>Confidentiality of the Academic and Professional Performance Review:</w:t>
      </w:r>
    </w:p>
    <w:p w:rsidR="00B43A09" w:rsidRPr="00FC0528" w:rsidRDefault="00B43A09" w:rsidP="00B43A09">
      <w:pPr>
        <w:rPr>
          <w:rFonts w:ascii="Arial" w:hAnsi="Arial" w:cs="Arial"/>
          <w:b/>
          <w:sz w:val="22"/>
          <w:szCs w:val="22"/>
        </w:rPr>
      </w:pPr>
    </w:p>
    <w:p w:rsidR="00B43A09" w:rsidRPr="00FC0528" w:rsidRDefault="00B43A09" w:rsidP="00776435">
      <w:pPr>
        <w:pStyle w:val="ListParagraph"/>
        <w:widowControl/>
        <w:numPr>
          <w:ilvl w:val="0"/>
          <w:numId w:val="14"/>
        </w:numPr>
        <w:autoSpaceDE/>
        <w:autoSpaceDN/>
        <w:adjustRightInd/>
        <w:rPr>
          <w:rFonts w:ascii="Arial" w:hAnsi="Arial" w:cs="Arial"/>
          <w:sz w:val="22"/>
          <w:szCs w:val="22"/>
        </w:rPr>
      </w:pPr>
      <w:r w:rsidRPr="00FC0528">
        <w:rPr>
          <w:rFonts w:ascii="Arial" w:hAnsi="Arial" w:cs="Arial"/>
          <w:sz w:val="22"/>
          <w:szCs w:val="22"/>
        </w:rPr>
        <w:t>All procedures related to the performance review must be carried out in a manner that protects the student’s right to privacy related to information about his or her academic records and performance.</w:t>
      </w:r>
    </w:p>
    <w:p w:rsidR="00B43A09" w:rsidRPr="00FC0528" w:rsidRDefault="00B43A09" w:rsidP="00B43A09">
      <w:pPr>
        <w:pStyle w:val="ListParagraph"/>
        <w:ind w:left="1080"/>
        <w:rPr>
          <w:rFonts w:ascii="Arial" w:hAnsi="Arial" w:cs="Arial"/>
          <w:sz w:val="22"/>
          <w:szCs w:val="22"/>
        </w:rPr>
      </w:pPr>
    </w:p>
    <w:p w:rsidR="00B43A09" w:rsidRPr="00FC0528" w:rsidRDefault="00B43A09" w:rsidP="00776435">
      <w:pPr>
        <w:pStyle w:val="ListParagraph"/>
        <w:widowControl/>
        <w:numPr>
          <w:ilvl w:val="0"/>
          <w:numId w:val="14"/>
        </w:numPr>
        <w:autoSpaceDE/>
        <w:autoSpaceDN/>
        <w:adjustRightInd/>
        <w:rPr>
          <w:rFonts w:ascii="Arial" w:hAnsi="Arial" w:cs="Arial"/>
          <w:sz w:val="22"/>
          <w:szCs w:val="22"/>
        </w:rPr>
      </w:pPr>
      <w:r w:rsidRPr="00FC0528">
        <w:rPr>
          <w:rFonts w:ascii="Arial" w:hAnsi="Arial" w:cs="Arial"/>
          <w:sz w:val="22"/>
          <w:szCs w:val="22"/>
        </w:rPr>
        <w:t>The student has the right to review all written information that is presented to the committee.</w:t>
      </w:r>
    </w:p>
    <w:p w:rsidR="00B43A09" w:rsidRPr="00FC0528" w:rsidRDefault="00B43A09" w:rsidP="00B43A09">
      <w:pPr>
        <w:rPr>
          <w:rFonts w:ascii="Arial" w:hAnsi="Arial" w:cs="Arial"/>
          <w:sz w:val="22"/>
          <w:szCs w:val="22"/>
        </w:rPr>
      </w:pPr>
    </w:p>
    <w:p w:rsidR="00B43A09" w:rsidRPr="00FC0528" w:rsidRDefault="00B43A09" w:rsidP="00776435">
      <w:pPr>
        <w:pStyle w:val="ListParagraph"/>
        <w:widowControl/>
        <w:numPr>
          <w:ilvl w:val="0"/>
          <w:numId w:val="14"/>
        </w:numPr>
        <w:autoSpaceDE/>
        <w:autoSpaceDN/>
        <w:adjustRightInd/>
        <w:rPr>
          <w:rFonts w:ascii="Arial" w:hAnsi="Arial" w:cs="Arial"/>
          <w:sz w:val="22"/>
          <w:szCs w:val="22"/>
        </w:rPr>
      </w:pPr>
      <w:r w:rsidRPr="00FC0528">
        <w:rPr>
          <w:rFonts w:ascii="Arial" w:hAnsi="Arial" w:cs="Arial"/>
          <w:sz w:val="22"/>
          <w:szCs w:val="22"/>
        </w:rPr>
        <w:t>Actions of the APPR Committee and the Appeals Committee are to remain confidential and are to be shared only with those persons who are affiliated with the program and institution and are involved in an educational capacity, including possible communication with University Judiciaries if warranted.</w:t>
      </w:r>
    </w:p>
    <w:p w:rsidR="00B43A09" w:rsidRPr="00FC0528" w:rsidRDefault="00B43A09" w:rsidP="00B43A09">
      <w:pPr>
        <w:rPr>
          <w:rFonts w:ascii="Arial" w:hAnsi="Arial" w:cs="Arial"/>
          <w:sz w:val="22"/>
          <w:szCs w:val="22"/>
        </w:rPr>
      </w:pPr>
    </w:p>
    <w:p w:rsidR="00B22600" w:rsidRPr="00FC0528" w:rsidRDefault="00B22600" w:rsidP="00B43A09">
      <w:pPr>
        <w:rPr>
          <w:rFonts w:ascii="Arial" w:hAnsi="Arial" w:cs="Arial"/>
          <w:sz w:val="22"/>
          <w:szCs w:val="22"/>
        </w:rPr>
      </w:pPr>
    </w:p>
    <w:p w:rsidR="00B43A09" w:rsidRPr="00FC0528" w:rsidRDefault="00B43A09" w:rsidP="00B43A09">
      <w:pPr>
        <w:rPr>
          <w:rFonts w:ascii="Arial" w:hAnsi="Arial" w:cs="Arial"/>
          <w:sz w:val="22"/>
          <w:szCs w:val="22"/>
        </w:rPr>
      </w:pPr>
      <w:r w:rsidRPr="00FC0528">
        <w:rPr>
          <w:rFonts w:ascii="Arial" w:hAnsi="Arial" w:cs="Arial"/>
          <w:sz w:val="22"/>
          <w:szCs w:val="22"/>
        </w:rPr>
        <w:t>References:</w:t>
      </w:r>
    </w:p>
    <w:p w:rsidR="00645C7E" w:rsidRPr="00FC0528" w:rsidRDefault="00645C7E" w:rsidP="00645C7E">
      <w:pPr>
        <w:ind w:left="720" w:hanging="720"/>
        <w:contextualSpacing/>
        <w:rPr>
          <w:rFonts w:ascii="Arial" w:hAnsi="Arial" w:cs="Arial"/>
          <w:i/>
          <w:sz w:val="22"/>
          <w:szCs w:val="22"/>
        </w:rPr>
      </w:pPr>
      <w:r w:rsidRPr="00FC0528">
        <w:rPr>
          <w:rFonts w:ascii="Arial" w:hAnsi="Arial" w:cs="Arial"/>
          <w:sz w:val="22"/>
          <w:szCs w:val="22"/>
        </w:rPr>
        <w:t xml:space="preserve">     </w:t>
      </w:r>
      <w:r w:rsidR="00B43A09" w:rsidRPr="00FC0528">
        <w:rPr>
          <w:rFonts w:ascii="Arial" w:hAnsi="Arial" w:cs="Arial"/>
          <w:sz w:val="22"/>
          <w:szCs w:val="22"/>
        </w:rPr>
        <w:t xml:space="preserve">Council on Social Work Education.  (2008).  </w:t>
      </w:r>
      <w:r w:rsidR="00B43A09" w:rsidRPr="00FC0528">
        <w:rPr>
          <w:rFonts w:ascii="Arial" w:hAnsi="Arial" w:cs="Arial"/>
          <w:i/>
          <w:sz w:val="22"/>
          <w:szCs w:val="22"/>
        </w:rPr>
        <w:t>CSWE educational policy and accreditation</w:t>
      </w:r>
    </w:p>
    <w:p w:rsidR="00B43A09" w:rsidRPr="00FC0528" w:rsidRDefault="00645C7E" w:rsidP="00645C7E">
      <w:pPr>
        <w:ind w:left="720" w:hanging="720"/>
        <w:contextualSpacing/>
        <w:rPr>
          <w:rStyle w:val="Hyperlink"/>
          <w:rFonts w:ascii="Arial" w:hAnsi="Arial" w:cs="Arial"/>
          <w:sz w:val="22"/>
          <w:szCs w:val="22"/>
        </w:rPr>
      </w:pPr>
      <w:r w:rsidRPr="00FC0528">
        <w:rPr>
          <w:rFonts w:ascii="Arial" w:hAnsi="Arial" w:cs="Arial"/>
          <w:i/>
          <w:sz w:val="22"/>
          <w:szCs w:val="22"/>
        </w:rPr>
        <w:t xml:space="preserve">     </w:t>
      </w:r>
      <w:r w:rsidR="00B43A09" w:rsidRPr="00FC0528">
        <w:rPr>
          <w:rFonts w:ascii="Arial" w:hAnsi="Arial" w:cs="Arial"/>
          <w:i/>
          <w:sz w:val="22"/>
          <w:szCs w:val="22"/>
        </w:rPr>
        <w:t xml:space="preserve">standards. </w:t>
      </w:r>
      <w:r w:rsidR="00B43A09" w:rsidRPr="00FC0528">
        <w:rPr>
          <w:rFonts w:ascii="Arial" w:hAnsi="Arial" w:cs="Arial"/>
          <w:sz w:val="22"/>
          <w:szCs w:val="22"/>
        </w:rPr>
        <w:t xml:space="preserve"> Retrieved from</w:t>
      </w:r>
      <w:r w:rsidRPr="00FC0528">
        <w:rPr>
          <w:rFonts w:ascii="Arial" w:hAnsi="Arial" w:cs="Arial"/>
          <w:sz w:val="22"/>
          <w:szCs w:val="22"/>
        </w:rPr>
        <w:t xml:space="preserve"> </w:t>
      </w:r>
      <w:hyperlink r:id="rId88" w:history="1">
        <w:r w:rsidRPr="00FC0528">
          <w:rPr>
            <w:rStyle w:val="Hyperlink"/>
            <w:rFonts w:ascii="Arial" w:hAnsi="Arial" w:cs="Arial"/>
            <w:sz w:val="22"/>
            <w:szCs w:val="22"/>
          </w:rPr>
          <w:t>http://www.cswe.org/Accreditation/2008EPASDescription.aspx</w:t>
        </w:r>
      </w:hyperlink>
    </w:p>
    <w:p w:rsidR="00B43A09" w:rsidRPr="00FC0528" w:rsidRDefault="00B43A09" w:rsidP="00645C7E">
      <w:pPr>
        <w:ind w:left="720" w:hanging="720"/>
        <w:contextualSpacing/>
        <w:jc w:val="center"/>
        <w:rPr>
          <w:rStyle w:val="Hyperlink"/>
          <w:rFonts w:ascii="Arial" w:hAnsi="Arial" w:cs="Arial"/>
          <w:sz w:val="22"/>
          <w:szCs w:val="22"/>
        </w:rPr>
      </w:pPr>
    </w:p>
    <w:p w:rsidR="00645C7E" w:rsidRPr="00FC0528" w:rsidRDefault="00645C7E" w:rsidP="00645C7E">
      <w:pPr>
        <w:rPr>
          <w:rFonts w:ascii="Arial" w:hAnsi="Arial" w:cs="Arial"/>
          <w:sz w:val="22"/>
          <w:szCs w:val="22"/>
        </w:rPr>
      </w:pPr>
      <w:r w:rsidRPr="00FC0528">
        <w:rPr>
          <w:rFonts w:ascii="Arial" w:hAnsi="Arial" w:cs="Arial"/>
          <w:sz w:val="22"/>
          <w:szCs w:val="22"/>
        </w:rPr>
        <w:t xml:space="preserve">    </w:t>
      </w:r>
      <w:r w:rsidR="00B43A09" w:rsidRPr="00FC0528">
        <w:rPr>
          <w:rFonts w:ascii="Arial" w:hAnsi="Arial" w:cs="Arial"/>
          <w:sz w:val="22"/>
          <w:szCs w:val="22"/>
        </w:rPr>
        <w:t xml:space="preserve">Council on Social Work Education.  (2009).  CSWE advanced social work practice in clinical </w:t>
      </w:r>
    </w:p>
    <w:p w:rsidR="00C06BEB" w:rsidRPr="00FC0528" w:rsidRDefault="00645C7E" w:rsidP="00645C7E">
      <w:pPr>
        <w:rPr>
          <w:rFonts w:ascii="Arial" w:hAnsi="Arial" w:cs="Arial"/>
          <w:sz w:val="22"/>
          <w:szCs w:val="22"/>
        </w:rPr>
      </w:pPr>
      <w:r w:rsidRPr="00FC0528">
        <w:rPr>
          <w:rFonts w:ascii="Arial" w:hAnsi="Arial" w:cs="Arial"/>
          <w:sz w:val="22"/>
          <w:szCs w:val="22"/>
        </w:rPr>
        <w:t xml:space="preserve">    </w:t>
      </w:r>
      <w:r w:rsidR="00B43A09" w:rsidRPr="00FC0528">
        <w:rPr>
          <w:rFonts w:ascii="Arial" w:hAnsi="Arial" w:cs="Arial"/>
          <w:sz w:val="22"/>
          <w:szCs w:val="22"/>
        </w:rPr>
        <w:t xml:space="preserve">social work.  Retrieved from </w:t>
      </w:r>
      <w:hyperlink r:id="rId89" w:history="1">
        <w:r w:rsidR="00B43A09" w:rsidRPr="00FC0528">
          <w:rPr>
            <w:rStyle w:val="Hyperlink"/>
            <w:rFonts w:ascii="Arial" w:hAnsi="Arial" w:cs="Arial"/>
            <w:sz w:val="22"/>
            <w:szCs w:val="22"/>
          </w:rPr>
          <w:t>http://www.cswe.org/Accreditation/EPASImplementation.aspx</w:t>
        </w:r>
      </w:hyperlink>
    </w:p>
    <w:p w:rsidR="00B43A09" w:rsidRPr="00FC0528" w:rsidRDefault="00B43A09" w:rsidP="00B43A09">
      <w:pPr>
        <w:rPr>
          <w:rFonts w:ascii="Arial" w:hAnsi="Arial" w:cs="Arial"/>
          <w:sz w:val="22"/>
          <w:szCs w:val="22"/>
        </w:rPr>
      </w:pPr>
    </w:p>
    <w:p w:rsidR="00B22600" w:rsidRPr="00FC0528" w:rsidRDefault="00B22600" w:rsidP="00B43A09">
      <w:pPr>
        <w:jc w:val="center"/>
        <w:rPr>
          <w:rFonts w:ascii="Arial" w:hAnsi="Arial" w:cs="Arial"/>
          <w:b/>
          <w:sz w:val="22"/>
          <w:szCs w:val="22"/>
        </w:rPr>
      </w:pPr>
    </w:p>
    <w:p w:rsidR="00B43A09" w:rsidRPr="00FC0528" w:rsidRDefault="00B43A09" w:rsidP="00B43A09">
      <w:pPr>
        <w:jc w:val="center"/>
        <w:rPr>
          <w:rFonts w:ascii="Arial" w:hAnsi="Arial" w:cs="Arial"/>
          <w:b/>
          <w:sz w:val="22"/>
          <w:szCs w:val="22"/>
        </w:rPr>
      </w:pPr>
      <w:r w:rsidRPr="00FC0528">
        <w:rPr>
          <w:rFonts w:ascii="Arial" w:hAnsi="Arial" w:cs="Arial"/>
          <w:b/>
          <w:sz w:val="22"/>
          <w:szCs w:val="22"/>
        </w:rPr>
        <w:t>Student Grievance Policy</w:t>
      </w:r>
    </w:p>
    <w:p w:rsidR="00B43A09" w:rsidRPr="00FC0528" w:rsidRDefault="00B43A09" w:rsidP="00B43A09">
      <w:pPr>
        <w:jc w:val="center"/>
        <w:rPr>
          <w:rFonts w:ascii="Arial" w:hAnsi="Arial" w:cs="Arial"/>
          <w:b/>
          <w:sz w:val="22"/>
          <w:szCs w:val="22"/>
        </w:rPr>
      </w:pPr>
    </w:p>
    <w:p w:rsidR="00B43A09" w:rsidRPr="00FC0528" w:rsidRDefault="00B43A09" w:rsidP="00B43A09">
      <w:pPr>
        <w:rPr>
          <w:rFonts w:ascii="Arial" w:hAnsi="Arial" w:cs="Arial"/>
          <w:sz w:val="22"/>
          <w:szCs w:val="22"/>
        </w:rPr>
      </w:pPr>
      <w:r w:rsidRPr="00FC0528">
        <w:rPr>
          <w:rFonts w:ascii="Arial" w:hAnsi="Arial" w:cs="Arial"/>
          <w:sz w:val="22"/>
          <w:szCs w:val="22"/>
        </w:rPr>
        <w:t>The Academic and Professional Performance Review Policy has established procedures for reviewing concerns that may exist between faculty and students.  The Student Grievance Policy will follow an analogous process for any student-initiated grievance.  Students may initiate a grievance if they perceive the faculty member has unfairly or unjustly treated the student and/or if a classroom or programmatic policy has been unfairly applied to a student.  The initiating of a grievance by a student will automatically cause the formation of an Academic and Professional Review Committee and the process will ensue as outlined below.</w:t>
      </w:r>
    </w:p>
    <w:p w:rsidR="00B43A09" w:rsidRPr="00FC0528" w:rsidRDefault="00B43A09" w:rsidP="00B43A09">
      <w:pPr>
        <w:rPr>
          <w:rFonts w:ascii="Arial" w:hAnsi="Arial" w:cs="Arial"/>
          <w:b/>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Problem Identification:</w:t>
      </w:r>
    </w:p>
    <w:p w:rsidR="00B43A09" w:rsidRPr="00FC0528" w:rsidRDefault="00B43A09" w:rsidP="00B43A09">
      <w:pPr>
        <w:rPr>
          <w:rFonts w:ascii="Arial" w:hAnsi="Arial" w:cs="Arial"/>
          <w:b/>
          <w:sz w:val="22"/>
          <w:szCs w:val="22"/>
        </w:rPr>
      </w:pPr>
    </w:p>
    <w:p w:rsidR="00B43A09" w:rsidRDefault="00B43A09" w:rsidP="00B43A09">
      <w:pPr>
        <w:rPr>
          <w:rFonts w:ascii="Arial" w:hAnsi="Arial" w:cs="Arial"/>
          <w:sz w:val="22"/>
          <w:szCs w:val="22"/>
        </w:rPr>
      </w:pPr>
      <w:r w:rsidRPr="00FC0528">
        <w:rPr>
          <w:rFonts w:ascii="Arial" w:hAnsi="Arial" w:cs="Arial"/>
          <w:sz w:val="22"/>
          <w:szCs w:val="22"/>
        </w:rPr>
        <w:t>Problem identification occurs when the student, field instructor, field liaison, field education director, faculty advisor, or faculty member notifies the coordinator of the undergraduate or of the graduate program of a concern related to the student’s performance.  This notification will lead to the selection of members for the Academic and Professional Performance Review Committee and to the committee taking specified steps to explore and define the problem and to assist with resolution.  Time guidelines for each step of the review process are suggested, and the review schedule may vary depending on availability of faculty to serve.</w:t>
      </w:r>
    </w:p>
    <w:p w:rsidR="00B43A09" w:rsidRPr="00FC0528" w:rsidRDefault="00B43A09" w:rsidP="00B43A09">
      <w:pPr>
        <w:rPr>
          <w:rFonts w:ascii="Arial" w:hAnsi="Arial" w:cs="Arial"/>
          <w:b/>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Forming an Academic Performance Review Committee:</w:t>
      </w:r>
    </w:p>
    <w:p w:rsidR="00B43A09" w:rsidRPr="00FC0528" w:rsidRDefault="00B43A09" w:rsidP="00B43A09">
      <w:pPr>
        <w:rPr>
          <w:rFonts w:ascii="Arial" w:hAnsi="Arial" w:cs="Arial"/>
          <w:b/>
          <w:sz w:val="22"/>
          <w:szCs w:val="22"/>
        </w:rPr>
      </w:pPr>
    </w:p>
    <w:p w:rsidR="00B43A09" w:rsidRPr="00C80A00" w:rsidRDefault="00B43A09" w:rsidP="00C80A00">
      <w:pPr>
        <w:pStyle w:val="ListParagraph"/>
        <w:widowControl/>
        <w:numPr>
          <w:ilvl w:val="0"/>
          <w:numId w:val="32"/>
        </w:numPr>
        <w:autoSpaceDE/>
        <w:autoSpaceDN/>
        <w:adjustRightInd/>
        <w:rPr>
          <w:rFonts w:ascii="Arial" w:hAnsi="Arial" w:cs="Arial"/>
          <w:sz w:val="22"/>
          <w:szCs w:val="22"/>
        </w:rPr>
      </w:pPr>
      <w:r w:rsidRPr="00C80A00">
        <w:rPr>
          <w:rFonts w:ascii="Arial" w:hAnsi="Arial" w:cs="Arial"/>
          <w:sz w:val="22"/>
          <w:szCs w:val="22"/>
        </w:rPr>
        <w:t xml:space="preserve">Within five business days (suggested timeline) of problem notification (written or verbal) to the appropriate program coordinator, the student’s program coordinator (undergraduate or graduate) will appoint the members of the Academic and Professional Performance Review Committee.  The Academic and Professional Performance Review Committee will consist of </w:t>
      </w:r>
      <w:r w:rsidRPr="00C80A00">
        <w:rPr>
          <w:rFonts w:ascii="Arial" w:hAnsi="Arial" w:cs="Arial"/>
          <w:sz w:val="22"/>
          <w:szCs w:val="22"/>
        </w:rPr>
        <w:lastRenderedPageBreak/>
        <w:t>three members:  1) a field faculty member; 2) the student’s advisor; and 3) an additional departmental faculty member.  In a case in which the coordinator of the student’s respective program is the student’s advisor, another faculty member shall be assigned to the committee in his or her place.  The chair of the APPR Committee will be appointed by the student’s program coordinator.</w:t>
      </w:r>
    </w:p>
    <w:p w:rsidR="00B43A09" w:rsidRPr="00FC0528" w:rsidRDefault="00B43A09" w:rsidP="00B43A09">
      <w:pPr>
        <w:pStyle w:val="ListParagraph"/>
        <w:ind w:left="1080"/>
        <w:rPr>
          <w:rFonts w:ascii="Arial" w:hAnsi="Arial" w:cs="Arial"/>
          <w:sz w:val="22"/>
          <w:szCs w:val="22"/>
        </w:rPr>
      </w:pPr>
    </w:p>
    <w:p w:rsidR="00B43A09" w:rsidRPr="00C80A00" w:rsidRDefault="00B43A09" w:rsidP="00C80A00">
      <w:pPr>
        <w:pStyle w:val="ListParagraph"/>
        <w:widowControl/>
        <w:numPr>
          <w:ilvl w:val="0"/>
          <w:numId w:val="41"/>
        </w:numPr>
        <w:autoSpaceDE/>
        <w:autoSpaceDN/>
        <w:adjustRightInd/>
        <w:rPr>
          <w:rFonts w:ascii="Arial" w:hAnsi="Arial" w:cs="Arial"/>
          <w:sz w:val="22"/>
          <w:szCs w:val="22"/>
        </w:rPr>
      </w:pPr>
      <w:r w:rsidRPr="00C80A00">
        <w:rPr>
          <w:rFonts w:ascii="Arial" w:hAnsi="Arial" w:cs="Arial"/>
          <w:sz w:val="22"/>
          <w:szCs w:val="22"/>
          <w:u w:val="single"/>
        </w:rPr>
        <w:t>Student Code of Conduct:</w:t>
      </w:r>
      <w:r w:rsidRPr="00C80A00">
        <w:rPr>
          <w:rFonts w:ascii="Arial" w:hAnsi="Arial" w:cs="Arial"/>
          <w:sz w:val="22"/>
          <w:szCs w:val="22"/>
        </w:rPr>
        <w:t xml:space="preserve">  The student’s program coordinator will consult with the social work program director and other faculty as necessary to determine whether the situation involves a possible violation of the Student Code of Conduct.  In cases in which there might be such a violation, the case will be referred to University Judiciaries, and depending upon the urgency of the situation, the Academic and Professional Performance Review will commence either simultaneously with or following the Judiciary’s determination.  </w:t>
      </w:r>
    </w:p>
    <w:p w:rsidR="00B43A09" w:rsidRPr="00FC0528" w:rsidRDefault="00B43A09" w:rsidP="00B43A09">
      <w:pPr>
        <w:pStyle w:val="ListParagraph"/>
        <w:rPr>
          <w:rFonts w:ascii="Arial" w:hAnsi="Arial" w:cs="Arial"/>
          <w:sz w:val="22"/>
          <w:szCs w:val="22"/>
        </w:rPr>
      </w:pPr>
    </w:p>
    <w:p w:rsidR="00B43A09" w:rsidRPr="00C80A00" w:rsidRDefault="00B43A09" w:rsidP="00C80A00">
      <w:pPr>
        <w:pStyle w:val="ListParagraph"/>
        <w:widowControl/>
        <w:numPr>
          <w:ilvl w:val="0"/>
          <w:numId w:val="41"/>
        </w:numPr>
        <w:autoSpaceDE/>
        <w:autoSpaceDN/>
        <w:adjustRightInd/>
        <w:rPr>
          <w:rFonts w:ascii="Arial" w:hAnsi="Arial" w:cs="Arial"/>
          <w:sz w:val="22"/>
          <w:szCs w:val="22"/>
        </w:rPr>
      </w:pPr>
      <w:r w:rsidRPr="00C80A00">
        <w:rPr>
          <w:rFonts w:ascii="Arial" w:hAnsi="Arial" w:cs="Arial"/>
          <w:sz w:val="22"/>
          <w:szCs w:val="22"/>
        </w:rPr>
        <w:t xml:space="preserve">Within five business days (suggested timeline) of appointment by the student’s program coordinator, the chair of the Academic and Professional Performance Review Committee will be responsible for calling the committee together to initiate the review process.  </w:t>
      </w:r>
    </w:p>
    <w:p w:rsidR="00B43A09" w:rsidRPr="00FC0528" w:rsidRDefault="00B43A09" w:rsidP="00B43A09">
      <w:pPr>
        <w:pStyle w:val="ListParagraph"/>
        <w:ind w:left="1080"/>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Procedures for the Academic Performance Review:</w:t>
      </w:r>
    </w:p>
    <w:p w:rsidR="00B43A09" w:rsidRPr="00FC0528" w:rsidRDefault="00B43A09" w:rsidP="00B43A09">
      <w:pPr>
        <w:rPr>
          <w:rFonts w:ascii="Arial" w:hAnsi="Arial" w:cs="Arial"/>
          <w:b/>
          <w:sz w:val="22"/>
          <w:szCs w:val="22"/>
        </w:rPr>
      </w:pPr>
    </w:p>
    <w:p w:rsidR="00B43A09" w:rsidRPr="00FC0528" w:rsidRDefault="00B43A09" w:rsidP="00C80A00">
      <w:pPr>
        <w:pStyle w:val="ListParagraph"/>
        <w:widowControl/>
        <w:numPr>
          <w:ilvl w:val="0"/>
          <w:numId w:val="46"/>
        </w:numPr>
        <w:autoSpaceDE/>
        <w:autoSpaceDN/>
        <w:adjustRightInd/>
        <w:rPr>
          <w:rFonts w:ascii="Arial" w:hAnsi="Arial" w:cs="Arial"/>
          <w:sz w:val="22"/>
          <w:szCs w:val="22"/>
        </w:rPr>
      </w:pPr>
      <w:r w:rsidRPr="00FC0528">
        <w:rPr>
          <w:rFonts w:ascii="Arial" w:hAnsi="Arial" w:cs="Arial"/>
          <w:sz w:val="22"/>
          <w:szCs w:val="22"/>
          <w:u w:val="single"/>
        </w:rPr>
        <w:t xml:space="preserve">Exploration of Concerns:  </w:t>
      </w:r>
      <w:r w:rsidRPr="00FC0528">
        <w:rPr>
          <w:rFonts w:ascii="Arial" w:hAnsi="Arial" w:cs="Arial"/>
          <w:sz w:val="22"/>
          <w:szCs w:val="22"/>
        </w:rPr>
        <w:t>As stated above, the Academic and Professional Performance Review Committee chair will initiate and assemble a meeting to explore any student situations which have developed relative to the above four indicators and will identify any problems that need to be addressed that are below the program’s expectations.   Using data collection and interviewing of the academic team, the committee seeks to detect all emerging problems as soon as possible in order that corrective measures may be identified that would assist the student in meeting the expectations of the program.</w:t>
      </w:r>
    </w:p>
    <w:p w:rsidR="00B43A09" w:rsidRPr="00FC0528" w:rsidRDefault="00B43A09" w:rsidP="00B43A09">
      <w:pPr>
        <w:pStyle w:val="ListParagraph"/>
        <w:rPr>
          <w:rFonts w:ascii="Arial" w:hAnsi="Arial" w:cs="Arial"/>
          <w:sz w:val="22"/>
          <w:szCs w:val="22"/>
        </w:rPr>
      </w:pPr>
    </w:p>
    <w:p w:rsidR="00B43A09" w:rsidRPr="00FC0528" w:rsidRDefault="00B43A09" w:rsidP="00C80A00">
      <w:pPr>
        <w:pStyle w:val="ListParagraph"/>
        <w:widowControl/>
        <w:numPr>
          <w:ilvl w:val="0"/>
          <w:numId w:val="46"/>
        </w:numPr>
        <w:autoSpaceDE/>
        <w:autoSpaceDN/>
        <w:adjustRightInd/>
        <w:rPr>
          <w:rFonts w:ascii="Arial" w:hAnsi="Arial" w:cs="Arial"/>
          <w:sz w:val="22"/>
          <w:szCs w:val="22"/>
        </w:rPr>
      </w:pPr>
      <w:r w:rsidRPr="00FC0528">
        <w:rPr>
          <w:rFonts w:ascii="Arial" w:hAnsi="Arial" w:cs="Arial"/>
          <w:sz w:val="22"/>
          <w:szCs w:val="22"/>
          <w:u w:val="single"/>
        </w:rPr>
        <w:t>Student Input Relative to Fact Finding:</w:t>
      </w:r>
      <w:r w:rsidRPr="00FC0528">
        <w:rPr>
          <w:rFonts w:ascii="Arial" w:hAnsi="Arial" w:cs="Arial"/>
          <w:sz w:val="22"/>
          <w:szCs w:val="22"/>
        </w:rPr>
        <w:t xml:space="preserve">  During the fact-finding phase, the student is notified in writing by the chair of the Academic and Professional Performance Review Committee that the committee has convened and has concerns pertaining to the student.  The committee would request that the student meet with the committee to provide his or her clarification on the performance issues which are under consideration.  Suggested timeline for the fact-finding phase is ten business days.</w:t>
      </w:r>
    </w:p>
    <w:p w:rsidR="00B43A09" w:rsidRPr="00FC0528" w:rsidRDefault="00B43A09" w:rsidP="00B43A09">
      <w:pPr>
        <w:rPr>
          <w:rFonts w:ascii="Arial" w:hAnsi="Arial" w:cs="Arial"/>
          <w:sz w:val="22"/>
          <w:szCs w:val="22"/>
        </w:rPr>
      </w:pPr>
    </w:p>
    <w:p w:rsidR="00B43A09" w:rsidRPr="00FC0528" w:rsidRDefault="00B43A09" w:rsidP="00C80A00">
      <w:pPr>
        <w:pStyle w:val="ListParagraph"/>
        <w:widowControl/>
        <w:numPr>
          <w:ilvl w:val="0"/>
          <w:numId w:val="46"/>
        </w:numPr>
        <w:autoSpaceDE/>
        <w:autoSpaceDN/>
        <w:adjustRightInd/>
        <w:rPr>
          <w:rFonts w:ascii="Arial" w:hAnsi="Arial" w:cs="Arial"/>
          <w:sz w:val="22"/>
          <w:szCs w:val="22"/>
        </w:rPr>
      </w:pPr>
      <w:r w:rsidRPr="00FC0528">
        <w:rPr>
          <w:rFonts w:ascii="Arial" w:hAnsi="Arial" w:cs="Arial"/>
          <w:sz w:val="22"/>
          <w:szCs w:val="22"/>
          <w:u w:val="single"/>
        </w:rPr>
        <w:t>Recommendation and/ Or Proposed Action Plan:</w:t>
      </w:r>
      <w:r w:rsidRPr="00FC0528">
        <w:rPr>
          <w:rFonts w:ascii="Arial" w:hAnsi="Arial" w:cs="Arial"/>
          <w:sz w:val="22"/>
          <w:szCs w:val="22"/>
        </w:rPr>
        <w:t xml:space="preserve">  Following the fact-finding phase, if the student’s performance is evaluated as deficient (below expectations), the committee determines what, if any, course of action could bring the student’s performance into compliance with program and professional standards.  Typically, an action plan may be developed which would outline specific steps for the student or others to take as part of a remedial strategy.  The APPR Committee will complete a recommendation which would include an action plan.  The action plan contains actions to be taken to solve the problems, a timetable for completion of each action, and a date and method for re-evaluation of the student’s performance.  This recommendation and plan shall be communicated to the student’s program coordinator within three business days (suggested timeline) of the conclusion of the fact-finding phase.</w:t>
      </w:r>
    </w:p>
    <w:p w:rsidR="00B43A09" w:rsidRPr="00FC0528" w:rsidRDefault="00B43A09" w:rsidP="00B43A09">
      <w:pPr>
        <w:pStyle w:val="ListParagraph"/>
        <w:ind w:left="1080"/>
        <w:rPr>
          <w:rFonts w:ascii="Arial" w:hAnsi="Arial" w:cs="Arial"/>
          <w:sz w:val="22"/>
          <w:szCs w:val="22"/>
        </w:rPr>
      </w:pPr>
    </w:p>
    <w:p w:rsidR="00B43A09" w:rsidRDefault="00B43A09" w:rsidP="00C80A00">
      <w:pPr>
        <w:pStyle w:val="ListParagraph"/>
        <w:widowControl/>
        <w:numPr>
          <w:ilvl w:val="0"/>
          <w:numId w:val="46"/>
        </w:numPr>
        <w:autoSpaceDE/>
        <w:autoSpaceDN/>
        <w:adjustRightInd/>
        <w:rPr>
          <w:rFonts w:ascii="Arial" w:hAnsi="Arial" w:cs="Arial"/>
          <w:sz w:val="22"/>
          <w:szCs w:val="22"/>
        </w:rPr>
      </w:pPr>
      <w:r w:rsidRPr="00FC0528">
        <w:rPr>
          <w:rFonts w:ascii="Arial" w:hAnsi="Arial" w:cs="Arial"/>
          <w:sz w:val="22"/>
          <w:szCs w:val="22"/>
          <w:u w:val="single"/>
        </w:rPr>
        <w:t>Immediate Removal from the Program:</w:t>
      </w:r>
      <w:r w:rsidRPr="00FC0528">
        <w:rPr>
          <w:rFonts w:ascii="Arial" w:hAnsi="Arial" w:cs="Arial"/>
          <w:sz w:val="22"/>
          <w:szCs w:val="22"/>
        </w:rPr>
        <w:t xml:space="preserve">  In some cases a developing a corrective plan is not appropriate.  The student’s behavior may be so serious or may pose a threat to clients such that the committee may recommend immediate removal from the program until a formal performance review can occur. </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Undergraduate or Graduate Coordinator’s Decision and Notification:</w:t>
      </w:r>
    </w:p>
    <w:p w:rsidR="00B43A09" w:rsidRPr="00FC0528" w:rsidRDefault="00B43A09" w:rsidP="00B43A09">
      <w:pPr>
        <w:rPr>
          <w:rFonts w:ascii="Arial" w:hAnsi="Arial" w:cs="Arial"/>
          <w:sz w:val="22"/>
          <w:szCs w:val="22"/>
        </w:rPr>
      </w:pPr>
    </w:p>
    <w:p w:rsidR="00AE6F57" w:rsidRPr="00FC0528" w:rsidRDefault="00B43A09" w:rsidP="00B43A09">
      <w:pPr>
        <w:rPr>
          <w:rFonts w:ascii="Arial" w:hAnsi="Arial" w:cs="Arial"/>
          <w:sz w:val="22"/>
          <w:szCs w:val="22"/>
        </w:rPr>
      </w:pPr>
      <w:r w:rsidRPr="00FC0528">
        <w:rPr>
          <w:rFonts w:ascii="Arial" w:hAnsi="Arial" w:cs="Arial"/>
          <w:sz w:val="22"/>
          <w:szCs w:val="22"/>
        </w:rPr>
        <w:t>After considering the APPR Committee’s recommendations, the student’s respective program coordinator will make his or her final decision and will notify the student in writing (suggested timeline is two business days).</w:t>
      </w:r>
    </w:p>
    <w:p w:rsidR="00617E10" w:rsidRPr="00FC0528" w:rsidRDefault="00617E10" w:rsidP="00B43A09">
      <w:pPr>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Initiating an Appeals Process:</w:t>
      </w:r>
    </w:p>
    <w:p w:rsidR="00B43A09" w:rsidRPr="00FC0528" w:rsidRDefault="00B43A09" w:rsidP="00B43A09">
      <w:pPr>
        <w:rPr>
          <w:rFonts w:ascii="Arial" w:hAnsi="Arial" w:cs="Arial"/>
          <w:b/>
          <w:sz w:val="22"/>
          <w:szCs w:val="22"/>
        </w:rPr>
      </w:pPr>
    </w:p>
    <w:p w:rsidR="00B43A09" w:rsidRPr="00FC0528" w:rsidRDefault="00B43A09" w:rsidP="00C80A00">
      <w:pPr>
        <w:pStyle w:val="ListParagraph"/>
        <w:widowControl/>
        <w:numPr>
          <w:ilvl w:val="0"/>
          <w:numId w:val="47"/>
        </w:numPr>
        <w:autoSpaceDE/>
        <w:autoSpaceDN/>
        <w:adjustRightInd/>
        <w:rPr>
          <w:rFonts w:ascii="Arial" w:hAnsi="Arial" w:cs="Arial"/>
          <w:sz w:val="22"/>
          <w:szCs w:val="22"/>
        </w:rPr>
      </w:pPr>
      <w:r w:rsidRPr="00FC0528">
        <w:rPr>
          <w:rFonts w:ascii="Arial" w:hAnsi="Arial" w:cs="Arial"/>
          <w:sz w:val="22"/>
          <w:szCs w:val="22"/>
        </w:rPr>
        <w:t xml:space="preserve">The student has five business days to appeal his or her program coordinator’s decision through a petition for reconsideration.  The petition will be submitted to the coordinator of the undergraduate program in the case of graduate students and to the coordinator of the graduate program in the case of undergraduate students, who will be responsible for notifying the social work program director of the appeal. </w:t>
      </w:r>
    </w:p>
    <w:p w:rsidR="00B43A09" w:rsidRPr="00FC0528" w:rsidRDefault="00B43A09" w:rsidP="00B43A09">
      <w:pPr>
        <w:rPr>
          <w:rFonts w:ascii="Arial" w:hAnsi="Arial" w:cs="Arial"/>
          <w:sz w:val="22"/>
          <w:szCs w:val="22"/>
        </w:rPr>
      </w:pPr>
    </w:p>
    <w:p w:rsidR="00B43A09" w:rsidRPr="00FC0528" w:rsidRDefault="00B43A09" w:rsidP="00C80A00">
      <w:pPr>
        <w:pStyle w:val="ListParagraph"/>
        <w:widowControl/>
        <w:numPr>
          <w:ilvl w:val="0"/>
          <w:numId w:val="47"/>
        </w:numPr>
        <w:autoSpaceDE/>
        <w:autoSpaceDN/>
        <w:adjustRightInd/>
        <w:rPr>
          <w:rFonts w:ascii="Arial" w:hAnsi="Arial" w:cs="Arial"/>
          <w:sz w:val="22"/>
          <w:szCs w:val="22"/>
        </w:rPr>
      </w:pPr>
      <w:r w:rsidRPr="00FC0528">
        <w:rPr>
          <w:rFonts w:ascii="Arial" w:hAnsi="Arial" w:cs="Arial"/>
          <w:sz w:val="22"/>
          <w:szCs w:val="22"/>
        </w:rPr>
        <w:t>The petition should be presented in writing and address two major points:  1) any extenuating circumstances that contributed to the poor performance should be identified; and 2) steps that the student plans to take to address these circumstances or improve his or her performance should be outlined.</w:t>
      </w:r>
    </w:p>
    <w:p w:rsidR="00B43A09" w:rsidRPr="00FC0528" w:rsidRDefault="00B43A09" w:rsidP="00B43A09">
      <w:pPr>
        <w:rPr>
          <w:rFonts w:ascii="Arial" w:hAnsi="Arial" w:cs="Arial"/>
          <w:sz w:val="22"/>
          <w:szCs w:val="22"/>
        </w:rPr>
      </w:pPr>
    </w:p>
    <w:p w:rsidR="00B43A09" w:rsidRPr="00FC0528" w:rsidRDefault="00B43A09" w:rsidP="00C80A00">
      <w:pPr>
        <w:pStyle w:val="ListParagraph"/>
        <w:widowControl/>
        <w:numPr>
          <w:ilvl w:val="0"/>
          <w:numId w:val="47"/>
        </w:numPr>
        <w:autoSpaceDE/>
        <w:autoSpaceDN/>
        <w:adjustRightInd/>
        <w:rPr>
          <w:rFonts w:ascii="Arial" w:hAnsi="Arial" w:cs="Arial"/>
          <w:sz w:val="22"/>
          <w:szCs w:val="22"/>
        </w:rPr>
      </w:pPr>
      <w:r w:rsidRPr="00FC0528">
        <w:rPr>
          <w:rFonts w:ascii="Arial" w:hAnsi="Arial" w:cs="Arial"/>
          <w:sz w:val="22"/>
          <w:szCs w:val="22"/>
        </w:rPr>
        <w:t xml:space="preserve">Within five business days (suggested timeline) of receiving the petition for reconsideration, the social work program director will call the program’s Appeals Committee to order. The Appeals Committee will consist of one Group I non-social work faculty member of the Department of Social and Public Health, one social work faculty member from a regional campus (different from the student’s campus), and one social work faculty member from the student’s own campus who was not involved in the previous deliberations.  The chair of this committee will be assigned by the social work program director. </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Convening an Appeals Hearing:</w:t>
      </w:r>
    </w:p>
    <w:p w:rsidR="00B43A09" w:rsidRPr="00FC0528" w:rsidRDefault="00B43A09" w:rsidP="00B43A09">
      <w:pPr>
        <w:rPr>
          <w:rFonts w:ascii="Arial" w:hAnsi="Arial" w:cs="Arial"/>
          <w:b/>
          <w:sz w:val="22"/>
          <w:szCs w:val="22"/>
        </w:rPr>
      </w:pPr>
    </w:p>
    <w:p w:rsidR="00B43A09" w:rsidRPr="00FC0528" w:rsidRDefault="00B43A09" w:rsidP="00C80A00">
      <w:pPr>
        <w:pStyle w:val="ListParagraph"/>
        <w:widowControl/>
        <w:numPr>
          <w:ilvl w:val="0"/>
          <w:numId w:val="48"/>
        </w:numPr>
        <w:autoSpaceDE/>
        <w:autoSpaceDN/>
        <w:adjustRightInd/>
        <w:rPr>
          <w:rFonts w:ascii="Arial" w:hAnsi="Arial" w:cs="Arial"/>
          <w:sz w:val="22"/>
          <w:szCs w:val="22"/>
        </w:rPr>
      </w:pPr>
      <w:r w:rsidRPr="00FC0528">
        <w:rPr>
          <w:rFonts w:ascii="Arial" w:hAnsi="Arial" w:cs="Arial"/>
          <w:sz w:val="22"/>
          <w:szCs w:val="22"/>
        </w:rPr>
        <w:t>Within five days (suggested timeline) after the Appeals Committee has been established, the committee chair will set a date for a hearing.</w:t>
      </w:r>
    </w:p>
    <w:p w:rsidR="00B43A09" w:rsidRPr="00FC0528" w:rsidRDefault="00B43A09" w:rsidP="00B43A09">
      <w:pPr>
        <w:rPr>
          <w:rFonts w:ascii="Arial" w:hAnsi="Arial" w:cs="Arial"/>
          <w:sz w:val="22"/>
          <w:szCs w:val="22"/>
        </w:rPr>
      </w:pPr>
    </w:p>
    <w:p w:rsidR="00B43A09" w:rsidRPr="00FC0528" w:rsidRDefault="00B43A09" w:rsidP="00C80A00">
      <w:pPr>
        <w:pStyle w:val="ListParagraph"/>
        <w:widowControl/>
        <w:numPr>
          <w:ilvl w:val="0"/>
          <w:numId w:val="48"/>
        </w:numPr>
        <w:autoSpaceDE/>
        <w:autoSpaceDN/>
        <w:adjustRightInd/>
        <w:rPr>
          <w:rFonts w:ascii="Arial" w:hAnsi="Arial" w:cs="Arial"/>
          <w:sz w:val="22"/>
          <w:szCs w:val="22"/>
        </w:rPr>
      </w:pPr>
      <w:r w:rsidRPr="00FC0528">
        <w:rPr>
          <w:rFonts w:ascii="Arial" w:hAnsi="Arial" w:cs="Arial"/>
          <w:sz w:val="22"/>
          <w:szCs w:val="22"/>
        </w:rPr>
        <w:t>Giving at least one week’s advance notice, the Appeals Committee chair will inform the student, the student’s advisor, a field faculty member, and the Appeals Committee members of the time and place of the hearing.</w:t>
      </w:r>
    </w:p>
    <w:p w:rsidR="00B43A09" w:rsidRPr="00FC0528" w:rsidRDefault="00B43A09" w:rsidP="00B43A09">
      <w:pPr>
        <w:pStyle w:val="ListParagraph"/>
        <w:rPr>
          <w:rFonts w:ascii="Arial" w:hAnsi="Arial" w:cs="Arial"/>
          <w:sz w:val="22"/>
          <w:szCs w:val="22"/>
        </w:rPr>
      </w:pPr>
    </w:p>
    <w:p w:rsidR="00B43A09" w:rsidRPr="00FC0528" w:rsidRDefault="00B43A09" w:rsidP="00C80A00">
      <w:pPr>
        <w:pStyle w:val="ListParagraph"/>
        <w:widowControl/>
        <w:numPr>
          <w:ilvl w:val="0"/>
          <w:numId w:val="48"/>
        </w:numPr>
        <w:autoSpaceDE/>
        <w:autoSpaceDN/>
        <w:adjustRightInd/>
        <w:rPr>
          <w:rFonts w:ascii="Arial" w:hAnsi="Arial" w:cs="Arial"/>
          <w:sz w:val="22"/>
          <w:szCs w:val="22"/>
        </w:rPr>
      </w:pPr>
      <w:r w:rsidRPr="00FC0528">
        <w:rPr>
          <w:rFonts w:ascii="Arial" w:hAnsi="Arial" w:cs="Arial"/>
          <w:sz w:val="22"/>
          <w:szCs w:val="22"/>
        </w:rPr>
        <w:t>All committee members, the student’s advisor, and the field faculty member must be present at the appeals hearing.</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Role of the Advisor Related to the Appeals Hearing:</w:t>
      </w:r>
    </w:p>
    <w:p w:rsidR="00B43A09" w:rsidRPr="00FC0528" w:rsidRDefault="00B43A09" w:rsidP="00B43A09">
      <w:pPr>
        <w:rPr>
          <w:rFonts w:ascii="Arial" w:hAnsi="Arial" w:cs="Arial"/>
          <w:b/>
          <w:sz w:val="22"/>
          <w:szCs w:val="22"/>
        </w:rPr>
      </w:pPr>
    </w:p>
    <w:p w:rsidR="00B43A09" w:rsidRPr="00FC0528" w:rsidRDefault="00B43A09" w:rsidP="00C80A00">
      <w:pPr>
        <w:pStyle w:val="ListParagraph"/>
        <w:widowControl/>
        <w:numPr>
          <w:ilvl w:val="0"/>
          <w:numId w:val="49"/>
        </w:numPr>
        <w:autoSpaceDE/>
        <w:autoSpaceDN/>
        <w:adjustRightInd/>
        <w:rPr>
          <w:rFonts w:ascii="Arial" w:hAnsi="Arial" w:cs="Arial"/>
          <w:sz w:val="22"/>
          <w:szCs w:val="22"/>
        </w:rPr>
      </w:pPr>
      <w:r w:rsidRPr="00FC0528">
        <w:rPr>
          <w:rFonts w:ascii="Arial" w:hAnsi="Arial" w:cs="Arial"/>
          <w:sz w:val="22"/>
          <w:szCs w:val="22"/>
        </w:rPr>
        <w:t>The student’s advisor will present brief background information about the student and provide his or her assessment of the student’s overall performance.</w:t>
      </w:r>
    </w:p>
    <w:p w:rsidR="00B43A09" w:rsidRPr="00FC0528" w:rsidRDefault="00B43A09" w:rsidP="00B43A09">
      <w:pPr>
        <w:rPr>
          <w:rFonts w:ascii="Arial" w:hAnsi="Arial" w:cs="Arial"/>
          <w:sz w:val="22"/>
          <w:szCs w:val="22"/>
        </w:rPr>
      </w:pPr>
    </w:p>
    <w:p w:rsidR="00B43A09" w:rsidRPr="00FC0528" w:rsidRDefault="00B43A09" w:rsidP="00C80A00">
      <w:pPr>
        <w:pStyle w:val="ListParagraph"/>
        <w:widowControl/>
        <w:numPr>
          <w:ilvl w:val="0"/>
          <w:numId w:val="49"/>
        </w:numPr>
        <w:autoSpaceDE/>
        <w:autoSpaceDN/>
        <w:adjustRightInd/>
        <w:rPr>
          <w:rFonts w:ascii="Arial" w:hAnsi="Arial" w:cs="Arial"/>
          <w:sz w:val="22"/>
          <w:szCs w:val="22"/>
        </w:rPr>
      </w:pPr>
      <w:r w:rsidRPr="00FC0528">
        <w:rPr>
          <w:rFonts w:ascii="Arial" w:hAnsi="Arial" w:cs="Arial"/>
          <w:sz w:val="22"/>
          <w:szCs w:val="22"/>
        </w:rPr>
        <w:t>The advisor will also make recommendations intended to resolve the student’s performance problems.</w:t>
      </w:r>
    </w:p>
    <w:p w:rsidR="00374B9E" w:rsidRPr="00FC0528" w:rsidRDefault="00374B9E" w:rsidP="00B43A09">
      <w:pPr>
        <w:pStyle w:val="ListParagraph"/>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Phases of the Appeals Hearing:</w:t>
      </w:r>
    </w:p>
    <w:p w:rsidR="00B43A09" w:rsidRPr="00FC0528" w:rsidRDefault="00B43A09" w:rsidP="00B43A09">
      <w:pPr>
        <w:rPr>
          <w:rFonts w:ascii="Arial" w:hAnsi="Arial" w:cs="Arial"/>
          <w:b/>
          <w:sz w:val="22"/>
          <w:szCs w:val="22"/>
        </w:rPr>
      </w:pPr>
    </w:p>
    <w:p w:rsidR="00B43A09" w:rsidRPr="00FC0528" w:rsidRDefault="00B43A09" w:rsidP="00C80A00">
      <w:pPr>
        <w:pStyle w:val="ListParagraph"/>
        <w:widowControl/>
        <w:numPr>
          <w:ilvl w:val="0"/>
          <w:numId w:val="50"/>
        </w:numPr>
        <w:autoSpaceDE/>
        <w:autoSpaceDN/>
        <w:adjustRightInd/>
        <w:rPr>
          <w:rFonts w:ascii="Arial" w:hAnsi="Arial" w:cs="Arial"/>
          <w:sz w:val="22"/>
          <w:szCs w:val="22"/>
        </w:rPr>
      </w:pPr>
      <w:r w:rsidRPr="00FC0528">
        <w:rPr>
          <w:rFonts w:ascii="Arial" w:hAnsi="Arial" w:cs="Arial"/>
          <w:sz w:val="22"/>
          <w:szCs w:val="22"/>
        </w:rPr>
        <w:t>Fact-Finding Phase of the Hearing</w:t>
      </w:r>
    </w:p>
    <w:p w:rsidR="00B43A09" w:rsidRPr="00FC0528" w:rsidRDefault="00B43A09" w:rsidP="00C80A00">
      <w:pPr>
        <w:pStyle w:val="ListParagraph"/>
        <w:widowControl/>
        <w:numPr>
          <w:ilvl w:val="1"/>
          <w:numId w:val="50"/>
        </w:numPr>
        <w:autoSpaceDE/>
        <w:autoSpaceDN/>
        <w:adjustRightInd/>
        <w:rPr>
          <w:rFonts w:ascii="Arial" w:hAnsi="Arial" w:cs="Arial"/>
          <w:sz w:val="22"/>
          <w:szCs w:val="22"/>
        </w:rPr>
      </w:pPr>
      <w:r w:rsidRPr="00FC0528">
        <w:rPr>
          <w:rFonts w:ascii="Arial" w:hAnsi="Arial" w:cs="Arial"/>
          <w:sz w:val="22"/>
          <w:szCs w:val="22"/>
        </w:rPr>
        <w:t>The student may attend during the fact-finding part of the meeting and may present information to the committee at that time.</w:t>
      </w:r>
    </w:p>
    <w:p w:rsidR="00B43A09" w:rsidRPr="00FC0528" w:rsidRDefault="00B43A09" w:rsidP="00C80A00">
      <w:pPr>
        <w:pStyle w:val="ListParagraph"/>
        <w:widowControl/>
        <w:numPr>
          <w:ilvl w:val="1"/>
          <w:numId w:val="50"/>
        </w:numPr>
        <w:autoSpaceDE/>
        <w:autoSpaceDN/>
        <w:adjustRightInd/>
        <w:rPr>
          <w:rFonts w:ascii="Arial" w:hAnsi="Arial" w:cs="Arial"/>
          <w:sz w:val="22"/>
          <w:szCs w:val="22"/>
        </w:rPr>
      </w:pPr>
      <w:r w:rsidRPr="00FC0528">
        <w:rPr>
          <w:rFonts w:ascii="Arial" w:hAnsi="Arial" w:cs="Arial"/>
          <w:sz w:val="22"/>
          <w:szCs w:val="22"/>
        </w:rPr>
        <w:t>The student may ask up to two persons who are knowledgeable about his or her performance to present information to the committee as well.</w:t>
      </w:r>
    </w:p>
    <w:p w:rsidR="00B43A09" w:rsidRPr="00FC0528" w:rsidRDefault="00B43A09" w:rsidP="00C80A00">
      <w:pPr>
        <w:pStyle w:val="ListParagraph"/>
        <w:widowControl/>
        <w:numPr>
          <w:ilvl w:val="1"/>
          <w:numId w:val="50"/>
        </w:numPr>
        <w:autoSpaceDE/>
        <w:autoSpaceDN/>
        <w:adjustRightInd/>
        <w:rPr>
          <w:rFonts w:ascii="Arial" w:hAnsi="Arial" w:cs="Arial"/>
          <w:sz w:val="22"/>
          <w:szCs w:val="22"/>
        </w:rPr>
      </w:pPr>
      <w:r w:rsidRPr="00FC0528">
        <w:rPr>
          <w:rFonts w:ascii="Arial" w:hAnsi="Arial" w:cs="Arial"/>
          <w:sz w:val="22"/>
          <w:szCs w:val="22"/>
        </w:rPr>
        <w:t>The student and his or her advocates must leave the meeting when the committee is ready to begin deliberations.</w:t>
      </w:r>
    </w:p>
    <w:p w:rsidR="00B43A09" w:rsidRPr="00FC0528" w:rsidRDefault="00B43A09" w:rsidP="00C80A00">
      <w:pPr>
        <w:pStyle w:val="ListParagraph"/>
        <w:widowControl/>
        <w:numPr>
          <w:ilvl w:val="1"/>
          <w:numId w:val="50"/>
        </w:numPr>
        <w:autoSpaceDE/>
        <w:autoSpaceDN/>
        <w:adjustRightInd/>
        <w:rPr>
          <w:rFonts w:ascii="Arial" w:hAnsi="Arial" w:cs="Arial"/>
          <w:sz w:val="22"/>
          <w:szCs w:val="22"/>
        </w:rPr>
      </w:pPr>
      <w:r w:rsidRPr="00FC0528">
        <w:rPr>
          <w:rFonts w:ascii="Arial" w:hAnsi="Arial" w:cs="Arial"/>
          <w:sz w:val="22"/>
          <w:szCs w:val="22"/>
        </w:rPr>
        <w:t>Other faculty can also contribute information about the student’s performance and may participate or submit written statements supporting the student’s reinstatement or dismissal.</w:t>
      </w:r>
    </w:p>
    <w:p w:rsidR="00B43A09" w:rsidRPr="00FC0528" w:rsidRDefault="00B43A09" w:rsidP="00B43A09">
      <w:pPr>
        <w:pStyle w:val="ListParagraph"/>
        <w:ind w:left="1440"/>
        <w:rPr>
          <w:rFonts w:ascii="Arial" w:hAnsi="Arial" w:cs="Arial"/>
          <w:sz w:val="22"/>
          <w:szCs w:val="22"/>
        </w:rPr>
      </w:pPr>
    </w:p>
    <w:p w:rsidR="00B43A09" w:rsidRPr="00FC0528" w:rsidRDefault="00B43A09" w:rsidP="00C80A00">
      <w:pPr>
        <w:pStyle w:val="ListParagraph"/>
        <w:widowControl/>
        <w:numPr>
          <w:ilvl w:val="0"/>
          <w:numId w:val="50"/>
        </w:numPr>
        <w:autoSpaceDE/>
        <w:autoSpaceDN/>
        <w:adjustRightInd/>
        <w:rPr>
          <w:rFonts w:ascii="Arial" w:hAnsi="Arial" w:cs="Arial"/>
          <w:sz w:val="22"/>
          <w:szCs w:val="22"/>
        </w:rPr>
      </w:pPr>
      <w:r w:rsidRPr="00FC0528">
        <w:rPr>
          <w:rFonts w:ascii="Arial" w:hAnsi="Arial" w:cs="Arial"/>
          <w:sz w:val="22"/>
          <w:szCs w:val="22"/>
        </w:rPr>
        <w:t>Deliberation and Action Phase of the Hearing</w:t>
      </w:r>
    </w:p>
    <w:p w:rsidR="00B43A09" w:rsidRPr="00FC0528" w:rsidRDefault="00B43A09" w:rsidP="00C80A00">
      <w:pPr>
        <w:pStyle w:val="ListParagraph"/>
        <w:widowControl/>
        <w:numPr>
          <w:ilvl w:val="1"/>
          <w:numId w:val="50"/>
        </w:numPr>
        <w:autoSpaceDE/>
        <w:autoSpaceDN/>
        <w:adjustRightInd/>
        <w:rPr>
          <w:rFonts w:ascii="Arial" w:hAnsi="Arial" w:cs="Arial"/>
          <w:sz w:val="22"/>
          <w:szCs w:val="22"/>
        </w:rPr>
      </w:pPr>
      <w:r w:rsidRPr="00FC0528">
        <w:rPr>
          <w:rFonts w:ascii="Arial" w:hAnsi="Arial" w:cs="Arial"/>
          <w:sz w:val="22"/>
          <w:szCs w:val="22"/>
        </w:rPr>
        <w:t>Only the committee members, the student’s advisor, and the field faculty representative will be present.  The advisor and the field faculty representative will be present for informational purposes only and do not have a vote.</w:t>
      </w:r>
    </w:p>
    <w:p w:rsidR="00B43A09" w:rsidRPr="00FC0528" w:rsidRDefault="00B43A09" w:rsidP="00C80A00">
      <w:pPr>
        <w:pStyle w:val="ListParagraph"/>
        <w:widowControl/>
        <w:numPr>
          <w:ilvl w:val="1"/>
          <w:numId w:val="50"/>
        </w:numPr>
        <w:autoSpaceDE/>
        <w:autoSpaceDN/>
        <w:adjustRightInd/>
        <w:rPr>
          <w:rFonts w:ascii="Arial" w:hAnsi="Arial" w:cs="Arial"/>
          <w:sz w:val="22"/>
          <w:szCs w:val="22"/>
        </w:rPr>
      </w:pPr>
      <w:r w:rsidRPr="00FC0528">
        <w:rPr>
          <w:rFonts w:ascii="Arial" w:hAnsi="Arial" w:cs="Arial"/>
          <w:sz w:val="22"/>
          <w:szCs w:val="22"/>
        </w:rPr>
        <w:t>The committee will reach one of three possible recommendations by majority vote:</w:t>
      </w:r>
      <w:r w:rsidRPr="00FC0528">
        <w:rPr>
          <w:rFonts w:ascii="Arial" w:hAnsi="Arial" w:cs="Arial"/>
          <w:sz w:val="22"/>
          <w:szCs w:val="22"/>
        </w:rPr>
        <w:tab/>
      </w:r>
      <w:r w:rsidRPr="00FC0528">
        <w:rPr>
          <w:rFonts w:ascii="Arial" w:hAnsi="Arial" w:cs="Arial"/>
          <w:sz w:val="22"/>
          <w:szCs w:val="22"/>
        </w:rPr>
        <w:tab/>
      </w:r>
    </w:p>
    <w:p w:rsidR="00B43A09" w:rsidRPr="00FC0528" w:rsidRDefault="00B43A09" w:rsidP="00C80A00">
      <w:pPr>
        <w:pStyle w:val="ListParagraph"/>
        <w:widowControl/>
        <w:numPr>
          <w:ilvl w:val="2"/>
          <w:numId w:val="50"/>
        </w:numPr>
        <w:autoSpaceDE/>
        <w:autoSpaceDN/>
        <w:adjustRightInd/>
        <w:rPr>
          <w:rFonts w:ascii="Arial" w:hAnsi="Arial" w:cs="Arial"/>
          <w:sz w:val="22"/>
          <w:szCs w:val="22"/>
        </w:rPr>
      </w:pPr>
      <w:r w:rsidRPr="00FC0528">
        <w:rPr>
          <w:rFonts w:ascii="Arial" w:hAnsi="Arial" w:cs="Arial"/>
          <w:sz w:val="22"/>
          <w:szCs w:val="22"/>
        </w:rPr>
        <w:t>To validate the program coordinator’s original decision as communicated to the student;</w:t>
      </w:r>
    </w:p>
    <w:p w:rsidR="00B43A09" w:rsidRPr="00FC0528" w:rsidRDefault="00B43A09" w:rsidP="00C80A00">
      <w:pPr>
        <w:pStyle w:val="ListParagraph"/>
        <w:widowControl/>
        <w:numPr>
          <w:ilvl w:val="2"/>
          <w:numId w:val="50"/>
        </w:numPr>
        <w:autoSpaceDE/>
        <w:autoSpaceDN/>
        <w:adjustRightInd/>
        <w:rPr>
          <w:rFonts w:ascii="Arial" w:hAnsi="Arial" w:cs="Arial"/>
          <w:sz w:val="22"/>
          <w:szCs w:val="22"/>
        </w:rPr>
      </w:pPr>
      <w:r w:rsidRPr="00FC0528">
        <w:rPr>
          <w:rFonts w:ascii="Arial" w:hAnsi="Arial" w:cs="Arial"/>
          <w:sz w:val="22"/>
          <w:szCs w:val="22"/>
        </w:rPr>
        <w:t>To develop a decision and an action plan for the student’s completion in order to resolve the performance problem enabling the student to remain in the program; or</w:t>
      </w:r>
    </w:p>
    <w:p w:rsidR="00B43A09" w:rsidRPr="00FC0528" w:rsidRDefault="00B43A09" w:rsidP="00C80A00">
      <w:pPr>
        <w:pStyle w:val="ListParagraph"/>
        <w:widowControl/>
        <w:numPr>
          <w:ilvl w:val="2"/>
          <w:numId w:val="50"/>
        </w:numPr>
        <w:autoSpaceDE/>
        <w:autoSpaceDN/>
        <w:adjustRightInd/>
        <w:rPr>
          <w:rFonts w:ascii="Arial" w:hAnsi="Arial" w:cs="Arial"/>
          <w:sz w:val="22"/>
          <w:szCs w:val="22"/>
        </w:rPr>
      </w:pPr>
      <w:r w:rsidRPr="00FC0528">
        <w:rPr>
          <w:rFonts w:ascii="Arial" w:hAnsi="Arial" w:cs="Arial"/>
          <w:sz w:val="22"/>
          <w:szCs w:val="22"/>
        </w:rPr>
        <w:t>To dismiss the student from the program.</w:t>
      </w:r>
    </w:p>
    <w:p w:rsidR="00B43A09" w:rsidRPr="00FC0528" w:rsidRDefault="00B43A09" w:rsidP="00C80A00">
      <w:pPr>
        <w:pStyle w:val="ListParagraph"/>
        <w:widowControl/>
        <w:numPr>
          <w:ilvl w:val="0"/>
          <w:numId w:val="50"/>
        </w:numPr>
        <w:autoSpaceDE/>
        <w:autoSpaceDN/>
        <w:adjustRightInd/>
        <w:rPr>
          <w:rFonts w:ascii="Arial" w:hAnsi="Arial" w:cs="Arial"/>
          <w:sz w:val="22"/>
          <w:szCs w:val="22"/>
        </w:rPr>
      </w:pPr>
      <w:r w:rsidRPr="00FC0528">
        <w:rPr>
          <w:rFonts w:ascii="Arial" w:hAnsi="Arial" w:cs="Arial"/>
          <w:sz w:val="22"/>
          <w:szCs w:val="22"/>
        </w:rPr>
        <w:t>Within five business days (suggested timeline) after the appeals hearing, the Appeals Committee, via the chair of that committee, will prepare a written recommendation for submission to the social work program director, which will include a statement describing the performance problem, a summary of the facts as they were presented to the committee, a description of the committee’s recommendation, and the rationale supporting that recommendation.</w:t>
      </w:r>
    </w:p>
    <w:p w:rsidR="00B43A09" w:rsidRPr="00FC0528" w:rsidRDefault="00B43A09" w:rsidP="00B43A09">
      <w:pPr>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Social Work Program Director’s Decision and Notification:</w:t>
      </w:r>
    </w:p>
    <w:p w:rsidR="00B43A09" w:rsidRPr="00FC0528" w:rsidRDefault="00B43A09" w:rsidP="00B43A09">
      <w:pPr>
        <w:rPr>
          <w:rFonts w:ascii="Arial" w:hAnsi="Arial" w:cs="Arial"/>
          <w:b/>
          <w:sz w:val="22"/>
          <w:szCs w:val="22"/>
        </w:rPr>
      </w:pPr>
    </w:p>
    <w:p w:rsidR="00B43A09" w:rsidRDefault="00B43A09" w:rsidP="00C80A00">
      <w:pPr>
        <w:pStyle w:val="ListParagraph"/>
        <w:widowControl/>
        <w:numPr>
          <w:ilvl w:val="0"/>
          <w:numId w:val="51"/>
        </w:numPr>
        <w:autoSpaceDE/>
        <w:autoSpaceDN/>
        <w:adjustRightInd/>
        <w:rPr>
          <w:rFonts w:ascii="Arial" w:hAnsi="Arial" w:cs="Arial"/>
          <w:sz w:val="22"/>
          <w:szCs w:val="22"/>
        </w:rPr>
      </w:pPr>
      <w:r w:rsidRPr="00FC0528">
        <w:rPr>
          <w:rFonts w:ascii="Arial" w:hAnsi="Arial" w:cs="Arial"/>
          <w:sz w:val="22"/>
          <w:szCs w:val="22"/>
        </w:rPr>
        <w:t>In rendering a decision, the social work program director may accept, reject, or modify the recommendation of the Appeals Committee.</w:t>
      </w:r>
    </w:p>
    <w:p w:rsidR="00C80A00" w:rsidRPr="00FC0528" w:rsidRDefault="00C80A00" w:rsidP="00C80A00">
      <w:pPr>
        <w:pStyle w:val="ListParagraph"/>
        <w:widowControl/>
        <w:autoSpaceDE/>
        <w:autoSpaceDN/>
        <w:adjustRightInd/>
        <w:ind w:left="1080"/>
        <w:rPr>
          <w:rFonts w:ascii="Arial" w:hAnsi="Arial" w:cs="Arial"/>
          <w:sz w:val="22"/>
          <w:szCs w:val="22"/>
        </w:rPr>
      </w:pPr>
    </w:p>
    <w:p w:rsidR="00B43A09" w:rsidRPr="00FC0528" w:rsidRDefault="00B43A09" w:rsidP="00C80A00">
      <w:pPr>
        <w:pStyle w:val="ListParagraph"/>
        <w:widowControl/>
        <w:numPr>
          <w:ilvl w:val="0"/>
          <w:numId w:val="51"/>
        </w:numPr>
        <w:autoSpaceDE/>
        <w:autoSpaceDN/>
        <w:adjustRightInd/>
        <w:rPr>
          <w:rFonts w:ascii="Arial" w:hAnsi="Arial" w:cs="Arial"/>
          <w:sz w:val="22"/>
          <w:szCs w:val="22"/>
        </w:rPr>
      </w:pPr>
      <w:r w:rsidRPr="00FC0528">
        <w:rPr>
          <w:rFonts w:ascii="Arial" w:hAnsi="Arial" w:cs="Arial"/>
          <w:sz w:val="22"/>
          <w:szCs w:val="22"/>
        </w:rPr>
        <w:t>Within two business days (suggested timeline), the social work program director will send his or her decision in writing to the student, the student’s advisor, the field education director, and the Appeals Committee members.</w:t>
      </w:r>
    </w:p>
    <w:p w:rsidR="00B43A09" w:rsidRPr="00FC0528" w:rsidRDefault="00B43A09" w:rsidP="00B43A09">
      <w:pPr>
        <w:pStyle w:val="ListParagraph"/>
        <w:rPr>
          <w:rFonts w:ascii="Arial" w:hAnsi="Arial" w:cs="Arial"/>
          <w:sz w:val="22"/>
          <w:szCs w:val="22"/>
        </w:rPr>
      </w:pPr>
    </w:p>
    <w:p w:rsidR="0063745D" w:rsidRDefault="00B43A09" w:rsidP="00C80A00">
      <w:pPr>
        <w:pStyle w:val="ListParagraph"/>
        <w:widowControl/>
        <w:numPr>
          <w:ilvl w:val="0"/>
          <w:numId w:val="51"/>
        </w:numPr>
        <w:autoSpaceDE/>
        <w:autoSpaceDN/>
        <w:adjustRightInd/>
        <w:rPr>
          <w:rFonts w:ascii="Arial" w:hAnsi="Arial" w:cs="Arial"/>
          <w:sz w:val="22"/>
          <w:szCs w:val="22"/>
        </w:rPr>
      </w:pPr>
      <w:r w:rsidRPr="00FC0528">
        <w:rPr>
          <w:rFonts w:ascii="Arial" w:hAnsi="Arial" w:cs="Arial"/>
          <w:sz w:val="22"/>
          <w:szCs w:val="22"/>
        </w:rPr>
        <w:t>If the social work program director is also the student’s program coordinator, the appeals decision will be made by the Director of the School of Social and Public Health.</w:t>
      </w:r>
      <w:r w:rsidR="0063745D">
        <w:rPr>
          <w:rFonts w:ascii="Arial" w:hAnsi="Arial" w:cs="Arial"/>
          <w:sz w:val="22"/>
          <w:szCs w:val="22"/>
        </w:rPr>
        <w:t xml:space="preserve">  </w:t>
      </w:r>
      <w:r w:rsidR="0063745D" w:rsidRPr="0063745D">
        <w:rPr>
          <w:rFonts w:ascii="Arial" w:hAnsi="Arial" w:cs="Arial"/>
          <w:sz w:val="22"/>
          <w:szCs w:val="22"/>
        </w:rPr>
        <w:t>A student may appeal a grade through the chairperson of the department to the dean of the college, provided that a concerted effort was made by the student to resolve the matter with the instructor. The burden of proof for a grade change is on the student, except in those cases involving charges of academic dishonesty. If the dean concludes that the student has insufficient grounds for an appeal, there can be no further appeal by the student. If the dean concludes that sufficient grounds do exist for an appeal, the dean shall appoint a faculty committee of five members, including the chairperson of the department or director of the school in question, to consider the case. If a majority on the committee decide that the grade should be changed and the instructor does not accept the recommendation, the committee can authorize the registrar to change the grade. The decision of the committee is not subject to further appeal. In appeal cases in which the chairperson is the instructor, the dean is authorized to appoint an alternative member from the same department to the committee; if the dean is the instructor, the role of dean will be assumed by the provost. In appeal cases involving courses taught by faculty from more than one college, the dean of University College will review the appeal and, if necessary, appoint the appeals committee. In these cases, the appeals committee shall include the additional chairperson(s). In unusual circumstances (e.g., death, incapacity, or indefinite accessibility of the instructor), the departmental chairperson is responsible for the final grade, subject to appeal by the student to the dean as described in this section.</w:t>
      </w:r>
    </w:p>
    <w:p w:rsidR="000F1383" w:rsidRPr="0063745D" w:rsidRDefault="000F1383" w:rsidP="000F1383">
      <w:pPr>
        <w:pStyle w:val="ListParagraph"/>
        <w:widowControl/>
        <w:autoSpaceDE/>
        <w:autoSpaceDN/>
        <w:adjustRightInd/>
        <w:ind w:left="1080"/>
        <w:rPr>
          <w:rFonts w:ascii="Arial" w:hAnsi="Arial" w:cs="Arial"/>
          <w:sz w:val="22"/>
          <w:szCs w:val="22"/>
        </w:rPr>
      </w:pPr>
    </w:p>
    <w:p w:rsidR="0063745D" w:rsidRPr="0063745D" w:rsidRDefault="0063745D" w:rsidP="0063745D">
      <w:pPr>
        <w:pStyle w:val="ListParagraph"/>
        <w:widowControl/>
        <w:autoSpaceDE/>
        <w:autoSpaceDN/>
        <w:adjustRightInd/>
        <w:ind w:left="1080"/>
        <w:rPr>
          <w:rFonts w:ascii="Arial" w:hAnsi="Arial" w:cs="Arial"/>
          <w:sz w:val="22"/>
          <w:szCs w:val="22"/>
        </w:rPr>
      </w:pPr>
      <w:r w:rsidRPr="0063745D">
        <w:rPr>
          <w:rFonts w:ascii="Arial" w:hAnsi="Arial" w:cs="Arial"/>
          <w:sz w:val="22"/>
          <w:szCs w:val="22"/>
        </w:rPr>
        <w:t>Complete information on the rights and responsibilities of students and faculty relative to grade appeals is available at the Office of the Ombudsman, Baker University Center 501, 593.2627. The office can also assist you with understanding the grade appeals process or in preparing a grade appeal(s). The office will be of greatest assistance if you make contact early in the process.</w:t>
      </w:r>
    </w:p>
    <w:p w:rsidR="00B43A09" w:rsidRPr="00FC0528" w:rsidRDefault="00B43A09" w:rsidP="00B43A09">
      <w:pPr>
        <w:rPr>
          <w:rFonts w:ascii="Arial" w:hAnsi="Arial" w:cs="Arial"/>
          <w:sz w:val="22"/>
          <w:szCs w:val="22"/>
        </w:rPr>
      </w:pPr>
    </w:p>
    <w:p w:rsidR="00B43A09" w:rsidRDefault="00B43A09" w:rsidP="00C80A00">
      <w:pPr>
        <w:pStyle w:val="ListParagraph"/>
        <w:widowControl/>
        <w:numPr>
          <w:ilvl w:val="0"/>
          <w:numId w:val="51"/>
        </w:numPr>
        <w:autoSpaceDE/>
        <w:autoSpaceDN/>
        <w:adjustRightInd/>
        <w:rPr>
          <w:rFonts w:ascii="Arial" w:hAnsi="Arial" w:cs="Arial"/>
          <w:sz w:val="22"/>
          <w:szCs w:val="22"/>
        </w:rPr>
      </w:pPr>
      <w:r w:rsidRPr="00FC0528">
        <w:rPr>
          <w:rFonts w:ascii="Arial" w:hAnsi="Arial" w:cs="Arial"/>
          <w:sz w:val="22"/>
          <w:szCs w:val="22"/>
        </w:rPr>
        <w:t>A copy of the decision will be placed in the student’s file.</w:t>
      </w:r>
    </w:p>
    <w:p w:rsidR="00097D9D" w:rsidRPr="00FC0528" w:rsidRDefault="00097D9D" w:rsidP="00097D9D">
      <w:pPr>
        <w:pStyle w:val="ListParagraph"/>
        <w:widowControl/>
        <w:autoSpaceDE/>
        <w:autoSpaceDN/>
        <w:adjustRightInd/>
        <w:ind w:left="1080"/>
        <w:rPr>
          <w:rFonts w:ascii="Arial" w:hAnsi="Arial" w:cs="Arial"/>
          <w:sz w:val="22"/>
          <w:szCs w:val="22"/>
        </w:rPr>
      </w:pPr>
    </w:p>
    <w:p w:rsidR="00B43A09" w:rsidRPr="00FC0528" w:rsidRDefault="00B43A09" w:rsidP="00B43A09">
      <w:pPr>
        <w:rPr>
          <w:rFonts w:ascii="Arial" w:hAnsi="Arial" w:cs="Arial"/>
          <w:b/>
          <w:sz w:val="22"/>
          <w:szCs w:val="22"/>
        </w:rPr>
      </w:pPr>
      <w:r w:rsidRPr="00FC0528">
        <w:rPr>
          <w:rFonts w:ascii="Arial" w:hAnsi="Arial" w:cs="Arial"/>
          <w:b/>
          <w:sz w:val="22"/>
          <w:szCs w:val="22"/>
        </w:rPr>
        <w:t>Confidentiality of the Academic and Professional Performance Review:</w:t>
      </w:r>
    </w:p>
    <w:p w:rsidR="00B43A09" w:rsidRPr="00FC0528" w:rsidRDefault="00B43A09" w:rsidP="00B43A09">
      <w:pPr>
        <w:rPr>
          <w:rFonts w:ascii="Arial" w:hAnsi="Arial" w:cs="Arial"/>
          <w:b/>
          <w:sz w:val="22"/>
          <w:szCs w:val="22"/>
        </w:rPr>
      </w:pPr>
    </w:p>
    <w:p w:rsidR="00B43A09" w:rsidRPr="00FC0528" w:rsidRDefault="00B43A09" w:rsidP="00C80A00">
      <w:pPr>
        <w:pStyle w:val="ListParagraph"/>
        <w:widowControl/>
        <w:numPr>
          <w:ilvl w:val="0"/>
          <w:numId w:val="51"/>
        </w:numPr>
        <w:autoSpaceDE/>
        <w:autoSpaceDN/>
        <w:adjustRightInd/>
        <w:rPr>
          <w:rFonts w:ascii="Arial" w:hAnsi="Arial" w:cs="Arial"/>
          <w:sz w:val="22"/>
          <w:szCs w:val="22"/>
        </w:rPr>
      </w:pPr>
      <w:r w:rsidRPr="00FC0528">
        <w:rPr>
          <w:rFonts w:ascii="Arial" w:hAnsi="Arial" w:cs="Arial"/>
          <w:sz w:val="22"/>
          <w:szCs w:val="22"/>
        </w:rPr>
        <w:t>All procedures related to the performance review must be carried out in a manner that protects the student’s right to privacy related to information about his or her academic records and performance.</w:t>
      </w:r>
    </w:p>
    <w:p w:rsidR="00B43A09" w:rsidRPr="00FC0528" w:rsidRDefault="00B43A09" w:rsidP="00B43A09">
      <w:pPr>
        <w:pStyle w:val="ListParagraph"/>
        <w:ind w:left="1080"/>
        <w:rPr>
          <w:rFonts w:ascii="Arial" w:hAnsi="Arial" w:cs="Arial"/>
          <w:sz w:val="22"/>
          <w:szCs w:val="22"/>
        </w:rPr>
      </w:pPr>
    </w:p>
    <w:p w:rsidR="00B43A09" w:rsidRPr="00FC0528" w:rsidRDefault="00B43A09" w:rsidP="00C80A00">
      <w:pPr>
        <w:pStyle w:val="ListParagraph"/>
        <w:widowControl/>
        <w:numPr>
          <w:ilvl w:val="0"/>
          <w:numId w:val="51"/>
        </w:numPr>
        <w:autoSpaceDE/>
        <w:autoSpaceDN/>
        <w:adjustRightInd/>
        <w:rPr>
          <w:rFonts w:ascii="Arial" w:hAnsi="Arial" w:cs="Arial"/>
          <w:sz w:val="22"/>
          <w:szCs w:val="22"/>
        </w:rPr>
      </w:pPr>
      <w:r w:rsidRPr="00FC0528">
        <w:rPr>
          <w:rFonts w:ascii="Arial" w:hAnsi="Arial" w:cs="Arial"/>
          <w:sz w:val="22"/>
          <w:szCs w:val="22"/>
        </w:rPr>
        <w:t>The student has the right to review all written information that is presented to the committee.</w:t>
      </w:r>
    </w:p>
    <w:p w:rsidR="00B43A09" w:rsidRPr="00FC0528" w:rsidRDefault="00B43A09" w:rsidP="00B43A09">
      <w:pPr>
        <w:rPr>
          <w:rFonts w:ascii="Arial" w:hAnsi="Arial" w:cs="Arial"/>
          <w:sz w:val="22"/>
          <w:szCs w:val="22"/>
        </w:rPr>
      </w:pPr>
    </w:p>
    <w:p w:rsidR="00B22600" w:rsidRPr="00FC0528" w:rsidRDefault="00B43A09" w:rsidP="00C80A00">
      <w:pPr>
        <w:pStyle w:val="ListParagraph"/>
        <w:widowControl/>
        <w:numPr>
          <w:ilvl w:val="0"/>
          <w:numId w:val="51"/>
        </w:numPr>
        <w:autoSpaceDE/>
        <w:autoSpaceDN/>
        <w:adjustRightInd/>
        <w:rPr>
          <w:rFonts w:ascii="Arial" w:hAnsi="Arial" w:cs="Arial"/>
          <w:b/>
          <w:sz w:val="22"/>
          <w:szCs w:val="22"/>
        </w:rPr>
      </w:pPr>
      <w:r w:rsidRPr="00FC0528">
        <w:rPr>
          <w:rFonts w:ascii="Arial" w:hAnsi="Arial" w:cs="Arial"/>
          <w:sz w:val="22"/>
          <w:szCs w:val="22"/>
        </w:rPr>
        <w:t>Actions of the APPR Committee and the Appeals Committee are to remain confidential and are to be shared only with those persons who are affiliated with the program and institution and are involved in an educational capacity, including possible communication with University Judiciaries if warranted.</w:t>
      </w:r>
    </w:p>
    <w:p w:rsidR="00B22600" w:rsidRPr="00FC0528" w:rsidRDefault="00B22600" w:rsidP="00B43A09">
      <w:pPr>
        <w:rPr>
          <w:rFonts w:ascii="Arial" w:hAnsi="Arial" w:cs="Arial"/>
          <w:b/>
          <w:sz w:val="22"/>
          <w:szCs w:val="22"/>
        </w:rPr>
      </w:pPr>
    </w:p>
    <w:p w:rsidR="00B43A09" w:rsidRPr="00FC0528" w:rsidRDefault="00B43A09" w:rsidP="00B43A09">
      <w:pPr>
        <w:rPr>
          <w:rFonts w:ascii="Arial" w:eastAsia="Times" w:hAnsi="Arial" w:cs="Arial"/>
          <w:b/>
          <w:sz w:val="22"/>
          <w:szCs w:val="22"/>
        </w:rPr>
      </w:pPr>
      <w:r w:rsidRPr="00FC0528">
        <w:rPr>
          <w:rFonts w:ascii="Arial" w:hAnsi="Arial" w:cs="Arial"/>
          <w:b/>
          <w:sz w:val="22"/>
          <w:szCs w:val="22"/>
        </w:rPr>
        <w:t>Remaining Unresolved Concerns:</w:t>
      </w:r>
    </w:p>
    <w:p w:rsidR="00B43A09" w:rsidRPr="00FC0528" w:rsidRDefault="00B43A09" w:rsidP="00B43A09">
      <w:pPr>
        <w:rPr>
          <w:rFonts w:ascii="Arial" w:eastAsiaTheme="minorEastAsia" w:hAnsi="Arial" w:cs="Arial"/>
          <w:sz w:val="22"/>
          <w:szCs w:val="22"/>
        </w:rPr>
      </w:pPr>
    </w:p>
    <w:p w:rsidR="00B43A09" w:rsidRPr="00FC0528" w:rsidRDefault="00B43A09" w:rsidP="00B43A09">
      <w:pPr>
        <w:rPr>
          <w:rFonts w:ascii="Arial" w:eastAsiaTheme="minorEastAsia" w:hAnsi="Arial" w:cs="Arial"/>
          <w:sz w:val="22"/>
          <w:szCs w:val="22"/>
        </w:rPr>
      </w:pPr>
      <w:r w:rsidRPr="00FC0528">
        <w:rPr>
          <w:rFonts w:ascii="Arial" w:eastAsiaTheme="minorEastAsia" w:hAnsi="Arial" w:cs="Arial"/>
          <w:sz w:val="22"/>
          <w:szCs w:val="22"/>
        </w:rPr>
        <w:t xml:space="preserve">If a student's concern is not resolved through the aforementioned process, the student is welcome to engage the University process for filing a grievance.  The University process can be found at: </w:t>
      </w:r>
    </w:p>
    <w:p w:rsidR="00B43A09" w:rsidRDefault="00B43A09" w:rsidP="00B43A09">
      <w:pPr>
        <w:rPr>
          <w:rStyle w:val="Hyperlink"/>
          <w:rFonts w:ascii="Arial" w:eastAsiaTheme="minorEastAsia" w:hAnsi="Arial" w:cs="Arial"/>
          <w:color w:val="0D4DE6"/>
          <w:sz w:val="22"/>
          <w:szCs w:val="22"/>
        </w:rPr>
      </w:pPr>
      <w:r w:rsidRPr="00FC0528">
        <w:rPr>
          <w:rFonts w:ascii="Arial" w:eastAsiaTheme="minorEastAsia" w:hAnsi="Arial" w:cs="Arial"/>
          <w:sz w:val="22"/>
          <w:szCs w:val="22"/>
        </w:rPr>
        <w:t xml:space="preserve"> </w:t>
      </w:r>
      <w:hyperlink r:id="rId90" w:anchor="CP_JUMP_323433" w:history="1">
        <w:r w:rsidRPr="00FC0528">
          <w:rPr>
            <w:rStyle w:val="Hyperlink"/>
            <w:rFonts w:ascii="Arial" w:eastAsiaTheme="minorEastAsia" w:hAnsi="Arial" w:cs="Arial"/>
            <w:color w:val="0D4DE6"/>
            <w:sz w:val="22"/>
            <w:szCs w:val="22"/>
          </w:rPr>
          <w:t>http://www.ohio.edu/students/handbook/policies/index.cfm#CP_JUMP_323433</w:t>
        </w:r>
      </w:hyperlink>
    </w:p>
    <w:p w:rsidR="00ED71AF" w:rsidRDefault="00ED71AF" w:rsidP="00B43A09">
      <w:pPr>
        <w:rPr>
          <w:rStyle w:val="Hyperlink"/>
          <w:rFonts w:ascii="Arial" w:eastAsiaTheme="minorEastAsia" w:hAnsi="Arial" w:cs="Arial"/>
          <w:color w:val="0D4DE6"/>
          <w:sz w:val="22"/>
          <w:szCs w:val="22"/>
        </w:rPr>
      </w:pPr>
    </w:p>
    <w:p w:rsidR="00901ADF" w:rsidRDefault="00901ADF" w:rsidP="00B43A09">
      <w:pPr>
        <w:rPr>
          <w:rStyle w:val="Hyperlink"/>
          <w:rFonts w:ascii="Arial" w:eastAsiaTheme="minorEastAsia" w:hAnsi="Arial" w:cs="Arial"/>
          <w:color w:val="0D4DE6"/>
          <w:sz w:val="22"/>
          <w:szCs w:val="22"/>
        </w:rPr>
      </w:pPr>
    </w:p>
    <w:p w:rsidR="00901ADF" w:rsidRDefault="00901ADF" w:rsidP="00B43A09">
      <w:pPr>
        <w:rPr>
          <w:rStyle w:val="Hyperlink"/>
          <w:rFonts w:ascii="Arial" w:eastAsiaTheme="minorEastAsia" w:hAnsi="Arial" w:cs="Arial"/>
          <w:color w:val="0D4DE6"/>
          <w:sz w:val="22"/>
          <w:szCs w:val="22"/>
        </w:rPr>
      </w:pPr>
    </w:p>
    <w:p w:rsidR="00901ADF" w:rsidRDefault="00901ADF" w:rsidP="00B43A09">
      <w:pPr>
        <w:rPr>
          <w:rStyle w:val="Hyperlink"/>
          <w:rFonts w:ascii="Arial" w:eastAsiaTheme="minorEastAsia" w:hAnsi="Arial" w:cs="Arial"/>
          <w:color w:val="0D4DE6"/>
          <w:sz w:val="22"/>
          <w:szCs w:val="22"/>
        </w:rPr>
      </w:pPr>
    </w:p>
    <w:p w:rsidR="00901ADF" w:rsidRDefault="00901ADF" w:rsidP="00B43A09">
      <w:pPr>
        <w:rPr>
          <w:rStyle w:val="Hyperlink"/>
          <w:rFonts w:ascii="Arial" w:eastAsiaTheme="minorEastAsia" w:hAnsi="Arial" w:cs="Arial"/>
          <w:color w:val="0D4DE6"/>
          <w:sz w:val="22"/>
          <w:szCs w:val="22"/>
        </w:rPr>
      </w:pPr>
    </w:p>
    <w:tbl>
      <w:tblPr>
        <w:tblW w:w="5000" w:type="pct"/>
        <w:tblCellSpacing w:w="0" w:type="dxa"/>
        <w:tblCellMar>
          <w:left w:w="0" w:type="dxa"/>
          <w:right w:w="0" w:type="dxa"/>
        </w:tblCellMar>
        <w:tblLook w:val="04A0" w:firstRow="1" w:lastRow="0" w:firstColumn="1" w:lastColumn="0" w:noHBand="0" w:noVBand="1"/>
      </w:tblPr>
      <w:tblGrid>
        <w:gridCol w:w="9524"/>
        <w:gridCol w:w="556"/>
      </w:tblGrid>
      <w:tr w:rsidR="00BE04D9" w:rsidRPr="00BE04D9" w:rsidTr="00BE04D9">
        <w:trPr>
          <w:tblCellSpacing w:w="0" w:type="dxa"/>
        </w:trPr>
        <w:tc>
          <w:tcPr>
            <w:tcW w:w="4724" w:type="pct"/>
            <w:vAlign w:val="center"/>
            <w:hideMark/>
          </w:tcPr>
          <w:p w:rsidR="00BE04D9" w:rsidRPr="00BE04D9" w:rsidRDefault="00BE04D9" w:rsidP="004241B6">
            <w:pPr>
              <w:widowControl/>
              <w:autoSpaceDE/>
              <w:autoSpaceDN/>
              <w:adjustRightInd/>
              <w:spacing w:after="100" w:afterAutospacing="1"/>
              <w:jc w:val="center"/>
              <w:outlineLvl w:val="0"/>
              <w:rPr>
                <w:rFonts w:ascii="Arial" w:hAnsi="Arial" w:cs="Arial"/>
                <w:b/>
                <w:bCs/>
                <w:kern w:val="36"/>
                <w:sz w:val="22"/>
                <w:szCs w:val="22"/>
              </w:rPr>
            </w:pPr>
            <w:r w:rsidRPr="00BE04D9">
              <w:rPr>
                <w:rFonts w:ascii="Arial" w:hAnsi="Arial" w:cs="Arial"/>
                <w:b/>
                <w:bCs/>
                <w:kern w:val="36"/>
                <w:sz w:val="22"/>
                <w:szCs w:val="22"/>
              </w:rPr>
              <w:t>Academic Misconduct</w:t>
            </w:r>
          </w:p>
        </w:tc>
        <w:tc>
          <w:tcPr>
            <w:tcW w:w="276" w:type="pct"/>
            <w:vAlign w:val="center"/>
          </w:tcPr>
          <w:p w:rsidR="00BE04D9" w:rsidRPr="00BE04D9" w:rsidRDefault="00BE04D9" w:rsidP="004241B6">
            <w:pPr>
              <w:widowControl/>
              <w:autoSpaceDE/>
              <w:autoSpaceDN/>
              <w:adjustRightInd/>
              <w:spacing w:after="100" w:afterAutospacing="1"/>
              <w:jc w:val="center"/>
              <w:rPr>
                <w:rFonts w:ascii="Arial" w:hAnsi="Arial" w:cs="Arial"/>
                <w:sz w:val="22"/>
                <w:szCs w:val="22"/>
              </w:rPr>
            </w:pPr>
          </w:p>
        </w:tc>
      </w:tr>
    </w:tbl>
    <w:p w:rsidR="00BE04D9" w:rsidRPr="00BE04D9" w:rsidRDefault="00BE04D9" w:rsidP="004241B6">
      <w:pPr>
        <w:widowControl/>
        <w:autoSpaceDE/>
        <w:autoSpaceDN/>
        <w:adjustRightInd/>
        <w:spacing w:after="100" w:afterAutospacing="1"/>
        <w:jc w:val="center"/>
        <w:rPr>
          <w:rFonts w:ascii="Arial" w:hAnsi="Arial" w:cs="Arial"/>
          <w:sz w:val="22"/>
          <w:szCs w:val="22"/>
        </w:rPr>
      </w:pPr>
      <w:r w:rsidRPr="00BE04D9">
        <w:rPr>
          <w:rFonts w:ascii="Arial" w:hAnsi="Arial" w:cs="Arial"/>
          <w:sz w:val="22"/>
          <w:szCs w:val="22"/>
        </w:rPr>
        <w:br/>
        <w:t>The Student Code of Conduct (</w:t>
      </w:r>
      <w:hyperlink r:id="rId91" w:history="1">
        <w:r w:rsidRPr="00BE04D9">
          <w:rPr>
            <w:rFonts w:ascii="Arial" w:hAnsi="Arial" w:cs="Arial"/>
            <w:color w:val="0000FF"/>
            <w:sz w:val="22"/>
            <w:szCs w:val="22"/>
            <w:u w:val="single"/>
          </w:rPr>
          <w:t>www.ohio.edu/communitystandards</w:t>
        </w:r>
      </w:hyperlink>
      <w:r w:rsidRPr="00BE04D9">
        <w:rPr>
          <w:rFonts w:ascii="Arial" w:hAnsi="Arial" w:cs="Arial"/>
          <w:sz w:val="22"/>
          <w:szCs w:val="22"/>
        </w:rPr>
        <w:t>) prohibits all forms of academic misconduct. Academic misconduct refers to dishonesty or deception in fulfilling academic requirements. Academic misconduct includes:</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    Cheating</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    Plagiarism</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    Unpermitted collaboration</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    Forged attendance (when attendance is required)</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    Fabrication (e.g., use of invented information or falsification of research or other findings)</w:t>
      </w:r>
    </w:p>
    <w:p w:rsidR="00C80A00" w:rsidRDefault="00BE04D9" w:rsidP="00C80A00">
      <w:pPr>
        <w:widowControl/>
        <w:autoSpaceDE/>
        <w:autoSpaceDN/>
        <w:adjustRightInd/>
        <w:rPr>
          <w:rFonts w:ascii="Arial" w:hAnsi="Arial" w:cs="Arial"/>
          <w:sz w:val="22"/>
          <w:szCs w:val="22"/>
        </w:rPr>
      </w:pPr>
      <w:r w:rsidRPr="00BE04D9">
        <w:rPr>
          <w:rFonts w:ascii="Arial" w:hAnsi="Arial" w:cs="Arial"/>
          <w:sz w:val="22"/>
          <w:szCs w:val="22"/>
        </w:rPr>
        <w:t>    Using advantages not approved by the instructor (e.g., unauthorized review of a copy of an exam</w:t>
      </w:r>
      <w:r w:rsidR="00C80A00">
        <w:rPr>
          <w:rFonts w:ascii="Arial" w:hAnsi="Arial" w:cs="Arial"/>
          <w:sz w:val="22"/>
          <w:szCs w:val="22"/>
        </w:rPr>
        <w:t xml:space="preserve">  </w:t>
      </w:r>
    </w:p>
    <w:p w:rsidR="00BE04D9" w:rsidRPr="00BE04D9" w:rsidRDefault="00C80A00" w:rsidP="00C80A00">
      <w:pPr>
        <w:widowControl/>
        <w:autoSpaceDE/>
        <w:autoSpaceDN/>
        <w:adjustRightInd/>
        <w:rPr>
          <w:rFonts w:ascii="Arial" w:hAnsi="Arial" w:cs="Arial"/>
          <w:sz w:val="22"/>
          <w:szCs w:val="22"/>
        </w:rPr>
      </w:pPr>
      <w:r>
        <w:rPr>
          <w:rFonts w:ascii="Arial" w:hAnsi="Arial" w:cs="Arial"/>
          <w:sz w:val="22"/>
          <w:szCs w:val="22"/>
        </w:rPr>
        <w:t xml:space="preserve">    </w:t>
      </w:r>
      <w:r w:rsidR="00BE04D9" w:rsidRPr="00BE04D9">
        <w:rPr>
          <w:rFonts w:ascii="Arial" w:hAnsi="Arial" w:cs="Arial"/>
          <w:sz w:val="22"/>
          <w:szCs w:val="22"/>
        </w:rPr>
        <w:t>ahead of time)</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    Knowingly permitting another student to plagiarize or cheat from one’s work</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    Submitting the same assignment in a different course without consent of the instructor</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Note: An instructor may impose a grade penalty for academic misconduct and/or file a student conduct referral.</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In cases of academic misconduct, a faculty member has the authority to administer a failing grade. If an instructor who has accused you of plagiarism lowers your course grade, you may appeal this grade first through the instructor, then the department chair or school director, and then the dean of your college. In cases of academic misconduct both the student and teacher must document their allegations and refutations in writing, including any supporting material (e.g. copies of the student’s work, copies of other materials used but not referenced in the student’s work, etc.) relevant to the case. Such written evidence will be reviewed in accordance with the grade appeal process followed by the college or unit.</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The faculty member also has the discretion to refer your case to the director of the Office of Community Standards and Student Responsibility. A student or student organization found to have violated the academic misconduct offense will be subject to the full range of sanctions including reprimand, disciplinary probation, suspension, or expulsion from Ohio University.</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Please note that the Office of Community Standards and Student Responsibility does not have the authority to modify a grade given by a faculty member.</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 xml:space="preserve">If you wish to appeal the decision of the Office of Community Standards and Student Responsibility, such as suspension or expulsion, you can take the matter to the university appeal board. Details of </w:t>
      </w:r>
      <w:r w:rsidR="00C80A00">
        <w:rPr>
          <w:rFonts w:ascii="Arial" w:hAnsi="Arial" w:cs="Arial"/>
          <w:sz w:val="22"/>
          <w:szCs w:val="22"/>
        </w:rPr>
        <w:t>A</w:t>
      </w:r>
      <w:r w:rsidRPr="00BE04D9">
        <w:rPr>
          <w:rFonts w:ascii="Arial" w:hAnsi="Arial" w:cs="Arial"/>
          <w:sz w:val="22"/>
          <w:szCs w:val="22"/>
        </w:rPr>
        <w:t>ppeal procedures are included in the Student Code of Conduct online at www.ohio.edu/communitystandards.</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Further information on academic misconduct is available from the Office of Community Standards and Student Responsibility.</w:t>
      </w:r>
    </w:p>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b/>
          <w:bCs/>
          <w:sz w:val="22"/>
          <w:szCs w:val="22"/>
        </w:rPr>
        <w:t>Degree Revocation</w:t>
      </w:r>
      <w:r w:rsidRPr="00BE04D9">
        <w:rPr>
          <w:rFonts w:ascii="Arial" w:hAnsi="Arial" w:cs="Arial"/>
          <w:sz w:val="22"/>
          <w:szCs w:val="22"/>
        </w:rPr>
        <w:t xml:space="preserve"> Academic honesty is a core value of Ohio University. Degrees awarded may be revoked by the President of Ohio University in accordance with Ohio University’s policies and procedures.</w:t>
      </w:r>
    </w:p>
    <w:tbl>
      <w:tblPr>
        <w:tblW w:w="5000" w:type="pct"/>
        <w:tblCellSpacing w:w="0" w:type="dxa"/>
        <w:tblCellMar>
          <w:left w:w="0" w:type="dxa"/>
          <w:right w:w="0" w:type="dxa"/>
        </w:tblCellMar>
        <w:tblLook w:val="04A0" w:firstRow="1" w:lastRow="0" w:firstColumn="1" w:lastColumn="0" w:noHBand="0" w:noVBand="1"/>
      </w:tblPr>
      <w:tblGrid>
        <w:gridCol w:w="10074"/>
        <w:gridCol w:w="6"/>
      </w:tblGrid>
      <w:tr w:rsidR="00BE04D9" w:rsidRPr="00BE04D9" w:rsidTr="00BE04D9">
        <w:trPr>
          <w:tblCellSpacing w:w="0" w:type="dxa"/>
        </w:trPr>
        <w:tc>
          <w:tcPr>
            <w:tcW w:w="5000" w:type="pct"/>
            <w:vAlign w:val="center"/>
            <w:hideMark/>
          </w:tcPr>
          <w:p w:rsidR="00BE04D9" w:rsidRPr="00BE04D9" w:rsidRDefault="00BE04D9" w:rsidP="004241B6">
            <w:pPr>
              <w:widowControl/>
              <w:autoSpaceDE/>
              <w:autoSpaceDN/>
              <w:adjustRightInd/>
              <w:spacing w:before="100" w:beforeAutospacing="1" w:after="100" w:afterAutospacing="1"/>
              <w:jc w:val="center"/>
              <w:outlineLvl w:val="0"/>
              <w:rPr>
                <w:rFonts w:ascii="Arial" w:hAnsi="Arial" w:cs="Arial"/>
                <w:b/>
                <w:bCs/>
                <w:kern w:val="36"/>
                <w:sz w:val="22"/>
                <w:szCs w:val="22"/>
              </w:rPr>
            </w:pPr>
            <w:bookmarkStart w:id="29" w:name="inte_prop_poli"/>
            <w:bookmarkEnd w:id="29"/>
            <w:r w:rsidRPr="00BE04D9">
              <w:rPr>
                <w:rFonts w:ascii="Arial" w:hAnsi="Arial" w:cs="Arial"/>
                <w:b/>
                <w:bCs/>
                <w:kern w:val="36"/>
                <w:sz w:val="22"/>
                <w:szCs w:val="22"/>
              </w:rPr>
              <w:t>Intellectual Property Policy</w:t>
            </w:r>
          </w:p>
        </w:tc>
        <w:tc>
          <w:tcPr>
            <w:tcW w:w="0" w:type="auto"/>
            <w:vAlign w:val="center"/>
            <w:hideMark/>
          </w:tcPr>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p>
        </w:tc>
      </w:tr>
    </w:tbl>
    <w:p w:rsidR="00BE04D9" w:rsidRPr="00BE04D9" w:rsidRDefault="00BE04D9" w:rsidP="00BE04D9">
      <w:pPr>
        <w:widowControl/>
        <w:autoSpaceDE/>
        <w:autoSpaceDN/>
        <w:adjustRightInd/>
        <w:spacing w:before="100" w:beforeAutospacing="1" w:after="100" w:afterAutospacing="1"/>
        <w:rPr>
          <w:rFonts w:ascii="Arial" w:hAnsi="Arial" w:cs="Arial"/>
          <w:sz w:val="22"/>
          <w:szCs w:val="22"/>
        </w:rPr>
      </w:pPr>
      <w:r w:rsidRPr="00BE04D9">
        <w:rPr>
          <w:rFonts w:ascii="Arial" w:hAnsi="Arial" w:cs="Arial"/>
          <w:sz w:val="22"/>
          <w:szCs w:val="22"/>
        </w:rPr>
        <w:t xml:space="preserve">The University intellectual property policy is defined by Ohio University Policy and Procedure 17.001. In accordance with state law (Section 3345.44, Ohio Revised Code), patentable inventions created by Ohio University faculty, staff, and students are the property of the University if the work was supported by University funds or performed in University controlled facilities. Computer software and databases are the property of the University if created as part of University-assigned duties. The policy provides for a generous sharing of any royalties among the inventors and the relevant University units, departments, and colleges. Students are encouraged to read the complete policy and procedures on the Web at </w:t>
      </w:r>
      <w:hyperlink r:id="rId92" w:history="1">
        <w:r w:rsidRPr="00BE04D9">
          <w:rPr>
            <w:rFonts w:ascii="Arial" w:hAnsi="Arial" w:cs="Arial"/>
            <w:color w:val="0000FF"/>
            <w:sz w:val="22"/>
            <w:szCs w:val="22"/>
            <w:u w:val="single"/>
          </w:rPr>
          <w:t>www.ohio.edu/policy/17-001.html</w:t>
        </w:r>
      </w:hyperlink>
      <w:r w:rsidRPr="00BE04D9">
        <w:rPr>
          <w:rFonts w:ascii="Arial" w:hAnsi="Arial" w:cs="Arial"/>
          <w:sz w:val="22"/>
          <w:szCs w:val="22"/>
        </w:rPr>
        <w:t xml:space="preserve"> or contact the Technology Transfer Office, 20 E. Circle Drive, Suite 190, telephone 740.593.1818</w:t>
      </w:r>
    </w:p>
    <w:p w:rsidR="00901ADF" w:rsidRDefault="00901ADF" w:rsidP="00B43A09">
      <w:pPr>
        <w:rPr>
          <w:rStyle w:val="Hyperlink"/>
          <w:rFonts w:ascii="Arial" w:eastAsiaTheme="minorEastAsia" w:hAnsi="Arial" w:cs="Arial"/>
          <w:color w:val="0D4DE6"/>
          <w:sz w:val="22"/>
          <w:szCs w:val="22"/>
        </w:rPr>
      </w:pPr>
    </w:p>
    <w:tbl>
      <w:tblPr>
        <w:tblW w:w="5000" w:type="pct"/>
        <w:tblCellSpacing w:w="0" w:type="dxa"/>
        <w:tblCellMar>
          <w:left w:w="0" w:type="dxa"/>
          <w:right w:w="0" w:type="dxa"/>
        </w:tblCellMar>
        <w:tblLook w:val="04A0" w:firstRow="1" w:lastRow="0" w:firstColumn="1" w:lastColumn="0" w:noHBand="0" w:noVBand="1"/>
      </w:tblPr>
      <w:tblGrid>
        <w:gridCol w:w="10049"/>
        <w:gridCol w:w="31"/>
      </w:tblGrid>
      <w:tr w:rsidR="00ED71AF" w:rsidRPr="00901ADF" w:rsidTr="00A020F1">
        <w:trPr>
          <w:tblCellSpacing w:w="0" w:type="dxa"/>
        </w:trPr>
        <w:tc>
          <w:tcPr>
            <w:tcW w:w="0" w:type="auto"/>
            <w:vAlign w:val="center"/>
            <w:hideMark/>
          </w:tcPr>
          <w:p w:rsidR="00ED71AF" w:rsidRPr="00901ADF" w:rsidRDefault="00ED71AF" w:rsidP="00901ADF">
            <w:pPr>
              <w:widowControl/>
              <w:autoSpaceDE/>
              <w:autoSpaceDN/>
              <w:adjustRightInd/>
              <w:spacing w:before="100" w:beforeAutospacing="1" w:after="100" w:afterAutospacing="1"/>
              <w:jc w:val="center"/>
              <w:outlineLvl w:val="0"/>
              <w:rPr>
                <w:rFonts w:ascii="Arial" w:hAnsi="Arial" w:cs="Arial"/>
                <w:b/>
                <w:bCs/>
                <w:kern w:val="36"/>
                <w:sz w:val="22"/>
                <w:szCs w:val="22"/>
              </w:rPr>
            </w:pPr>
            <w:r w:rsidRPr="00901ADF">
              <w:rPr>
                <w:rFonts w:ascii="Arial" w:hAnsi="Arial" w:cs="Arial"/>
                <w:b/>
                <w:bCs/>
                <w:kern w:val="36"/>
                <w:sz w:val="22"/>
                <w:szCs w:val="22"/>
              </w:rPr>
              <w:t>Harassment Policy</w:t>
            </w:r>
          </w:p>
        </w:tc>
        <w:tc>
          <w:tcPr>
            <w:tcW w:w="0" w:type="auto"/>
            <w:vAlign w:val="center"/>
          </w:tcPr>
          <w:p w:rsidR="00ED71AF" w:rsidRPr="00901ADF" w:rsidRDefault="00ED71AF" w:rsidP="00ED71AF">
            <w:pPr>
              <w:widowControl/>
              <w:autoSpaceDE/>
              <w:autoSpaceDN/>
              <w:adjustRightInd/>
              <w:jc w:val="right"/>
              <w:rPr>
                <w:rFonts w:ascii="Arial" w:hAnsi="Arial" w:cs="Arial"/>
                <w:sz w:val="22"/>
                <w:szCs w:val="22"/>
              </w:rPr>
            </w:pPr>
          </w:p>
        </w:tc>
      </w:tr>
    </w:tbl>
    <w:p w:rsidR="00ED71AF" w:rsidRPr="00901ADF" w:rsidRDefault="00ED71AF" w:rsidP="00ED71AF">
      <w:pPr>
        <w:widowControl/>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Harassment of students, staff, or faculty is not acceptable behavior at Ohio University. No male or female member of the Ohio University community including faculty, contract staff, classified staff, and students may harass any other member of the community. Many forms of harassment are discrimination under Title VII of the Civil Rights Act of 1964 and thereby illegal under law as well as a violation of Ohio University policy. Ohio University is committed to maintaining an environment in which every individual can work, study, and live without being harassed. Harassment may lead to sanctions up to and including termination of employment or student status.</w:t>
      </w:r>
    </w:p>
    <w:p w:rsidR="00ED71AF" w:rsidRPr="00901ADF" w:rsidRDefault="00ED71AF" w:rsidP="00ED71AF">
      <w:pPr>
        <w:widowControl/>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Harassment is any conduct that has the intent or effect of unreasonably interfering with an individual’s or group’s educational, living, or work environment. Harassment includes conduct relating to race, color, gender, disability, religion, sexual orientation, age, national origin, or veteran status.</w:t>
      </w:r>
    </w:p>
    <w:p w:rsidR="00ED71AF" w:rsidRPr="00901ADF" w:rsidRDefault="00ED71AF" w:rsidP="00ED71AF">
      <w:pPr>
        <w:widowControl/>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In addition, sexual harassment includes unwanted advances, requests for sexual favors, or other verbal or physical conduct of a sexual nature when:</w:t>
      </w:r>
    </w:p>
    <w:p w:rsidR="00ED71AF" w:rsidRPr="00901ADF" w:rsidRDefault="00ED71AF" w:rsidP="00ED71AF">
      <w:pPr>
        <w:widowControl/>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1) Submission to such conduct is made either explicitly or implicitly a term or condition of employment or of a student’s status in a course, program, or activity.</w:t>
      </w:r>
    </w:p>
    <w:p w:rsidR="00ED71AF" w:rsidRPr="00901ADF" w:rsidRDefault="00ED71AF" w:rsidP="00ED71AF">
      <w:pPr>
        <w:widowControl/>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2) Submission to or rejection of such conduct is used as the basis for decisions affecting the individual.</w:t>
      </w:r>
    </w:p>
    <w:p w:rsidR="00ED71AF" w:rsidRPr="00901ADF" w:rsidRDefault="00ED71AF" w:rsidP="00ED71AF">
      <w:pPr>
        <w:widowControl/>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3) Such conduct has the purpose or effect of unreasonably interfering with the individual’s work, performance, or educational experience or creating an intimidating, hostile, or offensive environment for work or learning.</w:t>
      </w:r>
    </w:p>
    <w:p w:rsidR="00617E10" w:rsidRPr="00901ADF" w:rsidRDefault="00ED71AF" w:rsidP="00ED71AF">
      <w:pPr>
        <w:widowControl/>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Nonsexual verbal or physical conduct that denigrates or shows hostility toward another because of the person’s gender can be the basis for a hostile, offensive, or intimidating environment claim. Gender-based conduct can take the form of abusive written or graphic material; epithets; sexist slurs; negative stereotyping; jokes; or threatening, intimidating, or hostile acts.</w:t>
      </w:r>
    </w:p>
    <w:p w:rsidR="00ED71AF" w:rsidRPr="00901ADF" w:rsidRDefault="00ED71AF" w:rsidP="00ED71AF">
      <w:pPr>
        <w:widowControl/>
        <w:autoSpaceDE/>
        <w:autoSpaceDN/>
        <w:adjustRightInd/>
        <w:spacing w:before="100" w:beforeAutospacing="1" w:after="100" w:afterAutospacing="1"/>
        <w:rPr>
          <w:rFonts w:ascii="Arial" w:hAnsi="Arial" w:cs="Arial"/>
          <w:sz w:val="22"/>
          <w:szCs w:val="22"/>
        </w:rPr>
      </w:pPr>
      <w:r w:rsidRPr="00901ADF">
        <w:rPr>
          <w:rFonts w:ascii="Arial" w:hAnsi="Arial" w:cs="Arial"/>
          <w:sz w:val="22"/>
          <w:szCs w:val="22"/>
        </w:rPr>
        <w:t xml:space="preserve">All Ohio University employees and students are responsible for compliance with this policy. All University supervisory personnel have an affirmative responsibility to discourage and eliminate conduct inconsistent with this policy. Complaints can be received and investigated only by employees who have been authorized by the institution. Any individual who is not authorized but is approached about concerns or complaints regarding harassment </w:t>
      </w:r>
      <w:r w:rsidRPr="00901ADF">
        <w:rPr>
          <w:rFonts w:ascii="Arial" w:hAnsi="Arial" w:cs="Arial"/>
          <w:b/>
          <w:bCs/>
          <w:sz w:val="22"/>
          <w:szCs w:val="22"/>
        </w:rPr>
        <w:t xml:space="preserve">must </w:t>
      </w:r>
      <w:r w:rsidRPr="00901ADF">
        <w:rPr>
          <w:rFonts w:ascii="Arial" w:hAnsi="Arial" w:cs="Arial"/>
          <w:sz w:val="22"/>
          <w:szCs w:val="22"/>
        </w:rPr>
        <w:t>direct the complainant to an authorized employee. Because of their positions or the nature of their work, the following individuals, or their designees, shall be authorized to receive and investigate inquiries and complaints: representatives from the Office for Institutional Equity, University Judiciaries, Legal Affairs, Ombuds, and Human Resources. When authorized employees are contacted with a complaint, they must consult with the Office for Institutional Equity.</w:t>
      </w:r>
    </w:p>
    <w:p w:rsidR="00ED71AF" w:rsidRPr="00FC0528" w:rsidRDefault="00ED71AF" w:rsidP="00B43A09">
      <w:pPr>
        <w:rPr>
          <w:rFonts w:ascii="Arial" w:hAnsi="Arial" w:cs="Arial"/>
          <w:sz w:val="22"/>
          <w:szCs w:val="22"/>
          <w:u w:val="single"/>
        </w:rPr>
      </w:pPr>
    </w:p>
    <w:sectPr w:rsidR="00ED71AF" w:rsidRPr="00FC0528" w:rsidSect="00F45159">
      <w:footerReference w:type="default" r:id="rId93"/>
      <w:type w:val="continuous"/>
      <w:pgSz w:w="12240" w:h="15840"/>
      <w:pgMar w:top="1440" w:right="1080" w:bottom="1440" w:left="108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DC" w:rsidRDefault="00745DDC">
      <w:r>
        <w:separator/>
      </w:r>
    </w:p>
  </w:endnote>
  <w:endnote w:type="continuationSeparator" w:id="0">
    <w:p w:rsidR="00745DDC" w:rsidRDefault="0074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framePr w:wrap="notBeside" w:hAnchor="text" w:xAlign="center"/>
      <w:widowControl/>
      <w:rPr>
        <w:sz w:val="22"/>
        <w:szCs w:val="22"/>
      </w:rPr>
    </w:pPr>
  </w:p>
  <w:p w:rsidR="00D94A10" w:rsidRDefault="00D94A10">
    <w:pPr>
      <w:widowControl/>
      <w:rPr>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framePr w:wrap="notBeside" w:hAnchor="text" w:xAlign="center"/>
      <w:widowControl/>
      <w:rPr>
        <w:sz w:val="22"/>
        <w:szCs w:val="22"/>
      </w:rPr>
    </w:pPr>
  </w:p>
  <w:p w:rsidR="00D94A10" w:rsidRDefault="00D94A10">
    <w:pPr>
      <w:widowControl/>
      <w:rPr>
        <w:sz w:val="24"/>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Pr="003A4531" w:rsidRDefault="00D94A10" w:rsidP="003A453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framePr w:wrap="notBeside" w:hAnchor="text" w:xAlign="center"/>
      <w:widowControl/>
      <w:rPr>
        <w:sz w:val="22"/>
        <w:szCs w:val="22"/>
      </w:rPr>
    </w:pPr>
  </w:p>
  <w:p w:rsidR="00D94A10" w:rsidRDefault="00D94A10">
    <w:pPr>
      <w:widowControl/>
      <w:rPr>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framePr w:wrap="notBeside" w:hAnchor="text" w:xAlign="center"/>
      <w:widowControl/>
      <w:rPr>
        <w:sz w:val="22"/>
        <w:szCs w:val="22"/>
      </w:rPr>
    </w:pPr>
    <w:r>
      <w:rPr>
        <w:sz w:val="22"/>
        <w:szCs w:val="22"/>
      </w:rPr>
      <w:t>-</w:t>
    </w:r>
    <w:r>
      <w:rPr>
        <w:sz w:val="22"/>
        <w:szCs w:val="22"/>
      </w:rPr>
      <w:fldChar w:fldCharType="begin"/>
    </w:r>
    <w:r>
      <w:rPr>
        <w:sz w:val="22"/>
        <w:szCs w:val="22"/>
      </w:rPr>
      <w:instrText xml:space="preserve"> PAGE  </w:instrText>
    </w:r>
    <w:r>
      <w:rPr>
        <w:sz w:val="22"/>
        <w:szCs w:val="22"/>
      </w:rPr>
      <w:fldChar w:fldCharType="separate"/>
    </w:r>
    <w:r>
      <w:rPr>
        <w:noProof/>
        <w:sz w:val="22"/>
        <w:szCs w:val="22"/>
      </w:rPr>
      <w:t>68</w:t>
    </w:r>
    <w:r>
      <w:rPr>
        <w:sz w:val="22"/>
        <w:szCs w:val="22"/>
      </w:rPr>
      <w:fldChar w:fldCharType="end"/>
    </w:r>
    <w:r>
      <w:rPr>
        <w:sz w:val="22"/>
        <w:szCs w:val="22"/>
      </w:rPr>
      <w:t>-</w:t>
    </w:r>
  </w:p>
  <w:p w:rsidR="00D94A10" w:rsidRDefault="00D94A10">
    <w:pPr>
      <w:widowControl/>
      <w:rPr>
        <w:sz w:val="24"/>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framePr w:wrap="notBeside" w:hAnchor="text" w:xAlign="center"/>
      <w:widowControl/>
      <w:rPr>
        <w:sz w:val="22"/>
        <w:szCs w:val="22"/>
      </w:rPr>
    </w:pPr>
    <w:r>
      <w:rPr>
        <w:sz w:val="22"/>
        <w:szCs w:val="22"/>
      </w:rPr>
      <w:t>-</w:t>
    </w:r>
    <w:r>
      <w:rPr>
        <w:sz w:val="22"/>
        <w:szCs w:val="22"/>
      </w:rPr>
      <w:fldChar w:fldCharType="begin"/>
    </w:r>
    <w:r>
      <w:rPr>
        <w:sz w:val="22"/>
        <w:szCs w:val="22"/>
      </w:rPr>
      <w:instrText xml:space="preserve"> PAGE  </w:instrText>
    </w:r>
    <w:r>
      <w:rPr>
        <w:sz w:val="22"/>
        <w:szCs w:val="22"/>
      </w:rPr>
      <w:fldChar w:fldCharType="separate"/>
    </w:r>
    <w:r>
      <w:rPr>
        <w:noProof/>
        <w:sz w:val="22"/>
        <w:szCs w:val="22"/>
      </w:rPr>
      <w:t>68</w:t>
    </w:r>
    <w:r>
      <w:rPr>
        <w:sz w:val="22"/>
        <w:szCs w:val="22"/>
      </w:rPr>
      <w:fldChar w:fldCharType="end"/>
    </w:r>
    <w:r>
      <w:rPr>
        <w:sz w:val="22"/>
        <w:szCs w:val="22"/>
      </w:rPr>
      <w:t>-</w:t>
    </w:r>
  </w:p>
  <w:p w:rsidR="00D94A10" w:rsidRDefault="00D94A10">
    <w:pPr>
      <w:widowControl/>
      <w:rPr>
        <w:sz w:val="24"/>
        <w:szCs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widowControl/>
      <w:rPr>
        <w:sz w:val="24"/>
        <w:szCs w:val="24"/>
      </w:rPr>
    </w:pPr>
  </w:p>
  <w:p w:rsidR="00D94A10" w:rsidRDefault="00D94A1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widowControl/>
      <w:rPr>
        <w:sz w:val="24"/>
        <w:szCs w:val="24"/>
      </w:rPr>
    </w:pPr>
  </w:p>
  <w:p w:rsidR="00D94A10" w:rsidRDefault="00D94A10"/>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framePr w:wrap="notBeside" w:hAnchor="text" w:xAlign="center"/>
      <w:widowControl/>
      <w:rPr>
        <w:sz w:val="22"/>
        <w:szCs w:val="22"/>
      </w:rPr>
    </w:pPr>
  </w:p>
  <w:p w:rsidR="00D94A10" w:rsidRDefault="00D94A10">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framePr w:wrap="notBeside" w:hAnchor="text" w:xAlign="center"/>
      <w:widowControl/>
      <w:rPr>
        <w:sz w:val="22"/>
        <w:szCs w:val="22"/>
      </w:rPr>
    </w:pPr>
  </w:p>
  <w:p w:rsidR="00D94A10" w:rsidRDefault="00D94A10">
    <w:pPr>
      <w:widowControl/>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framePr w:wrap="notBeside" w:hAnchor="text" w:xAlign="center"/>
      <w:widowControl/>
      <w:rPr>
        <w:sz w:val="22"/>
        <w:szCs w:val="22"/>
      </w:rPr>
    </w:pPr>
  </w:p>
  <w:p w:rsidR="00D94A10" w:rsidRDefault="00D94A10">
    <w:pPr>
      <w:widowControl/>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framePr w:wrap="notBeside" w:hAnchor="text" w:xAlign="center"/>
      <w:widowControl/>
      <w:rPr>
        <w:sz w:val="22"/>
        <w:szCs w:val="22"/>
      </w:rPr>
    </w:pPr>
  </w:p>
  <w:p w:rsidR="00D94A10" w:rsidRDefault="00D94A10">
    <w:pPr>
      <w:widowControl/>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widowControl/>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rsidP="003A4531">
    <w:pPr>
      <w:pStyle w:val="Footer"/>
    </w:pPr>
  </w:p>
  <w:p w:rsidR="00D94A10" w:rsidRPr="003A4531" w:rsidRDefault="00D94A10" w:rsidP="003A45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widowControl/>
      <w:rPr>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10" w:rsidRDefault="00D94A10">
    <w:pPr>
      <w:framePr w:wrap="notBeside" w:hAnchor="text" w:xAlign="center"/>
      <w:widowControl/>
      <w:rPr>
        <w:sz w:val="22"/>
        <w:szCs w:val="22"/>
      </w:rPr>
    </w:pPr>
  </w:p>
  <w:p w:rsidR="00D94A10" w:rsidRDefault="00D94A10">
    <w:pPr>
      <w:framePr w:wrap="notBeside" w:hAnchor="text" w:xAlign="center"/>
      <w:widowControl/>
      <w:rPr>
        <w:sz w:val="22"/>
        <w:szCs w:val="22"/>
      </w:rPr>
    </w:pPr>
  </w:p>
  <w:p w:rsidR="00D94A10" w:rsidRDefault="00D94A10">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DC" w:rsidRDefault="00745DDC">
      <w:r>
        <w:separator/>
      </w:r>
    </w:p>
  </w:footnote>
  <w:footnote w:type="continuationSeparator" w:id="0">
    <w:p w:rsidR="00745DDC" w:rsidRDefault="00745DDC">
      <w:r>
        <w:continuationSeparator/>
      </w:r>
    </w:p>
  </w:footnote>
  <w:footnote w:id="1">
    <w:p w:rsidR="00D94A10" w:rsidRDefault="00D94A10" w:rsidP="0058301C">
      <w:pPr>
        <w:widowControl/>
        <w:spacing w:after="240"/>
      </w:pPr>
      <w:r w:rsidRPr="00097F1A">
        <w:rPr>
          <w:sz w:val="24"/>
          <w:szCs w:val="24"/>
          <w:vertAlign w:val="superscript"/>
        </w:rPr>
        <w:t>2</w:t>
      </w:r>
      <w:r w:rsidRPr="00097F1A">
        <w:t xml:space="preserve"> Conditional admission requires that the student earns a 3.0 average during the first </w:t>
      </w:r>
      <w:r>
        <w:t>semester</w:t>
      </w:r>
      <w:r w:rsidRPr="00097F1A">
        <w:t>, with no course grades below a B, in order to continue in the program.  Students admitted conditionally are not eligible for department or university stipends or scholarships.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24255"/>
      <w:docPartObj>
        <w:docPartGallery w:val="Page Numbers (Top of Page)"/>
        <w:docPartUnique/>
      </w:docPartObj>
    </w:sdtPr>
    <w:sdtEndPr>
      <w:rPr>
        <w:noProof/>
      </w:rPr>
    </w:sdtEndPr>
    <w:sdtContent>
      <w:p w:rsidR="00D94A10" w:rsidRDefault="00D94A10">
        <w:pPr>
          <w:pStyle w:val="Header"/>
          <w:jc w:val="right"/>
        </w:pPr>
        <w:r>
          <w:rPr>
            <w:rFonts w:ascii="Arial" w:hAnsi="Arial" w:cs="Arial"/>
            <w:sz w:val="22"/>
            <w:szCs w:val="22"/>
          </w:rPr>
          <w:t xml:space="preserve">Graduate Handbook | </w:t>
        </w:r>
        <w:r>
          <w:fldChar w:fldCharType="begin"/>
        </w:r>
        <w:r>
          <w:instrText xml:space="preserve"> PAGE   \* MERGEFORMAT </w:instrText>
        </w:r>
        <w:r>
          <w:fldChar w:fldCharType="separate"/>
        </w:r>
        <w:r w:rsidR="008C57EB">
          <w:rPr>
            <w:noProof/>
          </w:rPr>
          <w:t>88</w:t>
        </w:r>
        <w:r>
          <w:rPr>
            <w:noProof/>
          </w:rPr>
          <w:fldChar w:fldCharType="end"/>
        </w:r>
      </w:p>
    </w:sdtContent>
  </w:sdt>
  <w:p w:rsidR="00D94A10" w:rsidRDefault="00D94A10" w:rsidP="00BC508B">
    <w:pPr>
      <w:pStyle w:val="Header"/>
      <w:tabs>
        <w:tab w:val="clear" w:pos="8640"/>
        <w:tab w:val="left"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EA3604"/>
    <w:lvl w:ilvl="0">
      <w:numFmt w:val="bullet"/>
      <w:lvlText w:val="*"/>
      <w:lvlJc w:val="left"/>
    </w:lvl>
  </w:abstractNum>
  <w:abstractNum w:abstractNumId="1">
    <w:nsid w:val="066926A4"/>
    <w:multiLevelType w:val="hybridMultilevel"/>
    <w:tmpl w:val="7F4059B6"/>
    <w:lvl w:ilvl="0" w:tplc="F1063B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70F6E36"/>
    <w:multiLevelType w:val="hybridMultilevel"/>
    <w:tmpl w:val="A350D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606E8"/>
    <w:multiLevelType w:val="hybridMultilevel"/>
    <w:tmpl w:val="B78026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8C2DF4"/>
    <w:multiLevelType w:val="hybridMultilevel"/>
    <w:tmpl w:val="CF546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20FFC"/>
    <w:multiLevelType w:val="multilevel"/>
    <w:tmpl w:val="B600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B4111F"/>
    <w:multiLevelType w:val="hybridMultilevel"/>
    <w:tmpl w:val="030E7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91D18"/>
    <w:multiLevelType w:val="hybridMultilevel"/>
    <w:tmpl w:val="C8A288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875337"/>
    <w:multiLevelType w:val="hybridMultilevel"/>
    <w:tmpl w:val="595A3DE4"/>
    <w:lvl w:ilvl="0" w:tplc="ED068E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03F06C2"/>
    <w:multiLevelType w:val="hybridMultilevel"/>
    <w:tmpl w:val="BF1C25EE"/>
    <w:lvl w:ilvl="0" w:tplc="FFBA0A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22E2A7B"/>
    <w:multiLevelType w:val="hybridMultilevel"/>
    <w:tmpl w:val="8FDC7348"/>
    <w:lvl w:ilvl="0" w:tplc="0409000B">
      <w:start w:val="1"/>
      <w:numFmt w:val="bullet"/>
      <w:lvlText w:val=""/>
      <w:lvlJc w:val="left"/>
      <w:pPr>
        <w:ind w:left="532" w:hanging="360"/>
      </w:pPr>
      <w:rPr>
        <w:rFonts w:ascii="Wingdings" w:hAnsi="Wingdings" w:hint="default"/>
        <w:b/>
        <w:w w:val="76"/>
      </w:rPr>
    </w:lvl>
    <w:lvl w:ilvl="1" w:tplc="15DE3F68">
      <w:numFmt w:val="bullet"/>
      <w:lvlText w:val="-"/>
      <w:lvlJc w:val="left"/>
      <w:pPr>
        <w:ind w:left="1252" w:hanging="360"/>
      </w:pPr>
      <w:rPr>
        <w:rFonts w:ascii="Arial" w:eastAsia="Times New Roman" w:hAnsi="Arial" w:cs="Arial"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11">
    <w:nsid w:val="12F02714"/>
    <w:multiLevelType w:val="multilevel"/>
    <w:tmpl w:val="C260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6A1355"/>
    <w:multiLevelType w:val="hybridMultilevel"/>
    <w:tmpl w:val="7666944E"/>
    <w:lvl w:ilvl="0" w:tplc="A53C5D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6770FF5"/>
    <w:multiLevelType w:val="hybridMultilevel"/>
    <w:tmpl w:val="F760AD82"/>
    <w:lvl w:ilvl="0" w:tplc="C4FED19A">
      <w:start w:val="1"/>
      <w:numFmt w:val="bullet"/>
      <w:lvlText w:val=""/>
      <w:lvlJc w:val="left"/>
      <w:pPr>
        <w:ind w:left="720" w:hanging="360"/>
      </w:pPr>
      <w:rPr>
        <w:rFonts w:ascii="Wingdings" w:hAnsi="Wingdings" w:hint="default"/>
        <w:b w:val="0"/>
        <w:color w:val="auto"/>
        <w:w w:val="7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117164"/>
    <w:multiLevelType w:val="multilevel"/>
    <w:tmpl w:val="D6806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E53F22"/>
    <w:multiLevelType w:val="hybridMultilevel"/>
    <w:tmpl w:val="7D5CBB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0A4665C"/>
    <w:multiLevelType w:val="hybridMultilevel"/>
    <w:tmpl w:val="D132E5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D95F20"/>
    <w:multiLevelType w:val="hybridMultilevel"/>
    <w:tmpl w:val="95FECD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1AE3684"/>
    <w:multiLevelType w:val="hybridMultilevel"/>
    <w:tmpl w:val="A8B24550"/>
    <w:lvl w:ilvl="0" w:tplc="EF2CF5A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24297B8C"/>
    <w:multiLevelType w:val="hybridMultilevel"/>
    <w:tmpl w:val="EAF8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3C49EF"/>
    <w:multiLevelType w:val="hybridMultilevel"/>
    <w:tmpl w:val="08363882"/>
    <w:lvl w:ilvl="0" w:tplc="0409000B">
      <w:start w:val="1"/>
      <w:numFmt w:val="bullet"/>
      <w:lvlText w:val=""/>
      <w:lvlJc w:val="left"/>
      <w:pPr>
        <w:ind w:left="532" w:hanging="360"/>
      </w:pPr>
      <w:rPr>
        <w:rFonts w:ascii="Wingdings" w:hAnsi="Wingdings" w:hint="default"/>
      </w:rPr>
    </w:lvl>
    <w:lvl w:ilvl="1" w:tplc="04090003">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21">
    <w:nsid w:val="24C43DEE"/>
    <w:multiLevelType w:val="hybridMultilevel"/>
    <w:tmpl w:val="096E0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7243E36"/>
    <w:multiLevelType w:val="hybridMultilevel"/>
    <w:tmpl w:val="D9E2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75162F"/>
    <w:multiLevelType w:val="hybridMultilevel"/>
    <w:tmpl w:val="75BE5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B824AF"/>
    <w:multiLevelType w:val="hybridMultilevel"/>
    <w:tmpl w:val="5B343D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3098960C">
      <w:numFmt w:val="bullet"/>
      <w:lvlText w:val="•"/>
      <w:lvlJc w:val="left"/>
      <w:pPr>
        <w:ind w:left="4320" w:hanging="360"/>
      </w:pPr>
      <w:rPr>
        <w:rFonts w:ascii="Arial" w:eastAsia="Times New Roman" w:hAnsi="Arial"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8B38FF"/>
    <w:multiLevelType w:val="multilevel"/>
    <w:tmpl w:val="86C25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F6D355C"/>
    <w:multiLevelType w:val="hybridMultilevel"/>
    <w:tmpl w:val="F94A5312"/>
    <w:lvl w:ilvl="0" w:tplc="07D4A2D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3EB61E04"/>
    <w:multiLevelType w:val="hybridMultilevel"/>
    <w:tmpl w:val="1D5EFB2C"/>
    <w:lvl w:ilvl="0" w:tplc="698C955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A04BC"/>
    <w:multiLevelType w:val="hybridMultilevel"/>
    <w:tmpl w:val="457AE0A2"/>
    <w:lvl w:ilvl="0" w:tplc="7ECA73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42987C90"/>
    <w:multiLevelType w:val="hybridMultilevel"/>
    <w:tmpl w:val="B33C74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B8345F"/>
    <w:multiLevelType w:val="hybridMultilevel"/>
    <w:tmpl w:val="B56223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AE20A60"/>
    <w:multiLevelType w:val="multilevel"/>
    <w:tmpl w:val="6806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7B0B8E"/>
    <w:multiLevelType w:val="hybridMultilevel"/>
    <w:tmpl w:val="7B8661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1613C04"/>
    <w:multiLevelType w:val="hybridMultilevel"/>
    <w:tmpl w:val="3B627538"/>
    <w:lvl w:ilvl="0" w:tplc="C448A91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5226549B"/>
    <w:multiLevelType w:val="hybridMultilevel"/>
    <w:tmpl w:val="D13A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181361"/>
    <w:multiLevelType w:val="multilevel"/>
    <w:tmpl w:val="BA4446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6B40DB0"/>
    <w:multiLevelType w:val="hybridMultilevel"/>
    <w:tmpl w:val="954AD1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E17BDD"/>
    <w:multiLevelType w:val="hybridMultilevel"/>
    <w:tmpl w:val="25E8C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EAE7921"/>
    <w:multiLevelType w:val="hybridMultilevel"/>
    <w:tmpl w:val="8EBC35C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72475F"/>
    <w:multiLevelType w:val="hybridMultilevel"/>
    <w:tmpl w:val="248C76B6"/>
    <w:lvl w:ilvl="0" w:tplc="CA6AE2B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6801331C"/>
    <w:multiLevelType w:val="hybridMultilevel"/>
    <w:tmpl w:val="124C2A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2521D7"/>
    <w:multiLevelType w:val="hybridMultilevel"/>
    <w:tmpl w:val="850CA5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C1E1213"/>
    <w:multiLevelType w:val="hybridMultilevel"/>
    <w:tmpl w:val="EE2A7A62"/>
    <w:lvl w:ilvl="0" w:tplc="B2E6C8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6C59602D"/>
    <w:multiLevelType w:val="multilevel"/>
    <w:tmpl w:val="D8F49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D0F33F9"/>
    <w:multiLevelType w:val="hybridMultilevel"/>
    <w:tmpl w:val="48CE8E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E948F0"/>
    <w:multiLevelType w:val="hybridMultilevel"/>
    <w:tmpl w:val="C330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C65D88"/>
    <w:multiLevelType w:val="hybridMultilevel"/>
    <w:tmpl w:val="0B2E2D14"/>
    <w:lvl w:ilvl="0" w:tplc="D95E6F46">
      <w:start w:val="1"/>
      <w:numFmt w:val="bullet"/>
      <w:lvlText w:val=""/>
      <w:lvlJc w:val="left"/>
      <w:pPr>
        <w:ind w:left="720" w:hanging="360"/>
      </w:pPr>
      <w:rPr>
        <w:rFonts w:ascii="Symbol" w:hAnsi="Symbol" w:hint="default"/>
        <w:sz w:val="32"/>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E46729"/>
    <w:multiLevelType w:val="hybridMultilevel"/>
    <w:tmpl w:val="B05A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725F31"/>
    <w:multiLevelType w:val="hybridMultilevel"/>
    <w:tmpl w:val="DAC699DA"/>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7B4433"/>
    <w:multiLevelType w:val="hybridMultilevel"/>
    <w:tmpl w:val="1244179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A111F21"/>
    <w:multiLevelType w:val="hybridMultilevel"/>
    <w:tmpl w:val="FC32B9B4"/>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674203"/>
    <w:multiLevelType w:val="hybridMultilevel"/>
    <w:tmpl w:val="5210B9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CD267E0"/>
    <w:multiLevelType w:val="hybridMultilevel"/>
    <w:tmpl w:val="188C089A"/>
    <w:lvl w:ilvl="0" w:tplc="8B18B3D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2">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3">
    <w:abstractNumId w:val="4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9"/>
  </w:num>
  <w:num w:numId="17">
    <w:abstractNumId w:val="10"/>
  </w:num>
  <w:num w:numId="18">
    <w:abstractNumId w:val="20"/>
  </w:num>
  <w:num w:numId="19">
    <w:abstractNumId w:val="27"/>
  </w:num>
  <w:num w:numId="20">
    <w:abstractNumId w:val="11"/>
  </w:num>
  <w:num w:numId="21">
    <w:abstractNumId w:val="48"/>
  </w:num>
  <w:num w:numId="22">
    <w:abstractNumId w:val="46"/>
  </w:num>
  <w:num w:numId="23">
    <w:abstractNumId w:val="38"/>
  </w:num>
  <w:num w:numId="24">
    <w:abstractNumId w:val="15"/>
  </w:num>
  <w:num w:numId="25">
    <w:abstractNumId w:val="51"/>
  </w:num>
  <w:num w:numId="26">
    <w:abstractNumId w:val="21"/>
  </w:num>
  <w:num w:numId="27">
    <w:abstractNumId w:val="30"/>
  </w:num>
  <w:num w:numId="28">
    <w:abstractNumId w:val="50"/>
  </w:num>
  <w:num w:numId="29">
    <w:abstractNumId w:val="31"/>
  </w:num>
  <w:num w:numId="30">
    <w:abstractNumId w:val="7"/>
  </w:num>
  <w:num w:numId="31">
    <w:abstractNumId w:val="43"/>
  </w:num>
  <w:num w:numId="32">
    <w:abstractNumId w:val="35"/>
  </w:num>
  <w:num w:numId="33">
    <w:abstractNumId w:val="25"/>
  </w:num>
  <w:num w:numId="34">
    <w:abstractNumId w:val="36"/>
  </w:num>
  <w:num w:numId="35">
    <w:abstractNumId w:val="24"/>
  </w:num>
  <w:num w:numId="36">
    <w:abstractNumId w:val="19"/>
  </w:num>
  <w:num w:numId="37">
    <w:abstractNumId w:val="40"/>
  </w:num>
  <w:num w:numId="38">
    <w:abstractNumId w:val="44"/>
  </w:num>
  <w:num w:numId="39">
    <w:abstractNumId w:val="14"/>
  </w:num>
  <w:num w:numId="40">
    <w:abstractNumId w:val="2"/>
  </w:num>
  <w:num w:numId="41">
    <w:abstractNumId w:val="23"/>
  </w:num>
  <w:num w:numId="42">
    <w:abstractNumId w:val="5"/>
  </w:num>
  <w:num w:numId="43">
    <w:abstractNumId w:val="37"/>
  </w:num>
  <w:num w:numId="44">
    <w:abstractNumId w:val="6"/>
  </w:num>
  <w:num w:numId="45">
    <w:abstractNumId w:val="13"/>
  </w:num>
  <w:num w:numId="46">
    <w:abstractNumId w:val="16"/>
  </w:num>
  <w:num w:numId="47">
    <w:abstractNumId w:val="17"/>
  </w:num>
  <w:num w:numId="48">
    <w:abstractNumId w:val="32"/>
  </w:num>
  <w:num w:numId="49">
    <w:abstractNumId w:val="41"/>
  </w:num>
  <w:num w:numId="50">
    <w:abstractNumId w:val="49"/>
  </w:num>
  <w:num w:numId="51">
    <w:abstractNumId w:val="3"/>
  </w:num>
  <w:num w:numId="52">
    <w:abstractNumId w:val="1"/>
  </w:num>
  <w:num w:numId="53">
    <w:abstractNumId w:val="22"/>
  </w:num>
  <w:num w:numId="54">
    <w:abstractNumId w:val="45"/>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EB"/>
    <w:rsid w:val="00004971"/>
    <w:rsid w:val="000167EC"/>
    <w:rsid w:val="00040FA8"/>
    <w:rsid w:val="00061913"/>
    <w:rsid w:val="000746E0"/>
    <w:rsid w:val="00075D40"/>
    <w:rsid w:val="00084907"/>
    <w:rsid w:val="0008774D"/>
    <w:rsid w:val="00091434"/>
    <w:rsid w:val="00095B13"/>
    <w:rsid w:val="00097D9D"/>
    <w:rsid w:val="00097DC5"/>
    <w:rsid w:val="00097F1A"/>
    <w:rsid w:val="000A2001"/>
    <w:rsid w:val="000A286E"/>
    <w:rsid w:val="000A6699"/>
    <w:rsid w:val="000B762A"/>
    <w:rsid w:val="000C708D"/>
    <w:rsid w:val="000D5C04"/>
    <w:rsid w:val="000E20CD"/>
    <w:rsid w:val="000E6E23"/>
    <w:rsid w:val="000F1383"/>
    <w:rsid w:val="00107DD0"/>
    <w:rsid w:val="001126D9"/>
    <w:rsid w:val="00114380"/>
    <w:rsid w:val="00117F1C"/>
    <w:rsid w:val="00120361"/>
    <w:rsid w:val="0012098A"/>
    <w:rsid w:val="00130A37"/>
    <w:rsid w:val="00131EA3"/>
    <w:rsid w:val="00142BF1"/>
    <w:rsid w:val="00143B2C"/>
    <w:rsid w:val="00155083"/>
    <w:rsid w:val="00155F89"/>
    <w:rsid w:val="00156D55"/>
    <w:rsid w:val="00157E4F"/>
    <w:rsid w:val="00164965"/>
    <w:rsid w:val="001769FA"/>
    <w:rsid w:val="00180E81"/>
    <w:rsid w:val="0018513D"/>
    <w:rsid w:val="00194102"/>
    <w:rsid w:val="001C3293"/>
    <w:rsid w:val="001C7533"/>
    <w:rsid w:val="001D01BA"/>
    <w:rsid w:val="001D159C"/>
    <w:rsid w:val="001E7093"/>
    <w:rsid w:val="001F1EF1"/>
    <w:rsid w:val="001F6147"/>
    <w:rsid w:val="0022448B"/>
    <w:rsid w:val="00225F9E"/>
    <w:rsid w:val="00232DD9"/>
    <w:rsid w:val="00243818"/>
    <w:rsid w:val="00245DDF"/>
    <w:rsid w:val="0026318C"/>
    <w:rsid w:val="00265E10"/>
    <w:rsid w:val="0026673C"/>
    <w:rsid w:val="002955A4"/>
    <w:rsid w:val="002B1B3C"/>
    <w:rsid w:val="002C271A"/>
    <w:rsid w:val="002C66CA"/>
    <w:rsid w:val="002C6D25"/>
    <w:rsid w:val="002D0EF1"/>
    <w:rsid w:val="002F4A46"/>
    <w:rsid w:val="0030122D"/>
    <w:rsid w:val="0030331B"/>
    <w:rsid w:val="003126A2"/>
    <w:rsid w:val="00313233"/>
    <w:rsid w:val="00313935"/>
    <w:rsid w:val="00337F0B"/>
    <w:rsid w:val="00341AE5"/>
    <w:rsid w:val="003452FE"/>
    <w:rsid w:val="00353CB5"/>
    <w:rsid w:val="00355136"/>
    <w:rsid w:val="003552B0"/>
    <w:rsid w:val="0036709A"/>
    <w:rsid w:val="00374B9E"/>
    <w:rsid w:val="003915D6"/>
    <w:rsid w:val="00397016"/>
    <w:rsid w:val="003A4531"/>
    <w:rsid w:val="003A59C7"/>
    <w:rsid w:val="003B7DB2"/>
    <w:rsid w:val="003C50A4"/>
    <w:rsid w:val="003D1E66"/>
    <w:rsid w:val="003D5868"/>
    <w:rsid w:val="003E1FCE"/>
    <w:rsid w:val="00407689"/>
    <w:rsid w:val="00413197"/>
    <w:rsid w:val="00415B61"/>
    <w:rsid w:val="00420F6B"/>
    <w:rsid w:val="004241B6"/>
    <w:rsid w:val="00425CE5"/>
    <w:rsid w:val="00427523"/>
    <w:rsid w:val="004625FA"/>
    <w:rsid w:val="00466111"/>
    <w:rsid w:val="00481EC7"/>
    <w:rsid w:val="00484EBC"/>
    <w:rsid w:val="00492E2D"/>
    <w:rsid w:val="004969C8"/>
    <w:rsid w:val="004B14B7"/>
    <w:rsid w:val="004B7489"/>
    <w:rsid w:val="004C3436"/>
    <w:rsid w:val="004D793B"/>
    <w:rsid w:val="00504162"/>
    <w:rsid w:val="00504878"/>
    <w:rsid w:val="00505946"/>
    <w:rsid w:val="005270FF"/>
    <w:rsid w:val="00531CE2"/>
    <w:rsid w:val="00563282"/>
    <w:rsid w:val="005750FB"/>
    <w:rsid w:val="0057653E"/>
    <w:rsid w:val="00582F92"/>
    <w:rsid w:val="0058301C"/>
    <w:rsid w:val="00595ADD"/>
    <w:rsid w:val="005A2EBA"/>
    <w:rsid w:val="005A433E"/>
    <w:rsid w:val="005B6058"/>
    <w:rsid w:val="005D149D"/>
    <w:rsid w:val="005D1FFB"/>
    <w:rsid w:val="005D3B05"/>
    <w:rsid w:val="005F4F35"/>
    <w:rsid w:val="00617E10"/>
    <w:rsid w:val="0063745D"/>
    <w:rsid w:val="00641954"/>
    <w:rsid w:val="00645C7E"/>
    <w:rsid w:val="00671537"/>
    <w:rsid w:val="006732D1"/>
    <w:rsid w:val="00697FD4"/>
    <w:rsid w:val="006A6BAE"/>
    <w:rsid w:val="006B2194"/>
    <w:rsid w:val="006C47D4"/>
    <w:rsid w:val="006E0EF2"/>
    <w:rsid w:val="006F2DCF"/>
    <w:rsid w:val="00705AF2"/>
    <w:rsid w:val="00712086"/>
    <w:rsid w:val="00722D87"/>
    <w:rsid w:val="00735472"/>
    <w:rsid w:val="007420F9"/>
    <w:rsid w:val="00745DDC"/>
    <w:rsid w:val="007460D2"/>
    <w:rsid w:val="00776435"/>
    <w:rsid w:val="0078777B"/>
    <w:rsid w:val="007B502F"/>
    <w:rsid w:val="007B5469"/>
    <w:rsid w:val="007C3831"/>
    <w:rsid w:val="007C7EE7"/>
    <w:rsid w:val="007D4DF9"/>
    <w:rsid w:val="007D62BF"/>
    <w:rsid w:val="007F27F9"/>
    <w:rsid w:val="00800C03"/>
    <w:rsid w:val="008143FE"/>
    <w:rsid w:val="00814843"/>
    <w:rsid w:val="00815C26"/>
    <w:rsid w:val="008321F6"/>
    <w:rsid w:val="0085676B"/>
    <w:rsid w:val="00865640"/>
    <w:rsid w:val="00870F0A"/>
    <w:rsid w:val="0087127C"/>
    <w:rsid w:val="00875989"/>
    <w:rsid w:val="008B19D1"/>
    <w:rsid w:val="008C5078"/>
    <w:rsid w:val="008C57EB"/>
    <w:rsid w:val="008C74CD"/>
    <w:rsid w:val="008D2E46"/>
    <w:rsid w:val="008D5E0B"/>
    <w:rsid w:val="008D7E20"/>
    <w:rsid w:val="008E100D"/>
    <w:rsid w:val="008E5173"/>
    <w:rsid w:val="008F0DF7"/>
    <w:rsid w:val="008F214D"/>
    <w:rsid w:val="008F7D5B"/>
    <w:rsid w:val="00900A67"/>
    <w:rsid w:val="00901ADF"/>
    <w:rsid w:val="009039E3"/>
    <w:rsid w:val="009106C8"/>
    <w:rsid w:val="00912B78"/>
    <w:rsid w:val="009245DE"/>
    <w:rsid w:val="009332B6"/>
    <w:rsid w:val="00934D53"/>
    <w:rsid w:val="00954F38"/>
    <w:rsid w:val="0096448A"/>
    <w:rsid w:val="00966A20"/>
    <w:rsid w:val="00982A74"/>
    <w:rsid w:val="00985F43"/>
    <w:rsid w:val="009919B7"/>
    <w:rsid w:val="009A7CFF"/>
    <w:rsid w:val="009B34A7"/>
    <w:rsid w:val="009B40A5"/>
    <w:rsid w:val="009D4E39"/>
    <w:rsid w:val="009E63D6"/>
    <w:rsid w:val="009F76FC"/>
    <w:rsid w:val="00A020F1"/>
    <w:rsid w:val="00A133CF"/>
    <w:rsid w:val="00A235A3"/>
    <w:rsid w:val="00A26CCA"/>
    <w:rsid w:val="00A30C7B"/>
    <w:rsid w:val="00A30FAB"/>
    <w:rsid w:val="00A502E3"/>
    <w:rsid w:val="00A51A1E"/>
    <w:rsid w:val="00A53913"/>
    <w:rsid w:val="00A6109F"/>
    <w:rsid w:val="00A714D6"/>
    <w:rsid w:val="00AA118B"/>
    <w:rsid w:val="00AB1CFF"/>
    <w:rsid w:val="00AD16FB"/>
    <w:rsid w:val="00AD24D2"/>
    <w:rsid w:val="00AE01BE"/>
    <w:rsid w:val="00AE6F57"/>
    <w:rsid w:val="00B05A53"/>
    <w:rsid w:val="00B12092"/>
    <w:rsid w:val="00B16D95"/>
    <w:rsid w:val="00B173CD"/>
    <w:rsid w:val="00B17839"/>
    <w:rsid w:val="00B22600"/>
    <w:rsid w:val="00B43A09"/>
    <w:rsid w:val="00BB1E66"/>
    <w:rsid w:val="00BB2BE6"/>
    <w:rsid w:val="00BB615F"/>
    <w:rsid w:val="00BC0CE1"/>
    <w:rsid w:val="00BC44C7"/>
    <w:rsid w:val="00BC508B"/>
    <w:rsid w:val="00BD4A83"/>
    <w:rsid w:val="00BE04D9"/>
    <w:rsid w:val="00BF0FE6"/>
    <w:rsid w:val="00BF1490"/>
    <w:rsid w:val="00BF2DF5"/>
    <w:rsid w:val="00C06BEB"/>
    <w:rsid w:val="00C1073D"/>
    <w:rsid w:val="00C1259B"/>
    <w:rsid w:val="00C30376"/>
    <w:rsid w:val="00C31D99"/>
    <w:rsid w:val="00C56885"/>
    <w:rsid w:val="00C6748E"/>
    <w:rsid w:val="00C80A00"/>
    <w:rsid w:val="00C92538"/>
    <w:rsid w:val="00C952A9"/>
    <w:rsid w:val="00CA6C88"/>
    <w:rsid w:val="00CB37DB"/>
    <w:rsid w:val="00CB7F84"/>
    <w:rsid w:val="00CC05E6"/>
    <w:rsid w:val="00CC4508"/>
    <w:rsid w:val="00CD1316"/>
    <w:rsid w:val="00CE0CC5"/>
    <w:rsid w:val="00CF2450"/>
    <w:rsid w:val="00CF545F"/>
    <w:rsid w:val="00CF5BEC"/>
    <w:rsid w:val="00CF6882"/>
    <w:rsid w:val="00D151B0"/>
    <w:rsid w:val="00D26702"/>
    <w:rsid w:val="00D318C5"/>
    <w:rsid w:val="00D410B0"/>
    <w:rsid w:val="00D4701A"/>
    <w:rsid w:val="00D47135"/>
    <w:rsid w:val="00D657DA"/>
    <w:rsid w:val="00D94A10"/>
    <w:rsid w:val="00DA5D81"/>
    <w:rsid w:val="00DD6D81"/>
    <w:rsid w:val="00DE1177"/>
    <w:rsid w:val="00E12B8C"/>
    <w:rsid w:val="00E22603"/>
    <w:rsid w:val="00E410A9"/>
    <w:rsid w:val="00E51914"/>
    <w:rsid w:val="00E606B0"/>
    <w:rsid w:val="00E617A2"/>
    <w:rsid w:val="00E635FD"/>
    <w:rsid w:val="00E967F0"/>
    <w:rsid w:val="00E9745B"/>
    <w:rsid w:val="00EB02E1"/>
    <w:rsid w:val="00EB58AA"/>
    <w:rsid w:val="00ED29F0"/>
    <w:rsid w:val="00ED71AF"/>
    <w:rsid w:val="00EE793B"/>
    <w:rsid w:val="00F327C8"/>
    <w:rsid w:val="00F3369B"/>
    <w:rsid w:val="00F44552"/>
    <w:rsid w:val="00F45159"/>
    <w:rsid w:val="00F504D8"/>
    <w:rsid w:val="00F56F9F"/>
    <w:rsid w:val="00F63BA6"/>
    <w:rsid w:val="00F709CE"/>
    <w:rsid w:val="00F80862"/>
    <w:rsid w:val="00F96019"/>
    <w:rsid w:val="00FA2937"/>
    <w:rsid w:val="00FB1A76"/>
    <w:rsid w:val="00FB3941"/>
    <w:rsid w:val="00FB61B4"/>
    <w:rsid w:val="00FC0528"/>
    <w:rsid w:val="00FC1171"/>
    <w:rsid w:val="00FC14EF"/>
    <w:rsid w:val="00FD328A"/>
    <w:rsid w:val="00FD544B"/>
    <w:rsid w:val="00FF6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355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4D53"/>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34D53"/>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17F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2160"/>
      <w:jc w:val="both"/>
    </w:pPr>
    <w:rPr>
      <w:sz w:val="24"/>
      <w:szCs w:val="24"/>
    </w:rPr>
  </w:style>
  <w:style w:type="paragraph" w:customStyle="1" w:styleId="Level4">
    <w:name w:val="Level 4"/>
    <w:uiPriority w:val="99"/>
    <w:pPr>
      <w:widowControl w:val="0"/>
      <w:autoSpaceDE w:val="0"/>
      <w:autoSpaceDN w:val="0"/>
      <w:adjustRightInd w:val="0"/>
      <w:ind w:left="2880"/>
      <w:jc w:val="both"/>
    </w:pPr>
    <w:rPr>
      <w:sz w:val="24"/>
      <w:szCs w:val="24"/>
    </w:rPr>
  </w:style>
  <w:style w:type="paragraph" w:customStyle="1" w:styleId="Level5">
    <w:name w:val="Level 5"/>
    <w:uiPriority w:val="99"/>
    <w:pPr>
      <w:widowControl w:val="0"/>
      <w:autoSpaceDE w:val="0"/>
      <w:autoSpaceDN w:val="0"/>
      <w:adjustRightInd w:val="0"/>
      <w:ind w:left="3600"/>
      <w:jc w:val="both"/>
    </w:pPr>
    <w:rPr>
      <w:sz w:val="24"/>
      <w:szCs w:val="24"/>
    </w:rPr>
  </w:style>
  <w:style w:type="paragraph" w:customStyle="1" w:styleId="Level6">
    <w:name w:val="Level 6"/>
    <w:uiPriority w:val="99"/>
    <w:pPr>
      <w:widowControl w:val="0"/>
      <w:autoSpaceDE w:val="0"/>
      <w:autoSpaceDN w:val="0"/>
      <w:adjustRightInd w:val="0"/>
      <w:ind w:left="4320"/>
      <w:jc w:val="both"/>
    </w:pPr>
    <w:rPr>
      <w:sz w:val="24"/>
      <w:szCs w:val="24"/>
    </w:rPr>
  </w:style>
  <w:style w:type="paragraph" w:customStyle="1" w:styleId="Level7">
    <w:name w:val="Level 7"/>
    <w:uiPriority w:val="99"/>
    <w:pPr>
      <w:widowControl w:val="0"/>
      <w:autoSpaceDE w:val="0"/>
      <w:autoSpaceDN w:val="0"/>
      <w:adjustRightInd w:val="0"/>
      <w:ind w:left="5040"/>
      <w:jc w:val="both"/>
    </w:pPr>
    <w:rPr>
      <w:sz w:val="24"/>
      <w:szCs w:val="24"/>
    </w:rPr>
  </w:style>
  <w:style w:type="paragraph" w:customStyle="1" w:styleId="Level8">
    <w:name w:val="Level 8"/>
    <w:uiPriority w:val="99"/>
    <w:pPr>
      <w:widowControl w:val="0"/>
      <w:autoSpaceDE w:val="0"/>
      <w:autoSpaceDN w:val="0"/>
      <w:adjustRightInd w:val="0"/>
      <w:ind w:left="5760"/>
      <w:jc w:val="both"/>
    </w:pPr>
    <w:rPr>
      <w:sz w:val="24"/>
      <w:szCs w:val="24"/>
    </w:rPr>
  </w:style>
  <w:style w:type="paragraph" w:customStyle="1" w:styleId="Level9">
    <w:name w:val="Level 9"/>
    <w:uiPriority w:val="99"/>
    <w:pPr>
      <w:widowControl w:val="0"/>
      <w:autoSpaceDE w:val="0"/>
      <w:autoSpaceDN w:val="0"/>
      <w:adjustRightInd w:val="0"/>
      <w:ind w:left="6480"/>
      <w:jc w:val="both"/>
    </w:pPr>
    <w:rPr>
      <w:sz w:val="24"/>
      <w:szCs w:val="24"/>
    </w:rPr>
  </w:style>
  <w:style w:type="paragraph" w:customStyle="1" w:styleId="level10">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sz w:val="24"/>
      <w:szCs w:val="24"/>
    </w:rPr>
  </w:style>
  <w:style w:type="paragraph" w:customStyle="1" w:styleId="level20">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360"/>
      <w:jc w:val="both"/>
    </w:pPr>
    <w:rPr>
      <w:sz w:val="24"/>
      <w:szCs w:val="24"/>
    </w:rPr>
  </w:style>
  <w:style w:type="paragraph" w:customStyle="1" w:styleId="level30">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hanging="360"/>
      <w:jc w:val="both"/>
    </w:pPr>
    <w:rPr>
      <w:sz w:val="24"/>
      <w:szCs w:val="24"/>
    </w:rPr>
  </w:style>
  <w:style w:type="paragraph" w:customStyle="1" w:styleId="level40">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hanging="360"/>
      <w:jc w:val="both"/>
    </w:pPr>
    <w:rPr>
      <w:sz w:val="24"/>
      <w:szCs w:val="24"/>
    </w:rPr>
  </w:style>
  <w:style w:type="paragraph" w:customStyle="1" w:styleId="level50">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800" w:hanging="360"/>
      <w:jc w:val="both"/>
    </w:pPr>
    <w:rPr>
      <w:sz w:val="24"/>
      <w:szCs w:val="24"/>
    </w:rPr>
  </w:style>
  <w:style w:type="paragraph" w:customStyle="1" w:styleId="level60">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jc w:val="both"/>
    </w:pPr>
    <w:rPr>
      <w:sz w:val="24"/>
      <w:szCs w:val="24"/>
    </w:rPr>
  </w:style>
  <w:style w:type="paragraph" w:customStyle="1" w:styleId="level70">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jc w:val="both"/>
    </w:pPr>
    <w:rPr>
      <w:sz w:val="24"/>
      <w:szCs w:val="24"/>
    </w:rPr>
  </w:style>
  <w:style w:type="paragraph" w:customStyle="1" w:styleId="level80">
    <w:name w:val="_leve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880" w:hanging="360"/>
      <w:jc w:val="both"/>
    </w:pPr>
    <w:rPr>
      <w:sz w:val="24"/>
      <w:szCs w:val="24"/>
    </w:rPr>
  </w:style>
  <w:style w:type="paragraph" w:customStyle="1" w:styleId="Quick1">
    <w:name w:val="Quick 1."/>
    <w:uiPriority w:val="99"/>
    <w:pPr>
      <w:widowControl w:val="0"/>
      <w:autoSpaceDE w:val="0"/>
      <w:autoSpaceDN w:val="0"/>
      <w:adjustRightInd w:val="0"/>
      <w:ind w:left="-1440"/>
      <w:jc w:val="both"/>
    </w:pPr>
    <w:rPr>
      <w:sz w:val="24"/>
      <w:szCs w:val="24"/>
    </w:rPr>
  </w:style>
  <w:style w:type="paragraph" w:customStyle="1" w:styleId="Quick10">
    <w:name w:val="Quick 1)"/>
    <w:uiPriority w:val="99"/>
    <w:pPr>
      <w:widowControl w:val="0"/>
      <w:autoSpaceDE w:val="0"/>
      <w:autoSpaceDN w:val="0"/>
      <w:adjustRightInd w:val="0"/>
      <w:ind w:left="-1440"/>
      <w:jc w:val="both"/>
    </w:pPr>
    <w:rPr>
      <w:sz w:val="24"/>
      <w:szCs w:val="24"/>
    </w:rPr>
  </w:style>
  <w:style w:type="paragraph" w:customStyle="1" w:styleId="Quick">
    <w:name w:val="Quick ‒"/>
    <w:uiPriority w:val="99"/>
    <w:pPr>
      <w:widowControl w:val="0"/>
      <w:autoSpaceDE w:val="0"/>
      <w:autoSpaceDN w:val="0"/>
      <w:adjustRightInd w:val="0"/>
      <w:ind w:left="-1440"/>
      <w:jc w:val="both"/>
    </w:pPr>
    <w:rPr>
      <w:sz w:val="24"/>
      <w:szCs w:val="24"/>
    </w:rPr>
  </w:style>
  <w:style w:type="paragraph" w:customStyle="1" w:styleId="c1">
    <w:name w:val="c1"/>
    <w:uiPriority w:val="99"/>
    <w:pPr>
      <w:widowControl w:val="0"/>
      <w:autoSpaceDE w:val="0"/>
      <w:autoSpaceDN w:val="0"/>
      <w:adjustRightInd w:val="0"/>
      <w:jc w:val="center"/>
    </w:pPr>
    <w:rPr>
      <w:sz w:val="24"/>
      <w:szCs w:val="24"/>
    </w:rPr>
  </w:style>
  <w:style w:type="paragraph" w:customStyle="1" w:styleId="Quicka">
    <w:name w:val="Quick a."/>
    <w:uiPriority w:val="99"/>
    <w:pPr>
      <w:widowControl w:val="0"/>
      <w:autoSpaceDE w:val="0"/>
      <w:autoSpaceDN w:val="0"/>
      <w:adjustRightInd w:val="0"/>
      <w:ind w:left="-1440"/>
      <w:jc w:val="both"/>
    </w:pPr>
    <w:rPr>
      <w:sz w:val="24"/>
      <w:szCs w:val="24"/>
    </w:rPr>
  </w:style>
  <w:style w:type="paragraph" w:customStyle="1" w:styleId="c3">
    <w:name w:val="c3"/>
    <w:uiPriority w:val="99"/>
    <w:pPr>
      <w:widowControl w:val="0"/>
      <w:autoSpaceDE w:val="0"/>
      <w:autoSpaceDN w:val="0"/>
      <w:adjustRightInd w:val="0"/>
      <w:jc w:val="center"/>
    </w:pPr>
    <w:rPr>
      <w:sz w:val="24"/>
      <w:szCs w:val="24"/>
    </w:rPr>
  </w:style>
  <w:style w:type="paragraph" w:customStyle="1" w:styleId="c4">
    <w:name w:val="c4"/>
    <w:uiPriority w:val="99"/>
    <w:pPr>
      <w:widowControl w:val="0"/>
      <w:autoSpaceDE w:val="0"/>
      <w:autoSpaceDN w:val="0"/>
      <w:adjustRightInd w:val="0"/>
      <w:jc w:val="center"/>
    </w:pPr>
    <w:rPr>
      <w:sz w:val="24"/>
      <w:szCs w:val="24"/>
    </w:rPr>
  </w:style>
  <w:style w:type="paragraph" w:customStyle="1" w:styleId="Quick0">
    <w:name w:val="Quick ∙"/>
    <w:uiPriority w:val="99"/>
    <w:pPr>
      <w:widowControl w:val="0"/>
      <w:autoSpaceDE w:val="0"/>
      <w:autoSpaceDN w:val="0"/>
      <w:adjustRightInd w:val="0"/>
      <w:ind w:left="-1440"/>
      <w:jc w:val="both"/>
    </w:pPr>
    <w:rPr>
      <w:sz w:val="24"/>
      <w:szCs w:val="24"/>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
    <w:name w:val=""/>
    <w:uiPriority w:val="99"/>
    <w:pPr>
      <w:widowControl w:val="0"/>
      <w:autoSpaceDE w:val="0"/>
      <w:autoSpaceDN w:val="0"/>
      <w:adjustRightInd w:val="0"/>
      <w:ind w:left="-1440"/>
      <w:jc w:val="both"/>
    </w:pPr>
    <w:rPr>
      <w:sz w:val="24"/>
      <w:szCs w:val="24"/>
    </w:rPr>
  </w:style>
  <w:style w:type="paragraph" w:customStyle="1" w:styleId="QuickA0">
    <w:name w:val="Quick A."/>
    <w:uiPriority w:val="99"/>
    <w:pPr>
      <w:widowControl w:val="0"/>
      <w:autoSpaceDE w:val="0"/>
      <w:autoSpaceDN w:val="0"/>
      <w:adjustRightInd w:val="0"/>
      <w:ind w:left="-1440"/>
      <w:jc w:val="both"/>
    </w:pPr>
    <w:rPr>
      <w:sz w:val="24"/>
      <w:szCs w:val="24"/>
    </w:rPr>
  </w:style>
  <w:style w:type="paragraph" w:customStyle="1" w:styleId="BodyTextI1">
    <w:name w:val="Body Text I1"/>
    <w:uiPriority w:val="99"/>
    <w:pPr>
      <w:widowControl w:val="0"/>
      <w:autoSpaceDE w:val="0"/>
      <w:autoSpaceDN w:val="0"/>
      <w:adjustRightInd w:val="0"/>
      <w:spacing w:line="480" w:lineRule="auto"/>
      <w:ind w:firstLine="720"/>
      <w:jc w:val="both"/>
    </w:pPr>
    <w:rPr>
      <w:sz w:val="24"/>
      <w:szCs w:val="24"/>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ind w:left="3240" w:hanging="360"/>
      <w:jc w:val="both"/>
    </w:pPr>
    <w:rPr>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7D62BF"/>
    <w:pPr>
      <w:tabs>
        <w:tab w:val="center" w:pos="4320"/>
        <w:tab w:val="right" w:pos="8640"/>
      </w:tabs>
    </w:pPr>
  </w:style>
  <w:style w:type="character" w:customStyle="1" w:styleId="HeaderChar">
    <w:name w:val="Header Char"/>
    <w:basedOn w:val="DefaultParagraphFont"/>
    <w:link w:val="Header"/>
    <w:uiPriority w:val="99"/>
    <w:locked/>
    <w:rsid w:val="007D62BF"/>
    <w:rPr>
      <w:rFonts w:cs="Times New Roman"/>
    </w:rPr>
  </w:style>
  <w:style w:type="paragraph" w:styleId="Footer">
    <w:name w:val="footer"/>
    <w:basedOn w:val="Normal"/>
    <w:link w:val="FooterChar"/>
    <w:uiPriority w:val="99"/>
    <w:unhideWhenUsed/>
    <w:rsid w:val="007D62BF"/>
    <w:pPr>
      <w:tabs>
        <w:tab w:val="center" w:pos="4320"/>
        <w:tab w:val="right" w:pos="8640"/>
      </w:tabs>
    </w:pPr>
  </w:style>
  <w:style w:type="character" w:customStyle="1" w:styleId="FooterChar">
    <w:name w:val="Footer Char"/>
    <w:basedOn w:val="DefaultParagraphFont"/>
    <w:link w:val="Footer"/>
    <w:uiPriority w:val="99"/>
    <w:locked/>
    <w:rsid w:val="007D62BF"/>
    <w:rPr>
      <w:rFonts w:cs="Times New Roman"/>
    </w:rPr>
  </w:style>
  <w:style w:type="character" w:styleId="Hyperlink">
    <w:name w:val="Hyperlink"/>
    <w:basedOn w:val="DefaultParagraphFont"/>
    <w:uiPriority w:val="99"/>
    <w:unhideWhenUsed/>
    <w:rsid w:val="00130A37"/>
    <w:rPr>
      <w:color w:val="0000FF" w:themeColor="hyperlink"/>
      <w:u w:val="single"/>
    </w:rPr>
  </w:style>
  <w:style w:type="paragraph" w:styleId="ListParagraph">
    <w:name w:val="List Paragraph"/>
    <w:basedOn w:val="Normal"/>
    <w:uiPriority w:val="34"/>
    <w:qFormat/>
    <w:rsid w:val="00FD328A"/>
    <w:pPr>
      <w:ind w:left="720"/>
      <w:contextualSpacing/>
    </w:pPr>
  </w:style>
  <w:style w:type="paragraph" w:styleId="BalloonText">
    <w:name w:val="Balloon Text"/>
    <w:basedOn w:val="Normal"/>
    <w:link w:val="BalloonTextChar"/>
    <w:uiPriority w:val="99"/>
    <w:semiHidden/>
    <w:unhideWhenUsed/>
    <w:rsid w:val="00722D87"/>
    <w:rPr>
      <w:rFonts w:ascii="Tahoma" w:hAnsi="Tahoma" w:cs="Tahoma"/>
      <w:sz w:val="16"/>
      <w:szCs w:val="16"/>
    </w:rPr>
  </w:style>
  <w:style w:type="character" w:customStyle="1" w:styleId="BalloonTextChar">
    <w:name w:val="Balloon Text Char"/>
    <w:basedOn w:val="DefaultParagraphFont"/>
    <w:link w:val="BalloonText"/>
    <w:uiPriority w:val="99"/>
    <w:semiHidden/>
    <w:rsid w:val="00722D87"/>
    <w:rPr>
      <w:rFonts w:ascii="Tahoma" w:hAnsi="Tahoma" w:cs="Tahoma"/>
      <w:sz w:val="16"/>
      <w:szCs w:val="16"/>
    </w:rPr>
  </w:style>
  <w:style w:type="character" w:customStyle="1" w:styleId="apple-tab-span">
    <w:name w:val="apple-tab-span"/>
    <w:basedOn w:val="DefaultParagraphFont"/>
    <w:rsid w:val="00004971"/>
  </w:style>
  <w:style w:type="table" w:styleId="TableGrid">
    <w:name w:val="Table Grid"/>
    <w:basedOn w:val="TableNormal"/>
    <w:uiPriority w:val="59"/>
    <w:rsid w:val="00004971"/>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D149D"/>
    <w:pPr>
      <w:widowControl/>
      <w:autoSpaceDE/>
      <w:autoSpaceDN/>
      <w:adjustRightInd/>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934D53"/>
    <w:rPr>
      <w:b/>
      <w:bCs/>
      <w:sz w:val="36"/>
      <w:szCs w:val="36"/>
    </w:rPr>
  </w:style>
  <w:style w:type="character" w:customStyle="1" w:styleId="Heading3Char">
    <w:name w:val="Heading 3 Char"/>
    <w:basedOn w:val="DefaultParagraphFont"/>
    <w:link w:val="Heading3"/>
    <w:uiPriority w:val="9"/>
    <w:rsid w:val="00934D53"/>
    <w:rPr>
      <w:b/>
      <w:bCs/>
      <w:sz w:val="27"/>
      <w:szCs w:val="27"/>
    </w:rPr>
  </w:style>
  <w:style w:type="character" w:styleId="Strong">
    <w:name w:val="Strong"/>
    <w:basedOn w:val="DefaultParagraphFont"/>
    <w:uiPriority w:val="22"/>
    <w:qFormat/>
    <w:rsid w:val="00934D53"/>
    <w:rPr>
      <w:b/>
      <w:bCs/>
    </w:rPr>
  </w:style>
  <w:style w:type="character" w:customStyle="1" w:styleId="Heading1Char">
    <w:name w:val="Heading 1 Char"/>
    <w:basedOn w:val="DefaultParagraphFont"/>
    <w:link w:val="Heading1"/>
    <w:uiPriority w:val="9"/>
    <w:rsid w:val="003552B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17F1C"/>
    <w:rPr>
      <w:rFonts w:asciiTheme="majorHAnsi" w:eastAsiaTheme="majorEastAsia" w:hAnsiTheme="majorHAnsi" w:cstheme="majorBidi"/>
      <w:b/>
      <w:bCs/>
      <w:i/>
      <w:iCs/>
      <w:color w:val="4F81BD" w:themeColor="accent1"/>
    </w:rPr>
  </w:style>
  <w:style w:type="paragraph" w:styleId="NoSpacing">
    <w:name w:val="No Spacing"/>
    <w:uiPriority w:val="1"/>
    <w:qFormat/>
    <w:rsid w:val="00BC508B"/>
    <w:rPr>
      <w:rFonts w:ascii="Arial" w:eastAsia="Calibri" w:hAnsi="Arial" w:cs="Courier New"/>
      <w:sz w:val="24"/>
      <w:szCs w:val="24"/>
    </w:rPr>
  </w:style>
  <w:style w:type="character" w:customStyle="1" w:styleId="apple-style-span">
    <w:name w:val="apple-style-span"/>
    <w:basedOn w:val="DefaultParagraphFont"/>
    <w:rsid w:val="00BC508B"/>
  </w:style>
  <w:style w:type="character" w:styleId="CommentReference">
    <w:name w:val="annotation reference"/>
    <w:basedOn w:val="DefaultParagraphFont"/>
    <w:uiPriority w:val="99"/>
    <w:semiHidden/>
    <w:unhideWhenUsed/>
    <w:rsid w:val="00B05A53"/>
    <w:rPr>
      <w:sz w:val="18"/>
      <w:szCs w:val="18"/>
    </w:rPr>
  </w:style>
  <w:style w:type="paragraph" w:styleId="CommentText">
    <w:name w:val="annotation text"/>
    <w:basedOn w:val="Normal"/>
    <w:link w:val="CommentTextChar"/>
    <w:uiPriority w:val="99"/>
    <w:semiHidden/>
    <w:unhideWhenUsed/>
    <w:rsid w:val="00B05A53"/>
    <w:rPr>
      <w:sz w:val="24"/>
      <w:szCs w:val="24"/>
    </w:rPr>
  </w:style>
  <w:style w:type="character" w:customStyle="1" w:styleId="CommentTextChar">
    <w:name w:val="Comment Text Char"/>
    <w:basedOn w:val="DefaultParagraphFont"/>
    <w:link w:val="CommentText"/>
    <w:uiPriority w:val="99"/>
    <w:semiHidden/>
    <w:rsid w:val="00B05A53"/>
    <w:rPr>
      <w:sz w:val="24"/>
      <w:szCs w:val="24"/>
    </w:rPr>
  </w:style>
  <w:style w:type="paragraph" w:styleId="CommentSubject">
    <w:name w:val="annotation subject"/>
    <w:basedOn w:val="CommentText"/>
    <w:next w:val="CommentText"/>
    <w:link w:val="CommentSubjectChar"/>
    <w:uiPriority w:val="99"/>
    <w:semiHidden/>
    <w:unhideWhenUsed/>
    <w:rsid w:val="00B05A53"/>
    <w:rPr>
      <w:b/>
      <w:bCs/>
      <w:sz w:val="20"/>
      <w:szCs w:val="20"/>
    </w:rPr>
  </w:style>
  <w:style w:type="character" w:customStyle="1" w:styleId="CommentSubjectChar">
    <w:name w:val="Comment Subject Char"/>
    <w:basedOn w:val="CommentTextChar"/>
    <w:link w:val="CommentSubject"/>
    <w:uiPriority w:val="99"/>
    <w:semiHidden/>
    <w:rsid w:val="00B05A53"/>
    <w:rPr>
      <w:b/>
      <w:bCs/>
      <w:sz w:val="24"/>
      <w:szCs w:val="24"/>
    </w:rPr>
  </w:style>
  <w:style w:type="character" w:styleId="FollowedHyperlink">
    <w:name w:val="FollowedHyperlink"/>
    <w:basedOn w:val="DefaultParagraphFont"/>
    <w:uiPriority w:val="99"/>
    <w:semiHidden/>
    <w:unhideWhenUsed/>
    <w:rsid w:val="00157E4F"/>
    <w:rPr>
      <w:color w:val="800080" w:themeColor="followedHyperlink"/>
      <w:u w:val="single"/>
    </w:rPr>
  </w:style>
  <w:style w:type="paragraph" w:styleId="DocumentMap">
    <w:name w:val="Document Map"/>
    <w:basedOn w:val="Normal"/>
    <w:link w:val="DocumentMapChar"/>
    <w:uiPriority w:val="99"/>
    <w:semiHidden/>
    <w:unhideWhenUsed/>
    <w:rsid w:val="00870F0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70F0A"/>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355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4D53"/>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34D53"/>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17F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2160"/>
      <w:jc w:val="both"/>
    </w:pPr>
    <w:rPr>
      <w:sz w:val="24"/>
      <w:szCs w:val="24"/>
    </w:rPr>
  </w:style>
  <w:style w:type="paragraph" w:customStyle="1" w:styleId="Level4">
    <w:name w:val="Level 4"/>
    <w:uiPriority w:val="99"/>
    <w:pPr>
      <w:widowControl w:val="0"/>
      <w:autoSpaceDE w:val="0"/>
      <w:autoSpaceDN w:val="0"/>
      <w:adjustRightInd w:val="0"/>
      <w:ind w:left="2880"/>
      <w:jc w:val="both"/>
    </w:pPr>
    <w:rPr>
      <w:sz w:val="24"/>
      <w:szCs w:val="24"/>
    </w:rPr>
  </w:style>
  <w:style w:type="paragraph" w:customStyle="1" w:styleId="Level5">
    <w:name w:val="Level 5"/>
    <w:uiPriority w:val="99"/>
    <w:pPr>
      <w:widowControl w:val="0"/>
      <w:autoSpaceDE w:val="0"/>
      <w:autoSpaceDN w:val="0"/>
      <w:adjustRightInd w:val="0"/>
      <w:ind w:left="3600"/>
      <w:jc w:val="both"/>
    </w:pPr>
    <w:rPr>
      <w:sz w:val="24"/>
      <w:szCs w:val="24"/>
    </w:rPr>
  </w:style>
  <w:style w:type="paragraph" w:customStyle="1" w:styleId="Level6">
    <w:name w:val="Level 6"/>
    <w:uiPriority w:val="99"/>
    <w:pPr>
      <w:widowControl w:val="0"/>
      <w:autoSpaceDE w:val="0"/>
      <w:autoSpaceDN w:val="0"/>
      <w:adjustRightInd w:val="0"/>
      <w:ind w:left="4320"/>
      <w:jc w:val="both"/>
    </w:pPr>
    <w:rPr>
      <w:sz w:val="24"/>
      <w:szCs w:val="24"/>
    </w:rPr>
  </w:style>
  <w:style w:type="paragraph" w:customStyle="1" w:styleId="Level7">
    <w:name w:val="Level 7"/>
    <w:uiPriority w:val="99"/>
    <w:pPr>
      <w:widowControl w:val="0"/>
      <w:autoSpaceDE w:val="0"/>
      <w:autoSpaceDN w:val="0"/>
      <w:adjustRightInd w:val="0"/>
      <w:ind w:left="5040"/>
      <w:jc w:val="both"/>
    </w:pPr>
    <w:rPr>
      <w:sz w:val="24"/>
      <w:szCs w:val="24"/>
    </w:rPr>
  </w:style>
  <w:style w:type="paragraph" w:customStyle="1" w:styleId="Level8">
    <w:name w:val="Level 8"/>
    <w:uiPriority w:val="99"/>
    <w:pPr>
      <w:widowControl w:val="0"/>
      <w:autoSpaceDE w:val="0"/>
      <w:autoSpaceDN w:val="0"/>
      <w:adjustRightInd w:val="0"/>
      <w:ind w:left="5760"/>
      <w:jc w:val="both"/>
    </w:pPr>
    <w:rPr>
      <w:sz w:val="24"/>
      <w:szCs w:val="24"/>
    </w:rPr>
  </w:style>
  <w:style w:type="paragraph" w:customStyle="1" w:styleId="Level9">
    <w:name w:val="Level 9"/>
    <w:uiPriority w:val="99"/>
    <w:pPr>
      <w:widowControl w:val="0"/>
      <w:autoSpaceDE w:val="0"/>
      <w:autoSpaceDN w:val="0"/>
      <w:adjustRightInd w:val="0"/>
      <w:ind w:left="6480"/>
      <w:jc w:val="both"/>
    </w:pPr>
    <w:rPr>
      <w:sz w:val="24"/>
      <w:szCs w:val="24"/>
    </w:rPr>
  </w:style>
  <w:style w:type="paragraph" w:customStyle="1" w:styleId="level10">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jc w:val="both"/>
    </w:pPr>
    <w:rPr>
      <w:sz w:val="24"/>
      <w:szCs w:val="24"/>
    </w:rPr>
  </w:style>
  <w:style w:type="paragraph" w:customStyle="1" w:styleId="level20">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360"/>
      <w:jc w:val="both"/>
    </w:pPr>
    <w:rPr>
      <w:sz w:val="24"/>
      <w:szCs w:val="24"/>
    </w:rPr>
  </w:style>
  <w:style w:type="paragraph" w:customStyle="1" w:styleId="level30">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hanging="360"/>
      <w:jc w:val="both"/>
    </w:pPr>
    <w:rPr>
      <w:sz w:val="24"/>
      <w:szCs w:val="24"/>
    </w:rPr>
  </w:style>
  <w:style w:type="paragraph" w:customStyle="1" w:styleId="level40">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hanging="360"/>
      <w:jc w:val="both"/>
    </w:pPr>
    <w:rPr>
      <w:sz w:val="24"/>
      <w:szCs w:val="24"/>
    </w:rPr>
  </w:style>
  <w:style w:type="paragraph" w:customStyle="1" w:styleId="level50">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800" w:hanging="360"/>
      <w:jc w:val="both"/>
    </w:pPr>
    <w:rPr>
      <w:sz w:val="24"/>
      <w:szCs w:val="24"/>
    </w:rPr>
  </w:style>
  <w:style w:type="paragraph" w:customStyle="1" w:styleId="level60">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jc w:val="both"/>
    </w:pPr>
    <w:rPr>
      <w:sz w:val="24"/>
      <w:szCs w:val="24"/>
    </w:rPr>
  </w:style>
  <w:style w:type="paragraph" w:customStyle="1" w:styleId="level70">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jc w:val="both"/>
    </w:pPr>
    <w:rPr>
      <w:sz w:val="24"/>
      <w:szCs w:val="24"/>
    </w:rPr>
  </w:style>
  <w:style w:type="paragraph" w:customStyle="1" w:styleId="level80">
    <w:name w:val="_leve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880" w:hanging="360"/>
      <w:jc w:val="both"/>
    </w:pPr>
    <w:rPr>
      <w:sz w:val="24"/>
      <w:szCs w:val="24"/>
    </w:rPr>
  </w:style>
  <w:style w:type="paragraph" w:customStyle="1" w:styleId="Quick1">
    <w:name w:val="Quick 1."/>
    <w:uiPriority w:val="99"/>
    <w:pPr>
      <w:widowControl w:val="0"/>
      <w:autoSpaceDE w:val="0"/>
      <w:autoSpaceDN w:val="0"/>
      <w:adjustRightInd w:val="0"/>
      <w:ind w:left="-1440"/>
      <w:jc w:val="both"/>
    </w:pPr>
    <w:rPr>
      <w:sz w:val="24"/>
      <w:szCs w:val="24"/>
    </w:rPr>
  </w:style>
  <w:style w:type="paragraph" w:customStyle="1" w:styleId="Quick10">
    <w:name w:val="Quick 1)"/>
    <w:uiPriority w:val="99"/>
    <w:pPr>
      <w:widowControl w:val="0"/>
      <w:autoSpaceDE w:val="0"/>
      <w:autoSpaceDN w:val="0"/>
      <w:adjustRightInd w:val="0"/>
      <w:ind w:left="-1440"/>
      <w:jc w:val="both"/>
    </w:pPr>
    <w:rPr>
      <w:sz w:val="24"/>
      <w:szCs w:val="24"/>
    </w:rPr>
  </w:style>
  <w:style w:type="paragraph" w:customStyle="1" w:styleId="Quick">
    <w:name w:val="Quick ‒"/>
    <w:uiPriority w:val="99"/>
    <w:pPr>
      <w:widowControl w:val="0"/>
      <w:autoSpaceDE w:val="0"/>
      <w:autoSpaceDN w:val="0"/>
      <w:adjustRightInd w:val="0"/>
      <w:ind w:left="-1440"/>
      <w:jc w:val="both"/>
    </w:pPr>
    <w:rPr>
      <w:sz w:val="24"/>
      <w:szCs w:val="24"/>
    </w:rPr>
  </w:style>
  <w:style w:type="paragraph" w:customStyle="1" w:styleId="c1">
    <w:name w:val="c1"/>
    <w:uiPriority w:val="99"/>
    <w:pPr>
      <w:widowControl w:val="0"/>
      <w:autoSpaceDE w:val="0"/>
      <w:autoSpaceDN w:val="0"/>
      <w:adjustRightInd w:val="0"/>
      <w:jc w:val="center"/>
    </w:pPr>
    <w:rPr>
      <w:sz w:val="24"/>
      <w:szCs w:val="24"/>
    </w:rPr>
  </w:style>
  <w:style w:type="paragraph" w:customStyle="1" w:styleId="Quicka">
    <w:name w:val="Quick a."/>
    <w:uiPriority w:val="99"/>
    <w:pPr>
      <w:widowControl w:val="0"/>
      <w:autoSpaceDE w:val="0"/>
      <w:autoSpaceDN w:val="0"/>
      <w:adjustRightInd w:val="0"/>
      <w:ind w:left="-1440"/>
      <w:jc w:val="both"/>
    </w:pPr>
    <w:rPr>
      <w:sz w:val="24"/>
      <w:szCs w:val="24"/>
    </w:rPr>
  </w:style>
  <w:style w:type="paragraph" w:customStyle="1" w:styleId="c3">
    <w:name w:val="c3"/>
    <w:uiPriority w:val="99"/>
    <w:pPr>
      <w:widowControl w:val="0"/>
      <w:autoSpaceDE w:val="0"/>
      <w:autoSpaceDN w:val="0"/>
      <w:adjustRightInd w:val="0"/>
      <w:jc w:val="center"/>
    </w:pPr>
    <w:rPr>
      <w:sz w:val="24"/>
      <w:szCs w:val="24"/>
    </w:rPr>
  </w:style>
  <w:style w:type="paragraph" w:customStyle="1" w:styleId="c4">
    <w:name w:val="c4"/>
    <w:uiPriority w:val="99"/>
    <w:pPr>
      <w:widowControl w:val="0"/>
      <w:autoSpaceDE w:val="0"/>
      <w:autoSpaceDN w:val="0"/>
      <w:adjustRightInd w:val="0"/>
      <w:jc w:val="center"/>
    </w:pPr>
    <w:rPr>
      <w:sz w:val="24"/>
      <w:szCs w:val="24"/>
    </w:rPr>
  </w:style>
  <w:style w:type="paragraph" w:customStyle="1" w:styleId="Quick0">
    <w:name w:val="Quick ∙"/>
    <w:uiPriority w:val="99"/>
    <w:pPr>
      <w:widowControl w:val="0"/>
      <w:autoSpaceDE w:val="0"/>
      <w:autoSpaceDN w:val="0"/>
      <w:adjustRightInd w:val="0"/>
      <w:ind w:left="-1440"/>
      <w:jc w:val="both"/>
    </w:pPr>
    <w:rPr>
      <w:sz w:val="24"/>
      <w:szCs w:val="24"/>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
    <w:name w:val=""/>
    <w:uiPriority w:val="99"/>
    <w:pPr>
      <w:widowControl w:val="0"/>
      <w:autoSpaceDE w:val="0"/>
      <w:autoSpaceDN w:val="0"/>
      <w:adjustRightInd w:val="0"/>
      <w:ind w:left="-1440"/>
      <w:jc w:val="both"/>
    </w:pPr>
    <w:rPr>
      <w:sz w:val="24"/>
      <w:szCs w:val="24"/>
    </w:rPr>
  </w:style>
  <w:style w:type="paragraph" w:customStyle="1" w:styleId="QuickA0">
    <w:name w:val="Quick A."/>
    <w:uiPriority w:val="99"/>
    <w:pPr>
      <w:widowControl w:val="0"/>
      <w:autoSpaceDE w:val="0"/>
      <w:autoSpaceDN w:val="0"/>
      <w:adjustRightInd w:val="0"/>
      <w:ind w:left="-1440"/>
      <w:jc w:val="both"/>
    </w:pPr>
    <w:rPr>
      <w:sz w:val="24"/>
      <w:szCs w:val="24"/>
    </w:rPr>
  </w:style>
  <w:style w:type="paragraph" w:customStyle="1" w:styleId="BodyTextI1">
    <w:name w:val="Body Text I1"/>
    <w:uiPriority w:val="99"/>
    <w:pPr>
      <w:widowControl w:val="0"/>
      <w:autoSpaceDE w:val="0"/>
      <w:autoSpaceDN w:val="0"/>
      <w:adjustRightInd w:val="0"/>
      <w:spacing w:line="480" w:lineRule="auto"/>
      <w:ind w:firstLine="720"/>
      <w:jc w:val="both"/>
    </w:pPr>
    <w:rPr>
      <w:sz w:val="24"/>
      <w:szCs w:val="24"/>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ind w:left="3240" w:hanging="360"/>
      <w:jc w:val="both"/>
    </w:pPr>
    <w:rPr>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7D62BF"/>
    <w:pPr>
      <w:tabs>
        <w:tab w:val="center" w:pos="4320"/>
        <w:tab w:val="right" w:pos="8640"/>
      </w:tabs>
    </w:pPr>
  </w:style>
  <w:style w:type="character" w:customStyle="1" w:styleId="HeaderChar">
    <w:name w:val="Header Char"/>
    <w:basedOn w:val="DefaultParagraphFont"/>
    <w:link w:val="Header"/>
    <w:uiPriority w:val="99"/>
    <w:locked/>
    <w:rsid w:val="007D62BF"/>
    <w:rPr>
      <w:rFonts w:cs="Times New Roman"/>
    </w:rPr>
  </w:style>
  <w:style w:type="paragraph" w:styleId="Footer">
    <w:name w:val="footer"/>
    <w:basedOn w:val="Normal"/>
    <w:link w:val="FooterChar"/>
    <w:uiPriority w:val="99"/>
    <w:unhideWhenUsed/>
    <w:rsid w:val="007D62BF"/>
    <w:pPr>
      <w:tabs>
        <w:tab w:val="center" w:pos="4320"/>
        <w:tab w:val="right" w:pos="8640"/>
      </w:tabs>
    </w:pPr>
  </w:style>
  <w:style w:type="character" w:customStyle="1" w:styleId="FooterChar">
    <w:name w:val="Footer Char"/>
    <w:basedOn w:val="DefaultParagraphFont"/>
    <w:link w:val="Footer"/>
    <w:uiPriority w:val="99"/>
    <w:locked/>
    <w:rsid w:val="007D62BF"/>
    <w:rPr>
      <w:rFonts w:cs="Times New Roman"/>
    </w:rPr>
  </w:style>
  <w:style w:type="character" w:styleId="Hyperlink">
    <w:name w:val="Hyperlink"/>
    <w:basedOn w:val="DefaultParagraphFont"/>
    <w:uiPriority w:val="99"/>
    <w:unhideWhenUsed/>
    <w:rsid w:val="00130A37"/>
    <w:rPr>
      <w:color w:val="0000FF" w:themeColor="hyperlink"/>
      <w:u w:val="single"/>
    </w:rPr>
  </w:style>
  <w:style w:type="paragraph" w:styleId="ListParagraph">
    <w:name w:val="List Paragraph"/>
    <w:basedOn w:val="Normal"/>
    <w:uiPriority w:val="34"/>
    <w:qFormat/>
    <w:rsid w:val="00FD328A"/>
    <w:pPr>
      <w:ind w:left="720"/>
      <w:contextualSpacing/>
    </w:pPr>
  </w:style>
  <w:style w:type="paragraph" w:styleId="BalloonText">
    <w:name w:val="Balloon Text"/>
    <w:basedOn w:val="Normal"/>
    <w:link w:val="BalloonTextChar"/>
    <w:uiPriority w:val="99"/>
    <w:semiHidden/>
    <w:unhideWhenUsed/>
    <w:rsid w:val="00722D87"/>
    <w:rPr>
      <w:rFonts w:ascii="Tahoma" w:hAnsi="Tahoma" w:cs="Tahoma"/>
      <w:sz w:val="16"/>
      <w:szCs w:val="16"/>
    </w:rPr>
  </w:style>
  <w:style w:type="character" w:customStyle="1" w:styleId="BalloonTextChar">
    <w:name w:val="Balloon Text Char"/>
    <w:basedOn w:val="DefaultParagraphFont"/>
    <w:link w:val="BalloonText"/>
    <w:uiPriority w:val="99"/>
    <w:semiHidden/>
    <w:rsid w:val="00722D87"/>
    <w:rPr>
      <w:rFonts w:ascii="Tahoma" w:hAnsi="Tahoma" w:cs="Tahoma"/>
      <w:sz w:val="16"/>
      <w:szCs w:val="16"/>
    </w:rPr>
  </w:style>
  <w:style w:type="character" w:customStyle="1" w:styleId="apple-tab-span">
    <w:name w:val="apple-tab-span"/>
    <w:basedOn w:val="DefaultParagraphFont"/>
    <w:rsid w:val="00004971"/>
  </w:style>
  <w:style w:type="table" w:styleId="TableGrid">
    <w:name w:val="Table Grid"/>
    <w:basedOn w:val="TableNormal"/>
    <w:uiPriority w:val="59"/>
    <w:rsid w:val="00004971"/>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D149D"/>
    <w:pPr>
      <w:widowControl/>
      <w:autoSpaceDE/>
      <w:autoSpaceDN/>
      <w:adjustRightInd/>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934D53"/>
    <w:rPr>
      <w:b/>
      <w:bCs/>
      <w:sz w:val="36"/>
      <w:szCs w:val="36"/>
    </w:rPr>
  </w:style>
  <w:style w:type="character" w:customStyle="1" w:styleId="Heading3Char">
    <w:name w:val="Heading 3 Char"/>
    <w:basedOn w:val="DefaultParagraphFont"/>
    <w:link w:val="Heading3"/>
    <w:uiPriority w:val="9"/>
    <w:rsid w:val="00934D53"/>
    <w:rPr>
      <w:b/>
      <w:bCs/>
      <w:sz w:val="27"/>
      <w:szCs w:val="27"/>
    </w:rPr>
  </w:style>
  <w:style w:type="character" w:styleId="Strong">
    <w:name w:val="Strong"/>
    <w:basedOn w:val="DefaultParagraphFont"/>
    <w:uiPriority w:val="22"/>
    <w:qFormat/>
    <w:rsid w:val="00934D53"/>
    <w:rPr>
      <w:b/>
      <w:bCs/>
    </w:rPr>
  </w:style>
  <w:style w:type="character" w:customStyle="1" w:styleId="Heading1Char">
    <w:name w:val="Heading 1 Char"/>
    <w:basedOn w:val="DefaultParagraphFont"/>
    <w:link w:val="Heading1"/>
    <w:uiPriority w:val="9"/>
    <w:rsid w:val="003552B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17F1C"/>
    <w:rPr>
      <w:rFonts w:asciiTheme="majorHAnsi" w:eastAsiaTheme="majorEastAsia" w:hAnsiTheme="majorHAnsi" w:cstheme="majorBidi"/>
      <w:b/>
      <w:bCs/>
      <w:i/>
      <w:iCs/>
      <w:color w:val="4F81BD" w:themeColor="accent1"/>
    </w:rPr>
  </w:style>
  <w:style w:type="paragraph" w:styleId="NoSpacing">
    <w:name w:val="No Spacing"/>
    <w:uiPriority w:val="1"/>
    <w:qFormat/>
    <w:rsid w:val="00BC508B"/>
    <w:rPr>
      <w:rFonts w:ascii="Arial" w:eastAsia="Calibri" w:hAnsi="Arial" w:cs="Courier New"/>
      <w:sz w:val="24"/>
      <w:szCs w:val="24"/>
    </w:rPr>
  </w:style>
  <w:style w:type="character" w:customStyle="1" w:styleId="apple-style-span">
    <w:name w:val="apple-style-span"/>
    <w:basedOn w:val="DefaultParagraphFont"/>
    <w:rsid w:val="00BC508B"/>
  </w:style>
  <w:style w:type="character" w:styleId="CommentReference">
    <w:name w:val="annotation reference"/>
    <w:basedOn w:val="DefaultParagraphFont"/>
    <w:uiPriority w:val="99"/>
    <w:semiHidden/>
    <w:unhideWhenUsed/>
    <w:rsid w:val="00B05A53"/>
    <w:rPr>
      <w:sz w:val="18"/>
      <w:szCs w:val="18"/>
    </w:rPr>
  </w:style>
  <w:style w:type="paragraph" w:styleId="CommentText">
    <w:name w:val="annotation text"/>
    <w:basedOn w:val="Normal"/>
    <w:link w:val="CommentTextChar"/>
    <w:uiPriority w:val="99"/>
    <w:semiHidden/>
    <w:unhideWhenUsed/>
    <w:rsid w:val="00B05A53"/>
    <w:rPr>
      <w:sz w:val="24"/>
      <w:szCs w:val="24"/>
    </w:rPr>
  </w:style>
  <w:style w:type="character" w:customStyle="1" w:styleId="CommentTextChar">
    <w:name w:val="Comment Text Char"/>
    <w:basedOn w:val="DefaultParagraphFont"/>
    <w:link w:val="CommentText"/>
    <w:uiPriority w:val="99"/>
    <w:semiHidden/>
    <w:rsid w:val="00B05A53"/>
    <w:rPr>
      <w:sz w:val="24"/>
      <w:szCs w:val="24"/>
    </w:rPr>
  </w:style>
  <w:style w:type="paragraph" w:styleId="CommentSubject">
    <w:name w:val="annotation subject"/>
    <w:basedOn w:val="CommentText"/>
    <w:next w:val="CommentText"/>
    <w:link w:val="CommentSubjectChar"/>
    <w:uiPriority w:val="99"/>
    <w:semiHidden/>
    <w:unhideWhenUsed/>
    <w:rsid w:val="00B05A53"/>
    <w:rPr>
      <w:b/>
      <w:bCs/>
      <w:sz w:val="20"/>
      <w:szCs w:val="20"/>
    </w:rPr>
  </w:style>
  <w:style w:type="character" w:customStyle="1" w:styleId="CommentSubjectChar">
    <w:name w:val="Comment Subject Char"/>
    <w:basedOn w:val="CommentTextChar"/>
    <w:link w:val="CommentSubject"/>
    <w:uiPriority w:val="99"/>
    <w:semiHidden/>
    <w:rsid w:val="00B05A53"/>
    <w:rPr>
      <w:b/>
      <w:bCs/>
      <w:sz w:val="24"/>
      <w:szCs w:val="24"/>
    </w:rPr>
  </w:style>
  <w:style w:type="character" w:styleId="FollowedHyperlink">
    <w:name w:val="FollowedHyperlink"/>
    <w:basedOn w:val="DefaultParagraphFont"/>
    <w:uiPriority w:val="99"/>
    <w:semiHidden/>
    <w:unhideWhenUsed/>
    <w:rsid w:val="00157E4F"/>
    <w:rPr>
      <w:color w:val="800080" w:themeColor="followedHyperlink"/>
      <w:u w:val="single"/>
    </w:rPr>
  </w:style>
  <w:style w:type="paragraph" w:styleId="DocumentMap">
    <w:name w:val="Document Map"/>
    <w:basedOn w:val="Normal"/>
    <w:link w:val="DocumentMapChar"/>
    <w:uiPriority w:val="99"/>
    <w:semiHidden/>
    <w:unhideWhenUsed/>
    <w:rsid w:val="00870F0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70F0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064">
      <w:bodyDiv w:val="1"/>
      <w:marLeft w:val="0"/>
      <w:marRight w:val="0"/>
      <w:marTop w:val="0"/>
      <w:marBottom w:val="0"/>
      <w:divBdr>
        <w:top w:val="none" w:sz="0" w:space="0" w:color="auto"/>
        <w:left w:val="none" w:sz="0" w:space="0" w:color="auto"/>
        <w:bottom w:val="none" w:sz="0" w:space="0" w:color="auto"/>
        <w:right w:val="none" w:sz="0" w:space="0" w:color="auto"/>
      </w:divBdr>
    </w:div>
    <w:div w:id="76291527">
      <w:bodyDiv w:val="1"/>
      <w:marLeft w:val="0"/>
      <w:marRight w:val="0"/>
      <w:marTop w:val="0"/>
      <w:marBottom w:val="0"/>
      <w:divBdr>
        <w:top w:val="none" w:sz="0" w:space="0" w:color="auto"/>
        <w:left w:val="none" w:sz="0" w:space="0" w:color="auto"/>
        <w:bottom w:val="none" w:sz="0" w:space="0" w:color="auto"/>
        <w:right w:val="none" w:sz="0" w:space="0" w:color="auto"/>
      </w:divBdr>
    </w:div>
    <w:div w:id="83262010">
      <w:bodyDiv w:val="1"/>
      <w:marLeft w:val="0"/>
      <w:marRight w:val="0"/>
      <w:marTop w:val="0"/>
      <w:marBottom w:val="0"/>
      <w:divBdr>
        <w:top w:val="none" w:sz="0" w:space="0" w:color="auto"/>
        <w:left w:val="none" w:sz="0" w:space="0" w:color="auto"/>
        <w:bottom w:val="none" w:sz="0" w:space="0" w:color="auto"/>
        <w:right w:val="none" w:sz="0" w:space="0" w:color="auto"/>
      </w:divBdr>
    </w:div>
    <w:div w:id="116877404">
      <w:bodyDiv w:val="1"/>
      <w:marLeft w:val="0"/>
      <w:marRight w:val="0"/>
      <w:marTop w:val="0"/>
      <w:marBottom w:val="0"/>
      <w:divBdr>
        <w:top w:val="none" w:sz="0" w:space="0" w:color="auto"/>
        <w:left w:val="none" w:sz="0" w:space="0" w:color="auto"/>
        <w:bottom w:val="none" w:sz="0" w:space="0" w:color="auto"/>
        <w:right w:val="none" w:sz="0" w:space="0" w:color="auto"/>
      </w:divBdr>
    </w:div>
    <w:div w:id="130559601">
      <w:bodyDiv w:val="1"/>
      <w:marLeft w:val="0"/>
      <w:marRight w:val="0"/>
      <w:marTop w:val="0"/>
      <w:marBottom w:val="0"/>
      <w:divBdr>
        <w:top w:val="none" w:sz="0" w:space="0" w:color="auto"/>
        <w:left w:val="none" w:sz="0" w:space="0" w:color="auto"/>
        <w:bottom w:val="none" w:sz="0" w:space="0" w:color="auto"/>
        <w:right w:val="none" w:sz="0" w:space="0" w:color="auto"/>
      </w:divBdr>
    </w:div>
    <w:div w:id="149953232">
      <w:bodyDiv w:val="1"/>
      <w:marLeft w:val="0"/>
      <w:marRight w:val="0"/>
      <w:marTop w:val="0"/>
      <w:marBottom w:val="0"/>
      <w:divBdr>
        <w:top w:val="none" w:sz="0" w:space="0" w:color="auto"/>
        <w:left w:val="none" w:sz="0" w:space="0" w:color="auto"/>
        <w:bottom w:val="none" w:sz="0" w:space="0" w:color="auto"/>
        <w:right w:val="none" w:sz="0" w:space="0" w:color="auto"/>
      </w:divBdr>
    </w:div>
    <w:div w:id="175534479">
      <w:bodyDiv w:val="1"/>
      <w:marLeft w:val="0"/>
      <w:marRight w:val="0"/>
      <w:marTop w:val="0"/>
      <w:marBottom w:val="0"/>
      <w:divBdr>
        <w:top w:val="none" w:sz="0" w:space="0" w:color="auto"/>
        <w:left w:val="none" w:sz="0" w:space="0" w:color="auto"/>
        <w:bottom w:val="none" w:sz="0" w:space="0" w:color="auto"/>
        <w:right w:val="none" w:sz="0" w:space="0" w:color="auto"/>
      </w:divBdr>
    </w:div>
    <w:div w:id="176044083">
      <w:bodyDiv w:val="1"/>
      <w:marLeft w:val="0"/>
      <w:marRight w:val="0"/>
      <w:marTop w:val="0"/>
      <w:marBottom w:val="0"/>
      <w:divBdr>
        <w:top w:val="none" w:sz="0" w:space="0" w:color="auto"/>
        <w:left w:val="none" w:sz="0" w:space="0" w:color="auto"/>
        <w:bottom w:val="none" w:sz="0" w:space="0" w:color="auto"/>
        <w:right w:val="none" w:sz="0" w:space="0" w:color="auto"/>
      </w:divBdr>
    </w:div>
    <w:div w:id="208344335">
      <w:bodyDiv w:val="1"/>
      <w:marLeft w:val="0"/>
      <w:marRight w:val="0"/>
      <w:marTop w:val="0"/>
      <w:marBottom w:val="0"/>
      <w:divBdr>
        <w:top w:val="none" w:sz="0" w:space="0" w:color="auto"/>
        <w:left w:val="none" w:sz="0" w:space="0" w:color="auto"/>
        <w:bottom w:val="none" w:sz="0" w:space="0" w:color="auto"/>
        <w:right w:val="none" w:sz="0" w:space="0" w:color="auto"/>
      </w:divBdr>
    </w:div>
    <w:div w:id="293097200">
      <w:bodyDiv w:val="1"/>
      <w:marLeft w:val="0"/>
      <w:marRight w:val="0"/>
      <w:marTop w:val="0"/>
      <w:marBottom w:val="0"/>
      <w:divBdr>
        <w:top w:val="none" w:sz="0" w:space="0" w:color="auto"/>
        <w:left w:val="none" w:sz="0" w:space="0" w:color="auto"/>
        <w:bottom w:val="none" w:sz="0" w:space="0" w:color="auto"/>
        <w:right w:val="none" w:sz="0" w:space="0" w:color="auto"/>
      </w:divBdr>
    </w:div>
    <w:div w:id="347372881">
      <w:bodyDiv w:val="1"/>
      <w:marLeft w:val="0"/>
      <w:marRight w:val="0"/>
      <w:marTop w:val="0"/>
      <w:marBottom w:val="0"/>
      <w:divBdr>
        <w:top w:val="none" w:sz="0" w:space="0" w:color="auto"/>
        <w:left w:val="none" w:sz="0" w:space="0" w:color="auto"/>
        <w:bottom w:val="none" w:sz="0" w:space="0" w:color="auto"/>
        <w:right w:val="none" w:sz="0" w:space="0" w:color="auto"/>
      </w:divBdr>
    </w:div>
    <w:div w:id="382140680">
      <w:bodyDiv w:val="1"/>
      <w:marLeft w:val="0"/>
      <w:marRight w:val="0"/>
      <w:marTop w:val="0"/>
      <w:marBottom w:val="0"/>
      <w:divBdr>
        <w:top w:val="none" w:sz="0" w:space="0" w:color="auto"/>
        <w:left w:val="none" w:sz="0" w:space="0" w:color="auto"/>
        <w:bottom w:val="none" w:sz="0" w:space="0" w:color="auto"/>
        <w:right w:val="none" w:sz="0" w:space="0" w:color="auto"/>
      </w:divBdr>
    </w:div>
    <w:div w:id="382212909">
      <w:bodyDiv w:val="1"/>
      <w:marLeft w:val="0"/>
      <w:marRight w:val="0"/>
      <w:marTop w:val="0"/>
      <w:marBottom w:val="0"/>
      <w:divBdr>
        <w:top w:val="none" w:sz="0" w:space="0" w:color="auto"/>
        <w:left w:val="none" w:sz="0" w:space="0" w:color="auto"/>
        <w:bottom w:val="none" w:sz="0" w:space="0" w:color="auto"/>
        <w:right w:val="none" w:sz="0" w:space="0" w:color="auto"/>
      </w:divBdr>
    </w:div>
    <w:div w:id="414210517">
      <w:bodyDiv w:val="1"/>
      <w:marLeft w:val="0"/>
      <w:marRight w:val="0"/>
      <w:marTop w:val="0"/>
      <w:marBottom w:val="0"/>
      <w:divBdr>
        <w:top w:val="none" w:sz="0" w:space="0" w:color="auto"/>
        <w:left w:val="none" w:sz="0" w:space="0" w:color="auto"/>
        <w:bottom w:val="none" w:sz="0" w:space="0" w:color="auto"/>
        <w:right w:val="none" w:sz="0" w:space="0" w:color="auto"/>
      </w:divBdr>
    </w:div>
    <w:div w:id="478227889">
      <w:bodyDiv w:val="1"/>
      <w:marLeft w:val="0"/>
      <w:marRight w:val="0"/>
      <w:marTop w:val="0"/>
      <w:marBottom w:val="0"/>
      <w:divBdr>
        <w:top w:val="none" w:sz="0" w:space="0" w:color="auto"/>
        <w:left w:val="none" w:sz="0" w:space="0" w:color="auto"/>
        <w:bottom w:val="none" w:sz="0" w:space="0" w:color="auto"/>
        <w:right w:val="none" w:sz="0" w:space="0" w:color="auto"/>
      </w:divBdr>
    </w:div>
    <w:div w:id="499541214">
      <w:bodyDiv w:val="1"/>
      <w:marLeft w:val="0"/>
      <w:marRight w:val="0"/>
      <w:marTop w:val="0"/>
      <w:marBottom w:val="0"/>
      <w:divBdr>
        <w:top w:val="none" w:sz="0" w:space="0" w:color="auto"/>
        <w:left w:val="none" w:sz="0" w:space="0" w:color="auto"/>
        <w:bottom w:val="none" w:sz="0" w:space="0" w:color="auto"/>
        <w:right w:val="none" w:sz="0" w:space="0" w:color="auto"/>
      </w:divBdr>
    </w:div>
    <w:div w:id="535970782">
      <w:bodyDiv w:val="1"/>
      <w:marLeft w:val="0"/>
      <w:marRight w:val="0"/>
      <w:marTop w:val="0"/>
      <w:marBottom w:val="0"/>
      <w:divBdr>
        <w:top w:val="none" w:sz="0" w:space="0" w:color="auto"/>
        <w:left w:val="none" w:sz="0" w:space="0" w:color="auto"/>
        <w:bottom w:val="none" w:sz="0" w:space="0" w:color="auto"/>
        <w:right w:val="none" w:sz="0" w:space="0" w:color="auto"/>
      </w:divBdr>
    </w:div>
    <w:div w:id="545796115">
      <w:bodyDiv w:val="1"/>
      <w:marLeft w:val="0"/>
      <w:marRight w:val="0"/>
      <w:marTop w:val="0"/>
      <w:marBottom w:val="0"/>
      <w:divBdr>
        <w:top w:val="none" w:sz="0" w:space="0" w:color="auto"/>
        <w:left w:val="none" w:sz="0" w:space="0" w:color="auto"/>
        <w:bottom w:val="none" w:sz="0" w:space="0" w:color="auto"/>
        <w:right w:val="none" w:sz="0" w:space="0" w:color="auto"/>
      </w:divBdr>
    </w:div>
    <w:div w:id="647591819">
      <w:bodyDiv w:val="1"/>
      <w:marLeft w:val="0"/>
      <w:marRight w:val="0"/>
      <w:marTop w:val="0"/>
      <w:marBottom w:val="0"/>
      <w:divBdr>
        <w:top w:val="none" w:sz="0" w:space="0" w:color="auto"/>
        <w:left w:val="none" w:sz="0" w:space="0" w:color="auto"/>
        <w:bottom w:val="none" w:sz="0" w:space="0" w:color="auto"/>
        <w:right w:val="none" w:sz="0" w:space="0" w:color="auto"/>
      </w:divBdr>
    </w:div>
    <w:div w:id="674069020">
      <w:bodyDiv w:val="1"/>
      <w:marLeft w:val="0"/>
      <w:marRight w:val="0"/>
      <w:marTop w:val="0"/>
      <w:marBottom w:val="0"/>
      <w:divBdr>
        <w:top w:val="none" w:sz="0" w:space="0" w:color="auto"/>
        <w:left w:val="none" w:sz="0" w:space="0" w:color="auto"/>
        <w:bottom w:val="none" w:sz="0" w:space="0" w:color="auto"/>
        <w:right w:val="none" w:sz="0" w:space="0" w:color="auto"/>
      </w:divBdr>
    </w:div>
    <w:div w:id="695278215">
      <w:bodyDiv w:val="1"/>
      <w:marLeft w:val="0"/>
      <w:marRight w:val="0"/>
      <w:marTop w:val="0"/>
      <w:marBottom w:val="0"/>
      <w:divBdr>
        <w:top w:val="none" w:sz="0" w:space="0" w:color="auto"/>
        <w:left w:val="none" w:sz="0" w:space="0" w:color="auto"/>
        <w:bottom w:val="none" w:sz="0" w:space="0" w:color="auto"/>
        <w:right w:val="none" w:sz="0" w:space="0" w:color="auto"/>
      </w:divBdr>
    </w:div>
    <w:div w:id="802311786">
      <w:bodyDiv w:val="1"/>
      <w:marLeft w:val="0"/>
      <w:marRight w:val="0"/>
      <w:marTop w:val="0"/>
      <w:marBottom w:val="0"/>
      <w:divBdr>
        <w:top w:val="none" w:sz="0" w:space="0" w:color="auto"/>
        <w:left w:val="none" w:sz="0" w:space="0" w:color="auto"/>
        <w:bottom w:val="none" w:sz="0" w:space="0" w:color="auto"/>
        <w:right w:val="none" w:sz="0" w:space="0" w:color="auto"/>
      </w:divBdr>
    </w:div>
    <w:div w:id="815340053">
      <w:bodyDiv w:val="1"/>
      <w:marLeft w:val="0"/>
      <w:marRight w:val="0"/>
      <w:marTop w:val="0"/>
      <w:marBottom w:val="0"/>
      <w:divBdr>
        <w:top w:val="none" w:sz="0" w:space="0" w:color="auto"/>
        <w:left w:val="none" w:sz="0" w:space="0" w:color="auto"/>
        <w:bottom w:val="none" w:sz="0" w:space="0" w:color="auto"/>
        <w:right w:val="none" w:sz="0" w:space="0" w:color="auto"/>
      </w:divBdr>
    </w:div>
    <w:div w:id="884874713">
      <w:bodyDiv w:val="1"/>
      <w:marLeft w:val="0"/>
      <w:marRight w:val="0"/>
      <w:marTop w:val="0"/>
      <w:marBottom w:val="0"/>
      <w:divBdr>
        <w:top w:val="none" w:sz="0" w:space="0" w:color="auto"/>
        <w:left w:val="none" w:sz="0" w:space="0" w:color="auto"/>
        <w:bottom w:val="none" w:sz="0" w:space="0" w:color="auto"/>
        <w:right w:val="none" w:sz="0" w:space="0" w:color="auto"/>
      </w:divBdr>
    </w:div>
    <w:div w:id="925915402">
      <w:bodyDiv w:val="1"/>
      <w:marLeft w:val="0"/>
      <w:marRight w:val="0"/>
      <w:marTop w:val="0"/>
      <w:marBottom w:val="0"/>
      <w:divBdr>
        <w:top w:val="none" w:sz="0" w:space="0" w:color="auto"/>
        <w:left w:val="none" w:sz="0" w:space="0" w:color="auto"/>
        <w:bottom w:val="none" w:sz="0" w:space="0" w:color="auto"/>
        <w:right w:val="none" w:sz="0" w:space="0" w:color="auto"/>
      </w:divBdr>
    </w:div>
    <w:div w:id="961617678">
      <w:bodyDiv w:val="1"/>
      <w:marLeft w:val="0"/>
      <w:marRight w:val="0"/>
      <w:marTop w:val="0"/>
      <w:marBottom w:val="0"/>
      <w:divBdr>
        <w:top w:val="none" w:sz="0" w:space="0" w:color="auto"/>
        <w:left w:val="none" w:sz="0" w:space="0" w:color="auto"/>
        <w:bottom w:val="none" w:sz="0" w:space="0" w:color="auto"/>
        <w:right w:val="none" w:sz="0" w:space="0" w:color="auto"/>
      </w:divBdr>
    </w:div>
    <w:div w:id="1040401647">
      <w:bodyDiv w:val="1"/>
      <w:marLeft w:val="0"/>
      <w:marRight w:val="0"/>
      <w:marTop w:val="0"/>
      <w:marBottom w:val="0"/>
      <w:divBdr>
        <w:top w:val="none" w:sz="0" w:space="0" w:color="auto"/>
        <w:left w:val="none" w:sz="0" w:space="0" w:color="auto"/>
        <w:bottom w:val="none" w:sz="0" w:space="0" w:color="auto"/>
        <w:right w:val="none" w:sz="0" w:space="0" w:color="auto"/>
      </w:divBdr>
    </w:div>
    <w:div w:id="1131704203">
      <w:bodyDiv w:val="1"/>
      <w:marLeft w:val="0"/>
      <w:marRight w:val="0"/>
      <w:marTop w:val="0"/>
      <w:marBottom w:val="0"/>
      <w:divBdr>
        <w:top w:val="none" w:sz="0" w:space="0" w:color="auto"/>
        <w:left w:val="none" w:sz="0" w:space="0" w:color="auto"/>
        <w:bottom w:val="none" w:sz="0" w:space="0" w:color="auto"/>
        <w:right w:val="none" w:sz="0" w:space="0" w:color="auto"/>
      </w:divBdr>
    </w:div>
    <w:div w:id="1139567554">
      <w:bodyDiv w:val="1"/>
      <w:marLeft w:val="0"/>
      <w:marRight w:val="0"/>
      <w:marTop w:val="0"/>
      <w:marBottom w:val="0"/>
      <w:divBdr>
        <w:top w:val="none" w:sz="0" w:space="0" w:color="auto"/>
        <w:left w:val="none" w:sz="0" w:space="0" w:color="auto"/>
        <w:bottom w:val="none" w:sz="0" w:space="0" w:color="auto"/>
        <w:right w:val="none" w:sz="0" w:space="0" w:color="auto"/>
      </w:divBdr>
    </w:div>
    <w:div w:id="1143230218">
      <w:bodyDiv w:val="1"/>
      <w:marLeft w:val="0"/>
      <w:marRight w:val="0"/>
      <w:marTop w:val="0"/>
      <w:marBottom w:val="0"/>
      <w:divBdr>
        <w:top w:val="none" w:sz="0" w:space="0" w:color="auto"/>
        <w:left w:val="none" w:sz="0" w:space="0" w:color="auto"/>
        <w:bottom w:val="none" w:sz="0" w:space="0" w:color="auto"/>
        <w:right w:val="none" w:sz="0" w:space="0" w:color="auto"/>
      </w:divBdr>
    </w:div>
    <w:div w:id="1167329212">
      <w:bodyDiv w:val="1"/>
      <w:marLeft w:val="0"/>
      <w:marRight w:val="0"/>
      <w:marTop w:val="0"/>
      <w:marBottom w:val="0"/>
      <w:divBdr>
        <w:top w:val="none" w:sz="0" w:space="0" w:color="auto"/>
        <w:left w:val="none" w:sz="0" w:space="0" w:color="auto"/>
        <w:bottom w:val="none" w:sz="0" w:space="0" w:color="auto"/>
        <w:right w:val="none" w:sz="0" w:space="0" w:color="auto"/>
      </w:divBdr>
    </w:div>
    <w:div w:id="1190337440">
      <w:bodyDiv w:val="1"/>
      <w:marLeft w:val="0"/>
      <w:marRight w:val="0"/>
      <w:marTop w:val="0"/>
      <w:marBottom w:val="0"/>
      <w:divBdr>
        <w:top w:val="none" w:sz="0" w:space="0" w:color="auto"/>
        <w:left w:val="none" w:sz="0" w:space="0" w:color="auto"/>
        <w:bottom w:val="none" w:sz="0" w:space="0" w:color="auto"/>
        <w:right w:val="none" w:sz="0" w:space="0" w:color="auto"/>
      </w:divBdr>
    </w:div>
    <w:div w:id="1298871898">
      <w:bodyDiv w:val="1"/>
      <w:marLeft w:val="0"/>
      <w:marRight w:val="0"/>
      <w:marTop w:val="0"/>
      <w:marBottom w:val="0"/>
      <w:divBdr>
        <w:top w:val="none" w:sz="0" w:space="0" w:color="auto"/>
        <w:left w:val="none" w:sz="0" w:space="0" w:color="auto"/>
        <w:bottom w:val="none" w:sz="0" w:space="0" w:color="auto"/>
        <w:right w:val="none" w:sz="0" w:space="0" w:color="auto"/>
      </w:divBdr>
    </w:div>
    <w:div w:id="1336690831">
      <w:bodyDiv w:val="1"/>
      <w:marLeft w:val="0"/>
      <w:marRight w:val="0"/>
      <w:marTop w:val="0"/>
      <w:marBottom w:val="0"/>
      <w:divBdr>
        <w:top w:val="none" w:sz="0" w:space="0" w:color="auto"/>
        <w:left w:val="none" w:sz="0" w:space="0" w:color="auto"/>
        <w:bottom w:val="none" w:sz="0" w:space="0" w:color="auto"/>
        <w:right w:val="none" w:sz="0" w:space="0" w:color="auto"/>
      </w:divBdr>
    </w:div>
    <w:div w:id="1348482846">
      <w:bodyDiv w:val="1"/>
      <w:marLeft w:val="0"/>
      <w:marRight w:val="0"/>
      <w:marTop w:val="0"/>
      <w:marBottom w:val="0"/>
      <w:divBdr>
        <w:top w:val="none" w:sz="0" w:space="0" w:color="auto"/>
        <w:left w:val="none" w:sz="0" w:space="0" w:color="auto"/>
        <w:bottom w:val="none" w:sz="0" w:space="0" w:color="auto"/>
        <w:right w:val="none" w:sz="0" w:space="0" w:color="auto"/>
      </w:divBdr>
    </w:div>
    <w:div w:id="1375274601">
      <w:bodyDiv w:val="1"/>
      <w:marLeft w:val="0"/>
      <w:marRight w:val="0"/>
      <w:marTop w:val="0"/>
      <w:marBottom w:val="0"/>
      <w:divBdr>
        <w:top w:val="none" w:sz="0" w:space="0" w:color="auto"/>
        <w:left w:val="none" w:sz="0" w:space="0" w:color="auto"/>
        <w:bottom w:val="none" w:sz="0" w:space="0" w:color="auto"/>
        <w:right w:val="none" w:sz="0" w:space="0" w:color="auto"/>
      </w:divBdr>
    </w:div>
    <w:div w:id="1382360813">
      <w:bodyDiv w:val="1"/>
      <w:marLeft w:val="0"/>
      <w:marRight w:val="0"/>
      <w:marTop w:val="0"/>
      <w:marBottom w:val="0"/>
      <w:divBdr>
        <w:top w:val="none" w:sz="0" w:space="0" w:color="auto"/>
        <w:left w:val="none" w:sz="0" w:space="0" w:color="auto"/>
        <w:bottom w:val="none" w:sz="0" w:space="0" w:color="auto"/>
        <w:right w:val="none" w:sz="0" w:space="0" w:color="auto"/>
      </w:divBdr>
    </w:div>
    <w:div w:id="1407148019">
      <w:bodyDiv w:val="1"/>
      <w:marLeft w:val="0"/>
      <w:marRight w:val="0"/>
      <w:marTop w:val="0"/>
      <w:marBottom w:val="0"/>
      <w:divBdr>
        <w:top w:val="none" w:sz="0" w:space="0" w:color="auto"/>
        <w:left w:val="none" w:sz="0" w:space="0" w:color="auto"/>
        <w:bottom w:val="none" w:sz="0" w:space="0" w:color="auto"/>
        <w:right w:val="none" w:sz="0" w:space="0" w:color="auto"/>
      </w:divBdr>
    </w:div>
    <w:div w:id="1437555045">
      <w:bodyDiv w:val="1"/>
      <w:marLeft w:val="0"/>
      <w:marRight w:val="0"/>
      <w:marTop w:val="0"/>
      <w:marBottom w:val="0"/>
      <w:divBdr>
        <w:top w:val="none" w:sz="0" w:space="0" w:color="auto"/>
        <w:left w:val="none" w:sz="0" w:space="0" w:color="auto"/>
        <w:bottom w:val="none" w:sz="0" w:space="0" w:color="auto"/>
        <w:right w:val="none" w:sz="0" w:space="0" w:color="auto"/>
      </w:divBdr>
    </w:div>
    <w:div w:id="1501653070">
      <w:bodyDiv w:val="1"/>
      <w:marLeft w:val="0"/>
      <w:marRight w:val="0"/>
      <w:marTop w:val="0"/>
      <w:marBottom w:val="0"/>
      <w:divBdr>
        <w:top w:val="none" w:sz="0" w:space="0" w:color="auto"/>
        <w:left w:val="none" w:sz="0" w:space="0" w:color="auto"/>
        <w:bottom w:val="none" w:sz="0" w:space="0" w:color="auto"/>
        <w:right w:val="none" w:sz="0" w:space="0" w:color="auto"/>
      </w:divBdr>
    </w:div>
    <w:div w:id="1608200790">
      <w:bodyDiv w:val="1"/>
      <w:marLeft w:val="0"/>
      <w:marRight w:val="0"/>
      <w:marTop w:val="0"/>
      <w:marBottom w:val="0"/>
      <w:divBdr>
        <w:top w:val="none" w:sz="0" w:space="0" w:color="auto"/>
        <w:left w:val="none" w:sz="0" w:space="0" w:color="auto"/>
        <w:bottom w:val="none" w:sz="0" w:space="0" w:color="auto"/>
        <w:right w:val="none" w:sz="0" w:space="0" w:color="auto"/>
      </w:divBdr>
    </w:div>
    <w:div w:id="1682511972">
      <w:bodyDiv w:val="1"/>
      <w:marLeft w:val="0"/>
      <w:marRight w:val="0"/>
      <w:marTop w:val="0"/>
      <w:marBottom w:val="0"/>
      <w:divBdr>
        <w:top w:val="none" w:sz="0" w:space="0" w:color="auto"/>
        <w:left w:val="none" w:sz="0" w:space="0" w:color="auto"/>
        <w:bottom w:val="none" w:sz="0" w:space="0" w:color="auto"/>
        <w:right w:val="none" w:sz="0" w:space="0" w:color="auto"/>
      </w:divBdr>
    </w:div>
    <w:div w:id="1838687352">
      <w:bodyDiv w:val="1"/>
      <w:marLeft w:val="0"/>
      <w:marRight w:val="0"/>
      <w:marTop w:val="0"/>
      <w:marBottom w:val="0"/>
      <w:divBdr>
        <w:top w:val="none" w:sz="0" w:space="0" w:color="auto"/>
        <w:left w:val="none" w:sz="0" w:space="0" w:color="auto"/>
        <w:bottom w:val="none" w:sz="0" w:space="0" w:color="auto"/>
        <w:right w:val="none" w:sz="0" w:space="0" w:color="auto"/>
      </w:divBdr>
    </w:div>
    <w:div w:id="1895432721">
      <w:bodyDiv w:val="1"/>
      <w:marLeft w:val="0"/>
      <w:marRight w:val="0"/>
      <w:marTop w:val="0"/>
      <w:marBottom w:val="0"/>
      <w:divBdr>
        <w:top w:val="none" w:sz="0" w:space="0" w:color="auto"/>
        <w:left w:val="none" w:sz="0" w:space="0" w:color="auto"/>
        <w:bottom w:val="none" w:sz="0" w:space="0" w:color="auto"/>
        <w:right w:val="none" w:sz="0" w:space="0" w:color="auto"/>
      </w:divBdr>
    </w:div>
    <w:div w:id="1929461655">
      <w:bodyDiv w:val="1"/>
      <w:marLeft w:val="0"/>
      <w:marRight w:val="0"/>
      <w:marTop w:val="0"/>
      <w:marBottom w:val="0"/>
      <w:divBdr>
        <w:top w:val="none" w:sz="0" w:space="0" w:color="auto"/>
        <w:left w:val="none" w:sz="0" w:space="0" w:color="auto"/>
        <w:bottom w:val="none" w:sz="0" w:space="0" w:color="auto"/>
        <w:right w:val="none" w:sz="0" w:space="0" w:color="auto"/>
      </w:divBdr>
    </w:div>
    <w:div w:id="2026981583">
      <w:bodyDiv w:val="1"/>
      <w:marLeft w:val="0"/>
      <w:marRight w:val="0"/>
      <w:marTop w:val="0"/>
      <w:marBottom w:val="0"/>
      <w:divBdr>
        <w:top w:val="none" w:sz="0" w:space="0" w:color="auto"/>
        <w:left w:val="none" w:sz="0" w:space="0" w:color="auto"/>
        <w:bottom w:val="none" w:sz="0" w:space="0" w:color="auto"/>
        <w:right w:val="none" w:sz="0" w:space="0" w:color="auto"/>
      </w:divBdr>
    </w:div>
    <w:div w:id="2029987555">
      <w:bodyDiv w:val="1"/>
      <w:marLeft w:val="0"/>
      <w:marRight w:val="0"/>
      <w:marTop w:val="0"/>
      <w:marBottom w:val="0"/>
      <w:divBdr>
        <w:top w:val="none" w:sz="0" w:space="0" w:color="auto"/>
        <w:left w:val="none" w:sz="0" w:space="0" w:color="auto"/>
        <w:bottom w:val="none" w:sz="0" w:space="0" w:color="auto"/>
        <w:right w:val="none" w:sz="0" w:space="0" w:color="auto"/>
      </w:divBdr>
    </w:div>
    <w:div w:id="2114594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ytle@ohio.edu" TargetMode="External"/><Relationship Id="rId21" Type="http://schemas.openxmlformats.org/officeDocument/2006/relationships/hyperlink" Target="mailto:cluse@ohio.edu" TargetMode="External"/><Relationship Id="rId42" Type="http://schemas.openxmlformats.org/officeDocument/2006/relationships/footer" Target="footer5.xml"/><Relationship Id="rId47" Type="http://schemas.openxmlformats.org/officeDocument/2006/relationships/hyperlink" Target="http://www.catalogs.ohio.edu/content.php?catoid=32&amp;navoid=1758" TargetMode="External"/><Relationship Id="rId63" Type="http://schemas.openxmlformats.org/officeDocument/2006/relationships/footer" Target="footer12.xml"/><Relationship Id="rId68" Type="http://schemas.openxmlformats.org/officeDocument/2006/relationships/hyperlink" Target="http://www.ohio.edu/aac/%3e" TargetMode="External"/><Relationship Id="rId84" Type="http://schemas.openxmlformats.org/officeDocument/2006/relationships/hyperlink" Target="http://www.ohio.edu/registrar" TargetMode="External"/><Relationship Id="rId89" Type="http://schemas.openxmlformats.org/officeDocument/2006/relationships/hyperlink" Target="http://www.cswe.org/Accreditation/EPASImplementation.aspx" TargetMode="External"/><Relationship Id="rId16" Type="http://schemas.openxmlformats.org/officeDocument/2006/relationships/hyperlink" Target="http://www.bls.gov/ooh/Community-and-Social-Service/Social-workers.htm/" TargetMode="External"/><Relationship Id="rId11" Type="http://schemas.openxmlformats.org/officeDocument/2006/relationships/image" Target="media/image2.png"/><Relationship Id="rId32" Type="http://schemas.openxmlformats.org/officeDocument/2006/relationships/hyperlink" Target="mailto:packd@ohio.edu" TargetMode="External"/><Relationship Id="rId37" Type="http://schemas.openxmlformats.org/officeDocument/2006/relationships/hyperlink" Target="http://www.ohio.edu/graduate/apply/changedefer.cfm" TargetMode="External"/><Relationship Id="rId53" Type="http://schemas.openxmlformats.org/officeDocument/2006/relationships/hyperlink" Target="http://www.catalogs.ohio.edu/www.ohio.edu/isfs" TargetMode="External"/><Relationship Id="rId58" Type="http://schemas.openxmlformats.org/officeDocument/2006/relationships/hyperlink" Target="http://www.ohio.edu/oit/email/exchange/" TargetMode="External"/><Relationship Id="rId74" Type="http://schemas.openxmlformats.org/officeDocument/2006/relationships/hyperlink" Target="http://www.ohio.edu/ombuds/" TargetMode="External"/><Relationship Id="rId79" Type="http://schemas.openxmlformats.org/officeDocument/2006/relationships/hyperlink" Target="mailto:ohnasw@amertich.net" TargetMode="External"/><Relationship Id="rId5" Type="http://schemas.openxmlformats.org/officeDocument/2006/relationships/settings" Target="settings.xml"/><Relationship Id="rId90" Type="http://schemas.openxmlformats.org/officeDocument/2006/relationships/hyperlink" Target="http://www.ohio.edu/students/handbook/policies/index.cfm" TargetMode="External"/><Relationship Id="rId95" Type="http://schemas.openxmlformats.org/officeDocument/2006/relationships/theme" Target="theme/theme1.xml"/><Relationship Id="rId22" Type="http://schemas.openxmlformats.org/officeDocument/2006/relationships/hyperlink" Target="mailto:larimore@ohio.edu" TargetMode="External"/><Relationship Id="rId27" Type="http://schemas.openxmlformats.org/officeDocument/2006/relationships/hyperlink" Target="mailto:skeensl@ohio.edu" TargetMode="External"/><Relationship Id="rId43" Type="http://schemas.openxmlformats.org/officeDocument/2006/relationships/footer" Target="footer6.xml"/><Relationship Id="rId48" Type="http://schemas.openxmlformats.org/officeDocument/2006/relationships/footer" Target="footer9.xml"/><Relationship Id="rId64" Type="http://schemas.openxmlformats.org/officeDocument/2006/relationships/footer" Target="footer13.xml"/><Relationship Id="rId69" Type="http://schemas.openxmlformats.org/officeDocument/2006/relationships/hyperlink" Target="http://www.ohio.edu/careers/%3e" TargetMode="External"/><Relationship Id="rId8" Type="http://schemas.openxmlformats.org/officeDocument/2006/relationships/endnotes" Target="endnotes.xml"/><Relationship Id="rId51" Type="http://schemas.openxmlformats.org/officeDocument/2006/relationships/hyperlink" Target="http://www.ohio.edu/registrar" TargetMode="External"/><Relationship Id="rId72" Type="http://schemas.openxmlformats.org/officeDocument/2006/relationships/hyperlink" Target="http://www.ohio.edu.edu/isfs/%3e" TargetMode="External"/><Relationship Id="rId80" Type="http://schemas.openxmlformats.org/officeDocument/2006/relationships/hyperlink" Target="http://ww.naswoh.org" TargetMode="External"/><Relationship Id="rId85" Type="http://schemas.openxmlformats.org/officeDocument/2006/relationships/hyperlink" Target="mailto:graduation@ohio.edu" TargetMode="External"/><Relationship Id="rId93" Type="http://schemas.openxmlformats.org/officeDocument/2006/relationships/footer" Target="footer1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mailto:shawk@ohio.edu" TargetMode="External"/><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footer" Target="footer8.xml"/><Relationship Id="rId59" Type="http://schemas.openxmlformats.org/officeDocument/2006/relationships/hyperlink" Target="http://www.ohio.edu/oitech/" TargetMode="External"/><Relationship Id="rId67" Type="http://schemas.openxmlformats.org/officeDocument/2006/relationships/hyperlink" Target="http://www.ohio.edu/chsp/sph/academics/swg.cfm" TargetMode="External"/><Relationship Id="rId20" Type="http://schemas.openxmlformats.org/officeDocument/2006/relationships/hyperlink" Target="mailto:galbreat@ohio.edu" TargetMode="External"/><Relationship Id="rId41" Type="http://schemas.openxmlformats.org/officeDocument/2006/relationships/hyperlink" Target="http://www.ohio.edu/graduate/" TargetMode="External"/><Relationship Id="rId54" Type="http://schemas.openxmlformats.org/officeDocument/2006/relationships/hyperlink" Target="http://www.ohio.edu/apaa/appeals.cfm" TargetMode="External"/><Relationship Id="rId62" Type="http://schemas.openxmlformats.org/officeDocument/2006/relationships/hyperlink" Target="mailto:stottsj@ohio.edu" TargetMode="External"/><Relationship Id="rId70" Type="http://schemas.openxmlformats.org/officeDocument/2006/relationships/hyperlink" Target="http://www.ohio.edu/graduate%3e" TargetMode="External"/><Relationship Id="rId75" Type="http://schemas.openxmlformats.org/officeDocument/2006/relationships/hyperlink" Target="http://www.ohio.edu/fiancialaid%20" TargetMode="External"/><Relationship Id="rId83" Type="http://schemas.openxmlformats.org/officeDocument/2006/relationships/hyperlink" Target="mailto:deanstu@ohio.edu" TargetMode="External"/><Relationship Id="rId88" Type="http://schemas.openxmlformats.org/officeDocument/2006/relationships/hyperlink" Target="http://www.cswe.org/Accreditation/2008EPASDescription.aspx" TargetMode="External"/><Relationship Id="rId91" Type="http://schemas.openxmlformats.org/officeDocument/2006/relationships/hyperlink" Target="http://www.ohio.edu/communitystandard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leem3@ohiou.edu" TargetMode="External"/><Relationship Id="rId28" Type="http://schemas.openxmlformats.org/officeDocument/2006/relationships/hyperlink" Target="mailto:spjeldn@ohiou.edu" TargetMode="External"/><Relationship Id="rId36" Type="http://schemas.openxmlformats.org/officeDocument/2006/relationships/hyperlink" Target="http://www.ohio.edu/graduate/defer.cfm" TargetMode="External"/><Relationship Id="rId49" Type="http://schemas.openxmlformats.org/officeDocument/2006/relationships/footer" Target="footer10.xml"/><Relationship Id="rId57" Type="http://schemas.openxmlformats.org/officeDocument/2006/relationships/hyperlink" Target="http://www.ohio.edu/technology/ids/activate.cfm" TargetMode="External"/><Relationship Id="rId10" Type="http://schemas.openxmlformats.org/officeDocument/2006/relationships/oleObject" Target="embeddings/oleObject1.bin"/><Relationship Id="rId31" Type="http://schemas.openxmlformats.org/officeDocument/2006/relationships/hyperlink" Target="mailto:vaccak@ohio.edu" TargetMode="External"/><Relationship Id="rId44" Type="http://schemas.openxmlformats.org/officeDocument/2006/relationships/footer" Target="footer7.xml"/><Relationship Id="rId52" Type="http://schemas.openxmlformats.org/officeDocument/2006/relationships/hyperlink" Target="http://www.ohio.edu/graduate/apply/reenroll.cfm" TargetMode="External"/><Relationship Id="rId60" Type="http://schemas.openxmlformats.org/officeDocument/2006/relationships/footer" Target="footer11.xml"/><Relationship Id="rId65" Type="http://schemas.openxmlformats.org/officeDocument/2006/relationships/footer" Target="footer14.xml"/><Relationship Id="rId73" Type="http://schemas.openxmlformats.org/officeDocument/2006/relationships/hyperlink" Target="file:///C:\Users\johnsoa8\AppData\Local\Microsoft\Windows\Temporary%20Internet%20Files\Content.Outlook\AEDUT832\%3chttp:\www.ohio.edu\disabilities%3e" TargetMode="External"/><Relationship Id="rId78" Type="http://schemas.openxmlformats.org/officeDocument/2006/relationships/hyperlink" Target="http://www.socialworkers.org/" TargetMode="External"/><Relationship Id="rId81" Type="http://schemas.openxmlformats.org/officeDocument/2006/relationships/hyperlink" Target="http://www.ohio.edu/policy/12-020.html" TargetMode="External"/><Relationship Id="rId86" Type="http://schemas.openxmlformats.org/officeDocument/2006/relationships/hyperlink" Target="http://www.ohio.edu/commencement"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5.png"/><Relationship Id="rId39" Type="http://schemas.openxmlformats.org/officeDocument/2006/relationships/hyperlink" Target="http://www.ohio.edu/chsp/sph/academics/upload/MSW-Application-Checklist-1-30-12.pdf" TargetMode="External"/><Relationship Id="rId34" Type="http://schemas.openxmlformats.org/officeDocument/2006/relationships/footer" Target="footer3.xml"/><Relationship Id="rId50" Type="http://schemas.openxmlformats.org/officeDocument/2006/relationships/hyperlink" Target="http://www.ohio.edu/research/compliance/human-subjects.cfm" TargetMode="External"/><Relationship Id="rId55" Type="http://schemas.openxmlformats.org/officeDocument/2006/relationships/hyperlink" Target="http://my.ohio.edu" TargetMode="External"/><Relationship Id="rId76" Type="http://schemas.openxmlformats.org/officeDocument/2006/relationships/hyperlink" Target="http://www.ohio.edu/writing/swc.cfm" TargetMode="External"/><Relationship Id="rId7" Type="http://schemas.openxmlformats.org/officeDocument/2006/relationships/footnotes" Target="footnotes.xml"/><Relationship Id="rId71" Type="http://schemas.openxmlformats.org/officeDocument/2006/relationships/hyperlink" Target="http://www.gre.org" TargetMode="External"/><Relationship Id="rId92" Type="http://schemas.openxmlformats.org/officeDocument/2006/relationships/hyperlink" Target="http://www.ohio.edu/policy/17-001.html" TargetMode="External"/><Relationship Id="rId2" Type="http://schemas.openxmlformats.org/officeDocument/2006/relationships/numbering" Target="numbering.xml"/><Relationship Id="rId29" Type="http://schemas.openxmlformats.org/officeDocument/2006/relationships/hyperlink" Target="mailto:stottsj@ohio.edu" TargetMode="External"/><Relationship Id="rId24" Type="http://schemas.openxmlformats.org/officeDocument/2006/relationships/hyperlink" Target="mailto:pritchar@ohio.edu" TargetMode="External"/><Relationship Id="rId40" Type="http://schemas.openxmlformats.org/officeDocument/2006/relationships/hyperlink" Target="http://www.ohio.edu/chsp/sph/academics/swg.cfm" TargetMode="External"/><Relationship Id="rId45" Type="http://schemas.openxmlformats.org/officeDocument/2006/relationships/hyperlink" Target="http://www.fau.edu/ssw/expectations.html" TargetMode="External"/><Relationship Id="rId66" Type="http://schemas.openxmlformats.org/officeDocument/2006/relationships/footer" Target="footer15.xml"/><Relationship Id="rId87" Type="http://schemas.openxmlformats.org/officeDocument/2006/relationships/hyperlink" Target="http://www.ohio.edu/judiciaries/conduct_policy.cfm" TargetMode="External"/><Relationship Id="rId61" Type="http://schemas.openxmlformats.org/officeDocument/2006/relationships/hyperlink" Target="file:///\\home.ohio.edu\home\Graduate%20Handbook\2013-14%20MSW%20Handbook\pritchar@ohio.edu" TargetMode="External"/><Relationship Id="rId82" Type="http://schemas.openxmlformats.org/officeDocument/2006/relationships/hyperlink" Target="http://www.ohio.edu/notifications/" TargetMode="External"/><Relationship Id="rId19" Type="http://schemas.openxmlformats.org/officeDocument/2006/relationships/hyperlink" Target="mailto:alder@ohio.edu" TargetMode="External"/><Relationship Id="rId14" Type="http://schemas.openxmlformats.org/officeDocument/2006/relationships/hyperlink" Target="http://www.cswe.org/" TargetMode="External"/><Relationship Id="rId30" Type="http://schemas.openxmlformats.org/officeDocument/2006/relationships/hyperlink" Target="mailto:webbs2@ohio.edu" TargetMode="External"/><Relationship Id="rId35" Type="http://schemas.openxmlformats.org/officeDocument/2006/relationships/hyperlink" Target="http://www.gre.org/" TargetMode="External"/><Relationship Id="rId56" Type="http://schemas.openxmlformats.org/officeDocument/2006/relationships/hyperlink" Target="http://www.catalogs.ohio.edu/content.php?catoid=37&amp;navoid=2079" TargetMode="External"/><Relationship Id="rId77"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0366-8849-48D8-B6A9-EBE1A9A1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33187</Words>
  <Characters>189172</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Graduate Handbook</vt:lpstr>
    </vt:vector>
  </TitlesOfParts>
  <Company>Ohio University</Company>
  <LinksUpToDate>false</LinksUpToDate>
  <CharactersWithSpaces>221916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creator>Pack, Deborah</dc:creator>
  <cp:lastModifiedBy>Administrator</cp:lastModifiedBy>
  <cp:revision>2</cp:revision>
  <cp:lastPrinted>2014-09-11T13:57:00Z</cp:lastPrinted>
  <dcterms:created xsi:type="dcterms:W3CDTF">2015-05-14T20:45:00Z</dcterms:created>
  <dcterms:modified xsi:type="dcterms:W3CDTF">2015-05-14T20:45:00Z</dcterms:modified>
</cp:coreProperties>
</file>