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1F89" w14:textId="77777777" w:rsidR="00A56A89" w:rsidRDefault="00A56A89" w:rsidP="00685C5A">
      <w:pPr>
        <w:spacing w:after="0" w:line="240" w:lineRule="auto"/>
        <w:rPr>
          <w:rFonts w:ascii="Barlow" w:eastAsia="Times New Roman" w:hAnsi="Barlow" w:cstheme="minorHAnsi"/>
          <w:b/>
          <w:bCs/>
          <w:color w:val="000000"/>
          <w:sz w:val="26"/>
          <w:szCs w:val="26"/>
        </w:rPr>
      </w:pPr>
    </w:p>
    <w:p w14:paraId="0CED4351" w14:textId="2632698E" w:rsidR="000B65B2" w:rsidRPr="00443359" w:rsidRDefault="000B65B2" w:rsidP="000B65B2">
      <w:pPr>
        <w:spacing w:after="200" w:line="240" w:lineRule="auto"/>
        <w:rPr>
          <w:rFonts w:ascii="Barlow" w:eastAsia="Times New Roman" w:hAnsi="Barlow" w:cstheme="minorHAnsi"/>
          <w:b/>
          <w:bCs/>
          <w:color w:val="000000"/>
          <w:sz w:val="24"/>
          <w:szCs w:val="24"/>
        </w:rPr>
      </w:pPr>
      <w:r w:rsidRPr="00443359">
        <w:rPr>
          <w:rFonts w:ascii="Barlow" w:eastAsia="Times New Roman" w:hAnsi="Barlow" w:cstheme="minorHAnsi"/>
          <w:b/>
          <w:bCs/>
          <w:color w:val="000000"/>
          <w:sz w:val="24"/>
          <w:szCs w:val="24"/>
        </w:rPr>
        <w:t>Developing a Communications/Outreach Strategy</w:t>
      </w:r>
    </w:p>
    <w:p w14:paraId="053C3FE3" w14:textId="77777777" w:rsidR="000B65B2" w:rsidRPr="00443359" w:rsidRDefault="000B65B2" w:rsidP="000B65B2">
      <w:pPr>
        <w:spacing w:after="200" w:line="240" w:lineRule="auto"/>
        <w:rPr>
          <w:rFonts w:ascii="Barlow" w:eastAsia="Times New Roman" w:hAnsi="Barlow" w:cstheme="minorHAnsi"/>
          <w:sz w:val="28"/>
          <w:szCs w:val="28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>Guiding questions</w:t>
      </w:r>
    </w:p>
    <w:p w14:paraId="736BA98C" w14:textId="77777777" w:rsidR="000B65B2" w:rsidRPr="00443359" w:rsidRDefault="000B65B2" w:rsidP="000B65B2">
      <w:pPr>
        <w:numPr>
          <w:ilvl w:val="0"/>
          <w:numId w:val="12"/>
        </w:numPr>
        <w:spacing w:after="0" w:line="240" w:lineRule="auto"/>
        <w:textAlignment w:val="baseline"/>
        <w:rPr>
          <w:rFonts w:ascii="Barlow" w:eastAsia="Times New Roman" w:hAnsi="Barlow" w:cstheme="minorHAnsi"/>
          <w:b/>
          <w:bCs/>
          <w:color w:val="000000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 xml:space="preserve">Audience: </w:t>
      </w:r>
      <w:r w:rsidRPr="00443359">
        <w:rPr>
          <w:rFonts w:ascii="Barlow" w:eastAsia="Times New Roman" w:hAnsi="Barlow" w:cstheme="minorHAnsi"/>
          <w:color w:val="000000"/>
        </w:rPr>
        <w:t>With whom are you trying to communicate? What are their characteristics? How do they relate to your work?</w:t>
      </w:r>
    </w:p>
    <w:p w14:paraId="04546802" w14:textId="77777777" w:rsidR="000B65B2" w:rsidRPr="00443359" w:rsidRDefault="000B65B2" w:rsidP="000B65B2">
      <w:pPr>
        <w:numPr>
          <w:ilvl w:val="0"/>
          <w:numId w:val="12"/>
        </w:numPr>
        <w:spacing w:after="0" w:line="240" w:lineRule="auto"/>
        <w:textAlignment w:val="baseline"/>
        <w:rPr>
          <w:rFonts w:ascii="Barlow" w:eastAsia="Times New Roman" w:hAnsi="Barlow" w:cstheme="minorHAnsi"/>
          <w:b/>
          <w:bCs/>
          <w:color w:val="000000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 xml:space="preserve">Your needs: </w:t>
      </w:r>
      <w:r w:rsidRPr="00443359">
        <w:rPr>
          <w:rFonts w:ascii="Barlow" w:eastAsia="Times New Roman" w:hAnsi="Barlow" w:cstheme="minorHAnsi"/>
          <w:color w:val="000000"/>
        </w:rPr>
        <w:t>What do you want this audience to do with respect to your work?</w:t>
      </w:r>
    </w:p>
    <w:p w14:paraId="3526C9DA" w14:textId="77777777" w:rsidR="000B65B2" w:rsidRPr="00443359" w:rsidRDefault="000B65B2" w:rsidP="000B65B2">
      <w:pPr>
        <w:numPr>
          <w:ilvl w:val="0"/>
          <w:numId w:val="12"/>
        </w:numPr>
        <w:spacing w:after="0" w:line="240" w:lineRule="auto"/>
        <w:textAlignment w:val="baseline"/>
        <w:rPr>
          <w:rFonts w:ascii="Barlow" w:eastAsia="Times New Roman" w:hAnsi="Barlow" w:cstheme="minorHAnsi"/>
          <w:b/>
          <w:bCs/>
          <w:color w:val="000000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>Audience needs:</w:t>
      </w:r>
      <w:r w:rsidRPr="00443359">
        <w:rPr>
          <w:rFonts w:ascii="Barlow" w:eastAsia="Times New Roman" w:hAnsi="Barlow" w:cstheme="minorHAnsi"/>
          <w:color w:val="000000"/>
        </w:rPr>
        <w:t xml:space="preserve"> What do you think your audience wants from your program?</w:t>
      </w:r>
    </w:p>
    <w:p w14:paraId="2C1A81B8" w14:textId="77777777" w:rsidR="000B65B2" w:rsidRPr="00443359" w:rsidRDefault="000B65B2" w:rsidP="000B65B2">
      <w:pPr>
        <w:numPr>
          <w:ilvl w:val="0"/>
          <w:numId w:val="12"/>
        </w:numPr>
        <w:spacing w:after="0" w:line="240" w:lineRule="auto"/>
        <w:textAlignment w:val="baseline"/>
        <w:rPr>
          <w:rFonts w:ascii="Barlow" w:eastAsia="Times New Roman" w:hAnsi="Barlow" w:cstheme="minorHAnsi"/>
          <w:b/>
          <w:bCs/>
          <w:color w:val="000000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>Priority message:</w:t>
      </w:r>
      <w:r w:rsidRPr="00443359">
        <w:rPr>
          <w:rFonts w:ascii="Barlow" w:eastAsia="Times New Roman" w:hAnsi="Barlow" w:cstheme="minorHAnsi"/>
          <w:color w:val="000000"/>
        </w:rPr>
        <w:t xml:space="preserve"> What do you want this audience to know? Think about what is most important.</w:t>
      </w:r>
    </w:p>
    <w:p w14:paraId="0FEF3B4D" w14:textId="77777777" w:rsidR="000B65B2" w:rsidRPr="00443359" w:rsidRDefault="000B65B2" w:rsidP="000B65B2">
      <w:pPr>
        <w:numPr>
          <w:ilvl w:val="0"/>
          <w:numId w:val="12"/>
        </w:numPr>
        <w:spacing w:after="0" w:line="240" w:lineRule="auto"/>
        <w:textAlignment w:val="baseline"/>
        <w:rPr>
          <w:rFonts w:ascii="Barlow" w:eastAsia="Times New Roman" w:hAnsi="Barlow" w:cstheme="minorHAnsi"/>
          <w:b/>
          <w:bCs/>
          <w:color w:val="000000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 xml:space="preserve">Stories, data, details: </w:t>
      </w:r>
      <w:r w:rsidRPr="00443359">
        <w:rPr>
          <w:rFonts w:ascii="Barlow" w:eastAsia="Times New Roman" w:hAnsi="Barlow" w:cstheme="minorHAnsi"/>
          <w:color w:val="000000"/>
        </w:rPr>
        <w:t>What is most interesting to your audience?</w:t>
      </w:r>
    </w:p>
    <w:p w14:paraId="67C2A913" w14:textId="77777777" w:rsidR="000B65B2" w:rsidRPr="00443359" w:rsidRDefault="000B65B2" w:rsidP="000B65B2">
      <w:pPr>
        <w:numPr>
          <w:ilvl w:val="0"/>
          <w:numId w:val="12"/>
        </w:numPr>
        <w:spacing w:after="0" w:line="240" w:lineRule="auto"/>
        <w:textAlignment w:val="baseline"/>
        <w:rPr>
          <w:rFonts w:ascii="Barlow" w:eastAsia="Times New Roman" w:hAnsi="Barlow" w:cstheme="minorHAnsi"/>
          <w:b/>
          <w:bCs/>
          <w:color w:val="000000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 xml:space="preserve">Secondary messages: </w:t>
      </w:r>
      <w:r w:rsidRPr="00443359">
        <w:rPr>
          <w:rFonts w:ascii="Barlow" w:eastAsia="Times New Roman" w:hAnsi="Barlow" w:cstheme="minorHAnsi"/>
          <w:color w:val="000000"/>
        </w:rPr>
        <w:t>Is there anything else you want this group to know? (a “nice to know” rather than a “need to know”?)</w:t>
      </w:r>
    </w:p>
    <w:p w14:paraId="31DD2F45" w14:textId="77777777" w:rsidR="000B65B2" w:rsidRPr="00443359" w:rsidRDefault="000B65B2" w:rsidP="000B65B2">
      <w:pPr>
        <w:numPr>
          <w:ilvl w:val="0"/>
          <w:numId w:val="12"/>
        </w:numPr>
        <w:spacing w:after="0" w:line="240" w:lineRule="auto"/>
        <w:textAlignment w:val="baseline"/>
        <w:rPr>
          <w:rFonts w:ascii="Barlow" w:eastAsia="Times New Roman" w:hAnsi="Barlow" w:cstheme="minorHAnsi"/>
          <w:b/>
          <w:bCs/>
          <w:color w:val="000000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 xml:space="preserve">Platform(s): </w:t>
      </w:r>
      <w:r w:rsidRPr="00443359">
        <w:rPr>
          <w:rFonts w:ascii="Barlow" w:eastAsia="Times New Roman" w:hAnsi="Barlow" w:cstheme="minorHAnsi"/>
          <w:color w:val="000000"/>
        </w:rPr>
        <w:t>What is/are the best way(s) to reach this audience? How do they typically receive information?</w:t>
      </w:r>
    </w:p>
    <w:p w14:paraId="0D6B3D17" w14:textId="77777777" w:rsidR="000B65B2" w:rsidRPr="00443359" w:rsidRDefault="000B65B2" w:rsidP="000B65B2">
      <w:pPr>
        <w:numPr>
          <w:ilvl w:val="0"/>
          <w:numId w:val="12"/>
        </w:numPr>
        <w:spacing w:after="200" w:line="240" w:lineRule="auto"/>
        <w:textAlignment w:val="baseline"/>
        <w:rPr>
          <w:rFonts w:ascii="Barlow" w:eastAsia="Times New Roman" w:hAnsi="Barlow" w:cstheme="minorHAnsi"/>
          <w:b/>
          <w:bCs/>
          <w:color w:val="000000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>Staff and schedule:</w:t>
      </w:r>
      <w:r w:rsidRPr="00443359">
        <w:rPr>
          <w:rFonts w:ascii="Barlow" w:eastAsia="Times New Roman" w:hAnsi="Barlow" w:cstheme="minorHAnsi"/>
          <w:color w:val="000000"/>
        </w:rPr>
        <w:t xml:space="preserve"> Who on your team will do this work, and when will they do it?</w:t>
      </w:r>
    </w:p>
    <w:p w14:paraId="661358B8" w14:textId="77777777" w:rsidR="000B65B2" w:rsidRPr="00443359" w:rsidRDefault="000B65B2" w:rsidP="000B65B2">
      <w:pPr>
        <w:spacing w:after="200" w:line="240" w:lineRule="auto"/>
        <w:rPr>
          <w:rFonts w:ascii="Barlow" w:eastAsia="Times New Roman" w:hAnsi="Barlow" w:cstheme="minorHAnsi"/>
          <w:sz w:val="28"/>
          <w:szCs w:val="28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>Communication Strategy Tool</w:t>
      </w:r>
    </w:p>
    <w:tbl>
      <w:tblPr>
        <w:tblW w:w="99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2610"/>
        <w:gridCol w:w="2790"/>
        <w:gridCol w:w="2700"/>
      </w:tblGrid>
      <w:tr w:rsidR="000B65B2" w:rsidRPr="00443359" w14:paraId="126A4CAF" w14:textId="77777777" w:rsidTr="0037101E">
        <w:trPr>
          <w:trHeight w:val="400"/>
        </w:trPr>
        <w:tc>
          <w:tcPr>
            <w:tcW w:w="99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F81FC" w14:textId="77777777" w:rsidR="000B65B2" w:rsidRPr="00443359" w:rsidRDefault="000B65B2" w:rsidP="0037101E">
            <w:pPr>
              <w:spacing w:after="0" w:line="240" w:lineRule="auto"/>
              <w:jc w:val="center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</w:rPr>
              <w:t>Audience and Purposes</w:t>
            </w:r>
          </w:p>
        </w:tc>
      </w:tr>
      <w:tr w:rsidR="000B65B2" w:rsidRPr="00443359" w14:paraId="6A6E89BA" w14:textId="77777777" w:rsidTr="0037101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C8887" w14:textId="77777777" w:rsidR="000B65B2" w:rsidRPr="00443359" w:rsidRDefault="000B65B2" w:rsidP="0037101E">
            <w:pPr>
              <w:spacing w:after="0" w:line="240" w:lineRule="auto"/>
              <w:jc w:val="center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Stakeholder Group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E6A4C" w14:textId="77777777" w:rsidR="000B65B2" w:rsidRPr="00443359" w:rsidRDefault="000B65B2" w:rsidP="0037101E">
            <w:pPr>
              <w:spacing w:after="0" w:line="240" w:lineRule="auto"/>
              <w:jc w:val="center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What do they need to know?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0DBDA" w14:textId="77777777" w:rsidR="000B65B2" w:rsidRPr="00443359" w:rsidRDefault="000B65B2" w:rsidP="0037101E">
            <w:pPr>
              <w:spacing w:after="0" w:line="240" w:lineRule="auto"/>
              <w:jc w:val="center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What do you want them to do with this information?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EDF6E" w14:textId="77777777" w:rsidR="000B65B2" w:rsidRPr="00443359" w:rsidRDefault="000B65B2" w:rsidP="0037101E">
            <w:pPr>
              <w:spacing w:after="0" w:line="240" w:lineRule="auto"/>
              <w:jc w:val="center"/>
              <w:rPr>
                <w:rFonts w:ascii="Barlow" w:eastAsia="Times New Roman" w:hAnsi="Barlow" w:cstheme="minorHAnsi"/>
                <w:sz w:val="24"/>
                <w:szCs w:val="24"/>
              </w:rPr>
            </w:pPr>
            <w:r w:rsidRPr="00443359">
              <w:rPr>
                <w:rFonts w:ascii="Barlow" w:eastAsia="Times New Roman" w:hAnsi="Barlow" w:cstheme="minorHAnsi"/>
                <w:b/>
                <w:bCs/>
                <w:color w:val="000000"/>
                <w:sz w:val="20"/>
                <w:szCs w:val="20"/>
              </w:rPr>
              <w:t>What is the best way to reach this group?</w:t>
            </w:r>
          </w:p>
        </w:tc>
      </w:tr>
      <w:tr w:rsidR="000B65B2" w:rsidRPr="00443359" w14:paraId="54E0D002" w14:textId="77777777" w:rsidTr="0037101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68DB2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6996B96F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4B402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0A8AA505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960B3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F6921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</w:tr>
      <w:tr w:rsidR="000B65B2" w:rsidRPr="00443359" w14:paraId="2BE37E7B" w14:textId="77777777" w:rsidTr="0037101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8BF55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31F0FB38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256EF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7A2DBC27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82040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1A094C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</w:tr>
      <w:tr w:rsidR="000B65B2" w:rsidRPr="00443359" w14:paraId="62595F03" w14:textId="77777777" w:rsidTr="0037101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7EE4D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00FDF3F7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5051A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6F217D07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65EED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4A98D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</w:tr>
      <w:tr w:rsidR="000B65B2" w:rsidRPr="00443359" w14:paraId="2E54BB6E" w14:textId="77777777" w:rsidTr="0037101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ED94C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2FEF7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53FC3913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664BF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3BADE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</w:tr>
      <w:tr w:rsidR="000B65B2" w:rsidRPr="00443359" w14:paraId="48AAADE9" w14:textId="77777777" w:rsidTr="0037101E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2A48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DABED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  <w:p w14:paraId="0A897D8A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1D3D3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8246F" w14:textId="77777777" w:rsidR="000B65B2" w:rsidRPr="00443359" w:rsidRDefault="000B65B2" w:rsidP="0037101E">
            <w:pPr>
              <w:spacing w:after="0" w:line="240" w:lineRule="auto"/>
              <w:rPr>
                <w:rFonts w:ascii="Barlow" w:eastAsia="Times New Roman" w:hAnsi="Barlow" w:cstheme="minorHAnsi"/>
                <w:sz w:val="24"/>
                <w:szCs w:val="24"/>
              </w:rPr>
            </w:pPr>
          </w:p>
        </w:tc>
      </w:tr>
    </w:tbl>
    <w:p w14:paraId="56DE9996" w14:textId="77777777" w:rsidR="000B65B2" w:rsidRPr="00443359" w:rsidRDefault="000B65B2" w:rsidP="000B65B2">
      <w:pPr>
        <w:spacing w:after="0" w:line="240" w:lineRule="auto"/>
        <w:rPr>
          <w:rFonts w:ascii="Barlow" w:eastAsia="Times New Roman" w:hAnsi="Barlow" w:cstheme="minorHAnsi"/>
          <w:sz w:val="24"/>
          <w:szCs w:val="24"/>
        </w:rPr>
      </w:pPr>
    </w:p>
    <w:p w14:paraId="34B6F672" w14:textId="77777777" w:rsidR="000B65B2" w:rsidRPr="00443359" w:rsidRDefault="000B65B2" w:rsidP="000B65B2">
      <w:pPr>
        <w:spacing w:after="200" w:line="240" w:lineRule="auto"/>
        <w:rPr>
          <w:rFonts w:ascii="Barlow" w:eastAsia="Times New Roman" w:hAnsi="Barlow" w:cstheme="minorHAnsi"/>
          <w:sz w:val="28"/>
          <w:szCs w:val="28"/>
        </w:rPr>
      </w:pPr>
      <w:r w:rsidRPr="00443359">
        <w:rPr>
          <w:rFonts w:ascii="Barlow" w:eastAsia="Times New Roman" w:hAnsi="Barlow" w:cstheme="minorHAnsi"/>
          <w:b/>
          <w:bCs/>
          <w:color w:val="000000"/>
        </w:rPr>
        <w:t>Additional Considerations: </w:t>
      </w:r>
    </w:p>
    <w:p w14:paraId="6A193CEB" w14:textId="77777777" w:rsidR="000B65B2" w:rsidRPr="00443359" w:rsidRDefault="000B65B2" w:rsidP="000B65B2">
      <w:pPr>
        <w:numPr>
          <w:ilvl w:val="0"/>
          <w:numId w:val="13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How do each of the stakeholder audiences you have identified like to receive information? </w:t>
      </w:r>
    </w:p>
    <w:p w14:paraId="6542E47A" w14:textId="77777777" w:rsidR="000B65B2" w:rsidRPr="00443359" w:rsidRDefault="000B65B2" w:rsidP="000B65B2">
      <w:pPr>
        <w:numPr>
          <w:ilvl w:val="0"/>
          <w:numId w:val="13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How often can you commit to communicating with your stakeholder groups? Be realistic!</w:t>
      </w:r>
    </w:p>
    <w:p w14:paraId="524405BE" w14:textId="77777777" w:rsidR="000B65B2" w:rsidRPr="00443359" w:rsidRDefault="000B65B2" w:rsidP="000B65B2">
      <w:pPr>
        <w:numPr>
          <w:ilvl w:val="0"/>
          <w:numId w:val="13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Think about your communication timeline in the context of:</w:t>
      </w:r>
    </w:p>
    <w:p w14:paraId="169D39AB" w14:textId="77777777" w:rsidR="000B65B2" w:rsidRPr="00443359" w:rsidRDefault="000B65B2" w:rsidP="000B65B2">
      <w:pPr>
        <w:numPr>
          <w:ilvl w:val="1"/>
          <w:numId w:val="13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Your project activities</w:t>
      </w:r>
    </w:p>
    <w:p w14:paraId="28BA2153" w14:textId="77777777" w:rsidR="000B65B2" w:rsidRPr="00443359" w:rsidRDefault="000B65B2" w:rsidP="000B65B2">
      <w:pPr>
        <w:numPr>
          <w:ilvl w:val="1"/>
          <w:numId w:val="13"/>
        </w:numPr>
        <w:spacing w:after="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Your data collection and evaluation activities</w:t>
      </w:r>
    </w:p>
    <w:p w14:paraId="079D3C95" w14:textId="77777777" w:rsidR="000B65B2" w:rsidRPr="00443359" w:rsidRDefault="000B65B2" w:rsidP="000B65B2">
      <w:pPr>
        <w:numPr>
          <w:ilvl w:val="0"/>
          <w:numId w:val="13"/>
        </w:numPr>
        <w:spacing w:after="200" w:line="240" w:lineRule="auto"/>
        <w:textAlignment w:val="baseline"/>
        <w:rPr>
          <w:rFonts w:ascii="Barlow" w:eastAsia="Times New Roman" w:hAnsi="Barlow" w:cstheme="minorHAnsi"/>
          <w:color w:val="000000"/>
        </w:rPr>
      </w:pPr>
      <w:r w:rsidRPr="00443359">
        <w:rPr>
          <w:rFonts w:ascii="Barlow" w:eastAsia="Times New Roman" w:hAnsi="Barlow" w:cstheme="minorHAnsi"/>
          <w:color w:val="000000"/>
        </w:rPr>
        <w:t>Be strategic and prioritize. Your time, and that of your stakeholders, is valuable!</w:t>
      </w:r>
    </w:p>
    <w:p w14:paraId="3629C1EC" w14:textId="77777777" w:rsidR="000B65B2" w:rsidRPr="00443359" w:rsidRDefault="000B65B2" w:rsidP="000B65B2">
      <w:pPr>
        <w:spacing w:after="0" w:line="240" w:lineRule="auto"/>
        <w:rPr>
          <w:rFonts w:ascii="Barlow" w:eastAsia="Times New Roman" w:hAnsi="Barlow" w:cstheme="minorHAnsi"/>
          <w:sz w:val="24"/>
          <w:szCs w:val="24"/>
        </w:rPr>
      </w:pPr>
    </w:p>
    <w:p w14:paraId="7B015180" w14:textId="77777777" w:rsidR="000B65B2" w:rsidRPr="00443359" w:rsidRDefault="000B65B2" w:rsidP="000B65B2">
      <w:pPr>
        <w:spacing w:after="200" w:line="240" w:lineRule="auto"/>
        <w:rPr>
          <w:rFonts w:ascii="Barlow" w:eastAsia="Times New Roman" w:hAnsi="Barlow" w:cstheme="minorHAnsi"/>
          <w:b/>
          <w:bCs/>
          <w:color w:val="000000"/>
          <w:sz w:val="24"/>
          <w:szCs w:val="24"/>
        </w:rPr>
      </w:pPr>
    </w:p>
    <w:p w14:paraId="7CA08260" w14:textId="77777777" w:rsidR="000B65B2" w:rsidRPr="00443359" w:rsidRDefault="000B65B2" w:rsidP="000B65B2">
      <w:pPr>
        <w:spacing w:after="200" w:line="240" w:lineRule="auto"/>
        <w:rPr>
          <w:rFonts w:ascii="Barlow" w:eastAsia="Times New Roman" w:hAnsi="Barlow" w:cstheme="minorHAnsi"/>
          <w:b/>
          <w:bCs/>
          <w:color w:val="000000"/>
          <w:sz w:val="24"/>
          <w:szCs w:val="24"/>
        </w:rPr>
      </w:pPr>
    </w:p>
    <w:p w14:paraId="34B685DA" w14:textId="77777777" w:rsidR="000B65B2" w:rsidRPr="00443359" w:rsidRDefault="000B65B2" w:rsidP="000B65B2">
      <w:pPr>
        <w:spacing w:after="200" w:line="240" w:lineRule="auto"/>
        <w:rPr>
          <w:rFonts w:ascii="Barlow" w:eastAsia="Times New Roman" w:hAnsi="Barlow" w:cstheme="minorHAnsi"/>
          <w:b/>
          <w:bCs/>
          <w:color w:val="000000"/>
          <w:sz w:val="24"/>
          <w:szCs w:val="24"/>
        </w:rPr>
      </w:pPr>
    </w:p>
    <w:p w14:paraId="66E91842" w14:textId="77777777" w:rsidR="00EB4194" w:rsidRPr="00443359" w:rsidRDefault="00EB4194" w:rsidP="00EB4194">
      <w:pPr>
        <w:spacing w:after="200" w:line="240" w:lineRule="auto"/>
        <w:rPr>
          <w:rFonts w:ascii="Barlow" w:eastAsia="Times New Roman" w:hAnsi="Barlow" w:cstheme="minorHAnsi"/>
          <w:b/>
          <w:bCs/>
          <w:color w:val="000000"/>
          <w:sz w:val="24"/>
          <w:szCs w:val="24"/>
        </w:rPr>
      </w:pPr>
    </w:p>
    <w:p w14:paraId="428D4DE0" w14:textId="77777777" w:rsidR="009E6C56" w:rsidRDefault="009A4251" w:rsidP="00D50049">
      <w:pPr>
        <w:spacing w:after="0" w:line="240" w:lineRule="auto"/>
      </w:pPr>
      <w:bookmarkStart w:id="0" w:name="_GoBack"/>
      <w:bookmarkEnd w:id="0"/>
    </w:p>
    <w:sectPr w:rsidR="009E6C56" w:rsidSect="000B3C22">
      <w:headerReference w:type="default" r:id="rId10"/>
      <w:footerReference w:type="default" r:id="rId11"/>
      <w:pgSz w:w="12240" w:h="15840"/>
      <w:pgMar w:top="720" w:right="720" w:bottom="720" w:left="720" w:header="720" w:footer="4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F8A8F" w14:textId="77777777" w:rsidR="00F15B7C" w:rsidRDefault="00F15B7C" w:rsidP="00685C5A">
      <w:pPr>
        <w:spacing w:after="0" w:line="240" w:lineRule="auto"/>
      </w:pPr>
      <w:r>
        <w:separator/>
      </w:r>
    </w:p>
  </w:endnote>
  <w:endnote w:type="continuationSeparator" w:id="0">
    <w:p w14:paraId="033CE1E1" w14:textId="77777777" w:rsidR="00F15B7C" w:rsidRDefault="00F15B7C" w:rsidP="0068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Thin">
    <w:panose1 w:val="000003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5555D" w14:textId="34D09E13" w:rsidR="000B3C22" w:rsidRDefault="000B3C22">
    <w:pPr>
      <w:pStyle w:val="Footer"/>
    </w:pPr>
    <w:r w:rsidRPr="007B2B6D">
      <w:rPr>
        <w:sz w:val="18"/>
        <w:szCs w:val="18"/>
      </w:rPr>
      <w:t xml:space="preserve">Adapted from Youth Development Executives of King County, The Partnership Ecosystem, </w:t>
    </w:r>
    <w:hyperlink r:id="rId1" w:history="1">
      <w:r w:rsidRPr="007B2B6D">
        <w:rPr>
          <w:rStyle w:val="Hyperlink"/>
          <w:sz w:val="18"/>
          <w:szCs w:val="18"/>
        </w:rPr>
        <w:t>https://ydekc.org/resource-center/school-community-partnership-toolkit/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1D5AC" w14:textId="77777777" w:rsidR="00F15B7C" w:rsidRDefault="00F15B7C" w:rsidP="00685C5A">
      <w:pPr>
        <w:spacing w:after="0" w:line="240" w:lineRule="auto"/>
      </w:pPr>
      <w:r>
        <w:separator/>
      </w:r>
    </w:p>
  </w:footnote>
  <w:footnote w:type="continuationSeparator" w:id="0">
    <w:p w14:paraId="7C7822A6" w14:textId="77777777" w:rsidR="00F15B7C" w:rsidRDefault="00F15B7C" w:rsidP="0068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E365A" w14:textId="1EC43FB3" w:rsidR="00787CE5" w:rsidRPr="00230D70" w:rsidRDefault="00483267">
    <w:pPr>
      <w:pStyle w:val="Header"/>
      <w:rPr>
        <w:rFonts w:ascii="Barlow Thin" w:hAnsi="Barlow Thin"/>
      </w:rPr>
    </w:pPr>
    <w:r w:rsidRPr="00230D70">
      <w:rPr>
        <w:rFonts w:ascii="Barlow Thin" w:hAnsi="Barlow Thin"/>
      </w:rPr>
      <w:t>Ohio University Center for Campus &amp; Community Engagement</w:t>
    </w:r>
    <w:r w:rsidR="00230D70">
      <w:rPr>
        <w:rFonts w:ascii="Barlow Thin" w:hAnsi="Barlow Thin"/>
      </w:rPr>
      <w:t>: Partnership Tools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39B2"/>
    <w:multiLevelType w:val="multilevel"/>
    <w:tmpl w:val="1EEE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755A4"/>
    <w:multiLevelType w:val="multilevel"/>
    <w:tmpl w:val="80BE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4062A"/>
    <w:multiLevelType w:val="multilevel"/>
    <w:tmpl w:val="3710A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069F9"/>
    <w:multiLevelType w:val="multilevel"/>
    <w:tmpl w:val="6DE6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686B2F"/>
    <w:multiLevelType w:val="multilevel"/>
    <w:tmpl w:val="4F0C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6C78FB"/>
    <w:multiLevelType w:val="multilevel"/>
    <w:tmpl w:val="F940C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542E8E"/>
    <w:multiLevelType w:val="multilevel"/>
    <w:tmpl w:val="696E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C22A6D"/>
    <w:multiLevelType w:val="multilevel"/>
    <w:tmpl w:val="B930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50BD4"/>
    <w:multiLevelType w:val="multilevel"/>
    <w:tmpl w:val="E134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F8593F"/>
    <w:multiLevelType w:val="multilevel"/>
    <w:tmpl w:val="03AC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92BDC"/>
    <w:multiLevelType w:val="multilevel"/>
    <w:tmpl w:val="8462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4270F"/>
    <w:multiLevelType w:val="multilevel"/>
    <w:tmpl w:val="3D32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upperRoman"/>
        <w:lvlText w:val="%1."/>
        <w:lvlJc w:val="right"/>
      </w:lvl>
    </w:lvlOverride>
  </w:num>
  <w:num w:numId="10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5A"/>
    <w:rsid w:val="000665D3"/>
    <w:rsid w:val="00080E8A"/>
    <w:rsid w:val="000B3C22"/>
    <w:rsid w:val="000B65B2"/>
    <w:rsid w:val="00230D70"/>
    <w:rsid w:val="00255729"/>
    <w:rsid w:val="002B604A"/>
    <w:rsid w:val="003E62CA"/>
    <w:rsid w:val="00483267"/>
    <w:rsid w:val="00510109"/>
    <w:rsid w:val="005222A3"/>
    <w:rsid w:val="00685C5A"/>
    <w:rsid w:val="006E4A92"/>
    <w:rsid w:val="00751963"/>
    <w:rsid w:val="00787CE5"/>
    <w:rsid w:val="009A4251"/>
    <w:rsid w:val="00A326AD"/>
    <w:rsid w:val="00A56A89"/>
    <w:rsid w:val="00D50049"/>
    <w:rsid w:val="00D932EB"/>
    <w:rsid w:val="00E37150"/>
    <w:rsid w:val="00EB4194"/>
    <w:rsid w:val="00F15B7C"/>
    <w:rsid w:val="00F3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565B60"/>
  <w15:chartTrackingRefBased/>
  <w15:docId w15:val="{592D18CC-14B2-47D1-9C93-3FC6ECE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C5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C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C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C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8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E5"/>
  </w:style>
  <w:style w:type="paragraph" w:styleId="Footer">
    <w:name w:val="footer"/>
    <w:basedOn w:val="Normal"/>
    <w:link w:val="FooterChar"/>
    <w:uiPriority w:val="99"/>
    <w:unhideWhenUsed/>
    <w:rsid w:val="00787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dekc.org/resource-center/school-community-partnership-tool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39D89F7F4114BAA26FAF85E567992" ma:contentTypeVersion="13" ma:contentTypeDescription="Create a new document." ma:contentTypeScope="" ma:versionID="cc49b6f5c83f94788bf39d85389cea21">
  <xsd:schema xmlns:xsd="http://www.w3.org/2001/XMLSchema" xmlns:xs="http://www.w3.org/2001/XMLSchema" xmlns:p="http://schemas.microsoft.com/office/2006/metadata/properties" xmlns:ns3="fb14fc68-2012-49b2-b183-551c86f9acb4" xmlns:ns4="4022d130-56cd-4288-9df4-c2850291deb8" targetNamespace="http://schemas.microsoft.com/office/2006/metadata/properties" ma:root="true" ma:fieldsID="2e23b48ab8911a9f1bb1deb5aba362eb" ns3:_="" ns4:_="">
    <xsd:import namespace="fb14fc68-2012-49b2-b183-551c86f9acb4"/>
    <xsd:import namespace="4022d130-56cd-4288-9df4-c2850291de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fc68-2012-49b2-b183-551c86f9ac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2d130-56cd-4288-9df4-c2850291d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1B1FD7-47A9-4DD7-BE0C-575A3585A2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F4A21-6C72-4A26-9956-E6223BFE1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4fc68-2012-49b2-b183-551c86f9acb4"/>
    <ds:schemaRef ds:uri="4022d130-56cd-4288-9df4-c2850291d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28B023-56B1-43BA-973A-E09C1C003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Lefebvre, Courtney</dc:creator>
  <cp:keywords/>
  <dc:description/>
  <cp:lastModifiedBy>Lefebvre, Courtney</cp:lastModifiedBy>
  <cp:revision>4</cp:revision>
  <dcterms:created xsi:type="dcterms:W3CDTF">2020-01-31T15:10:00Z</dcterms:created>
  <dcterms:modified xsi:type="dcterms:W3CDTF">2020-02-03T16:34:00Z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0x01010039139D89F7F4114BAA26FAF85E567992</vt:lpwstr>
  </property>
</Properties>
</file>