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C1" w:rsidRPr="008F71A7" w:rsidRDefault="008F71A7" w:rsidP="008F71A7">
      <w:pPr>
        <w:spacing w:after="0" w:line="240" w:lineRule="auto"/>
        <w:jc w:val="center"/>
        <w:rPr>
          <w:b/>
        </w:rPr>
      </w:pPr>
      <w:r w:rsidRPr="008F71A7">
        <w:rPr>
          <w:b/>
        </w:rPr>
        <w:t>REGIONAL HIGHER EDUCATION</w:t>
      </w:r>
    </w:p>
    <w:p w:rsidR="008F71A7" w:rsidRPr="008F71A7" w:rsidRDefault="008F71A7" w:rsidP="008F71A7">
      <w:pPr>
        <w:spacing w:after="0" w:line="240" w:lineRule="auto"/>
        <w:jc w:val="center"/>
        <w:rPr>
          <w:b/>
        </w:rPr>
      </w:pPr>
      <w:r w:rsidRPr="008F71A7">
        <w:rPr>
          <w:b/>
        </w:rPr>
        <w:t>PROGRAM COORDINATOR STIPENDS</w:t>
      </w:r>
    </w:p>
    <w:p w:rsidR="008F71A7" w:rsidRPr="008F71A7" w:rsidRDefault="008F71A7" w:rsidP="008F71A7">
      <w:pPr>
        <w:spacing w:after="0" w:line="240" w:lineRule="auto"/>
        <w:jc w:val="center"/>
        <w:rPr>
          <w:b/>
        </w:rPr>
      </w:pPr>
    </w:p>
    <w:p w:rsidR="008F71A7" w:rsidRPr="008F71A7" w:rsidRDefault="008F71A7" w:rsidP="008F71A7">
      <w:pPr>
        <w:spacing w:after="0" w:line="240" w:lineRule="auto"/>
        <w:jc w:val="center"/>
        <w:rPr>
          <w:b/>
          <w:i/>
        </w:rPr>
      </w:pPr>
      <w:r w:rsidRPr="008F71A7">
        <w:rPr>
          <w:b/>
          <w:i/>
        </w:rPr>
        <w:t>Annual stipends with no course release</w:t>
      </w:r>
    </w:p>
    <w:p w:rsidR="008F71A7" w:rsidRPr="008F71A7" w:rsidRDefault="008F71A7" w:rsidP="008F71A7">
      <w:pPr>
        <w:spacing w:after="0" w:line="240" w:lineRule="auto"/>
        <w:jc w:val="center"/>
        <w:rPr>
          <w:b/>
        </w:rPr>
      </w:pPr>
    </w:p>
    <w:p w:rsidR="008F71A7" w:rsidRDefault="008F71A7" w:rsidP="008F71A7">
      <w:pPr>
        <w:spacing w:after="0" w:line="240" w:lineRule="auto"/>
      </w:pPr>
    </w:p>
    <w:p w:rsidR="008F71A7" w:rsidRPr="008F71A7" w:rsidRDefault="008F71A7" w:rsidP="008F71A7">
      <w:pPr>
        <w:spacing w:after="0" w:line="240" w:lineRule="auto"/>
        <w:rPr>
          <w:b/>
        </w:rPr>
      </w:pPr>
      <w:r w:rsidRPr="008F71A7">
        <w:rPr>
          <w:b/>
        </w:rPr>
        <w:t xml:space="preserve">ASSOCIATE DEGREE PROGRAMS </w:t>
      </w:r>
    </w:p>
    <w:p w:rsidR="008F71A7" w:rsidRDefault="008F71A7" w:rsidP="008F71A7">
      <w:pPr>
        <w:spacing w:after="0" w:line="240" w:lineRule="auto"/>
      </w:pPr>
    </w:p>
    <w:p w:rsidR="008F71A7" w:rsidRPr="008F71A7" w:rsidRDefault="008F71A7" w:rsidP="008F71A7">
      <w:pPr>
        <w:spacing w:after="0" w:line="240" w:lineRule="auto"/>
      </w:pPr>
      <w:r w:rsidRPr="008F71A7">
        <w:t xml:space="preserve">Campus Coordinator: </w:t>
      </w:r>
    </w:p>
    <w:p w:rsidR="008F71A7" w:rsidRDefault="008F71A7" w:rsidP="008F71A7">
      <w:pPr>
        <w:spacing w:after="0" w:line="240" w:lineRule="auto"/>
      </w:pPr>
      <w:r>
        <w:t xml:space="preserve">Based on program enrollment for the latest fall semester available through Institutional Research data. </w:t>
      </w:r>
    </w:p>
    <w:p w:rsidR="008F71A7" w:rsidRDefault="008F71A7" w:rsidP="008F71A7">
      <w:pPr>
        <w:spacing w:after="0" w:line="240" w:lineRule="auto"/>
      </w:pPr>
      <w:r>
        <w:t xml:space="preserve">Up to 24 majors: </w:t>
      </w:r>
      <w:r>
        <w:tab/>
      </w:r>
      <w:r>
        <w:tab/>
        <w:t xml:space="preserve">$1,000 </w:t>
      </w:r>
    </w:p>
    <w:p w:rsidR="008F71A7" w:rsidRDefault="008F71A7" w:rsidP="008F71A7">
      <w:pPr>
        <w:spacing w:after="0" w:line="240" w:lineRule="auto"/>
      </w:pPr>
      <w:r>
        <w:t xml:space="preserve">25-49 majors: </w:t>
      </w:r>
      <w:r>
        <w:tab/>
      </w:r>
      <w:r>
        <w:tab/>
      </w:r>
      <w:r>
        <w:tab/>
        <w:t>$2,000</w:t>
      </w:r>
    </w:p>
    <w:p w:rsidR="008F71A7" w:rsidRDefault="008F71A7" w:rsidP="008F71A7">
      <w:pPr>
        <w:spacing w:after="0" w:line="240" w:lineRule="auto"/>
      </w:pPr>
      <w:r>
        <w:t>50-74 majors:</w:t>
      </w:r>
      <w:r>
        <w:tab/>
      </w:r>
      <w:r>
        <w:tab/>
      </w:r>
      <w:r>
        <w:tab/>
        <w:t>$3,000</w:t>
      </w:r>
    </w:p>
    <w:p w:rsidR="008F71A7" w:rsidRDefault="008F71A7" w:rsidP="008F71A7">
      <w:pPr>
        <w:spacing w:after="0" w:line="240" w:lineRule="auto"/>
      </w:pPr>
      <w:r>
        <w:t>75 or more majors:</w:t>
      </w:r>
      <w:r>
        <w:tab/>
      </w:r>
      <w:r>
        <w:tab/>
        <w:t>$4,000</w:t>
      </w:r>
    </w:p>
    <w:p w:rsidR="008F71A7" w:rsidRDefault="008F71A7" w:rsidP="008F71A7">
      <w:pPr>
        <w:spacing w:after="0" w:line="240" w:lineRule="auto"/>
      </w:pPr>
      <w:r>
        <w:tab/>
      </w:r>
    </w:p>
    <w:p w:rsidR="008F71A7" w:rsidRDefault="008F71A7" w:rsidP="008F71A7">
      <w:pPr>
        <w:spacing w:after="0" w:line="240" w:lineRule="auto"/>
      </w:pPr>
      <w:r>
        <w:t xml:space="preserve">RHE System Coordinator: </w:t>
      </w:r>
      <w:r>
        <w:tab/>
        <w:t>$3,500</w:t>
      </w:r>
    </w:p>
    <w:p w:rsidR="008F71A7" w:rsidRDefault="008F71A7" w:rsidP="008F71A7">
      <w:pPr>
        <w:spacing w:after="0" w:line="240" w:lineRule="auto"/>
      </w:pPr>
    </w:p>
    <w:p w:rsidR="008F71A7" w:rsidRDefault="008F71A7" w:rsidP="008F71A7">
      <w:pPr>
        <w:spacing w:after="0" w:line="240" w:lineRule="auto"/>
      </w:pPr>
    </w:p>
    <w:p w:rsidR="008F71A7" w:rsidRPr="008F71A7" w:rsidRDefault="008F71A7" w:rsidP="008F71A7">
      <w:pPr>
        <w:spacing w:after="0" w:line="240" w:lineRule="auto"/>
        <w:rPr>
          <w:b/>
        </w:rPr>
      </w:pPr>
      <w:r w:rsidRPr="008F71A7">
        <w:rPr>
          <w:b/>
        </w:rPr>
        <w:t xml:space="preserve">BACCALAUREATE PROGRAMS </w:t>
      </w:r>
    </w:p>
    <w:p w:rsidR="008F71A7" w:rsidRDefault="008F71A7" w:rsidP="008F71A7">
      <w:pPr>
        <w:spacing w:after="0" w:line="240" w:lineRule="auto"/>
      </w:pPr>
    </w:p>
    <w:p w:rsidR="008F71A7" w:rsidRDefault="008F71A7" w:rsidP="008F71A7">
      <w:pPr>
        <w:spacing w:after="0" w:line="240" w:lineRule="auto"/>
      </w:pPr>
      <w:r>
        <w:t>RHE System Coordinator for RHE base</w:t>
      </w:r>
      <w:r w:rsidR="00580DF6">
        <w:t>d</w:t>
      </w:r>
      <w:bookmarkStart w:id="0" w:name="_GoBack"/>
      <w:bookmarkEnd w:id="0"/>
      <w:r>
        <w:t xml:space="preserve"> programs: </w:t>
      </w:r>
      <w:r>
        <w:tab/>
        <w:t xml:space="preserve">$9,000 </w:t>
      </w:r>
    </w:p>
    <w:p w:rsidR="008F71A7" w:rsidRDefault="008F71A7" w:rsidP="008F71A7">
      <w:pPr>
        <w:spacing w:after="0" w:line="240" w:lineRule="auto"/>
      </w:pPr>
      <w:r>
        <w:t xml:space="preserve">RHE System Coordinator for Athens based programs: </w:t>
      </w:r>
      <w:r>
        <w:tab/>
        <w:t>$3,750</w:t>
      </w:r>
    </w:p>
    <w:p w:rsidR="008F71A7" w:rsidRDefault="008F71A7" w:rsidP="008F71A7">
      <w:pPr>
        <w:spacing w:after="0" w:line="240" w:lineRule="auto"/>
      </w:pPr>
    </w:p>
    <w:p w:rsidR="008F71A7" w:rsidRDefault="008F71A7" w:rsidP="008F71A7">
      <w:pPr>
        <w:spacing w:after="0" w:line="240" w:lineRule="auto"/>
      </w:pPr>
      <w:r>
        <w:t>Education Campus Coordinators:</w:t>
      </w:r>
      <w:r>
        <w:tab/>
      </w:r>
      <w:r>
        <w:tab/>
      </w:r>
      <w:r>
        <w:tab/>
        <w:t>$3,500</w:t>
      </w:r>
      <w:r>
        <w:tab/>
      </w:r>
    </w:p>
    <w:sectPr w:rsidR="008F7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A7" w:rsidRDefault="00E70BA7" w:rsidP="008F71A7">
      <w:pPr>
        <w:spacing w:after="0" w:line="240" w:lineRule="auto"/>
      </w:pPr>
      <w:r>
        <w:separator/>
      </w:r>
    </w:p>
  </w:endnote>
  <w:endnote w:type="continuationSeparator" w:id="0">
    <w:p w:rsidR="00E70BA7" w:rsidRDefault="00E70BA7" w:rsidP="008F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93" w:rsidRDefault="00A15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8F71A7">
      <w:tc>
        <w:tcPr>
          <w:tcW w:w="2500" w:type="pct"/>
          <w:shd w:val="clear" w:color="auto" w:fill="4F81BD" w:themeFill="accent1"/>
          <w:vAlign w:val="center"/>
        </w:tcPr>
        <w:p w:rsidR="008F71A7" w:rsidRDefault="00E70BA7" w:rsidP="008F71A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CA3B3861369C495C8334C9B94B00B90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15F93">
                <w:rPr>
                  <w:caps/>
                  <w:color w:val="FFFFFF" w:themeColor="background1"/>
                  <w:sz w:val="18"/>
                  <w:szCs w:val="18"/>
                </w:rPr>
                <w:t>office of regional higher education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56FA627D07444D1B8E6F51F97C2793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F71A7" w:rsidRDefault="00A15F93" w:rsidP="008F71A7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effective academic year 2017-18                                              approved</w:t>
              </w:r>
              <w:r w:rsidR="008F71A7">
                <w:rPr>
                  <w:caps/>
                  <w:color w:val="FFFFFF" w:themeColor="background1"/>
                  <w:sz w:val="18"/>
                  <w:szCs w:val="18"/>
                </w:rPr>
                <w:t xml:space="preserve"> by regional deans march 7, 2017</w:t>
              </w:r>
            </w:p>
          </w:sdtContent>
        </w:sdt>
      </w:tc>
    </w:tr>
  </w:tbl>
  <w:p w:rsidR="008F71A7" w:rsidRDefault="00A15F93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93" w:rsidRDefault="00A1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A7" w:rsidRDefault="00E70BA7" w:rsidP="008F71A7">
      <w:pPr>
        <w:spacing w:after="0" w:line="240" w:lineRule="auto"/>
      </w:pPr>
      <w:r>
        <w:separator/>
      </w:r>
    </w:p>
  </w:footnote>
  <w:footnote w:type="continuationSeparator" w:id="0">
    <w:p w:rsidR="00E70BA7" w:rsidRDefault="00E70BA7" w:rsidP="008F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93" w:rsidRDefault="00A1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93" w:rsidRDefault="00A15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93" w:rsidRDefault="00A15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A7"/>
    <w:rsid w:val="001056C1"/>
    <w:rsid w:val="00580DF6"/>
    <w:rsid w:val="008F71A7"/>
    <w:rsid w:val="00A15F93"/>
    <w:rsid w:val="00E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26FC"/>
  <w15:chartTrackingRefBased/>
  <w15:docId w15:val="{A86DB01C-B77F-433C-A0CA-9912B599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A7"/>
  </w:style>
  <w:style w:type="paragraph" w:styleId="Footer">
    <w:name w:val="footer"/>
    <w:basedOn w:val="Normal"/>
    <w:link w:val="FooterChar"/>
    <w:uiPriority w:val="99"/>
    <w:unhideWhenUsed/>
    <w:rsid w:val="008F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B3861369C495C8334C9B94B00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DAB3-392B-439B-8814-B81C54C7F4C2}"/>
      </w:docPartPr>
      <w:docPartBody>
        <w:p w:rsidR="004176A5" w:rsidRDefault="001621F9" w:rsidP="001621F9">
          <w:pPr>
            <w:pStyle w:val="CA3B3861369C495C8334C9B94B00B90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56FA627D07444D1B8E6F51F97C2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3341-65A9-46AF-A731-08CDD660A8DC}"/>
      </w:docPartPr>
      <w:docPartBody>
        <w:p w:rsidR="004176A5" w:rsidRDefault="001621F9" w:rsidP="001621F9">
          <w:pPr>
            <w:pStyle w:val="156FA627D07444D1B8E6F51F97C2793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F9"/>
    <w:rsid w:val="001621F9"/>
    <w:rsid w:val="004176A5"/>
    <w:rsid w:val="006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1F9"/>
    <w:rPr>
      <w:color w:val="808080"/>
    </w:rPr>
  </w:style>
  <w:style w:type="paragraph" w:customStyle="1" w:styleId="C5EBF5D1F2A749BFA282384994F9E138">
    <w:name w:val="C5EBF5D1F2A749BFA282384994F9E138"/>
    <w:rsid w:val="001621F9"/>
  </w:style>
  <w:style w:type="paragraph" w:customStyle="1" w:styleId="CA3B3861369C495C8334C9B94B00B90A">
    <w:name w:val="CA3B3861369C495C8334C9B94B00B90A"/>
    <w:rsid w:val="001621F9"/>
  </w:style>
  <w:style w:type="paragraph" w:customStyle="1" w:styleId="156FA627D07444D1B8E6F51F97C2793C">
    <w:name w:val="156FA627D07444D1B8E6F51F97C2793C"/>
    <w:rsid w:val="00162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regional higher education</vt:lpstr>
    </vt:vector>
  </TitlesOfParts>
  <Company>Ohio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regional higher education</dc:title>
  <dc:subject/>
  <dc:creator>effective academic year 2017-18                                              approved by regional deans march 7, 2017</dc:creator>
  <cp:keywords/>
  <dc:description/>
  <cp:lastModifiedBy>Howard, Rosanna</cp:lastModifiedBy>
  <cp:revision>3</cp:revision>
  <dcterms:created xsi:type="dcterms:W3CDTF">2018-07-05T15:33:00Z</dcterms:created>
  <dcterms:modified xsi:type="dcterms:W3CDTF">2018-07-10T15:21:00Z</dcterms:modified>
</cp:coreProperties>
</file>